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9347" w14:textId="03A54C47" w:rsidR="002D7147" w:rsidRPr="00096986" w:rsidRDefault="00DD6CE0" w:rsidP="00D531E6">
      <w:pPr>
        <w:pStyle w:val="Default"/>
        <w:rPr>
          <w:rFonts w:asciiTheme="majorEastAsia" w:eastAsiaTheme="majorEastAsia" w:hAnsiTheme="majorEastAsia"/>
        </w:rPr>
      </w:pPr>
      <w:r w:rsidRPr="00096986">
        <w:rPr>
          <w:rFonts w:asciiTheme="majorEastAsia" w:eastAsiaTheme="majorEastAsia" w:hAnsiTheme="majorEastAsia" w:hint="eastAsia"/>
        </w:rPr>
        <w:t>様式</w:t>
      </w:r>
      <w:r w:rsidR="002D7147" w:rsidRPr="00096986">
        <w:rPr>
          <w:rFonts w:asciiTheme="majorEastAsia" w:eastAsiaTheme="majorEastAsia" w:hAnsiTheme="majorEastAsia" w:hint="eastAsia"/>
        </w:rPr>
        <w:t>第</w:t>
      </w:r>
      <w:r w:rsidR="00DF3581">
        <w:rPr>
          <w:rFonts w:asciiTheme="majorEastAsia" w:eastAsiaTheme="majorEastAsia" w:hAnsiTheme="majorEastAsia" w:hint="eastAsia"/>
        </w:rPr>
        <w:t>3</w:t>
      </w:r>
      <w:r w:rsidR="002D7147" w:rsidRPr="00096986">
        <w:rPr>
          <w:rFonts w:asciiTheme="majorEastAsia" w:eastAsiaTheme="majorEastAsia" w:hAnsiTheme="majorEastAsia" w:hint="eastAsia"/>
        </w:rPr>
        <w:t>号</w:t>
      </w:r>
    </w:p>
    <w:p w14:paraId="6777F929" w14:textId="77777777" w:rsidR="00DD6CE0" w:rsidRPr="00096986" w:rsidRDefault="0005116B" w:rsidP="005F1B32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096986">
        <w:rPr>
          <w:rFonts w:asciiTheme="majorEastAsia" w:eastAsiaTheme="majorEastAsia" w:hAnsiTheme="majorEastAsia" w:hint="eastAsia"/>
          <w:sz w:val="32"/>
          <w:szCs w:val="32"/>
        </w:rPr>
        <w:t>入　　　札　　　書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2263"/>
        <w:gridCol w:w="7081"/>
      </w:tblGrid>
      <w:tr w:rsidR="00DD6CE0" w14:paraId="17571A54" w14:textId="77777777" w:rsidTr="00096986">
        <w:trPr>
          <w:trHeight w:val="1386"/>
        </w:trPr>
        <w:tc>
          <w:tcPr>
            <w:tcW w:w="2263" w:type="dxa"/>
            <w:vAlign w:val="center"/>
          </w:tcPr>
          <w:p w14:paraId="009E8918" w14:textId="77777777" w:rsidR="00DD6CE0" w:rsidRPr="005C1BE4" w:rsidRDefault="0005116B" w:rsidP="00BA3EAF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入札金額</w:t>
            </w:r>
          </w:p>
        </w:tc>
        <w:tc>
          <w:tcPr>
            <w:tcW w:w="7081" w:type="dxa"/>
            <w:vAlign w:val="center"/>
          </w:tcPr>
          <w:p w14:paraId="5CFE001C" w14:textId="77777777" w:rsidR="00DD6CE0" w:rsidRPr="005C1BE4" w:rsidRDefault="0005116B" w:rsidP="00EF1757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金　　　　　　　　　　　　　　　　　</w:t>
            </w:r>
            <w:r w:rsidR="00EF175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DD6CE0" w14:paraId="34C0EFA9" w14:textId="77777777" w:rsidTr="00096986">
        <w:trPr>
          <w:trHeight w:val="1112"/>
        </w:trPr>
        <w:tc>
          <w:tcPr>
            <w:tcW w:w="2263" w:type="dxa"/>
            <w:vAlign w:val="center"/>
          </w:tcPr>
          <w:p w14:paraId="0399B387" w14:textId="77777777" w:rsidR="00DD6CE0" w:rsidRPr="005C1BE4" w:rsidRDefault="00EA106C" w:rsidP="00EA106C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</w:t>
            </w:r>
            <w:r w:rsidR="0005116B"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7081" w:type="dxa"/>
            <w:vAlign w:val="center"/>
          </w:tcPr>
          <w:p w14:paraId="3A88FF8F" w14:textId="1BAEC1CF" w:rsidR="0005116B" w:rsidRPr="005C1BE4" w:rsidRDefault="0005116B" w:rsidP="004A2000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855905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年度～令和</w:t>
            </w:r>
            <w:r w:rsidR="00855905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7F0589">
              <w:rPr>
                <w:rFonts w:asciiTheme="minorEastAsia" w:eastAsiaTheme="minorEastAsia" w:hAnsiTheme="minorEastAsia"/>
                <w:sz w:val="22"/>
                <w:szCs w:val="22"/>
              </w:rPr>
              <w:t>0</w:t>
            </w:r>
            <w:r w:rsidR="004A2000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  <w:r w:rsidR="00EA106C"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滋賀県立精神医療センター</w:t>
            </w:r>
            <w:r w:rsidR="007F0589">
              <w:rPr>
                <w:rFonts w:asciiTheme="minorEastAsia" w:eastAsiaTheme="minorEastAsia" w:hAnsiTheme="minorEastAsia" w:hint="eastAsia"/>
                <w:sz w:val="22"/>
                <w:szCs w:val="22"/>
              </w:rPr>
              <w:t>医事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7F0589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</w:p>
        </w:tc>
      </w:tr>
      <w:tr w:rsidR="00DD6CE0" w14:paraId="683DFEB9" w14:textId="77777777" w:rsidTr="00096986">
        <w:trPr>
          <w:trHeight w:val="1127"/>
        </w:trPr>
        <w:tc>
          <w:tcPr>
            <w:tcW w:w="2263" w:type="dxa"/>
            <w:vAlign w:val="center"/>
          </w:tcPr>
          <w:p w14:paraId="68B6F0A5" w14:textId="77777777" w:rsidR="00DD6CE0" w:rsidRPr="005C1BE4" w:rsidRDefault="0090361B" w:rsidP="00BA3EAF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履行場所</w:t>
            </w:r>
          </w:p>
        </w:tc>
        <w:tc>
          <w:tcPr>
            <w:tcW w:w="7081" w:type="dxa"/>
            <w:vAlign w:val="center"/>
          </w:tcPr>
          <w:p w14:paraId="4D3AEA5E" w14:textId="78A99DDE" w:rsidR="00DD6CE0" w:rsidRPr="005C1BE4" w:rsidRDefault="0090361B" w:rsidP="004A2000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滋賀県立精神医療センター（草津市笠山八丁目４番25号）</w:t>
            </w:r>
          </w:p>
        </w:tc>
      </w:tr>
      <w:tr w:rsidR="00DD6CE0" w14:paraId="44A4E003" w14:textId="77777777" w:rsidTr="00096986">
        <w:trPr>
          <w:trHeight w:val="1116"/>
        </w:trPr>
        <w:tc>
          <w:tcPr>
            <w:tcW w:w="2263" w:type="dxa"/>
            <w:vAlign w:val="center"/>
          </w:tcPr>
          <w:p w14:paraId="2D61F299" w14:textId="77777777" w:rsidR="00DD6CE0" w:rsidRPr="005C1BE4" w:rsidRDefault="00EA106C" w:rsidP="00BA3EAF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</w:t>
            </w:r>
            <w:r w:rsidR="0005116B"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期間</w:t>
            </w:r>
          </w:p>
        </w:tc>
        <w:tc>
          <w:tcPr>
            <w:tcW w:w="7081" w:type="dxa"/>
            <w:vAlign w:val="center"/>
          </w:tcPr>
          <w:p w14:paraId="21A4A6EF" w14:textId="6FBF71AB" w:rsidR="0005116B" w:rsidRPr="005C1BE4" w:rsidRDefault="0005116B" w:rsidP="004A2000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855905">
              <w:rPr>
                <w:rFonts w:asciiTheme="minorEastAsia" w:eastAsiaTheme="minorEastAsia" w:hAnsiTheme="minorEastAsia" w:hint="eastAsia"/>
                <w:sz w:val="22"/>
                <w:szCs w:val="22"/>
              </w:rPr>
              <w:t>９年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４月１日から令和</w:t>
            </w:r>
            <w:r w:rsidR="00855905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7F0589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  <w:r w:rsidR="004A2000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３月31日まで</w:t>
            </w:r>
          </w:p>
        </w:tc>
      </w:tr>
      <w:tr w:rsidR="0005116B" w14:paraId="3EB5D436" w14:textId="77777777" w:rsidTr="00096986">
        <w:trPr>
          <w:trHeight w:val="1131"/>
        </w:trPr>
        <w:tc>
          <w:tcPr>
            <w:tcW w:w="2263" w:type="dxa"/>
            <w:vAlign w:val="center"/>
          </w:tcPr>
          <w:p w14:paraId="0432ADFB" w14:textId="77777777" w:rsidR="0005116B" w:rsidRPr="005C1BE4" w:rsidRDefault="0005116B" w:rsidP="00BA3EAF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入札保証金</w:t>
            </w:r>
          </w:p>
        </w:tc>
        <w:tc>
          <w:tcPr>
            <w:tcW w:w="7081" w:type="dxa"/>
            <w:vAlign w:val="center"/>
          </w:tcPr>
          <w:p w14:paraId="27493653" w14:textId="77777777" w:rsidR="0005116B" w:rsidRPr="005C1BE4" w:rsidRDefault="00EA106C" w:rsidP="00912BB0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免除</w:t>
            </w:r>
          </w:p>
        </w:tc>
      </w:tr>
      <w:tr w:rsidR="004A2000" w14:paraId="55AF9258" w14:textId="77777777" w:rsidTr="004A2000">
        <w:trPr>
          <w:trHeight w:val="5512"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14:paraId="609AEF16" w14:textId="77777777" w:rsidR="00096986" w:rsidRDefault="00096986" w:rsidP="00F308D1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D3062B" w14:textId="77777777" w:rsidR="00096986" w:rsidRDefault="00096986" w:rsidP="00F308D1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A07E07" w14:textId="7603EDE3" w:rsidR="004A2000" w:rsidRPr="005C1BE4" w:rsidRDefault="004A2000" w:rsidP="00F308D1">
            <w:pPr>
              <w:pStyle w:val="Default"/>
              <w:ind w:firstLineChars="100" w:firstLine="20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上記金額をもって請け負いたいので、入札説明書、仕様書、契約書案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滋賀県病院事業会計規程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および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指示事項を承知して入札いたします。</w:t>
            </w:r>
          </w:p>
          <w:p w14:paraId="7C0FCDA6" w14:textId="77777777" w:rsidR="004A2000" w:rsidRP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55143DB" w14:textId="77777777" w:rsidR="004A2000" w:rsidRP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A4E76D" w14:textId="77777777" w:rsidR="004A2000" w:rsidRPr="005C1BE4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令和</w:t>
            </w:r>
            <w:r w:rsidR="000A0C1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　　日</w:t>
            </w:r>
          </w:p>
          <w:p w14:paraId="664F0348" w14:textId="77777777" w:rsid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3DD453" w14:textId="77777777" w:rsid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072E98" w14:textId="77777777" w:rsidR="004A2000" w:rsidRPr="005C1BE4" w:rsidRDefault="004A2000" w:rsidP="00EA106C">
            <w:pPr>
              <w:pStyle w:val="Default"/>
              <w:ind w:firstLineChars="1400" w:firstLine="28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住所　　　　　　　　　　　　　　　　　　　　　　　　</w:t>
            </w:r>
          </w:p>
          <w:p w14:paraId="31937123" w14:textId="77777777" w:rsidR="000A0C11" w:rsidRDefault="000A0C11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680D82" w14:textId="77777777" w:rsid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入札者</w:t>
            </w:r>
          </w:p>
          <w:p w14:paraId="32DAD3C6" w14:textId="77777777" w:rsidR="00096986" w:rsidRPr="005C1BE4" w:rsidRDefault="00096986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FB1878" w14:textId="77777777" w:rsidR="004A2000" w:rsidRPr="005C1BE4" w:rsidRDefault="004A2000" w:rsidP="00F308D1">
            <w:pPr>
              <w:pStyle w:val="Default"/>
              <w:ind w:firstLineChars="1600" w:firstLine="321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　　　　　　　　　　　　　　　　　　　　　　　印</w:t>
            </w:r>
          </w:p>
          <w:p w14:paraId="2EE664AC" w14:textId="77777777" w:rsid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7B0F359" w14:textId="77777777" w:rsidR="004A2000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A748782" w14:textId="77777777" w:rsidR="004A2000" w:rsidRPr="005C1BE4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7F4877" w14:textId="77777777" w:rsidR="004A2000" w:rsidRPr="005C1BE4" w:rsidRDefault="004A2000" w:rsidP="00F308D1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契約担当者</w:t>
            </w:r>
          </w:p>
          <w:p w14:paraId="650BC695" w14:textId="77777777" w:rsidR="00096986" w:rsidRDefault="00096986" w:rsidP="00EA106C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CE3BAA" w14:textId="23A03BE8" w:rsidR="004A2000" w:rsidRPr="00855905" w:rsidRDefault="004A2000" w:rsidP="00EA106C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C1B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85590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滋賀県病院事業庁長　</w:t>
            </w:r>
            <w:bookmarkStart w:id="0" w:name="_Hlk225954340"/>
            <w:r w:rsidR="00855905" w:rsidRPr="00855905">
              <w:rPr>
                <w:rFonts w:asciiTheme="minorEastAsia" w:eastAsiaTheme="minorEastAsia" w:hAnsiTheme="minorEastAsia" w:hint="eastAsia"/>
                <w:sz w:val="22"/>
                <w:szCs w:val="22"/>
              </w:rPr>
              <w:t>足立　壯一</w:t>
            </w:r>
            <w:bookmarkEnd w:id="0"/>
          </w:p>
          <w:p w14:paraId="75D3B40F" w14:textId="77777777" w:rsidR="004A2000" w:rsidRPr="005C1BE4" w:rsidRDefault="004A2000" w:rsidP="00EA106C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B8E0D37" w14:textId="77777777" w:rsidR="00DD6CE0" w:rsidRPr="00D531E6" w:rsidRDefault="00DD6CE0" w:rsidP="005F1B3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sectPr w:rsidR="00DD6CE0" w:rsidRPr="00D531E6" w:rsidSect="00343D81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06"/>
    <w:rsid w:val="000108C4"/>
    <w:rsid w:val="00020B00"/>
    <w:rsid w:val="0005116B"/>
    <w:rsid w:val="00056A75"/>
    <w:rsid w:val="00096986"/>
    <w:rsid w:val="000A0C11"/>
    <w:rsid w:val="000A580F"/>
    <w:rsid w:val="000C1405"/>
    <w:rsid w:val="001074A5"/>
    <w:rsid w:val="00122953"/>
    <w:rsid w:val="001933AB"/>
    <w:rsid w:val="001B7ED1"/>
    <w:rsid w:val="00221C92"/>
    <w:rsid w:val="002241CF"/>
    <w:rsid w:val="0029658C"/>
    <w:rsid w:val="002A480D"/>
    <w:rsid w:val="002D0371"/>
    <w:rsid w:val="002D7147"/>
    <w:rsid w:val="002F1D2E"/>
    <w:rsid w:val="00343D81"/>
    <w:rsid w:val="00373231"/>
    <w:rsid w:val="003A0FC9"/>
    <w:rsid w:val="003D72D5"/>
    <w:rsid w:val="003F5F55"/>
    <w:rsid w:val="0041269A"/>
    <w:rsid w:val="004459BA"/>
    <w:rsid w:val="004535EE"/>
    <w:rsid w:val="004569AF"/>
    <w:rsid w:val="00482D02"/>
    <w:rsid w:val="004A2000"/>
    <w:rsid w:val="004F00DD"/>
    <w:rsid w:val="005013BC"/>
    <w:rsid w:val="005C1BE4"/>
    <w:rsid w:val="005E159F"/>
    <w:rsid w:val="005F1B32"/>
    <w:rsid w:val="00636ABF"/>
    <w:rsid w:val="0065216A"/>
    <w:rsid w:val="00672D37"/>
    <w:rsid w:val="006F118C"/>
    <w:rsid w:val="00742108"/>
    <w:rsid w:val="00765A7B"/>
    <w:rsid w:val="00771DF1"/>
    <w:rsid w:val="007F0589"/>
    <w:rsid w:val="008348FF"/>
    <w:rsid w:val="00855905"/>
    <w:rsid w:val="00873B51"/>
    <w:rsid w:val="008B1733"/>
    <w:rsid w:val="008C14A5"/>
    <w:rsid w:val="0090361B"/>
    <w:rsid w:val="00904E22"/>
    <w:rsid w:val="00912BB0"/>
    <w:rsid w:val="00936077"/>
    <w:rsid w:val="009360AB"/>
    <w:rsid w:val="009969E5"/>
    <w:rsid w:val="009A5531"/>
    <w:rsid w:val="009A5974"/>
    <w:rsid w:val="009A6888"/>
    <w:rsid w:val="00A1076C"/>
    <w:rsid w:val="00A309E5"/>
    <w:rsid w:val="00A31A47"/>
    <w:rsid w:val="00AA76AE"/>
    <w:rsid w:val="00AF4D4B"/>
    <w:rsid w:val="00B00306"/>
    <w:rsid w:val="00B02A64"/>
    <w:rsid w:val="00B03331"/>
    <w:rsid w:val="00B43597"/>
    <w:rsid w:val="00BA3EAF"/>
    <w:rsid w:val="00BE2F88"/>
    <w:rsid w:val="00C47091"/>
    <w:rsid w:val="00C503B5"/>
    <w:rsid w:val="00C67DFB"/>
    <w:rsid w:val="00C95776"/>
    <w:rsid w:val="00CD18D4"/>
    <w:rsid w:val="00CD5040"/>
    <w:rsid w:val="00D531E6"/>
    <w:rsid w:val="00D8628F"/>
    <w:rsid w:val="00D94B27"/>
    <w:rsid w:val="00DD6CE0"/>
    <w:rsid w:val="00DF0BC1"/>
    <w:rsid w:val="00DF3581"/>
    <w:rsid w:val="00DF7604"/>
    <w:rsid w:val="00E20FF7"/>
    <w:rsid w:val="00E51C73"/>
    <w:rsid w:val="00EA106C"/>
    <w:rsid w:val="00EB2CA0"/>
    <w:rsid w:val="00ED6C69"/>
    <w:rsid w:val="00EF1757"/>
    <w:rsid w:val="00F308D1"/>
    <w:rsid w:val="00FD1DAC"/>
    <w:rsid w:val="00FD21F5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E8705"/>
  <w15:chartTrackingRefBased/>
  <w15:docId w15:val="{1C81FD3D-6E37-4125-9C31-CF7E04FF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D8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BC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04E2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D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C1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CE95-D2A4-41C5-B1EE-7F0BF998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shigeko</dc:creator>
  <cp:keywords/>
  <dc:description/>
  <cp:lastModifiedBy>中川　和三</cp:lastModifiedBy>
  <cp:revision>31</cp:revision>
  <cp:lastPrinted>2026-06-10T02:40:00Z</cp:lastPrinted>
  <dcterms:created xsi:type="dcterms:W3CDTF">2022-05-08T04:07:00Z</dcterms:created>
  <dcterms:modified xsi:type="dcterms:W3CDTF">2026-06-26T01:17:00Z</dcterms:modified>
</cp:coreProperties>
</file>