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8AC41" w14:textId="532669CC" w:rsidR="00A619FB" w:rsidRDefault="00A619FB" w:rsidP="00D00FA8">
      <w:pPr>
        <w:jc w:val="center"/>
        <w:rPr>
          <w:rFonts w:ascii="ＤＦ特太ゴシック体" w:eastAsia="ＤＦ特太ゴシック体" w:hAnsi="ＤＦ特太ゴシック体"/>
          <w:sz w:val="22"/>
        </w:rPr>
      </w:pPr>
    </w:p>
    <w:p w14:paraId="0284CF03" w14:textId="02CDCF6E" w:rsidR="00BE5C21" w:rsidRPr="00DD5F25" w:rsidRDefault="00BE5C21" w:rsidP="00BE5C21">
      <w:pPr>
        <w:jc w:val="center"/>
        <w:rPr>
          <w:rFonts w:ascii="ＤＦ特太ゴシック体" w:eastAsia="ＤＦ特太ゴシック体" w:hAnsi="ＤＦ特太ゴシック体"/>
          <w:sz w:val="36"/>
          <w:szCs w:val="36"/>
        </w:rPr>
      </w:pPr>
      <w:r w:rsidRPr="00DD5F25">
        <w:rPr>
          <w:rFonts w:ascii="ＤＦ特太ゴシック体" w:eastAsia="ＤＦ特太ゴシック体" w:hAnsi="ＤＦ特太ゴシック体" w:hint="eastAsia"/>
          <w:sz w:val="36"/>
          <w:szCs w:val="36"/>
        </w:rPr>
        <w:t>令和</w:t>
      </w:r>
      <w:r>
        <w:rPr>
          <w:rFonts w:ascii="ＤＦ特太ゴシック体" w:eastAsia="ＤＦ特太ゴシック体" w:hAnsi="ＤＦ特太ゴシック体" w:hint="eastAsia"/>
          <w:sz w:val="36"/>
          <w:szCs w:val="36"/>
        </w:rPr>
        <w:t>８</w:t>
      </w:r>
      <w:r w:rsidRPr="00DD5F25">
        <w:rPr>
          <w:rFonts w:ascii="ＤＦ特太ゴシック体" w:eastAsia="ＤＦ特太ゴシック体" w:hAnsi="ＤＦ特太ゴシック体" w:hint="eastAsia"/>
          <w:sz w:val="36"/>
          <w:szCs w:val="36"/>
        </w:rPr>
        <w:t>年犯罪抑止目標等について</w:t>
      </w:r>
    </w:p>
    <w:p w14:paraId="3C0656B8" w14:textId="77777777" w:rsidR="00BE5C21" w:rsidRPr="00D705E7" w:rsidRDefault="00BE5C21" w:rsidP="00BE5C21">
      <w:pPr>
        <w:rPr>
          <w:rFonts w:ascii="ＭＳ ゴシック" w:eastAsia="ＭＳ ゴシック" w:hAnsi="ＭＳ ゴシック"/>
          <w:b/>
          <w:sz w:val="24"/>
          <w:szCs w:val="24"/>
        </w:rPr>
      </w:pPr>
      <w:r w:rsidRPr="00D705E7">
        <w:rPr>
          <w:rFonts w:ascii="ＭＳ ゴシック" w:eastAsia="ＭＳ ゴシック" w:hAnsi="ＭＳ ゴシック" w:hint="eastAsia"/>
          <w:b/>
          <w:sz w:val="24"/>
          <w:szCs w:val="24"/>
        </w:rPr>
        <w:t>１　趣旨</w:t>
      </w:r>
    </w:p>
    <w:p w14:paraId="5A39A643" w14:textId="77777777" w:rsidR="00BE5C21" w:rsidRDefault="00BE5C21" w:rsidP="00BE5C21">
      <w:pPr>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Pr="00EA5780">
        <w:rPr>
          <w:rFonts w:asciiTheme="minorEastAsia" w:hAnsiTheme="minorEastAsia" w:hint="eastAsia"/>
          <w:sz w:val="24"/>
          <w:szCs w:val="24"/>
        </w:rPr>
        <w:t>県内の犯罪情勢は、平成14年に刑法犯認知件数が32,183件となり過去最多で</w:t>
      </w:r>
      <w:r>
        <w:rPr>
          <w:rFonts w:asciiTheme="minorEastAsia" w:hAnsiTheme="minorEastAsia" w:hint="eastAsia"/>
          <w:sz w:val="24"/>
          <w:szCs w:val="24"/>
        </w:rPr>
        <w:t>あった</w:t>
      </w:r>
      <w:r w:rsidRPr="00EA5780">
        <w:rPr>
          <w:rFonts w:asciiTheme="minorEastAsia" w:hAnsiTheme="minorEastAsia" w:hint="eastAsia"/>
          <w:sz w:val="24"/>
          <w:szCs w:val="24"/>
        </w:rPr>
        <w:t>が、「なくそう犯罪」滋賀安全なまちづくり条例の制定(平成15年)とともに、県、市町、事業所などによる県民総ぐるみ運動を推進した結果、刑法犯認知件数は概ね減少傾向となり、令和３年は5,814件で、昭和34年以降、最も少ない件数とな</w:t>
      </w:r>
      <w:r>
        <w:rPr>
          <w:rFonts w:asciiTheme="minorEastAsia" w:hAnsiTheme="minorEastAsia" w:hint="eastAsia"/>
          <w:sz w:val="24"/>
          <w:szCs w:val="24"/>
        </w:rPr>
        <w:t>った。</w:t>
      </w:r>
    </w:p>
    <w:p w14:paraId="70AC4BE0" w14:textId="0CDC8458" w:rsidR="00BE5C21" w:rsidRDefault="00BE5C21" w:rsidP="00BE5C21">
      <w:pPr>
        <w:ind w:leftChars="100" w:left="210" w:firstLineChars="100" w:firstLine="240"/>
        <w:rPr>
          <w:rFonts w:asciiTheme="minorEastAsia" w:hAnsiTheme="minorEastAsia"/>
          <w:sz w:val="24"/>
          <w:szCs w:val="24"/>
        </w:rPr>
      </w:pPr>
      <w:r w:rsidRPr="007621CD">
        <w:rPr>
          <w:rFonts w:asciiTheme="minorEastAsia" w:hAnsiTheme="minorEastAsia" w:hint="eastAsia"/>
          <w:sz w:val="24"/>
          <w:szCs w:val="24"/>
        </w:rPr>
        <w:t>令和４年は、９年ぶりに増加に転じ、6,830件となり、その後、増加傾向が継続し令和７年は</w:t>
      </w:r>
      <w:bookmarkStart w:id="0" w:name="_Hlk218764175"/>
      <w:r w:rsidR="00F87DCC" w:rsidRPr="000F1594">
        <w:rPr>
          <w:rFonts w:asciiTheme="minorEastAsia" w:hAnsiTheme="minorEastAsia" w:hint="eastAsia"/>
          <w:sz w:val="24"/>
          <w:szCs w:val="24"/>
        </w:rPr>
        <w:t>8,</w:t>
      </w:r>
      <w:r w:rsidR="00F87DCC" w:rsidRPr="000F1594">
        <w:rPr>
          <w:rFonts w:asciiTheme="minorEastAsia" w:hAnsiTheme="minorEastAsia"/>
          <w:sz w:val="24"/>
          <w:szCs w:val="24"/>
        </w:rPr>
        <w:t>6</w:t>
      </w:r>
      <w:bookmarkEnd w:id="0"/>
      <w:r w:rsidR="00257DD8">
        <w:rPr>
          <w:rFonts w:asciiTheme="minorEastAsia" w:hAnsiTheme="minorEastAsia" w:hint="eastAsia"/>
          <w:sz w:val="24"/>
          <w:szCs w:val="24"/>
        </w:rPr>
        <w:t>6</w:t>
      </w:r>
      <w:r w:rsidR="00257DD8">
        <w:rPr>
          <w:rFonts w:asciiTheme="minorEastAsia" w:hAnsiTheme="minorEastAsia"/>
          <w:sz w:val="24"/>
          <w:szCs w:val="24"/>
        </w:rPr>
        <w:t>9</w:t>
      </w:r>
      <w:r w:rsidR="00F87DCC" w:rsidRPr="000F1594">
        <w:rPr>
          <w:rFonts w:asciiTheme="minorEastAsia" w:hAnsiTheme="minorEastAsia" w:hint="eastAsia"/>
          <w:sz w:val="24"/>
          <w:szCs w:val="24"/>
        </w:rPr>
        <w:t>件（</w:t>
      </w:r>
      <w:r w:rsidR="00257DD8">
        <w:rPr>
          <w:rFonts w:asciiTheme="minorEastAsia" w:hAnsiTheme="minorEastAsia" w:hint="eastAsia"/>
          <w:sz w:val="24"/>
          <w:szCs w:val="24"/>
        </w:rPr>
        <w:t>確定値</w:t>
      </w:r>
      <w:r w:rsidR="00F87DCC" w:rsidRPr="000F1594">
        <w:rPr>
          <w:rFonts w:asciiTheme="minorEastAsia" w:hAnsiTheme="minorEastAsia" w:hint="eastAsia"/>
          <w:sz w:val="24"/>
          <w:szCs w:val="24"/>
        </w:rPr>
        <w:t>）</w:t>
      </w:r>
      <w:r>
        <w:rPr>
          <w:rFonts w:asciiTheme="minorEastAsia" w:hAnsiTheme="minorEastAsia" w:hint="eastAsia"/>
          <w:sz w:val="24"/>
          <w:szCs w:val="24"/>
        </w:rPr>
        <w:t>となった。</w:t>
      </w:r>
    </w:p>
    <w:p w14:paraId="1CE7D407" w14:textId="77777777" w:rsidR="00BE5C21" w:rsidRDefault="00BE5C21" w:rsidP="00BE5C21">
      <w:pPr>
        <w:ind w:left="240" w:hangingChars="100" w:hanging="240"/>
        <w:rPr>
          <w:rFonts w:asciiTheme="minorEastAsia" w:hAnsiTheme="minorEastAsia"/>
          <w:sz w:val="24"/>
          <w:szCs w:val="24"/>
        </w:rPr>
      </w:pPr>
      <w:r w:rsidRPr="00EA5780">
        <w:rPr>
          <w:rFonts w:asciiTheme="minorEastAsia" w:hAnsiTheme="minorEastAsia" w:hint="eastAsia"/>
          <w:sz w:val="24"/>
          <w:szCs w:val="24"/>
        </w:rPr>
        <w:t xml:space="preserve">　　このような状況</w:t>
      </w:r>
      <w:r>
        <w:rPr>
          <w:rFonts w:asciiTheme="minorEastAsia" w:hAnsiTheme="minorEastAsia" w:hint="eastAsia"/>
          <w:sz w:val="24"/>
          <w:szCs w:val="24"/>
        </w:rPr>
        <w:t>の中</w:t>
      </w:r>
      <w:r w:rsidRPr="00EA5780">
        <w:rPr>
          <w:rFonts w:asciiTheme="minorEastAsia" w:hAnsiTheme="minorEastAsia" w:hint="eastAsia"/>
          <w:sz w:val="24"/>
          <w:szCs w:val="24"/>
        </w:rPr>
        <w:t>、県民総ぐるみの運動を強力に推進できるよう、</w:t>
      </w:r>
      <w:r>
        <w:rPr>
          <w:rFonts w:asciiTheme="minorEastAsia" w:hAnsiTheme="minorEastAsia" w:hint="eastAsia"/>
          <w:sz w:val="24"/>
          <w:szCs w:val="24"/>
        </w:rPr>
        <w:t>令和７年</w:t>
      </w:r>
      <w:r w:rsidRPr="00EA5780">
        <w:rPr>
          <w:rFonts w:asciiTheme="minorEastAsia" w:hAnsiTheme="minorEastAsia" w:hint="eastAsia"/>
          <w:sz w:val="24"/>
          <w:szCs w:val="24"/>
        </w:rPr>
        <w:t>の犯罪概況等を踏まえ、</w:t>
      </w:r>
      <w:r>
        <w:rPr>
          <w:rFonts w:asciiTheme="minorEastAsia" w:hAnsiTheme="minorEastAsia" w:hint="eastAsia"/>
          <w:sz w:val="24"/>
          <w:szCs w:val="24"/>
        </w:rPr>
        <w:t>令和８</w:t>
      </w:r>
      <w:r w:rsidRPr="00EA5780">
        <w:rPr>
          <w:rFonts w:asciiTheme="minorEastAsia" w:hAnsiTheme="minorEastAsia" w:hint="eastAsia"/>
          <w:sz w:val="24"/>
          <w:szCs w:val="24"/>
        </w:rPr>
        <w:t>年の犯罪抑止目標や取組方針を取り決めるもの。</w:t>
      </w:r>
    </w:p>
    <w:p w14:paraId="04BDC991" w14:textId="77777777" w:rsidR="00BE5C21" w:rsidRDefault="00BE5C21" w:rsidP="00BE5C21">
      <w:pPr>
        <w:rPr>
          <w:rFonts w:asciiTheme="majorEastAsia" w:eastAsiaTheme="majorEastAsia" w:hAnsiTheme="majorEastAsia"/>
          <w:b/>
          <w:sz w:val="24"/>
          <w:szCs w:val="24"/>
        </w:rPr>
      </w:pPr>
    </w:p>
    <w:p w14:paraId="7FEA7BEA" w14:textId="77777777" w:rsidR="00BE5C21" w:rsidRPr="0009350B" w:rsidRDefault="00BE5C21" w:rsidP="00BE5C21">
      <w:pPr>
        <w:rPr>
          <w:rFonts w:asciiTheme="majorEastAsia" w:eastAsiaTheme="majorEastAsia" w:hAnsiTheme="majorEastAsia"/>
          <w:b/>
          <w:sz w:val="24"/>
          <w:szCs w:val="24"/>
        </w:rPr>
      </w:pPr>
      <w:r w:rsidRPr="0009350B">
        <w:rPr>
          <w:rFonts w:asciiTheme="majorEastAsia" w:eastAsiaTheme="majorEastAsia" w:hAnsiTheme="majorEastAsia" w:hint="eastAsia"/>
          <w:b/>
          <w:sz w:val="24"/>
          <w:szCs w:val="24"/>
        </w:rPr>
        <w:t>２　令和</w:t>
      </w:r>
      <w:r>
        <w:rPr>
          <w:rFonts w:asciiTheme="majorEastAsia" w:eastAsiaTheme="majorEastAsia" w:hAnsiTheme="majorEastAsia" w:hint="eastAsia"/>
          <w:b/>
          <w:sz w:val="24"/>
          <w:szCs w:val="24"/>
        </w:rPr>
        <w:t>７</w:t>
      </w:r>
      <w:r w:rsidRPr="0009350B">
        <w:rPr>
          <w:rFonts w:asciiTheme="majorEastAsia" w:eastAsiaTheme="majorEastAsia" w:hAnsiTheme="majorEastAsia" w:hint="eastAsia"/>
          <w:b/>
          <w:sz w:val="24"/>
          <w:szCs w:val="24"/>
        </w:rPr>
        <w:t>年の状況</w:t>
      </w:r>
    </w:p>
    <w:p w14:paraId="61A0C1B5" w14:textId="77777777" w:rsidR="00BE5C21" w:rsidRPr="0009350B" w:rsidRDefault="00BE5C21" w:rsidP="00BE5C21">
      <w:pPr>
        <w:ind w:firstLineChars="100" w:firstLine="240"/>
        <w:rPr>
          <w:rFonts w:asciiTheme="minorEastAsia" w:hAnsiTheme="minorEastAsia"/>
          <w:sz w:val="24"/>
          <w:szCs w:val="24"/>
        </w:rPr>
      </w:pPr>
      <w:r w:rsidRPr="0009350B">
        <w:rPr>
          <w:rFonts w:asciiTheme="minorEastAsia" w:hAnsiTheme="minorEastAsia" w:hint="eastAsia"/>
          <w:sz w:val="24"/>
          <w:szCs w:val="24"/>
        </w:rPr>
        <w:t>(1) 令和</w:t>
      </w:r>
      <w:r>
        <w:rPr>
          <w:rFonts w:asciiTheme="minorEastAsia" w:hAnsiTheme="minorEastAsia" w:hint="eastAsia"/>
          <w:sz w:val="24"/>
          <w:szCs w:val="24"/>
        </w:rPr>
        <w:t>７</w:t>
      </w:r>
      <w:r w:rsidRPr="0009350B">
        <w:rPr>
          <w:rFonts w:asciiTheme="minorEastAsia" w:hAnsiTheme="minorEastAsia" w:hint="eastAsia"/>
          <w:sz w:val="24"/>
          <w:szCs w:val="24"/>
        </w:rPr>
        <w:t xml:space="preserve">年目標　</w:t>
      </w:r>
    </w:p>
    <w:p w14:paraId="6F3426C6" w14:textId="77777777" w:rsidR="00BE5C21" w:rsidRPr="00FE7429" w:rsidRDefault="00BE5C21" w:rsidP="00BE5C21">
      <w:pPr>
        <w:ind w:firstLineChars="500" w:firstLine="1200"/>
        <w:rPr>
          <w:rFonts w:asciiTheme="minorEastAsia" w:hAnsiTheme="minorEastAsia"/>
          <w:sz w:val="24"/>
          <w:szCs w:val="24"/>
        </w:rPr>
      </w:pPr>
      <w:r w:rsidRPr="00FE7429">
        <w:rPr>
          <w:rFonts w:asciiTheme="minorEastAsia" w:hAnsiTheme="minorEastAsia" w:hint="eastAsia"/>
          <w:sz w:val="24"/>
          <w:szCs w:val="24"/>
        </w:rPr>
        <w:t>ＳＴＯＰ犯罪！治安の良さを実感できる社会を目指して！</w:t>
      </w:r>
      <w:r>
        <w:rPr>
          <w:rFonts w:asciiTheme="minorEastAsia" w:hAnsiTheme="minorEastAsia" w:hint="eastAsia"/>
          <w:sz w:val="24"/>
          <w:szCs w:val="24"/>
        </w:rPr>
        <w:t xml:space="preserve">　</w:t>
      </w:r>
    </w:p>
    <w:p w14:paraId="3EC07AF5" w14:textId="709D9846" w:rsidR="00BE5C21" w:rsidRPr="005422E8" w:rsidRDefault="00BE5C21" w:rsidP="00BE5C21">
      <w:pPr>
        <w:ind w:firstLineChars="600" w:firstLine="1260"/>
        <w:rPr>
          <w:rFonts w:asciiTheme="minorEastAsia" w:hAnsiTheme="minorEastAsia"/>
          <w:szCs w:val="21"/>
        </w:rPr>
      </w:pPr>
      <w:r w:rsidRPr="005422E8">
        <w:rPr>
          <w:rFonts w:hAnsi="ＭＳ 明朝" w:cs="ＭＳ ゴシック" w:hint="eastAsia"/>
          <w:szCs w:val="21"/>
        </w:rPr>
        <w:t>～犯罪の増加傾向に歯止めを！再び減少傾向にもちこむまで、あと一息！</w:t>
      </w:r>
      <w:r>
        <w:rPr>
          <w:rFonts w:hAnsi="ＭＳ 明朝" w:cs="ＭＳ ゴシック" w:hint="eastAsia"/>
          <w:szCs w:val="21"/>
        </w:rPr>
        <w:t>～</w:t>
      </w:r>
      <w:r w:rsidRPr="005422E8">
        <w:rPr>
          <w:rFonts w:asciiTheme="minorEastAsia" w:hAnsiTheme="minorEastAsia" w:hint="eastAsia"/>
          <w:szCs w:val="21"/>
        </w:rPr>
        <w:t xml:space="preserve">　</w:t>
      </w:r>
    </w:p>
    <w:p w14:paraId="7939DABF" w14:textId="715EDADF" w:rsidR="00BE5C21" w:rsidRPr="00670FAB" w:rsidRDefault="00BE5C21" w:rsidP="00BE5C21">
      <w:pPr>
        <w:rPr>
          <w:rFonts w:asciiTheme="minorEastAsia" w:hAnsiTheme="minorEastAsia"/>
          <w:sz w:val="24"/>
          <w:szCs w:val="24"/>
        </w:rPr>
      </w:pPr>
      <w:r w:rsidRPr="0009350B">
        <w:rPr>
          <w:rFonts w:asciiTheme="minorEastAsia" w:hAnsiTheme="minorEastAsia" w:hint="eastAsia"/>
          <w:sz w:val="24"/>
          <w:szCs w:val="24"/>
        </w:rPr>
        <w:t xml:space="preserve">　(2)</w:t>
      </w:r>
      <w:r>
        <w:rPr>
          <w:rFonts w:asciiTheme="minorEastAsia" w:hAnsiTheme="minorEastAsia" w:hint="eastAsia"/>
          <w:sz w:val="24"/>
          <w:szCs w:val="24"/>
        </w:rPr>
        <w:t xml:space="preserve"> </w:t>
      </w:r>
      <w:r w:rsidRPr="0009350B">
        <w:rPr>
          <w:rFonts w:asciiTheme="minorEastAsia" w:hAnsiTheme="minorEastAsia" w:hint="eastAsia"/>
          <w:sz w:val="24"/>
          <w:szCs w:val="24"/>
        </w:rPr>
        <w:t>令和</w:t>
      </w:r>
      <w:r>
        <w:rPr>
          <w:rFonts w:asciiTheme="minorEastAsia" w:hAnsiTheme="minorEastAsia" w:hint="eastAsia"/>
          <w:sz w:val="24"/>
          <w:szCs w:val="24"/>
        </w:rPr>
        <w:t>７</w:t>
      </w:r>
      <w:r w:rsidRPr="0009350B">
        <w:rPr>
          <w:rFonts w:asciiTheme="minorEastAsia" w:hAnsiTheme="minorEastAsia" w:hint="eastAsia"/>
          <w:sz w:val="24"/>
          <w:szCs w:val="24"/>
        </w:rPr>
        <w:t>年犯罪概況</w:t>
      </w:r>
    </w:p>
    <w:p w14:paraId="3B89D81C" w14:textId="51888495" w:rsidR="00BE5C21" w:rsidRPr="00670FAB" w:rsidRDefault="00BE5C21" w:rsidP="00BE5C21">
      <w:pPr>
        <w:rPr>
          <w:rFonts w:asciiTheme="minorEastAsia" w:hAnsiTheme="minorEastAsia"/>
          <w:sz w:val="24"/>
          <w:szCs w:val="24"/>
        </w:rPr>
      </w:pPr>
      <w:r w:rsidRPr="00670FAB">
        <w:rPr>
          <w:rFonts w:asciiTheme="minorEastAsia" w:hAnsiTheme="minorEastAsia" w:hint="eastAsia"/>
          <w:sz w:val="24"/>
          <w:szCs w:val="24"/>
        </w:rPr>
        <w:t xml:space="preserve"> 　 ア　刑法犯認知件数　　</w:t>
      </w:r>
      <w:r w:rsidR="000F1594" w:rsidRPr="00670FAB">
        <w:rPr>
          <w:rFonts w:asciiTheme="minorEastAsia" w:hAnsiTheme="minorEastAsia" w:hint="eastAsia"/>
          <w:sz w:val="24"/>
          <w:szCs w:val="24"/>
        </w:rPr>
        <w:t>8,</w:t>
      </w:r>
      <w:r w:rsidR="000F1594" w:rsidRPr="00670FAB">
        <w:rPr>
          <w:rFonts w:asciiTheme="minorEastAsia" w:hAnsiTheme="minorEastAsia"/>
          <w:sz w:val="24"/>
          <w:szCs w:val="24"/>
        </w:rPr>
        <w:t>6</w:t>
      </w:r>
      <w:r w:rsidR="00257DD8">
        <w:rPr>
          <w:rFonts w:asciiTheme="minorEastAsia" w:hAnsiTheme="minorEastAsia"/>
          <w:sz w:val="24"/>
          <w:szCs w:val="24"/>
        </w:rPr>
        <w:t>69</w:t>
      </w:r>
      <w:r w:rsidRPr="00670FAB">
        <w:rPr>
          <w:rFonts w:asciiTheme="minorEastAsia" w:hAnsiTheme="minorEastAsia" w:hint="eastAsia"/>
          <w:sz w:val="24"/>
          <w:szCs w:val="24"/>
        </w:rPr>
        <w:t>件</w:t>
      </w:r>
    </w:p>
    <w:p w14:paraId="3234746D" w14:textId="7A0B9019" w:rsidR="00BE5C21" w:rsidRPr="00670FAB" w:rsidRDefault="00BE5C21" w:rsidP="00BE5C21">
      <w:pPr>
        <w:rPr>
          <w:rFonts w:asciiTheme="minorEastAsia" w:hAnsiTheme="minorEastAsia"/>
          <w:sz w:val="24"/>
          <w:szCs w:val="24"/>
          <w:u w:val="single"/>
        </w:rPr>
      </w:pPr>
      <w:r w:rsidRPr="00670FAB">
        <w:rPr>
          <w:rFonts w:asciiTheme="minorEastAsia" w:hAnsiTheme="minorEastAsia" w:hint="eastAsia"/>
          <w:sz w:val="24"/>
          <w:szCs w:val="24"/>
        </w:rPr>
        <w:t xml:space="preserve">　　　　前年同期の</w:t>
      </w:r>
      <w:r w:rsidR="000F1594" w:rsidRPr="00670FAB">
        <w:rPr>
          <w:rFonts w:asciiTheme="minorEastAsia" w:hAnsiTheme="minorEastAsia" w:hint="eastAsia"/>
          <w:sz w:val="24"/>
          <w:szCs w:val="24"/>
        </w:rPr>
        <w:t>8,147</w:t>
      </w:r>
      <w:r w:rsidRPr="00670FAB">
        <w:rPr>
          <w:rFonts w:asciiTheme="minorEastAsia" w:hAnsiTheme="minorEastAsia" w:hint="eastAsia"/>
          <w:sz w:val="24"/>
          <w:szCs w:val="24"/>
        </w:rPr>
        <w:t>件から</w:t>
      </w:r>
      <w:r w:rsidR="000F1594" w:rsidRPr="00670FAB">
        <w:rPr>
          <w:rFonts w:asciiTheme="minorEastAsia" w:hAnsiTheme="minorEastAsia"/>
          <w:sz w:val="24"/>
          <w:szCs w:val="24"/>
        </w:rPr>
        <w:t>52</w:t>
      </w:r>
      <w:r w:rsidR="00257DD8">
        <w:rPr>
          <w:rFonts w:asciiTheme="minorEastAsia" w:hAnsiTheme="minorEastAsia"/>
          <w:sz w:val="24"/>
          <w:szCs w:val="24"/>
        </w:rPr>
        <w:t>2</w:t>
      </w:r>
      <w:r w:rsidRPr="00670FAB">
        <w:rPr>
          <w:rFonts w:asciiTheme="minorEastAsia" w:hAnsiTheme="minorEastAsia" w:hint="eastAsia"/>
          <w:sz w:val="24"/>
          <w:szCs w:val="24"/>
        </w:rPr>
        <w:t>件</w:t>
      </w:r>
      <w:r w:rsidRPr="00670FAB">
        <w:rPr>
          <w:rFonts w:asciiTheme="minorEastAsia" w:hAnsiTheme="minorEastAsia" w:hint="eastAsia"/>
          <w:sz w:val="24"/>
          <w:szCs w:val="24"/>
          <w:u w:val="single"/>
        </w:rPr>
        <w:t>増加</w:t>
      </w:r>
      <w:r w:rsidRPr="00670FAB">
        <w:rPr>
          <w:rFonts w:asciiTheme="minorEastAsia" w:hAnsiTheme="minorEastAsia" w:hint="eastAsia"/>
          <w:sz w:val="24"/>
          <w:szCs w:val="24"/>
        </w:rPr>
        <w:t>（＋</w:t>
      </w:r>
      <w:r w:rsidR="000F1594" w:rsidRPr="00670FAB">
        <w:rPr>
          <w:rFonts w:asciiTheme="minorEastAsia" w:hAnsiTheme="minorEastAsia" w:hint="eastAsia"/>
          <w:sz w:val="24"/>
          <w:szCs w:val="24"/>
        </w:rPr>
        <w:t>6</w:t>
      </w:r>
      <w:r w:rsidRPr="00670FAB">
        <w:rPr>
          <w:rFonts w:asciiTheme="minorEastAsia" w:hAnsiTheme="minorEastAsia"/>
          <w:sz w:val="24"/>
          <w:szCs w:val="24"/>
        </w:rPr>
        <w:t>.</w:t>
      </w:r>
      <w:r w:rsidR="000F1594" w:rsidRPr="00670FAB">
        <w:rPr>
          <w:rFonts w:asciiTheme="minorEastAsia" w:hAnsiTheme="minorEastAsia"/>
          <w:sz w:val="24"/>
          <w:szCs w:val="24"/>
        </w:rPr>
        <w:t>4</w:t>
      </w:r>
      <w:r w:rsidRPr="00670FAB">
        <w:rPr>
          <w:rFonts w:asciiTheme="minorEastAsia" w:hAnsiTheme="minorEastAsia" w:hint="eastAsia"/>
          <w:sz w:val="24"/>
          <w:szCs w:val="24"/>
        </w:rPr>
        <w:t>％）となり、抑止目標は</w:t>
      </w:r>
      <w:r w:rsidRPr="00670FAB">
        <w:rPr>
          <w:rFonts w:asciiTheme="minorEastAsia" w:hAnsiTheme="minorEastAsia" w:hint="eastAsia"/>
          <w:sz w:val="24"/>
          <w:szCs w:val="24"/>
          <w:u w:val="single"/>
        </w:rPr>
        <w:t>未達成</w:t>
      </w:r>
    </w:p>
    <w:p w14:paraId="216353AA" w14:textId="2B14C55D" w:rsidR="00BE5C21" w:rsidRPr="00670FAB" w:rsidRDefault="00BE5C21" w:rsidP="00BE5C21">
      <w:pPr>
        <w:rPr>
          <w:rFonts w:asciiTheme="minorEastAsia" w:hAnsiTheme="minorEastAsia"/>
          <w:sz w:val="24"/>
          <w:szCs w:val="24"/>
        </w:rPr>
      </w:pPr>
      <w:r w:rsidRPr="00670FAB">
        <w:rPr>
          <w:rFonts w:asciiTheme="minorEastAsia" w:hAnsiTheme="minorEastAsia" w:hint="eastAsia"/>
          <w:sz w:val="24"/>
          <w:szCs w:val="24"/>
        </w:rPr>
        <w:t xml:space="preserve">　　イ　特殊詐欺被害</w:t>
      </w:r>
      <w:r w:rsidR="006758CA">
        <w:rPr>
          <w:rFonts w:asciiTheme="minorEastAsia" w:hAnsiTheme="minorEastAsia" w:hint="eastAsia"/>
          <w:sz w:val="24"/>
          <w:szCs w:val="24"/>
        </w:rPr>
        <w:t>およ</w:t>
      </w:r>
      <w:r w:rsidRPr="00670FAB">
        <w:rPr>
          <w:rFonts w:asciiTheme="minorEastAsia" w:hAnsiTheme="minorEastAsia" w:hint="eastAsia"/>
          <w:sz w:val="24"/>
          <w:szCs w:val="24"/>
        </w:rPr>
        <w:t xml:space="preserve">びSNS型投資・ロマンス詐欺被害　 </w:t>
      </w:r>
      <w:r w:rsidR="005710A4">
        <w:rPr>
          <w:rFonts w:asciiTheme="minorEastAsia" w:hAnsiTheme="minorEastAsia"/>
          <w:sz w:val="24"/>
          <w:szCs w:val="24"/>
        </w:rPr>
        <w:t>753</w:t>
      </w:r>
      <w:r w:rsidRPr="00670FAB">
        <w:rPr>
          <w:rFonts w:asciiTheme="minorEastAsia" w:hAnsiTheme="minorEastAsia" w:hint="eastAsia"/>
          <w:sz w:val="24"/>
          <w:szCs w:val="24"/>
        </w:rPr>
        <w:t>件</w:t>
      </w:r>
    </w:p>
    <w:p w14:paraId="7A8D60F8" w14:textId="42E63B3A" w:rsidR="00BE5C21" w:rsidRDefault="00BE5C21" w:rsidP="00BE5C21">
      <w:pPr>
        <w:rPr>
          <w:rFonts w:asciiTheme="minorEastAsia" w:hAnsiTheme="minorEastAsia"/>
          <w:sz w:val="24"/>
          <w:szCs w:val="24"/>
          <w:u w:val="single"/>
        </w:rPr>
      </w:pPr>
      <w:r>
        <w:rPr>
          <w:rFonts w:asciiTheme="minorEastAsia" w:hAnsiTheme="minorEastAsia" w:hint="eastAsia"/>
          <w:sz w:val="24"/>
          <w:szCs w:val="24"/>
        </w:rPr>
        <w:t xml:space="preserve">　　　　前年</w:t>
      </w:r>
      <w:r w:rsidRPr="00EA2F04">
        <w:rPr>
          <w:rFonts w:asciiTheme="minorEastAsia" w:hAnsiTheme="minorEastAsia" w:hint="eastAsia"/>
          <w:sz w:val="24"/>
          <w:szCs w:val="24"/>
        </w:rPr>
        <w:t>同期の</w:t>
      </w:r>
      <w:r w:rsidR="005710A4">
        <w:rPr>
          <w:rFonts w:asciiTheme="minorEastAsia" w:hAnsiTheme="minorEastAsia" w:hint="eastAsia"/>
          <w:sz w:val="24"/>
          <w:szCs w:val="24"/>
        </w:rPr>
        <w:t>5</w:t>
      </w:r>
      <w:r w:rsidR="005710A4">
        <w:rPr>
          <w:rFonts w:asciiTheme="minorEastAsia" w:hAnsiTheme="minorEastAsia"/>
          <w:sz w:val="24"/>
          <w:szCs w:val="24"/>
        </w:rPr>
        <w:t>33</w:t>
      </w:r>
      <w:r w:rsidRPr="00EA2F04">
        <w:rPr>
          <w:rFonts w:asciiTheme="minorEastAsia" w:hAnsiTheme="minorEastAsia" w:hint="eastAsia"/>
          <w:sz w:val="24"/>
          <w:szCs w:val="24"/>
        </w:rPr>
        <w:t>件から</w:t>
      </w:r>
      <w:r w:rsidR="005710A4">
        <w:rPr>
          <w:rFonts w:asciiTheme="minorEastAsia" w:hAnsiTheme="minorEastAsia" w:hint="eastAsia"/>
          <w:sz w:val="24"/>
          <w:szCs w:val="24"/>
        </w:rPr>
        <w:t>2</w:t>
      </w:r>
      <w:r w:rsidR="005710A4">
        <w:rPr>
          <w:rFonts w:asciiTheme="minorEastAsia" w:hAnsiTheme="minorEastAsia"/>
          <w:sz w:val="24"/>
          <w:szCs w:val="24"/>
        </w:rPr>
        <w:t>20</w:t>
      </w:r>
      <w:r w:rsidRPr="00EA2F04">
        <w:rPr>
          <w:rFonts w:asciiTheme="minorEastAsia" w:hAnsiTheme="minorEastAsia" w:hint="eastAsia"/>
          <w:sz w:val="24"/>
          <w:szCs w:val="24"/>
        </w:rPr>
        <w:t>件</w:t>
      </w:r>
      <w:r w:rsidRPr="00BF0AEA">
        <w:rPr>
          <w:rFonts w:asciiTheme="minorEastAsia" w:hAnsiTheme="minorEastAsia" w:hint="eastAsia"/>
          <w:sz w:val="24"/>
          <w:szCs w:val="24"/>
          <w:u w:val="single"/>
        </w:rPr>
        <w:t>増加</w:t>
      </w:r>
      <w:r w:rsidRPr="00EA2F04">
        <w:rPr>
          <w:rFonts w:asciiTheme="minorEastAsia" w:hAnsiTheme="minorEastAsia" w:hint="eastAsia"/>
          <w:sz w:val="24"/>
          <w:szCs w:val="24"/>
        </w:rPr>
        <w:t>（</w:t>
      </w:r>
      <w:r w:rsidRPr="005710A4">
        <w:rPr>
          <w:rFonts w:asciiTheme="minorEastAsia" w:hAnsiTheme="minorEastAsia" w:hint="eastAsia"/>
          <w:sz w:val="24"/>
          <w:szCs w:val="24"/>
        </w:rPr>
        <w:t>＋</w:t>
      </w:r>
      <w:r w:rsidR="005710A4" w:rsidRPr="005710A4">
        <w:rPr>
          <w:rFonts w:asciiTheme="minorEastAsia" w:hAnsiTheme="minorEastAsia" w:hint="eastAsia"/>
          <w:sz w:val="24"/>
          <w:szCs w:val="24"/>
        </w:rPr>
        <w:t>4</w:t>
      </w:r>
      <w:r w:rsidR="005710A4" w:rsidRPr="005710A4">
        <w:rPr>
          <w:rFonts w:asciiTheme="minorEastAsia" w:hAnsiTheme="minorEastAsia"/>
          <w:sz w:val="24"/>
          <w:szCs w:val="24"/>
        </w:rPr>
        <w:t>1</w:t>
      </w:r>
      <w:r w:rsidRPr="00EA2F04">
        <w:rPr>
          <w:rFonts w:asciiTheme="minorEastAsia" w:hAnsiTheme="minorEastAsia" w:hint="eastAsia"/>
          <w:sz w:val="24"/>
          <w:szCs w:val="24"/>
        </w:rPr>
        <w:t>％）となり、抑止目標は</w:t>
      </w:r>
      <w:r w:rsidRPr="001F41B0">
        <w:rPr>
          <w:rFonts w:asciiTheme="minorEastAsia" w:hAnsiTheme="minorEastAsia" w:hint="eastAsia"/>
          <w:sz w:val="24"/>
          <w:szCs w:val="24"/>
          <w:u w:val="single"/>
        </w:rPr>
        <w:t>未達成</w:t>
      </w:r>
    </w:p>
    <w:p w14:paraId="1CCDFD7C" w14:textId="6F339AC0" w:rsidR="00BE5C21" w:rsidRPr="00670FAB" w:rsidRDefault="00BE5C21" w:rsidP="00BE5C21">
      <w:pPr>
        <w:ind w:firstLineChars="200" w:firstLine="480"/>
        <w:rPr>
          <w:rFonts w:asciiTheme="minorEastAsia" w:hAnsiTheme="minorEastAsia"/>
          <w:sz w:val="24"/>
          <w:szCs w:val="24"/>
        </w:rPr>
      </w:pPr>
      <w:r w:rsidRPr="00CD6871">
        <w:rPr>
          <w:rFonts w:asciiTheme="minorEastAsia" w:hAnsiTheme="minorEastAsia" w:hint="eastAsia"/>
          <w:sz w:val="24"/>
          <w:szCs w:val="24"/>
        </w:rPr>
        <w:t xml:space="preserve">ウ　</w:t>
      </w:r>
      <w:r w:rsidRPr="00670FAB">
        <w:rPr>
          <w:rFonts w:asciiTheme="minorEastAsia" w:hAnsiTheme="minorEastAsia" w:hint="eastAsia"/>
          <w:sz w:val="24"/>
          <w:szCs w:val="24"/>
        </w:rPr>
        <w:t>子ども・女性対象犯罪被害防止対策　 3</w:t>
      </w:r>
      <w:r w:rsidR="000F1594" w:rsidRPr="00670FAB">
        <w:rPr>
          <w:rFonts w:asciiTheme="minorEastAsia" w:hAnsiTheme="minorEastAsia"/>
          <w:sz w:val="24"/>
          <w:szCs w:val="24"/>
        </w:rPr>
        <w:t>61</w:t>
      </w:r>
      <w:r w:rsidRPr="00670FAB">
        <w:rPr>
          <w:rFonts w:asciiTheme="minorEastAsia" w:hAnsiTheme="minorEastAsia" w:hint="eastAsia"/>
          <w:sz w:val="24"/>
          <w:szCs w:val="24"/>
        </w:rPr>
        <w:t>件</w:t>
      </w:r>
    </w:p>
    <w:p w14:paraId="25824D66" w14:textId="543ED340" w:rsidR="00BE5C21" w:rsidRPr="004E7AEB" w:rsidRDefault="00BE5C21" w:rsidP="00BE5C21">
      <w:pPr>
        <w:rPr>
          <w:rFonts w:asciiTheme="minorEastAsia" w:hAnsiTheme="minorEastAsia"/>
          <w:color w:val="FF0000"/>
          <w:sz w:val="24"/>
          <w:szCs w:val="24"/>
          <w:u w:val="single"/>
        </w:rPr>
      </w:pPr>
      <w:r w:rsidRPr="00670FAB">
        <w:rPr>
          <w:rFonts w:asciiTheme="minorEastAsia" w:hAnsiTheme="minorEastAsia" w:hint="eastAsia"/>
          <w:sz w:val="24"/>
          <w:szCs w:val="24"/>
        </w:rPr>
        <w:t xml:space="preserve">　　　　前年の3</w:t>
      </w:r>
      <w:r w:rsidR="000F1594" w:rsidRPr="00670FAB">
        <w:rPr>
          <w:rFonts w:asciiTheme="minorEastAsia" w:hAnsiTheme="minorEastAsia"/>
          <w:sz w:val="24"/>
          <w:szCs w:val="24"/>
        </w:rPr>
        <w:t>64</w:t>
      </w:r>
      <w:r w:rsidRPr="00670FAB">
        <w:rPr>
          <w:rFonts w:asciiTheme="minorEastAsia" w:hAnsiTheme="minorEastAsia" w:hint="eastAsia"/>
          <w:sz w:val="24"/>
          <w:szCs w:val="24"/>
        </w:rPr>
        <w:t>件から</w:t>
      </w:r>
      <w:r w:rsidR="00670FAB" w:rsidRPr="00670FAB">
        <w:rPr>
          <w:rFonts w:asciiTheme="minorEastAsia" w:hAnsiTheme="minorEastAsia" w:hint="eastAsia"/>
          <w:sz w:val="24"/>
          <w:szCs w:val="24"/>
        </w:rPr>
        <w:t>３</w:t>
      </w:r>
      <w:r w:rsidRPr="00670FAB">
        <w:rPr>
          <w:rFonts w:asciiTheme="minorEastAsia" w:hAnsiTheme="minorEastAsia" w:hint="eastAsia"/>
          <w:sz w:val="24"/>
          <w:szCs w:val="24"/>
        </w:rPr>
        <w:t>件</w:t>
      </w:r>
      <w:r w:rsidR="0025475C" w:rsidRPr="004F603B">
        <w:rPr>
          <w:rFonts w:asciiTheme="minorEastAsia" w:hAnsiTheme="minorEastAsia" w:hint="eastAsia"/>
          <w:sz w:val="24"/>
          <w:szCs w:val="24"/>
          <w:u w:val="single"/>
        </w:rPr>
        <w:t>減少</w:t>
      </w:r>
      <w:r w:rsidRPr="00670FAB">
        <w:rPr>
          <w:rFonts w:asciiTheme="minorEastAsia" w:hAnsiTheme="minorEastAsia" w:hint="eastAsia"/>
          <w:sz w:val="24"/>
          <w:szCs w:val="24"/>
        </w:rPr>
        <w:t>（</w:t>
      </w:r>
      <w:r w:rsidR="00670FAB" w:rsidRPr="00670FAB">
        <w:rPr>
          <w:rFonts w:asciiTheme="minorEastAsia" w:hAnsiTheme="minorEastAsia" w:hint="eastAsia"/>
          <w:sz w:val="24"/>
          <w:szCs w:val="24"/>
        </w:rPr>
        <w:t>-</w:t>
      </w:r>
      <w:r w:rsidR="00670FAB" w:rsidRPr="00670FAB">
        <w:rPr>
          <w:rFonts w:asciiTheme="minorEastAsia" w:hAnsiTheme="minorEastAsia"/>
          <w:sz w:val="24"/>
          <w:szCs w:val="24"/>
        </w:rPr>
        <w:t>0</w:t>
      </w:r>
      <w:r w:rsidRPr="00670FAB">
        <w:rPr>
          <w:rFonts w:asciiTheme="minorEastAsia" w:hAnsiTheme="minorEastAsia"/>
          <w:sz w:val="24"/>
          <w:szCs w:val="24"/>
        </w:rPr>
        <w:t>.</w:t>
      </w:r>
      <w:r w:rsidR="00670FAB" w:rsidRPr="00670FAB">
        <w:rPr>
          <w:rFonts w:asciiTheme="minorEastAsia" w:hAnsiTheme="minorEastAsia"/>
          <w:sz w:val="24"/>
          <w:szCs w:val="24"/>
        </w:rPr>
        <w:t>8</w:t>
      </w:r>
      <w:r w:rsidRPr="00670FAB">
        <w:rPr>
          <w:rFonts w:asciiTheme="minorEastAsia" w:hAnsiTheme="minorEastAsia" w:hint="eastAsia"/>
          <w:sz w:val="24"/>
          <w:szCs w:val="24"/>
        </w:rPr>
        <w:t>％）となり、抑止目標は</w:t>
      </w:r>
      <w:r w:rsidRPr="004F603B">
        <w:rPr>
          <w:rFonts w:asciiTheme="minorEastAsia" w:hAnsiTheme="minorEastAsia" w:hint="eastAsia"/>
          <w:sz w:val="24"/>
          <w:szCs w:val="24"/>
          <w:u w:val="single"/>
        </w:rPr>
        <w:t>達成</w:t>
      </w:r>
    </w:p>
    <w:p w14:paraId="12E0033F" w14:textId="0CDBFA5A" w:rsidR="00BE5C21" w:rsidRPr="00670FAB" w:rsidRDefault="00BE5C21" w:rsidP="00BE5C21">
      <w:pPr>
        <w:rPr>
          <w:rFonts w:asciiTheme="minorEastAsia" w:hAnsiTheme="minorEastAsia"/>
          <w:sz w:val="24"/>
          <w:szCs w:val="24"/>
        </w:rPr>
      </w:pPr>
      <w:r w:rsidRPr="00670FAB">
        <w:rPr>
          <w:rFonts w:asciiTheme="minorEastAsia" w:hAnsiTheme="minorEastAsia" w:hint="eastAsia"/>
          <w:sz w:val="24"/>
          <w:szCs w:val="24"/>
        </w:rPr>
        <w:t xml:space="preserve">　　エ　侵入窃盗被害　 3</w:t>
      </w:r>
      <w:r w:rsidR="00670FAB" w:rsidRPr="00670FAB">
        <w:rPr>
          <w:rFonts w:asciiTheme="minorEastAsia" w:hAnsiTheme="minorEastAsia"/>
          <w:sz w:val="24"/>
          <w:szCs w:val="24"/>
        </w:rPr>
        <w:t>96</w:t>
      </w:r>
      <w:r w:rsidRPr="00670FAB">
        <w:rPr>
          <w:rFonts w:asciiTheme="minorEastAsia" w:hAnsiTheme="minorEastAsia" w:hint="eastAsia"/>
          <w:sz w:val="24"/>
          <w:szCs w:val="24"/>
        </w:rPr>
        <w:t>件</w:t>
      </w:r>
    </w:p>
    <w:p w14:paraId="36E93C6A" w14:textId="18CEF25E" w:rsidR="00BE5C21" w:rsidRPr="001F41B0" w:rsidRDefault="00BE5C21" w:rsidP="00BE5C21">
      <w:pPr>
        <w:rPr>
          <w:rFonts w:asciiTheme="minorEastAsia" w:hAnsiTheme="minorEastAsia"/>
          <w:sz w:val="24"/>
          <w:szCs w:val="24"/>
          <w:u w:val="single"/>
        </w:rPr>
      </w:pPr>
      <w:r w:rsidRPr="00670FAB">
        <w:rPr>
          <w:rFonts w:asciiTheme="minorEastAsia" w:hAnsiTheme="minorEastAsia" w:hint="eastAsia"/>
          <w:sz w:val="24"/>
          <w:szCs w:val="24"/>
        </w:rPr>
        <w:t xml:space="preserve">　　　　前年同期の4</w:t>
      </w:r>
      <w:r w:rsidR="00670FAB" w:rsidRPr="00670FAB">
        <w:rPr>
          <w:rFonts w:asciiTheme="minorEastAsia" w:hAnsiTheme="minorEastAsia"/>
          <w:sz w:val="24"/>
          <w:szCs w:val="24"/>
        </w:rPr>
        <w:t>71</w:t>
      </w:r>
      <w:r w:rsidRPr="00670FAB">
        <w:rPr>
          <w:rFonts w:asciiTheme="minorEastAsia" w:hAnsiTheme="minorEastAsia" w:hint="eastAsia"/>
          <w:sz w:val="24"/>
          <w:szCs w:val="24"/>
        </w:rPr>
        <w:t>件から7</w:t>
      </w:r>
      <w:r w:rsidR="00670FAB" w:rsidRPr="00670FAB">
        <w:rPr>
          <w:rFonts w:asciiTheme="minorEastAsia" w:hAnsiTheme="minorEastAsia"/>
          <w:sz w:val="24"/>
          <w:szCs w:val="24"/>
        </w:rPr>
        <w:t>5</w:t>
      </w:r>
      <w:r w:rsidRPr="00670FAB">
        <w:rPr>
          <w:rFonts w:asciiTheme="minorEastAsia" w:hAnsiTheme="minorEastAsia" w:hint="eastAsia"/>
          <w:sz w:val="24"/>
          <w:szCs w:val="24"/>
        </w:rPr>
        <w:t>件</w:t>
      </w:r>
      <w:r w:rsidRPr="00670FAB">
        <w:rPr>
          <w:rFonts w:asciiTheme="minorEastAsia" w:hAnsiTheme="minorEastAsia" w:hint="eastAsia"/>
          <w:sz w:val="24"/>
          <w:szCs w:val="24"/>
          <w:u w:val="single"/>
        </w:rPr>
        <w:t>減少</w:t>
      </w:r>
      <w:r w:rsidRPr="00670FAB">
        <w:rPr>
          <w:rFonts w:asciiTheme="minorEastAsia" w:hAnsiTheme="minorEastAsia" w:hint="eastAsia"/>
          <w:sz w:val="24"/>
          <w:szCs w:val="24"/>
        </w:rPr>
        <w:t>（-</w:t>
      </w:r>
      <w:r w:rsidRPr="00670FAB">
        <w:rPr>
          <w:rFonts w:asciiTheme="minorEastAsia" w:hAnsiTheme="minorEastAsia"/>
          <w:sz w:val="24"/>
          <w:szCs w:val="24"/>
        </w:rPr>
        <w:t>1</w:t>
      </w:r>
      <w:r w:rsidR="00670FAB" w:rsidRPr="00670FAB">
        <w:rPr>
          <w:rFonts w:asciiTheme="minorEastAsia" w:hAnsiTheme="minorEastAsia"/>
          <w:sz w:val="24"/>
          <w:szCs w:val="24"/>
        </w:rPr>
        <w:t>5</w:t>
      </w:r>
      <w:r w:rsidRPr="00670FAB">
        <w:rPr>
          <w:rFonts w:asciiTheme="minorEastAsia" w:hAnsiTheme="minorEastAsia"/>
          <w:sz w:val="24"/>
          <w:szCs w:val="24"/>
        </w:rPr>
        <w:t>.9</w:t>
      </w:r>
      <w:r w:rsidRPr="00670FAB">
        <w:rPr>
          <w:rFonts w:asciiTheme="minorEastAsia" w:hAnsiTheme="minorEastAsia" w:hint="eastAsia"/>
          <w:sz w:val="24"/>
          <w:szCs w:val="24"/>
        </w:rPr>
        <w:t>％）とな</w:t>
      </w:r>
      <w:r w:rsidRPr="00EA2F04">
        <w:rPr>
          <w:rFonts w:asciiTheme="minorEastAsia" w:hAnsiTheme="minorEastAsia" w:hint="eastAsia"/>
          <w:sz w:val="24"/>
          <w:szCs w:val="24"/>
        </w:rPr>
        <w:t>り、抑止目標は</w:t>
      </w:r>
      <w:r w:rsidRPr="004F603B">
        <w:rPr>
          <w:rFonts w:asciiTheme="minorEastAsia" w:hAnsiTheme="minorEastAsia" w:hint="eastAsia"/>
          <w:sz w:val="24"/>
          <w:szCs w:val="24"/>
          <w:u w:val="single"/>
        </w:rPr>
        <w:t>達成</w:t>
      </w:r>
    </w:p>
    <w:p w14:paraId="2CBF6EA6" w14:textId="77777777" w:rsidR="00BE5C21" w:rsidRPr="006847FE" w:rsidRDefault="00BE5C21" w:rsidP="00BE5C21">
      <w:pPr>
        <w:rPr>
          <w:rFonts w:asciiTheme="majorEastAsia" w:eastAsiaTheme="majorEastAsia" w:hAnsiTheme="majorEastAsia"/>
          <w:b/>
          <w:sz w:val="24"/>
          <w:szCs w:val="24"/>
        </w:rPr>
      </w:pPr>
    </w:p>
    <w:p w14:paraId="47049C5D" w14:textId="093F79A7" w:rsidR="00BE5C21" w:rsidRPr="00BB7CB9" w:rsidRDefault="00BE5C21" w:rsidP="00BE5C21">
      <w:pPr>
        <w:rPr>
          <w:rFonts w:asciiTheme="minorEastAsia" w:hAnsiTheme="minorEastAsia"/>
          <w:sz w:val="24"/>
          <w:szCs w:val="24"/>
        </w:rPr>
      </w:pPr>
      <w:r>
        <w:rPr>
          <w:rFonts w:asciiTheme="majorEastAsia" w:eastAsiaTheme="majorEastAsia" w:hAnsiTheme="majorEastAsia" w:hint="eastAsia"/>
          <w:b/>
          <w:sz w:val="24"/>
          <w:szCs w:val="24"/>
        </w:rPr>
        <w:t>３</w:t>
      </w:r>
      <w:r w:rsidRPr="00D705E7">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令和８年</w:t>
      </w:r>
      <w:r w:rsidRPr="00D705E7">
        <w:rPr>
          <w:rFonts w:asciiTheme="majorEastAsia" w:eastAsiaTheme="majorEastAsia" w:hAnsiTheme="majorEastAsia" w:hint="eastAsia"/>
          <w:b/>
          <w:sz w:val="24"/>
          <w:szCs w:val="24"/>
        </w:rPr>
        <w:t>犯罪抑止目標</w:t>
      </w:r>
      <w:r>
        <w:rPr>
          <w:rFonts w:asciiTheme="majorEastAsia" w:eastAsiaTheme="majorEastAsia" w:hAnsiTheme="majorEastAsia" w:hint="eastAsia"/>
          <w:b/>
          <w:sz w:val="24"/>
          <w:szCs w:val="24"/>
        </w:rPr>
        <w:t xml:space="preserve">　</w:t>
      </w:r>
      <w:r w:rsidRPr="00BB7CB9">
        <w:rPr>
          <w:rFonts w:asciiTheme="minorEastAsia" w:hAnsiTheme="minorEastAsia"/>
          <w:sz w:val="24"/>
          <w:szCs w:val="24"/>
        </w:rPr>
        <w:t xml:space="preserve"> </w:t>
      </w:r>
    </w:p>
    <w:p w14:paraId="16EF6F42" w14:textId="77777777" w:rsidR="00BE5C21" w:rsidRPr="00B114EE" w:rsidRDefault="00BE5C21" w:rsidP="00BE5C21">
      <w:pPr>
        <w:rPr>
          <w:rFonts w:asciiTheme="minorEastAsia" w:hAnsiTheme="minorEastAsia"/>
          <w:sz w:val="24"/>
          <w:szCs w:val="24"/>
          <w:u w:val="single"/>
        </w:rPr>
      </w:pPr>
      <w:r w:rsidRPr="00BB7CB9">
        <w:rPr>
          <w:rFonts w:asciiTheme="minorEastAsia" w:hAnsiTheme="minorEastAsia" w:hint="eastAsia"/>
          <w:sz w:val="24"/>
          <w:szCs w:val="24"/>
        </w:rPr>
        <w:t xml:space="preserve">　(1)</w:t>
      </w:r>
      <w:r w:rsidRPr="00321DCF">
        <w:rPr>
          <w:rFonts w:asciiTheme="minorEastAsia" w:hAnsiTheme="minorEastAsia" w:hint="eastAsia"/>
          <w:sz w:val="24"/>
          <w:szCs w:val="24"/>
        </w:rPr>
        <w:t xml:space="preserve"> 令和８年目標　</w:t>
      </w:r>
    </w:p>
    <w:p w14:paraId="7A8BF7C9" w14:textId="77777777" w:rsidR="00BE5C21" w:rsidRDefault="00BE5C21" w:rsidP="00BE5C21">
      <w:pPr>
        <w:ind w:firstLineChars="400" w:firstLine="960"/>
        <w:rPr>
          <w:rFonts w:asciiTheme="minorEastAsia" w:hAnsiTheme="minorEastAsia"/>
          <w:sz w:val="24"/>
          <w:szCs w:val="24"/>
        </w:rPr>
      </w:pPr>
      <w:r w:rsidRPr="002E5FC4">
        <w:rPr>
          <w:rFonts w:asciiTheme="minorEastAsia" w:hAnsiTheme="minorEastAsia" w:hint="eastAsia"/>
          <w:sz w:val="24"/>
          <w:szCs w:val="24"/>
        </w:rPr>
        <w:t>ＳＴＯＰ犯罪！治安の良さを実感できる社会を目指して！</w:t>
      </w:r>
      <w:r>
        <w:rPr>
          <w:rFonts w:asciiTheme="minorEastAsia" w:hAnsiTheme="minorEastAsia" w:hint="eastAsia"/>
          <w:sz w:val="24"/>
          <w:szCs w:val="24"/>
        </w:rPr>
        <w:t xml:space="preserve"> </w:t>
      </w:r>
    </w:p>
    <w:p w14:paraId="66ADDECA" w14:textId="4916CD52" w:rsidR="00BE5C21" w:rsidRDefault="00BE5C21" w:rsidP="008000C2">
      <w:pPr>
        <w:ind w:firstLineChars="300" w:firstLine="720"/>
        <w:rPr>
          <w:rFonts w:asciiTheme="minorEastAsia" w:hAnsiTheme="minorEastAsia"/>
          <w:sz w:val="24"/>
          <w:szCs w:val="24"/>
        </w:rPr>
      </w:pPr>
      <w:r w:rsidRPr="00321DCF">
        <w:rPr>
          <w:rFonts w:asciiTheme="minorEastAsia" w:hAnsiTheme="minorEastAsia" w:hint="eastAsia"/>
          <w:sz w:val="24"/>
          <w:szCs w:val="24"/>
        </w:rPr>
        <w:t>～県民の安全意識を高め、</w:t>
      </w:r>
      <w:r w:rsidR="002D1B0B" w:rsidRPr="00670FAB">
        <w:rPr>
          <w:rFonts w:asciiTheme="minorEastAsia" w:hAnsiTheme="minorEastAsia" w:hint="eastAsia"/>
          <w:sz w:val="24"/>
          <w:szCs w:val="24"/>
        </w:rPr>
        <w:t>刑法犯認知件数を前年より減らそう！</w:t>
      </w:r>
      <w:r w:rsidRPr="00321DCF">
        <w:rPr>
          <w:rFonts w:asciiTheme="minorEastAsia" w:hAnsiTheme="minorEastAsia" w:hint="eastAsia"/>
          <w:sz w:val="24"/>
          <w:szCs w:val="24"/>
        </w:rPr>
        <w:t>～</w:t>
      </w:r>
    </w:p>
    <w:p w14:paraId="3748E67E" w14:textId="77777777" w:rsidR="00BE5C21" w:rsidRDefault="00BE5C21" w:rsidP="00BE5C21">
      <w:pPr>
        <w:ind w:firstLineChars="100" w:firstLine="240"/>
        <w:rPr>
          <w:rFonts w:asciiTheme="minorEastAsia" w:hAnsiTheme="minorEastAsia"/>
          <w:sz w:val="24"/>
          <w:szCs w:val="24"/>
        </w:rPr>
      </w:pPr>
    </w:p>
    <w:p w14:paraId="02BF33F6" w14:textId="77777777" w:rsidR="00BE5C21" w:rsidRPr="00BB7CB9" w:rsidRDefault="00BE5C21" w:rsidP="00BE5C21">
      <w:pPr>
        <w:ind w:firstLineChars="100" w:firstLine="240"/>
        <w:rPr>
          <w:rFonts w:asciiTheme="minorEastAsia" w:hAnsiTheme="minorEastAsia"/>
          <w:b/>
          <w:sz w:val="24"/>
          <w:szCs w:val="24"/>
        </w:rPr>
      </w:pPr>
      <w:r w:rsidRPr="00BB7CB9">
        <w:rPr>
          <w:rFonts w:asciiTheme="minorEastAsia" w:hAnsiTheme="minorEastAsia" w:hint="eastAsia"/>
          <w:sz w:val="24"/>
          <w:szCs w:val="24"/>
        </w:rPr>
        <w:t>(2) 目標の設定理由</w:t>
      </w:r>
      <w:r w:rsidRPr="00BB7CB9">
        <w:rPr>
          <w:rFonts w:asciiTheme="minorEastAsia" w:hAnsiTheme="minorEastAsia" w:hint="eastAsia"/>
          <w:b/>
          <w:sz w:val="24"/>
          <w:szCs w:val="24"/>
        </w:rPr>
        <w:t xml:space="preserve">　　</w:t>
      </w:r>
    </w:p>
    <w:p w14:paraId="7C392314" w14:textId="0374779F" w:rsidR="00BE5C21" w:rsidRDefault="00BE5C21" w:rsidP="00BE5C21">
      <w:pPr>
        <w:ind w:leftChars="350" w:left="735" w:firstLineChars="87" w:firstLine="209"/>
        <w:rPr>
          <w:rFonts w:asciiTheme="minorEastAsia" w:hAnsiTheme="minorEastAsia"/>
          <w:sz w:val="24"/>
          <w:szCs w:val="24"/>
        </w:rPr>
      </w:pPr>
      <w:r w:rsidRPr="0009350B">
        <w:rPr>
          <w:rFonts w:asciiTheme="minorEastAsia" w:hAnsiTheme="minorEastAsia" w:hint="eastAsia"/>
          <w:sz w:val="24"/>
          <w:szCs w:val="24"/>
        </w:rPr>
        <w:t>令和</w:t>
      </w:r>
      <w:r>
        <w:rPr>
          <w:rFonts w:asciiTheme="minorEastAsia" w:hAnsiTheme="minorEastAsia" w:hint="eastAsia"/>
          <w:sz w:val="24"/>
          <w:szCs w:val="24"/>
        </w:rPr>
        <w:t>７</w:t>
      </w:r>
      <w:r w:rsidRPr="0009350B">
        <w:rPr>
          <w:rFonts w:asciiTheme="minorEastAsia" w:hAnsiTheme="minorEastAsia" w:hint="eastAsia"/>
          <w:sz w:val="24"/>
          <w:szCs w:val="24"/>
        </w:rPr>
        <w:t>年の刑法犯認知件数</w:t>
      </w:r>
      <w:r>
        <w:rPr>
          <w:rFonts w:asciiTheme="minorEastAsia" w:hAnsiTheme="minorEastAsia" w:hint="eastAsia"/>
          <w:sz w:val="24"/>
          <w:szCs w:val="24"/>
        </w:rPr>
        <w:t>は</w:t>
      </w:r>
      <w:r w:rsidR="00F87DCC" w:rsidRPr="00670FAB">
        <w:rPr>
          <w:rFonts w:asciiTheme="minorEastAsia" w:hAnsiTheme="minorEastAsia" w:hint="eastAsia"/>
          <w:sz w:val="24"/>
          <w:szCs w:val="24"/>
        </w:rPr>
        <w:t>8,</w:t>
      </w:r>
      <w:r w:rsidR="00F87DCC" w:rsidRPr="00670FAB">
        <w:rPr>
          <w:rFonts w:asciiTheme="minorEastAsia" w:hAnsiTheme="minorEastAsia"/>
          <w:sz w:val="24"/>
          <w:szCs w:val="24"/>
        </w:rPr>
        <w:t>6</w:t>
      </w:r>
      <w:r w:rsidR="00640D30">
        <w:rPr>
          <w:rFonts w:asciiTheme="minorEastAsia" w:hAnsiTheme="minorEastAsia"/>
          <w:sz w:val="24"/>
          <w:szCs w:val="24"/>
        </w:rPr>
        <w:t>69</w:t>
      </w:r>
      <w:r w:rsidR="00F87DCC" w:rsidRPr="00670FAB">
        <w:rPr>
          <w:rFonts w:asciiTheme="minorEastAsia" w:hAnsiTheme="minorEastAsia" w:hint="eastAsia"/>
          <w:sz w:val="24"/>
          <w:szCs w:val="24"/>
        </w:rPr>
        <w:t>件（</w:t>
      </w:r>
      <w:r w:rsidR="00640D30">
        <w:rPr>
          <w:rFonts w:asciiTheme="minorEastAsia" w:hAnsiTheme="minorEastAsia" w:hint="eastAsia"/>
          <w:sz w:val="24"/>
          <w:szCs w:val="24"/>
        </w:rPr>
        <w:t>確定値</w:t>
      </w:r>
      <w:r w:rsidR="00F87DCC" w:rsidRPr="00670FAB">
        <w:rPr>
          <w:rFonts w:asciiTheme="minorEastAsia" w:hAnsiTheme="minorEastAsia" w:hint="eastAsia"/>
          <w:sz w:val="24"/>
          <w:szCs w:val="24"/>
        </w:rPr>
        <w:t>）</w:t>
      </w:r>
      <w:r w:rsidRPr="00670FAB">
        <w:rPr>
          <w:rFonts w:asciiTheme="minorEastAsia" w:hAnsiTheme="minorEastAsia" w:hint="eastAsia"/>
          <w:sz w:val="24"/>
          <w:szCs w:val="24"/>
        </w:rPr>
        <w:t>となり、増加率は</w:t>
      </w:r>
      <w:r w:rsidR="00F87DCC" w:rsidRPr="00670FAB">
        <w:rPr>
          <w:rFonts w:asciiTheme="minorEastAsia" w:hAnsiTheme="minorEastAsia" w:hint="eastAsia"/>
          <w:sz w:val="24"/>
          <w:szCs w:val="24"/>
        </w:rPr>
        <w:t>+</w:t>
      </w:r>
      <w:r w:rsidR="00F87DCC" w:rsidRPr="00670FAB">
        <w:rPr>
          <w:rFonts w:asciiTheme="minorEastAsia" w:hAnsiTheme="minorEastAsia"/>
          <w:sz w:val="24"/>
          <w:szCs w:val="24"/>
        </w:rPr>
        <w:t>6</w:t>
      </w:r>
      <w:r w:rsidR="00F87DCC" w:rsidRPr="00670FAB">
        <w:rPr>
          <w:rFonts w:asciiTheme="minorEastAsia" w:hAnsiTheme="minorEastAsia" w:hint="eastAsia"/>
          <w:sz w:val="24"/>
          <w:szCs w:val="24"/>
        </w:rPr>
        <w:t>.</w:t>
      </w:r>
      <w:r w:rsidR="00F87DCC" w:rsidRPr="00670FAB">
        <w:rPr>
          <w:rFonts w:asciiTheme="minorEastAsia" w:hAnsiTheme="minorEastAsia"/>
          <w:sz w:val="24"/>
          <w:szCs w:val="24"/>
        </w:rPr>
        <w:t>4</w:t>
      </w:r>
      <w:r w:rsidR="00F87DCC" w:rsidRPr="00670FAB">
        <w:rPr>
          <w:rFonts w:asciiTheme="minorEastAsia" w:hAnsiTheme="minorEastAsia" w:hint="eastAsia"/>
          <w:sz w:val="24"/>
          <w:szCs w:val="24"/>
        </w:rPr>
        <w:t>％</w:t>
      </w:r>
      <w:r w:rsidRPr="00670FAB">
        <w:rPr>
          <w:rFonts w:asciiTheme="minorEastAsia" w:hAnsiTheme="minorEastAsia" w:hint="eastAsia"/>
          <w:sz w:val="24"/>
          <w:szCs w:val="24"/>
        </w:rPr>
        <w:t>（</w:t>
      </w:r>
      <w:r w:rsidR="00CF74BD">
        <w:rPr>
          <w:rFonts w:asciiTheme="minorEastAsia" w:hAnsiTheme="minorEastAsia" w:hint="eastAsia"/>
          <w:sz w:val="24"/>
          <w:szCs w:val="24"/>
        </w:rPr>
        <w:t>確定値</w:t>
      </w:r>
      <w:r w:rsidRPr="00670FAB">
        <w:rPr>
          <w:rFonts w:asciiTheme="minorEastAsia" w:hAnsiTheme="minorEastAsia" w:hint="eastAsia"/>
          <w:sz w:val="24"/>
          <w:szCs w:val="24"/>
        </w:rPr>
        <w:t>）で、令和６年の8,147件を上回る結果とな</w:t>
      </w:r>
      <w:r w:rsidR="003E139E" w:rsidRPr="00670FAB">
        <w:rPr>
          <w:rFonts w:asciiTheme="minorEastAsia" w:hAnsiTheme="minorEastAsia" w:hint="eastAsia"/>
          <w:sz w:val="24"/>
          <w:szCs w:val="24"/>
        </w:rPr>
        <w:t>った</w:t>
      </w:r>
      <w:r w:rsidRPr="00670FAB">
        <w:rPr>
          <w:rFonts w:asciiTheme="minorEastAsia" w:hAnsiTheme="minorEastAsia" w:hint="eastAsia"/>
          <w:sz w:val="24"/>
          <w:szCs w:val="24"/>
        </w:rPr>
        <w:t>。</w:t>
      </w:r>
      <w:r w:rsidR="003027E7">
        <w:rPr>
          <w:rFonts w:asciiTheme="minorEastAsia" w:hAnsiTheme="minorEastAsia" w:hint="eastAsia"/>
          <w:sz w:val="24"/>
          <w:szCs w:val="24"/>
        </w:rPr>
        <w:t>４</w:t>
      </w:r>
      <w:r w:rsidRPr="001E34DD">
        <w:rPr>
          <w:rFonts w:asciiTheme="minorEastAsia" w:hAnsiTheme="minorEastAsia" w:hint="eastAsia"/>
          <w:sz w:val="24"/>
          <w:szCs w:val="24"/>
        </w:rPr>
        <w:t>年連続し</w:t>
      </w:r>
      <w:r>
        <w:rPr>
          <w:rFonts w:asciiTheme="minorEastAsia" w:hAnsiTheme="minorEastAsia" w:hint="eastAsia"/>
          <w:sz w:val="24"/>
          <w:szCs w:val="24"/>
        </w:rPr>
        <w:t>て</w:t>
      </w:r>
      <w:r w:rsidRPr="00E8028B">
        <w:rPr>
          <w:rFonts w:asciiTheme="minorEastAsia" w:hAnsiTheme="minorEastAsia" w:hint="eastAsia"/>
          <w:sz w:val="24"/>
          <w:szCs w:val="24"/>
        </w:rPr>
        <w:t>増加傾向が続いていることから、条例の原点に立ち返る意味で、条例の「基本理念」に記載の一文を引用し、「県民等一人ひとりが安全に対する意識を高める」ことを</w:t>
      </w:r>
      <w:r>
        <w:rPr>
          <w:rFonts w:asciiTheme="minorEastAsia" w:hAnsiTheme="minorEastAsia" w:hint="eastAsia"/>
          <w:sz w:val="24"/>
          <w:szCs w:val="24"/>
        </w:rPr>
        <w:t>分かりやすく</w:t>
      </w:r>
      <w:r w:rsidRPr="00E8028B">
        <w:rPr>
          <w:rFonts w:asciiTheme="minorEastAsia" w:hAnsiTheme="minorEastAsia" w:hint="eastAsia"/>
          <w:sz w:val="24"/>
          <w:szCs w:val="24"/>
        </w:rPr>
        <w:t>明記する</w:t>
      </w:r>
      <w:r>
        <w:rPr>
          <w:rFonts w:asciiTheme="minorEastAsia" w:hAnsiTheme="minorEastAsia" w:hint="eastAsia"/>
          <w:sz w:val="24"/>
          <w:szCs w:val="24"/>
        </w:rPr>
        <w:t>ものとした</w:t>
      </w:r>
      <w:r w:rsidRPr="00E8028B">
        <w:rPr>
          <w:rFonts w:asciiTheme="minorEastAsia" w:hAnsiTheme="minorEastAsia" w:hint="eastAsia"/>
          <w:sz w:val="24"/>
          <w:szCs w:val="24"/>
        </w:rPr>
        <w:t>。</w:t>
      </w:r>
    </w:p>
    <w:p w14:paraId="3703B7BF" w14:textId="77777777" w:rsidR="00BE5C21" w:rsidRDefault="00BE5C21" w:rsidP="00BE5C21">
      <w:pPr>
        <w:ind w:leftChars="350" w:left="735" w:firstLineChars="87" w:firstLine="157"/>
        <w:rPr>
          <w:rFonts w:asciiTheme="minorEastAsia" w:hAnsiTheme="minorEastAsia"/>
          <w:sz w:val="18"/>
          <w:szCs w:val="18"/>
        </w:rPr>
      </w:pPr>
      <w:r w:rsidRPr="001304BF">
        <w:rPr>
          <w:rFonts w:asciiTheme="minorEastAsia" w:hAnsiTheme="minorEastAsia" w:hint="eastAsia"/>
          <w:sz w:val="18"/>
          <w:szCs w:val="18"/>
        </w:rPr>
        <w:t>※</w:t>
      </w:r>
      <w:r w:rsidRPr="001304BF">
        <w:rPr>
          <w:rFonts w:asciiTheme="minorEastAsia" w:hAnsiTheme="minorEastAsia"/>
          <w:sz w:val="18"/>
          <w:szCs w:val="18"/>
        </w:rPr>
        <w:t>「なくそう犯罪」滋賀安全なまちづくり条例</w:t>
      </w:r>
      <w:r w:rsidRPr="001304BF">
        <w:rPr>
          <w:rFonts w:asciiTheme="minorEastAsia" w:hAnsiTheme="minorEastAsia" w:hint="eastAsia"/>
          <w:sz w:val="18"/>
          <w:szCs w:val="18"/>
        </w:rPr>
        <w:t>第２条</w:t>
      </w:r>
      <w:r>
        <w:rPr>
          <w:rFonts w:asciiTheme="minorEastAsia" w:hAnsiTheme="minorEastAsia" w:hint="eastAsia"/>
          <w:sz w:val="18"/>
          <w:szCs w:val="18"/>
        </w:rPr>
        <w:t>抜粋</w:t>
      </w:r>
    </w:p>
    <w:p w14:paraId="24ACE026" w14:textId="77777777" w:rsidR="00BE5C21" w:rsidRDefault="00BE5C21" w:rsidP="00BE5C21">
      <w:pPr>
        <w:ind w:leftChars="537" w:left="1308" w:hangingChars="100" w:hanging="180"/>
        <w:rPr>
          <w:rFonts w:asciiTheme="minorEastAsia" w:hAnsiTheme="minorEastAsia"/>
          <w:sz w:val="18"/>
          <w:szCs w:val="18"/>
        </w:rPr>
      </w:pPr>
      <w:r w:rsidRPr="001304BF">
        <w:rPr>
          <w:rFonts w:asciiTheme="minorEastAsia" w:hAnsiTheme="minorEastAsia"/>
          <w:sz w:val="18"/>
          <w:szCs w:val="18"/>
        </w:rPr>
        <w:t>（基本理念）</w:t>
      </w:r>
      <w:r>
        <w:rPr>
          <w:rFonts w:asciiTheme="minorEastAsia" w:hAnsiTheme="minorEastAsia" w:hint="eastAsia"/>
          <w:sz w:val="18"/>
          <w:szCs w:val="18"/>
        </w:rPr>
        <w:t>「</w:t>
      </w:r>
      <w:r w:rsidRPr="001304BF">
        <w:rPr>
          <w:rFonts w:asciiTheme="minorEastAsia" w:hAnsiTheme="minorEastAsia"/>
          <w:sz w:val="18"/>
          <w:szCs w:val="18"/>
        </w:rPr>
        <w:t>安全なまちづくりは、犯罪に遭いにくい安全なまちの実現が県民等の強い願いであり、県民等が豊かでゆとりある生活を営む上での基盤となるものであることにかんがみ、</w:t>
      </w:r>
      <w:r w:rsidRPr="001304BF">
        <w:rPr>
          <w:rFonts w:asciiTheme="minorEastAsia" w:hAnsiTheme="minorEastAsia"/>
          <w:b/>
          <w:bCs/>
          <w:sz w:val="18"/>
          <w:szCs w:val="18"/>
          <w:u w:val="single"/>
        </w:rPr>
        <w:t>県民等一人ひとりが安全に対する意識を高め</w:t>
      </w:r>
      <w:r w:rsidRPr="001304BF">
        <w:rPr>
          <w:rFonts w:asciiTheme="minorEastAsia" w:hAnsiTheme="minorEastAsia"/>
          <w:sz w:val="18"/>
          <w:szCs w:val="18"/>
        </w:rPr>
        <w:t>、県、市町、県民等および事業者が相互の連携の下に地域における安全を守るための活動を展開し、県民等が犯罪に遭うことなく安全に安心して生き生きと暮らすことができる社会が実現されることを旨として推進されなければならない</w:t>
      </w:r>
      <w:r>
        <w:rPr>
          <w:rFonts w:asciiTheme="minorEastAsia" w:hAnsiTheme="minorEastAsia" w:hint="eastAsia"/>
          <w:sz w:val="18"/>
          <w:szCs w:val="18"/>
        </w:rPr>
        <w:t>」</w:t>
      </w:r>
    </w:p>
    <w:p w14:paraId="171FC968" w14:textId="77777777" w:rsidR="00BE5C21" w:rsidRDefault="00BE5C21" w:rsidP="00BE5C21">
      <w:pPr>
        <w:rPr>
          <w:rFonts w:asciiTheme="majorEastAsia" w:eastAsiaTheme="majorEastAsia" w:hAnsiTheme="majorEastAsia"/>
          <w:b/>
          <w:sz w:val="24"/>
          <w:szCs w:val="24"/>
        </w:rPr>
      </w:pPr>
    </w:p>
    <w:p w14:paraId="397E45B7" w14:textId="77777777" w:rsidR="00BE5C21" w:rsidRDefault="00BE5C21" w:rsidP="00BE5C21">
      <w:pPr>
        <w:rPr>
          <w:rFonts w:asciiTheme="majorEastAsia" w:eastAsiaTheme="majorEastAsia" w:hAnsiTheme="majorEastAsia"/>
          <w:b/>
          <w:sz w:val="24"/>
          <w:szCs w:val="24"/>
        </w:rPr>
      </w:pPr>
    </w:p>
    <w:p w14:paraId="3C455A64" w14:textId="77777777" w:rsidR="00BE5C21" w:rsidRDefault="00BE5C21" w:rsidP="00BE5C21">
      <w:pPr>
        <w:rPr>
          <w:rFonts w:asciiTheme="majorEastAsia" w:eastAsiaTheme="majorEastAsia" w:hAnsiTheme="majorEastAsia"/>
          <w:b/>
          <w:sz w:val="24"/>
          <w:szCs w:val="24"/>
        </w:rPr>
      </w:pPr>
    </w:p>
    <w:p w14:paraId="4BA99128" w14:textId="77777777" w:rsidR="00BE5C21" w:rsidRDefault="00BE5C21" w:rsidP="00BE5C21">
      <w:pPr>
        <w:rPr>
          <w:rFonts w:asciiTheme="majorEastAsia" w:eastAsiaTheme="majorEastAsia" w:hAnsiTheme="majorEastAsia"/>
          <w:b/>
          <w:sz w:val="24"/>
          <w:szCs w:val="24"/>
        </w:rPr>
      </w:pPr>
    </w:p>
    <w:p w14:paraId="43329BC6" w14:textId="632AC46C" w:rsidR="00BE5C21" w:rsidRPr="00FE1951" w:rsidRDefault="00BE5C21" w:rsidP="00BE5C21">
      <w:pPr>
        <w:rPr>
          <w:rFonts w:asciiTheme="majorEastAsia" w:eastAsiaTheme="majorEastAsia" w:hAnsiTheme="majorEastAsia"/>
          <w:b/>
          <w:sz w:val="24"/>
          <w:szCs w:val="24"/>
        </w:rPr>
      </w:pPr>
      <w:r w:rsidRPr="00FE1951">
        <w:rPr>
          <w:rFonts w:asciiTheme="majorEastAsia" w:eastAsiaTheme="majorEastAsia" w:hAnsiTheme="majorEastAsia" w:hint="eastAsia"/>
          <w:b/>
          <w:sz w:val="24"/>
          <w:szCs w:val="24"/>
        </w:rPr>
        <w:t>４　重点対策の指定</w:t>
      </w:r>
    </w:p>
    <w:p w14:paraId="078ED885" w14:textId="77777777" w:rsidR="00BE5C21" w:rsidRPr="00FE1951" w:rsidRDefault="00BE5C21" w:rsidP="00BE5C21">
      <w:pPr>
        <w:ind w:left="283" w:hangingChars="118" w:hanging="283"/>
        <w:rPr>
          <w:rFonts w:asciiTheme="minorEastAsia" w:hAnsiTheme="minorEastAsia"/>
          <w:sz w:val="24"/>
          <w:szCs w:val="24"/>
        </w:rPr>
      </w:pPr>
      <w:r w:rsidRPr="00FE1951">
        <w:rPr>
          <w:rFonts w:asciiTheme="minorEastAsia" w:hAnsiTheme="minorEastAsia" w:hint="eastAsia"/>
          <w:sz w:val="24"/>
          <w:szCs w:val="24"/>
        </w:rPr>
        <w:t xml:space="preserve">　(1) 重点対策</w:t>
      </w:r>
      <w:r>
        <w:rPr>
          <w:rFonts w:asciiTheme="minorEastAsia" w:hAnsiTheme="minorEastAsia" w:hint="eastAsia"/>
          <w:sz w:val="24"/>
          <w:szCs w:val="24"/>
        </w:rPr>
        <w:t>（前年と変更なし）</w:t>
      </w:r>
    </w:p>
    <w:p w14:paraId="0E1514C6" w14:textId="77777777" w:rsidR="00BE5C21" w:rsidRPr="00FE1951" w:rsidRDefault="00BE5C21" w:rsidP="00BE5C21">
      <w:pPr>
        <w:ind w:left="240" w:hangingChars="100" w:hanging="240"/>
        <w:rPr>
          <w:rFonts w:asciiTheme="minorEastAsia" w:hAnsiTheme="minorEastAsia"/>
          <w:sz w:val="24"/>
          <w:szCs w:val="24"/>
        </w:rPr>
      </w:pPr>
      <w:r w:rsidRPr="00FE1951">
        <w:rPr>
          <w:rFonts w:asciiTheme="minorEastAsia" w:hAnsiTheme="minorEastAsia" w:hint="eastAsia"/>
          <w:sz w:val="24"/>
          <w:szCs w:val="24"/>
        </w:rPr>
        <w:t xml:space="preserve">　　ア　</w:t>
      </w:r>
      <w:r w:rsidRPr="00F74987">
        <w:rPr>
          <w:rFonts w:asciiTheme="minorEastAsia" w:hAnsiTheme="minorEastAsia" w:hint="eastAsia"/>
          <w:sz w:val="24"/>
          <w:szCs w:val="24"/>
        </w:rPr>
        <w:t xml:space="preserve">「トクリュウ・闇バイト・詐欺・強盗緊急対策プラン」に基づく対策　</w:t>
      </w:r>
    </w:p>
    <w:p w14:paraId="59CABB15" w14:textId="77777777" w:rsidR="00BE5C21" w:rsidRPr="00FE1951" w:rsidRDefault="00BE5C21" w:rsidP="00BE5C21">
      <w:pPr>
        <w:ind w:firstLineChars="200" w:firstLine="480"/>
        <w:rPr>
          <w:rFonts w:asciiTheme="minorEastAsia" w:hAnsiTheme="minorEastAsia"/>
          <w:sz w:val="24"/>
          <w:szCs w:val="24"/>
        </w:rPr>
      </w:pPr>
      <w:r w:rsidRPr="00FE1951">
        <w:rPr>
          <w:rFonts w:asciiTheme="minorEastAsia" w:hAnsiTheme="minorEastAsia" w:hint="eastAsia"/>
          <w:sz w:val="24"/>
          <w:szCs w:val="24"/>
        </w:rPr>
        <w:t>イ</w:t>
      </w:r>
      <w:r w:rsidRPr="001D03F8">
        <w:rPr>
          <w:rFonts w:asciiTheme="minorEastAsia" w:hAnsiTheme="minorEastAsia" w:hint="eastAsia"/>
          <w:color w:val="FF0000"/>
          <w:sz w:val="24"/>
          <w:szCs w:val="24"/>
        </w:rPr>
        <w:t xml:space="preserve">　</w:t>
      </w:r>
      <w:r w:rsidRPr="00865392">
        <w:rPr>
          <w:rFonts w:asciiTheme="minorEastAsia" w:hAnsiTheme="minorEastAsia" w:hint="eastAsia"/>
          <w:sz w:val="24"/>
          <w:szCs w:val="24"/>
        </w:rPr>
        <w:t>子ども・女性対象犯罪被害防止</w:t>
      </w:r>
      <w:r>
        <w:rPr>
          <w:rFonts w:asciiTheme="minorEastAsia" w:hAnsiTheme="minorEastAsia" w:hint="eastAsia"/>
          <w:sz w:val="24"/>
          <w:szCs w:val="24"/>
        </w:rPr>
        <w:t>対策</w:t>
      </w:r>
    </w:p>
    <w:p w14:paraId="5177F596" w14:textId="77777777" w:rsidR="00BE5C21" w:rsidRDefault="00BE5C21" w:rsidP="00BE5C21">
      <w:pPr>
        <w:ind w:firstLineChars="200" w:firstLine="480"/>
        <w:rPr>
          <w:rFonts w:asciiTheme="minorEastAsia" w:hAnsiTheme="minorEastAsia"/>
          <w:sz w:val="24"/>
          <w:szCs w:val="24"/>
        </w:rPr>
      </w:pPr>
      <w:r w:rsidRPr="00FE1951">
        <w:rPr>
          <w:rFonts w:asciiTheme="minorEastAsia" w:hAnsiTheme="minorEastAsia" w:hint="eastAsia"/>
          <w:sz w:val="24"/>
          <w:szCs w:val="24"/>
        </w:rPr>
        <w:t>ウ　侵入窃盗被害防止</w:t>
      </w:r>
      <w:r>
        <w:rPr>
          <w:rFonts w:asciiTheme="minorEastAsia" w:hAnsiTheme="minorEastAsia" w:hint="eastAsia"/>
          <w:sz w:val="24"/>
          <w:szCs w:val="24"/>
        </w:rPr>
        <w:t>対策</w:t>
      </w:r>
    </w:p>
    <w:p w14:paraId="021556FC" w14:textId="77777777" w:rsidR="00BE5C21" w:rsidRPr="00FE1951" w:rsidRDefault="00BE5C21" w:rsidP="00BE5C21">
      <w:pPr>
        <w:rPr>
          <w:rFonts w:asciiTheme="minorEastAsia" w:hAnsiTheme="minorEastAsia"/>
          <w:sz w:val="24"/>
          <w:szCs w:val="24"/>
        </w:rPr>
      </w:pPr>
      <w:r w:rsidRPr="00FE1951">
        <w:rPr>
          <w:rFonts w:asciiTheme="minorEastAsia" w:hAnsiTheme="minorEastAsia" w:hint="eastAsia"/>
          <w:sz w:val="24"/>
          <w:szCs w:val="24"/>
        </w:rPr>
        <w:t xml:space="preserve">　(2) 設定理由</w:t>
      </w:r>
    </w:p>
    <w:p w14:paraId="07B6ACB6" w14:textId="77777777" w:rsidR="00BE5C21" w:rsidRPr="00FE1951" w:rsidRDefault="00BE5C21" w:rsidP="00BE5C21">
      <w:pPr>
        <w:rPr>
          <w:rFonts w:asciiTheme="minorEastAsia" w:hAnsiTheme="minorEastAsia"/>
          <w:sz w:val="24"/>
          <w:szCs w:val="24"/>
        </w:rPr>
      </w:pPr>
      <w:r w:rsidRPr="00FE1951">
        <w:rPr>
          <w:rFonts w:asciiTheme="minorEastAsia" w:hAnsiTheme="minorEastAsia" w:hint="eastAsia"/>
          <w:sz w:val="24"/>
          <w:szCs w:val="24"/>
        </w:rPr>
        <w:t xml:space="preserve">　　ア　</w:t>
      </w:r>
      <w:r w:rsidRPr="00F94ED4">
        <w:rPr>
          <w:rFonts w:asciiTheme="minorEastAsia" w:hAnsiTheme="minorEastAsia" w:hint="eastAsia"/>
          <w:sz w:val="24"/>
          <w:szCs w:val="24"/>
          <w:u w:val="single"/>
        </w:rPr>
        <w:t xml:space="preserve">「トクリュウ・闇バイト・詐欺・強盗緊急対策プラン」に基づく対策　</w:t>
      </w:r>
    </w:p>
    <w:p w14:paraId="060C6737" w14:textId="55D150A2" w:rsidR="00BE5C21" w:rsidRPr="00CD6871" w:rsidRDefault="00BE5C21" w:rsidP="00BE5C21">
      <w:pPr>
        <w:ind w:left="720" w:hangingChars="300" w:hanging="720"/>
        <w:rPr>
          <w:rFonts w:asciiTheme="minorEastAsia" w:hAnsiTheme="minorEastAsia"/>
          <w:sz w:val="24"/>
          <w:szCs w:val="24"/>
        </w:rPr>
      </w:pPr>
      <w:r w:rsidRPr="00FE1951">
        <w:rPr>
          <w:rFonts w:asciiTheme="minorEastAsia" w:hAnsiTheme="minorEastAsia" w:hint="eastAsia"/>
          <w:sz w:val="24"/>
          <w:szCs w:val="24"/>
        </w:rPr>
        <w:t xml:space="preserve">　　　　</w:t>
      </w:r>
      <w:r w:rsidRPr="001304BF">
        <w:rPr>
          <w:rFonts w:asciiTheme="minorEastAsia" w:hAnsiTheme="minorEastAsia" w:hint="eastAsia"/>
          <w:sz w:val="24"/>
          <w:szCs w:val="24"/>
        </w:rPr>
        <w:t>特殊詐欺とＳＮＳ型投資・ロマンス詐欺</w:t>
      </w:r>
      <w:r w:rsidR="002D1B0B" w:rsidRPr="002D1B0B">
        <w:rPr>
          <w:rFonts w:asciiTheme="minorEastAsia" w:hAnsiTheme="minorEastAsia" w:hint="eastAsia"/>
          <w:sz w:val="24"/>
          <w:szCs w:val="24"/>
        </w:rPr>
        <w:t>を合わせた被害金額が</w:t>
      </w:r>
      <w:r w:rsidR="00670FAB">
        <w:rPr>
          <w:rFonts w:asciiTheme="minorEastAsia" w:hAnsiTheme="minorEastAsia" w:hint="eastAsia"/>
          <w:sz w:val="24"/>
          <w:szCs w:val="24"/>
        </w:rPr>
        <w:t>4</w:t>
      </w:r>
      <w:r w:rsidR="00670FAB">
        <w:rPr>
          <w:rFonts w:asciiTheme="minorEastAsia" w:hAnsiTheme="minorEastAsia"/>
          <w:sz w:val="24"/>
          <w:szCs w:val="24"/>
        </w:rPr>
        <w:t>6</w:t>
      </w:r>
      <w:r w:rsidR="00225233" w:rsidRPr="00225233">
        <w:rPr>
          <w:rFonts w:asciiTheme="minorEastAsia" w:hAnsiTheme="minorEastAsia" w:hint="eastAsia"/>
          <w:sz w:val="24"/>
          <w:szCs w:val="24"/>
        </w:rPr>
        <w:t>億円を超え</w:t>
      </w:r>
      <w:r w:rsidR="002D1B0B" w:rsidRPr="002D1B0B">
        <w:rPr>
          <w:rFonts w:asciiTheme="minorEastAsia" w:hAnsiTheme="minorEastAsia" w:hint="eastAsia"/>
          <w:sz w:val="24"/>
          <w:szCs w:val="24"/>
        </w:rPr>
        <w:t>るな</w:t>
      </w:r>
      <w:r w:rsidRPr="001304BF">
        <w:rPr>
          <w:rFonts w:asciiTheme="minorEastAsia" w:hAnsiTheme="minorEastAsia" w:hint="eastAsia"/>
          <w:sz w:val="24"/>
          <w:szCs w:val="24"/>
        </w:rPr>
        <w:t>ど危機的状況にあることに加え、いわゆる「闇バイト」と呼ばれる犯罪実行者募集情報に応募して強盗や窃盗等を敢行する「トクリュウ」の存在が体感治安に大きな影響を与えている</w:t>
      </w:r>
      <w:r>
        <w:rPr>
          <w:rFonts w:asciiTheme="minorEastAsia" w:hAnsiTheme="minorEastAsia" w:hint="eastAsia"/>
          <w:sz w:val="24"/>
          <w:szCs w:val="24"/>
        </w:rPr>
        <w:t>。</w:t>
      </w:r>
      <w:r w:rsidRPr="00CD6871">
        <w:rPr>
          <w:rFonts w:asciiTheme="minorEastAsia" w:hAnsiTheme="minorEastAsia" w:hint="eastAsia"/>
          <w:sz w:val="24"/>
          <w:szCs w:val="24"/>
        </w:rPr>
        <w:t>このことから、「トクリュウ」への対策を引き続き講ずる必要があるとして、県と県警察が合同で推進する「トクリュウ・闇バイト・詐欺・強盗緊急対策プラン」を県民総ぐるみで取り組むべき重点対策として指定した。</w:t>
      </w:r>
    </w:p>
    <w:p w14:paraId="24E049B7" w14:textId="77777777" w:rsidR="00BE5C21" w:rsidRPr="00D57973" w:rsidRDefault="00BE5C21" w:rsidP="00BE5C21">
      <w:pPr>
        <w:ind w:leftChars="200" w:left="660" w:hangingChars="100" w:hanging="240"/>
        <w:rPr>
          <w:rFonts w:asciiTheme="minorEastAsia" w:hAnsiTheme="minorEastAsia"/>
          <w:sz w:val="24"/>
          <w:szCs w:val="24"/>
        </w:rPr>
      </w:pPr>
      <w:r>
        <w:rPr>
          <w:rFonts w:asciiTheme="minorEastAsia" w:hAnsiTheme="minorEastAsia" w:hint="eastAsia"/>
          <w:sz w:val="24"/>
          <w:szCs w:val="24"/>
        </w:rPr>
        <w:t>イ</w:t>
      </w:r>
      <w:r w:rsidRPr="00D57973">
        <w:rPr>
          <w:rFonts w:asciiTheme="minorEastAsia" w:hAnsiTheme="minorEastAsia" w:hint="eastAsia"/>
          <w:sz w:val="24"/>
          <w:szCs w:val="24"/>
        </w:rPr>
        <w:t xml:space="preserve">　</w:t>
      </w:r>
      <w:r w:rsidRPr="00865392">
        <w:rPr>
          <w:rFonts w:asciiTheme="minorEastAsia" w:hAnsiTheme="minorEastAsia" w:hint="eastAsia"/>
          <w:sz w:val="24"/>
          <w:szCs w:val="24"/>
          <w:u w:val="single"/>
        </w:rPr>
        <w:t>子ども・女性対象犯罪被害防止</w:t>
      </w:r>
      <w:r>
        <w:rPr>
          <w:rFonts w:asciiTheme="minorEastAsia" w:hAnsiTheme="minorEastAsia" w:hint="eastAsia"/>
          <w:sz w:val="24"/>
          <w:szCs w:val="24"/>
          <w:u w:val="single"/>
        </w:rPr>
        <w:t>対策</w:t>
      </w:r>
    </w:p>
    <w:p w14:paraId="4B78CA86" w14:textId="7E278EE8" w:rsidR="00BE5C21" w:rsidRPr="00E75AD5" w:rsidRDefault="00BE5C21" w:rsidP="00BE5C21">
      <w:pPr>
        <w:ind w:left="720" w:hangingChars="300" w:hanging="720"/>
        <w:rPr>
          <w:rFonts w:asciiTheme="minorEastAsia" w:hAnsiTheme="minorEastAsia"/>
          <w:color w:val="000000" w:themeColor="text1"/>
          <w:sz w:val="24"/>
          <w:szCs w:val="24"/>
        </w:rPr>
      </w:pPr>
      <w:r w:rsidRPr="00D57973">
        <w:rPr>
          <w:rFonts w:asciiTheme="minorEastAsia" w:hAnsiTheme="minorEastAsia" w:hint="eastAsia"/>
          <w:sz w:val="24"/>
          <w:szCs w:val="24"/>
        </w:rPr>
        <w:t xml:space="preserve">　　　</w:t>
      </w:r>
      <w:r>
        <w:rPr>
          <w:rFonts w:asciiTheme="minorEastAsia" w:hAnsiTheme="minorEastAsia" w:hint="eastAsia"/>
          <w:sz w:val="24"/>
          <w:szCs w:val="24"/>
        </w:rPr>
        <w:t xml:space="preserve"> </w:t>
      </w:r>
      <w:r>
        <w:rPr>
          <w:rFonts w:asciiTheme="minorEastAsia" w:hAnsiTheme="minorEastAsia"/>
          <w:sz w:val="24"/>
          <w:szCs w:val="24"/>
        </w:rPr>
        <w:t xml:space="preserve"> </w:t>
      </w:r>
      <w:r w:rsidRPr="00D57973">
        <w:rPr>
          <w:rFonts w:asciiTheme="minorEastAsia" w:hAnsiTheme="minorEastAsia" w:hint="eastAsia"/>
          <w:color w:val="000000" w:themeColor="text1"/>
          <w:sz w:val="24"/>
          <w:szCs w:val="24"/>
        </w:rPr>
        <w:t>子ども・女性</w:t>
      </w:r>
      <w:r>
        <w:rPr>
          <w:rFonts w:asciiTheme="minorEastAsia" w:hAnsiTheme="minorEastAsia" w:hint="eastAsia"/>
          <w:color w:val="000000" w:themeColor="text1"/>
          <w:sz w:val="24"/>
          <w:szCs w:val="24"/>
        </w:rPr>
        <w:t>を</w:t>
      </w:r>
      <w:r w:rsidRPr="00D57973">
        <w:rPr>
          <w:rFonts w:asciiTheme="minorEastAsia" w:hAnsiTheme="minorEastAsia" w:hint="eastAsia"/>
          <w:color w:val="000000" w:themeColor="text1"/>
          <w:sz w:val="24"/>
          <w:szCs w:val="24"/>
        </w:rPr>
        <w:t>対象</w:t>
      </w:r>
      <w:r>
        <w:rPr>
          <w:rFonts w:asciiTheme="minorEastAsia" w:hAnsiTheme="minorEastAsia" w:hint="eastAsia"/>
          <w:color w:val="000000" w:themeColor="text1"/>
          <w:sz w:val="24"/>
          <w:szCs w:val="24"/>
        </w:rPr>
        <w:t>とした</w:t>
      </w:r>
      <w:r w:rsidRPr="00D57973">
        <w:rPr>
          <w:rFonts w:asciiTheme="minorEastAsia" w:hAnsiTheme="minorEastAsia" w:hint="eastAsia"/>
          <w:color w:val="000000" w:themeColor="text1"/>
          <w:sz w:val="24"/>
          <w:szCs w:val="24"/>
        </w:rPr>
        <w:t>犯罪は</w:t>
      </w:r>
      <w:r w:rsidRPr="005E588B">
        <w:rPr>
          <w:rFonts w:asciiTheme="minorEastAsia" w:hAnsiTheme="minorEastAsia" w:hint="eastAsia"/>
          <w:color w:val="FF0000"/>
          <w:sz w:val="24"/>
          <w:szCs w:val="24"/>
        </w:rPr>
        <w:t>、</w:t>
      </w:r>
      <w:r w:rsidR="001F5429" w:rsidRPr="00A151C2">
        <w:rPr>
          <w:rFonts w:asciiTheme="minorEastAsia" w:hAnsiTheme="minorEastAsia" w:hint="eastAsia"/>
          <w:sz w:val="24"/>
          <w:szCs w:val="24"/>
        </w:rPr>
        <w:t>わずかに減少している</w:t>
      </w:r>
      <w:r w:rsidR="00654703">
        <w:rPr>
          <w:rFonts w:asciiTheme="minorEastAsia" w:hAnsiTheme="minorEastAsia" w:hint="eastAsia"/>
          <w:sz w:val="24"/>
          <w:szCs w:val="24"/>
        </w:rPr>
        <w:t>が</w:t>
      </w:r>
      <w:r w:rsidRPr="00A151C2">
        <w:rPr>
          <w:rFonts w:asciiTheme="minorEastAsia" w:hAnsiTheme="minorEastAsia" w:hint="eastAsia"/>
          <w:sz w:val="24"/>
          <w:szCs w:val="24"/>
        </w:rPr>
        <w:t>、こ</w:t>
      </w:r>
      <w:r w:rsidRPr="00E75AD5">
        <w:rPr>
          <w:rFonts w:asciiTheme="minorEastAsia" w:hAnsiTheme="minorEastAsia" w:hint="eastAsia"/>
          <w:color w:val="000000" w:themeColor="text1"/>
          <w:sz w:val="24"/>
          <w:szCs w:val="24"/>
        </w:rPr>
        <w:t>の種</w:t>
      </w:r>
      <w:r w:rsidR="00BA6A11">
        <w:rPr>
          <w:rFonts w:asciiTheme="minorEastAsia" w:hAnsiTheme="minorEastAsia" w:hint="eastAsia"/>
          <w:color w:val="000000" w:themeColor="text1"/>
          <w:sz w:val="24"/>
          <w:szCs w:val="24"/>
        </w:rPr>
        <w:t>の</w:t>
      </w:r>
      <w:r w:rsidRPr="00E75AD5">
        <w:rPr>
          <w:rFonts w:asciiTheme="minorEastAsia" w:hAnsiTheme="minorEastAsia" w:hint="eastAsia"/>
          <w:color w:val="000000" w:themeColor="text1"/>
          <w:sz w:val="24"/>
          <w:szCs w:val="24"/>
        </w:rPr>
        <w:t>事案については、</w:t>
      </w:r>
      <w:r w:rsidRPr="001608BE">
        <w:rPr>
          <w:rFonts w:asciiTheme="minorEastAsia" w:hAnsiTheme="minorEastAsia" w:hint="eastAsia"/>
          <w:color w:val="000000" w:themeColor="text1"/>
          <w:sz w:val="24"/>
          <w:szCs w:val="24"/>
        </w:rPr>
        <w:t>体感治安にも大きな影響を与えるもので</w:t>
      </w:r>
      <w:r w:rsidRPr="00E75AD5">
        <w:rPr>
          <w:rFonts w:asciiTheme="minorEastAsia" w:hAnsiTheme="minorEastAsia" w:hint="eastAsia"/>
          <w:color w:val="000000" w:themeColor="text1"/>
          <w:sz w:val="24"/>
          <w:szCs w:val="24"/>
        </w:rPr>
        <w:t>あることから、令和８年においても重点対策として</w:t>
      </w:r>
      <w:r w:rsidRPr="00865392">
        <w:rPr>
          <w:rFonts w:asciiTheme="minorEastAsia" w:hAnsiTheme="minorEastAsia" w:hint="eastAsia"/>
          <w:sz w:val="24"/>
          <w:szCs w:val="24"/>
        </w:rPr>
        <w:t>指定</w:t>
      </w:r>
      <w:r w:rsidRPr="00E75AD5">
        <w:rPr>
          <w:rFonts w:asciiTheme="minorEastAsia" w:hAnsiTheme="minorEastAsia" w:hint="eastAsia"/>
          <w:color w:val="000000" w:themeColor="text1"/>
          <w:sz w:val="24"/>
          <w:szCs w:val="24"/>
        </w:rPr>
        <w:t>した。</w:t>
      </w:r>
    </w:p>
    <w:p w14:paraId="73FE4FD7" w14:textId="68F41D41" w:rsidR="00BE5C21" w:rsidRPr="00AC7DC7" w:rsidRDefault="00BE5C21" w:rsidP="00BE5C21">
      <w:pPr>
        <w:ind w:leftChars="300" w:left="630" w:firstLineChars="150" w:firstLine="315"/>
        <w:rPr>
          <w:rFonts w:asciiTheme="minorEastAsia" w:hAnsiTheme="minorEastAsia"/>
          <w:szCs w:val="21"/>
        </w:rPr>
      </w:pPr>
      <w:r w:rsidRPr="00AC7DC7">
        <w:rPr>
          <w:rFonts w:asciiTheme="minorEastAsia" w:hAnsiTheme="minorEastAsia" w:hint="eastAsia"/>
          <w:szCs w:val="21"/>
        </w:rPr>
        <w:t>※不同意性交等、不同意わいせつ、性的</w:t>
      </w:r>
      <w:r w:rsidR="008E570E">
        <w:rPr>
          <w:rFonts w:asciiTheme="minorEastAsia" w:hAnsiTheme="minorEastAsia" w:hint="eastAsia"/>
          <w:szCs w:val="21"/>
        </w:rPr>
        <w:t>姿態</w:t>
      </w:r>
      <w:r w:rsidRPr="00AC7DC7">
        <w:rPr>
          <w:rFonts w:asciiTheme="minorEastAsia" w:hAnsiTheme="minorEastAsia" w:hint="eastAsia"/>
          <w:szCs w:val="21"/>
        </w:rPr>
        <w:t xml:space="preserve">撮影等の性犯罪 </w:t>
      </w:r>
      <w:r w:rsidRPr="00670FAB">
        <w:rPr>
          <w:rFonts w:asciiTheme="minorEastAsia" w:hAnsiTheme="minorEastAsia" w:hint="eastAsia"/>
          <w:szCs w:val="21"/>
        </w:rPr>
        <w:t>3</w:t>
      </w:r>
      <w:r w:rsidR="00670FAB" w:rsidRPr="00670FAB">
        <w:rPr>
          <w:rFonts w:asciiTheme="minorEastAsia" w:hAnsiTheme="minorEastAsia"/>
          <w:szCs w:val="21"/>
        </w:rPr>
        <w:t>61</w:t>
      </w:r>
      <w:r w:rsidRPr="00670FAB">
        <w:rPr>
          <w:rFonts w:asciiTheme="minorEastAsia" w:hAnsiTheme="minorEastAsia" w:hint="eastAsia"/>
          <w:szCs w:val="21"/>
        </w:rPr>
        <w:t>件（前年比</w:t>
      </w:r>
      <w:r w:rsidR="00670FAB" w:rsidRPr="00670FAB">
        <w:rPr>
          <w:rFonts w:asciiTheme="minorEastAsia" w:hAnsiTheme="minorEastAsia" w:hint="eastAsia"/>
          <w:szCs w:val="21"/>
        </w:rPr>
        <w:t>-３</w:t>
      </w:r>
      <w:r w:rsidRPr="00670FAB">
        <w:rPr>
          <w:rFonts w:asciiTheme="minorEastAsia" w:hAnsiTheme="minorEastAsia" w:hint="eastAsia"/>
          <w:szCs w:val="21"/>
        </w:rPr>
        <w:t>件</w:t>
      </w:r>
      <w:r w:rsidRPr="00AC7DC7">
        <w:rPr>
          <w:rFonts w:asciiTheme="minorEastAsia" w:hAnsiTheme="minorEastAsia" w:hint="eastAsia"/>
          <w:szCs w:val="21"/>
        </w:rPr>
        <w:t>）</w:t>
      </w:r>
    </w:p>
    <w:p w14:paraId="7E49F126" w14:textId="77777777" w:rsidR="00BE5C21" w:rsidRPr="0015259F" w:rsidRDefault="00BE5C21" w:rsidP="00BE5C21">
      <w:pPr>
        <w:ind w:left="3120" w:hangingChars="1300" w:hanging="3120"/>
        <w:rPr>
          <w:rFonts w:asciiTheme="minorEastAsia" w:hAnsiTheme="minorEastAsia"/>
          <w:sz w:val="24"/>
          <w:szCs w:val="24"/>
        </w:rPr>
      </w:pPr>
      <w:r w:rsidRPr="0015259F">
        <w:rPr>
          <w:rFonts w:asciiTheme="minorEastAsia" w:hAnsiTheme="minorEastAsia" w:hint="eastAsia"/>
          <w:sz w:val="24"/>
          <w:szCs w:val="24"/>
        </w:rPr>
        <w:t xml:space="preserve">　</w:t>
      </w:r>
      <w:r>
        <w:rPr>
          <w:rFonts w:asciiTheme="minorEastAsia" w:hAnsiTheme="minorEastAsia" w:hint="eastAsia"/>
          <w:sz w:val="24"/>
          <w:szCs w:val="24"/>
        </w:rPr>
        <w:t xml:space="preserve"> ウ</w:t>
      </w:r>
      <w:r w:rsidRPr="0015259F">
        <w:rPr>
          <w:rFonts w:asciiTheme="minorEastAsia" w:hAnsiTheme="minorEastAsia" w:hint="eastAsia"/>
          <w:sz w:val="24"/>
          <w:szCs w:val="24"/>
        </w:rPr>
        <w:t xml:space="preserve">　</w:t>
      </w:r>
      <w:r w:rsidRPr="0015259F">
        <w:rPr>
          <w:rFonts w:asciiTheme="minorEastAsia" w:hAnsiTheme="minorEastAsia" w:hint="eastAsia"/>
          <w:sz w:val="24"/>
          <w:szCs w:val="24"/>
          <w:u w:val="single"/>
        </w:rPr>
        <w:t>侵入窃盗被害防止</w:t>
      </w:r>
      <w:r>
        <w:rPr>
          <w:rFonts w:asciiTheme="minorEastAsia" w:hAnsiTheme="minorEastAsia" w:hint="eastAsia"/>
          <w:sz w:val="24"/>
          <w:szCs w:val="24"/>
          <w:u w:val="single"/>
        </w:rPr>
        <w:t>対策</w:t>
      </w:r>
    </w:p>
    <w:p w14:paraId="75B53D5B" w14:textId="17DFFC30" w:rsidR="00BE5C21" w:rsidRDefault="00BE5C21" w:rsidP="00BE5C21">
      <w:pPr>
        <w:ind w:left="720" w:hangingChars="300" w:hanging="720"/>
        <w:rPr>
          <w:rFonts w:asciiTheme="minorEastAsia" w:hAnsiTheme="minorEastAsia"/>
          <w:sz w:val="24"/>
          <w:szCs w:val="24"/>
        </w:rPr>
      </w:pPr>
      <w:r w:rsidRPr="0015259F">
        <w:rPr>
          <w:rFonts w:asciiTheme="minorEastAsia" w:hAnsiTheme="minorEastAsia" w:hint="eastAsia"/>
          <w:sz w:val="24"/>
          <w:szCs w:val="24"/>
        </w:rPr>
        <w:t xml:space="preserve">　　　　</w:t>
      </w:r>
      <w:r w:rsidRPr="00AC7DC7">
        <w:rPr>
          <w:rFonts w:asciiTheme="minorEastAsia" w:hAnsiTheme="minorEastAsia" w:hint="eastAsia"/>
          <w:sz w:val="24"/>
          <w:szCs w:val="24"/>
        </w:rPr>
        <w:t>侵入窃盗被害は減少している</w:t>
      </w:r>
      <w:r w:rsidR="00654703">
        <w:rPr>
          <w:rFonts w:asciiTheme="minorEastAsia" w:hAnsiTheme="minorEastAsia" w:hint="eastAsia"/>
          <w:sz w:val="24"/>
          <w:szCs w:val="24"/>
        </w:rPr>
        <w:t>が</w:t>
      </w:r>
      <w:r w:rsidRPr="00AC7DC7">
        <w:rPr>
          <w:rFonts w:asciiTheme="minorEastAsia" w:hAnsiTheme="minorEastAsia" w:hint="eastAsia"/>
          <w:sz w:val="24"/>
          <w:szCs w:val="24"/>
        </w:rPr>
        <w:t>、侵入窃盗被害防止対策については、強盗被害防止対策にもつながる基本的な防犯対策であることから、昨年に引き続き、重点対策として</w:t>
      </w:r>
      <w:r w:rsidRPr="00865392">
        <w:rPr>
          <w:rFonts w:asciiTheme="minorEastAsia" w:hAnsiTheme="minorEastAsia" w:hint="eastAsia"/>
          <w:sz w:val="24"/>
          <w:szCs w:val="24"/>
        </w:rPr>
        <w:t>指定</w:t>
      </w:r>
      <w:r w:rsidRPr="00AC7DC7">
        <w:rPr>
          <w:rFonts w:asciiTheme="minorEastAsia" w:hAnsiTheme="minorEastAsia" w:hint="eastAsia"/>
          <w:sz w:val="24"/>
          <w:szCs w:val="24"/>
        </w:rPr>
        <w:t>した。</w:t>
      </w:r>
    </w:p>
    <w:p w14:paraId="44FFC452" w14:textId="4740B163" w:rsidR="00BE5C21" w:rsidRPr="00E6735A" w:rsidRDefault="00BE5C21" w:rsidP="00BE5C21">
      <w:pPr>
        <w:ind w:left="720" w:hangingChars="300" w:hanging="720"/>
        <w:rPr>
          <w:rFonts w:asciiTheme="minorEastAsia" w:hAnsiTheme="minorEastAsia"/>
          <w:color w:val="FF0000"/>
          <w:szCs w:val="21"/>
        </w:rPr>
      </w:pPr>
      <w:r>
        <w:rPr>
          <w:rFonts w:asciiTheme="minorEastAsia" w:hAnsiTheme="minorEastAsia" w:hint="eastAsia"/>
          <w:sz w:val="24"/>
          <w:szCs w:val="24"/>
        </w:rPr>
        <w:t xml:space="preserve">　　　 </w:t>
      </w:r>
      <w:r>
        <w:rPr>
          <w:rFonts w:asciiTheme="minorEastAsia" w:hAnsiTheme="minorEastAsia"/>
          <w:sz w:val="24"/>
          <w:szCs w:val="24"/>
        </w:rPr>
        <w:t xml:space="preserve"> </w:t>
      </w:r>
      <w:r w:rsidRPr="00AC7DC7">
        <w:rPr>
          <w:rFonts w:asciiTheme="minorEastAsia" w:hAnsiTheme="minorEastAsia" w:hint="eastAsia"/>
          <w:szCs w:val="21"/>
        </w:rPr>
        <w:t>※侵入窃盗</w:t>
      </w:r>
      <w:r w:rsidRPr="00670FAB">
        <w:rPr>
          <w:rFonts w:asciiTheme="minorEastAsia" w:hAnsiTheme="minorEastAsia" w:hint="eastAsia"/>
          <w:szCs w:val="21"/>
        </w:rPr>
        <w:t xml:space="preserve"> 3</w:t>
      </w:r>
      <w:r w:rsidR="00670FAB" w:rsidRPr="00670FAB">
        <w:rPr>
          <w:rFonts w:asciiTheme="minorEastAsia" w:hAnsiTheme="minorEastAsia"/>
          <w:szCs w:val="21"/>
        </w:rPr>
        <w:t>96</w:t>
      </w:r>
      <w:r w:rsidRPr="00670FAB">
        <w:rPr>
          <w:rFonts w:asciiTheme="minorEastAsia" w:hAnsiTheme="minorEastAsia" w:hint="eastAsia"/>
          <w:szCs w:val="21"/>
        </w:rPr>
        <w:t>件（前年比-</w:t>
      </w:r>
      <w:r w:rsidRPr="00670FAB">
        <w:rPr>
          <w:rFonts w:asciiTheme="minorEastAsia" w:hAnsiTheme="minorEastAsia"/>
          <w:szCs w:val="21"/>
        </w:rPr>
        <w:t>7</w:t>
      </w:r>
      <w:r w:rsidR="00670FAB" w:rsidRPr="00670FAB">
        <w:rPr>
          <w:rFonts w:asciiTheme="minorEastAsia" w:hAnsiTheme="minorEastAsia"/>
          <w:szCs w:val="21"/>
        </w:rPr>
        <w:t>5</w:t>
      </w:r>
      <w:r w:rsidRPr="00670FAB">
        <w:rPr>
          <w:rFonts w:asciiTheme="minorEastAsia" w:hAnsiTheme="minorEastAsia" w:hint="eastAsia"/>
          <w:szCs w:val="21"/>
        </w:rPr>
        <w:t>件</w:t>
      </w:r>
      <w:r w:rsidRPr="00AC7DC7">
        <w:rPr>
          <w:rFonts w:asciiTheme="minorEastAsia" w:hAnsiTheme="minorEastAsia" w:hint="eastAsia"/>
          <w:szCs w:val="21"/>
        </w:rPr>
        <w:t>）</w:t>
      </w:r>
    </w:p>
    <w:p w14:paraId="231B45CC" w14:textId="77777777" w:rsidR="00BE5C21" w:rsidRPr="00C434C3" w:rsidRDefault="00BE5C21" w:rsidP="00BE5C21">
      <w:pPr>
        <w:rPr>
          <w:rFonts w:asciiTheme="majorEastAsia" w:eastAsiaTheme="majorEastAsia" w:hAnsiTheme="majorEastAsia"/>
          <w:b/>
          <w:sz w:val="24"/>
          <w:szCs w:val="24"/>
        </w:rPr>
      </w:pPr>
    </w:p>
    <w:p w14:paraId="08E43740" w14:textId="40E0936F" w:rsidR="007732F2" w:rsidRPr="00BE5C21" w:rsidRDefault="007732F2" w:rsidP="007732F2">
      <w:pPr>
        <w:ind w:firstLineChars="100" w:firstLine="240"/>
        <w:rPr>
          <w:rFonts w:asciiTheme="minorEastAsia" w:hAnsiTheme="minorEastAsia"/>
          <w:sz w:val="24"/>
          <w:szCs w:val="24"/>
        </w:rPr>
      </w:pPr>
    </w:p>
    <w:p w14:paraId="38CC4006" w14:textId="4B79291B" w:rsidR="00CB16B0" w:rsidRPr="00E95846" w:rsidRDefault="00CB16B0" w:rsidP="007732F2">
      <w:pPr>
        <w:jc w:val="center"/>
        <w:rPr>
          <w:rFonts w:asciiTheme="minorEastAsia" w:hAnsiTheme="minorEastAsia"/>
          <w:sz w:val="24"/>
          <w:szCs w:val="24"/>
        </w:rPr>
      </w:pPr>
    </w:p>
    <w:sectPr w:rsidR="00CB16B0" w:rsidRPr="00E95846" w:rsidSect="00220405">
      <w:footerReference w:type="default" r:id="rId8"/>
      <w:pgSz w:w="11906" w:h="16838" w:code="9"/>
      <w:pgMar w:top="851" w:right="1134" w:bottom="851" w:left="1134" w:header="851" w:footer="454" w:gutter="0"/>
      <w:pgNumType w:start="12"/>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5E878" w14:textId="77777777" w:rsidR="00B1354E" w:rsidRDefault="00B1354E" w:rsidP="00DB3CEA">
      <w:r>
        <w:separator/>
      </w:r>
    </w:p>
  </w:endnote>
  <w:endnote w:type="continuationSeparator" w:id="0">
    <w:p w14:paraId="55ABA80B" w14:textId="77777777" w:rsidR="00B1354E" w:rsidRDefault="00B1354E" w:rsidP="00DB3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ゴシック"/>
    <w:charset w:val="80"/>
    <w:family w:val="modern"/>
    <w:pitch w:val="fixed"/>
    <w:sig w:usb0="00000000" w:usb1="2AC76CF8"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570C7" w14:textId="77777777" w:rsidR="00AF32C7" w:rsidRDefault="00AF32C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0F5C6" w14:textId="77777777" w:rsidR="00B1354E" w:rsidRDefault="00B1354E" w:rsidP="00DB3CEA">
      <w:r>
        <w:separator/>
      </w:r>
    </w:p>
  </w:footnote>
  <w:footnote w:type="continuationSeparator" w:id="0">
    <w:p w14:paraId="4C7A9641" w14:textId="77777777" w:rsidR="00B1354E" w:rsidRDefault="00B1354E" w:rsidP="00DB3C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D7685"/>
    <w:multiLevelType w:val="hybridMultilevel"/>
    <w:tmpl w:val="0FD00F16"/>
    <w:lvl w:ilvl="0" w:tplc="00FC38CA">
      <w:start w:val="3"/>
      <w:numFmt w:val="decimal"/>
      <w:lvlText w:val="（%1）"/>
      <w:lvlJc w:val="left"/>
      <w:pPr>
        <w:ind w:left="1200" w:hanging="7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14DE2F18"/>
    <w:multiLevelType w:val="hybridMultilevel"/>
    <w:tmpl w:val="ABF687F6"/>
    <w:lvl w:ilvl="0" w:tplc="2E34066C">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A475852"/>
    <w:multiLevelType w:val="hybridMultilevel"/>
    <w:tmpl w:val="9F34FB14"/>
    <w:lvl w:ilvl="0" w:tplc="E256C1F6">
      <w:start w:val="3"/>
      <w:numFmt w:val="decimal"/>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1ECB1C06"/>
    <w:multiLevelType w:val="hybridMultilevel"/>
    <w:tmpl w:val="B0A07EB4"/>
    <w:lvl w:ilvl="0" w:tplc="FB08FBA6">
      <w:start w:val="3"/>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99388B"/>
    <w:multiLevelType w:val="hybridMultilevel"/>
    <w:tmpl w:val="B4C0B34A"/>
    <w:lvl w:ilvl="0" w:tplc="E4A2BB08">
      <w:start w:val="3"/>
      <w:numFmt w:val="decimal"/>
      <w:lvlText w:val="（%1）"/>
      <w:lvlJc w:val="left"/>
      <w:pPr>
        <w:ind w:left="960" w:hanging="720"/>
      </w:pPr>
      <w:rPr>
        <w:rFonts w:hint="eastAsia"/>
        <w:u w:val="none"/>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B881FFE"/>
    <w:multiLevelType w:val="hybridMultilevel"/>
    <w:tmpl w:val="97DAEBB6"/>
    <w:lvl w:ilvl="0" w:tplc="58F2C74E">
      <w:start w:val="3"/>
      <w:numFmt w:val="decimal"/>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4AF439C6"/>
    <w:multiLevelType w:val="hybridMultilevel"/>
    <w:tmpl w:val="4366F028"/>
    <w:lvl w:ilvl="0" w:tplc="184EC954">
      <w:start w:val="3"/>
      <w:numFmt w:val="bullet"/>
      <w:lvlText w:val="※"/>
      <w:lvlJc w:val="left"/>
      <w:pPr>
        <w:ind w:left="1320" w:hanging="36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 w15:restartNumberingAfterBreak="0">
    <w:nsid w:val="62360B2E"/>
    <w:multiLevelType w:val="hybridMultilevel"/>
    <w:tmpl w:val="D3AE541A"/>
    <w:lvl w:ilvl="0" w:tplc="D0FA88B0">
      <w:numFmt w:val="bullet"/>
      <w:lvlText w:val="※"/>
      <w:lvlJc w:val="left"/>
      <w:pPr>
        <w:ind w:left="1500" w:hanging="360"/>
      </w:pPr>
      <w:rPr>
        <w:rFonts w:ascii="ＭＳ 明朝" w:eastAsia="ＭＳ 明朝" w:hAnsi="ＭＳ 明朝" w:cstheme="minorBidi" w:hint="eastAsia"/>
        <w:lang w:val="en-US"/>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num w:numId="1">
    <w:abstractNumId w:val="1"/>
  </w:num>
  <w:num w:numId="2">
    <w:abstractNumId w:val="7"/>
  </w:num>
  <w:num w:numId="3">
    <w:abstractNumId w:val="6"/>
  </w:num>
  <w:num w:numId="4">
    <w:abstractNumId w:val="4"/>
  </w:num>
  <w:num w:numId="5">
    <w:abstractNumId w:val="3"/>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8"/>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C80"/>
    <w:rsid w:val="00022CD0"/>
    <w:rsid w:val="00023A47"/>
    <w:rsid w:val="00033B19"/>
    <w:rsid w:val="00036B30"/>
    <w:rsid w:val="00041627"/>
    <w:rsid w:val="00061A12"/>
    <w:rsid w:val="000625DB"/>
    <w:rsid w:val="00064675"/>
    <w:rsid w:val="00065411"/>
    <w:rsid w:val="0006702D"/>
    <w:rsid w:val="00073944"/>
    <w:rsid w:val="0008071C"/>
    <w:rsid w:val="00080A6F"/>
    <w:rsid w:val="000852AE"/>
    <w:rsid w:val="00091F98"/>
    <w:rsid w:val="0009350B"/>
    <w:rsid w:val="00096BFA"/>
    <w:rsid w:val="000A082D"/>
    <w:rsid w:val="000B16E5"/>
    <w:rsid w:val="000B268C"/>
    <w:rsid w:val="000B2810"/>
    <w:rsid w:val="000C1AAC"/>
    <w:rsid w:val="000D1A3B"/>
    <w:rsid w:val="000D533B"/>
    <w:rsid w:val="000D5C6C"/>
    <w:rsid w:val="000E4FAC"/>
    <w:rsid w:val="000E5074"/>
    <w:rsid w:val="000F1594"/>
    <w:rsid w:val="000F4975"/>
    <w:rsid w:val="000F5F08"/>
    <w:rsid w:val="00105205"/>
    <w:rsid w:val="001059EF"/>
    <w:rsid w:val="00116FAD"/>
    <w:rsid w:val="001204E7"/>
    <w:rsid w:val="001227DB"/>
    <w:rsid w:val="00126BC9"/>
    <w:rsid w:val="00130C2A"/>
    <w:rsid w:val="001400F0"/>
    <w:rsid w:val="00142CFF"/>
    <w:rsid w:val="0015081A"/>
    <w:rsid w:val="0015259F"/>
    <w:rsid w:val="00155F62"/>
    <w:rsid w:val="00167DF7"/>
    <w:rsid w:val="00167E63"/>
    <w:rsid w:val="00170A5D"/>
    <w:rsid w:val="0017338C"/>
    <w:rsid w:val="00174B03"/>
    <w:rsid w:val="001800FA"/>
    <w:rsid w:val="001826D2"/>
    <w:rsid w:val="001A17CA"/>
    <w:rsid w:val="001A1EF5"/>
    <w:rsid w:val="001A641D"/>
    <w:rsid w:val="001B088A"/>
    <w:rsid w:val="001B280E"/>
    <w:rsid w:val="001B5CF5"/>
    <w:rsid w:val="001B6CC1"/>
    <w:rsid w:val="001B7E60"/>
    <w:rsid w:val="001E1B54"/>
    <w:rsid w:val="001F3E9B"/>
    <w:rsid w:val="001F41B0"/>
    <w:rsid w:val="001F5429"/>
    <w:rsid w:val="0020001E"/>
    <w:rsid w:val="002022C6"/>
    <w:rsid w:val="002039BC"/>
    <w:rsid w:val="00204BBC"/>
    <w:rsid w:val="00206331"/>
    <w:rsid w:val="0020700F"/>
    <w:rsid w:val="00216F8C"/>
    <w:rsid w:val="00220363"/>
    <w:rsid w:val="00220405"/>
    <w:rsid w:val="00221649"/>
    <w:rsid w:val="00222716"/>
    <w:rsid w:val="002244CE"/>
    <w:rsid w:val="00224633"/>
    <w:rsid w:val="00225233"/>
    <w:rsid w:val="00226722"/>
    <w:rsid w:val="00242BBF"/>
    <w:rsid w:val="00242F45"/>
    <w:rsid w:val="00243B8B"/>
    <w:rsid w:val="00246B96"/>
    <w:rsid w:val="0025475C"/>
    <w:rsid w:val="00257C11"/>
    <w:rsid w:val="00257DD8"/>
    <w:rsid w:val="00260A0C"/>
    <w:rsid w:val="00262327"/>
    <w:rsid w:val="002641C8"/>
    <w:rsid w:val="00271230"/>
    <w:rsid w:val="002812A0"/>
    <w:rsid w:val="00281550"/>
    <w:rsid w:val="002815DB"/>
    <w:rsid w:val="00282C20"/>
    <w:rsid w:val="00283223"/>
    <w:rsid w:val="00283575"/>
    <w:rsid w:val="00283F0A"/>
    <w:rsid w:val="00284032"/>
    <w:rsid w:val="0028759F"/>
    <w:rsid w:val="002A0ECC"/>
    <w:rsid w:val="002A305E"/>
    <w:rsid w:val="002C4308"/>
    <w:rsid w:val="002C5201"/>
    <w:rsid w:val="002C6348"/>
    <w:rsid w:val="002D1B0B"/>
    <w:rsid w:val="002D214E"/>
    <w:rsid w:val="002D5ECD"/>
    <w:rsid w:val="002D76C5"/>
    <w:rsid w:val="002E2747"/>
    <w:rsid w:val="002E5B98"/>
    <w:rsid w:val="002F5D4E"/>
    <w:rsid w:val="00300A85"/>
    <w:rsid w:val="00300D5E"/>
    <w:rsid w:val="003027E7"/>
    <w:rsid w:val="00305C70"/>
    <w:rsid w:val="003175D3"/>
    <w:rsid w:val="00323AE8"/>
    <w:rsid w:val="003526FB"/>
    <w:rsid w:val="00353654"/>
    <w:rsid w:val="00362FB0"/>
    <w:rsid w:val="003643EF"/>
    <w:rsid w:val="00364916"/>
    <w:rsid w:val="00367560"/>
    <w:rsid w:val="00375A4E"/>
    <w:rsid w:val="0039555E"/>
    <w:rsid w:val="003A3B43"/>
    <w:rsid w:val="003B14B5"/>
    <w:rsid w:val="003B25C6"/>
    <w:rsid w:val="003B5A05"/>
    <w:rsid w:val="003C3558"/>
    <w:rsid w:val="003D1F58"/>
    <w:rsid w:val="003D4F3F"/>
    <w:rsid w:val="003E01F6"/>
    <w:rsid w:val="003E0C48"/>
    <w:rsid w:val="003E139E"/>
    <w:rsid w:val="003E1CF9"/>
    <w:rsid w:val="003E3888"/>
    <w:rsid w:val="003F29B0"/>
    <w:rsid w:val="003F744B"/>
    <w:rsid w:val="00402161"/>
    <w:rsid w:val="0040434C"/>
    <w:rsid w:val="00415454"/>
    <w:rsid w:val="00417CEA"/>
    <w:rsid w:val="004302CB"/>
    <w:rsid w:val="004308C7"/>
    <w:rsid w:val="004309AD"/>
    <w:rsid w:val="00455A67"/>
    <w:rsid w:val="004562D4"/>
    <w:rsid w:val="00474C5B"/>
    <w:rsid w:val="004764E9"/>
    <w:rsid w:val="0048068B"/>
    <w:rsid w:val="004876FE"/>
    <w:rsid w:val="004A4DBD"/>
    <w:rsid w:val="004B3A21"/>
    <w:rsid w:val="004B55F9"/>
    <w:rsid w:val="004B7FD2"/>
    <w:rsid w:val="004C2B36"/>
    <w:rsid w:val="004C4176"/>
    <w:rsid w:val="004C59D7"/>
    <w:rsid w:val="004D2E39"/>
    <w:rsid w:val="004D6C53"/>
    <w:rsid w:val="004D6F9E"/>
    <w:rsid w:val="004D7AA2"/>
    <w:rsid w:val="004D7B38"/>
    <w:rsid w:val="004E02B4"/>
    <w:rsid w:val="004E23F6"/>
    <w:rsid w:val="004E7AEB"/>
    <w:rsid w:val="004F1990"/>
    <w:rsid w:val="004F5229"/>
    <w:rsid w:val="004F59CF"/>
    <w:rsid w:val="004F603B"/>
    <w:rsid w:val="0050330A"/>
    <w:rsid w:val="005039BC"/>
    <w:rsid w:val="00506C07"/>
    <w:rsid w:val="005155E9"/>
    <w:rsid w:val="00515761"/>
    <w:rsid w:val="00517A17"/>
    <w:rsid w:val="0052206E"/>
    <w:rsid w:val="00522E63"/>
    <w:rsid w:val="00527277"/>
    <w:rsid w:val="005469CB"/>
    <w:rsid w:val="00547015"/>
    <w:rsid w:val="00562048"/>
    <w:rsid w:val="00566B70"/>
    <w:rsid w:val="00566FB8"/>
    <w:rsid w:val="005710A4"/>
    <w:rsid w:val="00572D3F"/>
    <w:rsid w:val="00575D8A"/>
    <w:rsid w:val="00577C9C"/>
    <w:rsid w:val="0058390A"/>
    <w:rsid w:val="005853FE"/>
    <w:rsid w:val="005A2BA8"/>
    <w:rsid w:val="005A773B"/>
    <w:rsid w:val="005B15AF"/>
    <w:rsid w:val="005B1B17"/>
    <w:rsid w:val="005E588B"/>
    <w:rsid w:val="005E5D7B"/>
    <w:rsid w:val="005E6A00"/>
    <w:rsid w:val="005F76F3"/>
    <w:rsid w:val="00602FA7"/>
    <w:rsid w:val="00607682"/>
    <w:rsid w:val="00617161"/>
    <w:rsid w:val="00621A01"/>
    <w:rsid w:val="006258B9"/>
    <w:rsid w:val="00631142"/>
    <w:rsid w:val="006333F5"/>
    <w:rsid w:val="00633DB6"/>
    <w:rsid w:val="00635948"/>
    <w:rsid w:val="00640A1C"/>
    <w:rsid w:val="00640D30"/>
    <w:rsid w:val="0065009B"/>
    <w:rsid w:val="00654703"/>
    <w:rsid w:val="00663645"/>
    <w:rsid w:val="006660C6"/>
    <w:rsid w:val="00666E34"/>
    <w:rsid w:val="00670FAB"/>
    <w:rsid w:val="00674E51"/>
    <w:rsid w:val="006758CA"/>
    <w:rsid w:val="00676198"/>
    <w:rsid w:val="00682453"/>
    <w:rsid w:val="006847FE"/>
    <w:rsid w:val="00692979"/>
    <w:rsid w:val="006A1F97"/>
    <w:rsid w:val="006B11D2"/>
    <w:rsid w:val="006B221F"/>
    <w:rsid w:val="006B2DA0"/>
    <w:rsid w:val="006B3D6E"/>
    <w:rsid w:val="006C11AB"/>
    <w:rsid w:val="006D5DDF"/>
    <w:rsid w:val="006D6116"/>
    <w:rsid w:val="006E6453"/>
    <w:rsid w:val="00700AC3"/>
    <w:rsid w:val="007010C6"/>
    <w:rsid w:val="00701C11"/>
    <w:rsid w:val="00707F20"/>
    <w:rsid w:val="007150E9"/>
    <w:rsid w:val="007203D1"/>
    <w:rsid w:val="00720E92"/>
    <w:rsid w:val="007242F6"/>
    <w:rsid w:val="00724D11"/>
    <w:rsid w:val="00724D93"/>
    <w:rsid w:val="007478D9"/>
    <w:rsid w:val="00750BC6"/>
    <w:rsid w:val="00753245"/>
    <w:rsid w:val="00762D88"/>
    <w:rsid w:val="00763CB4"/>
    <w:rsid w:val="007645CD"/>
    <w:rsid w:val="00764C42"/>
    <w:rsid w:val="0077118D"/>
    <w:rsid w:val="007732F2"/>
    <w:rsid w:val="0077523B"/>
    <w:rsid w:val="00786BEC"/>
    <w:rsid w:val="00791F1F"/>
    <w:rsid w:val="00793D92"/>
    <w:rsid w:val="007956A5"/>
    <w:rsid w:val="007961F9"/>
    <w:rsid w:val="007A364A"/>
    <w:rsid w:val="007A37B8"/>
    <w:rsid w:val="007A5ABE"/>
    <w:rsid w:val="007B2841"/>
    <w:rsid w:val="007C2F20"/>
    <w:rsid w:val="007C4465"/>
    <w:rsid w:val="007D12F4"/>
    <w:rsid w:val="007D18B5"/>
    <w:rsid w:val="007E1BF9"/>
    <w:rsid w:val="007E6A64"/>
    <w:rsid w:val="008000C2"/>
    <w:rsid w:val="0081268B"/>
    <w:rsid w:val="00825401"/>
    <w:rsid w:val="00825F54"/>
    <w:rsid w:val="00847CF9"/>
    <w:rsid w:val="00852CB5"/>
    <w:rsid w:val="00852DD7"/>
    <w:rsid w:val="00860C95"/>
    <w:rsid w:val="0086477D"/>
    <w:rsid w:val="00873619"/>
    <w:rsid w:val="00874337"/>
    <w:rsid w:val="00877EB9"/>
    <w:rsid w:val="00880F03"/>
    <w:rsid w:val="008916C6"/>
    <w:rsid w:val="00896272"/>
    <w:rsid w:val="008A44F1"/>
    <w:rsid w:val="008B729C"/>
    <w:rsid w:val="008C1B18"/>
    <w:rsid w:val="008C4E9D"/>
    <w:rsid w:val="008E372F"/>
    <w:rsid w:val="008E570E"/>
    <w:rsid w:val="008F23AF"/>
    <w:rsid w:val="008F267E"/>
    <w:rsid w:val="008F3A78"/>
    <w:rsid w:val="009068B4"/>
    <w:rsid w:val="009103E4"/>
    <w:rsid w:val="00914B80"/>
    <w:rsid w:val="00922BCC"/>
    <w:rsid w:val="00924BDC"/>
    <w:rsid w:val="00932346"/>
    <w:rsid w:val="009418F8"/>
    <w:rsid w:val="00951656"/>
    <w:rsid w:val="00953E25"/>
    <w:rsid w:val="009554FF"/>
    <w:rsid w:val="009700D9"/>
    <w:rsid w:val="0097213D"/>
    <w:rsid w:val="0098027D"/>
    <w:rsid w:val="00985C84"/>
    <w:rsid w:val="009A4540"/>
    <w:rsid w:val="009A78DD"/>
    <w:rsid w:val="009B03C3"/>
    <w:rsid w:val="009B35A3"/>
    <w:rsid w:val="009B45EC"/>
    <w:rsid w:val="009B596D"/>
    <w:rsid w:val="009D1ECE"/>
    <w:rsid w:val="009F2F3F"/>
    <w:rsid w:val="00A00D39"/>
    <w:rsid w:val="00A13B72"/>
    <w:rsid w:val="00A14930"/>
    <w:rsid w:val="00A151C2"/>
    <w:rsid w:val="00A3325D"/>
    <w:rsid w:val="00A37A78"/>
    <w:rsid w:val="00A40BEB"/>
    <w:rsid w:val="00A55955"/>
    <w:rsid w:val="00A6042C"/>
    <w:rsid w:val="00A619FB"/>
    <w:rsid w:val="00A66E4A"/>
    <w:rsid w:val="00A72A08"/>
    <w:rsid w:val="00AA0A55"/>
    <w:rsid w:val="00AA10B9"/>
    <w:rsid w:val="00AA261D"/>
    <w:rsid w:val="00AA5588"/>
    <w:rsid w:val="00AA5908"/>
    <w:rsid w:val="00AB3416"/>
    <w:rsid w:val="00AB5617"/>
    <w:rsid w:val="00AB7497"/>
    <w:rsid w:val="00AC3F15"/>
    <w:rsid w:val="00AF32C7"/>
    <w:rsid w:val="00AF701D"/>
    <w:rsid w:val="00B00718"/>
    <w:rsid w:val="00B107ED"/>
    <w:rsid w:val="00B114EE"/>
    <w:rsid w:val="00B1354E"/>
    <w:rsid w:val="00B31A37"/>
    <w:rsid w:val="00B33260"/>
    <w:rsid w:val="00B34CCA"/>
    <w:rsid w:val="00B35D88"/>
    <w:rsid w:val="00B442EE"/>
    <w:rsid w:val="00B67E23"/>
    <w:rsid w:val="00B76FCA"/>
    <w:rsid w:val="00B96BC0"/>
    <w:rsid w:val="00BA3777"/>
    <w:rsid w:val="00BA6A11"/>
    <w:rsid w:val="00BA788C"/>
    <w:rsid w:val="00BB0BF2"/>
    <w:rsid w:val="00BB63A8"/>
    <w:rsid w:val="00BB70E4"/>
    <w:rsid w:val="00BB7CB9"/>
    <w:rsid w:val="00BC40D0"/>
    <w:rsid w:val="00BC5D94"/>
    <w:rsid w:val="00BD6EC5"/>
    <w:rsid w:val="00BE0872"/>
    <w:rsid w:val="00BE1224"/>
    <w:rsid w:val="00BE5C21"/>
    <w:rsid w:val="00BF0E57"/>
    <w:rsid w:val="00BF7B0E"/>
    <w:rsid w:val="00C041A0"/>
    <w:rsid w:val="00C14A83"/>
    <w:rsid w:val="00C16CFA"/>
    <w:rsid w:val="00C175CF"/>
    <w:rsid w:val="00C27018"/>
    <w:rsid w:val="00C415C2"/>
    <w:rsid w:val="00C434C3"/>
    <w:rsid w:val="00C45BF6"/>
    <w:rsid w:val="00C45C4C"/>
    <w:rsid w:val="00C640E1"/>
    <w:rsid w:val="00C64994"/>
    <w:rsid w:val="00C65D97"/>
    <w:rsid w:val="00C6730F"/>
    <w:rsid w:val="00C709E8"/>
    <w:rsid w:val="00C70FAC"/>
    <w:rsid w:val="00C71713"/>
    <w:rsid w:val="00C72968"/>
    <w:rsid w:val="00C93DB9"/>
    <w:rsid w:val="00C953C0"/>
    <w:rsid w:val="00CA100E"/>
    <w:rsid w:val="00CA2624"/>
    <w:rsid w:val="00CA7B7A"/>
    <w:rsid w:val="00CB16B0"/>
    <w:rsid w:val="00CD0113"/>
    <w:rsid w:val="00CD4D6B"/>
    <w:rsid w:val="00CF218B"/>
    <w:rsid w:val="00CF74BD"/>
    <w:rsid w:val="00D00FA8"/>
    <w:rsid w:val="00D15648"/>
    <w:rsid w:val="00D23F18"/>
    <w:rsid w:val="00D267FE"/>
    <w:rsid w:val="00D31BA5"/>
    <w:rsid w:val="00D46839"/>
    <w:rsid w:val="00D47F1C"/>
    <w:rsid w:val="00D514EE"/>
    <w:rsid w:val="00D552BB"/>
    <w:rsid w:val="00D552E5"/>
    <w:rsid w:val="00D55BB5"/>
    <w:rsid w:val="00D57973"/>
    <w:rsid w:val="00D65A36"/>
    <w:rsid w:val="00D67B5F"/>
    <w:rsid w:val="00D705E7"/>
    <w:rsid w:val="00D75921"/>
    <w:rsid w:val="00D761F9"/>
    <w:rsid w:val="00D804B3"/>
    <w:rsid w:val="00D840F8"/>
    <w:rsid w:val="00D8697E"/>
    <w:rsid w:val="00D979F9"/>
    <w:rsid w:val="00DA0192"/>
    <w:rsid w:val="00DB3CEA"/>
    <w:rsid w:val="00DB58E2"/>
    <w:rsid w:val="00DD0622"/>
    <w:rsid w:val="00DD5F25"/>
    <w:rsid w:val="00DE1C81"/>
    <w:rsid w:val="00DE6C80"/>
    <w:rsid w:val="00DF7717"/>
    <w:rsid w:val="00E24F73"/>
    <w:rsid w:val="00E3455F"/>
    <w:rsid w:val="00E37BF1"/>
    <w:rsid w:val="00E40480"/>
    <w:rsid w:val="00E47C6A"/>
    <w:rsid w:val="00E71FB9"/>
    <w:rsid w:val="00E75290"/>
    <w:rsid w:val="00E75C93"/>
    <w:rsid w:val="00E83759"/>
    <w:rsid w:val="00E87464"/>
    <w:rsid w:val="00E94289"/>
    <w:rsid w:val="00E95846"/>
    <w:rsid w:val="00EA5409"/>
    <w:rsid w:val="00EB3FE3"/>
    <w:rsid w:val="00EB6E58"/>
    <w:rsid w:val="00EC0C9F"/>
    <w:rsid w:val="00EC4A6E"/>
    <w:rsid w:val="00EE3F62"/>
    <w:rsid w:val="00EE4277"/>
    <w:rsid w:val="00EF3A5D"/>
    <w:rsid w:val="00F258AE"/>
    <w:rsid w:val="00F33960"/>
    <w:rsid w:val="00F41F2F"/>
    <w:rsid w:val="00F42E74"/>
    <w:rsid w:val="00F475FE"/>
    <w:rsid w:val="00F51F6C"/>
    <w:rsid w:val="00F562FC"/>
    <w:rsid w:val="00F65122"/>
    <w:rsid w:val="00F71536"/>
    <w:rsid w:val="00F74987"/>
    <w:rsid w:val="00F77B35"/>
    <w:rsid w:val="00F87DCC"/>
    <w:rsid w:val="00F94ED4"/>
    <w:rsid w:val="00FA5B4B"/>
    <w:rsid w:val="00FA65EB"/>
    <w:rsid w:val="00FB3D5B"/>
    <w:rsid w:val="00FC5C8D"/>
    <w:rsid w:val="00FE1951"/>
    <w:rsid w:val="00FE7429"/>
    <w:rsid w:val="00FF0472"/>
    <w:rsid w:val="00FF68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43AEEC03"/>
  <w15:docId w15:val="{FBDAB659-5D9B-4222-835E-D6D7F7FE6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E6C8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DE6C8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E6C80"/>
    <w:rPr>
      <w:rFonts w:asciiTheme="majorHAnsi" w:eastAsiaTheme="majorEastAsia" w:hAnsiTheme="majorHAnsi" w:cstheme="majorBidi"/>
      <w:sz w:val="18"/>
      <w:szCs w:val="18"/>
    </w:rPr>
  </w:style>
  <w:style w:type="paragraph" w:styleId="a5">
    <w:name w:val="header"/>
    <w:basedOn w:val="a"/>
    <w:link w:val="a6"/>
    <w:uiPriority w:val="99"/>
    <w:unhideWhenUsed/>
    <w:rsid w:val="00DB3CEA"/>
    <w:pPr>
      <w:tabs>
        <w:tab w:val="center" w:pos="4252"/>
        <w:tab w:val="right" w:pos="8504"/>
      </w:tabs>
      <w:snapToGrid w:val="0"/>
    </w:pPr>
  </w:style>
  <w:style w:type="character" w:customStyle="1" w:styleId="a6">
    <w:name w:val="ヘッダー (文字)"/>
    <w:basedOn w:val="a0"/>
    <w:link w:val="a5"/>
    <w:uiPriority w:val="99"/>
    <w:rsid w:val="00DB3CEA"/>
  </w:style>
  <w:style w:type="paragraph" w:styleId="a7">
    <w:name w:val="footer"/>
    <w:basedOn w:val="a"/>
    <w:link w:val="a8"/>
    <w:uiPriority w:val="99"/>
    <w:unhideWhenUsed/>
    <w:rsid w:val="00DB3CEA"/>
    <w:pPr>
      <w:tabs>
        <w:tab w:val="center" w:pos="4252"/>
        <w:tab w:val="right" w:pos="8504"/>
      </w:tabs>
      <w:snapToGrid w:val="0"/>
    </w:pPr>
  </w:style>
  <w:style w:type="character" w:customStyle="1" w:styleId="a8">
    <w:name w:val="フッター (文字)"/>
    <w:basedOn w:val="a0"/>
    <w:link w:val="a7"/>
    <w:uiPriority w:val="99"/>
    <w:rsid w:val="00DB3CEA"/>
  </w:style>
  <w:style w:type="paragraph" w:styleId="a9">
    <w:name w:val="List Paragraph"/>
    <w:basedOn w:val="a"/>
    <w:uiPriority w:val="34"/>
    <w:qFormat/>
    <w:rsid w:val="001B088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234355">
      <w:bodyDiv w:val="1"/>
      <w:marLeft w:val="0"/>
      <w:marRight w:val="0"/>
      <w:marTop w:val="0"/>
      <w:marBottom w:val="0"/>
      <w:divBdr>
        <w:top w:val="none" w:sz="0" w:space="0" w:color="auto"/>
        <w:left w:val="none" w:sz="0" w:space="0" w:color="auto"/>
        <w:bottom w:val="none" w:sz="0" w:space="0" w:color="auto"/>
        <w:right w:val="none" w:sz="0" w:space="0" w:color="auto"/>
      </w:divBdr>
    </w:div>
    <w:div w:id="1613635085">
      <w:bodyDiv w:val="1"/>
      <w:marLeft w:val="0"/>
      <w:marRight w:val="0"/>
      <w:marTop w:val="0"/>
      <w:marBottom w:val="0"/>
      <w:divBdr>
        <w:top w:val="none" w:sz="0" w:space="0" w:color="auto"/>
        <w:left w:val="none" w:sz="0" w:space="0" w:color="auto"/>
        <w:bottom w:val="none" w:sz="0" w:space="0" w:color="auto"/>
        <w:right w:val="none" w:sz="0" w:space="0" w:color="auto"/>
      </w:divBdr>
    </w:div>
    <w:div w:id="206787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7F777-7176-406F-86F4-70319387A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2</Pages>
  <Words>274</Words>
  <Characters>1562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dc:creator>
  <cp:lastModifiedBy>岡田　敏之</cp:lastModifiedBy>
  <cp:revision>42</cp:revision>
  <cp:lastPrinted>2026-01-26T05:25:00Z</cp:lastPrinted>
  <dcterms:created xsi:type="dcterms:W3CDTF">2025-01-09T03:46:00Z</dcterms:created>
  <dcterms:modified xsi:type="dcterms:W3CDTF">2026-03-19T06:47:00Z</dcterms:modified>
</cp:coreProperties>
</file>