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1FA4D" w14:textId="77777777" w:rsidR="00876D5F" w:rsidRDefault="00A72C4B">
      <w:pPr>
        <w:wordWrap w:val="0"/>
        <w:overflowPunct w:val="0"/>
        <w:autoSpaceDE w:val="0"/>
        <w:autoSpaceDN w:val="0"/>
        <w:snapToGrid w:val="0"/>
        <w:textAlignment w:val="center"/>
        <w:rPr>
          <w:snapToGrid w:val="0"/>
        </w:rPr>
      </w:pPr>
      <w:r>
        <w:rPr>
          <w:b/>
          <w:noProof/>
          <w:sz w:val="32"/>
        </w:rPr>
        <mc:AlternateContent>
          <mc:Choice Requires="wps">
            <w:drawing>
              <wp:anchor distT="0" distB="0" distL="114300" distR="114300" simplePos="0" relativeHeight="4" behindDoc="0" locked="0" layoutInCell="1" hidden="0" allowOverlap="1" wp14:anchorId="1DD5C080" wp14:editId="2C46A20D">
                <wp:simplePos x="0" y="0"/>
                <wp:positionH relativeFrom="column">
                  <wp:posOffset>3556000</wp:posOffset>
                </wp:positionH>
                <wp:positionV relativeFrom="paragraph">
                  <wp:posOffset>40005</wp:posOffset>
                </wp:positionV>
                <wp:extent cx="1365885" cy="807085"/>
                <wp:effectExtent l="0" t="0" r="635" b="63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365885" cy="807085"/>
                        </a:xfrm>
                        <a:prstGeom prst="rect">
                          <a:avLst/>
                        </a:prstGeom>
                        <a:solidFill>
                          <a:srgbClr val="FFFFFF">
                            <a:alpha val="0"/>
                          </a:srgbClr>
                        </a:solidFill>
                        <a:ln>
                          <a:noFill/>
                        </a:ln>
                      </wps:spPr>
                      <wps:txbx>
                        <w:txbxContent>
                          <w:p w14:paraId="3F2B223F" w14:textId="77777777" w:rsidR="00876D5F" w:rsidRDefault="00A72C4B">
                            <w:pPr>
                              <w:spacing w:line="360" w:lineRule="exact"/>
                              <w:rPr>
                                <w:b/>
                                <w:sz w:val="32"/>
                              </w:rPr>
                            </w:pPr>
                            <w:r>
                              <w:rPr>
                                <w:rFonts w:hint="eastAsia"/>
                                <w:b/>
                                <w:spacing w:val="109"/>
                                <w:kern w:val="0"/>
                                <w:sz w:val="32"/>
                                <w:fitText w:val="1944" w:id="1"/>
                              </w:rPr>
                              <w:t>聴覚平</w:t>
                            </w:r>
                            <w:r>
                              <w:rPr>
                                <w:rFonts w:hint="eastAsia"/>
                                <w:b/>
                                <w:spacing w:val="2"/>
                                <w:kern w:val="0"/>
                                <w:sz w:val="32"/>
                                <w:fitText w:val="1944" w:id="1"/>
                              </w:rPr>
                              <w:t>衡</w:t>
                            </w:r>
                          </w:p>
                          <w:p w14:paraId="74CD8E8B" w14:textId="77777777" w:rsidR="00876D5F" w:rsidRDefault="00A72C4B">
                            <w:pPr>
                              <w:spacing w:line="360" w:lineRule="exact"/>
                              <w:rPr>
                                <w:b/>
                                <w:sz w:val="32"/>
                              </w:rPr>
                            </w:pPr>
                            <w:r>
                              <w:rPr>
                                <w:rFonts w:hint="eastAsia"/>
                                <w:b/>
                                <w:spacing w:val="109"/>
                                <w:kern w:val="0"/>
                                <w:sz w:val="32"/>
                                <w:fitText w:val="1944" w:id="2"/>
                              </w:rPr>
                              <w:t>音声言</w:t>
                            </w:r>
                            <w:r>
                              <w:rPr>
                                <w:rFonts w:hint="eastAsia"/>
                                <w:b/>
                                <w:spacing w:val="2"/>
                                <w:kern w:val="0"/>
                                <w:sz w:val="32"/>
                                <w:fitText w:val="1944" w:id="2"/>
                              </w:rPr>
                              <w:t>語</w:t>
                            </w:r>
                          </w:p>
                          <w:p w14:paraId="0CE26B87" w14:textId="77777777" w:rsidR="00876D5F" w:rsidRDefault="00A72C4B">
                            <w:pPr>
                              <w:spacing w:line="360" w:lineRule="exact"/>
                              <w:rPr>
                                <w:b/>
                                <w:sz w:val="32"/>
                              </w:rPr>
                            </w:pPr>
                            <w:r>
                              <w:rPr>
                                <w:rFonts w:hint="eastAsia"/>
                                <w:b/>
                                <w:sz w:val="32"/>
                              </w:rPr>
                              <w:t>そしゃく機能</w:t>
                            </w:r>
                          </w:p>
                        </w:txbxContent>
                      </wps:txbx>
                      <wps:bodyPr rot="0" vertOverflow="overflow" horzOverflow="overflow" wrap="square" lIns="0" tIns="0" rIns="0" bIns="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80pt;margin-top:3.15pt;width:107.55pt;height:63.55pt;z-index: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R4THQIAAA4EAAAOAAAAZHJzL2Uyb0RvYy54bWysU82O0zAQviPxDpbvNGnRlqpquoKuipBW&#10;LNLCA7iO00Q4HjN2m5RjKyEeYl8BceZ58iKMnf4sPydEDs78eL6Zb2Y8u25rzbYKXQUm48NBypky&#10;EvLKrDP+4f3y2YQz54XJhQajMr5Tjl/Pnz6ZNXaqRlCCzhUyAjFu2tiMl97baZI4WapauAFYZchZ&#10;ANbCk4rrJEfREHqtk1GajpMGMLcIUjlH1pveyecRvyiU9HdF4ZRnOuNUm48nxnMVzmQ+E9M1CltW&#10;8liG+IcqalEZSnqGuhFesA1Wf0DVlURwUPiBhDqBoqikihyIzTD9jc19KayKXKg5zp7b5P4frHy7&#10;fYesyml26WjMmRE1Tak7fOn237r9j+7wlXWHh+5w6PbfSWej0LHGuikF3lsK9e0raCk6snf2FuRH&#10;xwwsSmHW6iUiNKUSOVU8DJHJo9AexxFIaFxbYB3+1BJGeDSr3Xk+qvVMhiTPx1eTyRVnknyT9EVK&#10;cgC9RFt0/rWCmgUh40jzj4WJ7a3z/dXTlZDMga7yZaV1VHC9WmhkW0G7soxfH6ttKXpr3BdK5/qr&#10;MfUvGNoEJAMBs08XLJF1TzTw9+2qJWcQV5DvqIkI/WLSQ/J3dBQamozDUeKsBPz8N3tDi5tx92kj&#10;UHGm3xjqc9jyk4AnYXUShJEElnHpkbNeWfj+PWwsVuuSCrlMipYucjw+kLDVj/XI7PKM5z8BAAD/&#10;/wMAUEsDBBQABgAIAAAAIQCNx7UA3wAAAAkBAAAPAAAAZHJzL2Rvd25yZXYueG1sTI9BT4NAFITv&#10;Jv6HzTPxZpeK0BZZGmOiRxNa0nhc2Fcgsm+R3bb4732e6nEyk5lv8u1sB3HGyfeOFCwXEQikxpme&#10;WgXV/u1hDcIHTUYPjlDBD3rYFrc3uc6Mu1CJ511oBZeQz7SCLoQxk9I3HVrtF25EYu/oJqsDy6mV&#10;ZtIXLreDfIyiVFrdEy90esTXDpuv3ckqmJNDncr9pjxWyffHZ1nZ+VC+K3V/N788gwg4h2sY/vAZ&#10;HQpmqt2JjBeDgiSN+EtQkMYg2F+tkiWImoNx/ASyyOX/B8UvAAAA//8DAFBLAQItABQABgAIAAAA&#10;IQC2gziS/gAAAOEBAAATAAAAAAAAAAAAAAAAAAAAAABbQ29udGVudF9UeXBlc10ueG1sUEsBAi0A&#10;FAAGAAgAAAAhADj9If/WAAAAlAEAAAsAAAAAAAAAAAAAAAAALwEAAF9yZWxzLy5yZWxzUEsBAi0A&#10;FAAGAAgAAAAhANUdHhMdAgAADgQAAA4AAAAAAAAAAAAAAAAALgIAAGRycy9lMm9Eb2MueG1sUEsB&#10;Ai0AFAAGAAgAAAAhAI3HtQDfAAAACQEAAA8AAAAAAAAAAAAAAAAAdwQAAGRycy9kb3ducmV2Lnht&#10;bFBLBQYAAAAABAAEAPMAAACDBQAAAAA=&#10;" stroked="f">
                <v:fill opacity="0"/>
                <v:textbox inset="0,0,0,0">
                  <w:txbxContent>
                    <w:p w:rsidR="00876D5F" w:rsidRDefault="00A72C4B">
                      <w:pPr>
                        <w:spacing w:line="360" w:lineRule="exact"/>
                        <w:rPr>
                          <w:b/>
                          <w:sz w:val="32"/>
                        </w:rPr>
                      </w:pPr>
                      <w:r>
                        <w:rPr>
                          <w:rFonts w:hint="eastAsia"/>
                          <w:b/>
                          <w:spacing w:val="109"/>
                          <w:kern w:val="0"/>
                          <w:sz w:val="32"/>
                          <w:fitText w:val="1944" w:id="1"/>
                        </w:rPr>
                        <w:t>聴覚平</w:t>
                      </w:r>
                      <w:r>
                        <w:rPr>
                          <w:rFonts w:hint="eastAsia"/>
                          <w:b/>
                          <w:spacing w:val="2"/>
                          <w:kern w:val="0"/>
                          <w:sz w:val="32"/>
                          <w:fitText w:val="1944" w:id="1"/>
                        </w:rPr>
                        <w:t>衡</w:t>
                      </w:r>
                    </w:p>
                    <w:p w:rsidR="00876D5F" w:rsidRDefault="00A72C4B">
                      <w:pPr>
                        <w:spacing w:line="360" w:lineRule="exact"/>
                        <w:rPr>
                          <w:b/>
                          <w:sz w:val="32"/>
                        </w:rPr>
                      </w:pPr>
                      <w:r>
                        <w:rPr>
                          <w:rFonts w:hint="eastAsia"/>
                          <w:b/>
                          <w:spacing w:val="109"/>
                          <w:kern w:val="0"/>
                          <w:sz w:val="32"/>
                          <w:fitText w:val="1944" w:id="2"/>
                        </w:rPr>
                        <w:t>音声言</w:t>
                      </w:r>
                      <w:r>
                        <w:rPr>
                          <w:rFonts w:hint="eastAsia"/>
                          <w:b/>
                          <w:spacing w:val="2"/>
                          <w:kern w:val="0"/>
                          <w:sz w:val="32"/>
                          <w:fitText w:val="1944" w:id="2"/>
                        </w:rPr>
                        <w:t>語</w:t>
                      </w:r>
                    </w:p>
                    <w:p w:rsidR="00876D5F" w:rsidRDefault="00A72C4B">
                      <w:pPr>
                        <w:spacing w:line="360" w:lineRule="exact"/>
                        <w:rPr>
                          <w:b/>
                          <w:sz w:val="32"/>
                        </w:rPr>
                      </w:pPr>
                      <w:r>
                        <w:rPr>
                          <w:rFonts w:hint="eastAsia"/>
                          <w:b/>
                          <w:sz w:val="32"/>
                        </w:rPr>
                        <w:t>そしゃく機能</w:t>
                      </w:r>
                    </w:p>
                  </w:txbxContent>
                </v:textbox>
              </v:shape>
            </w:pict>
          </mc:Fallback>
        </mc:AlternateContent>
      </w:r>
    </w:p>
    <w:p w14:paraId="7FEC3F40" w14:textId="77777777" w:rsidR="00876D5F" w:rsidRDefault="00A72C4B">
      <w:pPr>
        <w:wordWrap w:val="0"/>
        <w:overflowPunct w:val="0"/>
        <w:autoSpaceDE w:val="0"/>
        <w:autoSpaceDN w:val="0"/>
        <w:snapToGrid w:val="0"/>
        <w:textAlignment w:val="center"/>
        <w:rPr>
          <w:rFonts w:ascii="?l?r ??fc" w:hAnsi="?l?r ??fc" w:hint="eastAsia"/>
          <w:snapToGrid w:val="0"/>
        </w:rPr>
      </w:pPr>
      <w:r>
        <w:rPr>
          <w:rFonts w:hint="eastAsia"/>
          <w:snapToGrid w:val="0"/>
        </w:rPr>
        <w:t>様式第</w:t>
      </w:r>
      <w:r>
        <w:rPr>
          <w:rFonts w:ascii="?l?r ??fc" w:hAnsi="?l?r ??fc" w:hint="eastAsia"/>
          <w:snapToGrid w:val="0"/>
        </w:rPr>
        <w:t>６</w:t>
      </w:r>
      <w:r>
        <w:rPr>
          <w:rFonts w:hint="eastAsia"/>
          <w:snapToGrid w:val="0"/>
        </w:rPr>
        <w:t>号</w:t>
      </w:r>
      <w:r>
        <w:rPr>
          <w:rFonts w:ascii="?l?r ??fc" w:hAnsi="?l?r ??fc" w:hint="eastAsia"/>
          <w:snapToGrid w:val="0"/>
        </w:rPr>
        <w:t>（</w:t>
      </w:r>
      <w:r>
        <w:rPr>
          <w:rFonts w:hint="eastAsia"/>
          <w:snapToGrid w:val="0"/>
        </w:rPr>
        <w:t>第</w:t>
      </w:r>
      <w:r>
        <w:rPr>
          <w:rFonts w:ascii="?l?r ??fc" w:hAnsi="?l?r ??fc" w:hint="eastAsia"/>
          <w:snapToGrid w:val="0"/>
        </w:rPr>
        <w:t>８</w:t>
      </w:r>
      <w:r>
        <w:rPr>
          <w:rFonts w:hint="eastAsia"/>
          <w:snapToGrid w:val="0"/>
        </w:rPr>
        <w:t>条関係</w:t>
      </w:r>
      <w:r>
        <w:rPr>
          <w:rFonts w:ascii="?l?r ??fc" w:hAnsi="?l?r ??fc" w:hint="eastAsia"/>
          <w:snapToGrid w:val="0"/>
        </w:rPr>
        <w:t>）</w:t>
      </w:r>
    </w:p>
    <w:p w14:paraId="25436E04" w14:textId="77777777" w:rsidR="00876D5F" w:rsidRDefault="00A72C4B">
      <w:pPr>
        <w:overflowPunct w:val="0"/>
        <w:autoSpaceDE w:val="0"/>
        <w:autoSpaceDN w:val="0"/>
        <w:snapToGrid w:val="0"/>
        <w:jc w:val="center"/>
        <w:textAlignment w:val="center"/>
        <w:rPr>
          <w:snapToGrid w:val="0"/>
          <w:sz w:val="32"/>
        </w:rPr>
      </w:pPr>
      <w:r>
        <w:rPr>
          <w:rFonts w:hint="eastAsia"/>
          <w:b/>
          <w:snapToGrid w:val="0"/>
          <w:sz w:val="32"/>
        </w:rPr>
        <w:t>身体障害者診断書・意見書</w:t>
      </w:r>
      <w:r>
        <w:rPr>
          <w:rFonts w:ascii="?l?r ??fc" w:hAnsi="?l?r ??fc" w:hint="eastAsia"/>
          <w:b/>
          <w:snapToGrid w:val="0"/>
          <w:sz w:val="32"/>
        </w:rPr>
        <w:t xml:space="preserve">（　　　　　　　</w:t>
      </w:r>
      <w:r>
        <w:rPr>
          <w:rFonts w:hint="eastAsia"/>
          <w:b/>
          <w:snapToGrid w:val="0"/>
          <w:sz w:val="32"/>
        </w:rPr>
        <w:t>障害用</w:t>
      </w:r>
      <w:r>
        <w:rPr>
          <w:rFonts w:ascii="?l?r ??fc" w:hAnsi="?l?r ??fc" w:hint="eastAsia"/>
          <w:snapToGrid w:val="0"/>
          <w:sz w:val="32"/>
        </w:rPr>
        <w:t>）</w:t>
      </w:r>
    </w:p>
    <w:p w14:paraId="26E05B5B" w14:textId="77777777" w:rsidR="00876D5F" w:rsidRDefault="00A72C4B">
      <w:pPr>
        <w:wordWrap w:val="0"/>
        <w:overflowPunct w:val="0"/>
        <w:autoSpaceDE w:val="0"/>
        <w:autoSpaceDN w:val="0"/>
        <w:snapToGrid w:val="0"/>
        <w:textAlignment w:val="center"/>
        <w:rPr>
          <w:snapToGrid w:val="0"/>
        </w:rPr>
      </w:pPr>
      <w:r>
        <w:rPr>
          <w:rFonts w:hint="eastAsia"/>
          <w:snapToGrid w:val="0"/>
        </w:rPr>
        <w:t xml:space="preserve">　総括表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1533"/>
        <w:gridCol w:w="2578"/>
        <w:gridCol w:w="851"/>
        <w:gridCol w:w="283"/>
        <w:gridCol w:w="2977"/>
        <w:gridCol w:w="1417"/>
      </w:tblGrid>
      <w:tr w:rsidR="00876D5F" w14:paraId="43D9FCEF" w14:textId="77777777">
        <w:trPr>
          <w:trHeight w:val="1129"/>
        </w:trPr>
        <w:tc>
          <w:tcPr>
            <w:tcW w:w="4678" w:type="dxa"/>
            <w:gridSpan w:val="3"/>
            <w:tcBorders>
              <w:top w:val="single" w:sz="8" w:space="0" w:color="auto"/>
              <w:left w:val="single" w:sz="8" w:space="0" w:color="auto"/>
            </w:tcBorders>
            <w:vAlign w:val="center"/>
          </w:tcPr>
          <w:p w14:paraId="081D8BFA" w14:textId="77777777" w:rsidR="00876D5F" w:rsidRDefault="00A72C4B">
            <w:pPr>
              <w:wordWrap w:val="0"/>
              <w:overflowPunct w:val="0"/>
              <w:autoSpaceDE w:val="0"/>
              <w:autoSpaceDN w:val="0"/>
              <w:snapToGrid w:val="0"/>
              <w:ind w:left="113" w:right="113"/>
              <w:textAlignment w:val="center"/>
              <w:rPr>
                <w:snapToGrid w:val="0"/>
              </w:rPr>
            </w:pPr>
            <w:r>
              <w:rPr>
                <w:rFonts w:hint="eastAsia"/>
                <w:snapToGrid w:val="0"/>
                <w:spacing w:val="105"/>
              </w:rPr>
              <w:t>氏</w:t>
            </w:r>
            <w:r>
              <w:rPr>
                <w:rFonts w:hint="eastAsia"/>
                <w:snapToGrid w:val="0"/>
              </w:rPr>
              <w:t>名</w:t>
            </w:r>
          </w:p>
        </w:tc>
        <w:tc>
          <w:tcPr>
            <w:tcW w:w="851" w:type="dxa"/>
            <w:tcBorders>
              <w:top w:val="single" w:sz="8" w:space="0" w:color="auto"/>
              <w:right w:val="nil"/>
            </w:tcBorders>
            <w:vAlign w:val="center"/>
          </w:tcPr>
          <w:p w14:paraId="708FA818" w14:textId="77777777" w:rsidR="00876D5F" w:rsidRDefault="00A72C4B">
            <w:pPr>
              <w:wordWrap w:val="0"/>
              <w:overflowPunct w:val="0"/>
              <w:autoSpaceDE w:val="0"/>
              <w:autoSpaceDN w:val="0"/>
              <w:snapToGrid w:val="0"/>
              <w:ind w:right="113"/>
              <w:jc w:val="right"/>
              <w:textAlignment w:val="center"/>
              <w:rPr>
                <w:snapToGrid w:val="0"/>
                <w:sz w:val="16"/>
              </w:rPr>
            </w:pPr>
            <w:r>
              <w:rPr>
                <w:rFonts w:hint="eastAsia"/>
                <w:snapToGrid w:val="0"/>
              </w:rPr>
              <w:t>大正</w:t>
            </w:r>
          </w:p>
          <w:p w14:paraId="52309C5A" w14:textId="77777777" w:rsidR="00876D5F" w:rsidRDefault="00A72C4B">
            <w:pPr>
              <w:wordWrap w:val="0"/>
              <w:overflowPunct w:val="0"/>
              <w:autoSpaceDE w:val="0"/>
              <w:autoSpaceDN w:val="0"/>
              <w:snapToGrid w:val="0"/>
              <w:ind w:right="113"/>
              <w:jc w:val="right"/>
              <w:textAlignment w:val="center"/>
              <w:rPr>
                <w:snapToGrid w:val="0"/>
              </w:rPr>
            </w:pPr>
            <w:r>
              <w:rPr>
                <w:rFonts w:hint="eastAsia"/>
                <w:snapToGrid w:val="0"/>
              </w:rPr>
              <w:t>昭和</w:t>
            </w:r>
          </w:p>
          <w:p w14:paraId="2DEAF772" w14:textId="77777777" w:rsidR="00876D5F" w:rsidRDefault="00A72C4B">
            <w:pPr>
              <w:wordWrap w:val="0"/>
              <w:overflowPunct w:val="0"/>
              <w:autoSpaceDE w:val="0"/>
              <w:autoSpaceDN w:val="0"/>
              <w:snapToGrid w:val="0"/>
              <w:ind w:right="113"/>
              <w:jc w:val="right"/>
              <w:textAlignment w:val="center"/>
              <w:rPr>
                <w:snapToGrid w:val="0"/>
              </w:rPr>
            </w:pPr>
            <w:r>
              <w:rPr>
                <w:rFonts w:hint="eastAsia"/>
                <w:snapToGrid w:val="0"/>
              </w:rPr>
              <w:t>平成</w:t>
            </w:r>
          </w:p>
          <w:p w14:paraId="2A23A695" w14:textId="77777777" w:rsidR="00876D5F" w:rsidRDefault="00A72C4B">
            <w:pPr>
              <w:wordWrap w:val="0"/>
              <w:overflowPunct w:val="0"/>
              <w:autoSpaceDE w:val="0"/>
              <w:autoSpaceDN w:val="0"/>
              <w:snapToGrid w:val="0"/>
              <w:ind w:right="113"/>
              <w:jc w:val="right"/>
              <w:textAlignment w:val="center"/>
              <w:rPr>
                <w:snapToGrid w:val="0"/>
              </w:rPr>
            </w:pPr>
            <w:r>
              <w:rPr>
                <w:rFonts w:hint="eastAsia"/>
                <w:snapToGrid w:val="0"/>
              </w:rPr>
              <w:t>令和</w:t>
            </w:r>
          </w:p>
        </w:tc>
        <w:tc>
          <w:tcPr>
            <w:tcW w:w="3260" w:type="dxa"/>
            <w:gridSpan w:val="2"/>
            <w:tcBorders>
              <w:top w:val="single" w:sz="8" w:space="0" w:color="auto"/>
              <w:left w:val="nil"/>
            </w:tcBorders>
            <w:vAlign w:val="center"/>
          </w:tcPr>
          <w:p w14:paraId="34BA77A0" w14:textId="77777777" w:rsidR="00876D5F" w:rsidRDefault="00A72C4B">
            <w:pPr>
              <w:overflowPunct w:val="0"/>
              <w:autoSpaceDE w:val="0"/>
              <w:autoSpaceDN w:val="0"/>
              <w:snapToGrid w:val="0"/>
              <w:ind w:right="43"/>
              <w:jc w:val="right"/>
              <w:textAlignment w:val="center"/>
              <w:rPr>
                <w:snapToGrid w:val="0"/>
              </w:rPr>
            </w:pPr>
            <w:r>
              <w:rPr>
                <w:rFonts w:hint="eastAsia"/>
                <w:snapToGrid w:val="0"/>
              </w:rPr>
              <w:t>年　　 　月　　 　日</w:t>
            </w:r>
          </w:p>
        </w:tc>
        <w:tc>
          <w:tcPr>
            <w:tcW w:w="1417" w:type="dxa"/>
            <w:tcBorders>
              <w:top w:val="single" w:sz="8" w:space="0" w:color="auto"/>
              <w:right w:val="single" w:sz="8" w:space="0" w:color="auto"/>
            </w:tcBorders>
            <w:vAlign w:val="center"/>
          </w:tcPr>
          <w:p w14:paraId="708BF244" w14:textId="77777777" w:rsidR="00876D5F" w:rsidRDefault="00A72C4B">
            <w:pPr>
              <w:overflowPunct w:val="0"/>
              <w:autoSpaceDE w:val="0"/>
              <w:autoSpaceDN w:val="0"/>
              <w:snapToGrid w:val="0"/>
              <w:ind w:right="113"/>
              <w:jc w:val="center"/>
              <w:textAlignment w:val="center"/>
              <w:rPr>
                <w:snapToGrid w:val="0"/>
              </w:rPr>
            </w:pPr>
            <w:r>
              <w:rPr>
                <w:rFonts w:hint="eastAsia"/>
                <w:snapToGrid w:val="0"/>
              </w:rPr>
              <w:t>男 ・ 女</w:t>
            </w:r>
          </w:p>
        </w:tc>
      </w:tr>
      <w:tr w:rsidR="00876D5F" w14:paraId="6F0660A2" w14:textId="77777777">
        <w:trPr>
          <w:cantSplit/>
          <w:trHeight w:val="630"/>
        </w:trPr>
        <w:tc>
          <w:tcPr>
            <w:tcW w:w="10206" w:type="dxa"/>
            <w:gridSpan w:val="7"/>
            <w:tcBorders>
              <w:left w:val="single" w:sz="8" w:space="0" w:color="auto"/>
              <w:right w:val="single" w:sz="8" w:space="0" w:color="auto"/>
            </w:tcBorders>
            <w:vAlign w:val="center"/>
          </w:tcPr>
          <w:p w14:paraId="1CC93BC3" w14:textId="77777777" w:rsidR="00876D5F" w:rsidRDefault="00A72C4B">
            <w:pPr>
              <w:wordWrap w:val="0"/>
              <w:overflowPunct w:val="0"/>
              <w:autoSpaceDE w:val="0"/>
              <w:autoSpaceDN w:val="0"/>
              <w:snapToGrid w:val="0"/>
              <w:ind w:left="113" w:right="113"/>
              <w:textAlignment w:val="center"/>
              <w:rPr>
                <w:snapToGrid w:val="0"/>
              </w:rPr>
            </w:pPr>
            <w:r>
              <w:rPr>
                <w:rFonts w:hint="eastAsia"/>
                <w:snapToGrid w:val="0"/>
                <w:spacing w:val="105"/>
              </w:rPr>
              <w:t>住</w:t>
            </w:r>
            <w:r>
              <w:rPr>
                <w:rFonts w:hint="eastAsia"/>
                <w:snapToGrid w:val="0"/>
              </w:rPr>
              <w:t>所</w:t>
            </w:r>
          </w:p>
        </w:tc>
      </w:tr>
      <w:tr w:rsidR="00876D5F" w14:paraId="7F336AC8" w14:textId="77777777">
        <w:trPr>
          <w:cantSplit/>
          <w:trHeight w:val="663"/>
        </w:trPr>
        <w:tc>
          <w:tcPr>
            <w:tcW w:w="10206" w:type="dxa"/>
            <w:gridSpan w:val="7"/>
            <w:tcBorders>
              <w:left w:val="single" w:sz="8" w:space="0" w:color="auto"/>
              <w:bottom w:val="nil"/>
              <w:right w:val="single" w:sz="8" w:space="0" w:color="auto"/>
            </w:tcBorders>
            <w:vAlign w:val="center"/>
          </w:tcPr>
          <w:p w14:paraId="62B61AEA" w14:textId="77777777" w:rsidR="00876D5F" w:rsidRDefault="00A72C4B">
            <w:pPr>
              <w:wordWrap w:val="0"/>
              <w:overflowPunct w:val="0"/>
              <w:autoSpaceDE w:val="0"/>
              <w:autoSpaceDN w:val="0"/>
              <w:snapToGrid w:val="0"/>
              <w:ind w:firstLineChars="50" w:firstLine="106"/>
              <w:textAlignment w:val="center"/>
              <w:rPr>
                <w:snapToGrid w:val="0"/>
                <w:spacing w:val="105"/>
              </w:rPr>
            </w:pPr>
            <w:r>
              <w:rPr>
                <w:rFonts w:hint="eastAsia"/>
                <w:snapToGrid w:val="0"/>
              </w:rPr>
              <w:t>①</w:t>
            </w:r>
            <w:r>
              <w:rPr>
                <w:snapToGrid w:val="0"/>
              </w:rPr>
              <w:t xml:space="preserve"> </w:t>
            </w:r>
            <w:r>
              <w:rPr>
                <w:rFonts w:hint="eastAsia"/>
                <w:snapToGrid w:val="0"/>
              </w:rPr>
              <w:t>障害名</w:t>
            </w:r>
            <w:r>
              <w:rPr>
                <w:rFonts w:ascii="?l?r ??fc" w:hAnsi="?l?r ??fc" w:hint="eastAsia"/>
                <w:snapToGrid w:val="0"/>
              </w:rPr>
              <w:t>（</w:t>
            </w:r>
            <w:r>
              <w:rPr>
                <w:rFonts w:hint="eastAsia"/>
                <w:snapToGrid w:val="0"/>
              </w:rPr>
              <w:t>部位を明記</w:t>
            </w:r>
            <w:r>
              <w:rPr>
                <w:rFonts w:ascii="?l?r ??fc" w:hAnsi="?l?r ??fc" w:hint="eastAsia"/>
                <w:snapToGrid w:val="0"/>
              </w:rPr>
              <w:t>）</w:t>
            </w:r>
          </w:p>
        </w:tc>
      </w:tr>
      <w:tr w:rsidR="00876D5F" w14:paraId="6C64565E" w14:textId="77777777">
        <w:trPr>
          <w:cantSplit/>
          <w:trHeight w:val="749"/>
        </w:trPr>
        <w:tc>
          <w:tcPr>
            <w:tcW w:w="567" w:type="dxa"/>
            <w:tcBorders>
              <w:left w:val="single" w:sz="8" w:space="0" w:color="auto"/>
              <w:right w:val="nil"/>
            </w:tcBorders>
            <w:vAlign w:val="center"/>
          </w:tcPr>
          <w:p w14:paraId="72946A72" w14:textId="77777777" w:rsidR="00876D5F" w:rsidRDefault="00A72C4B">
            <w:pPr>
              <w:wordWrap w:val="0"/>
              <w:overflowPunct w:val="0"/>
              <w:autoSpaceDE w:val="0"/>
              <w:autoSpaceDN w:val="0"/>
              <w:snapToGrid w:val="0"/>
              <w:ind w:left="113" w:right="113"/>
              <w:textAlignment w:val="center"/>
              <w:rPr>
                <w:snapToGrid w:val="0"/>
              </w:rPr>
            </w:pPr>
            <w:r>
              <w:rPr>
                <w:rFonts w:hint="eastAsia"/>
                <w:snapToGrid w:val="0"/>
              </w:rPr>
              <w:t>②</w:t>
            </w:r>
          </w:p>
        </w:tc>
        <w:tc>
          <w:tcPr>
            <w:tcW w:w="1533" w:type="dxa"/>
            <w:tcBorders>
              <w:left w:val="nil"/>
              <w:right w:val="nil"/>
            </w:tcBorders>
            <w:vAlign w:val="center"/>
          </w:tcPr>
          <w:p w14:paraId="42C497EB" w14:textId="77777777" w:rsidR="00876D5F" w:rsidRDefault="00A72C4B">
            <w:pPr>
              <w:wordWrap w:val="0"/>
              <w:overflowPunct w:val="0"/>
              <w:autoSpaceDE w:val="0"/>
              <w:autoSpaceDN w:val="0"/>
              <w:snapToGrid w:val="0"/>
              <w:ind w:left="-57"/>
              <w:textAlignment w:val="center"/>
              <w:rPr>
                <w:snapToGrid w:val="0"/>
              </w:rPr>
            </w:pPr>
            <w:r>
              <w:rPr>
                <w:rFonts w:hint="eastAsia"/>
                <w:snapToGrid w:val="0"/>
              </w:rPr>
              <w:t>原因となった疾病・外傷名</w:t>
            </w:r>
          </w:p>
        </w:tc>
        <w:tc>
          <w:tcPr>
            <w:tcW w:w="3712" w:type="dxa"/>
            <w:gridSpan w:val="3"/>
            <w:tcBorders>
              <w:left w:val="nil"/>
              <w:right w:val="nil"/>
            </w:tcBorders>
            <w:vAlign w:val="center"/>
          </w:tcPr>
          <w:p w14:paraId="0B04D9A2" w14:textId="77777777" w:rsidR="00876D5F" w:rsidRDefault="00A72C4B">
            <w:pPr>
              <w:wordWrap w:val="0"/>
              <w:overflowPunct w:val="0"/>
              <w:autoSpaceDE w:val="0"/>
              <w:autoSpaceDN w:val="0"/>
              <w:snapToGrid w:val="0"/>
              <w:ind w:left="113" w:right="113"/>
              <w:textAlignment w:val="center"/>
              <w:rPr>
                <w:snapToGrid w:val="0"/>
              </w:rPr>
            </w:pPr>
            <w:r>
              <w:rPr>
                <w:rFonts w:hint="eastAsia"/>
                <w:snapToGrid w:val="0"/>
              </w:rPr>
              <w:t xml:space="preserve">　</w:t>
            </w:r>
          </w:p>
        </w:tc>
        <w:tc>
          <w:tcPr>
            <w:tcW w:w="4394" w:type="dxa"/>
            <w:gridSpan w:val="2"/>
            <w:tcBorders>
              <w:left w:val="nil"/>
              <w:right w:val="single" w:sz="8" w:space="0" w:color="auto"/>
            </w:tcBorders>
            <w:vAlign w:val="center"/>
          </w:tcPr>
          <w:p w14:paraId="541DC55C" w14:textId="77777777" w:rsidR="00876D5F" w:rsidRDefault="00A72C4B">
            <w:pPr>
              <w:overflowPunct w:val="0"/>
              <w:autoSpaceDE w:val="0"/>
              <w:autoSpaceDN w:val="0"/>
              <w:snapToGrid w:val="0"/>
              <w:ind w:left="113" w:right="113"/>
              <w:textAlignment w:val="center"/>
              <w:rPr>
                <w:snapToGrid w:val="0"/>
              </w:rPr>
            </w:pPr>
            <w:r w:rsidRPr="00105892">
              <w:rPr>
                <w:rFonts w:hint="eastAsia"/>
                <w:snapToGrid w:val="0"/>
                <w:spacing w:val="4"/>
                <w:kern w:val="0"/>
                <w:fitText w:val="3941" w:id="3"/>
              </w:rPr>
              <w:t>交通、労災、その他の事故、戦傷</w:t>
            </w:r>
            <w:r w:rsidRPr="00105892">
              <w:rPr>
                <w:rFonts w:hint="eastAsia"/>
                <w:snapToGrid w:val="0"/>
                <w:spacing w:val="4"/>
                <w:fitText w:val="3941" w:id="3"/>
              </w:rPr>
              <w:t>戦災</w:t>
            </w:r>
            <w:r w:rsidRPr="00105892">
              <w:rPr>
                <w:rFonts w:hint="eastAsia"/>
                <w:snapToGrid w:val="0"/>
                <w:spacing w:val="12"/>
                <w:fitText w:val="3941" w:id="3"/>
              </w:rPr>
              <w:t>、</w:t>
            </w:r>
          </w:p>
          <w:p w14:paraId="15294C64" w14:textId="77777777" w:rsidR="00876D5F" w:rsidRDefault="00A72C4B">
            <w:pPr>
              <w:overflowPunct w:val="0"/>
              <w:autoSpaceDE w:val="0"/>
              <w:autoSpaceDN w:val="0"/>
              <w:snapToGrid w:val="0"/>
              <w:ind w:left="113" w:right="113"/>
              <w:textAlignment w:val="center"/>
              <w:rPr>
                <w:snapToGrid w:val="0"/>
              </w:rPr>
            </w:pPr>
            <w:r w:rsidRPr="00105892">
              <w:rPr>
                <w:rFonts w:hint="eastAsia"/>
                <w:snapToGrid w:val="0"/>
                <w:spacing w:val="2"/>
                <w:w w:val="90"/>
                <w:kern w:val="0"/>
                <w:fitText w:val="4000" w:id="4"/>
              </w:rPr>
              <w:t>自然災害、疾病、先天性、その他</w:t>
            </w:r>
            <w:r w:rsidRPr="00105892">
              <w:rPr>
                <w:rFonts w:ascii="?l?r ??fc" w:hAnsi="?l?r ??fc" w:hint="eastAsia"/>
                <w:snapToGrid w:val="0"/>
                <w:spacing w:val="2"/>
                <w:w w:val="90"/>
                <w:kern w:val="0"/>
                <w:fitText w:val="4000" w:id="4"/>
              </w:rPr>
              <w:t xml:space="preserve">（　　　　</w:t>
            </w:r>
            <w:r w:rsidRPr="00105892">
              <w:rPr>
                <w:rFonts w:ascii="?l?r ??fc" w:hAnsi="?l?r ??fc" w:hint="eastAsia"/>
                <w:snapToGrid w:val="0"/>
                <w:spacing w:val="-14"/>
                <w:w w:val="90"/>
                <w:kern w:val="0"/>
                <w:fitText w:val="4000" w:id="4"/>
              </w:rPr>
              <w:t>）</w:t>
            </w:r>
          </w:p>
        </w:tc>
      </w:tr>
      <w:tr w:rsidR="00876D5F" w14:paraId="4E057A46" w14:textId="77777777">
        <w:trPr>
          <w:cantSplit/>
          <w:trHeight w:val="609"/>
        </w:trPr>
        <w:tc>
          <w:tcPr>
            <w:tcW w:w="10206" w:type="dxa"/>
            <w:gridSpan w:val="7"/>
            <w:tcBorders>
              <w:left w:val="single" w:sz="8" w:space="0" w:color="auto"/>
              <w:right w:val="single" w:sz="8" w:space="0" w:color="auto"/>
            </w:tcBorders>
            <w:vAlign w:val="center"/>
          </w:tcPr>
          <w:p w14:paraId="60523D45" w14:textId="77777777" w:rsidR="00876D5F" w:rsidRDefault="00A72C4B">
            <w:pPr>
              <w:wordWrap w:val="0"/>
              <w:overflowPunct w:val="0"/>
              <w:autoSpaceDE w:val="0"/>
              <w:autoSpaceDN w:val="0"/>
              <w:snapToGrid w:val="0"/>
              <w:ind w:firstLineChars="50" w:firstLine="106"/>
              <w:textAlignment w:val="center"/>
              <w:rPr>
                <w:snapToGrid w:val="0"/>
              </w:rPr>
            </w:pPr>
            <w:r>
              <w:rPr>
                <w:rFonts w:hint="eastAsia"/>
                <w:snapToGrid w:val="0"/>
              </w:rPr>
              <w:t>③</w:t>
            </w:r>
            <w:r>
              <w:rPr>
                <w:snapToGrid w:val="0"/>
              </w:rPr>
              <w:t xml:space="preserve"> </w:t>
            </w:r>
            <w:r>
              <w:rPr>
                <w:rFonts w:hint="eastAsia"/>
                <w:snapToGrid w:val="0"/>
              </w:rPr>
              <w:t>疾病・外傷発生年月日　　　　　　年　　　月　　　日・</w:t>
            </w:r>
            <w:r>
              <w:rPr>
                <w:rFonts w:hint="eastAsia"/>
                <w:snapToGrid w:val="0"/>
                <w:spacing w:val="105"/>
              </w:rPr>
              <w:t>場</w:t>
            </w:r>
            <w:r>
              <w:rPr>
                <w:rFonts w:hint="eastAsia"/>
                <w:snapToGrid w:val="0"/>
              </w:rPr>
              <w:t>所</w:t>
            </w:r>
          </w:p>
        </w:tc>
      </w:tr>
      <w:tr w:rsidR="00876D5F" w14:paraId="69FE0855" w14:textId="77777777">
        <w:trPr>
          <w:cantSplit/>
          <w:trHeight w:val="2240"/>
        </w:trPr>
        <w:tc>
          <w:tcPr>
            <w:tcW w:w="10206" w:type="dxa"/>
            <w:gridSpan w:val="7"/>
            <w:tcBorders>
              <w:left w:val="single" w:sz="8" w:space="0" w:color="auto"/>
              <w:right w:val="single" w:sz="8" w:space="0" w:color="auto"/>
            </w:tcBorders>
          </w:tcPr>
          <w:p w14:paraId="4330B316" w14:textId="77777777" w:rsidR="00876D5F" w:rsidRDefault="00A72C4B">
            <w:pPr>
              <w:wordWrap w:val="0"/>
              <w:overflowPunct w:val="0"/>
              <w:autoSpaceDE w:val="0"/>
              <w:autoSpaceDN w:val="0"/>
              <w:snapToGrid w:val="0"/>
              <w:ind w:firstLineChars="50" w:firstLine="106"/>
              <w:textAlignment w:val="center"/>
              <w:rPr>
                <w:rFonts w:ascii="?l?r ??fc" w:hAnsi="?l?r ??fc" w:hint="eastAsia"/>
                <w:snapToGrid w:val="0"/>
              </w:rPr>
            </w:pPr>
            <w:r>
              <w:rPr>
                <w:rFonts w:hint="eastAsia"/>
                <w:snapToGrid w:val="0"/>
              </w:rPr>
              <w:t>④</w:t>
            </w:r>
            <w:r>
              <w:rPr>
                <w:snapToGrid w:val="0"/>
              </w:rPr>
              <w:t xml:space="preserve"> </w:t>
            </w:r>
            <w:r>
              <w:rPr>
                <w:rFonts w:hint="eastAsia"/>
                <w:snapToGrid w:val="0"/>
              </w:rPr>
              <w:t>参考となる経過・現症</w:t>
            </w:r>
            <w:r>
              <w:rPr>
                <w:rFonts w:ascii="?l?r ??fc" w:hAnsi="?l?r ??fc" w:hint="eastAsia"/>
                <w:snapToGrid w:val="0"/>
              </w:rPr>
              <w:t>（</w:t>
            </w:r>
            <w:r w:rsidR="00464D8B">
              <w:rPr>
                <w:rFonts w:hint="eastAsia"/>
                <w:snapToGrid w:val="0"/>
              </w:rPr>
              <w:t>エックス線写真およ</w:t>
            </w:r>
            <w:r>
              <w:rPr>
                <w:rFonts w:hint="eastAsia"/>
                <w:snapToGrid w:val="0"/>
              </w:rPr>
              <w:t>び検査所見を含む。</w:t>
            </w:r>
            <w:r>
              <w:rPr>
                <w:rFonts w:ascii="?l?r ??fc" w:hAnsi="?l?r ??fc" w:hint="eastAsia"/>
                <w:snapToGrid w:val="0"/>
              </w:rPr>
              <w:t>）</w:t>
            </w:r>
          </w:p>
          <w:p w14:paraId="3E531CCC" w14:textId="77777777" w:rsidR="00876D5F" w:rsidRDefault="00876D5F">
            <w:pPr>
              <w:wordWrap w:val="0"/>
              <w:overflowPunct w:val="0"/>
              <w:autoSpaceDE w:val="0"/>
              <w:autoSpaceDN w:val="0"/>
              <w:snapToGrid w:val="0"/>
              <w:ind w:left="113"/>
              <w:textAlignment w:val="center"/>
              <w:rPr>
                <w:rFonts w:ascii="?l?r ??fc" w:hAnsi="?l?r ??fc" w:hint="eastAsia"/>
                <w:snapToGrid w:val="0"/>
              </w:rPr>
            </w:pPr>
          </w:p>
          <w:p w14:paraId="1A4A7C83" w14:textId="77777777" w:rsidR="00876D5F" w:rsidRDefault="00876D5F">
            <w:pPr>
              <w:wordWrap w:val="0"/>
              <w:overflowPunct w:val="0"/>
              <w:autoSpaceDE w:val="0"/>
              <w:autoSpaceDN w:val="0"/>
              <w:snapToGrid w:val="0"/>
              <w:ind w:left="113"/>
              <w:textAlignment w:val="center"/>
              <w:rPr>
                <w:rFonts w:ascii="?l?r ??fc" w:hAnsi="?l?r ??fc" w:hint="eastAsia"/>
                <w:snapToGrid w:val="0"/>
              </w:rPr>
            </w:pPr>
          </w:p>
          <w:p w14:paraId="3697785F" w14:textId="77777777" w:rsidR="00876D5F" w:rsidRDefault="00876D5F">
            <w:pPr>
              <w:wordWrap w:val="0"/>
              <w:overflowPunct w:val="0"/>
              <w:autoSpaceDE w:val="0"/>
              <w:autoSpaceDN w:val="0"/>
              <w:snapToGrid w:val="0"/>
              <w:ind w:left="113"/>
              <w:textAlignment w:val="center"/>
              <w:rPr>
                <w:rFonts w:ascii="?l?r ??fc" w:hAnsi="?l?r ??fc" w:hint="eastAsia"/>
                <w:snapToGrid w:val="0"/>
              </w:rPr>
            </w:pPr>
          </w:p>
          <w:p w14:paraId="6BF192A0" w14:textId="77777777" w:rsidR="00876D5F" w:rsidRDefault="00876D5F">
            <w:pPr>
              <w:wordWrap w:val="0"/>
              <w:overflowPunct w:val="0"/>
              <w:autoSpaceDE w:val="0"/>
              <w:autoSpaceDN w:val="0"/>
              <w:snapToGrid w:val="0"/>
              <w:ind w:left="113"/>
              <w:textAlignment w:val="center"/>
              <w:rPr>
                <w:rFonts w:ascii="?l?r ??fc" w:hAnsi="?l?r ??fc" w:hint="eastAsia"/>
                <w:snapToGrid w:val="0"/>
              </w:rPr>
            </w:pPr>
          </w:p>
          <w:p w14:paraId="2D92F438" w14:textId="77777777" w:rsidR="00876D5F" w:rsidRDefault="00A72C4B">
            <w:pPr>
              <w:wordWrap w:val="0"/>
              <w:overflowPunct w:val="0"/>
              <w:autoSpaceDE w:val="0"/>
              <w:autoSpaceDN w:val="0"/>
              <w:snapToGrid w:val="0"/>
              <w:ind w:left="113"/>
              <w:textAlignment w:val="center"/>
              <w:rPr>
                <w:snapToGrid w:val="0"/>
              </w:rPr>
            </w:pPr>
            <w:r>
              <w:rPr>
                <w:rFonts w:ascii="?l?r ??fc" w:hAnsi="?l?r ??fc" w:hint="eastAsia"/>
                <w:snapToGrid w:val="0"/>
              </w:rPr>
              <w:t xml:space="preserve">　</w:t>
            </w:r>
          </w:p>
          <w:p w14:paraId="79AFD7FD" w14:textId="77777777" w:rsidR="00876D5F" w:rsidRDefault="00464D8B" w:rsidP="00464D8B">
            <w:pPr>
              <w:wordWrap w:val="0"/>
              <w:overflowPunct w:val="0"/>
              <w:autoSpaceDE w:val="0"/>
              <w:autoSpaceDN w:val="0"/>
              <w:snapToGrid w:val="0"/>
              <w:ind w:left="113" w:right="210"/>
              <w:jc w:val="right"/>
              <w:textAlignment w:val="center"/>
              <w:rPr>
                <w:snapToGrid w:val="0"/>
              </w:rPr>
            </w:pPr>
            <w:r>
              <w:rPr>
                <w:rFonts w:hint="eastAsia"/>
                <w:snapToGrid w:val="0"/>
              </w:rPr>
              <w:t>障害固定また</w:t>
            </w:r>
            <w:r w:rsidR="00A72C4B">
              <w:rPr>
                <w:rFonts w:hint="eastAsia"/>
                <w:snapToGrid w:val="0"/>
              </w:rPr>
              <w:t>は障害確定</w:t>
            </w:r>
            <w:r w:rsidR="00A72C4B">
              <w:rPr>
                <w:rFonts w:ascii="?l?r ??fc" w:hAnsi="?l?r ??fc" w:hint="eastAsia"/>
                <w:snapToGrid w:val="0"/>
              </w:rPr>
              <w:t>（</w:t>
            </w:r>
            <w:r w:rsidR="00A72C4B">
              <w:rPr>
                <w:rFonts w:hint="eastAsia"/>
                <w:snapToGrid w:val="0"/>
              </w:rPr>
              <w:t>推定</w:t>
            </w:r>
            <w:r w:rsidR="00A72C4B">
              <w:rPr>
                <w:rFonts w:ascii="?l?r ??fc" w:hAnsi="?l?r ??fc" w:hint="eastAsia"/>
                <w:snapToGrid w:val="0"/>
              </w:rPr>
              <w:t>）</w:t>
            </w:r>
            <w:r w:rsidR="00A72C4B">
              <w:rPr>
                <w:rFonts w:hint="eastAsia"/>
                <w:snapToGrid w:val="0"/>
              </w:rPr>
              <w:t xml:space="preserve">　　　年　　月　　日</w:t>
            </w:r>
          </w:p>
        </w:tc>
      </w:tr>
      <w:tr w:rsidR="00876D5F" w14:paraId="698C3E2F" w14:textId="77777777">
        <w:trPr>
          <w:cantSplit/>
          <w:trHeight w:val="1691"/>
        </w:trPr>
        <w:tc>
          <w:tcPr>
            <w:tcW w:w="10206" w:type="dxa"/>
            <w:gridSpan w:val="7"/>
            <w:tcBorders>
              <w:left w:val="single" w:sz="8" w:space="0" w:color="auto"/>
              <w:right w:val="single" w:sz="8" w:space="0" w:color="auto"/>
            </w:tcBorders>
          </w:tcPr>
          <w:p w14:paraId="519295CC" w14:textId="77777777" w:rsidR="00876D5F" w:rsidRDefault="00A72C4B">
            <w:pPr>
              <w:wordWrap w:val="0"/>
              <w:overflowPunct w:val="0"/>
              <w:autoSpaceDE w:val="0"/>
              <w:autoSpaceDN w:val="0"/>
              <w:snapToGrid w:val="0"/>
              <w:ind w:firstLineChars="50" w:firstLine="106"/>
              <w:textAlignment w:val="center"/>
              <w:rPr>
                <w:snapToGrid w:val="0"/>
              </w:rPr>
            </w:pPr>
            <w:r>
              <w:rPr>
                <w:rFonts w:hint="eastAsia"/>
                <w:snapToGrid w:val="0"/>
              </w:rPr>
              <w:t>⑤</w:t>
            </w:r>
            <w:r>
              <w:rPr>
                <w:snapToGrid w:val="0"/>
              </w:rPr>
              <w:t xml:space="preserve"> </w:t>
            </w:r>
            <w:r>
              <w:rPr>
                <w:rFonts w:hint="eastAsia"/>
                <w:snapToGrid w:val="0"/>
              </w:rPr>
              <w:t>総合所見</w:t>
            </w:r>
          </w:p>
          <w:p w14:paraId="7F8982AE" w14:textId="77777777" w:rsidR="00876D5F" w:rsidRDefault="00876D5F">
            <w:pPr>
              <w:wordWrap w:val="0"/>
              <w:overflowPunct w:val="0"/>
              <w:autoSpaceDE w:val="0"/>
              <w:autoSpaceDN w:val="0"/>
              <w:snapToGrid w:val="0"/>
              <w:ind w:left="113" w:right="420"/>
              <w:textAlignment w:val="center"/>
              <w:rPr>
                <w:snapToGrid w:val="0"/>
              </w:rPr>
            </w:pPr>
          </w:p>
          <w:p w14:paraId="596749AA" w14:textId="77777777" w:rsidR="00876D5F" w:rsidRDefault="00876D5F">
            <w:pPr>
              <w:tabs>
                <w:tab w:val="left" w:pos="9399"/>
              </w:tabs>
              <w:wordWrap w:val="0"/>
              <w:overflowPunct w:val="0"/>
              <w:autoSpaceDE w:val="0"/>
              <w:autoSpaceDN w:val="0"/>
              <w:snapToGrid w:val="0"/>
              <w:ind w:right="184"/>
              <w:textAlignment w:val="center"/>
              <w:rPr>
                <w:snapToGrid w:val="0"/>
              </w:rPr>
            </w:pPr>
          </w:p>
          <w:p w14:paraId="6A81F3B8" w14:textId="77777777" w:rsidR="00876D5F" w:rsidRDefault="00876D5F">
            <w:pPr>
              <w:tabs>
                <w:tab w:val="left" w:pos="9399"/>
              </w:tabs>
              <w:wordWrap w:val="0"/>
              <w:overflowPunct w:val="0"/>
              <w:autoSpaceDE w:val="0"/>
              <w:autoSpaceDN w:val="0"/>
              <w:snapToGrid w:val="0"/>
              <w:ind w:right="184"/>
              <w:textAlignment w:val="center"/>
              <w:rPr>
                <w:snapToGrid w:val="0"/>
              </w:rPr>
            </w:pPr>
          </w:p>
          <w:p w14:paraId="166FC871" w14:textId="77777777" w:rsidR="00876D5F" w:rsidRDefault="00876D5F">
            <w:pPr>
              <w:tabs>
                <w:tab w:val="left" w:pos="9399"/>
              </w:tabs>
              <w:wordWrap w:val="0"/>
              <w:overflowPunct w:val="0"/>
              <w:autoSpaceDE w:val="0"/>
              <w:autoSpaceDN w:val="0"/>
              <w:snapToGrid w:val="0"/>
              <w:ind w:right="184"/>
              <w:textAlignment w:val="center"/>
              <w:rPr>
                <w:snapToGrid w:val="0"/>
              </w:rPr>
            </w:pPr>
          </w:p>
          <w:p w14:paraId="59694E6C" w14:textId="77777777" w:rsidR="00876D5F" w:rsidRDefault="00A72C4B">
            <w:pPr>
              <w:tabs>
                <w:tab w:val="left" w:pos="9399"/>
              </w:tabs>
              <w:wordWrap w:val="0"/>
              <w:overflowPunct w:val="0"/>
              <w:autoSpaceDE w:val="0"/>
              <w:autoSpaceDN w:val="0"/>
              <w:snapToGrid w:val="0"/>
              <w:ind w:right="184" w:firstLineChars="2550" w:firstLine="5421"/>
              <w:textAlignment w:val="center"/>
              <w:rPr>
                <w:snapToGrid w:val="0"/>
              </w:rPr>
            </w:pPr>
            <w:r>
              <w:rPr>
                <w:noProof/>
              </w:rPr>
              <mc:AlternateContent>
                <mc:Choice Requires="wps">
                  <w:drawing>
                    <wp:anchor distT="0" distB="0" distL="114299" distR="114299" simplePos="0" relativeHeight="2" behindDoc="0" locked="0" layoutInCell="1" hidden="0" allowOverlap="1" wp14:anchorId="2CC3A55D" wp14:editId="68ABB60D">
                      <wp:simplePos x="0" y="0"/>
                      <wp:positionH relativeFrom="column">
                        <wp:posOffset>5835015</wp:posOffset>
                      </wp:positionH>
                      <wp:positionV relativeFrom="paragraph">
                        <wp:posOffset>149860</wp:posOffset>
                      </wp:positionV>
                      <wp:extent cx="0" cy="85725"/>
                      <wp:effectExtent l="635" t="0" r="29845" b="10160"/>
                      <wp:wrapNone/>
                      <wp:docPr id="1027" name="AutoShape 2"/>
                      <wp:cNvGraphicFramePr/>
                      <a:graphic xmlns:a="http://schemas.openxmlformats.org/drawingml/2006/main">
                        <a:graphicData uri="http://schemas.microsoft.com/office/word/2010/wordprocessingShape">
                          <wps:wsp>
                            <wps:cNvCnPr/>
                            <wps:spPr>
                              <a:xfrm>
                                <a:off x="0" y="0"/>
                                <a:ext cx="0" cy="85725"/>
                              </a:xfrm>
                              <a:prstGeom prst="straightConnector1">
                                <a:avLst/>
                              </a:prstGeom>
                              <a:noFill/>
                              <a:ln w="9525">
                                <a:solidFill>
                                  <a:srgbClr val="000000"/>
                                </a:solidFill>
                                <a:round/>
                                <a:headEnd/>
                                <a:tailEnd/>
                              </a:ln>
                            </wps:spPr>
                            <wps:bodyPr/>
                          </wps:wsp>
                        </a:graphicData>
                      </a:graphic>
                    </wp:anchor>
                  </w:drawing>
                </mc:Choice>
                <mc:Fallback>
                  <w:pict>
                    <v:shapetype w14:anchorId="613FACC8" id="_x0000_t32" coordsize="21600,21600" o:spt="32" o:oned="t" path="m,l21600,21600e" filled="f">
                      <v:path arrowok="t" fillok="f" o:connecttype="none"/>
                      <o:lock v:ext="edit" shapetype="t"/>
                    </v:shapetype>
                    <v:shape id="AutoShape 2" o:spid="_x0000_s1026" type="#_x0000_t32" style="position:absolute;left:0;text-align:left;margin-left:459.45pt;margin-top:11.8pt;width:0;height:6.75pt;z-index:2;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CirpQEAAD0DAAAOAAAAZHJzL2Uyb0RvYy54bWysUk1v2zAMvQ/YfxB0b+wYyNoZcYoiXXcZ&#10;tgDbfoAiybYASRQoJU7+/SjZS/dxG+aDTFLiI98jt48XZ9lZYzTgO75e1ZxpL0EZP3T8+7eXuwfO&#10;YhJeCQted/yqI3/cvX2znUKrGxjBKo2MQHxsp9DxMaXQVlWUo3YiriBoT5c9oBOJXBwqhWIidGer&#10;pq7fVROgCghSx0jR5/mS7wp+32uZvvR91InZjlNvqZxYzmM+q91WtAOKMBq5tCH+oQsnjKeiN6hn&#10;kQQ7ofkLyhmJEKFPKwmugr43UhcOxGZd/8Hm6yiCLlxInBhuMsX/Bys/nw/IjKLZ1c09Z144mtLT&#10;KUEpzpqs0BRiSw/3/oCLF8MBM91Ljy7/iQi7FFWvN1X1JTE5ByVFHzb3zSajVa9pAWP6qMGxbHQ8&#10;JhRmGNMevKfJAa6LpuL8KaY58WdCrunhxVhLcdFaz6aOv99QgexGsEbly+LgcNxbZGeRV6B8Sxe/&#10;PUM4eVXARi3Uh8VOwtjZpq6tp+azFjP7bB1BXYsoJU4zKvSWfcpL8Ktfsl+3fvcDAAD//wMAUEsD&#10;BBQABgAIAAAAIQASvc3G3gAAAAkBAAAPAAAAZHJzL2Rvd25yZXYueG1sTI/BTsMwDIbvSLxDZKRd&#10;EEvbaWMtdadpEgeObJO4Zo1pC41TNela9vQE7TCOtj/9/v58M5lWnKl3jWWEeB6BIC6tbrhCOB5e&#10;n9YgnFesVWuZEH7Iwaa4v8tVpu3I73Te+0qEEHaZQqi97zIpXVmTUW5uO+Jw+7S9UT6MfSV1r8YQ&#10;blqZRNFKGtVw+FCrjnY1ld/7wSCQG5ZxtE1NdXy7jI8fyeVr7A6Is4dp+wLC0+RvMPzpB3UogtPJ&#10;DqydaBHSeJ0GFCFZrEAE4Lo4ISyeY5BFLv83KH4BAAD//wMAUEsBAi0AFAAGAAgAAAAhALaDOJL+&#10;AAAA4QEAABMAAAAAAAAAAAAAAAAAAAAAAFtDb250ZW50X1R5cGVzXS54bWxQSwECLQAUAAYACAAA&#10;ACEAOP0h/9YAAACUAQAACwAAAAAAAAAAAAAAAAAvAQAAX3JlbHMvLnJlbHNQSwECLQAUAAYACAAA&#10;ACEASgwoq6UBAAA9AwAADgAAAAAAAAAAAAAAAAAuAgAAZHJzL2Uyb0RvYy54bWxQSwECLQAUAAYA&#10;CAAAACEAEr3Nxt4AAAAJAQAADwAAAAAAAAAAAAAAAAD/AwAAZHJzL2Rvd25yZXYueG1sUEsFBgAA&#10;AAAEAAQA8wAAAAoFAAAAAA==&#10;"/>
                  </w:pict>
                </mc:Fallback>
              </mc:AlternateContent>
            </w:r>
            <w:r>
              <w:rPr>
                <w:rFonts w:hint="eastAsia"/>
                <w:snapToGrid w:val="0"/>
              </w:rPr>
              <w:t>〔</w:t>
            </w:r>
            <w:r>
              <w:rPr>
                <w:snapToGrid w:val="0"/>
              </w:rPr>
              <w:t xml:space="preserve">  </w:t>
            </w:r>
            <w:r>
              <w:rPr>
                <w:rFonts w:hint="eastAsia"/>
                <w:snapToGrid w:val="0"/>
              </w:rPr>
              <w:t>障害程度の</w:t>
            </w:r>
            <w:r>
              <w:rPr>
                <w:rFonts w:hint="eastAsia"/>
                <w:snapToGrid w:val="0"/>
                <w:u w:val="double"/>
              </w:rPr>
              <w:t>改善の見込み</w:t>
            </w:r>
            <w:r>
              <w:rPr>
                <w:rFonts w:hint="eastAsia"/>
                <w:snapToGrid w:val="0"/>
              </w:rPr>
              <w:t xml:space="preserve">　</w:t>
            </w:r>
            <w:r>
              <w:rPr>
                <w:snapToGrid w:val="0"/>
              </w:rPr>
              <w:t xml:space="preserve"> </w:t>
            </w:r>
            <w:r>
              <w:rPr>
                <w:rFonts w:hint="eastAsia"/>
                <w:snapToGrid w:val="0"/>
              </w:rPr>
              <w:t>無</w:t>
            </w:r>
            <w:r>
              <w:rPr>
                <w:snapToGrid w:val="0"/>
              </w:rPr>
              <w:t xml:space="preserve"> </w:t>
            </w:r>
            <w:r>
              <w:rPr>
                <w:rFonts w:hint="eastAsia"/>
                <w:snapToGrid w:val="0"/>
              </w:rPr>
              <w:t>・</w:t>
            </w:r>
            <w:r>
              <w:rPr>
                <w:snapToGrid w:val="0"/>
              </w:rPr>
              <w:t xml:space="preserve"> </w:t>
            </w:r>
            <w:r>
              <w:rPr>
                <w:rFonts w:hint="eastAsia"/>
                <w:snapToGrid w:val="0"/>
                <w:u w:val="single"/>
              </w:rPr>
              <w:t>有</w:t>
            </w:r>
            <w:r>
              <w:rPr>
                <w:snapToGrid w:val="0"/>
              </w:rPr>
              <w:t xml:space="preserve">  </w:t>
            </w:r>
            <w:r>
              <w:rPr>
                <w:rFonts w:hint="eastAsia"/>
                <w:snapToGrid w:val="0"/>
              </w:rPr>
              <w:t>〕</w:t>
            </w:r>
          </w:p>
          <w:p w14:paraId="37F267FE" w14:textId="77777777" w:rsidR="00876D5F" w:rsidRDefault="00A72C4B">
            <w:pPr>
              <w:tabs>
                <w:tab w:val="left" w:pos="9399"/>
              </w:tabs>
              <w:wordWrap w:val="0"/>
              <w:overflowPunct w:val="0"/>
              <w:autoSpaceDE w:val="0"/>
              <w:autoSpaceDN w:val="0"/>
              <w:snapToGrid w:val="0"/>
              <w:ind w:right="184" w:firstLineChars="2550" w:firstLine="5421"/>
              <w:textAlignment w:val="center"/>
              <w:rPr>
                <w:snapToGrid w:val="0"/>
              </w:rPr>
            </w:pPr>
            <w:r>
              <w:rPr>
                <w:noProof/>
              </w:rPr>
              <mc:AlternateContent>
                <mc:Choice Requires="wps">
                  <w:drawing>
                    <wp:anchor distT="4294967295" distB="4294967295" distL="114300" distR="114300" simplePos="0" relativeHeight="3" behindDoc="0" locked="0" layoutInCell="1" hidden="0" allowOverlap="1" wp14:anchorId="1E7405B0" wp14:editId="640AF92B">
                      <wp:simplePos x="0" y="0"/>
                      <wp:positionH relativeFrom="column">
                        <wp:posOffset>5521325</wp:posOffset>
                      </wp:positionH>
                      <wp:positionV relativeFrom="paragraph">
                        <wp:posOffset>61595</wp:posOffset>
                      </wp:positionV>
                      <wp:extent cx="314325" cy="0"/>
                      <wp:effectExtent l="635" t="36195" r="29210" b="46355"/>
                      <wp:wrapNone/>
                      <wp:docPr id="1028" name="AutoShape 3"/>
                      <wp:cNvGraphicFramePr/>
                      <a:graphic xmlns:a="http://schemas.openxmlformats.org/drawingml/2006/main">
                        <a:graphicData uri="http://schemas.microsoft.com/office/word/2010/wordprocessingShape">
                          <wps:wsp>
                            <wps:cNvCnPr/>
                            <wps:spPr>
                              <a:xfrm flipH="1">
                                <a:off x="0" y="0"/>
                                <a:ext cx="314325" cy="0"/>
                              </a:xfrm>
                              <a:prstGeom prst="straightConnector1">
                                <a:avLst/>
                              </a:prstGeom>
                              <a:noFill/>
                              <a:ln w="9525">
                                <a:solidFill>
                                  <a:srgbClr val="000000"/>
                                </a:solidFill>
                                <a:round/>
                                <a:headEnd/>
                                <a:tailEnd type="triangle" w="med" len="med"/>
                              </a:ln>
                            </wps:spPr>
                            <wps:bodyPr/>
                          </wps:wsp>
                        </a:graphicData>
                      </a:graphic>
                    </wp:anchor>
                  </w:drawing>
                </mc:Choice>
                <mc:Fallback>
                  <w:pict>
                    <v:shape w14:anchorId="49A19DC0" id="AutoShape 3" o:spid="_x0000_s1026" type="#_x0000_t32" style="position:absolute;left:0;text-align:left;margin-left:434.75pt;margin-top:4.85pt;width:24.75pt;height:0;flip:x;z-index:3;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hdNwgEAAGoDAAAOAAAAZHJzL2Uyb0RvYy54bWysU9uOEzEMfUfiH6K805m2LIJRpyvUZeEB&#10;QaWFD0hzmYmUxJGTdtq/x8l0y+0NkYfIjuNjn+Nkc3/2jp00Jguh58tFy5kOEpQNQ8+/f3t89Zaz&#10;lEVQwkHQPb/oxO+3L19sptjpFYzglEZGICF1U+z5mHPsmibJUXuRFhB1oKAB9CKTi0OjUEyE7l2z&#10;ats3zQSoIoLUKdHpwxzk24pvjJb5qzFJZ+Z6Tr3lumPdD2VvthvRDSjiaOW1DfEPXXhhAxW9QT2I&#10;LNgR7V9Q3kqEBCYvJPgGjLFSVw7EZtn+weZpFFFXLiROijeZ0v+DlV9Oe2RW0ezaFc0qCE9Ten/M&#10;UIuzdVFoiqmji7uwx6uX4h4L3bNBz4yz8RMBVAGIEjtXfS83ffU5M0mH6+Xr9eqOM/kcamaEghQx&#10;5Y8aPCtGz1NGYYcx7yAEGiLgjC5On1OmHijxOaEkB3i0ztVZusCmnr+7ozolksBZVYLVweGwc8hO&#10;oryGugo9AvvtGsIxqAo2aqE+XO0srCOb5UskhTJaEQaneanmteLMafoAxZoRXSDgItwsVbEOoC5V&#10;wXpOA62lr4+vvJhf/Zr984tsfwAAAP//AwBQSwMEFAAGAAgAAAAhAPhp4m/dAAAABwEAAA8AAABk&#10;cnMvZG93bnJldi54bWxMj0FPwkAUhO8m/IfNI/FiZAsJ2NZuCVHRkyFWvC/dR9vQfdt0F2j/vU8v&#10;epzMZOabbD3YVlyw940jBfNZBAKpdKahSsH+c3sfg/BBk9GtI1Qwood1PrnJdGrclT7wUoRKcAn5&#10;VCuoQ+hSKX1Zo9V+5jok9o6utzqw7Ctpen3lctvKRRStpNUN8UKtO3yqsTwVZ6vgudgtt193+2Ex&#10;lm/vxWt82tH4otTtdNg8ggg4hL8w/OAzOuTMdHBnMl60CuJVsuSoguQBBPvJPOFvh18t80z+58+/&#10;AQAA//8DAFBLAQItABQABgAIAAAAIQC2gziS/gAAAOEBAAATAAAAAAAAAAAAAAAAAAAAAABbQ29u&#10;dGVudF9UeXBlc10ueG1sUEsBAi0AFAAGAAgAAAAhADj9If/WAAAAlAEAAAsAAAAAAAAAAAAAAAAA&#10;LwEAAF9yZWxzLy5yZWxzUEsBAi0AFAAGAAgAAAAhAPyOF03CAQAAagMAAA4AAAAAAAAAAAAAAAAA&#10;LgIAAGRycy9lMm9Eb2MueG1sUEsBAi0AFAAGAAgAAAAhAPhp4m/dAAAABwEAAA8AAAAAAAAAAAAA&#10;AAAAHAQAAGRycy9kb3ducmV2LnhtbFBLBQYAAAAABAAEAPMAAAAmBQAAAAA=&#10;">
                      <v:stroke endarrow="block"/>
                    </v:shape>
                  </w:pict>
                </mc:Fallback>
              </mc:AlternateContent>
            </w:r>
            <w:r>
              <w:rPr>
                <w:rFonts w:hint="eastAsia"/>
                <w:snapToGrid w:val="0"/>
              </w:rPr>
              <w:t>〔</w:t>
            </w:r>
            <w:r>
              <w:rPr>
                <w:snapToGrid w:val="0"/>
              </w:rPr>
              <w:t xml:space="preserve">  </w:t>
            </w:r>
            <w:r>
              <w:rPr>
                <w:rFonts w:hint="eastAsia"/>
                <w:snapToGrid w:val="0"/>
              </w:rPr>
              <w:t>時期</w:t>
            </w:r>
            <w:r>
              <w:rPr>
                <w:snapToGrid w:val="0"/>
              </w:rPr>
              <w:t>:</w:t>
            </w:r>
            <w:r>
              <w:rPr>
                <w:rFonts w:hint="eastAsia"/>
                <w:snapToGrid w:val="0"/>
              </w:rPr>
              <w:t xml:space="preserve">　　　</w:t>
            </w:r>
            <w:r>
              <w:rPr>
                <w:snapToGrid w:val="0"/>
              </w:rPr>
              <w:t xml:space="preserve"> </w:t>
            </w:r>
            <w:r>
              <w:rPr>
                <w:rFonts w:hint="eastAsia"/>
                <w:snapToGrid w:val="0"/>
              </w:rPr>
              <w:t>年　　　月頃</w:t>
            </w:r>
            <w:r>
              <w:rPr>
                <w:snapToGrid w:val="0"/>
              </w:rPr>
              <w:t xml:space="preserve">  </w:t>
            </w:r>
            <w:r>
              <w:rPr>
                <w:rFonts w:hint="eastAsia"/>
                <w:snapToGrid w:val="0"/>
              </w:rPr>
              <w:t>〕</w:t>
            </w:r>
          </w:p>
        </w:tc>
      </w:tr>
      <w:tr w:rsidR="00876D5F" w14:paraId="1152371B" w14:textId="77777777">
        <w:trPr>
          <w:cantSplit/>
          <w:trHeight w:val="609"/>
        </w:trPr>
        <w:tc>
          <w:tcPr>
            <w:tcW w:w="10206" w:type="dxa"/>
            <w:gridSpan w:val="7"/>
            <w:tcBorders>
              <w:left w:val="single" w:sz="8" w:space="0" w:color="auto"/>
              <w:right w:val="single" w:sz="8" w:space="0" w:color="auto"/>
            </w:tcBorders>
            <w:vAlign w:val="center"/>
          </w:tcPr>
          <w:p w14:paraId="443A72C8" w14:textId="77777777" w:rsidR="00876D5F" w:rsidRDefault="00A72C4B">
            <w:pPr>
              <w:wordWrap w:val="0"/>
              <w:overflowPunct w:val="0"/>
              <w:autoSpaceDE w:val="0"/>
              <w:autoSpaceDN w:val="0"/>
              <w:snapToGrid w:val="0"/>
              <w:ind w:leftChars="20" w:left="43"/>
              <w:textAlignment w:val="center"/>
              <w:rPr>
                <w:snapToGrid w:val="0"/>
              </w:rPr>
            </w:pPr>
            <w:r>
              <w:rPr>
                <w:rFonts w:hint="eastAsia"/>
                <w:snapToGrid w:val="0"/>
              </w:rPr>
              <w:t>⑥</w:t>
            </w:r>
            <w:r>
              <w:rPr>
                <w:snapToGrid w:val="0"/>
              </w:rPr>
              <w:t xml:space="preserve"> </w:t>
            </w:r>
            <w:r>
              <w:rPr>
                <w:rFonts w:hint="eastAsia"/>
                <w:snapToGrid w:val="0"/>
              </w:rPr>
              <w:t>その他参考となる合併症状</w:t>
            </w:r>
          </w:p>
        </w:tc>
      </w:tr>
      <w:tr w:rsidR="00876D5F" w14:paraId="32271587" w14:textId="77777777">
        <w:trPr>
          <w:cantSplit/>
          <w:trHeight w:val="1587"/>
        </w:trPr>
        <w:tc>
          <w:tcPr>
            <w:tcW w:w="10206" w:type="dxa"/>
            <w:gridSpan w:val="7"/>
            <w:tcBorders>
              <w:left w:val="single" w:sz="8" w:space="0" w:color="auto"/>
              <w:bottom w:val="nil"/>
              <w:right w:val="single" w:sz="8" w:space="0" w:color="auto"/>
            </w:tcBorders>
            <w:vAlign w:val="center"/>
          </w:tcPr>
          <w:p w14:paraId="1A18AF1F" w14:textId="77777777" w:rsidR="00876D5F" w:rsidRDefault="00A72C4B">
            <w:pPr>
              <w:wordWrap w:val="0"/>
              <w:overflowPunct w:val="0"/>
              <w:autoSpaceDE w:val="0"/>
              <w:autoSpaceDN w:val="0"/>
              <w:snapToGrid w:val="0"/>
              <w:ind w:left="113"/>
              <w:textAlignment w:val="center"/>
              <w:rPr>
                <w:snapToGrid w:val="0"/>
              </w:rPr>
            </w:pPr>
            <w:r>
              <w:rPr>
                <w:rFonts w:hint="eastAsia"/>
                <w:snapToGrid w:val="0"/>
              </w:rPr>
              <w:t xml:space="preserve">　上記のとおり診断します。併せて以下の意見を付します。</w:t>
            </w:r>
          </w:p>
          <w:p w14:paraId="40030776" w14:textId="77777777" w:rsidR="00876D5F" w:rsidRDefault="00A72C4B">
            <w:pPr>
              <w:wordWrap w:val="0"/>
              <w:overflowPunct w:val="0"/>
              <w:autoSpaceDE w:val="0"/>
              <w:autoSpaceDN w:val="0"/>
              <w:snapToGrid w:val="0"/>
              <w:ind w:left="113"/>
              <w:textAlignment w:val="center"/>
              <w:rPr>
                <w:snapToGrid w:val="0"/>
              </w:rPr>
            </w:pPr>
            <w:r>
              <w:rPr>
                <w:rFonts w:hint="eastAsia"/>
                <w:snapToGrid w:val="0"/>
              </w:rPr>
              <w:t xml:space="preserve">　　　　　　　　　年　　月　　日</w:t>
            </w:r>
          </w:p>
          <w:p w14:paraId="4F42137B" w14:textId="77777777" w:rsidR="00876D5F" w:rsidRDefault="00464D8B">
            <w:pPr>
              <w:overflowPunct w:val="0"/>
              <w:autoSpaceDE w:val="0"/>
              <w:autoSpaceDN w:val="0"/>
              <w:snapToGrid w:val="0"/>
              <w:ind w:leftChars="1218" w:left="2589" w:right="1062"/>
              <w:textAlignment w:val="center"/>
              <w:rPr>
                <w:snapToGrid w:val="0"/>
              </w:rPr>
            </w:pPr>
            <w:r w:rsidRPr="00464D8B">
              <w:rPr>
                <w:rFonts w:hint="eastAsia"/>
                <w:snapToGrid w:val="0"/>
                <w:w w:val="96"/>
                <w:kern w:val="0"/>
                <w:fitText w:val="2343" w:id="5"/>
              </w:rPr>
              <w:t>病院また</w:t>
            </w:r>
            <w:r w:rsidR="00A72C4B" w:rsidRPr="00464D8B">
              <w:rPr>
                <w:rFonts w:hint="eastAsia"/>
                <w:snapToGrid w:val="0"/>
                <w:w w:val="96"/>
                <w:kern w:val="0"/>
                <w:fitText w:val="2343" w:id="5"/>
              </w:rPr>
              <w:t>は診療所の名</w:t>
            </w:r>
            <w:r w:rsidR="00A72C4B" w:rsidRPr="00464D8B">
              <w:rPr>
                <w:rFonts w:hint="eastAsia"/>
                <w:snapToGrid w:val="0"/>
                <w:spacing w:val="70"/>
                <w:w w:val="96"/>
                <w:kern w:val="0"/>
                <w:fitText w:val="2343" w:id="5"/>
              </w:rPr>
              <w:t>称</w:t>
            </w:r>
          </w:p>
          <w:p w14:paraId="34F238D1" w14:textId="77777777" w:rsidR="00876D5F" w:rsidRDefault="00A72C4B">
            <w:pPr>
              <w:overflowPunct w:val="0"/>
              <w:autoSpaceDE w:val="0"/>
              <w:autoSpaceDN w:val="0"/>
              <w:snapToGrid w:val="0"/>
              <w:ind w:leftChars="1218" w:left="2589" w:right="1902"/>
              <w:textAlignment w:val="center"/>
              <w:rPr>
                <w:snapToGrid w:val="0"/>
              </w:rPr>
            </w:pPr>
            <w:r w:rsidRPr="00105892">
              <w:rPr>
                <w:rFonts w:hint="eastAsia"/>
                <w:snapToGrid w:val="0"/>
                <w:spacing w:val="428"/>
                <w:kern w:val="0"/>
                <w:fitText w:val="2343" w:id="6"/>
              </w:rPr>
              <w:t>所在</w:t>
            </w:r>
            <w:r w:rsidRPr="00105892">
              <w:rPr>
                <w:rFonts w:hint="eastAsia"/>
                <w:snapToGrid w:val="0"/>
                <w:spacing w:val="1"/>
                <w:kern w:val="0"/>
                <w:fitText w:val="2343" w:id="6"/>
              </w:rPr>
              <w:t>地</w:t>
            </w:r>
          </w:p>
          <w:p w14:paraId="4B7A6951" w14:textId="77777777" w:rsidR="00876D5F" w:rsidRDefault="00A72C4B" w:rsidP="00A72C4B">
            <w:pPr>
              <w:tabs>
                <w:tab w:val="left" w:pos="9115"/>
                <w:tab w:val="left" w:pos="9682"/>
              </w:tabs>
              <w:wordWrap w:val="0"/>
              <w:overflowPunct w:val="0"/>
              <w:autoSpaceDE w:val="0"/>
              <w:autoSpaceDN w:val="0"/>
              <w:snapToGrid w:val="0"/>
              <w:ind w:leftChars="1218" w:left="2589" w:right="184"/>
              <w:textAlignment w:val="center"/>
              <w:rPr>
                <w:snapToGrid w:val="0"/>
              </w:rPr>
            </w:pPr>
            <w:r>
              <w:rPr>
                <w:rFonts w:hint="eastAsia"/>
                <w:snapToGrid w:val="0"/>
              </w:rPr>
              <w:t xml:space="preserve">診療担当科名　　　</w:t>
            </w:r>
            <w:r>
              <w:rPr>
                <w:snapToGrid w:val="0"/>
              </w:rPr>
              <w:t xml:space="preserve">           </w:t>
            </w:r>
            <w:r>
              <w:rPr>
                <w:rFonts w:hint="eastAsia"/>
                <w:snapToGrid w:val="0"/>
              </w:rPr>
              <w:t xml:space="preserve">　科　医師氏名　　　　　</w:t>
            </w:r>
            <w:r>
              <w:rPr>
                <w:snapToGrid w:val="0"/>
              </w:rPr>
              <w:t xml:space="preserve">             </w:t>
            </w:r>
          </w:p>
        </w:tc>
      </w:tr>
      <w:tr w:rsidR="00876D5F" w14:paraId="03102FDE" w14:textId="77777777">
        <w:trPr>
          <w:cantSplit/>
          <w:trHeight w:val="1434"/>
        </w:trPr>
        <w:tc>
          <w:tcPr>
            <w:tcW w:w="10206" w:type="dxa"/>
            <w:gridSpan w:val="7"/>
            <w:tcBorders>
              <w:top w:val="double" w:sz="6" w:space="0" w:color="auto"/>
              <w:left w:val="single" w:sz="8" w:space="0" w:color="auto"/>
              <w:bottom w:val="double" w:sz="6" w:space="0" w:color="auto"/>
              <w:right w:val="single" w:sz="8" w:space="0" w:color="auto"/>
            </w:tcBorders>
            <w:vAlign w:val="center"/>
          </w:tcPr>
          <w:p w14:paraId="2071B25D" w14:textId="77777777" w:rsidR="00876D5F" w:rsidRDefault="00A72C4B">
            <w:pPr>
              <w:wordWrap w:val="0"/>
              <w:overflowPunct w:val="0"/>
              <w:autoSpaceDE w:val="0"/>
              <w:autoSpaceDN w:val="0"/>
              <w:snapToGrid w:val="0"/>
              <w:ind w:left="113"/>
              <w:textAlignment w:val="center"/>
              <w:rPr>
                <w:snapToGrid w:val="0"/>
              </w:rPr>
            </w:pPr>
            <w:r>
              <w:rPr>
                <w:rFonts w:hint="eastAsia"/>
                <w:snapToGrid w:val="0"/>
              </w:rPr>
              <w:t xml:space="preserve">　身体障害者福祉法第１５条第</w:t>
            </w:r>
            <w:r>
              <w:rPr>
                <w:rFonts w:ascii="?l?r ??fc" w:hAnsi="?l?r ??fc" w:hint="eastAsia"/>
                <w:snapToGrid w:val="0"/>
              </w:rPr>
              <w:t>３</w:t>
            </w:r>
            <w:r>
              <w:rPr>
                <w:rFonts w:hint="eastAsia"/>
                <w:snapToGrid w:val="0"/>
              </w:rPr>
              <w:t>項の意見　〔障害程度等級についても参考意見を記入〕</w:t>
            </w:r>
          </w:p>
          <w:p w14:paraId="44D456DA" w14:textId="77777777" w:rsidR="00876D5F" w:rsidRDefault="00A72C4B">
            <w:pPr>
              <w:wordWrap w:val="0"/>
              <w:overflowPunct w:val="0"/>
              <w:autoSpaceDE w:val="0"/>
              <w:autoSpaceDN w:val="0"/>
              <w:snapToGrid w:val="0"/>
              <w:ind w:left="113"/>
              <w:textAlignment w:val="center"/>
              <w:rPr>
                <w:snapToGrid w:val="0"/>
              </w:rPr>
            </w:pPr>
            <w:r>
              <w:rPr>
                <w:rFonts w:hint="eastAsia"/>
                <w:snapToGrid w:val="0"/>
              </w:rPr>
              <w:t xml:space="preserve">　　障害の程度は、身体障害者福祉法別表に掲げる障害に</w:t>
            </w:r>
          </w:p>
          <w:p w14:paraId="2114C476" w14:textId="77777777" w:rsidR="00876D5F" w:rsidRDefault="00A72C4B">
            <w:pPr>
              <w:wordWrap w:val="0"/>
              <w:overflowPunct w:val="0"/>
              <w:autoSpaceDE w:val="0"/>
              <w:autoSpaceDN w:val="0"/>
              <w:snapToGrid w:val="0"/>
              <w:ind w:left="113"/>
              <w:textAlignment w:val="center"/>
              <w:rPr>
                <w:snapToGrid w:val="0"/>
              </w:rPr>
            </w:pPr>
            <w:r>
              <w:rPr>
                <w:rFonts w:hint="eastAsia"/>
                <w:snapToGrid w:val="0"/>
              </w:rPr>
              <w:t xml:space="preserve">　　　　　　・該当する　</w:t>
            </w:r>
            <w:r>
              <w:rPr>
                <w:rFonts w:ascii="?l?r ??fc" w:hAnsi="?l?r ??fc" w:hint="eastAsia"/>
                <w:snapToGrid w:val="0"/>
              </w:rPr>
              <w:t>（</w:t>
            </w:r>
            <w:r>
              <w:rPr>
                <w:rFonts w:hint="eastAsia"/>
                <w:snapToGrid w:val="0"/>
              </w:rPr>
              <w:t xml:space="preserve">　　　　級相当</w:t>
            </w:r>
            <w:r>
              <w:rPr>
                <w:rFonts w:ascii="?l?r ??fc" w:hAnsi="?l?r ??fc" w:hint="eastAsia"/>
                <w:snapToGrid w:val="0"/>
              </w:rPr>
              <w:t>）</w:t>
            </w:r>
          </w:p>
          <w:p w14:paraId="34C19F7C" w14:textId="77777777" w:rsidR="00876D5F" w:rsidRDefault="00A72C4B">
            <w:pPr>
              <w:wordWrap w:val="0"/>
              <w:overflowPunct w:val="0"/>
              <w:autoSpaceDE w:val="0"/>
              <w:autoSpaceDN w:val="0"/>
              <w:snapToGrid w:val="0"/>
              <w:ind w:left="113"/>
              <w:textAlignment w:val="center"/>
              <w:rPr>
                <w:snapToGrid w:val="0"/>
              </w:rPr>
            </w:pPr>
            <w:r>
              <w:rPr>
                <w:rFonts w:hint="eastAsia"/>
                <w:snapToGrid w:val="0"/>
              </w:rPr>
              <w:t xml:space="preserve">　　　　　　・該当しない</w:t>
            </w:r>
          </w:p>
        </w:tc>
      </w:tr>
      <w:tr w:rsidR="00876D5F" w14:paraId="6AFB1F5B" w14:textId="77777777">
        <w:trPr>
          <w:cantSplit/>
          <w:trHeight w:val="2017"/>
        </w:trPr>
        <w:tc>
          <w:tcPr>
            <w:tcW w:w="10206" w:type="dxa"/>
            <w:gridSpan w:val="7"/>
            <w:tcBorders>
              <w:top w:val="nil"/>
              <w:left w:val="single" w:sz="8" w:space="0" w:color="auto"/>
              <w:bottom w:val="single" w:sz="8" w:space="0" w:color="auto"/>
              <w:right w:val="single" w:sz="8" w:space="0" w:color="auto"/>
            </w:tcBorders>
            <w:vAlign w:val="center"/>
          </w:tcPr>
          <w:p w14:paraId="1F0906A1" w14:textId="77777777" w:rsidR="00876D5F" w:rsidRDefault="00A72C4B">
            <w:pPr>
              <w:wordWrap w:val="0"/>
              <w:overflowPunct w:val="0"/>
              <w:autoSpaceDE w:val="0"/>
              <w:autoSpaceDN w:val="0"/>
              <w:snapToGrid w:val="0"/>
              <w:ind w:left="743" w:hanging="630"/>
              <w:textAlignment w:val="center"/>
              <w:rPr>
                <w:snapToGrid w:val="0"/>
              </w:rPr>
            </w:pPr>
            <w:r>
              <w:rPr>
                <w:rFonts w:hint="eastAsia"/>
                <w:snapToGrid w:val="0"/>
              </w:rPr>
              <w:t xml:space="preserve">注　</w:t>
            </w:r>
            <w:r>
              <w:rPr>
                <w:rFonts w:ascii="?l?r ??fc" w:hAnsi="?l?r ??fc" w:hint="eastAsia"/>
                <w:snapToGrid w:val="0"/>
              </w:rPr>
              <w:t>１</w:t>
            </w:r>
            <w:r>
              <w:rPr>
                <w:snapToGrid w:val="0"/>
              </w:rPr>
              <w:t xml:space="preserve"> </w:t>
            </w:r>
            <w:r>
              <w:rPr>
                <w:rFonts w:hint="eastAsia"/>
                <w:snapToGrid w:val="0"/>
              </w:rPr>
              <w:t>障害名には現在起こっている障害、例えば両眼視力障害、両耳ろう、右上下肢麻痺、心臓機能障害等を記入し、原因となった疾病には、緑内障、先天性難聴、脳卒中、僧帽弁膜狭窄等原因となった疾患名を記入してください。</w:t>
            </w:r>
          </w:p>
          <w:p w14:paraId="3850240F" w14:textId="77777777" w:rsidR="00876D5F" w:rsidRDefault="00A72C4B">
            <w:pPr>
              <w:wordWrap w:val="0"/>
              <w:overflowPunct w:val="0"/>
              <w:autoSpaceDE w:val="0"/>
              <w:autoSpaceDN w:val="0"/>
              <w:snapToGrid w:val="0"/>
              <w:ind w:leftChars="250" w:left="744" w:hangingChars="100" w:hanging="213"/>
              <w:textAlignment w:val="center"/>
              <w:rPr>
                <w:snapToGrid w:val="0"/>
              </w:rPr>
            </w:pPr>
            <w:r>
              <w:rPr>
                <w:rFonts w:ascii="?l?r ??fc" w:hAnsi="?l?r ??fc" w:hint="eastAsia"/>
                <w:snapToGrid w:val="0"/>
              </w:rPr>
              <w:t>２</w:t>
            </w:r>
            <w:r>
              <w:rPr>
                <w:rFonts w:ascii="?l?r ??fc" w:hAnsi="?l?r ??fc"/>
                <w:snapToGrid w:val="0"/>
              </w:rPr>
              <w:t xml:space="preserve"> </w:t>
            </w:r>
            <w:r>
              <w:rPr>
                <w:rFonts w:hint="eastAsia"/>
                <w:snapToGrid w:val="0"/>
              </w:rPr>
              <w:t>歯科矯正治療等の適応の判断を要する症例については、「歯科医師による診断書・意見書」（別様式）を添付してください。</w:t>
            </w:r>
          </w:p>
          <w:p w14:paraId="75842E8F" w14:textId="77777777" w:rsidR="00876D5F" w:rsidRDefault="00A72C4B">
            <w:pPr>
              <w:wordWrap w:val="0"/>
              <w:overflowPunct w:val="0"/>
              <w:autoSpaceDE w:val="0"/>
              <w:autoSpaceDN w:val="0"/>
              <w:snapToGrid w:val="0"/>
              <w:ind w:leftChars="250" w:left="744" w:hangingChars="100" w:hanging="213"/>
              <w:textAlignment w:val="center"/>
              <w:rPr>
                <w:snapToGrid w:val="0"/>
              </w:rPr>
            </w:pPr>
            <w:r>
              <w:rPr>
                <w:rFonts w:hint="eastAsia"/>
                <w:snapToGrid w:val="0"/>
              </w:rPr>
              <w:t>３</w:t>
            </w:r>
            <w:r>
              <w:rPr>
                <w:snapToGrid w:val="0"/>
              </w:rPr>
              <w:t xml:space="preserve"> </w:t>
            </w:r>
            <w:r>
              <w:rPr>
                <w:rFonts w:hint="eastAsia"/>
                <w:snapToGrid w:val="0"/>
              </w:rPr>
              <w:t>障害区分や等級決定のため、滋賀県社会福祉審議会から改めて次頁以降の部分についてお問い合せする場合があります。</w:t>
            </w:r>
          </w:p>
        </w:tc>
      </w:tr>
    </w:tbl>
    <w:p w14:paraId="3EEEC631" w14:textId="77777777" w:rsidR="00876D5F" w:rsidRDefault="00876D5F">
      <w:pPr>
        <w:rPr>
          <w:snapToGrid w:val="0"/>
        </w:rPr>
        <w:sectPr w:rsidR="00876D5F">
          <w:footerReference w:type="default" r:id="rId7"/>
          <w:headerReference w:type="first" r:id="rId8"/>
          <w:footerReference w:type="first" r:id="rId9"/>
          <w:pgSz w:w="11906" w:h="16838"/>
          <w:pgMar w:top="567" w:right="851" w:bottom="851" w:left="851" w:header="227" w:footer="567" w:gutter="0"/>
          <w:cols w:space="720"/>
          <w:titlePg/>
          <w:docGrid w:type="linesAndChars" w:linePitch="335" w:charSpace="532"/>
        </w:sectPr>
      </w:pPr>
    </w:p>
    <w:p w14:paraId="69362170" w14:textId="77777777" w:rsidR="00876D5F" w:rsidRDefault="00A72C4B">
      <w:pPr>
        <w:rPr>
          <w:sz w:val="24"/>
        </w:rPr>
      </w:pPr>
      <w:r>
        <w:rPr>
          <w:rFonts w:hint="eastAsia"/>
          <w:sz w:val="24"/>
        </w:rPr>
        <w:lastRenderedPageBreak/>
        <w:t>聴覚・平衡・音声・言語又はそしゃく機能障害の状態及び所見</w:t>
      </w:r>
    </w:p>
    <w:p w14:paraId="5CADA525" w14:textId="77777777" w:rsidR="00876D5F" w:rsidRDefault="00A72C4B">
      <w:pPr>
        <w:rPr>
          <w:b/>
          <w:sz w:val="24"/>
        </w:rPr>
      </w:pPr>
      <w:r>
        <w:rPr>
          <w:b/>
          <w:noProof/>
          <w:sz w:val="24"/>
        </w:rPr>
        <mc:AlternateContent>
          <mc:Choice Requires="wps">
            <w:drawing>
              <wp:anchor distT="0" distB="0" distL="114300" distR="114300" simplePos="0" relativeHeight="14" behindDoc="0" locked="0" layoutInCell="1" hidden="0" allowOverlap="1" wp14:anchorId="1405C45C" wp14:editId="3C4AB9D1">
                <wp:simplePos x="0" y="0"/>
                <wp:positionH relativeFrom="column">
                  <wp:posOffset>6583680</wp:posOffset>
                </wp:positionH>
                <wp:positionV relativeFrom="paragraph">
                  <wp:posOffset>4445</wp:posOffset>
                </wp:positionV>
                <wp:extent cx="0" cy="9565640"/>
                <wp:effectExtent l="635" t="0" r="29845" b="10160"/>
                <wp:wrapNone/>
                <wp:docPr id="1029" name="AutoShape 34"/>
                <wp:cNvGraphicFramePr/>
                <a:graphic xmlns:a="http://schemas.openxmlformats.org/drawingml/2006/main">
                  <a:graphicData uri="http://schemas.microsoft.com/office/word/2010/wordprocessingShape">
                    <wps:wsp>
                      <wps:cNvCnPr/>
                      <wps:spPr>
                        <a:xfrm>
                          <a:off x="0" y="0"/>
                          <a:ext cx="0" cy="9565640"/>
                        </a:xfrm>
                        <a:prstGeom prst="straightConnector1">
                          <a:avLst/>
                        </a:prstGeom>
                        <a:noFill/>
                        <a:ln w="9525">
                          <a:solidFill>
                            <a:srgbClr val="000000"/>
                          </a:solidFill>
                          <a:round/>
                          <a:headEnd/>
                          <a:tailEnd/>
                        </a:ln>
                      </wps:spPr>
                      <wps:bodyPr/>
                    </wps:wsp>
                  </a:graphicData>
                </a:graphic>
              </wp:anchor>
            </w:drawing>
          </mc:Choice>
          <mc:Fallback>
            <w:pict>
              <v:shape w14:anchorId="28B4F11B" id="AutoShape 34" o:spid="_x0000_s1026" type="#_x0000_t32" style="position:absolute;left:0;text-align:left;margin-left:518.4pt;margin-top:.35pt;width:0;height:753.2pt;z-index:1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3ZcqQEAAEADAAAOAAAAZHJzL2Uyb0RvYy54bWysUsuO2zAMvBfoPwi6N3bSTdA14iwW2W4v&#10;RRug7QcoetgCJFGglDj5+1JKmu3jVqwPMkmRQ82Q64eTd+yoMVkIPZ/PWs50kKBsGHr+4/vzuw+c&#10;pSyCEg6C7vlZJ/6weftmPcVOL2AEpzQyAgmpm2LPx5xj1zRJjtqLNIOoA10aQC8yuTg0CsVE6N41&#10;i7ZdNROgighSp0TRp8sl31R8Y7TMX41JOjPXc3pbrifWc1/OZrMW3YAijlZenyH+4xVe2EBNb1BP&#10;Igt2QPsPlLcSIYHJMwm+AWOs1JUDsZm3f7H5NoqoKxcSJ8WbTOn1YOWX4w6ZVTS7dnHPWRCepvR4&#10;yFCbs/d3RaIppo4yt2GHVy/FHRa+J4O+/IkJO1VZzzdZ9SkzeQlKit4vV8vVXZW8eSmMmPInDZ4V&#10;o+cpo7DDmLcQAg0PcF5lFcfPKVNrKvxVULoGeLbO1Rm6wKbSY7GsBQmcVeWypCUc9luH7CjKFtSv&#10;sCKwP9IQDkFVsFEL9fFqZ2HdxaZ8F6isqHHhX6w9qHOVpcZpTBX4ulJlD373a/XL4m9+AgAA//8D&#10;AFBLAwQUAAYACAAAACEARe/9/N4AAAALAQAADwAAAGRycy9kb3ducmV2LnhtbEyPTU/DMAyG70j8&#10;h8iTuCCWdGgblKbThMSB4z4krllj2rLGqZp0Lfv1eNph3PzotV4/zlaja8QJu1B70pBMFQikwtua&#10;Sg373cfTC4gQDVnTeEINvxhgld/fZSa1fqANnraxFFxCITUaqhjbVMpQVOhMmPoWibNv3zkTGbtS&#10;2s4MXO4aOVNqIZ2piS9UpsX3CovjtncaMPTzRK1fXbn/PA+PX7Pzz9DutH6YjOs3EBHHeFuGiz6r&#10;Q85OB9+TDaJhVs8Ldo8aliAu+ZUPPM3VMgGZZ/L/D/kfAAAA//8DAFBLAQItABQABgAIAAAAIQC2&#10;gziS/gAAAOEBAAATAAAAAAAAAAAAAAAAAAAAAABbQ29udGVudF9UeXBlc10ueG1sUEsBAi0AFAAG&#10;AAgAAAAhADj9If/WAAAAlAEAAAsAAAAAAAAAAAAAAAAALwEAAF9yZWxzLy5yZWxzUEsBAi0AFAAG&#10;AAgAAAAhAC9rdlypAQAAQAMAAA4AAAAAAAAAAAAAAAAALgIAAGRycy9lMm9Eb2MueG1sUEsBAi0A&#10;FAAGAAgAAAAhAEXv/fzeAAAACwEAAA8AAAAAAAAAAAAAAAAAAwQAAGRycy9kb3ducmV2LnhtbFBL&#10;BQYAAAAABAAEAPMAAAAOBQAAAAA=&#10;"/>
            </w:pict>
          </mc:Fallback>
        </mc:AlternateContent>
      </w:r>
      <w:r>
        <w:rPr>
          <w:b/>
          <w:noProof/>
          <w:sz w:val="24"/>
        </w:rPr>
        <mc:AlternateContent>
          <mc:Choice Requires="wps">
            <w:drawing>
              <wp:anchor distT="0" distB="0" distL="114300" distR="114300" simplePos="0" relativeHeight="13" behindDoc="0" locked="0" layoutInCell="1" hidden="0" allowOverlap="1" wp14:anchorId="19C749D7" wp14:editId="0D687874">
                <wp:simplePos x="0" y="0"/>
                <wp:positionH relativeFrom="column">
                  <wp:posOffset>-63500</wp:posOffset>
                </wp:positionH>
                <wp:positionV relativeFrom="paragraph">
                  <wp:posOffset>4445</wp:posOffset>
                </wp:positionV>
                <wp:extent cx="0" cy="9565640"/>
                <wp:effectExtent l="635" t="0" r="29845" b="10160"/>
                <wp:wrapNone/>
                <wp:docPr id="1030" name="AutoShape 33"/>
                <wp:cNvGraphicFramePr/>
                <a:graphic xmlns:a="http://schemas.openxmlformats.org/drawingml/2006/main">
                  <a:graphicData uri="http://schemas.microsoft.com/office/word/2010/wordprocessingShape">
                    <wps:wsp>
                      <wps:cNvCnPr/>
                      <wps:spPr>
                        <a:xfrm>
                          <a:off x="0" y="0"/>
                          <a:ext cx="0" cy="9565640"/>
                        </a:xfrm>
                        <a:prstGeom prst="straightConnector1">
                          <a:avLst/>
                        </a:prstGeom>
                        <a:noFill/>
                        <a:ln w="9525">
                          <a:solidFill>
                            <a:srgbClr val="000000"/>
                          </a:solidFill>
                          <a:round/>
                          <a:headEnd/>
                          <a:tailEnd/>
                        </a:ln>
                      </wps:spPr>
                      <wps:bodyPr/>
                    </wps:wsp>
                  </a:graphicData>
                </a:graphic>
              </wp:anchor>
            </w:drawing>
          </mc:Choice>
          <mc:Fallback>
            <w:pict>
              <v:shape w14:anchorId="0E1AE159" id="AutoShape 33" o:spid="_x0000_s1026" type="#_x0000_t32" style="position:absolute;left:0;text-align:left;margin-left:-5pt;margin-top:.35pt;width:0;height:753.2pt;z-index:1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ijwqAEAAEADAAAOAAAAZHJzL2Uyb0RvYy54bWysUsuuEzEM3SPxD1H2dKYtrWDU6RXq5bJB&#10;UOnCB6R5zERK4shJO+3f46Sll8cOMYuM7djHOcfePJy9YyeNyULo+XzWcqaDBGXD0PPv357evOMs&#10;ZRGUcBB0zy868Yft61ebKXZ6ASM4pZERSEjdFHs+5hy7pkly1F6kGUQd6NIAepHJxaFRKCZC965Z&#10;tO26mQBVRJA6JYo+Xi/5tuIbo2X+akzSmbme09tyPbGeh3I2243oBhRxtPL2DPEPr/DCBmp6h3oU&#10;WbAj2r+gvJUICUyeSfANGGOlrhyIzbz9g83zKKKuXEicFO8ypf8HK7+c9sisotm1SxIoCE9T+nDM&#10;UJuz5bJINMXUUeYu7PHmpbjHwvds0Jc/MWHnKuvlLqs+ZyavQUnR96v1av22St68FEZM+ZMGz4rR&#10;85RR2GHMOwiBhgc4r7KK0+eUqTUV/iwoXQM8WefqDF1gU+mxWNWCBM6qclnSEg6HnUN2EmUL6ldY&#10;EdhvaQjHoCrYqIX6eLOzsO5qU74LVFbUuPIv1gHUpcpS4zSmCnxbqbIHv/q1+mXxtz8AAAD//wMA&#10;UEsDBBQABgAIAAAAIQBZIMnp3AAAAAkBAAAPAAAAZHJzL2Rvd25yZXYueG1sTI9Ba8JAFITvBf/D&#10;8gq9FN2NYG1jNiJCDx6rQq9r9jWJzb4N2Y2J/vq+0kM9DjPMfJOtR9eIC3ah9qQhmSkQSIW3NZUa&#10;jof36SuIEA1Z03hCDVcMsM4nD5lJrR/oAy/7WAouoZAaDVWMbSplKCp0Jsx8i8Tel++ciSy7UtrO&#10;DFzuGjlX6kU6UxMvVKbFbYXF9753GjD0i0Rt3lx53N2G58/57Ty0B62fHsfNCkTEMf6H4Ref0SFn&#10;ppPvyQbRaJgmir9EDUsQbP/JE+cWapmAzDN5/yD/AQAA//8DAFBLAQItABQABgAIAAAAIQC2gziS&#10;/gAAAOEBAAATAAAAAAAAAAAAAAAAAAAAAABbQ29udGVudF9UeXBlc10ueG1sUEsBAi0AFAAGAAgA&#10;AAAhADj9If/WAAAAlAEAAAsAAAAAAAAAAAAAAAAALwEAAF9yZWxzLy5yZWxzUEsBAi0AFAAGAAgA&#10;AAAhACfSKPCoAQAAQAMAAA4AAAAAAAAAAAAAAAAALgIAAGRycy9lMm9Eb2MueG1sUEsBAi0AFAAG&#10;AAgAAAAhAFkgyencAAAACQEAAA8AAAAAAAAAAAAAAAAAAgQAAGRycy9kb3ducmV2LnhtbFBLBQYA&#10;AAAABAAEAPMAAAALBQAAAAA=&#10;"/>
            </w:pict>
          </mc:Fallback>
        </mc:AlternateContent>
      </w:r>
      <w:r>
        <w:rPr>
          <w:b/>
          <w:noProof/>
          <w:sz w:val="24"/>
        </w:rPr>
        <mc:AlternateContent>
          <mc:Choice Requires="wps">
            <w:drawing>
              <wp:anchor distT="0" distB="0" distL="114300" distR="114300" simplePos="0" relativeHeight="12" behindDoc="0" locked="0" layoutInCell="1" hidden="0" allowOverlap="1" wp14:anchorId="7BE1A838" wp14:editId="1AFF6162">
                <wp:simplePos x="0" y="0"/>
                <wp:positionH relativeFrom="column">
                  <wp:posOffset>-63500</wp:posOffset>
                </wp:positionH>
                <wp:positionV relativeFrom="paragraph">
                  <wp:posOffset>4445</wp:posOffset>
                </wp:positionV>
                <wp:extent cx="6647180" cy="0"/>
                <wp:effectExtent l="0" t="635" r="29210" b="10795"/>
                <wp:wrapNone/>
                <wp:docPr id="1031" name="AutoShape 32"/>
                <wp:cNvGraphicFramePr/>
                <a:graphic xmlns:a="http://schemas.openxmlformats.org/drawingml/2006/main">
                  <a:graphicData uri="http://schemas.microsoft.com/office/word/2010/wordprocessingShape">
                    <wps:wsp>
                      <wps:cNvCnPr/>
                      <wps:spPr>
                        <a:xfrm>
                          <a:off x="0" y="0"/>
                          <a:ext cx="6647180" cy="0"/>
                        </a:xfrm>
                        <a:prstGeom prst="straightConnector1">
                          <a:avLst/>
                        </a:prstGeom>
                        <a:noFill/>
                        <a:ln w="9525">
                          <a:solidFill>
                            <a:srgbClr val="000000"/>
                          </a:solidFill>
                          <a:round/>
                          <a:headEnd/>
                          <a:tailEnd/>
                        </a:ln>
                      </wps:spPr>
                      <wps:bodyPr/>
                    </wps:wsp>
                  </a:graphicData>
                </a:graphic>
              </wp:anchor>
            </w:drawing>
          </mc:Choice>
          <mc:Fallback>
            <w:pict>
              <v:shape w14:anchorId="350D422E" id="AutoShape 32" o:spid="_x0000_s1026" type="#_x0000_t32" style="position:absolute;left:0;text-align:left;margin-left:-5pt;margin-top:.35pt;width:523.4pt;height:0;z-index: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Lc0qwEAAEADAAAOAAAAZHJzL2Uyb0RvYy54bWysUsFu2zAMvQ/YPwi6L7bTNWuNOMWQrrsU&#10;bYCtH6BIsi1AEgVKiZO/H6Wk6bbehvkgkyL5qPfI5d3BWbbXGA34jjezmjPtJSjjh46//Hz4dMNZ&#10;TMIrYcHrjh915Herjx+WU2j1HEawSiMjEB/bKXR8TCm0VRXlqJ2IMwjaU7AHdCKRi0OlUEyE7mw1&#10;r+tFNQGqgCB1jHR7fwryVcHvey3Tc99HnZjtOL0tlRPLuc1ntVqKdkARRiPPzxD/8AonjKemF6h7&#10;kQTboXkH5YxEiNCnmQRXQd8bqQsHYtPUf7H5MYqgCxcSJ4aLTPH/wcqn/QaZUTS7+qrhzAtHU/q6&#10;S1Cas6t5lmgKsaXMtd/g2Ythg5nvoUeX/8SEHYqsx4us+pCYpMvF4vOX5obUl6+x6q0wYEzfNTiW&#10;jY7HhMIMY1qD9zQ8wKbIKvaPMVFrKnwtyF09PBhrywytZ1PHb6/n16UggjUqB3NaxGG7tsj2Im9B&#10;+TIrAvsjDWHnVQEbtVDfznYSxp5syreeyrIaJ/7Z2oI6FlnKPY2pAJ9XKu/B736pflv81S8AAAD/&#10;/wMAUEsDBBQABgAIAAAAIQBNq7bG2wAAAAYBAAAPAAAAZHJzL2Rvd25yZXYueG1sTI/BTsMwEETv&#10;SP0Hayv1glo7RRQIcaqqEgeOtJW4uvGSBOJ1FDtN6NezOdHjaEYzb7Lt6BpxwS7UnjQkKwUCqfC2&#10;plLD6fi2fAYRoiFrGk+o4RcDbPPZXWZS6wf6wMshloJLKKRGQxVjm0oZigqdCSvfIrH35TtnIsuu&#10;lLYzA5e7Rq6V2khnauKFyrS4r7D4OfROA4b+MVG7F1ee3q/D/ef6+j20R60X83H3CiLiGP/DMOEz&#10;OuTMdPY92SAaDctE8Zeo4QnEZKuHDV85T1rmmbzFz/8AAAD//wMAUEsBAi0AFAAGAAgAAAAhALaD&#10;OJL+AAAA4QEAABMAAAAAAAAAAAAAAAAAAAAAAFtDb250ZW50X1R5cGVzXS54bWxQSwECLQAUAAYA&#10;CAAAACEAOP0h/9YAAACUAQAACwAAAAAAAAAAAAAAAAAvAQAAX3JlbHMvLnJlbHNQSwECLQAUAAYA&#10;CAAAACEA6gi3NKsBAABAAwAADgAAAAAAAAAAAAAAAAAuAgAAZHJzL2Uyb0RvYy54bWxQSwECLQAU&#10;AAYACAAAACEATau2xtsAAAAGAQAADwAAAAAAAAAAAAAAAAAFBAAAZHJzL2Rvd25yZXYueG1sUEsF&#10;BgAAAAAEAAQA8wAAAA0FAAAAAA==&#10;"/>
            </w:pict>
          </mc:Fallback>
        </mc:AlternateContent>
      </w:r>
      <w:r>
        <w:rPr>
          <w:rFonts w:hint="eastAsia"/>
          <w:b/>
          <w:sz w:val="24"/>
        </w:rPr>
        <w:t>１　「聴覚障害」の状態及び所見</w:t>
      </w:r>
    </w:p>
    <w:p w14:paraId="0CA56605" w14:textId="77777777" w:rsidR="00876D5F" w:rsidRDefault="00A72C4B">
      <w:r>
        <w:rPr>
          <w:rFonts w:hint="eastAsia"/>
        </w:rPr>
        <w:t xml:space="preserve">　</w:t>
      </w:r>
      <w:r>
        <w:t>(</w:t>
      </w:r>
      <w:r>
        <w:rPr>
          <w:rFonts w:hint="eastAsia"/>
        </w:rPr>
        <w:t>１</w:t>
      </w:r>
      <w:r>
        <w:t>)</w:t>
      </w:r>
      <w:r>
        <w:rPr>
          <w:rFonts w:hint="eastAsia"/>
        </w:rPr>
        <w:t xml:space="preserve">　聴力（会話音域の平均聴力レベル）　      </w:t>
      </w:r>
      <w:r>
        <w:t>(</w:t>
      </w:r>
      <w:r>
        <w:rPr>
          <w:rFonts w:hint="eastAsia"/>
        </w:rPr>
        <w:t>４</w:t>
      </w:r>
      <w:r>
        <w:t>)</w:t>
      </w:r>
      <w:r>
        <w:rPr>
          <w:rFonts w:hint="eastAsia"/>
        </w:rPr>
        <w:t xml:space="preserve">　聴力検査の結果</w:t>
      </w:r>
      <w:r>
        <w:rPr>
          <w:rFonts w:hint="eastAsia"/>
          <w:sz w:val="16"/>
        </w:rPr>
        <w:t>（ア又はイのいずれかを記載する</w:t>
      </w:r>
      <w:r>
        <w:rPr>
          <w:rFonts w:hint="eastAsia"/>
        </w:rPr>
        <w:t>）</w:t>
      </w:r>
    </w:p>
    <w:p w14:paraId="40477EAC" w14:textId="77777777" w:rsidR="00876D5F" w:rsidRDefault="00876D5F">
      <w:pPr>
        <w:ind w:firstLineChars="3400" w:firstLine="7228"/>
      </w:pPr>
    </w:p>
    <w:p w14:paraId="11D35073" w14:textId="77777777" w:rsidR="00876D5F" w:rsidRDefault="00A72C4B">
      <w:pPr>
        <w:ind w:firstLineChars="2600" w:firstLine="5528"/>
      </w:pPr>
      <w:r>
        <w:rPr>
          <w:rFonts w:hint="eastAsia"/>
        </w:rPr>
        <w:t>ア　純音による検査</w:t>
      </w:r>
    </w:p>
    <w:tbl>
      <w:tblPr>
        <w:tblStyle w:val="af0"/>
        <w:tblpPr w:leftFromText="142" w:rightFromText="142" w:vertAnchor="text" w:tblpX="959" w:tblpY="1"/>
        <w:tblW w:w="2693" w:type="dxa"/>
        <w:tblLayout w:type="fixed"/>
        <w:tblLook w:val="04A0" w:firstRow="1" w:lastRow="0" w:firstColumn="1" w:lastColumn="0" w:noHBand="0" w:noVBand="1"/>
      </w:tblPr>
      <w:tblGrid>
        <w:gridCol w:w="2693"/>
      </w:tblGrid>
      <w:tr w:rsidR="00876D5F" w14:paraId="15F762F9" w14:textId="77777777">
        <w:trPr>
          <w:trHeight w:val="510"/>
        </w:trPr>
        <w:tc>
          <w:tcPr>
            <w:tcW w:w="2693" w:type="dxa"/>
            <w:vAlign w:val="center"/>
          </w:tcPr>
          <w:p w14:paraId="72C1F596" w14:textId="77777777" w:rsidR="00876D5F" w:rsidRDefault="00A72C4B">
            <w:pPr>
              <w:rPr>
                <w:sz w:val="21"/>
              </w:rPr>
            </w:pPr>
            <w:r>
              <w:rPr>
                <w:rFonts w:hint="eastAsia"/>
                <w:sz w:val="21"/>
              </w:rPr>
              <w:t xml:space="preserve">　右　　　　　ｄＢ</w:t>
            </w:r>
          </w:p>
        </w:tc>
      </w:tr>
      <w:tr w:rsidR="00876D5F" w14:paraId="68837595" w14:textId="77777777">
        <w:trPr>
          <w:trHeight w:val="510"/>
        </w:trPr>
        <w:tc>
          <w:tcPr>
            <w:tcW w:w="2693" w:type="dxa"/>
            <w:vAlign w:val="center"/>
          </w:tcPr>
          <w:p w14:paraId="4E9C9816" w14:textId="77777777" w:rsidR="00876D5F" w:rsidRDefault="00A72C4B">
            <w:pPr>
              <w:rPr>
                <w:sz w:val="21"/>
              </w:rPr>
            </w:pPr>
            <w:r>
              <w:rPr>
                <w:rFonts w:hint="eastAsia"/>
                <w:sz w:val="21"/>
              </w:rPr>
              <w:t xml:space="preserve">　左　　　　　ｄＢ</w:t>
            </w:r>
          </w:p>
        </w:tc>
      </w:tr>
    </w:tbl>
    <w:p w14:paraId="1642BD0F" w14:textId="77777777" w:rsidR="00876D5F" w:rsidRDefault="00A72C4B">
      <w:pPr>
        <w:ind w:firstLineChars="2300" w:firstLine="4890"/>
        <w:jc w:val="left"/>
      </w:pPr>
      <w:r>
        <w:t xml:space="preserve"> </w:t>
      </w:r>
      <w:r>
        <w:rPr>
          <w:rFonts w:hint="eastAsia"/>
        </w:rPr>
        <w:t xml:space="preserve">　　　　</w:t>
      </w:r>
    </w:p>
    <w:p w14:paraId="195B9974" w14:textId="77777777" w:rsidR="00876D5F" w:rsidRDefault="00A72C4B">
      <w:pPr>
        <w:ind w:firstLineChars="950" w:firstLine="2020"/>
        <w:jc w:val="left"/>
        <w:rPr>
          <w:u w:val="single"/>
        </w:rPr>
      </w:pPr>
      <w:r>
        <w:rPr>
          <w:rFonts w:hint="eastAsia"/>
        </w:rPr>
        <w:t>オージオメータの型式</w:t>
      </w:r>
      <w:r>
        <w:rPr>
          <w:rFonts w:hint="eastAsia"/>
          <w:u w:val="single"/>
        </w:rPr>
        <w:t xml:space="preserve">　　　　　　　　</w:t>
      </w:r>
    </w:p>
    <w:p w14:paraId="6A1AC909" w14:textId="77777777" w:rsidR="00876D5F" w:rsidRDefault="00A72C4B">
      <w:pPr>
        <w:ind w:firstLineChars="2300" w:firstLine="4890"/>
        <w:jc w:val="left"/>
        <w:rPr>
          <w:u w:val="single"/>
        </w:rPr>
      </w:pPr>
      <w:r>
        <w:rPr>
          <w:rFonts w:hint="eastAsia"/>
          <w:noProof/>
          <w:u w:val="single"/>
        </w:rPr>
        <w:drawing>
          <wp:anchor distT="0" distB="0" distL="114300" distR="114300" simplePos="0" relativeHeight="11" behindDoc="0" locked="0" layoutInCell="1" hidden="0" allowOverlap="1" wp14:anchorId="5247BBF3" wp14:editId="250240D5">
            <wp:simplePos x="0" y="0"/>
            <wp:positionH relativeFrom="margin">
              <wp:align>right</wp:align>
            </wp:positionH>
            <wp:positionV relativeFrom="margin">
              <wp:posOffset>1703705</wp:posOffset>
            </wp:positionV>
            <wp:extent cx="3224530" cy="4245610"/>
            <wp:effectExtent l="0" t="0" r="0" b="0"/>
            <wp:wrapSquare wrapText="bothSides"/>
            <wp:docPr id="1032" name="20160129161155.tif" descr="20160129161155.tif"/>
            <wp:cNvGraphicFramePr/>
            <a:graphic xmlns:a="http://schemas.openxmlformats.org/drawingml/2006/main">
              <a:graphicData uri="http://schemas.openxmlformats.org/drawingml/2006/picture">
                <pic:pic xmlns:pic="http://schemas.openxmlformats.org/drawingml/2006/picture">
                  <pic:nvPicPr>
                    <pic:cNvPr id="1032" name="20160129161155.tif" descr="20160129161155.tif"/>
                    <pic:cNvPicPr/>
                  </pic:nvPicPr>
                  <pic:blipFill>
                    <a:blip r:embed="rId10"/>
                    <a:stretch>
                      <a:fillRect/>
                    </a:stretch>
                  </pic:blipFill>
                  <pic:spPr>
                    <a:xfrm>
                      <a:off x="0" y="0"/>
                      <a:ext cx="3224530" cy="4245610"/>
                    </a:xfrm>
                    <a:prstGeom prst="rect">
                      <a:avLst/>
                    </a:prstGeom>
                  </pic:spPr>
                </pic:pic>
              </a:graphicData>
            </a:graphic>
          </wp:anchor>
        </w:drawing>
      </w:r>
    </w:p>
    <w:p w14:paraId="209F4C91" w14:textId="77777777" w:rsidR="00876D5F" w:rsidRDefault="00876D5F">
      <w:pPr>
        <w:ind w:firstLineChars="2300" w:firstLine="4890"/>
        <w:jc w:val="left"/>
        <w:rPr>
          <w:u w:val="single"/>
        </w:rPr>
      </w:pPr>
    </w:p>
    <w:p w14:paraId="1A49188A" w14:textId="77777777" w:rsidR="00876D5F" w:rsidRDefault="00876D5F">
      <w:pPr>
        <w:jc w:val="left"/>
      </w:pPr>
    </w:p>
    <w:p w14:paraId="013F3303" w14:textId="77777777" w:rsidR="00876D5F" w:rsidRDefault="00A72C4B">
      <w:pPr>
        <w:jc w:val="left"/>
      </w:pPr>
      <w:r>
        <w:rPr>
          <w:rFonts w:hint="eastAsia"/>
        </w:rPr>
        <w:t xml:space="preserve">　</w:t>
      </w:r>
      <w:r>
        <w:t>(</w:t>
      </w:r>
      <w:r>
        <w:rPr>
          <w:rFonts w:hint="eastAsia"/>
        </w:rPr>
        <w:t>２</w:t>
      </w:r>
      <w:r>
        <w:t>)</w:t>
      </w:r>
      <w:r>
        <w:rPr>
          <w:rFonts w:hint="eastAsia"/>
        </w:rPr>
        <w:t xml:space="preserve">　障害の種類</w:t>
      </w:r>
    </w:p>
    <w:p w14:paraId="7094BB80" w14:textId="77777777" w:rsidR="00876D5F" w:rsidRDefault="00876D5F">
      <w:pPr>
        <w:jc w:val="left"/>
      </w:pPr>
    </w:p>
    <w:tbl>
      <w:tblPr>
        <w:tblStyle w:val="af0"/>
        <w:tblW w:w="2693" w:type="dxa"/>
        <w:tblInd w:w="959" w:type="dxa"/>
        <w:tblLayout w:type="fixed"/>
        <w:tblLook w:val="04A0" w:firstRow="1" w:lastRow="0" w:firstColumn="1" w:lastColumn="0" w:noHBand="0" w:noVBand="1"/>
      </w:tblPr>
      <w:tblGrid>
        <w:gridCol w:w="2693"/>
      </w:tblGrid>
      <w:tr w:rsidR="00876D5F" w14:paraId="720CDBEC" w14:textId="77777777">
        <w:trPr>
          <w:trHeight w:val="510"/>
        </w:trPr>
        <w:tc>
          <w:tcPr>
            <w:tcW w:w="2693" w:type="dxa"/>
            <w:vAlign w:val="center"/>
          </w:tcPr>
          <w:p w14:paraId="14EA0D4C" w14:textId="77777777" w:rsidR="00876D5F" w:rsidRDefault="00A72C4B">
            <w:pPr>
              <w:jc w:val="center"/>
              <w:rPr>
                <w:sz w:val="21"/>
              </w:rPr>
            </w:pPr>
            <w:r w:rsidRPr="00105892">
              <w:rPr>
                <w:rFonts w:hint="eastAsia"/>
                <w:spacing w:val="112"/>
                <w:sz w:val="21"/>
                <w:fitText w:val="1944" w:id="7"/>
              </w:rPr>
              <w:t>伝音性難</w:t>
            </w:r>
            <w:r w:rsidRPr="00105892">
              <w:rPr>
                <w:rFonts w:hint="eastAsia"/>
                <w:spacing w:val="-1"/>
                <w:sz w:val="21"/>
                <w:fitText w:val="1944" w:id="7"/>
              </w:rPr>
              <w:t>聴</w:t>
            </w:r>
          </w:p>
        </w:tc>
      </w:tr>
      <w:tr w:rsidR="00876D5F" w14:paraId="156386E0" w14:textId="77777777">
        <w:trPr>
          <w:trHeight w:val="510"/>
        </w:trPr>
        <w:tc>
          <w:tcPr>
            <w:tcW w:w="2693" w:type="dxa"/>
            <w:vAlign w:val="center"/>
          </w:tcPr>
          <w:p w14:paraId="725DD93A" w14:textId="77777777" w:rsidR="00876D5F" w:rsidRDefault="00A72C4B">
            <w:pPr>
              <w:jc w:val="center"/>
              <w:rPr>
                <w:sz w:val="21"/>
              </w:rPr>
            </w:pPr>
            <w:r w:rsidRPr="00105892">
              <w:rPr>
                <w:rFonts w:hint="eastAsia"/>
                <w:spacing w:val="112"/>
                <w:sz w:val="21"/>
                <w:fitText w:val="1944" w:id="8"/>
              </w:rPr>
              <w:t>感音性難</w:t>
            </w:r>
            <w:r w:rsidRPr="00105892">
              <w:rPr>
                <w:rFonts w:hint="eastAsia"/>
                <w:spacing w:val="-1"/>
                <w:sz w:val="21"/>
                <w:fitText w:val="1944" w:id="8"/>
              </w:rPr>
              <w:t>聴</w:t>
            </w:r>
          </w:p>
        </w:tc>
      </w:tr>
      <w:tr w:rsidR="00876D5F" w14:paraId="198AD6D5" w14:textId="77777777">
        <w:trPr>
          <w:trHeight w:val="510"/>
        </w:trPr>
        <w:tc>
          <w:tcPr>
            <w:tcW w:w="2693" w:type="dxa"/>
            <w:vAlign w:val="center"/>
          </w:tcPr>
          <w:p w14:paraId="2639FC25" w14:textId="77777777" w:rsidR="00876D5F" w:rsidRDefault="00A72C4B">
            <w:pPr>
              <w:jc w:val="center"/>
              <w:rPr>
                <w:sz w:val="21"/>
              </w:rPr>
            </w:pPr>
            <w:r w:rsidRPr="00105892">
              <w:rPr>
                <w:rFonts w:hint="eastAsia"/>
                <w:spacing w:val="112"/>
                <w:sz w:val="21"/>
                <w:fitText w:val="1944" w:id="9"/>
              </w:rPr>
              <w:t>混合性難</w:t>
            </w:r>
            <w:r w:rsidRPr="00105892">
              <w:rPr>
                <w:rFonts w:hint="eastAsia"/>
                <w:spacing w:val="-1"/>
                <w:sz w:val="21"/>
                <w:fitText w:val="1944" w:id="9"/>
              </w:rPr>
              <w:t>聴</w:t>
            </w:r>
          </w:p>
        </w:tc>
      </w:tr>
    </w:tbl>
    <w:p w14:paraId="7E60767A" w14:textId="77777777" w:rsidR="00876D5F" w:rsidRDefault="00876D5F">
      <w:pPr>
        <w:jc w:val="left"/>
      </w:pPr>
    </w:p>
    <w:p w14:paraId="55AE2300" w14:textId="77777777" w:rsidR="00876D5F" w:rsidRDefault="00A72C4B">
      <w:pPr>
        <w:jc w:val="left"/>
      </w:pPr>
      <w:r>
        <w:rPr>
          <w:rFonts w:hint="eastAsia"/>
        </w:rPr>
        <w:t xml:space="preserve">　</w:t>
      </w:r>
      <w:r>
        <w:t>(</w:t>
      </w:r>
      <w:r>
        <w:rPr>
          <w:rFonts w:hint="eastAsia"/>
        </w:rPr>
        <w:t>３</w:t>
      </w:r>
      <w:r>
        <w:t>)</w:t>
      </w:r>
      <w:r>
        <w:rPr>
          <w:rFonts w:hint="eastAsia"/>
        </w:rPr>
        <w:t xml:space="preserve">　鼓膜の状態</w:t>
      </w:r>
    </w:p>
    <w:p w14:paraId="14819A6F" w14:textId="77777777" w:rsidR="00876D5F" w:rsidRDefault="00876D5F"/>
    <w:p w14:paraId="4B0E4939" w14:textId="77777777" w:rsidR="00876D5F" w:rsidRDefault="00876D5F">
      <w:pPr>
        <w:ind w:firstLineChars="500" w:firstLine="1063"/>
      </w:pPr>
    </w:p>
    <w:p w14:paraId="7E1BF2AF" w14:textId="77777777" w:rsidR="00876D5F" w:rsidRDefault="00A72C4B">
      <w:pPr>
        <w:ind w:firstLineChars="700" w:firstLine="1488"/>
      </w:pPr>
      <w:r>
        <w:t>(</w:t>
      </w:r>
      <w:r>
        <w:rPr>
          <w:rFonts w:hint="eastAsia"/>
        </w:rPr>
        <w:t>右</w:t>
      </w:r>
      <w:r>
        <w:t>)</w:t>
      </w:r>
      <w:r>
        <w:rPr>
          <w:rFonts w:hint="eastAsia"/>
        </w:rPr>
        <w:t xml:space="preserve"> 　　</w:t>
      </w:r>
      <w:r>
        <w:t>(</w:t>
      </w:r>
      <w:r>
        <w:rPr>
          <w:rFonts w:hint="eastAsia"/>
        </w:rPr>
        <w:t>左</w:t>
      </w:r>
      <w:r>
        <w:t>)</w:t>
      </w:r>
      <w:r>
        <w:rPr>
          <w:noProof/>
        </w:rPr>
        <w:drawing>
          <wp:anchor distT="0" distB="0" distL="114300" distR="114300" simplePos="0" relativeHeight="10" behindDoc="0" locked="0" layoutInCell="1" hidden="0" allowOverlap="1" wp14:anchorId="627DDFE7" wp14:editId="1203876C">
            <wp:simplePos x="0" y="0"/>
            <wp:positionH relativeFrom="margin">
              <wp:posOffset>485140</wp:posOffset>
            </wp:positionH>
            <wp:positionV relativeFrom="margin">
              <wp:posOffset>4502150</wp:posOffset>
            </wp:positionV>
            <wp:extent cx="1682115" cy="937895"/>
            <wp:effectExtent l="0" t="0" r="0" b="0"/>
            <wp:wrapSquare wrapText="bothSides"/>
            <wp:docPr id="1033" name="Picture 1"/>
            <wp:cNvGraphicFramePr/>
            <a:graphic xmlns:a="http://schemas.openxmlformats.org/drawingml/2006/main">
              <a:graphicData uri="http://schemas.openxmlformats.org/drawingml/2006/picture">
                <pic:pic xmlns:pic="http://schemas.openxmlformats.org/drawingml/2006/picture">
                  <pic:nvPicPr>
                    <pic:cNvPr id="1033" name="Picture 1"/>
                    <pic:cNvPicPr>
                      <a:picLocks noChangeAspect="1" noChangeArrowheads="1"/>
                    </pic:cNvPicPr>
                  </pic:nvPicPr>
                  <pic:blipFill>
                    <a:blip r:embed="rId11"/>
                    <a:stretch>
                      <a:fillRect/>
                    </a:stretch>
                  </pic:blipFill>
                  <pic:spPr>
                    <a:xfrm>
                      <a:off x="0" y="0"/>
                      <a:ext cx="1682115" cy="937895"/>
                    </a:xfrm>
                    <a:prstGeom prst="rect">
                      <a:avLst/>
                    </a:prstGeom>
                    <a:noFill/>
                    <a:ln>
                      <a:noFill/>
                    </a:ln>
                  </pic:spPr>
                </pic:pic>
              </a:graphicData>
            </a:graphic>
          </wp:anchor>
        </w:drawing>
      </w:r>
    </w:p>
    <w:p w14:paraId="113A21C2" w14:textId="77777777" w:rsidR="00876D5F" w:rsidRDefault="00876D5F">
      <w:pPr>
        <w:jc w:val="left"/>
      </w:pPr>
    </w:p>
    <w:p w14:paraId="7E2DBE74" w14:textId="77777777" w:rsidR="00876D5F" w:rsidRDefault="00A72C4B">
      <w:pPr>
        <w:ind w:leftChars="100" w:left="213"/>
        <w:jc w:val="left"/>
      </w:pPr>
      <w:r>
        <w:t>(</w:t>
      </w:r>
      <w:r>
        <w:rPr>
          <w:rFonts w:hint="eastAsia"/>
        </w:rPr>
        <w:t>５</w:t>
      </w:r>
      <w:r>
        <w:t>)</w:t>
      </w:r>
      <w:r>
        <w:rPr>
          <w:rFonts w:hint="eastAsia"/>
        </w:rPr>
        <w:t xml:space="preserve">　身体障害者手帳（聴覚障害）の所持状況   　 イ　語音による検査</w:t>
      </w:r>
    </w:p>
    <w:tbl>
      <w:tblPr>
        <w:tblStyle w:val="af0"/>
        <w:tblpPr w:leftFromText="142" w:rightFromText="142" w:vertAnchor="text" w:horzAnchor="page" w:tblpX="6380" w:tblpY="149"/>
        <w:tblW w:w="3936" w:type="dxa"/>
        <w:tblLayout w:type="fixed"/>
        <w:tblLook w:val="04A0" w:firstRow="1" w:lastRow="0" w:firstColumn="1" w:lastColumn="0" w:noHBand="0" w:noVBand="1"/>
      </w:tblPr>
      <w:tblGrid>
        <w:gridCol w:w="1668"/>
        <w:gridCol w:w="2268"/>
      </w:tblGrid>
      <w:tr w:rsidR="00876D5F" w14:paraId="669F9DF0" w14:textId="77777777">
        <w:trPr>
          <w:trHeight w:val="510"/>
        </w:trPr>
        <w:tc>
          <w:tcPr>
            <w:tcW w:w="1668" w:type="dxa"/>
            <w:vMerge w:val="restart"/>
            <w:tcBorders>
              <w:top w:val="nil"/>
              <w:left w:val="nil"/>
            </w:tcBorders>
            <w:vAlign w:val="center"/>
          </w:tcPr>
          <w:p w14:paraId="3BF06413" w14:textId="77777777" w:rsidR="00876D5F" w:rsidRDefault="00A72C4B">
            <w:pPr>
              <w:jc w:val="center"/>
              <w:rPr>
                <w:sz w:val="21"/>
              </w:rPr>
            </w:pPr>
            <w:r>
              <w:rPr>
                <w:rFonts w:hint="eastAsia"/>
                <w:sz w:val="21"/>
              </w:rPr>
              <w:t xml:space="preserve"> 語音明瞭度</w:t>
            </w:r>
          </w:p>
        </w:tc>
        <w:tc>
          <w:tcPr>
            <w:tcW w:w="2268" w:type="dxa"/>
            <w:vAlign w:val="center"/>
          </w:tcPr>
          <w:p w14:paraId="103BF12A" w14:textId="77777777" w:rsidR="00876D5F" w:rsidRDefault="00A72C4B">
            <w:pPr>
              <w:rPr>
                <w:sz w:val="21"/>
              </w:rPr>
            </w:pPr>
            <w:r>
              <w:rPr>
                <w:rFonts w:hint="eastAsia"/>
                <w:sz w:val="21"/>
              </w:rPr>
              <w:t xml:space="preserve">　右　　　　　％</w:t>
            </w:r>
          </w:p>
        </w:tc>
      </w:tr>
      <w:tr w:rsidR="00876D5F" w14:paraId="19D9F78C" w14:textId="77777777">
        <w:trPr>
          <w:trHeight w:val="510"/>
        </w:trPr>
        <w:tc>
          <w:tcPr>
            <w:tcW w:w="1668" w:type="dxa"/>
            <w:vMerge/>
            <w:tcBorders>
              <w:left w:val="nil"/>
              <w:bottom w:val="nil"/>
            </w:tcBorders>
            <w:vAlign w:val="center"/>
          </w:tcPr>
          <w:p w14:paraId="147AFD8C" w14:textId="77777777" w:rsidR="00876D5F" w:rsidRDefault="00876D5F">
            <w:pPr>
              <w:rPr>
                <w:sz w:val="21"/>
              </w:rPr>
            </w:pPr>
          </w:p>
        </w:tc>
        <w:tc>
          <w:tcPr>
            <w:tcW w:w="2268" w:type="dxa"/>
            <w:vAlign w:val="center"/>
          </w:tcPr>
          <w:p w14:paraId="4D5D92EA" w14:textId="77777777" w:rsidR="00876D5F" w:rsidRDefault="00A72C4B">
            <w:pPr>
              <w:rPr>
                <w:sz w:val="21"/>
              </w:rPr>
            </w:pPr>
            <w:r>
              <w:rPr>
                <w:rFonts w:hint="eastAsia"/>
                <w:sz w:val="21"/>
              </w:rPr>
              <w:t xml:space="preserve">　左　　　　　％</w:t>
            </w:r>
          </w:p>
        </w:tc>
      </w:tr>
    </w:tbl>
    <w:p w14:paraId="59FA75D9" w14:textId="77777777" w:rsidR="00876D5F" w:rsidRDefault="00A72C4B">
      <w:pPr>
        <w:ind w:firstLineChars="300" w:firstLine="488"/>
        <w:rPr>
          <w:sz w:val="16"/>
        </w:rPr>
      </w:pPr>
      <w:r>
        <w:rPr>
          <w:rFonts w:hint="eastAsia"/>
          <w:sz w:val="16"/>
        </w:rPr>
        <w:t xml:space="preserve">（注）２級と診断する場合、記載すること。　</w:t>
      </w:r>
    </w:p>
    <w:p w14:paraId="7887E450" w14:textId="77777777" w:rsidR="00876D5F" w:rsidRDefault="00876D5F">
      <w:pPr>
        <w:ind w:firstLineChars="500" w:firstLine="1063"/>
      </w:pPr>
    </w:p>
    <w:p w14:paraId="104ED324" w14:textId="77777777" w:rsidR="00876D5F" w:rsidRDefault="00A72C4B">
      <w:r>
        <w:rPr>
          <w:rFonts w:hint="eastAsia"/>
        </w:rPr>
        <w:t xml:space="preserve">          　　　有　・　無</w:t>
      </w:r>
    </w:p>
    <w:p w14:paraId="3B06CC24" w14:textId="77777777" w:rsidR="00876D5F" w:rsidRDefault="00876D5F"/>
    <w:p w14:paraId="0ED26689" w14:textId="77777777" w:rsidR="00876D5F" w:rsidRDefault="00A72C4B">
      <w:pPr>
        <w:rPr>
          <w:b/>
          <w:sz w:val="24"/>
        </w:rPr>
      </w:pPr>
      <w:r>
        <w:rPr>
          <w:rFonts w:hint="eastAsia"/>
          <w:b/>
          <w:sz w:val="24"/>
        </w:rPr>
        <w:t>２　「平衡機能障害」の状態及び所見</w:t>
      </w:r>
    </w:p>
    <w:p w14:paraId="38B44700" w14:textId="77777777" w:rsidR="00876D5F" w:rsidRDefault="00876D5F"/>
    <w:p w14:paraId="77148B6F" w14:textId="77777777" w:rsidR="00876D5F" w:rsidRDefault="00876D5F"/>
    <w:p w14:paraId="6A36299E" w14:textId="77777777" w:rsidR="00876D5F" w:rsidRDefault="00876D5F"/>
    <w:p w14:paraId="3AE77BD3" w14:textId="77777777" w:rsidR="00876D5F" w:rsidRDefault="00A72C4B">
      <w:pPr>
        <w:rPr>
          <w:b/>
          <w:sz w:val="24"/>
        </w:rPr>
      </w:pPr>
      <w:r>
        <w:rPr>
          <w:rFonts w:hint="eastAsia"/>
          <w:b/>
          <w:sz w:val="24"/>
        </w:rPr>
        <w:t>３　「音声・言語機能障害」の状態及び所見</w:t>
      </w:r>
    </w:p>
    <w:p w14:paraId="5D8616EE" w14:textId="77777777" w:rsidR="00876D5F" w:rsidRDefault="00A72C4B">
      <w:pPr>
        <w:ind w:firstLineChars="100" w:firstLine="213"/>
      </w:pPr>
      <w:r>
        <w:t>(</w:t>
      </w:r>
      <w:r>
        <w:rPr>
          <w:rFonts w:hint="eastAsia"/>
        </w:rPr>
        <w:t>１</w:t>
      </w:r>
      <w:r>
        <w:t>)</w:t>
      </w:r>
      <w:r>
        <w:rPr>
          <w:rFonts w:hint="eastAsia"/>
        </w:rPr>
        <w:t xml:space="preserve">　家族・肉親との意思疎通　　　　 （ 可能 ・ 不可能 ）</w:t>
      </w:r>
    </w:p>
    <w:p w14:paraId="7C2A9B06" w14:textId="77777777" w:rsidR="00876D5F" w:rsidRDefault="00A72C4B">
      <w:pPr>
        <w:ind w:firstLineChars="100" w:firstLine="213"/>
      </w:pPr>
      <w:r>
        <w:t>(</w:t>
      </w:r>
      <w:r>
        <w:rPr>
          <w:rFonts w:hint="eastAsia"/>
        </w:rPr>
        <w:t>２</w:t>
      </w:r>
      <w:r>
        <w:t>)</w:t>
      </w:r>
      <w:r>
        <w:rPr>
          <w:rFonts w:hint="eastAsia"/>
        </w:rPr>
        <w:t xml:space="preserve">　家族・肉親以外の人との意思疎通 （ 可能 ・ 不可能 ）</w:t>
      </w:r>
    </w:p>
    <w:p w14:paraId="098A2AF8" w14:textId="77777777" w:rsidR="00876D5F" w:rsidRDefault="00A72C4B">
      <w:pPr>
        <w:ind w:firstLineChars="100" w:firstLine="213"/>
      </w:pPr>
      <w:r>
        <w:rPr>
          <w:noProof/>
        </w:rPr>
        <mc:AlternateContent>
          <mc:Choice Requires="wps">
            <w:drawing>
              <wp:anchor distT="0" distB="0" distL="114300" distR="114300" simplePos="0" relativeHeight="5" behindDoc="0" locked="0" layoutInCell="1" hidden="0" allowOverlap="1" wp14:anchorId="2C6F004B" wp14:editId="396B10B8">
                <wp:simplePos x="0" y="0"/>
                <wp:positionH relativeFrom="column">
                  <wp:posOffset>1697990</wp:posOffset>
                </wp:positionH>
                <wp:positionV relativeFrom="paragraph">
                  <wp:posOffset>66675</wp:posOffset>
                </wp:positionV>
                <wp:extent cx="4648200" cy="802005"/>
                <wp:effectExtent l="635" t="635" r="29845" b="10795"/>
                <wp:wrapNone/>
                <wp:docPr id="1034" name="大かっこ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648200" cy="802005"/>
                        </a:xfrm>
                        <a:prstGeom prst="bracketPair">
                          <a:avLst>
                            <a:gd name="adj" fmla="val 16667"/>
                          </a:avLst>
                        </a:prstGeom>
                        <a:noFill/>
                        <a:ln w="9525">
                          <a:solidFill>
                            <a:srgbClr val="000000"/>
                          </a:solidFill>
                          <a:round/>
                          <a:headEnd/>
                          <a:tailEnd/>
                        </a:ln>
                      </wps:spPr>
                      <wps:bodyPr/>
                    </wps:wsp>
                  </a:graphicData>
                </a:graphic>
              </wp:anchor>
            </w:drawing>
          </mc:Choice>
          <mc:Fallback>
            <w:pict>
              <v:shapetype w14:anchorId="35B7FF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0" o:spid="_x0000_s1026" type="#_x0000_t185" style="position:absolute;left:0;text-align:left;margin-left:133.7pt;margin-top:5.25pt;width:366pt;height:63.15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JZB5wEAAJ0DAAAOAAAAZHJzL2Uyb0RvYy54bWysU8GO0zAQvSPxD5bvNGlpS4martAuy2UF&#10;lRY+YGo7jVnHtsbepj32zJFPYCU+rOI/mLhpoXBD5GCNPTPP895z5lfbxrCNwqCdLflwkHOmrHBS&#10;23XJP328fTHjLESwEoyzquQ7FfjV4vmzeesLNXK1M1IhIxAbitaXvI7RF1kWRK0aCAPnlaVk5bCB&#10;SFtcZxKhJfTGZKM8n2atQ+nRCRUCnd4ck3yR8KtKifihqoKKzJScZotpxbSuujVbzKFYI/hai34M&#10;+IcpGtCWLj1D3UAE9oj6L6hGC3TBVXEgXJO5qtJCJQ7EZpj/wea+Bq8SFxIn+LNM4f/BivebJTIt&#10;ybv85ZgzCw259OPp+2H/5bD/dth/ZaOkUutDQcX3fokdz+DvnHgIzLrrGuxavUF0ba1A0mzDTtXs&#10;oqHbhL51W2HTQRB5tk1O7M5OqG1kgg7H0/GM7OVMUG6WUzhJoFCcuj2G+E65hnVByVcI4kHFJWhM&#10;PsDmLsRkiOw5gfzMWdUYsncDhg2n0+mrHrMvzqA4oXad1t1qY9IDMZa1JX89GU0SeHBGyy6ZlMD1&#10;6togI1Cikb4e9qIM3aOVCaxT6W0fR9DmGNPlxvayHZXqNFs5uVviSU56A1Rx8ch+36fuX3/V4icA&#10;AAD//wMAUEsDBBQABgAIAAAAIQDMCYP93wAAAAoBAAAPAAAAZHJzL2Rvd25yZXYueG1sTI9BT4NA&#10;EIXvJv6HzZh4s4ugUChLY0y81cTWJsbbAFtA2VnCLgX/veOpHue9L2/ey7eL6cVZj66zpOB+FYDQ&#10;VNm6o0bB8f3lbg3CeaQae0tawY92sC2ur3LMajvTXp8PvhEcQi5DBa33Qyalq1pt0K3soIm9kx0N&#10;ej7HRtYjzhxuehkGQSwNdsQfWhz0c6ur78NkFHyG027e776iKEnjY9kl+Pb6gUrd3ixPGxBeL/4C&#10;w199rg4FdyrtRLUTvYIwTh4YZSN4BMFAmqYslCxE8Rpkkcv/E4pfAAAA//8DAFBLAQItABQABgAI&#10;AAAAIQC2gziS/gAAAOEBAAATAAAAAAAAAAAAAAAAAAAAAABbQ29udGVudF9UeXBlc10ueG1sUEsB&#10;Ai0AFAAGAAgAAAAhADj9If/WAAAAlAEAAAsAAAAAAAAAAAAAAAAALwEAAF9yZWxzLy5yZWxzUEsB&#10;Ai0AFAAGAAgAAAAhABNUlkHnAQAAnQMAAA4AAAAAAAAAAAAAAAAALgIAAGRycy9lMm9Eb2MueG1s&#10;UEsBAi0AFAAGAAgAAAAhAMwJg/3fAAAACgEAAA8AAAAAAAAAAAAAAAAAQQQAAGRycy9kb3ducmV2&#10;LnhtbFBLBQYAAAAABAAEAPMAAABNBQAAAAA=&#10;"/>
            </w:pict>
          </mc:Fallback>
        </mc:AlternateContent>
      </w:r>
      <w:r>
        <w:t>(</w:t>
      </w:r>
      <w:r>
        <w:rPr>
          <w:rFonts w:hint="eastAsia"/>
        </w:rPr>
        <w:t>３</w:t>
      </w:r>
      <w:r>
        <w:t>)</w:t>
      </w:r>
      <w:r>
        <w:rPr>
          <w:rFonts w:hint="eastAsia"/>
        </w:rPr>
        <w:t xml:space="preserve">　具体的な状況　　    言語を用いたコミュニケーションの状態、失語のタイプ</w:t>
      </w:r>
    </w:p>
    <w:p w14:paraId="149F3441" w14:textId="77777777" w:rsidR="00876D5F" w:rsidRDefault="00876D5F"/>
    <w:p w14:paraId="3AA45205" w14:textId="77777777" w:rsidR="00876D5F" w:rsidRDefault="00876D5F"/>
    <w:p w14:paraId="4CEB4A54" w14:textId="77777777" w:rsidR="00876D5F" w:rsidRDefault="00876D5F"/>
    <w:p w14:paraId="798F6169" w14:textId="77777777" w:rsidR="00876D5F" w:rsidRDefault="00876D5F"/>
    <w:p w14:paraId="0C9904BD" w14:textId="77777777" w:rsidR="00876D5F" w:rsidRDefault="00A72C4B">
      <w:pPr>
        <w:rPr>
          <w:b/>
          <w:sz w:val="24"/>
        </w:rPr>
      </w:pPr>
      <w:r>
        <w:rPr>
          <w:b/>
          <w:noProof/>
          <w:sz w:val="24"/>
        </w:rPr>
        <w:lastRenderedPageBreak/>
        <mc:AlternateContent>
          <mc:Choice Requires="wps">
            <w:drawing>
              <wp:anchor distT="0" distB="0" distL="114300" distR="114300" simplePos="0" relativeHeight="18" behindDoc="0" locked="0" layoutInCell="1" hidden="0" allowOverlap="1" wp14:anchorId="5B6D23A8" wp14:editId="04FDC272">
                <wp:simplePos x="0" y="0"/>
                <wp:positionH relativeFrom="column">
                  <wp:posOffset>6520180</wp:posOffset>
                </wp:positionH>
                <wp:positionV relativeFrom="paragraph">
                  <wp:posOffset>166370</wp:posOffset>
                </wp:positionV>
                <wp:extent cx="0" cy="9422130"/>
                <wp:effectExtent l="635" t="0" r="29845" b="10160"/>
                <wp:wrapNone/>
                <wp:docPr id="1035" name="AutoShape 39"/>
                <wp:cNvGraphicFramePr/>
                <a:graphic xmlns:a="http://schemas.openxmlformats.org/drawingml/2006/main">
                  <a:graphicData uri="http://schemas.microsoft.com/office/word/2010/wordprocessingShape">
                    <wps:wsp>
                      <wps:cNvCnPr/>
                      <wps:spPr>
                        <a:xfrm>
                          <a:off x="0" y="0"/>
                          <a:ext cx="0" cy="9422130"/>
                        </a:xfrm>
                        <a:prstGeom prst="straightConnector1">
                          <a:avLst/>
                        </a:prstGeom>
                        <a:noFill/>
                        <a:ln w="9525">
                          <a:solidFill>
                            <a:srgbClr val="000000"/>
                          </a:solidFill>
                          <a:round/>
                          <a:headEnd/>
                          <a:tailEnd/>
                        </a:ln>
                      </wps:spPr>
                      <wps:bodyPr/>
                    </wps:wsp>
                  </a:graphicData>
                </a:graphic>
              </wp:anchor>
            </w:drawing>
          </mc:Choice>
          <mc:Fallback>
            <w:pict>
              <v:shape w14:anchorId="490747CA" id="AutoShape 39" o:spid="_x0000_s1026" type="#_x0000_t32" style="position:absolute;left:0;text-align:left;margin-left:513.4pt;margin-top:13.1pt;width:0;height:741.9pt;z-index:1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s7uqgEAAEADAAAOAAAAZHJzL2Uyb0RvYy54bWysUsFu2zAMvQ/oPwi6L3acZViNOMWQtrsM&#10;W4B2H6BIsi1AEgVKiZO/H6Vk6brdivogkxT5qPfI1d3RWXbQGA34js9nNWfaS1DGDx3/9fz48Qtn&#10;MQmvhAWvO37Skd+tbz6sptDqBkawSiMjEB/bKXR8TCm0VRXlqJ2IMwja02UP6EQiF4dKoZgI3dmq&#10;qevP1QSoAoLUMVL0/nzJ1wW/77VMP/s+6sRsx+ltqZxYzl0+q/VKtAOKMBp5eYZ4wyucMJ6aXqHu&#10;RRJsj+Y/KGckQoQ+zSS4CvreSF04EJt5/Q+bp1EEXbiQODFcZYrvByt/HLbIjKLZ1YslZ144mtLX&#10;fYLSnC1us0RTiC1lbvwWL14MW8x8jz26/Ccm7FhkPV1l1cfE5DkoKXr7qWnmiyJ59VIYMKZvGhzL&#10;RsdjQmGGMW3Aexoe4LzIKg7fY6LWVPinIHf18GisLTO0nk3UY9ksS0EEa1S+zGkRh93GIjuIvAXl&#10;y6wI7FUawt6rAjZqoR4udhLGnm3Kt57Kshpn/tnagToVWUqcxlSALyuV9+Bvv1S/LP76NwAAAP//&#10;AwBQSwMEFAAGAAgAAAAhANoSOg7eAAAADQEAAA8AAABkcnMvZG93bnJldi54bWxMj0FPwzAMhe9I&#10;/IfISFwQSxaJCrqm04TEgSPbpF2zxrQdjVM16Vr26/HEAW5+9tPz94r17DtxxiG2gQwsFwoEUhVc&#10;S7WB/e7t8RlETJac7QKhgW+MsC5vbwqbuzDRB563qRYcQjG3BpqU+lzKWDXobVyEHolvn2HwNrEc&#10;aukGO3G476RWKpPetsQfGtvja4PV13b0BjCOT0u1efH1/v0yPRz05TT1O2Pu7+bNCkTCOf2Z4YrP&#10;6FAy0zGM5KLoWCudMXsyoDMN4ur43Rx54nQFsizk/xblDwAAAP//AwBQSwECLQAUAAYACAAAACEA&#10;toM4kv4AAADhAQAAEwAAAAAAAAAAAAAAAAAAAAAAW0NvbnRlbnRfVHlwZXNdLnhtbFBLAQItABQA&#10;BgAIAAAAIQA4/SH/1gAAAJQBAAALAAAAAAAAAAAAAAAAAC8BAABfcmVscy8ucmVsc1BLAQItABQA&#10;BgAIAAAAIQCkTs7uqgEAAEADAAAOAAAAAAAAAAAAAAAAAC4CAABkcnMvZTJvRG9jLnhtbFBLAQIt&#10;ABQABgAIAAAAIQDaEjoO3gAAAA0BAAAPAAAAAAAAAAAAAAAAAAQEAABkcnMvZG93bnJldi54bWxQ&#10;SwUGAAAAAAQABADzAAAADwUAAAAA&#10;"/>
            </w:pict>
          </mc:Fallback>
        </mc:AlternateContent>
      </w:r>
      <w:r>
        <w:rPr>
          <w:b/>
          <w:noProof/>
          <w:sz w:val="24"/>
        </w:rPr>
        <mc:AlternateContent>
          <mc:Choice Requires="wps">
            <w:drawing>
              <wp:anchor distT="0" distB="0" distL="114300" distR="114300" simplePos="0" relativeHeight="17" behindDoc="0" locked="0" layoutInCell="1" hidden="0" allowOverlap="1" wp14:anchorId="16193DCC" wp14:editId="61647F4B">
                <wp:simplePos x="0" y="0"/>
                <wp:positionH relativeFrom="column">
                  <wp:posOffset>-47625</wp:posOffset>
                </wp:positionH>
                <wp:positionV relativeFrom="paragraph">
                  <wp:posOffset>166370</wp:posOffset>
                </wp:positionV>
                <wp:extent cx="0" cy="9422130"/>
                <wp:effectExtent l="635" t="0" r="29845" b="10160"/>
                <wp:wrapNone/>
                <wp:docPr id="1036" name="AutoShape 38"/>
                <wp:cNvGraphicFramePr/>
                <a:graphic xmlns:a="http://schemas.openxmlformats.org/drawingml/2006/main">
                  <a:graphicData uri="http://schemas.microsoft.com/office/word/2010/wordprocessingShape">
                    <wps:wsp>
                      <wps:cNvCnPr/>
                      <wps:spPr>
                        <a:xfrm>
                          <a:off x="0" y="0"/>
                          <a:ext cx="0" cy="9422130"/>
                        </a:xfrm>
                        <a:prstGeom prst="straightConnector1">
                          <a:avLst/>
                        </a:prstGeom>
                        <a:noFill/>
                        <a:ln w="9525">
                          <a:solidFill>
                            <a:srgbClr val="000000"/>
                          </a:solidFill>
                          <a:round/>
                          <a:headEnd/>
                          <a:tailEnd/>
                        </a:ln>
                      </wps:spPr>
                      <wps:bodyPr/>
                    </wps:wsp>
                  </a:graphicData>
                </a:graphic>
              </wp:anchor>
            </w:drawing>
          </mc:Choice>
          <mc:Fallback>
            <w:pict>
              <v:shape w14:anchorId="56F08E76" id="AutoShape 38" o:spid="_x0000_s1026" type="#_x0000_t32" style="position:absolute;left:0;text-align:left;margin-left:-3.75pt;margin-top:13.1pt;width:0;height:741.9pt;z-index:17;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6ttqQEAAEADAAAOAAAAZHJzL2Uyb0RvYy54bWysUtuOEzEMfUfiH6K805lO2dUy6nSFuiwv&#10;CCoBH5DmMhMpiSMn7bR/j5OWLpc3xDxkbMc+zjn2+vHkHTtqTBbCwJeLljMdJCgbxoF///b85oGz&#10;lEVQwkHQAz/rxB83r1+t59jrDiZwSiMjkJD6OQ58yjn2TZPkpL1IC4g60KUB9CKTi2OjUMyE7l3T&#10;te19MwOqiCB1ShR9ulzyTcU3Rsv8xZikM3MDp7flemI99+VsNmvRjyjiZOX1GeIfXuGFDdT0BvUk&#10;smAHtH9BeSsREpi8kOAbMMZKXTkQm2X7B5uvk4i6ciFxUrzJlP4frPx83CGzimbXru45C8LTlN4f&#10;MtTmbPVQJJpj6ilzG3Z49VLcYeF7MujLn5iwU5X1fJNVnzKTl6Ck6Lu3XbdcVcmbl8KIKX/U4Fkx&#10;Bp4yCjtOeQsh0PAAl1VWcfyUMrWmwp8FpWuAZ+tcnaELbKYed91dLUjgrCqXJS3huN86ZEdRtqB+&#10;hRWB/ZaGcAiqgk1aqA9XOwvrLjblu0BlRY0L/2LtQZ2rLDVOY6rA15Uqe/CrX6tfFn/zAwAA//8D&#10;AFBLAwQUAAYACAAAACEAdq/MYNwAAAAJAQAADwAAAGRycy9kb3ducmV2LnhtbEyPy27CMBBF95X6&#10;D9ZU6qYCm0jQNsRBqFIXXfKQujXxkATicRQ7JOXrO3RTllf36syZbDW6RlywC7UnDbOpAoFUeFtT&#10;qWG/+5y8gQjRkDWNJ9TwgwFW+eNDZlLrB9rgZRtLwRAKqdFQxdimUoaiQmfC1LdI3B1950zk2JXS&#10;dmZguGtkotRCOlMTX6hMix8VFudt7zRg6OcztX535f7rOrx8J9fT0O60fn4a10sQEcf4P4abPqtD&#10;zk4H35MNotEweZ3zUkOySEBw/5cPvGOyApln8v6D/BcAAP//AwBQSwECLQAUAAYACAAAACEAtoM4&#10;kv4AAADhAQAAEwAAAAAAAAAAAAAAAAAAAAAAW0NvbnRlbnRfVHlwZXNdLnhtbFBLAQItABQABgAI&#10;AAAAIQA4/SH/1gAAAJQBAAALAAAAAAAAAAAAAAAAAC8BAABfcmVscy8ucmVsc1BLAQItABQABgAI&#10;AAAAIQBR56ttqQEAAEADAAAOAAAAAAAAAAAAAAAAAC4CAABkcnMvZTJvRG9jLnhtbFBLAQItABQA&#10;BgAIAAAAIQB2r8xg3AAAAAkBAAAPAAAAAAAAAAAAAAAAAAMEAABkcnMvZG93bnJldi54bWxQSwUG&#10;AAAAAAQABADzAAAADAUAAAAA&#10;"/>
            </w:pict>
          </mc:Fallback>
        </mc:AlternateContent>
      </w:r>
    </w:p>
    <w:p w14:paraId="6557896B" w14:textId="77777777" w:rsidR="00876D5F" w:rsidRDefault="00A72C4B">
      <w:pPr>
        <w:rPr>
          <w:b/>
          <w:sz w:val="24"/>
        </w:rPr>
      </w:pPr>
      <w:r>
        <w:rPr>
          <w:rFonts w:hint="eastAsia"/>
          <w:b/>
          <w:sz w:val="24"/>
        </w:rPr>
        <w:t>４　「そしゃく機能障害」の状態及び所見</w:t>
      </w:r>
    </w:p>
    <w:p w14:paraId="6A3FC801" w14:textId="77777777" w:rsidR="00876D5F" w:rsidRDefault="00A72C4B">
      <w:r>
        <w:rPr>
          <w:rFonts w:hint="eastAsia"/>
        </w:rPr>
        <w:t xml:space="preserve">　</w:t>
      </w:r>
      <w:r>
        <w:t>(</w:t>
      </w:r>
      <w:r>
        <w:rPr>
          <w:rFonts w:hint="eastAsia"/>
        </w:rPr>
        <w:t>１</w:t>
      </w:r>
      <w:r>
        <w:t>)</w:t>
      </w:r>
      <w:r>
        <w:rPr>
          <w:rFonts w:hint="eastAsia"/>
        </w:rPr>
        <w:t xml:space="preserve">　障害の程度及び検査所見</w:t>
      </w:r>
    </w:p>
    <w:p w14:paraId="2BE8AB0D" w14:textId="77777777" w:rsidR="00876D5F" w:rsidRDefault="00A72C4B">
      <w:pPr>
        <w:ind w:left="850" w:hangingChars="400" w:hanging="850"/>
      </w:pPr>
      <w:r>
        <w:rPr>
          <w:rFonts w:hint="eastAsia"/>
        </w:rPr>
        <w:t xml:space="preserve">　　　　　以下の①または②を選択し、さらに①又は②の該当する項目に○又は（　　）内に必要事項を記述すること。</w:t>
      </w:r>
    </w:p>
    <w:p w14:paraId="17F6DFA7" w14:textId="77777777" w:rsidR="00876D5F" w:rsidRDefault="00A72C4B">
      <w:pPr>
        <w:pStyle w:val="ad"/>
        <w:numPr>
          <w:ilvl w:val="0"/>
          <w:numId w:val="1"/>
        </w:numPr>
        <w:ind w:leftChars="0"/>
      </w:pPr>
      <w:r>
        <w:rPr>
          <w:rFonts w:hint="eastAsia"/>
        </w:rPr>
        <w:t xml:space="preserve">　そしゃく・</w:t>
      </w:r>
      <w:r>
        <w:rPr>
          <w:rFonts w:hint="eastAsia"/>
        </w:rPr>
        <w:ruby>
          <w:rubyPr>
            <w:rubyAlign w:val="distributeSpace"/>
            <w:hps w:val="8"/>
            <w:hpsRaise w:val="18"/>
            <w:hpsBaseText w:val="21"/>
            <w:lid w:val="ja-JP"/>
          </w:rubyPr>
          <w:rt>
            <w:r w:rsidR="00A72C4B">
              <w:rPr>
                <w:rFonts w:hint="eastAsia"/>
                <w:sz w:val="8"/>
              </w:rPr>
              <w:t>えん</w:t>
            </w:r>
          </w:rt>
          <w:rubyBase>
            <w:r w:rsidR="00A72C4B">
              <w:rPr>
                <w:rFonts w:hint="eastAsia"/>
              </w:rPr>
              <w:t>嚥</w:t>
            </w:r>
          </w:rubyBase>
        </w:ruby>
      </w:r>
      <w:r>
        <w:rPr>
          <w:rFonts w:hint="eastAsia"/>
        </w:rPr>
        <w:t>下機能の障害</w:t>
      </w:r>
    </w:p>
    <w:p w14:paraId="74EEB98B" w14:textId="77777777" w:rsidR="00876D5F" w:rsidRDefault="00A72C4B">
      <w:r>
        <w:rPr>
          <w:rFonts w:hint="eastAsia"/>
        </w:rPr>
        <w:t xml:space="preserve">　　　　a　障害の程度</w:t>
      </w:r>
    </w:p>
    <w:p w14:paraId="05510C53" w14:textId="77777777" w:rsidR="00876D5F" w:rsidRDefault="00A72C4B">
      <w:pPr>
        <w:ind w:firstLineChars="700" w:firstLine="1488"/>
      </w:pPr>
      <w:r>
        <w:rPr>
          <w:rFonts w:hint="eastAsia"/>
        </w:rPr>
        <w:t>ア　経口的に食物等を摂取できないため、経管栄養を行っている。</w:t>
      </w:r>
    </w:p>
    <w:p w14:paraId="11528553" w14:textId="77777777" w:rsidR="00876D5F" w:rsidRDefault="00A72C4B">
      <w:pPr>
        <w:ind w:firstLineChars="700" w:firstLine="1488"/>
      </w:pPr>
      <w:r>
        <w:rPr>
          <w:rFonts w:hint="eastAsia"/>
        </w:rPr>
        <w:t>イ　経口摂取のみでは十分に栄養摂取ができないため、経管栄養を併用している。</w:t>
      </w:r>
    </w:p>
    <w:p w14:paraId="25D18B55" w14:textId="77777777" w:rsidR="00876D5F" w:rsidRDefault="00A72C4B">
      <w:pPr>
        <w:ind w:leftChars="200" w:left="425" w:firstLineChars="500" w:firstLine="1063"/>
      </w:pPr>
      <w:r>
        <w:rPr>
          <w:rFonts w:hint="eastAsia"/>
        </w:rPr>
        <w:t>ウ　経口摂取のみで栄養摂取が出来るが、誤</w:t>
      </w:r>
      <w:r>
        <w:rPr>
          <w:rFonts w:hint="eastAsia"/>
        </w:rPr>
        <w:ruby>
          <w:rubyPr>
            <w:rubyAlign w:val="distributeSpace"/>
            <w:hps w:val="8"/>
            <w:hpsRaise w:val="18"/>
            <w:hpsBaseText w:val="21"/>
            <w:lid w:val="ja-JP"/>
          </w:rubyPr>
          <w:rt>
            <w:r w:rsidR="00A72C4B">
              <w:rPr>
                <w:rFonts w:hint="eastAsia"/>
                <w:sz w:val="8"/>
              </w:rPr>
              <w:t>えん</w:t>
            </w:r>
          </w:rt>
          <w:rubyBase>
            <w:r w:rsidR="00A72C4B">
              <w:rPr>
                <w:rFonts w:hint="eastAsia"/>
              </w:rPr>
              <w:t>嚥</w:t>
            </w:r>
          </w:rubyBase>
        </w:ruby>
      </w:r>
      <w:r>
        <w:rPr>
          <w:rFonts w:hint="eastAsia"/>
        </w:rPr>
        <w:t>の危険が大きく摂取できる食物の内容・</w:t>
      </w:r>
    </w:p>
    <w:p w14:paraId="72DB0EF9" w14:textId="77777777" w:rsidR="00876D5F" w:rsidRDefault="00A72C4B">
      <w:pPr>
        <w:ind w:leftChars="200" w:left="425" w:firstLineChars="700" w:firstLine="1488"/>
      </w:pPr>
      <w:r>
        <w:rPr>
          <w:rFonts w:hint="eastAsia"/>
        </w:rPr>
        <w:t>摂取方法に著しい制限がある。</w:t>
      </w:r>
    </w:p>
    <w:p w14:paraId="58DA5127" w14:textId="77777777" w:rsidR="00876D5F" w:rsidRDefault="00A72C4B">
      <w:pPr>
        <w:ind w:firstLineChars="700" w:firstLine="1488"/>
      </w:pPr>
      <w:r>
        <w:rPr>
          <w:rFonts w:hint="eastAsia"/>
        </w:rPr>
        <w:t>エ　その他</w:t>
      </w:r>
    </w:p>
    <w:p w14:paraId="4A68382F" w14:textId="77777777" w:rsidR="00876D5F" w:rsidRDefault="00A72C4B">
      <w:r>
        <w:rPr>
          <w:b/>
          <w:noProof/>
        </w:rPr>
        <mc:AlternateContent>
          <mc:Choice Requires="wps">
            <w:drawing>
              <wp:anchor distT="0" distB="0" distL="114300" distR="114300" simplePos="0" relativeHeight="6" behindDoc="0" locked="0" layoutInCell="0" hidden="0" allowOverlap="1" wp14:anchorId="67744553" wp14:editId="72945C43">
                <wp:simplePos x="0" y="0"/>
                <wp:positionH relativeFrom="column">
                  <wp:posOffset>1482090</wp:posOffset>
                </wp:positionH>
                <wp:positionV relativeFrom="paragraph">
                  <wp:posOffset>6350</wp:posOffset>
                </wp:positionV>
                <wp:extent cx="4735830" cy="360045"/>
                <wp:effectExtent l="635" t="635" r="29845" b="10795"/>
                <wp:wrapNone/>
                <wp:docPr id="1037" name="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735830" cy="360045"/>
                        </a:xfrm>
                        <a:prstGeom prst="bracketPair">
                          <a:avLst>
                            <a:gd name="adj" fmla="val 16667"/>
                          </a:avLst>
                        </a:prstGeom>
                        <a:noFill/>
                        <a:ln w="6350">
                          <a:solidFill>
                            <a:srgbClr val="000000"/>
                          </a:solidFill>
                          <a:round/>
                          <a:headEnd/>
                          <a:tailEnd/>
                        </a:ln>
                      </wps:spPr>
                      <wps:bodyPr/>
                    </wps:wsp>
                  </a:graphicData>
                </a:graphic>
              </wp:anchor>
            </w:drawing>
          </mc:Choice>
          <mc:Fallback>
            <w:pict>
              <v:shape w14:anchorId="5006C318" id="大かっこ 19" o:spid="_x0000_s1026" type="#_x0000_t185" style="position:absolute;left:0;text-align:left;margin-left:116.7pt;margin-top:.5pt;width:372.9pt;height:28.35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Se66gEAAJ0DAAAOAAAAZHJzL2Uyb0RvYy54bWysU8GO0zAQvSPxD5bvNOl22y5R0xXaZbms&#10;oNLCB0xtpzHr2NbY27THnjnyCazEh1X8BxM3LRRuiBwsj2fmed57zux60xi2Vhi0syUfDnLOlBVO&#10;arsq+aePd6+uOAsRrATjrCr5VgV+PX/5Ytb6Ql242hmpkBGIDUXrS17H6IssC6JWDYSB88pSsnLY&#10;QKQQV5lEaAm9MdlFnk+y1qH06IQKgU5vD0k+T/hVpUT8UFVBRWZKTrPFtGJal92azWdQrBB8rUU/&#10;BvzDFA1oS5eeoG4hAntC/RdUowW64Ko4EK7JXFVpoRIHYjPM/2DzUINXiQuJE/xJpvD/YMX79QKZ&#10;luRdPppyZqEhl348f9/vvux33/a7r2z4ulOp9aGg4ge/wI5n8PdOPAZm3U0NdqXeILq2ViBptmFX&#10;n501dEHoWzcVNh0EkWeb5MT25ITaRCbo8HI6Gl+NyDBBudEkzy/HCRSKY7fHEN8p17BuU/IlgnhU&#10;cQEakw+wvg8xGSJ7TiA/c1Y1huxdg2HDyWQy7TH74gyKI2rXad2dNiY9EGNZW/LJaJwn8OCMll0y&#10;KYGr5Y1BRqBEI3097FkZuicrE1in0tt+H0Gbw54uN7aX7aBUp9nSye0Cj3LSG6CKs0f2e5y6f/1V&#10;858AAAD//wMAUEsDBBQABgAIAAAAIQBgF3AB3gAAAAgBAAAPAAAAZHJzL2Rvd25yZXYueG1sTI9B&#10;T4NAEIXvJv6HzZh4s4tQpUWWxmiMsXqx9eJtCiPQsrOE3Rb8944nPU6+lzffy1eT7dSJBt86NnA9&#10;i0ARl65quTbwsX26WoDyAbnCzjEZ+CYPq+L8LMesciO/02kTaiUl7DM00ITQZ1r7siGLfuZ6YmFf&#10;brAY5BxqXQ04SrntdBxFt9piy/KhwZ4eGioPm6M1EI1vydyuX5E/n9f9Szg86v24N+byYrq/AxVo&#10;Cn9h+NUXdSjEaeeOXHnVGYiTZC5RATJJ+DJdxqB2Bm7SFHSR6/8Dih8AAAD//wMAUEsBAi0AFAAG&#10;AAgAAAAhALaDOJL+AAAA4QEAABMAAAAAAAAAAAAAAAAAAAAAAFtDb250ZW50X1R5cGVzXS54bWxQ&#10;SwECLQAUAAYACAAAACEAOP0h/9YAAACUAQAACwAAAAAAAAAAAAAAAAAvAQAAX3JlbHMvLnJlbHNQ&#10;SwECLQAUAAYACAAAACEA4u0nuuoBAACdAwAADgAAAAAAAAAAAAAAAAAuAgAAZHJzL2Uyb0RvYy54&#10;bWxQSwECLQAUAAYACAAAACEAYBdwAd4AAAAIAQAADwAAAAAAAAAAAAAAAABEBAAAZHJzL2Rvd25y&#10;ZXYueG1sUEsFBgAAAAAEAAQA8wAAAE8FAAAAAA==&#10;" o:allowincell="f" strokeweight=".5pt"/>
            </w:pict>
          </mc:Fallback>
        </mc:AlternateContent>
      </w:r>
    </w:p>
    <w:p w14:paraId="1B4035F3" w14:textId="77777777" w:rsidR="00876D5F" w:rsidRDefault="00876D5F"/>
    <w:p w14:paraId="09625AB6" w14:textId="77777777" w:rsidR="00876D5F" w:rsidRDefault="00876D5F"/>
    <w:p w14:paraId="1D3EAAC5" w14:textId="77777777" w:rsidR="00876D5F" w:rsidRDefault="00A72C4B">
      <w:r>
        <w:rPr>
          <w:rFonts w:hint="eastAsia"/>
        </w:rPr>
        <w:t xml:space="preserve">　　　　b　参考となる検査所見</w:t>
      </w:r>
    </w:p>
    <w:p w14:paraId="082A1951" w14:textId="77777777" w:rsidR="00876D5F" w:rsidRDefault="00A72C4B">
      <w:pPr>
        <w:ind w:firstLineChars="700" w:firstLine="1488"/>
      </w:pPr>
      <w:r>
        <w:rPr>
          <w:noProof/>
        </w:rPr>
        <mc:AlternateContent>
          <mc:Choice Requires="wps">
            <w:drawing>
              <wp:anchor distT="0" distB="0" distL="114300" distR="114300" simplePos="0" relativeHeight="15" behindDoc="0" locked="0" layoutInCell="1" hidden="0" allowOverlap="1" wp14:anchorId="40A471BF" wp14:editId="7FAC8C84">
                <wp:simplePos x="0" y="0"/>
                <wp:positionH relativeFrom="column">
                  <wp:posOffset>916940</wp:posOffset>
                </wp:positionH>
                <wp:positionV relativeFrom="paragraph">
                  <wp:posOffset>192405</wp:posOffset>
                </wp:positionV>
                <wp:extent cx="5476240" cy="1104900"/>
                <wp:effectExtent l="635" t="635" r="29845" b="10795"/>
                <wp:wrapNone/>
                <wp:docPr id="1038"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6240" cy="1104900"/>
                        </a:xfrm>
                        <a:prstGeom prst="rect">
                          <a:avLst/>
                        </a:prstGeom>
                        <a:noFill/>
                        <a:ln w="9525">
                          <a:solidFill>
                            <a:srgbClr val="000000"/>
                          </a:solidFill>
                          <a:prstDash val="dash"/>
                          <a:miter lim="800000"/>
                          <a:headEnd/>
                          <a:tailEnd/>
                        </a:ln>
                      </wps:spPr>
                      <wps:bodyPr/>
                    </wps:wsp>
                  </a:graphicData>
                </a:graphic>
              </wp:anchor>
            </w:drawing>
          </mc:Choice>
          <mc:Fallback>
            <w:pict>
              <v:rect w14:anchorId="389F8E21" id="Rectangle 35" o:spid="_x0000_s1026" style="position:absolute;left:0;text-align:left;margin-left:72.2pt;margin-top:15.15pt;width:431.2pt;height:87pt;z-index: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vVJ1AEAAI0DAAAOAAAAZHJzL2Uyb0RvYy54bWysU8tu2zAQvBfoPxC815IdO00Ey0ERN70E&#10;rZGkH7AmKYsoX1iylv33XVK2m6a3ojoQJHd3uDOzWt4drGF7hVF71/LppOZMOeGldruWf395+HDD&#10;WUzgJBjvVMuPKvK71ft3yyE0auZ7b6RCRiAuNkNoeZ9SaKoqil5ZiBMflKNg59FCoiPuKokwELo1&#10;1ayur6vBowzohYqRbtdjkK8Kftcpkb51XVSJmZZTb6msWNZtXqvVEpodQui1OLUB/9CFBe3o0QvU&#10;GhKwn6j/grJaoI++SxPhbeW7TgtVOBCbaf2GzXMPQRUuJE4MF5ni/4MVX/cbZFqSd/UVeeXAkktP&#10;pBu4nVHsapElGkJsKPM5bDCTjOHRix+ROX/fU5r6hOiHXoGkxqY5v/qjIB/iqfTQoc0QxJwdig3H&#10;iw3qkJigy8X84/VsTm4Jik2n9fy2LkZV0JzLA8b0RXnL8qblSP0W+WH/GFNuAJpzSn7N+QdtTPHa&#10;ODa0/HYxW5SC6I2WOVh44W57b5DtIU9L+QobYvw6LSOvIfZjnqTdOEZWJ5plo23Lby7F0GRhPjtZ&#10;Xk+gzbinDo07KTWKk2Xaennc4FlB8rxQOc1nHqrX51L9+y9a/QIAAP//AwBQSwMEFAAGAAgAAAAh&#10;AEBhaercAAAACwEAAA8AAABkcnMvZG93bnJldi54bWxMj0FLxDAUhO+C/yE8wYu4idtQltp0EXHB&#10;k+AqeM0msS0mLyVJd7v/3rcnPQ4zzHzTbpfg2dGlPEZU8LASwByaaEfsFXx+7O43wHLRaLWP6BSc&#10;XYZtd33V6sbGE7674770jEowN1rBUMrUcJ7N4ILOqzg5JO87pqALydRzm/SJyoPnayFqHvSItDDo&#10;yT0Pzvzs50Aj5mUW/tW/7fD8VZdamnSHG6Vub5anR2DFLeUvDBd8QoeOmA5xRpuZJy2lpKiCSlTA&#10;LgGaozMHBWshK+Bdy/9/6H4BAAD//wMAUEsBAi0AFAAGAAgAAAAhALaDOJL+AAAA4QEAABMAAAAA&#10;AAAAAAAAAAAAAAAAAFtDb250ZW50X1R5cGVzXS54bWxQSwECLQAUAAYACAAAACEAOP0h/9YAAACU&#10;AQAACwAAAAAAAAAAAAAAAAAvAQAAX3JlbHMvLnJlbHNQSwECLQAUAAYACAAAACEAb2b1SdQBAACN&#10;AwAADgAAAAAAAAAAAAAAAAAuAgAAZHJzL2Uyb0RvYy54bWxQSwECLQAUAAYACAAAACEAQGFp6twA&#10;AAALAQAADwAAAAAAAAAAAAAAAAAuBAAAZHJzL2Rvd25yZXYueG1sUEsFBgAAAAAEAAQA8wAAADcF&#10;AAAAAA==&#10;" filled="f">
                <v:stroke dashstyle="dash"/>
              </v:rect>
            </w:pict>
          </mc:Fallback>
        </mc:AlternateContent>
      </w:r>
      <w:r>
        <w:rPr>
          <w:rFonts w:hint="eastAsia"/>
        </w:rPr>
        <w:t>ア　各器官の一般的検査</w:t>
      </w:r>
    </w:p>
    <w:p w14:paraId="5219F26B" w14:textId="77777777" w:rsidR="00876D5F" w:rsidRDefault="00A72C4B">
      <w:pPr>
        <w:ind w:firstLineChars="700" w:firstLine="1488"/>
        <w:rPr>
          <w:sz w:val="18"/>
        </w:rPr>
      </w:pPr>
      <w:r>
        <w:rPr>
          <w:rFonts w:hint="eastAsia"/>
        </w:rPr>
        <w:t>〈参考〉各器官の観察点</w:t>
      </w:r>
    </w:p>
    <w:p w14:paraId="4875E357" w14:textId="77777777" w:rsidR="00876D5F" w:rsidRDefault="00A72C4B">
      <w:pPr>
        <w:ind w:firstLineChars="1000" w:firstLine="2126"/>
        <w:jc w:val="left"/>
      </w:pPr>
      <w:r>
        <w:rPr>
          <w:rFonts w:hint="eastAsia"/>
          <w:kern w:val="0"/>
        </w:rPr>
        <w:t>口唇・下</w:t>
      </w:r>
      <w:r>
        <w:rPr>
          <w:rFonts w:hint="eastAsia"/>
          <w:kern w:val="0"/>
        </w:rPr>
        <w:ruby>
          <w:rubyPr>
            <w:rubyAlign w:val="distributeSpace"/>
            <w:hps w:val="8"/>
            <w:hpsRaise w:val="18"/>
            <w:hpsBaseText w:val="21"/>
            <w:lid w:val="ja-JP"/>
          </w:rubyPr>
          <w:rt>
            <w:r w:rsidR="00A72C4B">
              <w:rPr>
                <w:rFonts w:hint="eastAsia"/>
                <w:kern w:val="0"/>
                <w:sz w:val="8"/>
              </w:rPr>
              <w:t>がく</w:t>
            </w:r>
          </w:rt>
          <w:rubyBase>
            <w:r w:rsidR="00A72C4B">
              <w:rPr>
                <w:rFonts w:hint="eastAsia"/>
                <w:kern w:val="0"/>
              </w:rPr>
              <w:t>顎</w:t>
            </w:r>
          </w:rubyBase>
        </w:ruby>
      </w:r>
      <w:r>
        <w:rPr>
          <w:rFonts w:hint="eastAsia"/>
        </w:rPr>
        <w:t>：　運動能力、不随意運動の有無、反射異常ないしは病的反射</w:t>
      </w:r>
    </w:p>
    <w:p w14:paraId="6D9F4CBB" w14:textId="77777777" w:rsidR="00876D5F" w:rsidRDefault="00A72C4B">
      <w:pPr>
        <w:ind w:firstLineChars="500" w:firstLine="1063"/>
        <w:jc w:val="left"/>
      </w:pPr>
      <w:r>
        <w:rPr>
          <w:rFonts w:hint="eastAsia"/>
          <w:kern w:val="0"/>
        </w:rPr>
        <w:t xml:space="preserve">　　　　　　　　舌　</w:t>
      </w:r>
      <w:r>
        <w:rPr>
          <w:rFonts w:hint="eastAsia"/>
        </w:rPr>
        <w:t>：　形状、運動能力、反射異常</w:t>
      </w:r>
    </w:p>
    <w:p w14:paraId="134F90C1" w14:textId="77777777" w:rsidR="00876D5F" w:rsidRDefault="00A72C4B">
      <w:pPr>
        <w:ind w:firstLineChars="1200" w:firstLine="2551"/>
        <w:jc w:val="left"/>
      </w:pPr>
      <w:r>
        <w:rPr>
          <w:rFonts w:hint="eastAsia"/>
          <w:kern w:val="0"/>
        </w:rPr>
        <w:t>軟口</w:t>
      </w:r>
      <w:r>
        <w:rPr>
          <w:rFonts w:hint="eastAsia"/>
          <w:kern w:val="0"/>
        </w:rPr>
        <w:ruby>
          <w:rubyPr>
            <w:rubyAlign w:val="distributeSpace"/>
            <w:hps w:val="8"/>
            <w:hpsRaise w:val="18"/>
            <w:hpsBaseText w:val="21"/>
            <w:lid w:val="ja-JP"/>
          </w:rubyPr>
          <w:rt>
            <w:r w:rsidR="00A72C4B">
              <w:rPr>
                <w:rFonts w:hint="eastAsia"/>
                <w:kern w:val="0"/>
                <w:sz w:val="8"/>
              </w:rPr>
              <w:t>がい</w:t>
            </w:r>
          </w:rt>
          <w:rubyBase>
            <w:r w:rsidR="00A72C4B">
              <w:rPr>
                <w:rFonts w:hint="eastAsia"/>
                <w:kern w:val="0"/>
              </w:rPr>
              <w:t>蓋</w:t>
            </w:r>
          </w:rubyBase>
        </w:ruby>
      </w:r>
      <w:r>
        <w:rPr>
          <w:rFonts w:hint="eastAsia"/>
        </w:rPr>
        <w:t>：　挙上運動、反射異常</w:t>
      </w:r>
    </w:p>
    <w:p w14:paraId="6E710876" w14:textId="77777777" w:rsidR="00876D5F" w:rsidRDefault="00A72C4B">
      <w:pPr>
        <w:ind w:firstLineChars="1300" w:firstLine="2764"/>
        <w:jc w:val="left"/>
      </w:pPr>
      <w:r>
        <w:rPr>
          <w:rFonts w:hint="eastAsia"/>
          <w:kern w:val="0"/>
        </w:rPr>
        <w:t>声帯</w:t>
      </w:r>
      <w:r>
        <w:rPr>
          <w:rFonts w:hint="eastAsia"/>
        </w:rPr>
        <w:t>：　内外転運動、</w:t>
      </w:r>
      <w:r>
        <w:rPr>
          <w:rFonts w:hint="eastAsia"/>
        </w:rPr>
        <w:ruby>
          <w:rubyPr>
            <w:rubyAlign w:val="distributeSpace"/>
            <w:hps w:val="8"/>
            <w:hpsRaise w:val="18"/>
            <w:hpsBaseText w:val="21"/>
            <w:lid w:val="ja-JP"/>
          </w:rubyPr>
          <w:rt>
            <w:r w:rsidR="00A72C4B">
              <w:rPr>
                <w:rFonts w:hint="eastAsia"/>
                <w:sz w:val="8"/>
              </w:rPr>
              <w:t>りじょうか</w:t>
            </w:r>
          </w:rt>
          <w:rubyBase>
            <w:r w:rsidR="00A72C4B">
              <w:rPr>
                <w:rFonts w:hint="eastAsia"/>
              </w:rPr>
              <w:t>梨状窩</w:t>
            </w:r>
          </w:rubyBase>
        </w:ruby>
      </w:r>
      <w:r>
        <w:rPr>
          <w:rFonts w:hint="eastAsia"/>
        </w:rPr>
        <w:t>の唾液貯留</w:t>
      </w:r>
    </w:p>
    <w:p w14:paraId="015E9A98" w14:textId="77777777" w:rsidR="00876D5F" w:rsidRDefault="00A72C4B">
      <w:pPr>
        <w:ind w:firstLineChars="650" w:firstLine="1382"/>
      </w:pPr>
      <w:r>
        <w:rPr>
          <w:rFonts w:hint="eastAsia"/>
        </w:rPr>
        <w:t>〇　所見</w:t>
      </w:r>
      <w:r>
        <w:rPr>
          <w:rFonts w:hint="eastAsia"/>
          <w:sz w:val="18"/>
        </w:rPr>
        <w:t>（上記の枠内の「各器官の観察点」に留意し、異常の部位、内容、程度等を詳細に記載すること。）</w:t>
      </w:r>
    </w:p>
    <w:p w14:paraId="255D7949" w14:textId="77777777" w:rsidR="00876D5F" w:rsidRDefault="00A72C4B">
      <w:pPr>
        <w:ind w:firstLineChars="700" w:firstLine="1494"/>
      </w:pPr>
      <w:r>
        <w:rPr>
          <w:b/>
          <w:noProof/>
        </w:rPr>
        <mc:AlternateContent>
          <mc:Choice Requires="wps">
            <w:drawing>
              <wp:anchor distT="0" distB="0" distL="114300" distR="114300" simplePos="0" relativeHeight="7" behindDoc="0" locked="0" layoutInCell="0" hidden="0" allowOverlap="1" wp14:anchorId="1997A5E2" wp14:editId="69C38160">
                <wp:simplePos x="0" y="0"/>
                <wp:positionH relativeFrom="column">
                  <wp:posOffset>1259840</wp:posOffset>
                </wp:positionH>
                <wp:positionV relativeFrom="paragraph">
                  <wp:posOffset>27305</wp:posOffset>
                </wp:positionV>
                <wp:extent cx="5133340" cy="607695"/>
                <wp:effectExtent l="635" t="635" r="29845" b="10795"/>
                <wp:wrapNone/>
                <wp:docPr id="1039" name="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133340" cy="607695"/>
                        </a:xfrm>
                        <a:prstGeom prst="bracketPair">
                          <a:avLst>
                            <a:gd name="adj" fmla="val 8731"/>
                          </a:avLst>
                        </a:prstGeom>
                        <a:noFill/>
                        <a:ln w="6350">
                          <a:solidFill>
                            <a:srgbClr val="000000"/>
                          </a:solidFill>
                          <a:round/>
                          <a:headEnd/>
                          <a:tailEnd/>
                        </a:ln>
                      </wps:spPr>
                      <wps:bodyPr/>
                    </wps:wsp>
                  </a:graphicData>
                </a:graphic>
              </wp:anchor>
            </w:drawing>
          </mc:Choice>
          <mc:Fallback>
            <w:pict>
              <v:shape w14:anchorId="7FDCAA2C" id="大かっこ 18" o:spid="_x0000_s1026" type="#_x0000_t185" style="position:absolute;left:0;text-align:left;margin-left:99.2pt;margin-top:2.15pt;width:404.2pt;height:47.85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Ed6gEAAJwDAAAOAAAAZHJzL2Uyb0RvYy54bWysU8GO0zAQvSPxD5bvNOmWdrtR0xXaZbms&#10;oNLCB0xtpzHr2NbY27THnjnyCazEh1X8BxM3LRRuiBwsj2fmed57zux60xi2Vhi0syUfDnLOlBVO&#10;arsq+aePd6+mnIUIVoJxVpV8qwK/nr98MWt9oS5c7YxUyAjEhqL1Ja9j9EWWBVGrBsLAeWUpWTls&#10;IFKIq0witITemOwizydZ61B6dEKFQKe3hySfJ/yqUiJ+qKqgIjMlp9liWjGty27N5jMoVgi+1qIf&#10;A/5higa0pUtPULcQgT2h/guq0QJdcFUcCNdkrqq0UIkDsRnmf7B5qMGrxIXECf4kU/h/sOL9eoFM&#10;S/IuH11xZqEhl348f9/vvux33/a7r2w47VRqfSio+MEvsOMZ/L0Tj4FZd1ODXak3iK6tFUiabdjV&#10;Z2cNXRD61k2FTQdB5NkmObE9OaE2kQk6HA9Ho9FrMkxQbpJfTq7GCRSKY7fHEN8p17BuU/IlgnhU&#10;cQEakw+wvg8xGSJ7TiA/c1Y1huxdg2HTy9FhTij62gyKI2jXaN2dNia9D2NZS2OMxnnCDs5o2SWT&#10;ELha3hhkhEks0tdPelaG7snKBNaJ9LbfR9DmsKfLje1VOwjVSbZ0crvAo5r0BKji7I39HqfuXz/V&#10;/CcAAAD//wMAUEsDBBQABgAIAAAAIQBJfU+W3AAAAAoBAAAPAAAAZHJzL2Rvd25yZXYueG1sTE/L&#10;TsMwELwj8Q/WInGjDlBBmsapALXqob3Q8AFOvI0D8TqKnTb8PVsucJvRjOaRrybXiRMOofWk4H6W&#10;gECqvWmpUfBRbu5SECFqMrrzhAq+McCquL7KdWb8md7xdIiN4BAKmVZgY+wzKUNt0ekw8z0Sa0c/&#10;OB2ZDo00gz5zuOvkQ5I8Sadb4gare3yzWH8dRqegTfevu+PzbrvdjNW6tOsqLT8HpW5vppcliIhT&#10;/DPDZT5Ph4I3VX4kE0THfJHO2apg/gjionMbf6l+UQKyyOX/C8UPAAAA//8DAFBLAQItABQABgAI&#10;AAAAIQC2gziS/gAAAOEBAAATAAAAAAAAAAAAAAAAAAAAAABbQ29udGVudF9UeXBlc10ueG1sUEsB&#10;Ai0AFAAGAAgAAAAhADj9If/WAAAAlAEAAAsAAAAAAAAAAAAAAAAALwEAAF9yZWxzLy5yZWxzUEsB&#10;Ai0AFAAGAAgAAAAhAND/wR3qAQAAnAMAAA4AAAAAAAAAAAAAAAAALgIAAGRycy9lMm9Eb2MueG1s&#10;UEsBAi0AFAAGAAgAAAAhAEl9T5bcAAAACgEAAA8AAAAAAAAAAAAAAAAARAQAAGRycy9kb3ducmV2&#10;LnhtbFBLBQYAAAAABAAEAPMAAABNBQAAAAA=&#10;" o:allowincell="f" adj="1886" strokeweight=".5pt"/>
            </w:pict>
          </mc:Fallback>
        </mc:AlternateContent>
      </w:r>
    </w:p>
    <w:p w14:paraId="0E02A49D" w14:textId="77777777" w:rsidR="00876D5F" w:rsidRDefault="00876D5F">
      <w:pPr>
        <w:ind w:firstLineChars="700" w:firstLine="1488"/>
      </w:pPr>
    </w:p>
    <w:p w14:paraId="1671D7C4" w14:textId="77777777" w:rsidR="00876D5F" w:rsidRDefault="00876D5F">
      <w:pPr>
        <w:ind w:firstLineChars="700" w:firstLine="1488"/>
      </w:pPr>
    </w:p>
    <w:p w14:paraId="286F494B" w14:textId="77777777" w:rsidR="00876D5F" w:rsidRDefault="00876D5F">
      <w:pPr>
        <w:ind w:firstLineChars="700" w:firstLine="1488"/>
      </w:pPr>
    </w:p>
    <w:p w14:paraId="505B7E3A" w14:textId="77777777" w:rsidR="00876D5F" w:rsidRDefault="00A72C4B">
      <w:pPr>
        <w:ind w:firstLineChars="700" w:firstLine="1488"/>
      </w:pPr>
      <w:r>
        <w:rPr>
          <w:rFonts w:hint="eastAsia"/>
        </w:rPr>
        <w:t xml:space="preserve">イ　</w:t>
      </w:r>
      <w:r>
        <w:rPr>
          <w:rFonts w:hint="eastAsia"/>
        </w:rPr>
        <w:ruby>
          <w:rubyPr>
            <w:rubyAlign w:val="distributeSpace"/>
            <w:hps w:val="8"/>
            <w:hpsRaise w:val="18"/>
            <w:hpsBaseText w:val="21"/>
            <w:lid w:val="ja-JP"/>
          </w:rubyPr>
          <w:rt>
            <w:r w:rsidR="00A72C4B">
              <w:rPr>
                <w:rFonts w:hint="eastAsia"/>
                <w:sz w:val="8"/>
              </w:rPr>
              <w:t>えん</w:t>
            </w:r>
          </w:rt>
          <w:rubyBase>
            <w:r w:rsidR="00A72C4B">
              <w:rPr>
                <w:rFonts w:hint="eastAsia"/>
              </w:rPr>
              <w:t>嚥</w:t>
            </w:r>
          </w:rubyBase>
        </w:ruby>
      </w:r>
      <w:r>
        <w:rPr>
          <w:rFonts w:hint="eastAsia"/>
        </w:rPr>
        <w:t>下状態の観察と検査</w:t>
      </w:r>
    </w:p>
    <w:p w14:paraId="61064D33" w14:textId="77777777" w:rsidR="00876D5F" w:rsidRDefault="00A72C4B">
      <w:pPr>
        <w:ind w:firstLineChars="750" w:firstLine="1594"/>
      </w:pPr>
      <w:r>
        <w:rPr>
          <w:noProof/>
        </w:rPr>
        <mc:AlternateContent>
          <mc:Choice Requires="wps">
            <w:drawing>
              <wp:anchor distT="0" distB="0" distL="114300" distR="114300" simplePos="0" relativeHeight="16" behindDoc="0" locked="0" layoutInCell="1" hidden="0" allowOverlap="1" wp14:anchorId="0C473B83" wp14:editId="23C2B8D4">
                <wp:simplePos x="0" y="0"/>
                <wp:positionH relativeFrom="column">
                  <wp:posOffset>964565</wp:posOffset>
                </wp:positionH>
                <wp:positionV relativeFrom="paragraph">
                  <wp:posOffset>20955</wp:posOffset>
                </wp:positionV>
                <wp:extent cx="5428615" cy="1533525"/>
                <wp:effectExtent l="635" t="635" r="29845" b="10795"/>
                <wp:wrapNone/>
                <wp:docPr id="104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28615" cy="1533525"/>
                        </a:xfrm>
                        <a:prstGeom prst="rect">
                          <a:avLst/>
                        </a:prstGeom>
                        <a:noFill/>
                        <a:ln w="9525">
                          <a:solidFill>
                            <a:srgbClr val="000000"/>
                          </a:solidFill>
                          <a:prstDash val="dash"/>
                          <a:miter lim="800000"/>
                          <a:headEnd/>
                          <a:tailEnd/>
                        </a:ln>
                      </wps:spPr>
                      <wps:bodyPr/>
                    </wps:wsp>
                  </a:graphicData>
                </a:graphic>
              </wp:anchor>
            </w:drawing>
          </mc:Choice>
          <mc:Fallback>
            <w:pict>
              <v:rect w14:anchorId="5FC928B9" id="Rectangle 37" o:spid="_x0000_s1026" style="position:absolute;left:0;text-align:left;margin-left:75.95pt;margin-top:1.65pt;width:427.45pt;height:120.75pt;z-index: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7SO0gEAAI0DAAAOAAAAZHJzL2Uyb0RvYy54bWysU02P0zAQvSPxHyzfadJ2u5So6QptWS4r&#10;qFj4AVPbSSz8pbFp2n/P2M2WBW6IHCyP583zvDfO5u5kDTsqjNq7ls9nNWfKCS+161v+7evDmzVn&#10;MYGTYLxTLT+ryO+2r19txtCohR+8kQoZkbjYjKHlQ0qhqaooBmUhznxQjpKdRwuJQuwriTASuzXV&#10;oq5vq9GjDOiFipFOd5ck3xb+rlMife66qBIzLafeUlmxrIe8VtsNND1CGLSY2oB/6MKCdnTplWoH&#10;CdgP1H9RWS3QR9+lmfC28l2nhSoaSM28/kPN0wBBFS1kTgxXm+L/oxWfjntkWtLs6hsyyIGlKX0h&#10;38D1RrHl22zRGGJDyKewxywyhkcvvkfm/P1AMPUe0Y+DAkmNzTO++q0gB3EqPXVoMwUpZ6cyhvN1&#10;DOqUmKDD1c1ifTtfcSYoN18tl6vFqrBC81weMKaPyluWNy1H6rfYD8fHmHID0DxD8m3OP2hjyqyN&#10;Y2PL32XKIsUbLXOyBNgf7g2yI+TXUr7p3vgSlpl3EIcLTtIuo6CxOtFbNtq2fH0thiYb88HJAkmg&#10;zWVPHRo3OXUxJ9t08PK8xywgRzTzImV6n/lRvYwL6tdftP0JAAD//wMAUEsDBBQABgAIAAAAIQDU&#10;qRfC3QAAAAoBAAAPAAAAZHJzL2Rvd25yZXYueG1sTI9BS8NAFITvgv9heYIXsZu2McSYTRGx4Elo&#10;Fbxud59JcPdtyG7a9N/7etLjMMN8M/Vm9k4ccYx9IAXLRQYCyQTbU6vg82N7X4KISZPVLhAqOGOE&#10;TXN9VevKhhPt8LhPreASipVW0KU0VFJG06HXcREGJPa+w+h1Yjm20o76xOXeyVWWFdLrnpjQ6QFf&#10;OjQ/+8kzxLxOmXtz71s6fxWpyM14R6VStzfz8xOIhHP6C8NlPk+HhjcdwkQ2Csf6YfnIUQXrNYiL&#10;zzT+clCwyvMSZFPL/xeaXwAAAP//AwBQSwECLQAUAAYACAAAACEAtoM4kv4AAADhAQAAEwAAAAAA&#10;AAAAAAAAAAAAAAAAW0NvbnRlbnRfVHlwZXNdLnhtbFBLAQItABQABgAIAAAAIQA4/SH/1gAAAJQB&#10;AAALAAAAAAAAAAAAAAAAAC8BAABfcmVscy8ucmVsc1BLAQItABQABgAIAAAAIQDRt7SO0gEAAI0D&#10;AAAOAAAAAAAAAAAAAAAAAC4CAABkcnMvZTJvRG9jLnhtbFBLAQItABQABgAIAAAAIQDUqRfC3QAA&#10;AAoBAAAPAAAAAAAAAAAAAAAAACwEAABkcnMvZG93bnJldi54bWxQSwUGAAAAAAQABADzAAAANgUA&#10;AAAA&#10;" filled="f">
                <v:stroke dashstyle="dash"/>
              </v:rect>
            </w:pict>
          </mc:Fallback>
        </mc:AlternateContent>
      </w:r>
      <w:r>
        <w:rPr>
          <w:rFonts w:hint="eastAsia"/>
        </w:rPr>
        <w:t>〈参考１〉各器官の観察点</w:t>
      </w:r>
    </w:p>
    <w:p w14:paraId="49CC82AE" w14:textId="77777777" w:rsidR="00876D5F" w:rsidRDefault="00A72C4B">
      <w:pPr>
        <w:spacing w:line="280" w:lineRule="exact"/>
        <w:ind w:firstLineChars="900" w:firstLine="1913"/>
      </w:pPr>
      <w:r>
        <w:rPr>
          <w:rFonts w:hint="eastAsia"/>
        </w:rPr>
        <w:t>・口</w:t>
      </w:r>
      <w:r>
        <w:rPr>
          <w:rFonts w:hint="eastAsia"/>
        </w:rPr>
        <w:ruby>
          <w:rubyPr>
            <w:rubyAlign w:val="distributeSpace"/>
            <w:hps w:val="8"/>
            <w:hpsRaise w:val="18"/>
            <w:hpsBaseText w:val="21"/>
            <w:lid w:val="ja-JP"/>
          </w:rubyPr>
          <w:rt>
            <w:r w:rsidR="00A72C4B">
              <w:rPr>
                <w:rFonts w:hint="eastAsia"/>
                <w:sz w:val="8"/>
              </w:rPr>
              <w:t>くう</w:t>
            </w:r>
          </w:rt>
          <w:rubyBase>
            <w:r w:rsidR="00A72C4B">
              <w:rPr>
                <w:rFonts w:hint="eastAsia"/>
              </w:rPr>
              <w:t>腔</w:t>
            </w:r>
          </w:rubyBase>
        </w:ruby>
      </w:r>
      <w:r>
        <w:rPr>
          <w:rFonts w:hint="eastAsia"/>
        </w:rPr>
        <w:t>内保持の状態</w:t>
      </w:r>
    </w:p>
    <w:p w14:paraId="45BE2F4B" w14:textId="77777777" w:rsidR="00876D5F" w:rsidRDefault="00A72C4B">
      <w:pPr>
        <w:spacing w:line="280" w:lineRule="exact"/>
        <w:ind w:firstLineChars="900" w:firstLine="1913"/>
      </w:pPr>
      <w:r>
        <w:rPr>
          <w:rFonts w:hint="eastAsia"/>
        </w:rPr>
        <w:t>・口</w:t>
      </w:r>
      <w:r>
        <w:rPr>
          <w:rFonts w:hint="eastAsia"/>
        </w:rPr>
        <w:ruby>
          <w:rubyPr>
            <w:rubyAlign w:val="distributeSpace"/>
            <w:hps w:val="10"/>
            <w:hpsRaise w:val="18"/>
            <w:hpsBaseText w:val="21"/>
            <w:lid w:val="ja-JP"/>
          </w:rubyPr>
          <w:rt>
            <w:r w:rsidR="00A72C4B">
              <w:rPr>
                <w:rFonts w:hint="eastAsia"/>
                <w:sz w:val="10"/>
              </w:rPr>
              <w:t>くう</w:t>
            </w:r>
          </w:rt>
          <w:rubyBase>
            <w:r w:rsidR="00A72C4B">
              <w:rPr>
                <w:rFonts w:hint="eastAsia"/>
              </w:rPr>
              <w:t>腔</w:t>
            </w:r>
          </w:rubyBase>
        </w:ruby>
      </w:r>
      <w:r>
        <w:rPr>
          <w:rFonts w:hint="eastAsia"/>
        </w:rPr>
        <w:t>から</w:t>
      </w:r>
      <w:r>
        <w:rPr>
          <w:rFonts w:hint="eastAsia"/>
        </w:rPr>
        <w:ruby>
          <w:rubyPr>
            <w:rubyAlign w:val="distributeSpace"/>
            <w:hps w:val="8"/>
            <w:hpsRaise w:val="18"/>
            <w:hpsBaseText w:val="21"/>
            <w:lid w:val="ja-JP"/>
          </w:rubyPr>
          <w:rt>
            <w:r w:rsidR="00A72C4B">
              <w:rPr>
                <w:rFonts w:hint="eastAsia"/>
                <w:sz w:val="8"/>
              </w:rPr>
              <w:t>いん</w:t>
            </w:r>
          </w:rt>
          <w:rubyBase>
            <w:r w:rsidR="00A72C4B">
              <w:rPr>
                <w:rFonts w:hint="eastAsia"/>
              </w:rPr>
              <w:t>咽</w:t>
            </w:r>
          </w:rubyBase>
        </w:ruby>
      </w:r>
      <w:r>
        <w:rPr>
          <w:rFonts w:hint="eastAsia"/>
        </w:rPr>
        <w:t>頭への送り込みの状態</w:t>
      </w:r>
    </w:p>
    <w:p w14:paraId="2C29212C" w14:textId="77777777" w:rsidR="00876D5F" w:rsidRDefault="00A72C4B">
      <w:pPr>
        <w:spacing w:line="280" w:lineRule="exact"/>
        <w:ind w:firstLineChars="900" w:firstLine="1913"/>
      </w:pPr>
      <w:r>
        <w:rPr>
          <w:rFonts w:hint="eastAsia"/>
        </w:rPr>
        <w:t>・喉頭挙上と喉頭内</w:t>
      </w:r>
      <w:r>
        <w:rPr>
          <w:rFonts w:hint="eastAsia"/>
        </w:rPr>
        <w:ruby>
          <w:rubyPr>
            <w:rubyAlign w:val="distributeSpace"/>
            <w:hps w:val="8"/>
            <w:hpsRaise w:val="18"/>
            <w:hpsBaseText w:val="21"/>
            <w:lid w:val="ja-JP"/>
          </w:rubyPr>
          <w:rt>
            <w:r w:rsidR="00A72C4B">
              <w:rPr>
                <w:rFonts w:hint="eastAsia"/>
                <w:sz w:val="8"/>
              </w:rPr>
              <w:t>くう</w:t>
            </w:r>
          </w:rt>
          <w:rubyBase>
            <w:r w:rsidR="00A72C4B">
              <w:rPr>
                <w:rFonts w:hint="eastAsia"/>
              </w:rPr>
              <w:t>腔</w:t>
            </w:r>
          </w:rubyBase>
        </w:ruby>
      </w:r>
      <w:r>
        <w:rPr>
          <w:rFonts w:hint="eastAsia"/>
        </w:rPr>
        <w:t>の閉鎖の状態</w:t>
      </w:r>
    </w:p>
    <w:p w14:paraId="40EA4F0E" w14:textId="77777777" w:rsidR="00876D5F" w:rsidRDefault="00A72C4B">
      <w:pPr>
        <w:spacing w:line="280" w:lineRule="exact"/>
        <w:ind w:firstLineChars="900" w:firstLine="1913"/>
      </w:pPr>
      <w:r>
        <w:rPr>
          <w:rFonts w:hint="eastAsia"/>
        </w:rPr>
        <w:t>・食道入口部の開大と流動物（</w:t>
      </w:r>
      <w:r>
        <w:t>bolus</w:t>
      </w:r>
      <w:r>
        <w:rPr>
          <w:rFonts w:hint="eastAsia"/>
        </w:rPr>
        <w:t>）の送り込み</w:t>
      </w:r>
    </w:p>
    <w:p w14:paraId="77E79D28" w14:textId="77777777" w:rsidR="00876D5F" w:rsidRDefault="00A72C4B">
      <w:pPr>
        <w:ind w:firstLineChars="750" w:firstLine="1594"/>
      </w:pPr>
      <w:r>
        <w:rPr>
          <w:rFonts w:hint="eastAsia"/>
        </w:rPr>
        <w:t>〈参考２〉摂取できる食物の内容と誤</w:t>
      </w:r>
      <w:r>
        <w:rPr>
          <w:rFonts w:hint="eastAsia"/>
        </w:rPr>
        <w:ruby>
          <w:rubyPr>
            <w:rubyAlign w:val="distributeSpace"/>
            <w:hps w:val="8"/>
            <w:hpsRaise w:val="18"/>
            <w:hpsBaseText w:val="21"/>
            <w:lid w:val="ja-JP"/>
          </w:rubyPr>
          <w:rt>
            <w:r w:rsidR="00A72C4B">
              <w:rPr>
                <w:rFonts w:hint="eastAsia"/>
                <w:sz w:val="8"/>
              </w:rPr>
              <w:t>えん</w:t>
            </w:r>
          </w:rt>
          <w:rubyBase>
            <w:r w:rsidR="00A72C4B">
              <w:rPr>
                <w:rFonts w:hint="eastAsia"/>
              </w:rPr>
              <w:t>嚥</w:t>
            </w:r>
          </w:rubyBase>
        </w:ruby>
      </w:r>
      <w:r>
        <w:rPr>
          <w:rFonts w:hint="eastAsia"/>
        </w:rPr>
        <w:t>に関する観察点</w:t>
      </w:r>
    </w:p>
    <w:p w14:paraId="0B84F5E7" w14:textId="77777777" w:rsidR="00876D5F" w:rsidRDefault="00A72C4B">
      <w:pPr>
        <w:ind w:firstLineChars="900" w:firstLine="1913"/>
      </w:pPr>
      <w:r>
        <w:rPr>
          <w:rFonts w:hint="eastAsia"/>
        </w:rPr>
        <w:t>・摂取できる食物の内容（固形物、半固形物、流動食）</w:t>
      </w:r>
    </w:p>
    <w:p w14:paraId="06DA67D4" w14:textId="77777777" w:rsidR="00876D5F" w:rsidRDefault="00A72C4B">
      <w:pPr>
        <w:ind w:firstLineChars="900" w:firstLine="1913"/>
      </w:pPr>
      <w:r>
        <w:rPr>
          <w:rFonts w:hint="eastAsia"/>
        </w:rPr>
        <w:t>・誤</w:t>
      </w:r>
      <w:r>
        <w:rPr>
          <w:rFonts w:hint="eastAsia"/>
        </w:rPr>
        <w:ruby>
          <w:rubyPr>
            <w:rubyAlign w:val="distributeSpace"/>
            <w:hps w:val="8"/>
            <w:hpsRaise w:val="18"/>
            <w:hpsBaseText w:val="21"/>
            <w:lid w:val="ja-JP"/>
          </w:rubyPr>
          <w:rt>
            <w:r w:rsidR="00A72C4B">
              <w:rPr>
                <w:rFonts w:hint="eastAsia"/>
                <w:sz w:val="8"/>
              </w:rPr>
              <w:t>えん</w:t>
            </w:r>
          </w:rt>
          <w:rubyBase>
            <w:r w:rsidR="00A72C4B">
              <w:rPr>
                <w:rFonts w:hint="eastAsia"/>
              </w:rPr>
              <w:t>嚥</w:t>
            </w:r>
          </w:rubyBase>
        </w:ruby>
      </w:r>
      <w:r>
        <w:rPr>
          <w:rFonts w:hint="eastAsia"/>
        </w:rPr>
        <w:t>の程度（毎回、２回に１回程度、数回に１回、ほとんど無し）</w:t>
      </w:r>
    </w:p>
    <w:p w14:paraId="03CDD961" w14:textId="77777777" w:rsidR="00876D5F" w:rsidRDefault="00A72C4B">
      <w:pPr>
        <w:ind w:firstLineChars="650" w:firstLine="1382"/>
      </w:pPr>
      <w:r>
        <w:rPr>
          <w:rFonts w:hint="eastAsia"/>
        </w:rPr>
        <w:t>〇　観察・検査の方法</w:t>
      </w:r>
    </w:p>
    <w:p w14:paraId="0B191BE8" w14:textId="77777777" w:rsidR="00876D5F" w:rsidRDefault="00A72C4B">
      <w:pPr>
        <w:ind w:leftChars="200" w:left="425"/>
      </w:pPr>
      <w:r>
        <w:rPr>
          <w:rFonts w:hint="eastAsia"/>
        </w:rPr>
        <w:t xml:space="preserve">　　　　　　　　・エックス線検査（　　　　　　　　　　　　　　　　　　　　　　　　　　　）</w:t>
      </w:r>
    </w:p>
    <w:p w14:paraId="5D505990" w14:textId="77777777" w:rsidR="00876D5F" w:rsidRDefault="00A72C4B">
      <w:pPr>
        <w:ind w:leftChars="200" w:left="425"/>
      </w:pPr>
      <w:r>
        <w:rPr>
          <w:rFonts w:hint="eastAsia"/>
        </w:rPr>
        <w:t xml:space="preserve">　　　　　　　　・内視鏡検査（　　　　　　　　　　　　　　　　　　　　　　　　　　　　　）</w:t>
      </w:r>
    </w:p>
    <w:p w14:paraId="6E88D1AF" w14:textId="77777777" w:rsidR="00876D5F" w:rsidRDefault="00A72C4B">
      <w:pPr>
        <w:ind w:leftChars="200" w:left="425"/>
      </w:pPr>
      <w:r>
        <w:rPr>
          <w:rFonts w:hint="eastAsia"/>
        </w:rPr>
        <w:t xml:space="preserve">　　　　　　　　・その他（　　　　　　　　　　　　　　　　　　　　　　　　　　　　　　　）</w:t>
      </w:r>
    </w:p>
    <w:p w14:paraId="11E127C1" w14:textId="77777777" w:rsidR="00876D5F" w:rsidRDefault="00A72C4B">
      <w:r>
        <w:rPr>
          <w:rFonts w:hint="eastAsia"/>
        </w:rPr>
        <w:t xml:space="preserve">　　　　　　 〇　所見</w:t>
      </w:r>
      <w:r>
        <w:rPr>
          <w:rFonts w:hint="eastAsia"/>
          <w:sz w:val="18"/>
        </w:rPr>
        <w:t>（上記の枠内の〈参考１〉と〈参考２〉の観察点から、</w:t>
      </w:r>
      <w:r>
        <w:rPr>
          <w:rFonts w:hint="eastAsia"/>
          <w:sz w:val="18"/>
        </w:rPr>
        <w:ruby>
          <w:rubyPr>
            <w:rubyAlign w:val="distributeSpace"/>
            <w:hps w:val="8"/>
            <w:hpsRaise w:val="18"/>
            <w:hpsBaseText w:val="18"/>
            <w:lid w:val="ja-JP"/>
          </w:rubyPr>
          <w:rt>
            <w:r w:rsidR="00A72C4B">
              <w:rPr>
                <w:rFonts w:hint="eastAsia"/>
                <w:sz w:val="8"/>
              </w:rPr>
              <w:t>えん</w:t>
            </w:r>
          </w:rt>
          <w:rubyBase>
            <w:r w:rsidR="00A72C4B">
              <w:rPr>
                <w:rFonts w:hint="eastAsia"/>
                <w:sz w:val="18"/>
              </w:rPr>
              <w:t>嚥</w:t>
            </w:r>
          </w:rubyBase>
        </w:ruby>
      </w:r>
      <w:r>
        <w:rPr>
          <w:rFonts w:hint="eastAsia"/>
          <w:sz w:val="18"/>
        </w:rPr>
        <w:t>下状態について詳細に記載すること。）</w:t>
      </w:r>
    </w:p>
    <w:p w14:paraId="05BED04A" w14:textId="77777777" w:rsidR="00876D5F" w:rsidRDefault="00A72C4B">
      <w:r>
        <w:rPr>
          <w:noProof/>
        </w:rPr>
        <mc:AlternateContent>
          <mc:Choice Requires="wps">
            <w:drawing>
              <wp:anchor distT="0" distB="0" distL="114300" distR="114300" simplePos="0" relativeHeight="8" behindDoc="0" locked="0" layoutInCell="0" hidden="0" allowOverlap="1" wp14:anchorId="00396540" wp14:editId="34EDFF9F">
                <wp:simplePos x="0" y="0"/>
                <wp:positionH relativeFrom="column">
                  <wp:posOffset>1316990</wp:posOffset>
                </wp:positionH>
                <wp:positionV relativeFrom="paragraph">
                  <wp:posOffset>5080</wp:posOffset>
                </wp:positionV>
                <wp:extent cx="5076190" cy="720090"/>
                <wp:effectExtent l="635" t="635" r="29845" b="10795"/>
                <wp:wrapNone/>
                <wp:docPr id="1041" name="大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076190" cy="720090"/>
                        </a:xfrm>
                        <a:prstGeom prst="bracketPair">
                          <a:avLst>
                            <a:gd name="adj" fmla="val 8731"/>
                          </a:avLst>
                        </a:prstGeom>
                        <a:noFill/>
                        <a:ln w="6350">
                          <a:solidFill>
                            <a:srgbClr val="000000"/>
                          </a:solidFill>
                          <a:round/>
                          <a:headEnd/>
                          <a:tailEnd/>
                        </a:ln>
                      </wps:spPr>
                      <wps:bodyPr/>
                    </wps:wsp>
                  </a:graphicData>
                </a:graphic>
              </wp:anchor>
            </w:drawing>
          </mc:Choice>
          <mc:Fallback>
            <w:pict>
              <v:shape w14:anchorId="198CFA5D" id="大かっこ 17" o:spid="_x0000_s1026" type="#_x0000_t185" style="position:absolute;left:0;text-align:left;margin-left:103.7pt;margin-top:.4pt;width:399.7pt;height:56.7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t6v6gEAAJwDAAAOAAAAZHJzL2Uyb0RvYy54bWysU8FuEzEQvSPxD5bvZDctTcoqmwq1lEsF&#10;kQofMLG9WVOvbY3dbHLMmSOfABIfFvEfjJ1NoHBD7MGyPTPP896bnV1tOsPWCoN2tubjUcmZssJJ&#10;bVc1//jh9sUlZyGClWCcVTXfqsCv5s+fzXpfqTPXOiMVMgKxoep9zdsYfVUUQbSqgzByXlkKNg47&#10;iHTEVSERekLvTHFWlpOidyg9OqFCoNubQ5DPM37TKBHfN01QkZmaU28xr5jXZVqL+QyqFYJvtRja&#10;gH/oogNt6dET1A1EYI+o/4LqtEAXXBNHwnWFaxotVOZAbMblH2zuW/AqcyFxgj/JFP4frHi3XiDT&#10;krwrX445s9CRSz++fd/vPu93X/e7L2w8TSr1PlSUfO8XmHgGf+fEQ2DWXbdgV+o1outbBZJ6G6f8&#10;4klBOoShdNNglyCIPNtkJ7YnJ9QmMkGXF+V0Mn5FhgmKTclo2idQqI7VHkN8q1zH0qbmSwTxoOIC&#10;NGYfYH0XYjZEDpxAfuKs6QzZuwbDLqfnhz6hGnIJ/AiaCq271cbk+TCW9TWfnF+UGTs4o2UKZiFw&#10;tbw2yAiTWORv6PRJGrpHKzNYEunNsI+gzWFPjxs7qHYQKkm2dHK7wKOaNAJZgmFc04z9fs7Vv36q&#10;+U8AAAD//wMAUEsDBBQABgAIAAAAIQDWizUK2wAAAAkBAAAPAAAAZHJzL2Rvd25yZXYueG1sTE/L&#10;TsMwELwj8Q/WInGjTqOKRiFOBahVD+VC0w9w4m0SiNeR7bTh79me4DajGc2j2Mx2EBf0oXekYLlI&#10;QCA1zvTUKjhVu6cMRIiajB4coYIfDLAp7+8KnRt3pU+8HGMrOIRCrhV0MY65lKHp0OqwcCMSa2fn&#10;rY5MfSuN11cOt4NMk+RZWt0TN3R6xPcOm+/jZBX02cfb4bw+7Pe7qd5W3bbOqi+v1OPD/PoCIuIc&#10;/8xwm8/ToeRNtZvIBDEoSJP1iq0K+MBN5jJGNaPlKgVZFvL/g/IXAAD//wMAUEsBAi0AFAAGAAgA&#10;AAAhALaDOJL+AAAA4QEAABMAAAAAAAAAAAAAAAAAAAAAAFtDb250ZW50X1R5cGVzXS54bWxQSwEC&#10;LQAUAAYACAAAACEAOP0h/9YAAACUAQAACwAAAAAAAAAAAAAAAAAvAQAAX3JlbHMvLnJlbHNQSwEC&#10;LQAUAAYACAAAACEAKBber+oBAACcAwAADgAAAAAAAAAAAAAAAAAuAgAAZHJzL2Uyb0RvYy54bWxQ&#10;SwECLQAUAAYACAAAACEA1os1CtsAAAAJAQAADwAAAAAAAAAAAAAAAABEBAAAZHJzL2Rvd25yZXYu&#10;eG1sUEsFBgAAAAAEAAQA8wAAAEwFAAAAAA==&#10;" o:allowincell="f" adj="1886" strokeweight=".5pt"/>
            </w:pict>
          </mc:Fallback>
        </mc:AlternateContent>
      </w:r>
    </w:p>
    <w:p w14:paraId="04494AB4" w14:textId="77777777" w:rsidR="00876D5F" w:rsidRDefault="00876D5F"/>
    <w:p w14:paraId="0AC38820" w14:textId="77777777" w:rsidR="00876D5F" w:rsidRDefault="00876D5F"/>
    <w:p w14:paraId="0A49F7F7" w14:textId="77777777" w:rsidR="00876D5F" w:rsidRDefault="00876D5F"/>
    <w:p w14:paraId="52BA6505" w14:textId="77777777" w:rsidR="00876D5F" w:rsidRDefault="00876D5F">
      <w:pPr>
        <w:spacing w:line="260" w:lineRule="exact"/>
      </w:pPr>
    </w:p>
    <w:p w14:paraId="53C243B0" w14:textId="77777777" w:rsidR="00876D5F" w:rsidRDefault="00A72C4B">
      <w:pPr>
        <w:pStyle w:val="ad"/>
        <w:numPr>
          <w:ilvl w:val="0"/>
          <w:numId w:val="1"/>
        </w:numPr>
        <w:spacing w:line="360" w:lineRule="exact"/>
        <w:ind w:leftChars="0"/>
      </w:pPr>
      <w:r>
        <w:rPr>
          <w:noProof/>
        </w:rPr>
        <w:lastRenderedPageBreak/>
        <mc:AlternateContent>
          <mc:Choice Requires="wps">
            <w:drawing>
              <wp:anchor distT="0" distB="0" distL="114300" distR="114300" simplePos="0" relativeHeight="21" behindDoc="0" locked="0" layoutInCell="1" hidden="0" allowOverlap="1" wp14:anchorId="29745985" wp14:editId="6F9B149C">
                <wp:simplePos x="0" y="0"/>
                <wp:positionH relativeFrom="column">
                  <wp:posOffset>6479540</wp:posOffset>
                </wp:positionH>
                <wp:positionV relativeFrom="paragraph">
                  <wp:posOffset>154305</wp:posOffset>
                </wp:positionV>
                <wp:extent cx="0" cy="9486900"/>
                <wp:effectExtent l="635" t="0" r="29845" b="10160"/>
                <wp:wrapNone/>
                <wp:docPr id="1042" name="AutoShape 45"/>
                <wp:cNvGraphicFramePr/>
                <a:graphic xmlns:a="http://schemas.openxmlformats.org/drawingml/2006/main">
                  <a:graphicData uri="http://schemas.microsoft.com/office/word/2010/wordprocessingShape">
                    <wps:wsp>
                      <wps:cNvCnPr/>
                      <wps:spPr>
                        <a:xfrm>
                          <a:off x="0" y="0"/>
                          <a:ext cx="0" cy="9486900"/>
                        </a:xfrm>
                        <a:prstGeom prst="straightConnector1">
                          <a:avLst/>
                        </a:prstGeom>
                        <a:noFill/>
                        <a:ln w="9525">
                          <a:solidFill>
                            <a:srgbClr val="000000"/>
                          </a:solidFill>
                          <a:round/>
                          <a:headEnd/>
                          <a:tailEnd/>
                        </a:ln>
                      </wps:spPr>
                      <wps:bodyPr/>
                    </wps:wsp>
                  </a:graphicData>
                </a:graphic>
              </wp:anchor>
            </w:drawing>
          </mc:Choice>
          <mc:Fallback>
            <w:pict>
              <v:shape w14:anchorId="53CB3852" id="AutoShape 45" o:spid="_x0000_s1026" type="#_x0000_t32" style="position:absolute;left:0;text-align:left;margin-left:510.2pt;margin-top:12.15pt;width:0;height:747pt;z-index:2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hAYqQEAAEADAAAOAAAAZHJzL2Uyb0RvYy54bWysUttu2zAMfR+wfxD03tgJkqI14hRFuu5l&#10;2AJs+wBFF1uAJAqUEid/P0rJ0l3ehvlBJinyUOeQ66eTd+yoMVkIPZ/PWs50kKBsGHr+/dvr3QNn&#10;KYughIOge37WiT9t3r9bT7HTCxjBKY2MQELqptjzMefYNU2So/YizSDqQJcG0ItMLg6NQjERunfN&#10;om3vmwlQRQSpU6Loy+WSbyq+MVrmL8YknZnrOb0t1xPruS9ns1mLbkARRyuvzxD/8AovbKCmN6gX&#10;kQU7oP0LyluJkMDkmQTfgDFW6sqB2MzbP9h8HUXUlQuJk+JNpvT/YOXn4w6ZVTS7drngLAhPU3o+&#10;ZKjN2XJVJJpi6ihzG3Z49VLcYeF7MujLn5iwU5X1fJNVnzKTl6Ck6OPy4f6xrZI3b4URU/6owbNi&#10;9DxlFHYY8xZCoOEBzqus4vgpZWpNhT8LStcAr9a5OkMX2EQ9VotVLUjgrCqXJS3hsN86ZEdRtqB+&#10;hRWB/ZaGcAiqgo1aqA9XOwvrLjblu0BlRY0L/2LtQZ2rLDVOY6rA15Uqe/CrX6vfFn/zAwAA//8D&#10;AFBLAwQUAAYACAAAACEAU5AtheAAAAANAQAADwAAAGRycy9kb3ducmV2LnhtbEyPQU/DMAyF70j8&#10;h8hIXNCWtNvQVppOExIHjmyTuGaNaQuNUzXpWvbr8cQBbn720/P38u3kWnHGPjSeNCRzBQKp9Lah&#10;SsPx8DJbgwjRkDWtJ9TwjQG2xe1NbjLrR3rD8z5WgkMoZEZDHWOXSRnKGp0Jc98h8e3D985Eln0l&#10;bW9GDnetTJV6lM40xB9q0+FzjeXXfnAaMAyrRO02rjq+XsaH9/TyOXYHre/vpt0TiIhT/DPDFZ/R&#10;oWCmkx/IBtGyVqlasldDulyAuDp+NyeeVsl6AbLI5f8WxQ8AAAD//wMAUEsBAi0AFAAGAAgAAAAh&#10;ALaDOJL+AAAA4QEAABMAAAAAAAAAAAAAAAAAAAAAAFtDb250ZW50X1R5cGVzXS54bWxQSwECLQAU&#10;AAYACAAAACEAOP0h/9YAAACUAQAACwAAAAAAAAAAAAAAAAAvAQAAX3JlbHMvLnJlbHNQSwECLQAU&#10;AAYACAAAACEAaF4QGKkBAABAAwAADgAAAAAAAAAAAAAAAAAuAgAAZHJzL2Uyb0RvYy54bWxQSwEC&#10;LQAUAAYACAAAACEAU5AtheAAAAANAQAADwAAAAAAAAAAAAAAAAADBAAAZHJzL2Rvd25yZXYueG1s&#10;UEsFBgAAAAAEAAQA8wAAABAFAAAAAA==&#10;"/>
            </w:pict>
          </mc:Fallback>
        </mc:AlternateContent>
      </w:r>
      <w:r>
        <w:rPr>
          <w:noProof/>
        </w:rPr>
        <mc:AlternateContent>
          <mc:Choice Requires="wps">
            <w:drawing>
              <wp:anchor distT="0" distB="0" distL="114300" distR="114300" simplePos="0" relativeHeight="20" behindDoc="0" locked="0" layoutInCell="1" hidden="0" allowOverlap="1" wp14:anchorId="2B72A7F3" wp14:editId="68A1D1BE">
                <wp:simplePos x="0" y="0"/>
                <wp:positionH relativeFrom="column">
                  <wp:posOffset>-35560</wp:posOffset>
                </wp:positionH>
                <wp:positionV relativeFrom="paragraph">
                  <wp:posOffset>78105</wp:posOffset>
                </wp:positionV>
                <wp:extent cx="15875" cy="9568180"/>
                <wp:effectExtent l="635" t="635" r="29845" b="10160"/>
                <wp:wrapNone/>
                <wp:docPr id="1043" name="AutoShape 44"/>
                <wp:cNvGraphicFramePr/>
                <a:graphic xmlns:a="http://schemas.openxmlformats.org/drawingml/2006/main">
                  <a:graphicData uri="http://schemas.microsoft.com/office/word/2010/wordprocessingShape">
                    <wps:wsp>
                      <wps:cNvCnPr/>
                      <wps:spPr>
                        <a:xfrm>
                          <a:off x="0" y="0"/>
                          <a:ext cx="15875" cy="9568180"/>
                        </a:xfrm>
                        <a:prstGeom prst="straightConnector1">
                          <a:avLst/>
                        </a:prstGeom>
                        <a:noFill/>
                        <a:ln w="9525">
                          <a:solidFill>
                            <a:srgbClr val="000000"/>
                          </a:solidFill>
                          <a:round/>
                          <a:headEnd/>
                          <a:tailEnd/>
                        </a:ln>
                      </wps:spPr>
                      <wps:bodyPr/>
                    </wps:wsp>
                  </a:graphicData>
                </a:graphic>
              </wp:anchor>
            </w:drawing>
          </mc:Choice>
          <mc:Fallback>
            <w:pict>
              <v:shape w14:anchorId="4BD86EE2" id="AutoShape 44" o:spid="_x0000_s1026" type="#_x0000_t32" style="position:absolute;left:0;text-align:left;margin-left:-2.8pt;margin-top:6.15pt;width:1.25pt;height:753.4pt;z-index: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h1rwEAAEQDAAAOAAAAZHJzL2Uyb0RvYy54bWysUk1v2zAMvQ/YfxB0X2xnSZcacYohXXcZ&#10;tgBbf4AiybYASRQoJU7+/SglTfdxG+aDTIrko94j1w8nZ9lRYzTgO97Mas60l6CMHzr+/OPp3Yqz&#10;mIRXwoLXHT/ryB82b9+sp9DqOYxglUZGID62U+j4mFJoqyrKUTsRZxC0p2AP6EQiF4dKoZgI3dlq&#10;Xtd31QSoAoLUMdLt4yXINwW/77VM3/o+6sRsx+ltqZxYzn0+q81atAOKMBp5fYb4h1c4YTw1vUE9&#10;iiTYAc1fUM5IhAh9mklwFfS9kbpwIDZN/Qeb76MIunAhcWK4yRT/H6z8etwhM4pmVy/ec+aFoyl9&#10;PCQozdlikSWaQmwpc+t3ePVi2GHme+rR5T8xYaci6/kmqz4lJumyWa4+LDmTFLlf3q2aVZG9ei0O&#10;GNNnDY5lo+MxoTDDmLbgPQ0QsCnSiuOXmKg9Fb4U5M4enoy1ZY7Wsyn3mC9LQQRrVA7mtIjDfmuR&#10;HUXehPJlZgT2WxrCwasCNmqhPl3tJIy92JRvPZVlRS4aZGsP6lykKfc0qgJ8Xau8C7/6pfp1+Tc/&#10;AQAA//8DAFBLAwQUAAYACAAAACEAN5P8Id4AAAAJAQAADwAAAGRycy9kb3ducmV2LnhtbEyPwU7D&#10;MBBE70j8g7VIXFDqOFUqGuJUFRIHjrSVuLrxkgTidRQ7TejXs5zgODuj2TflbnG9uOAYOk8a1CoF&#10;gVR721Gj4XR8SR5BhGjImt4TavjGALvq9qY0hfUzveHlEBvBJRQKo6GNcSikDHWLzoSVH5DY+/Cj&#10;M5Hl2Eg7mpnLXS+zNN1IZzriD60Z8LnF+uswOQ0Yplyl+61rTq/X+eE9u37Ow1Hr+7tl/wQi4hL/&#10;wvCLz+hQMdPZT2SD6DUk+YaTfM/WINhP1grEmXWutgpkVcr/C6ofAAAA//8DAFBLAQItABQABgAI&#10;AAAAIQC2gziS/gAAAOEBAAATAAAAAAAAAAAAAAAAAAAAAABbQ29udGVudF9UeXBlc10ueG1sUEsB&#10;Ai0AFAAGAAgAAAAhADj9If/WAAAAlAEAAAsAAAAAAAAAAAAAAAAALwEAAF9yZWxzLy5yZWxzUEsB&#10;Ai0AFAAGAAgAAAAhAKJdiHWvAQAARAMAAA4AAAAAAAAAAAAAAAAALgIAAGRycy9lMm9Eb2MueG1s&#10;UEsBAi0AFAAGAAgAAAAhADeT/CHeAAAACQEAAA8AAAAAAAAAAAAAAAAACQQAAGRycy9kb3ducmV2&#10;LnhtbFBLBQYAAAAABAAEAPMAAAAUBQAAAAA=&#10;"/>
            </w:pict>
          </mc:Fallback>
        </mc:AlternateContent>
      </w:r>
      <w:r>
        <w:rPr>
          <w:rFonts w:hint="eastAsia"/>
        </w:rPr>
        <w:t xml:space="preserve">　</w:t>
      </w:r>
      <w:r>
        <w:rPr>
          <w:rFonts w:hint="eastAsia"/>
        </w:rPr>
        <w:ruby>
          <w:rubyPr>
            <w:rubyAlign w:val="distributeSpace"/>
            <w:hps w:val="8"/>
            <w:hpsRaise w:val="22"/>
            <w:hpsBaseText w:val="21"/>
            <w:lid w:val="ja-JP"/>
          </w:rubyPr>
          <w:rt>
            <w:r w:rsidR="00A72C4B">
              <w:rPr>
                <w:rFonts w:hint="eastAsia"/>
                <w:sz w:val="8"/>
              </w:rPr>
              <w:t>こう</w:t>
            </w:r>
          </w:rt>
          <w:rubyBase>
            <w:r w:rsidR="00A72C4B">
              <w:rPr>
                <w:rFonts w:hint="eastAsia"/>
              </w:rPr>
              <w:t>咬</w:t>
            </w:r>
          </w:rubyBase>
        </w:ruby>
      </w:r>
      <w:r>
        <w:rPr>
          <w:rFonts w:hint="eastAsia"/>
        </w:rPr>
        <w:t>合異常によるそしゃく機能の障害</w:t>
      </w:r>
    </w:p>
    <w:p w14:paraId="5EAB8CBB" w14:textId="77777777" w:rsidR="00876D5F" w:rsidRDefault="00A72C4B">
      <w:pPr>
        <w:spacing w:line="360" w:lineRule="exact"/>
      </w:pPr>
      <w:r>
        <w:rPr>
          <w:rFonts w:hint="eastAsia"/>
        </w:rPr>
        <w:t xml:space="preserve">　　　　a　障害の程度</w:t>
      </w:r>
    </w:p>
    <w:p w14:paraId="7642BAF2" w14:textId="77777777" w:rsidR="00876D5F" w:rsidRDefault="00A72C4B">
      <w:pPr>
        <w:spacing w:line="360" w:lineRule="exact"/>
        <w:ind w:left="1484"/>
      </w:pPr>
      <w:r>
        <w:rPr>
          <w:rFonts w:hint="eastAsia"/>
        </w:rPr>
        <w:t>ア　著しい</w:t>
      </w:r>
      <w:r>
        <w:rPr>
          <w:rFonts w:hint="eastAsia"/>
        </w:rPr>
        <w:ruby>
          <w:rubyPr>
            <w:rubyAlign w:val="distributeSpace"/>
            <w:hps w:val="8"/>
            <w:hpsRaise w:val="22"/>
            <w:hpsBaseText w:val="21"/>
            <w:lid w:val="ja-JP"/>
          </w:rubyPr>
          <w:rt>
            <w:r w:rsidR="00A72C4B">
              <w:rPr>
                <w:rFonts w:hint="eastAsia"/>
                <w:sz w:val="8"/>
              </w:rPr>
              <w:t>こう</w:t>
            </w:r>
          </w:rt>
          <w:rubyBase>
            <w:r w:rsidR="00A72C4B">
              <w:rPr>
                <w:rFonts w:hint="eastAsia"/>
              </w:rPr>
              <w:t>咬</w:t>
            </w:r>
          </w:rubyBase>
        </w:ruby>
      </w:r>
      <w:r>
        <w:rPr>
          <w:rFonts w:hint="eastAsia"/>
        </w:rPr>
        <w:t>合障害があり、歯科矯正治療等を必要とする。</w:t>
      </w:r>
    </w:p>
    <w:p w14:paraId="790ACE05" w14:textId="77777777" w:rsidR="00876D5F" w:rsidRDefault="00A72C4B">
      <w:pPr>
        <w:spacing w:line="360" w:lineRule="exact"/>
        <w:ind w:left="1484"/>
      </w:pPr>
      <w:r>
        <w:rPr>
          <w:rFonts w:hint="eastAsia"/>
        </w:rPr>
        <w:t>イ　その他</w:t>
      </w:r>
    </w:p>
    <w:p w14:paraId="2E8E9C9D" w14:textId="77777777" w:rsidR="00876D5F" w:rsidRDefault="00A72C4B">
      <w:pPr>
        <w:spacing w:line="360" w:lineRule="exact"/>
      </w:pPr>
      <w:r>
        <w:rPr>
          <w:noProof/>
        </w:rPr>
        <mc:AlternateContent>
          <mc:Choice Requires="wps">
            <w:drawing>
              <wp:anchor distT="0" distB="0" distL="114300" distR="114300" simplePos="0" relativeHeight="9" behindDoc="0" locked="0" layoutInCell="0" hidden="0" allowOverlap="1" wp14:anchorId="22F85645" wp14:editId="2C124C4A">
                <wp:simplePos x="0" y="0"/>
                <wp:positionH relativeFrom="column">
                  <wp:posOffset>1240790</wp:posOffset>
                </wp:positionH>
                <wp:positionV relativeFrom="paragraph">
                  <wp:posOffset>68580</wp:posOffset>
                </wp:positionV>
                <wp:extent cx="5111115" cy="372110"/>
                <wp:effectExtent l="635" t="635" r="29845" b="10795"/>
                <wp:wrapNone/>
                <wp:docPr id="1044"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111115" cy="372110"/>
                        </a:xfrm>
                        <a:prstGeom prst="bracketPair">
                          <a:avLst>
                            <a:gd name="adj" fmla="val 16667"/>
                          </a:avLst>
                        </a:prstGeom>
                        <a:noFill/>
                        <a:ln w="6350">
                          <a:solidFill>
                            <a:srgbClr val="000000"/>
                          </a:solidFill>
                          <a:round/>
                          <a:headEnd/>
                          <a:tailEnd/>
                        </a:ln>
                      </wps:spPr>
                      <wps:bodyPr/>
                    </wps:wsp>
                  </a:graphicData>
                </a:graphic>
              </wp:anchor>
            </w:drawing>
          </mc:Choice>
          <mc:Fallback>
            <w:pict>
              <v:shape w14:anchorId="6EDED69D" id="大かっこ 8" o:spid="_x0000_s1026" type="#_x0000_t185" style="position:absolute;left:0;text-align:left;margin-left:97.7pt;margin-top:5.4pt;width:402.45pt;height:29.3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Dd75wEAAJwDAAAOAAAAZHJzL2Uyb0RvYy54bWysU81uEzEQviPxDpbvZHfTJq1W2VSopVwq&#10;iFR4gIntzZr6T7abTY45c+QRQOLBIt6DsbMJBG4IHyzbM/N5vu+zZzcbrcha+CCtaWg1KikRhlku&#10;zaqhHz/cv7qmJEQwHJQ1oqFbEejN/OWLWe9qMbadVVx4giAm1L1raBejq4sisE5oCCPrhMFga72G&#10;iFu/KriHHtG1KsZlOS1667nzlokQ8PTuEKTzjN+2gsX3bRtEJKqh2FvMs8/zMs3FfAb1yoPrJBva&#10;gH/oQoM0eOkJ6g4ikGcv/4LSknkbbBtHzOrCtq1kInNANlX5B5vHDpzIXFCc4E4yhf8Hy96tF55I&#10;jt6Vl5eUGNDo0o9v3/e7z/vd1/3uC7lOIvUu1Jj76BY+0QzuwbKnQIy97cCsxGvvbd8J4NhalfKL&#10;s4K0CUPppvU6QSB3sslGbE9GiE0kDA8nVRoTShjGLq7GVZWdKqA+Vjsf4lthNUmLhi49sCcRFyB9&#10;tgHWDyFmP/hACfgnSlqt0N01KFJNp9Or3CjUQzKiH1FTpbH3Uqn8PpQhfUOnF5MygwerJE/BrIRf&#10;LW+VJwiKNPIYYM/SvH02PIMlld4M6whSHdZ4uTKDbAelkmZLy7cLf5QTnwBmnL2x3/e5+tenmv8E&#10;AAD//wMAUEsDBBQABgAIAAAAIQBiBUgU3gAAAAoBAAAPAAAAZHJzL2Rvd25yZXYueG1sTI9NT8JA&#10;EIbvJv6HzZh4k12lEqndEqMxRvAicPE2tGNb6M423YXWf+9w0tu8mSfvR7YYXatO1IfGs4XbiQFF&#10;XPiy4crCdvN68wAqROQSW89k4YcCLPLLiwzT0g/8Sad1rJSYcEjRQh1jl2odipochonviOX37XuH&#10;UWRf6bLHQcxdq++MmWmHDUtCjR0911Qc1kdnwQwf08QtV8hfb8vuPR5e9H7YW3t9NT49goo0xj8Y&#10;zvWlOuTSaeePXAbVip7fJ4LKYWTCGTDGTEHtLMzmCeg80/8n5L8AAAD//wMAUEsBAi0AFAAGAAgA&#10;AAAhALaDOJL+AAAA4QEAABMAAAAAAAAAAAAAAAAAAAAAAFtDb250ZW50X1R5cGVzXS54bWxQSwEC&#10;LQAUAAYACAAAACEAOP0h/9YAAACUAQAACwAAAAAAAAAAAAAAAAAvAQAAX3JlbHMvLnJlbHNQSwEC&#10;LQAUAAYACAAAACEAYiw3e+cBAACcAwAADgAAAAAAAAAAAAAAAAAuAgAAZHJzL2Uyb0RvYy54bWxQ&#10;SwECLQAUAAYACAAAACEAYgVIFN4AAAAKAQAADwAAAAAAAAAAAAAAAABBBAAAZHJzL2Rvd25yZXYu&#10;eG1sUEsFBgAAAAAEAAQA8wAAAEwFAAAAAA==&#10;" o:allowincell="f" strokeweight=".5pt"/>
            </w:pict>
          </mc:Fallback>
        </mc:AlternateContent>
      </w:r>
    </w:p>
    <w:p w14:paraId="301B042F" w14:textId="77777777" w:rsidR="00876D5F" w:rsidRDefault="00876D5F">
      <w:pPr>
        <w:spacing w:line="360" w:lineRule="exact"/>
      </w:pPr>
    </w:p>
    <w:p w14:paraId="177C4E0D" w14:textId="77777777" w:rsidR="00876D5F" w:rsidRDefault="00A72C4B">
      <w:pPr>
        <w:spacing w:line="180" w:lineRule="exact"/>
      </w:pPr>
      <w:r>
        <w:rPr>
          <w:rFonts w:hint="eastAsia"/>
        </w:rPr>
        <w:t xml:space="preserve">　　　　</w:t>
      </w:r>
    </w:p>
    <w:p w14:paraId="16CB0D6F" w14:textId="77777777" w:rsidR="00876D5F" w:rsidRDefault="00A72C4B">
      <w:pPr>
        <w:spacing w:line="360" w:lineRule="exact"/>
        <w:ind w:firstLineChars="400" w:firstLine="850"/>
      </w:pPr>
      <w:r>
        <w:rPr>
          <w:rFonts w:hint="eastAsia"/>
        </w:rPr>
        <w:t>b　参考となる検査所見（</w:t>
      </w:r>
      <w:r>
        <w:rPr>
          <w:rFonts w:hint="eastAsia"/>
        </w:rPr>
        <w:ruby>
          <w:rubyPr>
            <w:rubyAlign w:val="distributeSpace"/>
            <w:hps w:val="8"/>
            <w:hpsRaise w:val="22"/>
            <w:hpsBaseText w:val="21"/>
            <w:lid w:val="ja-JP"/>
          </w:rubyPr>
          <w:rt>
            <w:r w:rsidR="00A72C4B">
              <w:rPr>
                <w:rFonts w:hint="eastAsia"/>
                <w:sz w:val="8"/>
              </w:rPr>
              <w:t>こう</w:t>
            </w:r>
          </w:rt>
          <w:rubyBase>
            <w:r w:rsidR="00A72C4B">
              <w:rPr>
                <w:rFonts w:hint="eastAsia"/>
              </w:rPr>
              <w:t>咬</w:t>
            </w:r>
          </w:rubyBase>
        </w:ruby>
      </w:r>
      <w:r>
        <w:rPr>
          <w:rFonts w:hint="eastAsia"/>
        </w:rPr>
        <w:t>合異常の程度及びそしゃく機能の観察結果）</w:t>
      </w:r>
    </w:p>
    <w:p w14:paraId="06CF2475" w14:textId="77777777" w:rsidR="00876D5F" w:rsidRDefault="00A72C4B">
      <w:pPr>
        <w:spacing w:line="360" w:lineRule="exact"/>
        <w:ind w:firstLineChars="700" w:firstLine="1488"/>
      </w:pPr>
      <w:r>
        <w:rPr>
          <w:rFonts w:hint="eastAsia"/>
        </w:rPr>
        <w:t xml:space="preserve">ア　</w:t>
      </w:r>
      <w:r>
        <w:rPr>
          <w:rFonts w:hint="eastAsia"/>
        </w:rPr>
        <w:ruby>
          <w:rubyPr>
            <w:rubyAlign w:val="distributeSpace"/>
            <w:hps w:val="8"/>
            <w:hpsRaise w:val="22"/>
            <w:hpsBaseText w:val="21"/>
            <w:lid w:val="ja-JP"/>
          </w:rubyPr>
          <w:rt>
            <w:r w:rsidR="00A72C4B">
              <w:rPr>
                <w:rFonts w:hint="eastAsia"/>
                <w:sz w:val="8"/>
              </w:rPr>
              <w:t>こう</w:t>
            </w:r>
          </w:rt>
          <w:rubyBase>
            <w:r w:rsidR="00A72C4B">
              <w:rPr>
                <w:rFonts w:hint="eastAsia"/>
              </w:rPr>
              <w:t>咬</w:t>
            </w:r>
          </w:rubyBase>
        </w:ruby>
      </w:r>
      <w:r>
        <w:rPr>
          <w:rFonts w:hint="eastAsia"/>
        </w:rPr>
        <w:t>合異常の程度（そしゃく運動時又は安静位</w:t>
      </w:r>
      <w:r>
        <w:rPr>
          <w:rFonts w:hint="eastAsia"/>
        </w:rPr>
        <w:ruby>
          <w:rubyPr>
            <w:rubyAlign w:val="distributeSpace"/>
            <w:hps w:val="8"/>
            <w:hpsRaise w:val="22"/>
            <w:hpsBaseText w:val="21"/>
            <w:lid w:val="ja-JP"/>
          </w:rubyPr>
          <w:rt>
            <w:r w:rsidR="00A72C4B">
              <w:rPr>
                <w:rFonts w:hint="eastAsia"/>
                <w:sz w:val="8"/>
              </w:rPr>
              <w:t>こう</w:t>
            </w:r>
          </w:rt>
          <w:rubyBase>
            <w:r w:rsidR="00A72C4B">
              <w:rPr>
                <w:rFonts w:hint="eastAsia"/>
              </w:rPr>
              <w:t>咬</w:t>
            </w:r>
          </w:rubyBase>
        </w:ruby>
      </w:r>
      <w:r>
        <w:rPr>
          <w:rFonts w:hint="eastAsia"/>
        </w:rPr>
        <w:t>合の状態を観察する。）</w:t>
      </w:r>
    </w:p>
    <w:p w14:paraId="53B65AC5" w14:textId="77777777" w:rsidR="00876D5F" w:rsidRDefault="00A72C4B">
      <w:pPr>
        <w:spacing w:line="360" w:lineRule="exact"/>
      </w:pPr>
      <w:r>
        <w:rPr>
          <w:noProof/>
        </w:rPr>
        <mc:AlternateContent>
          <mc:Choice Requires="wps">
            <w:drawing>
              <wp:anchor distT="0" distB="0" distL="114300" distR="114300" simplePos="0" relativeHeight="27" behindDoc="0" locked="0" layoutInCell="0" hidden="0" allowOverlap="1" wp14:anchorId="550587B3" wp14:editId="5033CF8B">
                <wp:simplePos x="0" y="0"/>
                <wp:positionH relativeFrom="column">
                  <wp:posOffset>1240790</wp:posOffset>
                </wp:positionH>
                <wp:positionV relativeFrom="paragraph">
                  <wp:posOffset>49530</wp:posOffset>
                </wp:positionV>
                <wp:extent cx="5111115" cy="372110"/>
                <wp:effectExtent l="635" t="635" r="29845" b="10795"/>
                <wp:wrapNone/>
                <wp:docPr id="1045"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111115" cy="372110"/>
                        </a:xfrm>
                        <a:prstGeom prst="bracketPair">
                          <a:avLst>
                            <a:gd name="adj" fmla="val 16667"/>
                          </a:avLst>
                        </a:prstGeom>
                        <a:noFill/>
                        <a:ln w="6350">
                          <a:solidFill>
                            <a:srgbClr val="000000"/>
                          </a:solidFill>
                          <a:round/>
                          <a:headEnd/>
                          <a:tailEnd/>
                        </a:ln>
                      </wps:spPr>
                      <wps:bodyPr/>
                    </wps:wsp>
                  </a:graphicData>
                </a:graphic>
              </wp:anchor>
            </w:drawing>
          </mc:Choice>
          <mc:Fallback>
            <w:pict>
              <v:shape w14:anchorId="6E976BE7" id="大かっこ 8" o:spid="_x0000_s1026" type="#_x0000_t185" style="position:absolute;left:0;text-align:left;margin-left:97.7pt;margin-top:3.9pt;width:402.45pt;height:29.3pt;z-index:2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Q1C5wEAAJwDAAAOAAAAZHJzL2Uyb0RvYy54bWysU81uEzEQviPxDpbvZHdTklarbCrUUi4V&#10;RCo8gGN7s6b+09jNJsecOfIIIPXBIt6DsbMJBG4IHyzbM/N5vu+zZ9cbo8laQlDONrQalZRIy51Q&#10;dtXQTx/vXl1REiKzgmlnZUO3MtDr+csXs97Xcuw6p4UEgiA21L1vaBejr4si8E4aFkbOS4vB1oFh&#10;EbewKgSwHtGNLsZlOS16B8KD4zIEPL09BOk847et5PFD2wYZiW4o9hbzDHleprmYz1i9AuY7xYc2&#10;2D90YZiyeOkJ6pZFRp5A/QVlFAcXXBtH3JnCta3iMnNANlX5B5uHjnmZuaA4wZ9kCv8Plr9fL4Ao&#10;gd6VryeUWGbQpR/fn/e7L/vdt/3uK7lKIvU+1Jj74BeQaAZ/7/hjINbddMyu5BsA13eSCWytSvnF&#10;WUHahKF004JJEMidbLIR25MRchMJx8NJlQa2wzF2cTmuquxUwepjtYcQ30lnSFo0dAmMP8q4YAqy&#10;DWx9H2L2QwyUmPhMSWs0urtmmlTT6fQyN8rqIRnRj6ip0ro7pXV+H9qSvqHTi0mZwYPTSqRgVgJW&#10;yxsNBEGRRh4D7FkauCcrMlhS6e2wjkzpwxov13aQ7aBU0mzpxHYBRznxCWDG2Rv7fZ+rf32q+U8A&#10;AAD//wMAUEsDBBQABgAIAAAAIQCpFMVx3QAAAAkBAAAPAAAAZHJzL2Rvd25yZXYueG1sTI/BTsMw&#10;EETvSPyDtUjcqA0NAUKcCoEQonChcOG2TZYkbbyOYrcJf9/tCY6jGc28yReT69SehtB6tnA5M6CI&#10;S1+1XFv4+ny+uAUVInKFnWey8EsBFsXpSY5Z5Uf+oP0q1kpKOGRooYmxz7QOZUMOw8z3xOL9+MFh&#10;FDnUuhpwlHLX6StjUu2wZVlosKfHhsrtaucsmPF9nrjlG/L3y7J/jdsnvRk31p6fTQ/3oCJN8S8M&#10;R3xBh0KY1n7HVVCd6LvrRKIWbuTB0TfGzEGtLaRpArrI9f8HxQEAAP//AwBQSwECLQAUAAYACAAA&#10;ACEAtoM4kv4AAADhAQAAEwAAAAAAAAAAAAAAAAAAAAAAW0NvbnRlbnRfVHlwZXNdLnhtbFBLAQIt&#10;ABQABgAIAAAAIQA4/SH/1gAAAJQBAAALAAAAAAAAAAAAAAAAAC8BAABfcmVscy8ucmVsc1BLAQIt&#10;ABQABgAIAAAAIQBuQQ1C5wEAAJwDAAAOAAAAAAAAAAAAAAAAAC4CAABkcnMvZTJvRG9jLnhtbFBL&#10;AQItABQABgAIAAAAIQCpFMVx3QAAAAkBAAAPAAAAAAAAAAAAAAAAAEEEAABkcnMvZG93bnJldi54&#10;bWxQSwUGAAAAAAQABADzAAAASwUAAAAA&#10;" o:allowincell="f" strokeweight=".5pt"/>
            </w:pict>
          </mc:Fallback>
        </mc:AlternateContent>
      </w:r>
    </w:p>
    <w:p w14:paraId="15C50F3C" w14:textId="77777777" w:rsidR="00876D5F" w:rsidRDefault="00876D5F">
      <w:pPr>
        <w:spacing w:line="360" w:lineRule="exact"/>
      </w:pPr>
    </w:p>
    <w:p w14:paraId="43E63834" w14:textId="77777777" w:rsidR="00876D5F" w:rsidRDefault="00A72C4B">
      <w:pPr>
        <w:spacing w:line="360" w:lineRule="exact"/>
        <w:ind w:firstLineChars="700" w:firstLine="1488"/>
      </w:pPr>
      <w:r>
        <w:rPr>
          <w:rFonts w:hint="eastAsia"/>
        </w:rPr>
        <w:t>イ　そしゃく機能（口唇・口</w:t>
      </w:r>
      <w:r>
        <w:rPr>
          <w:rFonts w:hint="eastAsia"/>
        </w:rPr>
        <w:ruby>
          <w:rubyPr>
            <w:rubyAlign w:val="distributeSpace"/>
            <w:hps w:val="8"/>
            <w:hpsRaise w:val="18"/>
            <w:hpsBaseText w:val="21"/>
            <w:lid w:val="ja-JP"/>
          </w:rubyPr>
          <w:rt>
            <w:r w:rsidR="00A72C4B">
              <w:rPr>
                <w:rFonts w:hint="eastAsia"/>
                <w:sz w:val="8"/>
              </w:rPr>
              <w:t>がい</w:t>
            </w:r>
          </w:rt>
          <w:rubyBase>
            <w:r w:rsidR="00A72C4B">
              <w:rPr>
                <w:rFonts w:hint="eastAsia"/>
              </w:rPr>
              <w:t>蓋</w:t>
            </w:r>
          </w:rubyBase>
        </w:ruby>
      </w:r>
      <w:r>
        <w:rPr>
          <w:rFonts w:hint="eastAsia"/>
        </w:rPr>
        <w:t>裂では、上下顎の</w:t>
      </w:r>
      <w:r>
        <w:rPr>
          <w:rFonts w:hint="eastAsia"/>
        </w:rPr>
        <w:ruby>
          <w:rubyPr>
            <w:rubyAlign w:val="distributeSpace"/>
            <w:hps w:val="8"/>
            <w:hpsRaise w:val="18"/>
            <w:hpsBaseText w:val="21"/>
            <w:lid w:val="ja-JP"/>
          </w:rubyPr>
          <w:rt>
            <w:r w:rsidR="00A72C4B">
              <w:rPr>
                <w:rFonts w:hint="eastAsia"/>
                <w:sz w:val="8"/>
              </w:rPr>
              <w:t>こう</w:t>
            </w:r>
          </w:rt>
          <w:rubyBase>
            <w:r w:rsidR="00A72C4B">
              <w:rPr>
                <w:rFonts w:hint="eastAsia"/>
              </w:rPr>
              <w:t>咬</w:t>
            </w:r>
          </w:rubyBase>
        </w:ruby>
      </w:r>
      <w:r>
        <w:rPr>
          <w:rFonts w:hint="eastAsia"/>
        </w:rPr>
        <w:t>合関係や形態異常等を観察する。）</w:t>
      </w:r>
    </w:p>
    <w:p w14:paraId="720700B3" w14:textId="77777777" w:rsidR="00876D5F" w:rsidRDefault="00A72C4B">
      <w:pPr>
        <w:spacing w:line="360" w:lineRule="exact"/>
      </w:pPr>
      <w:r>
        <w:rPr>
          <w:noProof/>
        </w:rPr>
        <mc:AlternateContent>
          <mc:Choice Requires="wps">
            <w:drawing>
              <wp:anchor distT="0" distB="0" distL="114300" distR="114300" simplePos="0" relativeHeight="28" behindDoc="0" locked="0" layoutInCell="0" hidden="0" allowOverlap="1" wp14:anchorId="6EADE873" wp14:editId="20BB85A1">
                <wp:simplePos x="0" y="0"/>
                <wp:positionH relativeFrom="column">
                  <wp:posOffset>1240790</wp:posOffset>
                </wp:positionH>
                <wp:positionV relativeFrom="paragraph">
                  <wp:posOffset>68580</wp:posOffset>
                </wp:positionV>
                <wp:extent cx="5111115" cy="372110"/>
                <wp:effectExtent l="635" t="635" r="29845" b="10795"/>
                <wp:wrapNone/>
                <wp:docPr id="1046"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111115" cy="372110"/>
                        </a:xfrm>
                        <a:prstGeom prst="bracketPair">
                          <a:avLst>
                            <a:gd name="adj" fmla="val 16667"/>
                          </a:avLst>
                        </a:prstGeom>
                        <a:noFill/>
                        <a:ln w="6350">
                          <a:solidFill>
                            <a:srgbClr val="000000"/>
                          </a:solidFill>
                          <a:round/>
                          <a:headEnd/>
                          <a:tailEnd/>
                        </a:ln>
                      </wps:spPr>
                      <wps:bodyPr/>
                    </wps:wsp>
                  </a:graphicData>
                </a:graphic>
              </wp:anchor>
            </w:drawing>
          </mc:Choice>
          <mc:Fallback>
            <w:pict>
              <v:shape w14:anchorId="6E20EA02" id="大かっこ 8" o:spid="_x0000_s1026" type="#_x0000_t185" style="position:absolute;left:0;text-align:left;margin-left:97.7pt;margin-top:5.4pt;width:402.45pt;height:29.3pt;z-index: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kMJ5wEAAJwDAAAOAAAAZHJzL2Uyb0RvYy54bWysU8GO0zAQvSPxD5bvNEmXZldR0xXaZbms&#10;oNLCB0xtJzHr2NbY27THnjnyCSDth1X8B7abFgo3hA+W7Zl5nveePb/e9IqsBTppdE2LSU6J0Mxw&#10;qduafvp49+qKEudBc1BGi5puhaPXi5cv5oOtxNR0RnGBJIBoVw22pp33tsoyxzrRg5sYK3QINgZ7&#10;8GGLbcYRhoDeq2ya52U2GOQWDRPOhdPbQ5AuEn7TCOY/NI0Tnqiaht58mjHNqzhnizlULYLtJBvb&#10;gH/oogepw6UnqFvwQJ5Q/gXVS4bGmcZPmOkz0zSSicQhsCnyP9g8dGBF4hLEcfYkk/t/sOz9eolE&#10;8uBd/rqkREMfXPrx/Xm/+7LffdvvvpKrKNJgXRVyH+wSI01n7w17dESbmw50K94gmqETwENrRczP&#10;zgrixo2lmwb7CBG4k00yYnsyQmw8YeFwVsQxo4SF2MXltCiSUxlUx2qLzr8TpidxUdMVAnsUfgkS&#10;kw2wvnc++cFHSsA/U9L0Kri7BkWKsiwvU6NQjckB/YgaK7W5k0ql96E0GWpaXszyBO6MkjwGkxLY&#10;rm4UkgAaaKQxwp6loXnSPIFFld6Oaw9SHdbhcqVH2Q5KRc1Whm+XeJQzPIGQcfbGft+n6l+favET&#10;AAD//wMAUEsDBBQABgAIAAAAIQBiBUgU3gAAAAoBAAAPAAAAZHJzL2Rvd25yZXYueG1sTI9NT8JA&#10;EIbvJv6HzZh4k12lEqndEqMxRvAicPE2tGNb6M423YXWf+9w0tu8mSfvR7YYXatO1IfGs4XbiQFF&#10;XPiy4crCdvN68wAqROQSW89k4YcCLPLLiwzT0g/8Sad1rJSYcEjRQh1jl2odipochonviOX37XuH&#10;UWRf6bLHQcxdq++MmWmHDUtCjR0911Qc1kdnwQwf08QtV8hfb8vuPR5e9H7YW3t9NT49goo0xj8Y&#10;zvWlOuTSaeePXAbVip7fJ4LKYWTCGTDGTEHtLMzmCeg80/8n5L8AAAD//wMAUEsBAi0AFAAGAAgA&#10;AAAhALaDOJL+AAAA4QEAABMAAAAAAAAAAAAAAAAAAAAAAFtDb250ZW50X1R5cGVzXS54bWxQSwEC&#10;LQAUAAYACAAAACEAOP0h/9YAAACUAQAACwAAAAAAAAAAAAAAAAAvAQAAX3JlbHMvLnJlbHNQSwEC&#10;LQAUAAYACAAAACEAevZDCecBAACcAwAADgAAAAAAAAAAAAAAAAAuAgAAZHJzL2Uyb0RvYy54bWxQ&#10;SwECLQAUAAYACAAAACEAYgVIFN4AAAAKAQAADwAAAAAAAAAAAAAAAABBBAAAZHJzL2Rvd25yZXYu&#10;eG1sUEsFBgAAAAAEAAQA8wAAAEwFAAAAAA==&#10;" o:allowincell="f" strokeweight=".5pt"/>
            </w:pict>
          </mc:Fallback>
        </mc:AlternateContent>
      </w:r>
    </w:p>
    <w:p w14:paraId="11B2BCC1" w14:textId="77777777" w:rsidR="00876D5F" w:rsidRDefault="00876D5F">
      <w:pPr>
        <w:spacing w:line="360" w:lineRule="exact"/>
      </w:pPr>
    </w:p>
    <w:p w14:paraId="10FFF6FB" w14:textId="77777777" w:rsidR="00876D5F" w:rsidRDefault="00876D5F">
      <w:pPr>
        <w:spacing w:line="180" w:lineRule="exact"/>
      </w:pPr>
    </w:p>
    <w:p w14:paraId="46B2BDDF" w14:textId="77777777" w:rsidR="00876D5F" w:rsidRDefault="00A72C4B">
      <w:pPr>
        <w:spacing w:line="360" w:lineRule="exact"/>
      </w:pPr>
      <w:r>
        <w:rPr>
          <w:rFonts w:hint="eastAsia"/>
        </w:rPr>
        <w:t xml:space="preserve">　</w:t>
      </w:r>
      <w:r>
        <w:t>(</w:t>
      </w:r>
      <w:r>
        <w:rPr>
          <w:rFonts w:hint="eastAsia"/>
        </w:rPr>
        <w:t>２</w:t>
      </w:r>
      <w:r>
        <w:t>)</w:t>
      </w:r>
      <w:r>
        <w:rPr>
          <w:rFonts w:hint="eastAsia"/>
        </w:rPr>
        <w:t xml:space="preserve">　その他（今後の見込み等）</w:t>
      </w:r>
    </w:p>
    <w:p w14:paraId="522AE0D0" w14:textId="77777777" w:rsidR="00876D5F" w:rsidRDefault="00A72C4B">
      <w:pPr>
        <w:spacing w:line="360" w:lineRule="exact"/>
      </w:pPr>
      <w:r>
        <w:rPr>
          <w:noProof/>
        </w:rPr>
        <mc:AlternateContent>
          <mc:Choice Requires="wps">
            <w:drawing>
              <wp:anchor distT="0" distB="0" distL="114300" distR="114300" simplePos="0" relativeHeight="19" behindDoc="0" locked="0" layoutInCell="0" hidden="0" allowOverlap="1" wp14:anchorId="55024316" wp14:editId="52D4756A">
                <wp:simplePos x="0" y="0"/>
                <wp:positionH relativeFrom="column">
                  <wp:posOffset>564515</wp:posOffset>
                </wp:positionH>
                <wp:positionV relativeFrom="paragraph">
                  <wp:posOffset>48895</wp:posOffset>
                </wp:positionV>
                <wp:extent cx="5787390" cy="697865"/>
                <wp:effectExtent l="635" t="635" r="29845" b="10795"/>
                <wp:wrapNone/>
                <wp:docPr id="1047"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787390" cy="697865"/>
                        </a:xfrm>
                        <a:prstGeom prst="bracketPair">
                          <a:avLst>
                            <a:gd name="adj" fmla="val 16667"/>
                          </a:avLst>
                        </a:prstGeom>
                        <a:noFill/>
                        <a:ln w="6350">
                          <a:solidFill>
                            <a:srgbClr val="000000"/>
                          </a:solidFill>
                          <a:round/>
                          <a:headEnd/>
                          <a:tailEnd/>
                        </a:ln>
                      </wps:spPr>
                      <wps:bodyPr/>
                    </wps:wsp>
                  </a:graphicData>
                </a:graphic>
              </wp:anchor>
            </w:drawing>
          </mc:Choice>
          <mc:Fallback>
            <w:pict>
              <v:shape w14:anchorId="6FEC5390" id="大かっこ 8" o:spid="_x0000_s1026" type="#_x0000_t185" style="position:absolute;left:0;text-align:left;margin-left:44.45pt;margin-top:3.85pt;width:455.7pt;height:54.95pt;z-index:1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Xhg6QEAAJwDAAAOAAAAZHJzL2Uyb0RvYy54bWysU8GO0zAQvSPxD5bvNOkuTbtR2xXaZbms&#10;oNLCB0xtpzHr2NbY27THnjnyCazEh1X8BxM3LRRuiBwsj2fmed57zvR60xi2Vhi0szM+HOScKSuc&#10;1HY1458+3r2acBYiWAnGWTXjWxX49fzli2nrS3XhamekQkYgNpStn/E6Rl9mWRC1aiAMnFeWkpXD&#10;BiKFuMokQkvojcku8rzIWofSoxMqBDq9PST5POFXlRLxQ1UFFZmZcZotphXTuuzWbD6FcoXgay36&#10;MeAfpmhAW7r0BHULEdgT6r+gGi3QBVfFgXBN5qpKC5U4EJth/gebhxq8SlxInOBPMoX/ByverxfI&#10;tCTv8tdjziw05NKP5+/73Zf97tt+95VNOpFaH0qqffAL7GgGf+/EY2DW3dRgV+oNomtrBZJGG3b1&#10;2VlDF4S+dVNh00EQd7ZJRmxPRqhNZIIOR+PJ+PKK/BKUK67Gk2KUQKE8dnsM8Z1yDes2M75EEI8q&#10;LkBjsgHW9yEmP2RPCeRnzqrGkLtrMGxYFMW4x+yLMyiPqF2ndXfamPQ+jGUtzXE5yhN4cEbLLpmU&#10;wNXyxiAjUKKRvh72rAzdk5UJrFPpbb+PoM1hT5cb28t2UKrTbOnkdoFHOekJUMXZG/s9Tt2/fqr5&#10;TwAAAP//AwBQSwMEFAAGAAgAAAAhAKx5qNnfAAAACQEAAA8AAABkcnMvZG93bnJldi54bWxMj8FO&#10;wzAQRO9I/IO1SNyoXYqakMapEAihFi4ULty28TZJG6+j2G3Sv8c9wW1WM5p5my9H24oT9b5xrGE6&#10;USCIS2carjR8f73epSB8QDbYOiYNZ/KwLK6vcsyMG/iTTptQiVjCPkMNdQhdJqUva7LoJ64jjt7O&#10;9RZDPPtKmh6HWG5bea/UXFpsOC7U2NFzTeVhc7Qa1PAxe7Drd+Sft3W3CocXuR/2Wt/ejE8LEIHG&#10;8BeGC35EhyIybd2RjRethjR9jEkNSQLiYiulZiC2UU2TOcgil/8/KH4BAAD//wMAUEsBAi0AFAAG&#10;AAgAAAAhALaDOJL+AAAA4QEAABMAAAAAAAAAAAAAAAAAAAAAAFtDb250ZW50X1R5cGVzXS54bWxQ&#10;SwECLQAUAAYACAAAACEAOP0h/9YAAACUAQAACwAAAAAAAAAAAAAAAAAvAQAAX3JlbHMvLnJlbHNQ&#10;SwECLQAUAAYACAAAACEA61F4YOkBAACcAwAADgAAAAAAAAAAAAAAAAAuAgAAZHJzL2Uyb0RvYy54&#10;bWxQSwECLQAUAAYACAAAACEArHmo2d8AAAAJAQAADwAAAAAAAAAAAAAAAABDBAAAZHJzL2Rvd25y&#10;ZXYueG1sUEsFBgAAAAAEAAQA8wAAAE8FAAAAAA==&#10;" o:allowincell="f" strokeweight=".5pt"/>
            </w:pict>
          </mc:Fallback>
        </mc:AlternateContent>
      </w:r>
    </w:p>
    <w:p w14:paraId="51FF6C5E" w14:textId="77777777" w:rsidR="00876D5F" w:rsidRDefault="00876D5F">
      <w:pPr>
        <w:spacing w:line="360" w:lineRule="exact"/>
      </w:pPr>
    </w:p>
    <w:p w14:paraId="4EED4610" w14:textId="77777777" w:rsidR="00876D5F" w:rsidRDefault="00876D5F">
      <w:pPr>
        <w:spacing w:line="360" w:lineRule="exact"/>
      </w:pPr>
    </w:p>
    <w:p w14:paraId="7FA5AD93" w14:textId="77777777" w:rsidR="00876D5F" w:rsidRDefault="00876D5F">
      <w:pPr>
        <w:spacing w:line="280" w:lineRule="exact"/>
      </w:pPr>
    </w:p>
    <w:p w14:paraId="1200D179" w14:textId="77777777" w:rsidR="00876D5F" w:rsidRDefault="00A72C4B">
      <w:pPr>
        <w:spacing w:line="360" w:lineRule="exact"/>
      </w:pPr>
      <w:r>
        <w:rPr>
          <w:rFonts w:hint="eastAsia"/>
        </w:rPr>
        <w:t xml:space="preserve">　</w:t>
      </w:r>
      <w:r>
        <w:t>(</w:t>
      </w:r>
      <w:r>
        <w:rPr>
          <w:rFonts w:hint="eastAsia"/>
        </w:rPr>
        <w:t>３</w:t>
      </w:r>
      <w:r>
        <w:t>)</w:t>
      </w:r>
      <w:r>
        <w:rPr>
          <w:rFonts w:hint="eastAsia"/>
        </w:rPr>
        <w:t xml:space="preserve">　障害程度の等級</w:t>
      </w:r>
    </w:p>
    <w:p w14:paraId="4470C62E" w14:textId="77777777" w:rsidR="00876D5F" w:rsidRDefault="00A72C4B">
      <w:pPr>
        <w:spacing w:line="360" w:lineRule="exact"/>
      </w:pPr>
      <w:r>
        <w:rPr>
          <w:rFonts w:hint="eastAsia"/>
        </w:rPr>
        <w:t xml:space="preserve">　　　（下の該当する障害程度の等級の項目に○をすること。）</w:t>
      </w:r>
    </w:p>
    <w:p w14:paraId="356FA788" w14:textId="77777777" w:rsidR="00876D5F" w:rsidRDefault="00876D5F">
      <w:pPr>
        <w:spacing w:line="180" w:lineRule="exact"/>
      </w:pPr>
    </w:p>
    <w:p w14:paraId="177AD790" w14:textId="77777777" w:rsidR="00876D5F" w:rsidRDefault="00A72C4B">
      <w:pPr>
        <w:spacing w:line="360" w:lineRule="exact"/>
      </w:pPr>
      <w:r>
        <w:rPr>
          <w:rFonts w:hint="eastAsia"/>
        </w:rPr>
        <w:t xml:space="preserve">　　ア　「そしゃく機能の喪失」（３級）：経管栄養以外に方法のないそしゃく・</w:t>
      </w:r>
      <w:r>
        <w:rPr>
          <w:rFonts w:hint="eastAsia"/>
        </w:rPr>
        <w:ruby>
          <w:rubyPr>
            <w:rubyAlign w:val="distributeSpace"/>
            <w:hps w:val="8"/>
            <w:hpsRaise w:val="18"/>
            <w:hpsBaseText w:val="21"/>
            <w:lid w:val="ja-JP"/>
          </w:rubyPr>
          <w:rt>
            <w:r w:rsidR="00A72C4B">
              <w:rPr>
                <w:rFonts w:hint="eastAsia"/>
                <w:sz w:val="8"/>
              </w:rPr>
              <w:t>えん</w:t>
            </w:r>
          </w:rt>
          <w:rubyBase>
            <w:r w:rsidR="00A72C4B">
              <w:rPr>
                <w:rFonts w:hint="eastAsia"/>
              </w:rPr>
              <w:t>嚥</w:t>
            </w:r>
          </w:rubyBase>
        </w:ruby>
      </w:r>
      <w:r>
        <w:rPr>
          <w:rFonts w:hint="eastAsia"/>
        </w:rPr>
        <w:t>下機能の障害</w:t>
      </w:r>
    </w:p>
    <w:p w14:paraId="5EAC69E8" w14:textId="77777777" w:rsidR="00876D5F" w:rsidRDefault="00A72C4B">
      <w:pPr>
        <w:pStyle w:val="ad"/>
        <w:numPr>
          <w:ilvl w:val="0"/>
          <w:numId w:val="2"/>
        </w:numPr>
        <w:spacing w:line="360" w:lineRule="exact"/>
        <w:ind w:leftChars="0"/>
      </w:pPr>
      <w:r>
        <w:rPr>
          <w:rFonts w:hint="eastAsia"/>
        </w:rPr>
        <w:t>重症筋無力症等の神経・筋疾患によるもの</w:t>
      </w:r>
    </w:p>
    <w:p w14:paraId="1767C4C6" w14:textId="77777777" w:rsidR="00876D5F" w:rsidRDefault="00A72C4B">
      <w:pPr>
        <w:pStyle w:val="ad"/>
        <w:numPr>
          <w:ilvl w:val="0"/>
          <w:numId w:val="2"/>
        </w:numPr>
        <w:spacing w:line="360" w:lineRule="exact"/>
        <w:ind w:leftChars="0"/>
      </w:pPr>
      <w:r>
        <w:rPr>
          <w:rFonts w:hint="eastAsia"/>
        </w:rPr>
        <w:t>延髄機能障害（仮性球麻痺、血管障害を含む。）及び末梢神経障害によるもの</w:t>
      </w:r>
    </w:p>
    <w:p w14:paraId="02F48B18" w14:textId="77777777" w:rsidR="00876D5F" w:rsidRDefault="00A72C4B">
      <w:pPr>
        <w:pStyle w:val="ad"/>
        <w:numPr>
          <w:ilvl w:val="0"/>
          <w:numId w:val="2"/>
        </w:numPr>
        <w:spacing w:line="360" w:lineRule="exact"/>
        <w:ind w:leftChars="0"/>
        <w:jc w:val="left"/>
      </w:pPr>
      <w:r>
        <w:rPr>
          <w:rFonts w:hint="eastAsia"/>
          <w:kern w:val="0"/>
        </w:rPr>
        <w:t>外傷・</w:t>
      </w:r>
      <w:r>
        <w:rPr>
          <w:rFonts w:hint="eastAsia"/>
          <w:kern w:val="0"/>
        </w:rPr>
        <w:ruby>
          <w:rubyPr>
            <w:rubyAlign w:val="distributeSpace"/>
            <w:hps w:val="8"/>
            <w:hpsRaise w:val="22"/>
            <w:hpsBaseText w:val="21"/>
            <w:lid w:val="ja-JP"/>
          </w:rubyPr>
          <w:rt>
            <w:r w:rsidR="00A72C4B">
              <w:rPr>
                <w:rFonts w:hint="eastAsia"/>
                <w:kern w:val="0"/>
                <w:sz w:val="8"/>
              </w:rPr>
              <w:t>しゅよう</w:t>
            </w:r>
          </w:rt>
          <w:rubyBase>
            <w:r w:rsidR="00A72C4B">
              <w:rPr>
                <w:rFonts w:hint="eastAsia"/>
                <w:kern w:val="0"/>
              </w:rPr>
              <w:t>腫瘍</w:t>
            </w:r>
          </w:rubyBase>
        </w:ruby>
      </w:r>
      <w:r>
        <w:rPr>
          <w:rFonts w:hint="eastAsia"/>
          <w:kern w:val="0"/>
        </w:rPr>
        <w:t>切除等による</w:t>
      </w:r>
      <w:r>
        <w:rPr>
          <w:rFonts w:hint="eastAsia"/>
          <w:kern w:val="0"/>
        </w:rPr>
        <w:ruby>
          <w:rubyPr>
            <w:rubyAlign w:val="distributeSpace"/>
            <w:hps w:val="8"/>
            <w:hpsRaise w:val="18"/>
            <w:hpsBaseText w:val="21"/>
            <w:lid w:val="ja-JP"/>
          </w:rubyPr>
          <w:rt>
            <w:r w:rsidR="00A72C4B">
              <w:rPr>
                <w:rFonts w:hint="eastAsia"/>
                <w:kern w:val="0"/>
                <w:sz w:val="8"/>
              </w:rPr>
              <w:t>あご</w:t>
            </w:r>
          </w:rt>
          <w:rubyBase>
            <w:r w:rsidR="00A72C4B">
              <w:rPr>
                <w:rFonts w:hint="eastAsia"/>
                <w:kern w:val="0"/>
              </w:rPr>
              <w:t>顎</w:t>
            </w:r>
          </w:rubyBase>
        </w:ruby>
      </w:r>
      <w:r>
        <w:rPr>
          <w:rFonts w:hint="eastAsia"/>
          <w:kern w:val="0"/>
        </w:rPr>
        <w:t>（</w:t>
      </w:r>
      <w:r>
        <w:rPr>
          <w:rFonts w:hint="eastAsia"/>
          <w:kern w:val="0"/>
        </w:rPr>
        <w:ruby>
          <w:rubyPr>
            <w:rubyAlign w:val="distributeSpace"/>
            <w:hps w:val="8"/>
            <w:hpsRaise w:val="18"/>
            <w:hpsBaseText w:val="21"/>
            <w:lid w:val="ja-JP"/>
          </w:rubyPr>
          <w:rt>
            <w:r w:rsidR="00A72C4B">
              <w:rPr>
                <w:rFonts w:hint="eastAsia"/>
                <w:kern w:val="0"/>
                <w:sz w:val="8"/>
              </w:rPr>
              <w:t>がく</w:t>
            </w:r>
          </w:rt>
          <w:rubyBase>
            <w:r w:rsidR="00A72C4B">
              <w:rPr>
                <w:rFonts w:hint="eastAsia"/>
                <w:kern w:val="0"/>
              </w:rPr>
              <w:t>顎</w:t>
            </w:r>
          </w:rubyBase>
        </w:ruby>
      </w:r>
      <w:r>
        <w:rPr>
          <w:rFonts w:hint="eastAsia"/>
          <w:kern w:val="0"/>
        </w:rPr>
        <w:t>関節を含む。）、口腔（舌、口唇、口</w:t>
      </w:r>
      <w:r>
        <w:rPr>
          <w:rFonts w:hint="eastAsia"/>
          <w:kern w:val="0"/>
        </w:rPr>
        <w:ruby>
          <w:rubyPr>
            <w:rubyAlign w:val="distributeSpace"/>
            <w:hps w:val="8"/>
            <w:hpsRaise w:val="18"/>
            <w:hpsBaseText w:val="21"/>
            <w:lid w:val="ja-JP"/>
          </w:rubyPr>
          <w:rt>
            <w:r w:rsidR="00A72C4B">
              <w:rPr>
                <w:rFonts w:hint="eastAsia"/>
                <w:kern w:val="0"/>
                <w:sz w:val="8"/>
              </w:rPr>
              <w:t>がい</w:t>
            </w:r>
          </w:rt>
          <w:rubyBase>
            <w:r w:rsidR="00A72C4B">
              <w:rPr>
                <w:rFonts w:hint="eastAsia"/>
                <w:kern w:val="0"/>
              </w:rPr>
              <w:t>蓋</w:t>
            </w:r>
          </w:rubyBase>
        </w:ruby>
      </w:r>
      <w:r>
        <w:rPr>
          <w:rFonts w:hint="eastAsia"/>
          <w:kern w:val="0"/>
        </w:rPr>
        <w:t>、</w:t>
      </w:r>
      <w:r>
        <w:rPr>
          <w:rFonts w:hint="eastAsia"/>
          <w:kern w:val="0"/>
        </w:rPr>
        <w:ruby>
          <w:rubyPr>
            <w:rubyAlign w:val="distributeSpace"/>
            <w:hps w:val="8"/>
            <w:hpsRaise w:val="18"/>
            <w:hpsBaseText w:val="21"/>
            <w:lid w:val="ja-JP"/>
          </w:rubyPr>
          <w:rt>
            <w:r w:rsidR="00A72C4B">
              <w:rPr>
                <w:rFonts w:hint="eastAsia"/>
                <w:kern w:val="0"/>
                <w:sz w:val="8"/>
              </w:rPr>
              <w:t>ほお</w:t>
            </w:r>
          </w:rt>
          <w:rubyBase>
            <w:r w:rsidR="00A72C4B">
              <w:rPr>
                <w:rFonts w:hint="eastAsia"/>
                <w:kern w:val="0"/>
              </w:rPr>
              <w:t>頬</w:t>
            </w:r>
          </w:rubyBase>
        </w:ruby>
      </w:r>
      <w:r>
        <w:rPr>
          <w:rFonts w:hint="eastAsia"/>
          <w:kern w:val="0"/>
        </w:rPr>
        <w:t>、そしゃく筋等）、</w:t>
      </w:r>
      <w:r>
        <w:rPr>
          <w:rFonts w:hint="eastAsia"/>
          <w:kern w:val="0"/>
        </w:rPr>
        <w:ruby>
          <w:rubyPr>
            <w:rubyAlign w:val="distributeSpace"/>
            <w:hps w:val="8"/>
            <w:hpsRaise w:val="18"/>
            <w:hpsBaseText w:val="21"/>
            <w:lid w:val="ja-JP"/>
          </w:rubyPr>
          <w:rt>
            <w:r w:rsidR="00A72C4B">
              <w:rPr>
                <w:rFonts w:hint="eastAsia"/>
                <w:kern w:val="0"/>
                <w:sz w:val="8"/>
              </w:rPr>
              <w:t>いん</w:t>
            </w:r>
          </w:rt>
          <w:rubyBase>
            <w:r w:rsidR="00A72C4B">
              <w:rPr>
                <w:rFonts w:hint="eastAsia"/>
                <w:kern w:val="0"/>
              </w:rPr>
              <w:t>咽</w:t>
            </w:r>
          </w:rubyBase>
        </w:ruby>
      </w:r>
      <w:r>
        <w:rPr>
          <w:rFonts w:hint="eastAsia"/>
          <w:kern w:val="0"/>
        </w:rPr>
        <w:t>頭、喉頭の欠損等によるもの</w:t>
      </w:r>
    </w:p>
    <w:p w14:paraId="7A88BCCE" w14:textId="77777777" w:rsidR="00876D5F" w:rsidRDefault="00876D5F">
      <w:pPr>
        <w:spacing w:line="360" w:lineRule="exact"/>
        <w:jc w:val="left"/>
      </w:pPr>
    </w:p>
    <w:p w14:paraId="6AC027AB" w14:textId="77777777" w:rsidR="00876D5F" w:rsidRDefault="00A72C4B">
      <w:pPr>
        <w:spacing w:line="360" w:lineRule="exact"/>
      </w:pPr>
      <w:r>
        <w:rPr>
          <w:rFonts w:hint="eastAsia"/>
        </w:rPr>
        <w:t xml:space="preserve">　　イ　「そしゃく機能の著しい障害」（４級）： 著しいそしゃく・</w:t>
      </w:r>
      <w:r>
        <w:rPr>
          <w:rFonts w:hint="eastAsia"/>
        </w:rPr>
        <w:ruby>
          <w:rubyPr>
            <w:rubyAlign w:val="distributeSpace"/>
            <w:hps w:val="8"/>
            <w:hpsRaise w:val="18"/>
            <w:hpsBaseText w:val="21"/>
            <w:lid w:val="ja-JP"/>
          </w:rubyPr>
          <w:rt>
            <w:r w:rsidR="00A72C4B">
              <w:rPr>
                <w:rFonts w:hint="eastAsia"/>
                <w:sz w:val="8"/>
              </w:rPr>
              <w:t>えん</w:t>
            </w:r>
          </w:rt>
          <w:rubyBase>
            <w:r w:rsidR="00A72C4B">
              <w:rPr>
                <w:rFonts w:hint="eastAsia"/>
              </w:rPr>
              <w:t>嚥</w:t>
            </w:r>
          </w:rubyBase>
        </w:ruby>
      </w:r>
      <w:r>
        <w:rPr>
          <w:rFonts w:hint="eastAsia"/>
        </w:rPr>
        <w:t>下機能または、</w:t>
      </w:r>
      <w:r>
        <w:rPr>
          <w:rFonts w:hint="eastAsia"/>
        </w:rPr>
        <w:ruby>
          <w:rubyPr>
            <w:rubyAlign w:val="distributeSpace"/>
            <w:hps w:val="8"/>
            <w:hpsRaise w:val="18"/>
            <w:hpsBaseText w:val="21"/>
            <w:lid w:val="ja-JP"/>
          </w:rubyPr>
          <w:rt>
            <w:r w:rsidR="00A72C4B">
              <w:rPr>
                <w:rFonts w:hint="eastAsia"/>
                <w:sz w:val="8"/>
              </w:rPr>
              <w:t>こう</w:t>
            </w:r>
          </w:rt>
          <w:rubyBase>
            <w:r w:rsidR="00A72C4B">
              <w:rPr>
                <w:rFonts w:hint="eastAsia"/>
              </w:rPr>
              <w:t>咬</w:t>
            </w:r>
          </w:rubyBase>
        </w:ruby>
      </w:r>
      <w:r>
        <w:rPr>
          <w:rFonts w:hint="eastAsia"/>
        </w:rPr>
        <w:t>合異常による</w:t>
      </w:r>
    </w:p>
    <w:p w14:paraId="68BEAD33" w14:textId="77777777" w:rsidR="00876D5F" w:rsidRDefault="00A72C4B">
      <w:pPr>
        <w:spacing w:line="360" w:lineRule="exact"/>
        <w:ind w:firstLineChars="2250" w:firstLine="4783"/>
      </w:pPr>
      <w:r>
        <w:rPr>
          <w:rFonts w:hint="eastAsia"/>
        </w:rPr>
        <w:t>そしゃく機能の著しい障害</w:t>
      </w:r>
    </w:p>
    <w:p w14:paraId="760774CF" w14:textId="77777777" w:rsidR="00876D5F" w:rsidRDefault="00A72C4B">
      <w:pPr>
        <w:pStyle w:val="ad"/>
        <w:numPr>
          <w:ilvl w:val="0"/>
          <w:numId w:val="2"/>
        </w:numPr>
        <w:spacing w:line="360" w:lineRule="exact"/>
        <w:ind w:leftChars="0"/>
      </w:pPr>
      <w:r>
        <w:rPr>
          <w:rFonts w:hint="eastAsia"/>
        </w:rPr>
        <w:t>重症筋無力症等の神経・筋疾患によるもの</w:t>
      </w:r>
    </w:p>
    <w:p w14:paraId="17192FFF" w14:textId="77777777" w:rsidR="00876D5F" w:rsidRDefault="00A72C4B">
      <w:pPr>
        <w:pStyle w:val="ad"/>
        <w:numPr>
          <w:ilvl w:val="0"/>
          <w:numId w:val="2"/>
        </w:numPr>
        <w:spacing w:line="360" w:lineRule="exact"/>
        <w:ind w:leftChars="0"/>
      </w:pPr>
      <w:r>
        <w:rPr>
          <w:rFonts w:hint="eastAsia"/>
        </w:rPr>
        <w:t>延髄機能障害（仮性球麻痺、血管障害を含む。）及び末梢神経障害によるもの</w:t>
      </w:r>
    </w:p>
    <w:p w14:paraId="3C531AC9" w14:textId="77777777" w:rsidR="00876D5F" w:rsidRDefault="00A72C4B">
      <w:pPr>
        <w:pStyle w:val="ad"/>
        <w:numPr>
          <w:ilvl w:val="0"/>
          <w:numId w:val="2"/>
        </w:numPr>
        <w:spacing w:line="360" w:lineRule="exact"/>
        <w:ind w:leftChars="0"/>
        <w:rPr>
          <w:kern w:val="0"/>
        </w:rPr>
      </w:pPr>
      <w:r>
        <w:rPr>
          <w:rFonts w:hint="eastAsia"/>
          <w:kern w:val="0"/>
        </w:rPr>
        <w:t>外傷・</w:t>
      </w:r>
      <w:r>
        <w:rPr>
          <w:rFonts w:hint="eastAsia"/>
          <w:kern w:val="0"/>
        </w:rPr>
        <w:ruby>
          <w:rubyPr>
            <w:rubyAlign w:val="distributeSpace"/>
            <w:hps w:val="8"/>
            <w:hpsRaise w:val="18"/>
            <w:hpsBaseText w:val="21"/>
            <w:lid w:val="ja-JP"/>
          </w:rubyPr>
          <w:rt>
            <w:r w:rsidR="00A72C4B">
              <w:rPr>
                <w:rFonts w:hint="eastAsia"/>
                <w:kern w:val="0"/>
                <w:sz w:val="8"/>
              </w:rPr>
              <w:t>しゅよう</w:t>
            </w:r>
          </w:rt>
          <w:rubyBase>
            <w:r w:rsidR="00A72C4B">
              <w:rPr>
                <w:rFonts w:hint="eastAsia"/>
                <w:kern w:val="0"/>
              </w:rPr>
              <w:t>腫瘍</w:t>
            </w:r>
          </w:rubyBase>
        </w:ruby>
      </w:r>
      <w:r>
        <w:rPr>
          <w:rFonts w:hint="eastAsia"/>
          <w:kern w:val="0"/>
        </w:rPr>
        <w:t>切除等による</w:t>
      </w:r>
      <w:r>
        <w:rPr>
          <w:rFonts w:hint="eastAsia"/>
          <w:kern w:val="0"/>
        </w:rPr>
        <w:ruby>
          <w:rubyPr>
            <w:rubyAlign w:val="distributeSpace"/>
            <w:hps w:val="8"/>
            <w:hpsRaise w:val="18"/>
            <w:hpsBaseText w:val="21"/>
            <w:lid w:val="ja-JP"/>
          </w:rubyPr>
          <w:rt>
            <w:r w:rsidR="00A72C4B">
              <w:rPr>
                <w:rFonts w:hint="eastAsia"/>
                <w:kern w:val="0"/>
                <w:sz w:val="8"/>
              </w:rPr>
              <w:t>あご</w:t>
            </w:r>
          </w:rt>
          <w:rubyBase>
            <w:r w:rsidR="00A72C4B">
              <w:rPr>
                <w:rFonts w:hint="eastAsia"/>
                <w:kern w:val="0"/>
              </w:rPr>
              <w:t>顎</w:t>
            </w:r>
          </w:rubyBase>
        </w:ruby>
      </w:r>
      <w:r>
        <w:rPr>
          <w:rFonts w:hint="eastAsia"/>
          <w:kern w:val="0"/>
        </w:rPr>
        <w:t>（</w:t>
      </w:r>
      <w:r>
        <w:rPr>
          <w:rFonts w:hint="eastAsia"/>
          <w:kern w:val="0"/>
        </w:rPr>
        <w:ruby>
          <w:rubyPr>
            <w:rubyAlign w:val="distributeSpace"/>
            <w:hps w:val="8"/>
            <w:hpsRaise w:val="18"/>
            <w:hpsBaseText w:val="21"/>
            <w:lid w:val="ja-JP"/>
          </w:rubyPr>
          <w:rt>
            <w:r w:rsidR="00A72C4B">
              <w:rPr>
                <w:rFonts w:hint="eastAsia"/>
                <w:kern w:val="0"/>
                <w:sz w:val="8"/>
              </w:rPr>
              <w:t>がく</w:t>
            </w:r>
          </w:rt>
          <w:rubyBase>
            <w:r w:rsidR="00A72C4B">
              <w:rPr>
                <w:rFonts w:hint="eastAsia"/>
                <w:kern w:val="0"/>
              </w:rPr>
              <w:t>顎</w:t>
            </w:r>
          </w:rubyBase>
        </w:ruby>
      </w:r>
      <w:r>
        <w:rPr>
          <w:rFonts w:hint="eastAsia"/>
          <w:kern w:val="0"/>
        </w:rPr>
        <w:t>関節を含む。）、口</w:t>
      </w:r>
      <w:r>
        <w:rPr>
          <w:rFonts w:hint="eastAsia"/>
          <w:kern w:val="0"/>
        </w:rPr>
        <w:ruby>
          <w:rubyPr>
            <w:rubyAlign w:val="distributeSpace"/>
            <w:hps w:val="8"/>
            <w:hpsRaise w:val="18"/>
            <w:hpsBaseText w:val="21"/>
            <w:lid w:val="ja-JP"/>
          </w:rubyPr>
          <w:rt>
            <w:r w:rsidR="00A72C4B">
              <w:rPr>
                <w:rFonts w:hint="eastAsia"/>
                <w:kern w:val="0"/>
                <w:sz w:val="8"/>
              </w:rPr>
              <w:t>くう</w:t>
            </w:r>
          </w:rt>
          <w:rubyBase>
            <w:r w:rsidR="00A72C4B">
              <w:rPr>
                <w:rFonts w:hint="eastAsia"/>
                <w:kern w:val="0"/>
              </w:rPr>
              <w:t>腔</w:t>
            </w:r>
          </w:rubyBase>
        </w:ruby>
      </w:r>
      <w:r>
        <w:rPr>
          <w:rFonts w:hint="eastAsia"/>
          <w:kern w:val="0"/>
        </w:rPr>
        <w:t>（舌、口唇、口</w:t>
      </w:r>
      <w:r>
        <w:rPr>
          <w:rFonts w:hint="eastAsia"/>
          <w:kern w:val="0"/>
        </w:rPr>
        <w:ruby>
          <w:rubyPr>
            <w:rubyAlign w:val="distributeSpace"/>
            <w:hps w:val="8"/>
            <w:hpsRaise w:val="18"/>
            <w:hpsBaseText w:val="21"/>
            <w:lid w:val="ja-JP"/>
          </w:rubyPr>
          <w:rt>
            <w:r w:rsidR="00A72C4B">
              <w:rPr>
                <w:rFonts w:hint="eastAsia"/>
                <w:kern w:val="0"/>
                <w:sz w:val="8"/>
              </w:rPr>
              <w:t>がい</w:t>
            </w:r>
          </w:rt>
          <w:rubyBase>
            <w:r w:rsidR="00A72C4B">
              <w:rPr>
                <w:rFonts w:hint="eastAsia"/>
                <w:kern w:val="0"/>
              </w:rPr>
              <w:t>蓋</w:t>
            </w:r>
          </w:rubyBase>
        </w:ruby>
      </w:r>
      <w:r>
        <w:rPr>
          <w:rFonts w:hint="eastAsia"/>
          <w:kern w:val="0"/>
        </w:rPr>
        <w:t>、</w:t>
      </w:r>
      <w:r>
        <w:rPr>
          <w:rFonts w:hint="eastAsia"/>
          <w:kern w:val="0"/>
        </w:rPr>
        <w:ruby>
          <w:rubyPr>
            <w:rubyAlign w:val="distributeSpace"/>
            <w:hps w:val="8"/>
            <w:hpsRaise w:val="18"/>
            <w:hpsBaseText w:val="21"/>
            <w:lid w:val="ja-JP"/>
          </w:rubyPr>
          <w:rt>
            <w:r w:rsidR="00A72C4B">
              <w:rPr>
                <w:rFonts w:hint="eastAsia"/>
                <w:kern w:val="0"/>
                <w:sz w:val="8"/>
              </w:rPr>
              <w:t>ほお</w:t>
            </w:r>
          </w:rt>
          <w:rubyBase>
            <w:r w:rsidR="00A72C4B">
              <w:rPr>
                <w:rFonts w:hint="eastAsia"/>
                <w:kern w:val="0"/>
              </w:rPr>
              <w:t>頬</w:t>
            </w:r>
          </w:rubyBase>
        </w:ruby>
      </w:r>
      <w:r>
        <w:rPr>
          <w:rFonts w:hint="eastAsia"/>
          <w:kern w:val="0"/>
        </w:rPr>
        <w:t>、そしゃく筋等）、</w:t>
      </w:r>
    </w:p>
    <w:p w14:paraId="5B375FFE" w14:textId="77777777" w:rsidR="00876D5F" w:rsidRDefault="00A72C4B">
      <w:pPr>
        <w:spacing w:line="360" w:lineRule="exact"/>
        <w:ind w:firstLineChars="500" w:firstLine="1063"/>
      </w:pPr>
      <w:r>
        <w:rPr>
          <w:rFonts w:hint="eastAsia"/>
          <w:kern w:val="0"/>
        </w:rPr>
        <w:ruby>
          <w:rubyPr>
            <w:rubyAlign w:val="distributeSpace"/>
            <w:hps w:val="8"/>
            <w:hpsRaise w:val="18"/>
            <w:hpsBaseText w:val="21"/>
            <w:lid w:val="ja-JP"/>
          </w:rubyPr>
          <w:rt>
            <w:r w:rsidR="00A72C4B">
              <w:rPr>
                <w:rFonts w:hint="eastAsia"/>
                <w:kern w:val="0"/>
                <w:sz w:val="8"/>
              </w:rPr>
              <w:t>いん</w:t>
            </w:r>
          </w:rt>
          <w:rubyBase>
            <w:r w:rsidR="00A72C4B">
              <w:rPr>
                <w:rFonts w:hint="eastAsia"/>
                <w:kern w:val="0"/>
              </w:rPr>
              <w:t>咽</w:t>
            </w:r>
          </w:rubyBase>
        </w:ruby>
      </w:r>
      <w:r>
        <w:rPr>
          <w:rFonts w:hint="eastAsia"/>
          <w:kern w:val="0"/>
        </w:rPr>
        <w:t>頭、喉頭の欠損等によるもの</w:t>
      </w:r>
    </w:p>
    <w:p w14:paraId="766A7E58" w14:textId="77777777" w:rsidR="00876D5F" w:rsidRDefault="00A72C4B">
      <w:pPr>
        <w:pStyle w:val="ad"/>
        <w:numPr>
          <w:ilvl w:val="0"/>
          <w:numId w:val="2"/>
        </w:numPr>
        <w:spacing w:line="360" w:lineRule="exact"/>
        <w:ind w:leftChars="0"/>
      </w:pPr>
      <w:r>
        <w:rPr>
          <w:rFonts w:hint="eastAsia"/>
        </w:rPr>
        <w:t>口唇・口</w:t>
      </w:r>
      <w:r>
        <w:rPr>
          <w:rFonts w:hint="eastAsia"/>
        </w:rPr>
        <w:ruby>
          <w:rubyPr>
            <w:rubyAlign w:val="distributeSpace"/>
            <w:hps w:val="8"/>
            <w:hpsRaise w:val="18"/>
            <w:hpsBaseText w:val="21"/>
            <w:lid w:val="ja-JP"/>
          </w:rubyPr>
          <w:rt>
            <w:r w:rsidR="00A72C4B">
              <w:rPr>
                <w:rFonts w:hint="eastAsia"/>
                <w:sz w:val="8"/>
              </w:rPr>
              <w:t>がい</w:t>
            </w:r>
          </w:rt>
          <w:rubyBase>
            <w:r w:rsidR="00A72C4B">
              <w:rPr>
                <w:rFonts w:hint="eastAsia"/>
              </w:rPr>
              <w:t>蓋</w:t>
            </w:r>
          </w:rubyBase>
        </w:ruby>
      </w:r>
      <w:r>
        <w:rPr>
          <w:rFonts w:hint="eastAsia"/>
        </w:rPr>
        <w:t>裂等の先天異常の後遺症による</w:t>
      </w:r>
      <w:r>
        <w:rPr>
          <w:rFonts w:hint="eastAsia"/>
        </w:rPr>
        <w:ruby>
          <w:rubyPr>
            <w:rubyAlign w:val="distributeSpace"/>
            <w:hps w:val="8"/>
            <w:hpsRaise w:val="18"/>
            <w:hpsBaseText w:val="21"/>
            <w:lid w:val="ja-JP"/>
          </w:rubyPr>
          <w:rt>
            <w:r w:rsidR="00A72C4B">
              <w:rPr>
                <w:rFonts w:hint="eastAsia"/>
                <w:sz w:val="8"/>
              </w:rPr>
              <w:t>こう</w:t>
            </w:r>
          </w:rt>
          <w:rubyBase>
            <w:r w:rsidR="00A72C4B">
              <w:rPr>
                <w:rFonts w:hint="eastAsia"/>
              </w:rPr>
              <w:t>咬</w:t>
            </w:r>
          </w:rubyBase>
        </w:ruby>
      </w:r>
      <w:r>
        <w:rPr>
          <w:rFonts w:hint="eastAsia"/>
        </w:rPr>
        <w:t>合異常によるもの</w:t>
      </w:r>
    </w:p>
    <w:p w14:paraId="6E7DE576" w14:textId="77777777" w:rsidR="00876D5F" w:rsidRDefault="00A72C4B">
      <w:pPr>
        <w:spacing w:line="240" w:lineRule="exact"/>
        <w:rPr>
          <w:b/>
        </w:rPr>
      </w:pPr>
      <w:r>
        <w:rPr>
          <w:b/>
          <w:noProof/>
        </w:rPr>
        <mc:AlternateContent>
          <mc:Choice Requires="wps">
            <w:drawing>
              <wp:anchor distT="0" distB="0" distL="114300" distR="114300" simplePos="0" relativeHeight="22" behindDoc="0" locked="0" layoutInCell="1" hidden="0" allowOverlap="1" wp14:anchorId="3BA935DB" wp14:editId="6583DDEF">
                <wp:simplePos x="0" y="0"/>
                <wp:positionH relativeFrom="column">
                  <wp:posOffset>87630</wp:posOffset>
                </wp:positionH>
                <wp:positionV relativeFrom="paragraph">
                  <wp:posOffset>62865</wp:posOffset>
                </wp:positionV>
                <wp:extent cx="6393180" cy="0"/>
                <wp:effectExtent l="0" t="635" r="29210" b="10795"/>
                <wp:wrapNone/>
                <wp:docPr id="1048" name="AutoShape 46"/>
                <wp:cNvGraphicFramePr/>
                <a:graphic xmlns:a="http://schemas.openxmlformats.org/drawingml/2006/main">
                  <a:graphicData uri="http://schemas.microsoft.com/office/word/2010/wordprocessingShape">
                    <wps:wsp>
                      <wps:cNvCnPr/>
                      <wps:spPr>
                        <a:xfrm>
                          <a:off x="0" y="0"/>
                          <a:ext cx="6393180" cy="0"/>
                        </a:xfrm>
                        <a:prstGeom prst="straightConnector1">
                          <a:avLst/>
                        </a:prstGeom>
                        <a:noFill/>
                        <a:ln w="3175">
                          <a:solidFill>
                            <a:srgbClr val="000000"/>
                          </a:solidFill>
                          <a:round/>
                          <a:headEnd/>
                          <a:tailEnd/>
                        </a:ln>
                      </wps:spPr>
                      <wps:bodyPr/>
                    </wps:wsp>
                  </a:graphicData>
                </a:graphic>
              </wp:anchor>
            </w:drawing>
          </mc:Choice>
          <mc:Fallback>
            <w:pict>
              <v:shape w14:anchorId="2DA80A64" id="AutoShape 46" o:spid="_x0000_s1026" type="#_x0000_t32" style="position:absolute;left:0;text-align:left;margin-left:6.9pt;margin-top:4.95pt;width:503.4pt;height:0;z-index:2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7MLqgEAAEADAAAOAAAAZHJzL2Uyb0RvYy54bWysUsFu2zAMvQ/YPwi6L7abLmuNOMWQrrsM&#10;W4CuH6BIsi1AEgVKiZO/L6WkadfdhvkgkyL5qPfI5d3BWbbXGA34jjezmjPtJSjjh44//X74dMNZ&#10;TMIrYcHrjh915Herjx+WU2j1FYxglUZGID62U+j4mFJoqyrKUTsRZxC0p2AP6EQiF4dKoZgI3dnq&#10;qq4X1QSoAoLUMdLt/SnIVwW/77VMv/o+6sRsx+ltqZxYzm0+q9VStAOKMBp5fob4h1c4YTw1vUDd&#10;iyTYDs1fUM5IhAh9mklwFfS9kbpwIDZN/Y7N4yiCLlxInBguMsX/Byt/7jfIjKLZ1dc0Ky8cTenr&#10;LkFpzq4XWaIpxJYy136DZy+GDWa+hx5d/hMTdiiyHi+y6kNiki4X89t5c0Pqy5dY9VoYMKbvGhzL&#10;RsdjQmGGMa3BexoeYFNkFfsfMVFrKnwpyF09PBhrywytZ1PH582Xz6UggjUqB3NaxGG7tsj2Im9B&#10;+TIrAvsjDWHnVQEbtVDfznYSxp5syreeyrIaJ/7Z2oI6FlnKPY2pAJ9XKu/BW79Uvy7+6hkAAP//&#10;AwBQSwMEFAAGAAgAAAAhAJTeZGfZAAAABwEAAA8AAABkcnMvZG93bnJldi54bWxMjk1uwjAQhfeV&#10;egdrkNgVG1BRSeOgUhVVLEM4gImncZR4HMUOBE6P6aZdvh+996Wb0bbsjL2vHUmYzwQwpNLpmioJ&#10;x2L38gbMB0VatY5QwhU9bLLnp1Ql2l0ox/MhVCyOkE+UBBNCl3DuS4NW+ZnrkGL243qrQpR9xXWv&#10;LnHctnwhxIpbVVN8MKrDT4NlcxishGZ5y/eN2X/d/Lbgx9ciH+h7K+V0Mn68Aws4hr8yPPAjOmSR&#10;6eQG0p61US8jeZCwXgN7xGIhVsBOvwbPUv6fP7sDAAD//wMAUEsBAi0AFAAGAAgAAAAhALaDOJL+&#10;AAAA4QEAABMAAAAAAAAAAAAAAAAAAAAAAFtDb250ZW50X1R5cGVzXS54bWxQSwECLQAUAAYACAAA&#10;ACEAOP0h/9YAAACUAQAACwAAAAAAAAAAAAAAAAAvAQAAX3JlbHMvLnJlbHNQSwECLQAUAAYACAAA&#10;ACEABu+zC6oBAABAAwAADgAAAAAAAAAAAAAAAAAuAgAAZHJzL2Uyb0RvYy54bWxQSwECLQAUAAYA&#10;CAAAACEAlN5kZ9kAAAAHAQAADwAAAAAAAAAAAAAAAAAEBAAAZHJzL2Rvd25yZXYueG1sUEsFBgAA&#10;AAAEAAQA8wAAAAoFAAAAAA==&#10;" strokeweight=".25pt"/>
            </w:pict>
          </mc:Fallback>
        </mc:AlternateContent>
      </w:r>
    </w:p>
    <w:p w14:paraId="6ED8C47E" w14:textId="77777777" w:rsidR="00876D5F" w:rsidRDefault="00A72C4B">
      <w:pPr>
        <w:spacing w:line="240" w:lineRule="exact"/>
        <w:ind w:firstLineChars="50" w:firstLine="107"/>
        <w:rPr>
          <w:b/>
        </w:rPr>
      </w:pPr>
      <w:r>
        <w:rPr>
          <w:rFonts w:hint="eastAsia"/>
          <w:b/>
        </w:rPr>
        <w:t>[記入上の注意]</w:t>
      </w:r>
    </w:p>
    <w:p w14:paraId="0CF713E2" w14:textId="77777777" w:rsidR="00876D5F" w:rsidRDefault="00A72C4B">
      <w:pPr>
        <w:pStyle w:val="ad"/>
        <w:numPr>
          <w:ilvl w:val="0"/>
          <w:numId w:val="3"/>
        </w:numPr>
        <w:spacing w:line="180" w:lineRule="exact"/>
        <w:ind w:leftChars="0"/>
        <w:rPr>
          <w:sz w:val="16"/>
        </w:rPr>
      </w:pPr>
      <w:r>
        <w:rPr>
          <w:noProof/>
          <w:sz w:val="16"/>
        </w:rPr>
        <mc:AlternateContent>
          <mc:Choice Requires="wps">
            <w:drawing>
              <wp:anchor distT="0" distB="0" distL="114300" distR="114300" simplePos="0" relativeHeight="25" behindDoc="0" locked="0" layoutInCell="1" hidden="0" allowOverlap="1" wp14:anchorId="0EE60FB1" wp14:editId="2AF4A210">
                <wp:simplePos x="0" y="0"/>
                <wp:positionH relativeFrom="column">
                  <wp:posOffset>1837055</wp:posOffset>
                </wp:positionH>
                <wp:positionV relativeFrom="paragraph">
                  <wp:posOffset>210185</wp:posOffset>
                </wp:positionV>
                <wp:extent cx="8255" cy="0"/>
                <wp:effectExtent l="0" t="635" r="29210" b="10795"/>
                <wp:wrapNone/>
                <wp:docPr id="1049" name="AutoShape 55"/>
                <wp:cNvGraphicFramePr/>
                <a:graphic xmlns:a="http://schemas.openxmlformats.org/drawingml/2006/main">
                  <a:graphicData uri="http://schemas.microsoft.com/office/word/2010/wordprocessingShape">
                    <wps:wsp>
                      <wps:cNvCnPr/>
                      <wps:spPr>
                        <a:xfrm>
                          <a:off x="0" y="0"/>
                          <a:ext cx="8255" cy="0"/>
                        </a:xfrm>
                        <a:prstGeom prst="straightConnector1">
                          <a:avLst/>
                        </a:prstGeom>
                        <a:noFill/>
                        <a:ln w="9525">
                          <a:solidFill>
                            <a:srgbClr val="000000"/>
                          </a:solidFill>
                          <a:round/>
                          <a:headEnd/>
                          <a:tailEnd/>
                        </a:ln>
                      </wps:spPr>
                      <wps:bodyPr/>
                    </wps:wsp>
                  </a:graphicData>
                </a:graphic>
              </wp:anchor>
            </w:drawing>
          </mc:Choice>
          <mc:Fallback>
            <w:pict>
              <v:shape w14:anchorId="36341849" id="AutoShape 55" o:spid="_x0000_s1026" type="#_x0000_t32" style="position:absolute;left:0;text-align:left;margin-left:144.65pt;margin-top:16.55pt;width:.65pt;height:0;z-index:25;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NMPpwEAAD0DAAAOAAAAZHJzL2Uyb0RvYy54bWysUk1v2zAMvQ/YfxB0X+wEy9AGcYohXXcZ&#10;tgDrfoAiybYASRRIJU7+/SglTfdxG+aDTIrko94j1w+n4MXRIjmInZzPWils1GBcHDr54/np3Z0U&#10;lFU0ykO0nTxbkg+bt2/WU1rZBYzgjUXBIJFWU+rkmHNaNQ3p0QZFM0g2crAHDCqzi0NjUE2MHnyz&#10;aNsPzQRoEoK2RHz7eAnKTcXve6vzt74nm4XvJL8t1xPruS9ns1mr1YAqjU5fn6H+4RVBuchNb1CP&#10;KitxQPcXVHAagaDPMw2hgb532lYOzGbe/sHm+6iSrVxYHEo3mej/weqvxx0KZ3h27ft7KaIKPKWP&#10;hwy1uVgui0RTohVnbuMOrx6lHRa+px5D+TMTcaqynm+y2lMWmi/vFowi9Eugea1KSPmzhSCK0UnK&#10;qNww5i3EyJMDnFdN1fELZe7LhS8FpWWEJ+d9HaCPYurk/XKxrAUE3pkSLGmEw37rURxVWYH6FUoM&#10;9lsawiGaCjZaZT5d7aycv9ic7yOXFSku5Iu1B3OumtR7nlEFvu5TWYJf/Vr9uvWbnwAAAP//AwBQ&#10;SwMEFAAGAAgAAAAhAMqS25rdAAAACQEAAA8AAABkcnMvZG93bnJldi54bWxMj8FOwzAMhu9IvENk&#10;JC6IJW3FtJam04TEgSPbJK5ZY9pC41RNupY9PUYc4Gj70+/vL7eL68UZx9B50pCsFAik2tuOGg3H&#10;w/P9BkSIhqzpPaGGLwywra6vSlNYP9MrnvexERxCoTAa2hiHQspQt+hMWPkBiW/vfnQm8jg20o5m&#10;5nDXy1SptXSmI/7QmgGfWqw/95PTgGF6SNQud83x5TLfvaWXj3k4aH17s+weQURc4h8MP/qsDhU7&#10;nfxENoheQ7rJM0Y1ZFkCgoE0V2sQp9+FrEr5v0H1DQAA//8DAFBLAQItABQABgAIAAAAIQC2gziS&#10;/gAAAOEBAAATAAAAAAAAAAAAAAAAAAAAAABbQ29udGVudF9UeXBlc10ueG1sUEsBAi0AFAAGAAgA&#10;AAAhADj9If/WAAAAlAEAAAsAAAAAAAAAAAAAAAAALwEAAF9yZWxzLy5yZWxzUEsBAi0AFAAGAAgA&#10;AAAhAPxs0w+nAQAAPQMAAA4AAAAAAAAAAAAAAAAALgIAAGRycy9lMm9Eb2MueG1sUEsBAi0AFAAG&#10;AAgAAAAhAMqS25rdAAAACQEAAA8AAAAAAAAAAAAAAAAAAQQAAGRycy9kb3ducmV2LnhtbFBLBQYA&#10;AAAABAAEAPMAAAALBQAAAAA=&#10;"/>
            </w:pict>
          </mc:Fallback>
        </mc:AlternateContent>
      </w:r>
      <w:r>
        <w:rPr>
          <w:rFonts w:hint="eastAsia"/>
          <w:sz w:val="16"/>
        </w:rPr>
        <w:t>この診断書においては、４つの障害区分のうち認定を受けようとする障害について、その項目に○をして選択し、その障害に関</w:t>
      </w:r>
    </w:p>
    <w:p w14:paraId="7DC26D2F" w14:textId="77777777" w:rsidR="00876D5F" w:rsidRDefault="00A72C4B">
      <w:pPr>
        <w:spacing w:line="180" w:lineRule="exact"/>
        <w:ind w:left="250" w:firstLineChars="250" w:firstLine="406"/>
        <w:rPr>
          <w:sz w:val="16"/>
        </w:rPr>
      </w:pPr>
      <w:r>
        <w:rPr>
          <w:rFonts w:hint="eastAsia"/>
          <w:sz w:val="16"/>
        </w:rPr>
        <w:t>する状態及び所見を記載すること。</w:t>
      </w:r>
    </w:p>
    <w:p w14:paraId="26E3AB19" w14:textId="77777777" w:rsidR="00876D5F" w:rsidRDefault="00A72C4B">
      <w:pPr>
        <w:spacing w:line="180" w:lineRule="exact"/>
        <w:ind w:leftChars="300" w:left="638"/>
        <w:rPr>
          <w:sz w:val="16"/>
        </w:rPr>
      </w:pPr>
      <w:r>
        <w:rPr>
          <w:rFonts w:hint="eastAsia"/>
          <w:sz w:val="16"/>
        </w:rPr>
        <w:t>なお、音声機能障害、言語機能障害およびそしゃく機能障害が重複する場合については、各々について障害認定することは可能で</w:t>
      </w:r>
    </w:p>
    <w:p w14:paraId="07279DDA" w14:textId="77777777" w:rsidR="00876D5F" w:rsidRDefault="00A72C4B">
      <w:pPr>
        <w:spacing w:line="180" w:lineRule="exact"/>
        <w:ind w:firstLineChars="400" w:firstLine="650"/>
        <w:rPr>
          <w:sz w:val="16"/>
        </w:rPr>
      </w:pPr>
      <w:r>
        <w:rPr>
          <w:rFonts w:hint="eastAsia"/>
          <w:sz w:val="16"/>
        </w:rPr>
        <w:t>あるが、等級はその中の最重度の等級をもって決定する旨、留意すること。</w:t>
      </w:r>
    </w:p>
    <w:p w14:paraId="15DF576A" w14:textId="77777777" w:rsidR="00876D5F" w:rsidRDefault="00A72C4B">
      <w:pPr>
        <w:spacing w:line="180" w:lineRule="exact"/>
        <w:rPr>
          <w:sz w:val="16"/>
        </w:rPr>
      </w:pPr>
      <w:r>
        <w:rPr>
          <w:rFonts w:hint="eastAsia"/>
          <w:sz w:val="16"/>
        </w:rPr>
        <w:t xml:space="preserve">　　  　（各々の障害の合計指数をもって等級決定することはしない。）</w:t>
      </w:r>
    </w:p>
    <w:p w14:paraId="34293F39" w14:textId="77777777" w:rsidR="00876D5F" w:rsidRDefault="00A72C4B">
      <w:pPr>
        <w:pStyle w:val="ad"/>
        <w:numPr>
          <w:ilvl w:val="0"/>
          <w:numId w:val="3"/>
        </w:numPr>
        <w:spacing w:line="180" w:lineRule="exact"/>
        <w:ind w:leftChars="0"/>
        <w:rPr>
          <w:sz w:val="16"/>
        </w:rPr>
      </w:pPr>
      <w:r>
        <w:rPr>
          <w:rFonts w:hint="eastAsia"/>
          <w:sz w:val="16"/>
        </w:rPr>
        <w:t>聴力障害の認定にあたっては、</w:t>
      </w:r>
      <w:r>
        <w:rPr>
          <w:sz w:val="16"/>
        </w:rPr>
        <w:t>JIS</w:t>
      </w:r>
      <w:r>
        <w:rPr>
          <w:rFonts w:hint="eastAsia"/>
          <w:sz w:val="16"/>
        </w:rPr>
        <w:t>規格によるオージオメータで測定すること。</w:t>
      </w:r>
    </w:p>
    <w:p w14:paraId="2D6B2CA6" w14:textId="77777777" w:rsidR="00876D5F" w:rsidRDefault="00A72C4B">
      <w:pPr>
        <w:spacing w:line="180" w:lineRule="exact"/>
        <w:rPr>
          <w:sz w:val="16"/>
        </w:rPr>
      </w:pPr>
      <w:r>
        <w:rPr>
          <w:noProof/>
          <w:sz w:val="16"/>
        </w:rPr>
        <mc:AlternateContent>
          <mc:Choice Requires="wps">
            <w:drawing>
              <wp:anchor distT="0" distB="0" distL="114300" distR="114300" simplePos="0" relativeHeight="24" behindDoc="0" locked="0" layoutInCell="1" hidden="0" allowOverlap="1" wp14:anchorId="05FA1276" wp14:editId="65A2F9C1">
                <wp:simplePos x="0" y="0"/>
                <wp:positionH relativeFrom="column">
                  <wp:posOffset>407035</wp:posOffset>
                </wp:positionH>
                <wp:positionV relativeFrom="paragraph">
                  <wp:posOffset>54610</wp:posOffset>
                </wp:positionV>
                <wp:extent cx="896620" cy="365760"/>
                <wp:effectExtent l="0" t="0" r="635" b="635"/>
                <wp:wrapNone/>
                <wp:docPr id="1050"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896620" cy="365760"/>
                        </a:xfrm>
                        <a:prstGeom prst="rect">
                          <a:avLst/>
                        </a:prstGeom>
                        <a:solidFill>
                          <a:srgbClr val="FFFFFF">
                            <a:alpha val="0"/>
                          </a:srgbClr>
                        </a:solidFill>
                        <a:ln>
                          <a:noFill/>
                        </a:ln>
                      </wps:spPr>
                      <wps:txbx>
                        <w:txbxContent>
                          <w:p w14:paraId="73F9C6F4" w14:textId="77777777" w:rsidR="00876D5F" w:rsidRDefault="00A72C4B">
                            <w:pPr>
                              <w:spacing w:line="200" w:lineRule="exact"/>
                              <w:ind w:firstLineChars="50" w:firstLine="81"/>
                              <w:rPr>
                                <w:sz w:val="16"/>
                              </w:rPr>
                            </w:pPr>
                            <w:r>
                              <w:rPr>
                                <w:rFonts w:hint="eastAsia"/>
                                <w:sz w:val="16"/>
                              </w:rPr>
                              <w:t>a + 2b + c</w:t>
                            </w:r>
                          </w:p>
                          <w:p w14:paraId="50526F1B" w14:textId="77777777" w:rsidR="00876D5F" w:rsidRDefault="00A72C4B">
                            <w:pPr>
                              <w:spacing w:line="200" w:lineRule="exact"/>
                              <w:rPr>
                                <w:sz w:val="16"/>
                              </w:rPr>
                            </w:pPr>
                            <w:r>
                              <w:rPr>
                                <w:rFonts w:hint="eastAsia"/>
                                <w:sz w:val="16"/>
                              </w:rPr>
                              <w:t xml:space="preserve">　   4</w:t>
                            </w:r>
                          </w:p>
                        </w:txbxContent>
                      </wps:txbx>
                      <wps:bodyPr rot="0" vertOverflow="overflow" horzOverflow="overflow" wrap="square" anchor="t" anchorCtr="0" upright="1"/>
                    </wps:wsp>
                  </a:graphicData>
                </a:graphic>
              </wp:anchor>
            </w:drawing>
          </mc:Choice>
          <mc:Fallback>
            <w:pict>
              <v:shape id="Text Box 53" o:spid="_x0000_s1027" type="#_x0000_t202" style="position:absolute;left:0;text-align:left;margin-left:32.05pt;margin-top:4.3pt;width:70.6pt;height:28.8pt;z-index: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SAx8QEAAN4DAAAOAAAAZHJzL2Uyb0RvYy54bWysU9tu2zAMfR+wfxD0vthJEa814hRbiuyl&#10;WAe0+wBFlm1hsqhRSuzs60fJuXSXp2F+oCWKOuQ5pFb3Y2/YQaHXYCs+n+WcKSuh1rat+NeX7btb&#10;znwQthYGrKr4UXl+v377ZjW4Ui2gA1MrZARifTm4inchuDLLvOxUL/wMnLJ02AD2ItAW26xGMRB6&#10;b7JFnhfZAFg7BKm8J+/DdMjXCb9plAxPTeNVYKbiVFtIFpPdRZutV6JsUbhOy1MZ4h+q6IW2lPQC&#10;9SCCYHvUf0D1WiJ4aMJMQp9B02ipEgdiM89/Y/PcCacSFxLHu4tM/v/Bys+HL8h0Tb3LlySQFT11&#10;6UWNgX2EkS1vokKD8yUFPjsKDSP5KTqx9e4R5DfPLGw6YVv1ARGGTomaKpzHm9mrqxOOJ5Ao1Nhg&#10;H/8kASM8Sn289CNml+S8vSuKBZ1IOroplu+L1K/setmhD58U9CwuKo7U7lSXODz6ENOL8hwSc3kw&#10;ut5qY9IG293GIDsIGo1t+qa7xnVi8p7T+Sk04f2CYWxEshAxp3TRk0hPPCP9MO7GSeGzljuojyQl&#10;wjSO9HzCE5nGwFBxOK046wB//M0/0LhW3H/fC1ScCSspsOLhvNyEab73DnXbUYprJ2iIEonTwMcp&#10;fb1PpV+f5fonAAAA//8DAFBLAwQUAAYACAAAACEAv2shu9sAAAAHAQAADwAAAGRycy9kb3ducmV2&#10;LnhtbEyOT0+EMBDF7yZ+h2ZMvBi3LCohSNmYjR5M1ETU+0BHYKVTQru7+O0dT3p8f/Ler9wsblQH&#10;msPg2cB6lYAibr0duDPw/vZwmYMKEdni6JkMfFOATXV6UmJh/ZFf6VDHTskIhwIN9DFOhdah7clh&#10;WPmJWLJPPzuMIudO2xmPMu5GnSZJph0OLA89TrTtqf2q905+75d8+mietrvH+qLZpS88POdszPnZ&#10;cncLKtIS/8rwiy/oUAlT4/dsgxoNZNdraRrIM1ASp8nNFahG/CwFXZX6P3/1AwAA//8DAFBLAQIt&#10;ABQABgAIAAAAIQC2gziS/gAAAOEBAAATAAAAAAAAAAAAAAAAAAAAAABbQ29udGVudF9UeXBlc10u&#10;eG1sUEsBAi0AFAAGAAgAAAAhADj9If/WAAAAlAEAAAsAAAAAAAAAAAAAAAAALwEAAF9yZWxzLy5y&#10;ZWxzUEsBAi0AFAAGAAgAAAAhAJ0NIDHxAQAA3gMAAA4AAAAAAAAAAAAAAAAALgIAAGRycy9lMm9E&#10;b2MueG1sUEsBAi0AFAAGAAgAAAAhAL9rIbvbAAAABwEAAA8AAAAAAAAAAAAAAAAASwQAAGRycy9k&#10;b3ducmV2LnhtbFBLBQYAAAAABAAEAPMAAABTBQAAAAA=&#10;" stroked="f">
                <v:fill opacity="0"/>
                <v:textbox>
                  <w:txbxContent>
                    <w:p w:rsidR="00876D5F" w:rsidRDefault="00A72C4B">
                      <w:pPr>
                        <w:spacing w:line="200" w:lineRule="exact"/>
                        <w:ind w:firstLineChars="50" w:firstLine="81"/>
                        <w:rPr>
                          <w:sz w:val="16"/>
                        </w:rPr>
                      </w:pPr>
                      <w:r>
                        <w:rPr>
                          <w:rFonts w:hint="eastAsia"/>
                          <w:sz w:val="16"/>
                        </w:rPr>
                        <w:t>a + 2b + c</w:t>
                      </w:r>
                    </w:p>
                    <w:p w:rsidR="00876D5F" w:rsidRDefault="00A72C4B">
                      <w:pPr>
                        <w:spacing w:line="200" w:lineRule="exact"/>
                        <w:rPr>
                          <w:sz w:val="16"/>
                        </w:rPr>
                      </w:pPr>
                      <w:r>
                        <w:rPr>
                          <w:rFonts w:hint="eastAsia"/>
                          <w:sz w:val="16"/>
                        </w:rPr>
                        <w:t xml:space="preserve">　</w:t>
                      </w:r>
                      <w:r>
                        <w:rPr>
                          <w:rFonts w:hint="eastAsia"/>
                          <w:sz w:val="16"/>
                        </w:rPr>
                        <w:t xml:space="preserve">   4</w:t>
                      </w:r>
                    </w:p>
                  </w:txbxContent>
                </v:textbox>
              </v:shape>
            </w:pict>
          </mc:Fallback>
        </mc:AlternateContent>
      </w:r>
      <w:r>
        <w:rPr>
          <w:rFonts w:hint="eastAsia"/>
          <w:sz w:val="16"/>
        </w:rPr>
        <w:t xml:space="preserve">　　　　</w:t>
      </w:r>
      <w:r>
        <w:rPr>
          <w:sz w:val="16"/>
        </w:rPr>
        <w:t>dB</w:t>
      </w:r>
      <w:r>
        <w:rPr>
          <w:rFonts w:hint="eastAsia"/>
          <w:sz w:val="16"/>
        </w:rPr>
        <w:t>値は、周波数</w:t>
      </w:r>
      <w:r>
        <w:rPr>
          <w:sz w:val="16"/>
        </w:rPr>
        <w:t>500</w:t>
      </w:r>
      <w:r>
        <w:rPr>
          <w:rFonts w:hint="eastAsia"/>
          <w:sz w:val="16"/>
        </w:rPr>
        <w:t>、</w:t>
      </w:r>
      <w:r>
        <w:rPr>
          <w:sz w:val="16"/>
        </w:rPr>
        <w:t>1000</w:t>
      </w:r>
      <w:r>
        <w:rPr>
          <w:rFonts w:hint="eastAsia"/>
          <w:sz w:val="16"/>
        </w:rPr>
        <w:t>、</w:t>
      </w:r>
      <w:r>
        <w:rPr>
          <w:sz w:val="16"/>
        </w:rPr>
        <w:t>2000Hz</w:t>
      </w:r>
      <w:r>
        <w:rPr>
          <w:rFonts w:hint="eastAsia"/>
          <w:sz w:val="16"/>
        </w:rPr>
        <w:t>において測定した値をそれぞれ</w:t>
      </w:r>
      <w:r>
        <w:rPr>
          <w:sz w:val="16"/>
        </w:rPr>
        <w:t>a</w:t>
      </w:r>
      <w:r>
        <w:rPr>
          <w:rFonts w:hint="eastAsia"/>
          <w:sz w:val="16"/>
        </w:rPr>
        <w:t>、</w:t>
      </w:r>
      <w:r>
        <w:rPr>
          <w:sz w:val="16"/>
        </w:rPr>
        <w:t>b</w:t>
      </w:r>
      <w:r>
        <w:rPr>
          <w:rFonts w:hint="eastAsia"/>
          <w:sz w:val="16"/>
        </w:rPr>
        <w:t>、</w:t>
      </w:r>
      <w:r>
        <w:rPr>
          <w:sz w:val="16"/>
        </w:rPr>
        <w:t>c</w:t>
      </w:r>
      <w:r>
        <w:rPr>
          <w:rFonts w:hint="eastAsia"/>
          <w:sz w:val="16"/>
        </w:rPr>
        <w:t>とした場合、</w:t>
      </w:r>
    </w:p>
    <w:p w14:paraId="039CA5F7" w14:textId="77777777" w:rsidR="00876D5F" w:rsidRDefault="00876D5F">
      <w:pPr>
        <w:spacing w:line="180" w:lineRule="exact"/>
        <w:rPr>
          <w:sz w:val="16"/>
        </w:rPr>
      </w:pPr>
    </w:p>
    <w:p w14:paraId="2B97970D" w14:textId="77777777" w:rsidR="00876D5F" w:rsidRDefault="00A72C4B">
      <w:pPr>
        <w:spacing w:line="180" w:lineRule="exact"/>
        <w:ind w:leftChars="200" w:left="425" w:firstLineChars="600" w:firstLine="976"/>
        <w:rPr>
          <w:sz w:val="16"/>
        </w:rPr>
      </w:pPr>
      <w:r>
        <w:rPr>
          <w:noProof/>
          <w:sz w:val="16"/>
        </w:rPr>
        <mc:AlternateContent>
          <mc:Choice Requires="wps">
            <w:drawing>
              <wp:anchor distT="0" distB="0" distL="114300" distR="114300" simplePos="0" relativeHeight="26" behindDoc="0" locked="0" layoutInCell="1" hidden="0" allowOverlap="1" wp14:anchorId="3854467E" wp14:editId="14212066">
                <wp:simplePos x="0" y="0"/>
                <wp:positionH relativeFrom="column">
                  <wp:posOffset>464820</wp:posOffset>
                </wp:positionH>
                <wp:positionV relativeFrom="paragraph">
                  <wp:posOffset>13335</wp:posOffset>
                </wp:positionV>
                <wp:extent cx="659765" cy="0"/>
                <wp:effectExtent l="0" t="635" r="29210" b="10795"/>
                <wp:wrapNone/>
                <wp:docPr id="1051" name="AutoShape 56"/>
                <wp:cNvGraphicFramePr/>
                <a:graphic xmlns:a="http://schemas.openxmlformats.org/drawingml/2006/main">
                  <a:graphicData uri="http://schemas.microsoft.com/office/word/2010/wordprocessingShape">
                    <wps:wsp>
                      <wps:cNvCnPr/>
                      <wps:spPr>
                        <a:xfrm>
                          <a:off x="0" y="0"/>
                          <a:ext cx="659765" cy="0"/>
                        </a:xfrm>
                        <a:prstGeom prst="straightConnector1">
                          <a:avLst/>
                        </a:prstGeom>
                        <a:noFill/>
                        <a:ln w="9525">
                          <a:solidFill>
                            <a:srgbClr val="000000"/>
                          </a:solidFill>
                          <a:round/>
                          <a:headEnd/>
                          <a:tailEnd/>
                        </a:ln>
                      </wps:spPr>
                      <wps:bodyPr/>
                    </wps:wsp>
                  </a:graphicData>
                </a:graphic>
              </wp:anchor>
            </w:drawing>
          </mc:Choice>
          <mc:Fallback>
            <w:pict>
              <v:shape w14:anchorId="73DA80A7" id="AutoShape 56" o:spid="_x0000_s1026" type="#_x0000_t32" style="position:absolute;left:0;text-align:left;margin-left:36.6pt;margin-top:1.05pt;width:51.95pt;height:0;z-index:2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gyGqQEAAD8DAAAOAAAAZHJzL2Uyb0RvYy54bWysUsFu2zAMvQ/YPwi6L3YCOFuNOEWRtrsM&#10;W4C1H6BIsi1AEgVKiZO/H6WkadfdhvogkyL5qPfI1e3RWXbQGA34js9nNWfaS1DGDx1/fnr88o2z&#10;mIRXwoLXHT/pyG/Xnz+tptDqBYxglUZGID62U+j4mFJoqyrKUTsRZxC0p2AP6EQiF4dKoZgI3dlq&#10;UdfLagJUAUHqGOn2/hzk64Lf91qmX30fdWK24/S2VE4s5y6f1Xol2gFFGI28PEP8xyucMJ6aXqHu&#10;RRJsj+YfKGckQoQ+zSS4CvreSF04EJt5/Y7N71EEXbiQODFcZYofByt/HrbIjKLZ1c2cMy8cTelu&#10;n6A0Z80ySzSF2FLmxm/x4sWwxcz32KPLf2LCjkXW01VWfUxM0uWyufm6bDiTL6HqtS5gTN81OJaN&#10;jseEwgxj2oD3NDvAeVFVHH7ERJ2p8KUgN/XwaKwtI7SeTR2/aRZNKYhgjcrBnBZx2G0ssoPIS1C+&#10;TIrA/kpD2HtVwEYt1MPFTsLYs0351lNZFuNMP1s7UKeiSrmnKRXgy0blNXjrl+rXvV//AQAA//8D&#10;AFBLAwQUAAYACAAAACEATw1cg9oAAAAGAQAADwAAAGRycy9kb3ducmV2LnhtbEyOQU/CQBSE7yb+&#10;h80j8WJk2xqp1G4JMfHgUSDh+ug+2kr3bdPd0sqvd/Eit5nMZObLV5NpxZl611hWEM8jEMSl1Q1X&#10;Cnbbj6dXEM4ja2wtk4IfcrAq7u9yzLQd+YvOG1+JMMIuQwW1910mpStrMujmtiMO2dH2Bn2wfSV1&#10;j2MYN61MomghDTYcHmrs6L2m8rQZjAJyw0scrZem2n1exsd9cvkeu61SD7Np/QbC0+T/y3DFD+hQ&#10;BKaDHVg70SpIn5PQVJDEIK5xmgZx+POyyOUtfvELAAD//wMAUEsBAi0AFAAGAAgAAAAhALaDOJL+&#10;AAAA4QEAABMAAAAAAAAAAAAAAAAAAAAAAFtDb250ZW50X1R5cGVzXS54bWxQSwECLQAUAAYACAAA&#10;ACEAOP0h/9YAAACUAQAACwAAAAAAAAAAAAAAAAAvAQAAX3JlbHMvLnJlbHNQSwECLQAUAAYACAAA&#10;ACEAiNYMhqkBAAA/AwAADgAAAAAAAAAAAAAAAAAuAgAAZHJzL2Uyb0RvYy54bWxQSwECLQAUAAYA&#10;CAAAACEATw1cg9oAAAAGAQAADwAAAAAAAAAAAAAAAAADBAAAZHJzL2Rvd25yZXYueG1sUEsFBgAA&#10;AAAEAAQA8wAAAAoFAAAAAA==&#10;"/>
            </w:pict>
          </mc:Fallback>
        </mc:AlternateContent>
      </w:r>
      <w:r>
        <w:rPr>
          <w:rFonts w:hint="eastAsia"/>
          <w:sz w:val="16"/>
        </w:rPr>
        <w:t xml:space="preserve">      の算式により算定し、</w:t>
      </w:r>
      <w:r>
        <w:rPr>
          <w:sz w:val="16"/>
        </w:rPr>
        <w:t>a</w:t>
      </w:r>
      <w:r>
        <w:rPr>
          <w:rFonts w:hint="eastAsia"/>
          <w:sz w:val="16"/>
        </w:rPr>
        <w:t>、</w:t>
      </w:r>
      <w:r>
        <w:rPr>
          <w:sz w:val="16"/>
        </w:rPr>
        <w:t>b</w:t>
      </w:r>
      <w:r>
        <w:rPr>
          <w:rFonts w:hint="eastAsia"/>
          <w:sz w:val="16"/>
        </w:rPr>
        <w:t>、</w:t>
      </w:r>
      <w:r>
        <w:rPr>
          <w:sz w:val="16"/>
        </w:rPr>
        <w:t>c</w:t>
      </w:r>
      <w:r>
        <w:rPr>
          <w:rFonts w:hint="eastAsia"/>
          <w:sz w:val="16"/>
        </w:rPr>
        <w:t>のうちいずれか１又は２において</w:t>
      </w:r>
      <w:r>
        <w:rPr>
          <w:sz w:val="16"/>
        </w:rPr>
        <w:t>100dB</w:t>
      </w:r>
      <w:r>
        <w:rPr>
          <w:rFonts w:hint="eastAsia"/>
          <w:sz w:val="16"/>
        </w:rPr>
        <w:t>の音が聴取できない場合は、当該</w:t>
      </w:r>
      <w:r>
        <w:rPr>
          <w:sz w:val="16"/>
        </w:rPr>
        <w:t>dB</w:t>
      </w:r>
      <w:r>
        <w:rPr>
          <w:rFonts w:hint="eastAsia"/>
          <w:sz w:val="16"/>
        </w:rPr>
        <w:t>値</w:t>
      </w:r>
    </w:p>
    <w:p w14:paraId="718A888A" w14:textId="77777777" w:rsidR="00876D5F" w:rsidRDefault="00A72C4B">
      <w:pPr>
        <w:spacing w:line="180" w:lineRule="exact"/>
        <w:ind w:firstLineChars="400" w:firstLine="650"/>
        <w:rPr>
          <w:sz w:val="16"/>
        </w:rPr>
      </w:pPr>
      <w:r>
        <w:rPr>
          <w:rFonts w:hint="eastAsia"/>
          <w:sz w:val="16"/>
        </w:rPr>
        <w:t>を</w:t>
      </w:r>
      <w:r>
        <w:rPr>
          <w:sz w:val="16"/>
        </w:rPr>
        <w:t>105</w:t>
      </w:r>
      <w:r>
        <w:rPr>
          <w:rFonts w:hint="eastAsia"/>
          <w:sz w:val="16"/>
        </w:rPr>
        <w:t>dBとして当該算式を計上し、聴力レベルを算定すること。</w:t>
      </w:r>
    </w:p>
    <w:p w14:paraId="6AA50686" w14:textId="77777777" w:rsidR="00876D5F" w:rsidRDefault="00A72C4B">
      <w:pPr>
        <w:pStyle w:val="ad"/>
        <w:numPr>
          <w:ilvl w:val="0"/>
          <w:numId w:val="3"/>
        </w:numPr>
        <w:spacing w:line="180" w:lineRule="exact"/>
        <w:ind w:leftChars="0"/>
        <w:rPr>
          <w:sz w:val="16"/>
        </w:rPr>
      </w:pPr>
      <w:r>
        <w:rPr>
          <w:rFonts w:hint="eastAsia"/>
          <w:spacing w:val="1"/>
          <w:w w:val="96"/>
          <w:kern w:val="0"/>
          <w:sz w:val="16"/>
          <w:fitText w:val="9454" w:id="10"/>
        </w:rPr>
        <w:t>歯科矯正治療等の適応の判断を要する症例については、「歯科医師による診断書・意見書」（別様式）の提出を求めるものとすること</w:t>
      </w:r>
      <w:r>
        <w:rPr>
          <w:rFonts w:hint="eastAsia"/>
          <w:spacing w:val="15"/>
          <w:w w:val="96"/>
          <w:kern w:val="0"/>
          <w:sz w:val="16"/>
          <w:fitText w:val="9454" w:id="10"/>
        </w:rPr>
        <w:t>。</w:t>
      </w:r>
    </w:p>
    <w:p w14:paraId="57F82E33" w14:textId="77777777" w:rsidR="00876D5F" w:rsidRDefault="00A72C4B">
      <w:pPr>
        <w:pStyle w:val="ad"/>
        <w:numPr>
          <w:ilvl w:val="0"/>
          <w:numId w:val="3"/>
        </w:numPr>
        <w:spacing w:line="180" w:lineRule="exact"/>
        <w:ind w:leftChars="0"/>
        <w:rPr>
          <w:sz w:val="16"/>
        </w:rPr>
      </w:pPr>
      <w:r>
        <w:rPr>
          <w:rFonts w:hint="eastAsia"/>
          <w:sz w:val="16"/>
        </w:rPr>
        <w:t>小腸機能障害を併せもつ場合については、必要とされる栄養摂取の方法等が、どちらの障害によるものであるか等について詳細に</w:t>
      </w:r>
    </w:p>
    <w:p w14:paraId="67114D77" w14:textId="77777777" w:rsidR="00876D5F" w:rsidRDefault="00A72C4B">
      <w:pPr>
        <w:spacing w:line="180" w:lineRule="exact"/>
        <w:ind w:left="250" w:firstLineChars="250" w:firstLine="406"/>
        <w:rPr>
          <w:sz w:val="16"/>
        </w:rPr>
      </w:pPr>
      <w:r>
        <w:rPr>
          <w:noProof/>
          <w:sz w:val="16"/>
        </w:rPr>
        <mc:AlternateContent>
          <mc:Choice Requires="wps">
            <w:drawing>
              <wp:anchor distT="0" distB="0" distL="114300" distR="114300" simplePos="0" relativeHeight="23" behindDoc="0" locked="0" layoutInCell="1" hidden="0" allowOverlap="1" wp14:anchorId="55E4AD9D" wp14:editId="40E54198">
                <wp:simplePos x="0" y="0"/>
                <wp:positionH relativeFrom="column">
                  <wp:posOffset>-28575</wp:posOffset>
                </wp:positionH>
                <wp:positionV relativeFrom="paragraph">
                  <wp:posOffset>130810</wp:posOffset>
                </wp:positionV>
                <wp:extent cx="6509385" cy="5080"/>
                <wp:effectExtent l="635" t="635" r="29210" b="10795"/>
                <wp:wrapNone/>
                <wp:docPr id="1052" name="AutoShape 50"/>
                <wp:cNvGraphicFramePr/>
                <a:graphic xmlns:a="http://schemas.openxmlformats.org/drawingml/2006/main">
                  <a:graphicData uri="http://schemas.microsoft.com/office/word/2010/wordprocessingShape">
                    <wps:wsp>
                      <wps:cNvCnPr/>
                      <wps:spPr>
                        <a:xfrm>
                          <a:off x="0" y="0"/>
                          <a:ext cx="6509385" cy="5080"/>
                        </a:xfrm>
                        <a:prstGeom prst="straightConnector1">
                          <a:avLst/>
                        </a:prstGeom>
                        <a:noFill/>
                        <a:ln w="9525">
                          <a:solidFill>
                            <a:srgbClr val="000000"/>
                          </a:solidFill>
                          <a:round/>
                          <a:headEnd/>
                          <a:tailEnd/>
                        </a:ln>
                      </wps:spPr>
                      <wps:bodyPr/>
                    </wps:wsp>
                  </a:graphicData>
                </a:graphic>
              </wp:anchor>
            </w:drawing>
          </mc:Choice>
          <mc:Fallback>
            <w:pict>
              <v:shape w14:anchorId="4E4BA0BF" id="AutoShape 50" o:spid="_x0000_s1026" type="#_x0000_t32" style="position:absolute;left:0;text-align:left;margin-left:-2.25pt;margin-top:10.3pt;width:512.55pt;height:.4pt;z-index:2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a8drAEAAEMDAAAOAAAAZHJzL2Uyb0RvYy54bWysUsFu2zAMvQ/oPwi6L3YyuEiNOEWRrrsM&#10;W4C1H6BIsi1AEgVKiZO/H6VmSdfdhvpAkyL5SD5ydX90lh00RgO+4/NZzZn2EpTxQ8dfnp8+LzmL&#10;SXglLHjd8ZOO/H5982k1hVYvYASrNDIC8bGdQsfHlEJbVVGO2ok4g6A9OXtAJxKZOFQKxUTozlaL&#10;ur6tJkAVEKSOkV4fX518XfD7Xsv0s++jTsx2nHpLRWKRuyyr9Uq0A4owGnluQ/xHF04YT0UvUI8i&#10;CbZH8w+UMxIhQp9mElwFfW+kLjPQNPP63TS/RhF0mYXIieFCU/w4WPnjsEVmFO2ubhaceeFoSw/7&#10;BKU4awpFU4gtRW78FomwbMWwxTzvsUeX/zQJOxZaTxda9TExSY+3TX33ZdlwJsnX1MsCWV1zA8b0&#10;TYNjWel4TCjMMKYNeE/7A5wXZsXhe0xUnRL/JOTCHp6MtWWN1rOp43fNoikJEaxR2ZnDIg67jUV2&#10;EPkQypd3T2B/hSHsvSpgoxbq61lPwthXneKtp7QrBVnbgToVZso7baoAn68qn8Jbu2Rfb3/9GwAA&#10;//8DAFBLAwQUAAYACAAAACEA2pFg+d0AAAAJAQAADwAAAGRycy9kb3ducmV2LnhtbEyPQU/DMAyF&#10;70j8h8hIXNCWtNom6JpOExIHjmyTuHqNaTsap2rStezXk3FhN9vv6fl7+WayrThT7xvHGpK5AkFc&#10;OtNwpeGwf5s9g/AB2WDrmDT8kIdNcX+XY2bcyB903oVKxBD2GWqoQ+gyKX1Zk0U/dx1x1L5cbzHE&#10;ta+k6XGM4baVqVIrabHh+KHGjl5rKr93g9VAflgmavtiq8P7ZXz6TC+nsdtr/fgwbdcgAk3h3wxX&#10;/IgORWQ6uoGNF62G2WIZnRpStQJx1dXfdIyXZAGyyOVtg+IXAAD//wMAUEsBAi0AFAAGAAgAAAAh&#10;ALaDOJL+AAAA4QEAABMAAAAAAAAAAAAAAAAAAAAAAFtDb250ZW50X1R5cGVzXS54bWxQSwECLQAU&#10;AAYACAAAACEAOP0h/9YAAACUAQAACwAAAAAAAAAAAAAAAAAvAQAAX3JlbHMvLnJlbHNQSwECLQAU&#10;AAYACAAAACEA7cmvHawBAABDAwAADgAAAAAAAAAAAAAAAAAuAgAAZHJzL2Uyb0RvYy54bWxQSwEC&#10;LQAUAAYACAAAACEA2pFg+d0AAAAJAQAADwAAAAAAAAAAAAAAAAAGBAAAZHJzL2Rvd25yZXYueG1s&#10;UEsFBgAAAAAEAAQA8wAAABAFAAAAAA==&#10;"/>
            </w:pict>
          </mc:Fallback>
        </mc:AlternateContent>
      </w:r>
      <w:r>
        <w:rPr>
          <w:rFonts w:hint="eastAsia"/>
          <w:sz w:val="16"/>
        </w:rPr>
        <w:t>診断し、該当する障害について認定することが必要である。</w:t>
      </w:r>
    </w:p>
    <w:sectPr w:rsidR="00876D5F">
      <w:pgSz w:w="11906" w:h="16838"/>
      <w:pgMar w:top="567" w:right="851" w:bottom="851" w:left="851" w:header="300" w:footer="284"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AD49E" w14:textId="77777777" w:rsidR="00C71F6C" w:rsidRDefault="00A72C4B">
      <w:r>
        <w:separator/>
      </w:r>
    </w:p>
  </w:endnote>
  <w:endnote w:type="continuationSeparator" w:id="0">
    <w:p w14:paraId="7034F010" w14:textId="77777777" w:rsidR="00C71F6C" w:rsidRDefault="00A72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游ゴシック"/>
    <w:panose1 w:val="00000000000000000000"/>
    <w:charset w:val="00"/>
    <w:family w:val="roman"/>
    <w:notTrueType/>
    <w:pitch w:val="fixed"/>
    <w:sig w:usb0="00000000" w:usb1="00000000" w:usb2="00000000" w:usb3="00000000" w:csb0="01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E1EFF" w14:textId="77777777" w:rsidR="00876D5F" w:rsidRDefault="00876D5F">
    <w:pPr>
      <w:pStyle w:val="a5"/>
      <w:jc w:val="right"/>
    </w:pPr>
  </w:p>
  <w:p w14:paraId="4E58175E" w14:textId="77777777" w:rsidR="00876D5F" w:rsidRDefault="00876D5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7269E" w14:textId="77777777" w:rsidR="00876D5F" w:rsidRDefault="00A72C4B">
    <w:pPr>
      <w:pStyle w:val="a5"/>
      <w:ind w:right="210" w:firstLineChars="4100" w:firstLine="8610"/>
      <w:jc w:val="right"/>
    </w:pPr>
    <w:r>
      <w:t>2020.</w:t>
    </w:r>
    <w:r>
      <w:rPr>
        <w:rFonts w:hint="eastAsia"/>
      </w:rPr>
      <w:t>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22ABA" w14:textId="77777777" w:rsidR="00C71F6C" w:rsidRDefault="00A72C4B">
      <w:r>
        <w:separator/>
      </w:r>
    </w:p>
  </w:footnote>
  <w:footnote w:type="continuationSeparator" w:id="0">
    <w:p w14:paraId="3732A1DC" w14:textId="77777777" w:rsidR="00C71F6C" w:rsidRDefault="00A72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87A68" w14:textId="77777777" w:rsidR="00876D5F" w:rsidRDefault="00876D5F">
    <w:pPr>
      <w:pStyle w:val="a3"/>
    </w:pPr>
  </w:p>
  <w:p w14:paraId="796CB8C7" w14:textId="77777777" w:rsidR="00876D5F" w:rsidRDefault="00A72C4B">
    <w:pPr>
      <w:pStyle w:val="a3"/>
      <w:jc w:val="center"/>
      <w:rPr>
        <w:rFonts w:ascii="ＭＳ ゴシック" w:eastAsia="ＭＳ ゴシック" w:hAnsi="ＭＳ ゴシック"/>
        <w:b/>
        <w:sz w:val="28"/>
        <w:bdr w:val="single" w:sz="4" w:space="0" w:color="auto"/>
      </w:rPr>
    </w:pPr>
    <w:r>
      <w:rPr>
        <w:rFonts w:ascii="ＭＳ ゴシック" w:eastAsia="ＭＳ ゴシック" w:hAnsi="ＭＳ ゴシック" w:hint="eastAsia"/>
        <w:b/>
        <w:sz w:val="28"/>
        <w:bdr w:val="single" w:sz="4" w:space="0" w:color="auto"/>
      </w:rPr>
      <w:t>指定医師が記入してください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6B2EB88"/>
    <w:lvl w:ilvl="0" w:tplc="1084ED3E">
      <w:start w:val="1"/>
      <w:numFmt w:val="decimalEnclosedCircle"/>
      <w:lvlText w:val="%1"/>
      <w:lvlJc w:val="left"/>
      <w:pPr>
        <w:ind w:left="1005" w:hanging="360"/>
      </w:pPr>
      <w:rPr>
        <w:rFonts w:hint="default"/>
      </w:rPr>
    </w:lvl>
    <w:lvl w:ilvl="1" w:tplc="04090017">
      <w:start w:val="1"/>
      <w:numFmt w:val="aiueoFullWidth"/>
      <w:lvlText w:val="(%2)"/>
      <w:lvlJc w:val="left"/>
      <w:pPr>
        <w:ind w:left="1485" w:hanging="420"/>
      </w:pPr>
    </w:lvl>
    <w:lvl w:ilvl="2" w:tplc="04090011">
      <w:start w:val="1"/>
      <w:numFmt w:val="decimalEnclosedCircle"/>
      <w:lvlText w:val="%3"/>
      <w:lvlJc w:val="left"/>
      <w:pPr>
        <w:ind w:left="1905" w:hanging="420"/>
      </w:pPr>
    </w:lvl>
    <w:lvl w:ilvl="3" w:tplc="0409000F">
      <w:start w:val="1"/>
      <w:numFmt w:val="decimal"/>
      <w:lvlText w:val="%4."/>
      <w:lvlJc w:val="left"/>
      <w:pPr>
        <w:ind w:left="2325" w:hanging="420"/>
      </w:pPr>
    </w:lvl>
    <w:lvl w:ilvl="4" w:tplc="04090017">
      <w:start w:val="1"/>
      <w:numFmt w:val="aiueoFullWidth"/>
      <w:lvlText w:val="(%5)"/>
      <w:lvlJc w:val="left"/>
      <w:pPr>
        <w:ind w:left="2745" w:hanging="420"/>
      </w:pPr>
    </w:lvl>
    <w:lvl w:ilvl="5" w:tplc="04090011">
      <w:start w:val="1"/>
      <w:numFmt w:val="decimalEnclosedCircle"/>
      <w:lvlText w:val="%6"/>
      <w:lvlJc w:val="left"/>
      <w:pPr>
        <w:ind w:left="3165" w:hanging="420"/>
      </w:pPr>
    </w:lvl>
    <w:lvl w:ilvl="6" w:tplc="0409000F">
      <w:start w:val="1"/>
      <w:numFmt w:val="decimal"/>
      <w:lvlText w:val="%7."/>
      <w:lvlJc w:val="left"/>
      <w:pPr>
        <w:ind w:left="3585" w:hanging="420"/>
      </w:pPr>
    </w:lvl>
    <w:lvl w:ilvl="7" w:tplc="04090017">
      <w:start w:val="1"/>
      <w:numFmt w:val="aiueoFullWidth"/>
      <w:lvlText w:val="(%8)"/>
      <w:lvlJc w:val="left"/>
      <w:pPr>
        <w:ind w:left="4005" w:hanging="420"/>
      </w:pPr>
    </w:lvl>
    <w:lvl w:ilvl="8" w:tplc="04090011">
      <w:start w:val="1"/>
      <w:numFmt w:val="decimalEnclosedCircle"/>
      <w:lvlText w:val="%9"/>
      <w:lvlJc w:val="left"/>
      <w:pPr>
        <w:ind w:left="4425" w:hanging="420"/>
      </w:pPr>
    </w:lvl>
  </w:abstractNum>
  <w:abstractNum w:abstractNumId="1" w15:restartNumberingAfterBreak="0">
    <w:nsid w:val="00000002"/>
    <w:multiLevelType w:val="hybridMultilevel"/>
    <w:tmpl w:val="B3E628BE"/>
    <w:lvl w:ilvl="0" w:tplc="4B7A1B38">
      <w:numFmt w:val="bullet"/>
      <w:lvlText w:val="・"/>
      <w:lvlJc w:val="left"/>
      <w:pPr>
        <w:ind w:left="928" w:hanging="360"/>
      </w:pPr>
      <w:rPr>
        <w:rFonts w:ascii="ＭＳ 明朝" w:eastAsia="ＭＳ 明朝" w:hAnsi="ＭＳ 明朝" w:hint="eastAsia"/>
      </w:rPr>
    </w:lvl>
    <w:lvl w:ilvl="1" w:tplc="0409000B">
      <w:numFmt w:val="bullet"/>
      <w:lvlText w:val=""/>
      <w:lvlJc w:val="left"/>
      <w:pPr>
        <w:ind w:left="1408" w:hanging="420"/>
      </w:pPr>
      <w:rPr>
        <w:rFonts w:ascii="Wingdings" w:hAnsi="Wingdings" w:hint="default"/>
      </w:rPr>
    </w:lvl>
    <w:lvl w:ilvl="2" w:tplc="0409000D">
      <w:numFmt w:val="bullet"/>
      <w:lvlText w:val=""/>
      <w:lvlJc w:val="left"/>
      <w:pPr>
        <w:ind w:left="1828" w:hanging="420"/>
      </w:pPr>
      <w:rPr>
        <w:rFonts w:ascii="Wingdings" w:hAnsi="Wingdings" w:hint="default"/>
      </w:rPr>
    </w:lvl>
    <w:lvl w:ilvl="3" w:tplc="04090001">
      <w:numFmt w:val="bullet"/>
      <w:lvlText w:val=""/>
      <w:lvlJc w:val="left"/>
      <w:pPr>
        <w:ind w:left="2248" w:hanging="420"/>
      </w:pPr>
      <w:rPr>
        <w:rFonts w:ascii="Wingdings" w:hAnsi="Wingdings" w:hint="default"/>
      </w:rPr>
    </w:lvl>
    <w:lvl w:ilvl="4" w:tplc="0409000B">
      <w:numFmt w:val="bullet"/>
      <w:lvlText w:val=""/>
      <w:lvlJc w:val="left"/>
      <w:pPr>
        <w:ind w:left="2668" w:hanging="420"/>
      </w:pPr>
      <w:rPr>
        <w:rFonts w:ascii="Wingdings" w:hAnsi="Wingdings" w:hint="default"/>
      </w:rPr>
    </w:lvl>
    <w:lvl w:ilvl="5" w:tplc="0409000D">
      <w:numFmt w:val="bullet"/>
      <w:lvlText w:val=""/>
      <w:lvlJc w:val="left"/>
      <w:pPr>
        <w:ind w:left="3088" w:hanging="420"/>
      </w:pPr>
      <w:rPr>
        <w:rFonts w:ascii="Wingdings" w:hAnsi="Wingdings" w:hint="default"/>
      </w:rPr>
    </w:lvl>
    <w:lvl w:ilvl="6" w:tplc="04090001">
      <w:numFmt w:val="bullet"/>
      <w:lvlText w:val=""/>
      <w:lvlJc w:val="left"/>
      <w:pPr>
        <w:ind w:left="3508" w:hanging="420"/>
      </w:pPr>
      <w:rPr>
        <w:rFonts w:ascii="Wingdings" w:hAnsi="Wingdings" w:hint="default"/>
      </w:rPr>
    </w:lvl>
    <w:lvl w:ilvl="7" w:tplc="0409000B">
      <w:numFmt w:val="bullet"/>
      <w:lvlText w:val=""/>
      <w:lvlJc w:val="left"/>
      <w:pPr>
        <w:ind w:left="3928" w:hanging="420"/>
      </w:pPr>
      <w:rPr>
        <w:rFonts w:ascii="Wingdings" w:hAnsi="Wingdings" w:hint="default"/>
      </w:rPr>
    </w:lvl>
    <w:lvl w:ilvl="8" w:tplc="0409000D">
      <w:numFmt w:val="bullet"/>
      <w:lvlText w:val=""/>
      <w:lvlJc w:val="left"/>
      <w:pPr>
        <w:ind w:left="4348" w:hanging="420"/>
      </w:pPr>
      <w:rPr>
        <w:rFonts w:ascii="Wingdings" w:hAnsi="Wingdings" w:hint="default"/>
      </w:rPr>
    </w:lvl>
  </w:abstractNum>
  <w:abstractNum w:abstractNumId="2" w15:restartNumberingAfterBreak="0">
    <w:nsid w:val="00000003"/>
    <w:multiLevelType w:val="hybridMultilevel"/>
    <w:tmpl w:val="B2DE72CC"/>
    <w:lvl w:ilvl="0" w:tplc="99AAABD6">
      <w:start w:val="1"/>
      <w:numFmt w:val="decimal"/>
      <w:lvlText w:val="(%1)"/>
      <w:lvlJc w:val="left"/>
      <w:pPr>
        <w:ind w:left="670" w:hanging="420"/>
      </w:pPr>
      <w:rPr>
        <w:rFonts w:hint="eastAsia"/>
        <w:sz w:val="16"/>
      </w:rPr>
    </w:lvl>
    <w:lvl w:ilvl="1" w:tplc="04090017">
      <w:start w:val="1"/>
      <w:numFmt w:val="aiueoFullWidth"/>
      <w:lvlText w:val="(%2)"/>
      <w:lvlJc w:val="left"/>
      <w:pPr>
        <w:ind w:left="1090" w:hanging="420"/>
      </w:pPr>
    </w:lvl>
    <w:lvl w:ilvl="2" w:tplc="04090011">
      <w:start w:val="1"/>
      <w:numFmt w:val="decimalEnclosedCircle"/>
      <w:lvlText w:val="%3"/>
      <w:lvlJc w:val="left"/>
      <w:pPr>
        <w:ind w:left="1510" w:hanging="420"/>
      </w:pPr>
    </w:lvl>
    <w:lvl w:ilvl="3" w:tplc="0409000F">
      <w:start w:val="1"/>
      <w:numFmt w:val="decimal"/>
      <w:lvlText w:val="%4."/>
      <w:lvlJc w:val="left"/>
      <w:pPr>
        <w:ind w:left="1930" w:hanging="420"/>
      </w:pPr>
    </w:lvl>
    <w:lvl w:ilvl="4" w:tplc="04090017">
      <w:start w:val="1"/>
      <w:numFmt w:val="aiueoFullWidth"/>
      <w:lvlText w:val="(%5)"/>
      <w:lvlJc w:val="left"/>
      <w:pPr>
        <w:ind w:left="2350" w:hanging="420"/>
      </w:pPr>
    </w:lvl>
    <w:lvl w:ilvl="5" w:tplc="04090011">
      <w:start w:val="1"/>
      <w:numFmt w:val="decimalEnclosedCircle"/>
      <w:lvlText w:val="%6"/>
      <w:lvlJc w:val="left"/>
      <w:pPr>
        <w:ind w:left="2770" w:hanging="420"/>
      </w:pPr>
    </w:lvl>
    <w:lvl w:ilvl="6" w:tplc="0409000F">
      <w:start w:val="1"/>
      <w:numFmt w:val="decimal"/>
      <w:lvlText w:val="%7."/>
      <w:lvlJc w:val="left"/>
      <w:pPr>
        <w:ind w:left="3190" w:hanging="420"/>
      </w:pPr>
    </w:lvl>
    <w:lvl w:ilvl="7" w:tplc="04090017">
      <w:start w:val="1"/>
      <w:numFmt w:val="aiueoFullWidth"/>
      <w:lvlText w:val="(%8)"/>
      <w:lvlJc w:val="left"/>
      <w:pPr>
        <w:ind w:left="3610" w:hanging="420"/>
      </w:pPr>
    </w:lvl>
    <w:lvl w:ilvl="8" w:tplc="04090011">
      <w:start w:val="1"/>
      <w:numFmt w:val="decimalEnclosedCircle"/>
      <w:lvlText w:val="%9"/>
      <w:lvlJc w:val="left"/>
      <w:pPr>
        <w:ind w:left="403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51"/>
  <w:doNotHyphenateCaps/>
  <w:drawingGridHorizontalSpacing w:val="213"/>
  <w:drawingGridVerticalSpacing w:val="335"/>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6D5F"/>
    <w:rsid w:val="00105892"/>
    <w:rsid w:val="00290FAD"/>
    <w:rsid w:val="00464D8B"/>
    <w:rsid w:val="00876D5F"/>
    <w:rsid w:val="00A72C4B"/>
    <w:rsid w:val="00C71F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1269C0"/>
  <w15:docId w15:val="{83BC0B44-5F03-4A54-991C-9180E165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ＭＳ 明朝" w:hAnsi="ＭＳ 明朝"/>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sz w:val="21"/>
    </w:rPr>
  </w:style>
  <w:style w:type="character" w:styleId="a7">
    <w:name w:val="page number"/>
    <w:basedOn w:val="a0"/>
  </w:style>
  <w:style w:type="character" w:customStyle="1" w:styleId="a8">
    <w:name w:val="２字あき"/>
    <w:basedOn w:val="a0"/>
    <w:rPr>
      <w:spacing w:val="210"/>
    </w:rPr>
  </w:style>
  <w:style w:type="paragraph" w:styleId="a9">
    <w:name w:val="Plain Text"/>
    <w:basedOn w:val="a"/>
    <w:link w:val="aa"/>
  </w:style>
  <w:style w:type="character" w:customStyle="1" w:styleId="aa">
    <w:name w:val="書式なし (文字)"/>
    <w:basedOn w:val="a0"/>
    <w:link w:val="a9"/>
    <w:rPr>
      <w:rFonts w:ascii="ＭＳ 明朝" w:hAnsi="ＭＳ 明朝"/>
      <w:sz w:val="21"/>
    </w:rPr>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paragraph" w:styleId="ad">
    <w:name w:val="List Paragraph"/>
    <w:basedOn w:val="a"/>
    <w:qFormat/>
    <w:pPr>
      <w:ind w:leftChars="400" w:left="840"/>
    </w:p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pPr>
      <w:widowControl w:val="0"/>
      <w:jc w:val="both"/>
    </w:pPr>
    <w:rPr>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tiff"/><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2652</Words>
  <Characters>2715</Characters>
  <Application>Microsoft Office Word</Application>
  <DocSecurity>0</DocSecurity>
  <Lines>22</Lines>
  <Paragraphs>10</Paragraphs>
  <ScaleCrop>false</ScaleCrop>
  <HeadingPairs>
    <vt:vector size="2" baseType="variant">
      <vt:variant>
        <vt:lpstr>タイトル</vt:lpstr>
      </vt:variant>
      <vt:variant>
        <vt:i4>1</vt:i4>
      </vt:variant>
    </vt:vector>
  </HeadingPairs>
  <TitlesOfParts>
    <vt:vector size="1" baseType="lpstr">
      <vt:lpstr>様式第６号</vt:lpstr>
    </vt:vector>
  </TitlesOfParts>
  <Company>制作技術部</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dc:title>
  <dc:creator>第一法規株式会社</dc:creator>
  <cp:lastModifiedBy>青井　勉</cp:lastModifiedBy>
  <cp:revision>5</cp:revision>
  <cp:lastPrinted>2019-04-22T02:35:00Z</cp:lastPrinted>
  <dcterms:created xsi:type="dcterms:W3CDTF">2022-09-28T01:32:00Z</dcterms:created>
  <dcterms:modified xsi:type="dcterms:W3CDTF">2024-09-03T06:29:00Z</dcterms:modified>
</cp:coreProperties>
</file>