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7D79" w14:textId="77777777" w:rsidR="000F4377" w:rsidRPr="00A70A93" w:rsidRDefault="00215A1F" w:rsidP="000F4377">
      <w:pPr>
        <w:pStyle w:val="Default"/>
        <w:jc w:val="center"/>
      </w:pPr>
      <w:r>
        <w:rPr>
          <w:noProof/>
          <w:sz w:val="22"/>
          <w:szCs w:val="22"/>
        </w:rPr>
        <mc:AlternateContent>
          <mc:Choice Requires="wps">
            <w:drawing>
              <wp:anchor distT="0" distB="0" distL="114300" distR="114300" simplePos="0" relativeHeight="251657728" behindDoc="0" locked="0" layoutInCell="1" allowOverlap="1" wp14:anchorId="0DDE165C" wp14:editId="64AD1E49">
                <wp:simplePos x="0" y="0"/>
                <wp:positionH relativeFrom="column">
                  <wp:posOffset>5350510</wp:posOffset>
                </wp:positionH>
                <wp:positionV relativeFrom="paragraph">
                  <wp:posOffset>-85090</wp:posOffset>
                </wp:positionV>
                <wp:extent cx="704850" cy="3429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7048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1174AE" w14:textId="3A944F74" w:rsidR="00215A1F" w:rsidRPr="00215A1F" w:rsidRDefault="00215A1F" w:rsidP="00215A1F">
                            <w:pPr>
                              <w:jc w:val="center"/>
                              <w:rPr>
                                <w:rFonts w:ascii="ＭＳ Ｐゴシック" w:eastAsia="ＭＳ Ｐゴシック" w:hAnsi="ＭＳ Ｐゴシック"/>
                                <w:sz w:val="20"/>
                                <w:szCs w:val="20"/>
                              </w:rPr>
                            </w:pPr>
                            <w:r w:rsidRPr="00215A1F">
                              <w:rPr>
                                <w:rFonts w:ascii="ＭＳ Ｐゴシック" w:eastAsia="ＭＳ Ｐゴシック" w:hAnsi="ＭＳ Ｐゴシック" w:hint="eastAsia"/>
                                <w:sz w:val="20"/>
                                <w:szCs w:val="20"/>
                              </w:rPr>
                              <w:t>様式例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DE165C" id="_x0000_t202" coordsize="21600,21600" o:spt="202" path="m,l,21600r21600,l21600,xe">
                <v:stroke joinstyle="miter"/>
                <v:path gradientshapeok="t" o:connecttype="rect"/>
              </v:shapetype>
              <v:shape id="テキスト ボックス 5" o:spid="_x0000_s1026" type="#_x0000_t202" style="position:absolute;left:0;text-align:left;margin-left:421.3pt;margin-top:-6.7pt;width:55.5pt;height:2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" fillcolor="white [3201]" strokeweight=".5pt">
                <v:textbox>
                  <w:txbxContent>
                    <w:p w14:paraId="161174AE" w14:textId="3A944F74" w:rsidR="00215A1F" w:rsidRPr="00215A1F" w:rsidRDefault="00215A1F" w:rsidP="00215A1F">
                      <w:pPr>
                        <w:jc w:val="center"/>
                        <w:rPr>
                          <w:rFonts w:ascii="ＭＳ Ｐゴシック" w:eastAsia="ＭＳ Ｐゴシック" w:hAnsi="ＭＳ Ｐゴシック"/>
                          <w:sz w:val="20"/>
                          <w:szCs w:val="20"/>
                        </w:rPr>
                      </w:pPr>
                      <w:r w:rsidRPr="00215A1F">
                        <w:rPr>
                          <w:rFonts w:ascii="ＭＳ Ｐゴシック" w:eastAsia="ＭＳ Ｐゴシック" w:hAnsi="ＭＳ Ｐゴシック" w:hint="eastAsia"/>
                          <w:sz w:val="20"/>
                          <w:szCs w:val="20"/>
                        </w:rPr>
                        <w:t>様式例</w:t>
                      </w:r>
                    </w:p>
                  </w:txbxContent>
                </v:textbox>
              </v:shape>
            </w:pict>
          </mc:Fallback>
        </mc:AlternateContent>
      </w:r>
      <w:r w:rsidR="000F4377" w:rsidRPr="00F94F7E">
        <w:rPr>
          <w:sz w:val="22"/>
          <w:szCs w:val="22"/>
        </w:rPr>
        <w:t xml:space="preserve"> </w:t>
      </w:r>
      <w:r w:rsidR="00A70A93" w:rsidRPr="00A70A93">
        <w:rPr>
          <w:rFonts w:hint="eastAsia"/>
        </w:rPr>
        <w:t>欠格事由</w:t>
      </w:r>
      <w:r w:rsidR="00A70A93">
        <w:rPr>
          <w:rFonts w:hint="eastAsia"/>
        </w:rPr>
        <w:t>等</w:t>
      </w:r>
      <w:r w:rsidR="00A70A93" w:rsidRPr="00A70A93">
        <w:rPr>
          <w:rFonts w:hint="eastAsia"/>
        </w:rPr>
        <w:t>に該当しないこと</w:t>
      </w:r>
      <w:r w:rsidR="000F4377" w:rsidRPr="00A70A93">
        <w:rPr>
          <w:rFonts w:hint="eastAsia"/>
        </w:rPr>
        <w:t>の</w:t>
      </w:r>
      <w:r w:rsidR="008468C7" w:rsidRPr="00A70A93">
        <w:rPr>
          <w:rFonts w:hint="eastAsia"/>
        </w:rPr>
        <w:t>申立書</w:t>
      </w:r>
      <w:r w:rsidR="000F4377" w:rsidRPr="00A70A93">
        <w:t xml:space="preserve"> </w:t>
      </w:r>
    </w:p>
    <w:p w14:paraId="75DF57D5" w14:textId="77777777" w:rsidR="00F94F7E" w:rsidRPr="00A70A93" w:rsidRDefault="00F94F7E" w:rsidP="000F4377">
      <w:pPr>
        <w:pStyle w:val="Default"/>
        <w:jc w:val="both"/>
        <w:rPr>
          <w:sz w:val="22"/>
          <w:szCs w:val="22"/>
        </w:rPr>
      </w:pPr>
    </w:p>
    <w:p w14:paraId="14396E28" w14:textId="77777777" w:rsidR="008468C7" w:rsidRPr="00A70A93" w:rsidRDefault="008468C7" w:rsidP="000F4377">
      <w:pPr>
        <w:pStyle w:val="Default"/>
        <w:jc w:val="both"/>
      </w:pPr>
      <w:r w:rsidRPr="00A70A93">
        <w:rPr>
          <w:rFonts w:hint="eastAsia"/>
        </w:rPr>
        <w:t>社会福祉法人〇〇</w:t>
      </w:r>
      <w:r w:rsidR="001E7B45">
        <w:rPr>
          <w:rFonts w:hint="eastAsia"/>
        </w:rPr>
        <w:t>〇〇</w:t>
      </w:r>
    </w:p>
    <w:p w14:paraId="7A43BE08" w14:textId="77777777" w:rsidR="000F4377" w:rsidRPr="00A70A93" w:rsidRDefault="008468C7" w:rsidP="00A70A93">
      <w:pPr>
        <w:pStyle w:val="Default"/>
        <w:ind w:firstLineChars="100" w:firstLine="240"/>
        <w:jc w:val="both"/>
      </w:pPr>
      <w:r w:rsidRPr="00A70A93">
        <w:rPr>
          <w:rFonts w:hint="eastAsia"/>
        </w:rPr>
        <w:t>理事長　〇〇〇〇　様</w:t>
      </w:r>
      <w:r w:rsidR="000F4377" w:rsidRPr="00A70A93">
        <w:t xml:space="preserve"> </w:t>
      </w:r>
    </w:p>
    <w:p w14:paraId="13DE4061" w14:textId="77777777" w:rsidR="00A70A93" w:rsidRPr="00A70A93" w:rsidRDefault="00A70A93" w:rsidP="00A70A93">
      <w:pPr>
        <w:pStyle w:val="Default"/>
        <w:ind w:firstLineChars="100" w:firstLine="220"/>
        <w:jc w:val="both"/>
        <w:rPr>
          <w:rFonts w:hAnsi="Century"/>
          <w:sz w:val="22"/>
          <w:szCs w:val="22"/>
        </w:rPr>
      </w:pPr>
    </w:p>
    <w:p w14:paraId="50588C4C" w14:textId="77777777" w:rsidR="000F4377" w:rsidRPr="00A70A93" w:rsidRDefault="00F94F7E" w:rsidP="00FE0D92">
      <w:pPr>
        <w:pStyle w:val="Default"/>
        <w:spacing w:line="276" w:lineRule="auto"/>
        <w:ind w:left="260" w:hangingChars="118" w:hanging="260"/>
        <w:jc w:val="both"/>
        <w:rPr>
          <w:rFonts w:hAnsi="Century"/>
          <w:sz w:val="22"/>
          <w:szCs w:val="22"/>
        </w:rPr>
      </w:pPr>
      <w:r w:rsidRPr="00A70A93">
        <w:rPr>
          <w:rFonts w:hAnsi="Century" w:hint="eastAsia"/>
          <w:sz w:val="22"/>
          <w:szCs w:val="22"/>
        </w:rPr>
        <w:t>１．私は、社会福祉法（昭和26年法律第45条）第40条第1項各号に規定するものでないことを申し立てます。</w:t>
      </w:r>
    </w:p>
    <w:p w14:paraId="700B2F40" w14:textId="77777777" w:rsidR="00F94F7E" w:rsidRPr="00A70A93" w:rsidRDefault="00F94F7E" w:rsidP="00FE0D92">
      <w:pPr>
        <w:pStyle w:val="Default"/>
        <w:spacing w:line="276" w:lineRule="auto"/>
        <w:ind w:left="260" w:hangingChars="118" w:hanging="260"/>
        <w:jc w:val="both"/>
        <w:rPr>
          <w:rFonts w:hAnsi="Century"/>
          <w:sz w:val="22"/>
          <w:szCs w:val="22"/>
        </w:rPr>
      </w:pPr>
    </w:p>
    <w:p w14:paraId="78209CD0" w14:textId="57BCDF7C" w:rsidR="00562294" w:rsidRPr="00A70A93" w:rsidRDefault="00F94F7E" w:rsidP="00FE0D92">
      <w:pPr>
        <w:pStyle w:val="Default"/>
        <w:spacing w:line="276" w:lineRule="auto"/>
        <w:ind w:left="260" w:hangingChars="118" w:hanging="260"/>
        <w:jc w:val="both"/>
        <w:rPr>
          <w:rFonts w:hAnsi="Century"/>
          <w:sz w:val="22"/>
          <w:szCs w:val="22"/>
        </w:rPr>
      </w:pPr>
      <w:r w:rsidRPr="00A70A93">
        <w:rPr>
          <w:rFonts w:hAnsi="Century" w:hint="eastAsia"/>
          <w:sz w:val="22"/>
          <w:szCs w:val="22"/>
        </w:rPr>
        <w:t>２．</w:t>
      </w:r>
      <w:r w:rsidR="000F4377" w:rsidRPr="00A70A93">
        <w:rPr>
          <w:rFonts w:hAnsi="Century" w:hint="eastAsia"/>
          <w:sz w:val="22"/>
          <w:szCs w:val="22"/>
        </w:rPr>
        <w:t>私は、現在</w:t>
      </w:r>
      <w:r w:rsidR="000F4377" w:rsidRPr="007D7C30">
        <w:rPr>
          <w:rFonts w:hAnsi="Century" w:hint="eastAsia"/>
          <w:color w:val="auto"/>
          <w:sz w:val="22"/>
          <w:szCs w:val="22"/>
        </w:rPr>
        <w:t>、</w:t>
      </w:r>
      <w:r w:rsidR="00EA3580" w:rsidRPr="007D7C30">
        <w:rPr>
          <w:rFonts w:hAnsi="Century" w:hint="eastAsia"/>
          <w:color w:val="auto"/>
          <w:sz w:val="22"/>
          <w:szCs w:val="22"/>
        </w:rPr>
        <w:t>暴力団員、暴力団員でなくなった時から５年を経過しない者、</w:t>
      </w:r>
      <w:r w:rsidR="000F4377" w:rsidRPr="007D7C30">
        <w:rPr>
          <w:rFonts w:hAnsi="Century" w:hint="eastAsia"/>
          <w:color w:val="auto"/>
          <w:sz w:val="22"/>
          <w:szCs w:val="22"/>
        </w:rPr>
        <w:t>暴</w:t>
      </w:r>
      <w:r w:rsidR="000F4377" w:rsidRPr="00A70A93">
        <w:rPr>
          <w:rFonts w:hAnsi="Century" w:hint="eastAsia"/>
          <w:sz w:val="22"/>
          <w:szCs w:val="22"/>
        </w:rPr>
        <w:t>力団準構成員、暴力団関係企業、総会屋等、社会運動等標ぼうゴロまたは特殊知能暴力集団等、その他これらに準ずる者（以下これらを「暴力団員等」という。）に該当しないこと、および次の各号のいずれにも該当しないことを</w:t>
      </w:r>
      <w:r w:rsidR="00562294" w:rsidRPr="00A70A93">
        <w:rPr>
          <w:rFonts w:hAnsi="Century" w:hint="eastAsia"/>
          <w:sz w:val="22"/>
          <w:szCs w:val="22"/>
        </w:rPr>
        <w:t>申し立てます。</w:t>
      </w:r>
    </w:p>
    <w:p w14:paraId="162CCD6D" w14:textId="77777777" w:rsidR="000F4377" w:rsidRPr="00A70A93" w:rsidRDefault="000F4377" w:rsidP="00FE0D92">
      <w:pPr>
        <w:pStyle w:val="Default"/>
        <w:spacing w:line="276" w:lineRule="auto"/>
        <w:ind w:firstLineChars="200" w:firstLine="440"/>
        <w:jc w:val="both"/>
        <w:rPr>
          <w:rFonts w:hAnsi="Century"/>
          <w:sz w:val="22"/>
          <w:szCs w:val="22"/>
        </w:rPr>
      </w:pPr>
      <w:r w:rsidRPr="00A70A93">
        <w:rPr>
          <w:rFonts w:hAnsi="Century" w:hint="eastAsia"/>
          <w:sz w:val="22"/>
          <w:szCs w:val="22"/>
        </w:rPr>
        <w:t>かつ将来にわたっても該当しないことを確約いたします。</w:t>
      </w:r>
      <w:r w:rsidRPr="00A70A93">
        <w:rPr>
          <w:rFonts w:hAnsi="Century"/>
          <w:sz w:val="22"/>
          <w:szCs w:val="22"/>
        </w:rPr>
        <w:t xml:space="preserve"> </w:t>
      </w:r>
    </w:p>
    <w:p w14:paraId="4FD19DCC" w14:textId="77777777" w:rsidR="000F4377" w:rsidRPr="00A70A93" w:rsidRDefault="00F94F7E" w:rsidP="00FE0D92">
      <w:pPr>
        <w:pStyle w:val="Default"/>
        <w:spacing w:line="276" w:lineRule="auto"/>
        <w:ind w:left="709" w:hanging="425"/>
        <w:jc w:val="both"/>
        <w:rPr>
          <w:rFonts w:hAnsi="Century"/>
          <w:sz w:val="22"/>
          <w:szCs w:val="22"/>
        </w:rPr>
      </w:pPr>
      <w:r w:rsidRPr="00A70A93">
        <w:rPr>
          <w:rFonts w:hAnsi="Century" w:hint="eastAsia"/>
          <w:sz w:val="22"/>
          <w:szCs w:val="22"/>
        </w:rPr>
        <w:t>（１）</w:t>
      </w:r>
      <w:r w:rsidR="000F4377" w:rsidRPr="00A70A93">
        <w:rPr>
          <w:rFonts w:hAnsi="Century" w:hint="eastAsia"/>
          <w:sz w:val="22"/>
          <w:szCs w:val="22"/>
        </w:rPr>
        <w:t>暴力団員等が経営を支配していると認められる関係を有すること</w:t>
      </w:r>
      <w:r w:rsidR="000F4377" w:rsidRPr="00A70A93">
        <w:rPr>
          <w:rFonts w:hAnsi="Century"/>
          <w:sz w:val="22"/>
          <w:szCs w:val="22"/>
        </w:rPr>
        <w:t xml:space="preserve"> </w:t>
      </w:r>
    </w:p>
    <w:p w14:paraId="379F74B9" w14:textId="77777777" w:rsidR="000F4377" w:rsidRPr="00A70A93" w:rsidRDefault="00F94F7E" w:rsidP="00FE0D92">
      <w:pPr>
        <w:pStyle w:val="Default"/>
        <w:spacing w:line="276" w:lineRule="auto"/>
        <w:ind w:left="709" w:hanging="425"/>
        <w:jc w:val="both"/>
        <w:rPr>
          <w:rFonts w:hAnsi="Century"/>
          <w:sz w:val="22"/>
          <w:szCs w:val="22"/>
        </w:rPr>
      </w:pPr>
      <w:r w:rsidRPr="00A70A93">
        <w:rPr>
          <w:rFonts w:hAnsi="Century" w:hint="eastAsia"/>
          <w:sz w:val="22"/>
          <w:szCs w:val="22"/>
        </w:rPr>
        <w:t>（２）</w:t>
      </w:r>
      <w:r w:rsidR="000F4377" w:rsidRPr="00A70A93">
        <w:rPr>
          <w:rFonts w:hAnsi="Century" w:hint="eastAsia"/>
          <w:sz w:val="22"/>
          <w:szCs w:val="22"/>
        </w:rPr>
        <w:t>暴力団員等が経営に実質的に関与していると認められる関係を有すること</w:t>
      </w:r>
      <w:r w:rsidR="000F4377" w:rsidRPr="00A70A93">
        <w:rPr>
          <w:rFonts w:hAnsi="Century"/>
          <w:sz w:val="22"/>
          <w:szCs w:val="22"/>
        </w:rPr>
        <w:t xml:space="preserve"> </w:t>
      </w:r>
    </w:p>
    <w:p w14:paraId="7B4DC055" w14:textId="77777777" w:rsidR="000F4377" w:rsidRPr="00A70A93" w:rsidRDefault="00F94F7E" w:rsidP="00FE0D92">
      <w:pPr>
        <w:pStyle w:val="Default"/>
        <w:spacing w:line="276" w:lineRule="auto"/>
        <w:ind w:left="709" w:rightChars="-95" w:right="-199" w:hanging="425"/>
        <w:jc w:val="both"/>
        <w:rPr>
          <w:rFonts w:hAnsi="Century"/>
          <w:sz w:val="22"/>
          <w:szCs w:val="22"/>
        </w:rPr>
      </w:pPr>
      <w:r w:rsidRPr="00A70A93">
        <w:rPr>
          <w:rFonts w:hAnsi="Century" w:hint="eastAsia"/>
          <w:sz w:val="22"/>
          <w:szCs w:val="22"/>
        </w:rPr>
        <w:t>（３）</w:t>
      </w:r>
      <w:r w:rsidR="000F4377" w:rsidRPr="00A70A93">
        <w:rPr>
          <w:rFonts w:hAnsi="Century" w:hint="eastAsia"/>
          <w:sz w:val="22"/>
          <w:szCs w:val="22"/>
        </w:rPr>
        <w:t>自己、自社もしくは第三者の不正の利益を図る目的または第三者に損害を加える目的をもってするなど、不当に暴力団員等を利用していると認められる関係を有すること</w:t>
      </w:r>
      <w:r w:rsidR="000F4377" w:rsidRPr="00A70A93">
        <w:rPr>
          <w:rFonts w:hAnsi="Century"/>
          <w:sz w:val="22"/>
          <w:szCs w:val="22"/>
        </w:rPr>
        <w:t xml:space="preserve"> </w:t>
      </w:r>
    </w:p>
    <w:p w14:paraId="70D888FE" w14:textId="77777777" w:rsidR="000F4377" w:rsidRPr="00A70A93" w:rsidRDefault="00F94F7E" w:rsidP="00FE0D92">
      <w:pPr>
        <w:pStyle w:val="Default"/>
        <w:spacing w:line="276" w:lineRule="auto"/>
        <w:ind w:left="709" w:hanging="425"/>
        <w:jc w:val="both"/>
        <w:rPr>
          <w:rFonts w:hAnsi="Century"/>
          <w:sz w:val="22"/>
          <w:szCs w:val="22"/>
        </w:rPr>
      </w:pPr>
      <w:r w:rsidRPr="00A70A93">
        <w:rPr>
          <w:rFonts w:hAnsi="Century" w:hint="eastAsia"/>
          <w:sz w:val="22"/>
          <w:szCs w:val="22"/>
        </w:rPr>
        <w:t>（４）</w:t>
      </w:r>
      <w:r w:rsidR="000F4377" w:rsidRPr="00A70A93">
        <w:rPr>
          <w:rFonts w:hAnsi="Century" w:hint="eastAsia"/>
          <w:sz w:val="22"/>
          <w:szCs w:val="22"/>
        </w:rPr>
        <w:t>暴力団員等に対して資金等を提供し、または便宜を供与するなどの関与をしていると認められる関係を有すること</w:t>
      </w:r>
      <w:r w:rsidR="000F4377" w:rsidRPr="00A70A93">
        <w:rPr>
          <w:rFonts w:hAnsi="Century"/>
          <w:sz w:val="22"/>
          <w:szCs w:val="22"/>
        </w:rPr>
        <w:t xml:space="preserve"> </w:t>
      </w:r>
    </w:p>
    <w:p w14:paraId="3E0C6BE3" w14:textId="77777777" w:rsidR="000F4377" w:rsidRPr="00A70A93" w:rsidRDefault="00F94F7E" w:rsidP="00B30C8E">
      <w:pPr>
        <w:pStyle w:val="Default"/>
        <w:spacing w:line="276" w:lineRule="auto"/>
        <w:ind w:leftChars="133" w:left="708" w:hangingChars="195" w:hanging="429"/>
        <w:jc w:val="both"/>
        <w:rPr>
          <w:rFonts w:hAnsi="Century"/>
          <w:sz w:val="22"/>
          <w:szCs w:val="22"/>
        </w:rPr>
      </w:pPr>
      <w:r w:rsidRPr="00A70A93">
        <w:rPr>
          <w:rFonts w:hAnsi="Century" w:hint="eastAsia"/>
          <w:sz w:val="22"/>
          <w:szCs w:val="22"/>
        </w:rPr>
        <w:t>（５）</w:t>
      </w:r>
      <w:r w:rsidR="000F4377" w:rsidRPr="00A70A93">
        <w:rPr>
          <w:rFonts w:hAnsi="Century" w:hint="eastAsia"/>
          <w:sz w:val="22"/>
          <w:szCs w:val="22"/>
        </w:rPr>
        <w:t>役員または経営に実質的に関与している者が暴力団員等と社会的に非難されるべき関係を有すること</w:t>
      </w:r>
      <w:r w:rsidR="000F4377" w:rsidRPr="00A70A93">
        <w:rPr>
          <w:rFonts w:hAnsi="Century"/>
          <w:sz w:val="22"/>
          <w:szCs w:val="22"/>
        </w:rPr>
        <w:t xml:space="preserve"> </w:t>
      </w:r>
    </w:p>
    <w:p w14:paraId="7D93C7CA" w14:textId="77777777" w:rsidR="00916E17" w:rsidRDefault="00916E17" w:rsidP="00916E17">
      <w:pPr>
        <w:pStyle w:val="Default"/>
        <w:spacing w:line="276" w:lineRule="auto"/>
        <w:ind w:left="260" w:hangingChars="118" w:hanging="260"/>
        <w:jc w:val="both"/>
        <w:rPr>
          <w:rFonts w:hAnsi="Century"/>
          <w:sz w:val="22"/>
          <w:szCs w:val="22"/>
        </w:rPr>
      </w:pPr>
    </w:p>
    <w:p w14:paraId="296498E7" w14:textId="77777777" w:rsidR="00916E17" w:rsidRPr="00916E17" w:rsidRDefault="00916E17" w:rsidP="00916E17">
      <w:pPr>
        <w:pStyle w:val="Default"/>
        <w:spacing w:line="276" w:lineRule="auto"/>
        <w:ind w:left="260" w:hangingChars="118" w:hanging="260"/>
        <w:jc w:val="both"/>
        <w:rPr>
          <w:rFonts w:hAnsi="Century"/>
          <w:sz w:val="22"/>
          <w:szCs w:val="22"/>
        </w:rPr>
      </w:pPr>
      <w:r>
        <w:rPr>
          <w:rFonts w:hAnsi="Century" w:hint="eastAsia"/>
          <w:sz w:val="22"/>
          <w:szCs w:val="22"/>
        </w:rPr>
        <w:t>３．</w:t>
      </w:r>
      <w:r w:rsidRPr="00916E17">
        <w:rPr>
          <w:rFonts w:hAnsi="Century" w:hint="eastAsia"/>
          <w:sz w:val="22"/>
          <w:szCs w:val="22"/>
        </w:rPr>
        <w:t>私は、各評議員（候補者）</w:t>
      </w:r>
      <w:r w:rsidR="00043377">
        <w:rPr>
          <w:rFonts w:hAnsi="Century" w:hint="eastAsia"/>
          <w:sz w:val="22"/>
          <w:szCs w:val="22"/>
        </w:rPr>
        <w:t>およ</w:t>
      </w:r>
      <w:r w:rsidRPr="00916E17">
        <w:rPr>
          <w:rFonts w:hAnsi="Century" w:hint="eastAsia"/>
          <w:sz w:val="22"/>
          <w:szCs w:val="22"/>
        </w:rPr>
        <w:t>び役員（候補者）について、</w:t>
      </w:r>
      <w:r w:rsidR="00043377">
        <w:rPr>
          <w:rFonts w:hAnsi="Century" w:hint="eastAsia"/>
          <w:sz w:val="22"/>
          <w:szCs w:val="22"/>
        </w:rPr>
        <w:t>裏面</w:t>
      </w:r>
      <w:r w:rsidRPr="00916E17">
        <w:rPr>
          <w:rFonts w:hAnsi="Century" w:hint="eastAsia"/>
          <w:sz w:val="22"/>
          <w:szCs w:val="22"/>
        </w:rPr>
        <w:t>における関係がある者が</w:t>
      </w:r>
    </w:p>
    <w:p w14:paraId="134AADF6" w14:textId="77777777" w:rsidR="00916E17" w:rsidRPr="00916E17" w:rsidRDefault="00916E17" w:rsidP="00916E17">
      <w:pPr>
        <w:pStyle w:val="Default"/>
        <w:spacing w:line="276" w:lineRule="auto"/>
        <w:ind w:left="260" w:hangingChars="118" w:hanging="260"/>
        <w:jc w:val="both"/>
        <w:rPr>
          <w:rFonts w:hAnsi="Century"/>
          <w:sz w:val="22"/>
          <w:szCs w:val="22"/>
        </w:rPr>
      </w:pPr>
      <w:r w:rsidRPr="00916E17">
        <w:rPr>
          <w:rFonts w:hAnsi="Century" w:hint="eastAsia"/>
          <w:sz w:val="22"/>
          <w:szCs w:val="22"/>
        </w:rPr>
        <w:t xml:space="preserve">　（どちらかを○で囲んでください。）</w:t>
      </w:r>
    </w:p>
    <w:p w14:paraId="33007A41" w14:textId="77777777" w:rsidR="00916E17" w:rsidRPr="00916E17" w:rsidRDefault="00916E17" w:rsidP="00916E17">
      <w:pPr>
        <w:pStyle w:val="Default"/>
        <w:spacing w:line="276" w:lineRule="auto"/>
        <w:ind w:left="248" w:hangingChars="118" w:hanging="248"/>
        <w:jc w:val="both"/>
        <w:rPr>
          <w:rFonts w:hAnsi="Century"/>
          <w:sz w:val="21"/>
          <w:szCs w:val="21"/>
        </w:rPr>
      </w:pPr>
    </w:p>
    <w:p w14:paraId="345ED8D2" w14:textId="77777777" w:rsidR="00916E17" w:rsidRDefault="00916E17" w:rsidP="00916E17">
      <w:pPr>
        <w:pStyle w:val="Default"/>
        <w:spacing w:line="276" w:lineRule="auto"/>
        <w:ind w:left="260" w:hangingChars="118" w:hanging="260"/>
        <w:jc w:val="both"/>
        <w:rPr>
          <w:rFonts w:hAnsi="Century"/>
          <w:sz w:val="22"/>
          <w:szCs w:val="22"/>
        </w:rPr>
      </w:pPr>
      <w:r w:rsidRPr="00916E17">
        <w:rPr>
          <w:rFonts w:hAnsi="Century" w:hint="eastAsia"/>
          <w:sz w:val="22"/>
          <w:szCs w:val="22"/>
        </w:rPr>
        <w:t xml:space="preserve">　　　　　　　いません。　　・　　います。</w:t>
      </w:r>
    </w:p>
    <w:p w14:paraId="35B0B586" w14:textId="77777777" w:rsidR="00916E17" w:rsidRPr="00916E17" w:rsidRDefault="00916E17" w:rsidP="00916E17">
      <w:pPr>
        <w:pStyle w:val="Default"/>
        <w:spacing w:line="276" w:lineRule="auto"/>
        <w:ind w:left="248" w:hangingChars="118" w:hanging="248"/>
        <w:jc w:val="both"/>
        <w:rPr>
          <w:rFonts w:hAnsi="Century"/>
          <w:sz w:val="21"/>
          <w:szCs w:val="21"/>
        </w:rPr>
      </w:pPr>
    </w:p>
    <w:p w14:paraId="5730A939" w14:textId="77777777" w:rsidR="00916E17" w:rsidRPr="00916E17" w:rsidRDefault="00916E17" w:rsidP="00916E17">
      <w:pPr>
        <w:pStyle w:val="Default"/>
        <w:spacing w:line="276" w:lineRule="auto"/>
        <w:ind w:left="260" w:hangingChars="118" w:hanging="260"/>
        <w:jc w:val="both"/>
        <w:rPr>
          <w:rFonts w:hAnsi="Century"/>
          <w:sz w:val="22"/>
          <w:szCs w:val="22"/>
        </w:rPr>
      </w:pPr>
      <w:r w:rsidRPr="00916E17">
        <w:rPr>
          <w:rFonts w:hAnsi="Century" w:hint="eastAsia"/>
          <w:sz w:val="22"/>
          <w:szCs w:val="22"/>
        </w:rPr>
        <w:t>【関係がある者がいる場合に記入】</w:t>
      </w:r>
    </w:p>
    <w:tbl>
      <w:tblPr>
        <w:tblStyle w:val="a8"/>
        <w:tblW w:w="8931" w:type="dxa"/>
        <w:tblInd w:w="108" w:type="dxa"/>
        <w:tblLook w:val="04A0" w:firstRow="1" w:lastRow="0" w:firstColumn="1" w:lastColumn="0" w:noHBand="0" w:noVBand="1"/>
      </w:tblPr>
      <w:tblGrid>
        <w:gridCol w:w="1418"/>
        <w:gridCol w:w="2410"/>
        <w:gridCol w:w="5103"/>
      </w:tblGrid>
      <w:tr w:rsidR="00916E17" w:rsidRPr="00C66675" w14:paraId="27E5672E" w14:textId="77777777" w:rsidTr="00916E17">
        <w:trPr>
          <w:trHeight w:val="597"/>
        </w:trPr>
        <w:tc>
          <w:tcPr>
            <w:tcW w:w="1418" w:type="dxa"/>
            <w:vAlign w:val="center"/>
          </w:tcPr>
          <w:p w14:paraId="00D8DDDB" w14:textId="77777777" w:rsidR="00916E17" w:rsidRPr="00B30C8E" w:rsidRDefault="00043377" w:rsidP="00916E17">
            <w:pPr>
              <w:jc w:val="center"/>
              <w:rPr>
                <w:rFonts w:asciiTheme="minorEastAsia" w:hAnsiTheme="minorEastAsia"/>
                <w:sz w:val="20"/>
                <w:szCs w:val="20"/>
              </w:rPr>
            </w:pPr>
            <w:r>
              <w:rPr>
                <w:rFonts w:asciiTheme="minorEastAsia" w:hAnsiTheme="minorEastAsia" w:hint="eastAsia"/>
                <w:sz w:val="20"/>
                <w:szCs w:val="20"/>
              </w:rPr>
              <w:t>裏面</w:t>
            </w:r>
            <w:r w:rsidR="00916E17" w:rsidRPr="00B30C8E">
              <w:rPr>
                <w:rFonts w:asciiTheme="minorEastAsia" w:hAnsiTheme="minorEastAsia" w:hint="eastAsia"/>
                <w:sz w:val="20"/>
                <w:szCs w:val="20"/>
              </w:rPr>
              <w:t>における項目番号</w:t>
            </w:r>
          </w:p>
        </w:tc>
        <w:tc>
          <w:tcPr>
            <w:tcW w:w="2410" w:type="dxa"/>
            <w:vAlign w:val="center"/>
          </w:tcPr>
          <w:p w14:paraId="1AC3CE7D" w14:textId="77777777" w:rsidR="00916E17" w:rsidRPr="00B30C8E" w:rsidRDefault="00916E17" w:rsidP="00916E17">
            <w:pPr>
              <w:jc w:val="center"/>
              <w:rPr>
                <w:rFonts w:asciiTheme="minorEastAsia" w:hAnsiTheme="minorEastAsia"/>
                <w:sz w:val="20"/>
                <w:szCs w:val="20"/>
              </w:rPr>
            </w:pPr>
            <w:r w:rsidRPr="00B30C8E">
              <w:rPr>
                <w:rFonts w:asciiTheme="minorEastAsia" w:hAnsiTheme="minorEastAsia" w:hint="eastAsia"/>
                <w:sz w:val="20"/>
                <w:szCs w:val="20"/>
              </w:rPr>
              <w:t>該当する</w:t>
            </w:r>
          </w:p>
          <w:p w14:paraId="64D5402A" w14:textId="77777777" w:rsidR="00916E17" w:rsidRPr="00B30C8E" w:rsidRDefault="00916E17" w:rsidP="00916E17">
            <w:pPr>
              <w:jc w:val="center"/>
              <w:rPr>
                <w:rFonts w:asciiTheme="minorEastAsia" w:hAnsiTheme="minorEastAsia"/>
                <w:sz w:val="20"/>
                <w:szCs w:val="20"/>
              </w:rPr>
            </w:pPr>
            <w:r w:rsidRPr="00B30C8E">
              <w:rPr>
                <w:rFonts w:asciiTheme="minorEastAsia" w:hAnsiTheme="minorEastAsia" w:hint="eastAsia"/>
                <w:sz w:val="20"/>
                <w:szCs w:val="20"/>
              </w:rPr>
              <w:t>役員・評議員名</w:t>
            </w:r>
          </w:p>
        </w:tc>
        <w:tc>
          <w:tcPr>
            <w:tcW w:w="5103" w:type="dxa"/>
            <w:vAlign w:val="center"/>
          </w:tcPr>
          <w:p w14:paraId="640B7DC9" w14:textId="77777777" w:rsidR="00916E17" w:rsidRPr="00B30C8E" w:rsidRDefault="00916E17" w:rsidP="00916E17">
            <w:pPr>
              <w:jc w:val="center"/>
              <w:rPr>
                <w:rFonts w:asciiTheme="minorEastAsia" w:hAnsiTheme="minorEastAsia"/>
                <w:sz w:val="20"/>
                <w:szCs w:val="20"/>
              </w:rPr>
            </w:pPr>
            <w:r w:rsidRPr="00B30C8E">
              <w:rPr>
                <w:rFonts w:asciiTheme="minorEastAsia" w:hAnsiTheme="minorEastAsia" w:hint="eastAsia"/>
                <w:sz w:val="20"/>
                <w:szCs w:val="20"/>
              </w:rPr>
              <w:t>関係性（例：株式会社Aで役員と職員の関係など）</w:t>
            </w:r>
          </w:p>
        </w:tc>
      </w:tr>
      <w:tr w:rsidR="00916E17" w:rsidRPr="00C66675" w14:paraId="1D147282" w14:textId="77777777" w:rsidTr="00916E17">
        <w:trPr>
          <w:trHeight w:val="407"/>
        </w:trPr>
        <w:tc>
          <w:tcPr>
            <w:tcW w:w="1418" w:type="dxa"/>
            <w:vAlign w:val="center"/>
          </w:tcPr>
          <w:p w14:paraId="26B41D6A" w14:textId="77777777" w:rsidR="00916E17" w:rsidRPr="00916E17" w:rsidRDefault="00916E17" w:rsidP="00916E17">
            <w:pPr>
              <w:jc w:val="center"/>
              <w:rPr>
                <w:rFonts w:asciiTheme="minorEastAsia" w:hAnsiTheme="minorEastAsia"/>
                <w:szCs w:val="21"/>
              </w:rPr>
            </w:pPr>
          </w:p>
        </w:tc>
        <w:tc>
          <w:tcPr>
            <w:tcW w:w="2410" w:type="dxa"/>
            <w:vAlign w:val="center"/>
          </w:tcPr>
          <w:p w14:paraId="66D92CD8" w14:textId="77777777" w:rsidR="00916E17" w:rsidRPr="00916E17" w:rsidRDefault="00916E17" w:rsidP="00916E17">
            <w:pPr>
              <w:jc w:val="center"/>
              <w:rPr>
                <w:rFonts w:asciiTheme="minorEastAsia" w:hAnsiTheme="minorEastAsia"/>
                <w:szCs w:val="21"/>
              </w:rPr>
            </w:pPr>
          </w:p>
        </w:tc>
        <w:tc>
          <w:tcPr>
            <w:tcW w:w="5103" w:type="dxa"/>
            <w:vAlign w:val="center"/>
          </w:tcPr>
          <w:p w14:paraId="349A434B" w14:textId="77777777" w:rsidR="00916E17" w:rsidRPr="00916E17" w:rsidRDefault="00916E17" w:rsidP="00916E17">
            <w:pPr>
              <w:jc w:val="center"/>
              <w:rPr>
                <w:rFonts w:asciiTheme="minorEastAsia" w:hAnsiTheme="minorEastAsia"/>
                <w:szCs w:val="21"/>
              </w:rPr>
            </w:pPr>
          </w:p>
        </w:tc>
      </w:tr>
      <w:tr w:rsidR="00916E17" w:rsidRPr="00C66675" w14:paraId="7B1EAB6D" w14:textId="77777777" w:rsidTr="00916E17">
        <w:trPr>
          <w:trHeight w:val="415"/>
        </w:trPr>
        <w:tc>
          <w:tcPr>
            <w:tcW w:w="1418" w:type="dxa"/>
            <w:vAlign w:val="center"/>
          </w:tcPr>
          <w:p w14:paraId="3479AC09" w14:textId="77777777" w:rsidR="00916E17" w:rsidRPr="00916E17" w:rsidRDefault="00916E17" w:rsidP="00916E17">
            <w:pPr>
              <w:jc w:val="center"/>
              <w:rPr>
                <w:rFonts w:asciiTheme="minorEastAsia" w:hAnsiTheme="minorEastAsia"/>
                <w:szCs w:val="21"/>
              </w:rPr>
            </w:pPr>
          </w:p>
        </w:tc>
        <w:tc>
          <w:tcPr>
            <w:tcW w:w="2410" w:type="dxa"/>
            <w:vAlign w:val="center"/>
          </w:tcPr>
          <w:p w14:paraId="3AC9A1B2" w14:textId="77777777" w:rsidR="00916E17" w:rsidRPr="00916E17" w:rsidRDefault="00916E17" w:rsidP="00916E17">
            <w:pPr>
              <w:jc w:val="center"/>
              <w:rPr>
                <w:rFonts w:asciiTheme="minorEastAsia" w:hAnsiTheme="minorEastAsia"/>
                <w:szCs w:val="21"/>
              </w:rPr>
            </w:pPr>
          </w:p>
        </w:tc>
        <w:tc>
          <w:tcPr>
            <w:tcW w:w="5103" w:type="dxa"/>
            <w:vAlign w:val="center"/>
          </w:tcPr>
          <w:p w14:paraId="644D0DFE" w14:textId="77777777" w:rsidR="00916E17" w:rsidRPr="00916E17" w:rsidRDefault="00916E17" w:rsidP="00916E17">
            <w:pPr>
              <w:jc w:val="center"/>
              <w:rPr>
                <w:rFonts w:asciiTheme="minorEastAsia" w:hAnsiTheme="minorEastAsia"/>
                <w:szCs w:val="21"/>
              </w:rPr>
            </w:pPr>
          </w:p>
        </w:tc>
      </w:tr>
    </w:tbl>
    <w:p w14:paraId="62A372DA" w14:textId="77777777" w:rsidR="00916E17" w:rsidRPr="00C66675" w:rsidRDefault="00916E17" w:rsidP="00916E17">
      <w:pPr>
        <w:spacing w:line="240" w:lineRule="atLeast"/>
        <w:ind w:left="357"/>
        <w:rPr>
          <w:rFonts w:asciiTheme="minorEastAsia" w:hAnsiTheme="minorEastAsia"/>
          <w:sz w:val="16"/>
          <w:szCs w:val="16"/>
        </w:rPr>
      </w:pPr>
    </w:p>
    <w:p w14:paraId="6835B98B" w14:textId="3AA30848" w:rsidR="00FE0D92" w:rsidRPr="00916E17" w:rsidRDefault="00916E17" w:rsidP="00084D00">
      <w:pPr>
        <w:pStyle w:val="Default"/>
        <w:spacing w:line="276" w:lineRule="auto"/>
        <w:ind w:leftChars="100" w:left="210"/>
        <w:jc w:val="both"/>
        <w:rPr>
          <w:rFonts w:hAnsi="Century"/>
          <w:sz w:val="22"/>
          <w:szCs w:val="22"/>
        </w:rPr>
      </w:pPr>
      <w:r>
        <w:rPr>
          <w:rFonts w:hAnsi="Century" w:hint="eastAsia"/>
          <w:sz w:val="22"/>
          <w:szCs w:val="22"/>
        </w:rPr>
        <w:t>な</w:t>
      </w:r>
      <w:r w:rsidR="00562294" w:rsidRPr="00916E17">
        <w:rPr>
          <w:rFonts w:hAnsi="Century" w:hint="eastAsia"/>
          <w:sz w:val="22"/>
          <w:szCs w:val="22"/>
        </w:rPr>
        <w:t>お、上記申立てに虚偽があった場合は、直ちに役員、評議員の地位をはく奪されても異議を申し上げません。</w:t>
      </w:r>
    </w:p>
    <w:p w14:paraId="701BF038" w14:textId="652B34F2" w:rsidR="000F4377" w:rsidRDefault="005700C5" w:rsidP="00B30C8E">
      <w:pPr>
        <w:pStyle w:val="Default"/>
        <w:spacing w:line="276" w:lineRule="auto"/>
        <w:ind w:leftChars="100" w:left="210" w:firstLineChars="1600" w:firstLine="3520"/>
        <w:jc w:val="both"/>
        <w:rPr>
          <w:rFonts w:hAnsi="Century"/>
          <w:sz w:val="22"/>
          <w:szCs w:val="22"/>
        </w:rPr>
      </w:pPr>
      <w:r>
        <w:rPr>
          <w:rFonts w:hAnsi="Century" w:hint="eastAsia"/>
          <w:sz w:val="22"/>
          <w:szCs w:val="22"/>
        </w:rPr>
        <w:t>令和</w:t>
      </w:r>
      <w:r w:rsidR="000F4377" w:rsidRPr="00916E17">
        <w:rPr>
          <w:rFonts w:hAnsi="Century" w:hint="eastAsia"/>
          <w:sz w:val="22"/>
          <w:szCs w:val="22"/>
        </w:rPr>
        <w:t xml:space="preserve">　　</w:t>
      </w:r>
      <w:r w:rsidR="000F4377" w:rsidRPr="00916E17">
        <w:rPr>
          <w:rFonts w:hAnsi="Century"/>
          <w:sz w:val="22"/>
          <w:szCs w:val="22"/>
        </w:rPr>
        <w:t xml:space="preserve"> </w:t>
      </w:r>
      <w:r w:rsidR="000F4377" w:rsidRPr="00916E17">
        <w:rPr>
          <w:rFonts w:hAnsi="Century" w:hint="eastAsia"/>
          <w:sz w:val="22"/>
          <w:szCs w:val="22"/>
        </w:rPr>
        <w:t xml:space="preserve">年　　</w:t>
      </w:r>
      <w:r w:rsidR="000F4377" w:rsidRPr="00916E17">
        <w:rPr>
          <w:rFonts w:hAnsi="Century"/>
          <w:sz w:val="22"/>
          <w:szCs w:val="22"/>
        </w:rPr>
        <w:t xml:space="preserve"> </w:t>
      </w:r>
      <w:r w:rsidR="000F4377" w:rsidRPr="00916E17">
        <w:rPr>
          <w:rFonts w:hAnsi="Century" w:hint="eastAsia"/>
          <w:sz w:val="22"/>
          <w:szCs w:val="22"/>
        </w:rPr>
        <w:t xml:space="preserve">月　　</w:t>
      </w:r>
      <w:r w:rsidR="000F4377" w:rsidRPr="00916E17">
        <w:rPr>
          <w:rFonts w:hAnsi="Century"/>
          <w:sz w:val="22"/>
          <w:szCs w:val="22"/>
        </w:rPr>
        <w:t xml:space="preserve"> </w:t>
      </w:r>
      <w:r w:rsidR="000F4377" w:rsidRPr="00916E17">
        <w:rPr>
          <w:rFonts w:hAnsi="Century" w:hint="eastAsia"/>
          <w:sz w:val="22"/>
          <w:szCs w:val="22"/>
        </w:rPr>
        <w:t>日</w:t>
      </w:r>
      <w:r w:rsidR="000F4377" w:rsidRPr="00916E17">
        <w:rPr>
          <w:rFonts w:hAnsi="Century"/>
          <w:sz w:val="22"/>
          <w:szCs w:val="22"/>
        </w:rPr>
        <w:t xml:space="preserve"> </w:t>
      </w:r>
    </w:p>
    <w:p w14:paraId="7ADB95AB" w14:textId="5970CDD1" w:rsidR="00B30C8E" w:rsidRDefault="00B30C8E" w:rsidP="00084D00">
      <w:pPr>
        <w:pStyle w:val="Default"/>
        <w:spacing w:line="276" w:lineRule="auto"/>
        <w:jc w:val="both"/>
        <w:rPr>
          <w:rFonts w:hAnsi="Century"/>
          <w:sz w:val="22"/>
          <w:szCs w:val="22"/>
        </w:rPr>
      </w:pPr>
    </w:p>
    <w:p w14:paraId="5794B5C6" w14:textId="77777777" w:rsidR="005B1B2B" w:rsidRPr="00916E17" w:rsidRDefault="005B1B2B" w:rsidP="00084D00">
      <w:pPr>
        <w:pStyle w:val="Default"/>
        <w:spacing w:line="276" w:lineRule="auto"/>
        <w:jc w:val="both"/>
        <w:rPr>
          <w:rFonts w:hAnsi="Century"/>
          <w:sz w:val="22"/>
          <w:szCs w:val="22"/>
        </w:rPr>
      </w:pPr>
    </w:p>
    <w:p w14:paraId="6F817EF8" w14:textId="7F0E4784" w:rsidR="00562294" w:rsidRPr="005B1B2B" w:rsidRDefault="000F4377" w:rsidP="005B1B2B">
      <w:pPr>
        <w:pStyle w:val="Default"/>
        <w:spacing w:line="276" w:lineRule="auto"/>
        <w:ind w:leftChars="100" w:left="210" w:firstLineChars="1900" w:firstLine="4180"/>
        <w:jc w:val="both"/>
        <w:rPr>
          <w:rFonts w:hAnsi="Century"/>
          <w:sz w:val="22"/>
          <w:szCs w:val="22"/>
          <w:u w:val="single"/>
        </w:rPr>
      </w:pPr>
      <w:r w:rsidRPr="00B30C8E">
        <w:rPr>
          <w:rFonts w:hAnsi="Century" w:hint="eastAsia"/>
          <w:sz w:val="22"/>
          <w:szCs w:val="22"/>
          <w:u w:val="single"/>
        </w:rPr>
        <w:t xml:space="preserve">住　　所　　　　　　　　　　　　　　　　　</w:t>
      </w:r>
      <w:r w:rsidRPr="00B30C8E">
        <w:rPr>
          <w:rFonts w:hAnsi="Century"/>
          <w:sz w:val="22"/>
          <w:szCs w:val="22"/>
          <w:u w:val="single"/>
        </w:rPr>
        <w:t xml:space="preserve"> </w:t>
      </w:r>
    </w:p>
    <w:p w14:paraId="230D89EB" w14:textId="77777777" w:rsidR="005B1B2B" w:rsidRPr="00916E17" w:rsidRDefault="005B1B2B" w:rsidP="00916E17">
      <w:pPr>
        <w:pStyle w:val="Default"/>
        <w:spacing w:line="276" w:lineRule="auto"/>
        <w:ind w:left="260" w:hangingChars="118" w:hanging="260"/>
        <w:jc w:val="both"/>
        <w:rPr>
          <w:rFonts w:hAnsi="Century"/>
          <w:sz w:val="22"/>
          <w:szCs w:val="22"/>
        </w:rPr>
      </w:pPr>
    </w:p>
    <w:p w14:paraId="522F9AF7" w14:textId="5B090F37" w:rsidR="00084D00" w:rsidRDefault="000F4377" w:rsidP="00B30C8E">
      <w:pPr>
        <w:pStyle w:val="Default"/>
        <w:spacing w:line="276" w:lineRule="auto"/>
        <w:ind w:leftChars="100" w:left="210" w:firstLineChars="1900" w:firstLine="4180"/>
        <w:jc w:val="both"/>
        <w:rPr>
          <w:rFonts w:hAnsi="Century"/>
          <w:sz w:val="22"/>
          <w:szCs w:val="22"/>
          <w:u w:val="single"/>
        </w:rPr>
      </w:pPr>
      <w:r w:rsidRPr="00B30C8E">
        <w:rPr>
          <w:rFonts w:hAnsi="Century" w:hint="eastAsia"/>
          <w:sz w:val="22"/>
          <w:szCs w:val="22"/>
          <w:u w:val="single"/>
        </w:rPr>
        <w:t xml:space="preserve">氏　　</w:t>
      </w:r>
      <w:r w:rsidRPr="00B30C8E">
        <w:rPr>
          <w:rFonts w:hAnsi="Century"/>
          <w:sz w:val="22"/>
          <w:szCs w:val="22"/>
          <w:u w:val="single"/>
        </w:rPr>
        <w:t xml:space="preserve"> </w:t>
      </w:r>
      <w:r w:rsidRPr="00B30C8E">
        <w:rPr>
          <w:rFonts w:hAnsi="Century" w:hint="eastAsia"/>
          <w:sz w:val="22"/>
          <w:szCs w:val="22"/>
          <w:u w:val="single"/>
        </w:rPr>
        <w:t xml:space="preserve">名　　　　　　　　　　　　　　</w:t>
      </w:r>
      <w:r w:rsidR="00B30C8E">
        <w:rPr>
          <w:rFonts w:hAnsi="Century" w:hint="eastAsia"/>
          <w:sz w:val="22"/>
          <w:szCs w:val="22"/>
          <w:u w:val="single"/>
        </w:rPr>
        <w:t xml:space="preserve">　</w:t>
      </w:r>
      <w:r w:rsidR="00C2203B" w:rsidRPr="007D7C30">
        <w:rPr>
          <w:rFonts w:hAnsi="Century" w:hint="eastAsia"/>
          <w:color w:val="auto"/>
          <w:sz w:val="22"/>
          <w:szCs w:val="22"/>
          <w:u w:val="single"/>
        </w:rPr>
        <w:t>印</w:t>
      </w:r>
      <w:r w:rsidRPr="007D7C30">
        <w:rPr>
          <w:rFonts w:hAnsi="Century" w:hint="eastAsia"/>
          <w:color w:val="auto"/>
          <w:sz w:val="22"/>
          <w:szCs w:val="22"/>
          <w:u w:val="single"/>
        </w:rPr>
        <w:t xml:space="preserve">　</w:t>
      </w:r>
      <w:r w:rsidR="00084D00">
        <w:rPr>
          <w:rFonts w:hAnsi="Century" w:hint="eastAsia"/>
          <w:sz w:val="22"/>
          <w:szCs w:val="22"/>
          <w:u w:val="single"/>
        </w:rPr>
        <w:t xml:space="preserve">　</w:t>
      </w:r>
    </w:p>
    <w:p w14:paraId="00B0A552" w14:textId="77777777" w:rsidR="008D1494" w:rsidRDefault="008D1494" w:rsidP="008D1494">
      <w:pPr>
        <w:pStyle w:val="Default"/>
        <w:rPr>
          <w:rFonts w:hAnsi="Century"/>
          <w:sz w:val="21"/>
          <w:szCs w:val="21"/>
        </w:rPr>
      </w:pPr>
    </w:p>
    <w:p w14:paraId="2D74F4E5" w14:textId="6A7E0C74" w:rsidR="00FE0D92" w:rsidRPr="00916E17" w:rsidRDefault="006451A1" w:rsidP="008D1494">
      <w:pPr>
        <w:pStyle w:val="Default"/>
        <w:rPr>
          <w:rFonts w:ascii="ＭＳ Ｐゴシック" w:eastAsia="ＭＳ Ｐゴシック" w:hAnsi="ＭＳ Ｐゴシック" w:cs="ＭＳ Ｐゴシック"/>
          <w:noProof/>
          <w:sz w:val="21"/>
          <w:szCs w:val="21"/>
        </w:rPr>
      </w:pPr>
      <w:r w:rsidRPr="00FE0D92">
        <w:rPr>
          <w:rFonts w:ascii="ＭＳ Ｐゴシック" w:eastAsia="ＭＳ Ｐゴシック" w:hAnsi="ＭＳ Ｐゴシック" w:cs="ＭＳ Ｐゴシック"/>
          <w:noProof/>
        </w:rPr>
        <w:lastRenderedPageBreak/>
        <mc:AlternateContent>
          <mc:Choice Requires="wps">
            <w:drawing>
              <wp:anchor distT="0" distB="0" distL="114300" distR="114300" simplePos="0" relativeHeight="251655680" behindDoc="0" locked="0" layoutInCell="1" allowOverlap="1" wp14:anchorId="0F471270" wp14:editId="3C8D8B64">
                <wp:simplePos x="0" y="0"/>
                <wp:positionH relativeFrom="column">
                  <wp:posOffset>-40640</wp:posOffset>
                </wp:positionH>
                <wp:positionV relativeFrom="paragraph">
                  <wp:posOffset>-116840</wp:posOffset>
                </wp:positionV>
                <wp:extent cx="5953125" cy="2616200"/>
                <wp:effectExtent l="0" t="0" r="2857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616200"/>
                        </a:xfrm>
                        <a:prstGeom prst="rect">
                          <a:avLst/>
                        </a:prstGeom>
                        <a:solidFill>
                          <a:srgbClr val="FFFFFF"/>
                        </a:solidFill>
                        <a:ln w="9525">
                          <a:solidFill>
                            <a:srgbClr val="000000"/>
                          </a:solidFill>
                          <a:miter lim="800000"/>
                          <a:headEnd/>
                          <a:tailEnd/>
                        </a:ln>
                      </wps:spPr>
                      <wps:txbx>
                        <w:txbxContent>
                          <w:p w14:paraId="57BA61C1" w14:textId="77777777" w:rsidR="00F94F7E" w:rsidRPr="00EA3580" w:rsidRDefault="00F94F7E" w:rsidP="00A70A93">
                            <w:pPr>
                              <w:pStyle w:val="Default"/>
                              <w:jc w:val="both"/>
                              <w:rPr>
                                <w:color w:val="auto"/>
                                <w:sz w:val="18"/>
                                <w:szCs w:val="18"/>
                              </w:rPr>
                            </w:pPr>
                            <w:r w:rsidRPr="00EA3580">
                              <w:rPr>
                                <w:rFonts w:hint="eastAsia"/>
                                <w:color w:val="auto"/>
                                <w:sz w:val="18"/>
                                <w:szCs w:val="18"/>
                              </w:rPr>
                              <w:t>◎社会福祉法（昭和２６年法律第４５号）</w:t>
                            </w:r>
                            <w:r w:rsidR="00B30C8E" w:rsidRPr="00EA3580">
                              <w:rPr>
                                <w:rFonts w:hint="eastAsia"/>
                                <w:color w:val="auto"/>
                                <w:sz w:val="18"/>
                                <w:szCs w:val="18"/>
                              </w:rPr>
                              <w:t>（申立書１関連）</w:t>
                            </w:r>
                          </w:p>
                          <w:p w14:paraId="2444FFE2" w14:textId="77777777" w:rsidR="00F94F7E" w:rsidRPr="00EA3580" w:rsidRDefault="00F94F7E" w:rsidP="00A70A93">
                            <w:pPr>
                              <w:pStyle w:val="Default"/>
                              <w:jc w:val="both"/>
                              <w:rPr>
                                <w:color w:val="auto"/>
                                <w:sz w:val="18"/>
                                <w:szCs w:val="18"/>
                              </w:rPr>
                            </w:pPr>
                            <w:r w:rsidRPr="00EA3580">
                              <w:rPr>
                                <w:rFonts w:hint="eastAsia"/>
                                <w:color w:val="auto"/>
                                <w:sz w:val="18"/>
                                <w:szCs w:val="18"/>
                              </w:rPr>
                              <w:t>第四十条</w:t>
                            </w:r>
                            <w:r w:rsidR="00E250C8" w:rsidRPr="00EA3580">
                              <w:rPr>
                                <w:rFonts w:hint="eastAsia"/>
                                <w:color w:val="auto"/>
                                <w:sz w:val="18"/>
                                <w:szCs w:val="18"/>
                              </w:rPr>
                              <w:t xml:space="preserve">　</w:t>
                            </w:r>
                            <w:r w:rsidRPr="00EA3580">
                              <w:rPr>
                                <w:rFonts w:hint="eastAsia"/>
                                <w:color w:val="auto"/>
                                <w:sz w:val="18"/>
                                <w:szCs w:val="18"/>
                              </w:rPr>
                              <w:t>次に掲げる者は、評議員となることができない。</w:t>
                            </w:r>
                          </w:p>
                          <w:p w14:paraId="0619419E" w14:textId="77777777" w:rsidR="00F94F7E" w:rsidRPr="00EA3580" w:rsidRDefault="00F94F7E" w:rsidP="00A70A93">
                            <w:pPr>
                              <w:pStyle w:val="Default"/>
                              <w:jc w:val="both"/>
                              <w:rPr>
                                <w:color w:val="auto"/>
                                <w:sz w:val="18"/>
                                <w:szCs w:val="18"/>
                              </w:rPr>
                            </w:pPr>
                            <w:r w:rsidRPr="00EA3580">
                              <w:rPr>
                                <w:rFonts w:hint="eastAsia"/>
                                <w:color w:val="auto"/>
                                <w:sz w:val="18"/>
                                <w:szCs w:val="18"/>
                              </w:rPr>
                              <w:t>一　法人</w:t>
                            </w:r>
                          </w:p>
                          <w:p w14:paraId="7E82C853" w14:textId="4ACBEA9C" w:rsidR="00084D00" w:rsidRPr="00EA3580" w:rsidRDefault="00E06CE1" w:rsidP="005B1B2B">
                            <w:pPr>
                              <w:pStyle w:val="Default"/>
                              <w:ind w:left="180" w:hangingChars="100" w:hanging="180"/>
                              <w:jc w:val="both"/>
                              <w:rPr>
                                <w:color w:val="auto"/>
                                <w:sz w:val="18"/>
                                <w:szCs w:val="18"/>
                              </w:rPr>
                            </w:pPr>
                            <w:r w:rsidRPr="00EA3580">
                              <w:rPr>
                                <w:rFonts w:hint="eastAsia"/>
                                <w:color w:val="auto"/>
                                <w:sz w:val="18"/>
                                <w:szCs w:val="18"/>
                              </w:rPr>
                              <w:t>二　心身の故障のため職務を適正に執行することができない者として厚生労働省令で定めるもの</w:t>
                            </w:r>
                            <w:r w:rsidR="008D1494" w:rsidRPr="00EA3580">
                              <w:rPr>
                                <w:rFonts w:hint="eastAsia"/>
                                <w:color w:val="auto"/>
                                <w:sz w:val="18"/>
                                <w:szCs w:val="18"/>
                              </w:rPr>
                              <w:t>（</w:t>
                            </w:r>
                            <w:r w:rsidR="005B1B2B" w:rsidRPr="00EA3580">
                              <w:rPr>
                                <w:rFonts w:hint="eastAsia"/>
                                <w:color w:val="auto"/>
                                <w:sz w:val="18"/>
                                <w:szCs w:val="18"/>
                              </w:rPr>
                              <w:t>社会福祉法</w:t>
                            </w:r>
                            <w:r w:rsidR="008D1494" w:rsidRPr="00EA3580">
                              <w:rPr>
                                <w:rFonts w:hint="eastAsia"/>
                                <w:color w:val="auto"/>
                                <w:sz w:val="18"/>
                                <w:szCs w:val="18"/>
                              </w:rPr>
                              <w:t>施行規則</w:t>
                            </w:r>
                            <w:r w:rsidR="005B1B2B" w:rsidRPr="00EA3580">
                              <w:rPr>
                                <w:rFonts w:hint="eastAsia"/>
                                <w:color w:val="auto"/>
                                <w:sz w:val="18"/>
                                <w:szCs w:val="18"/>
                              </w:rPr>
                              <w:t xml:space="preserve">　</w:t>
                            </w:r>
                            <w:r w:rsidR="008D1494" w:rsidRPr="00EA3580">
                              <w:rPr>
                                <w:rFonts w:hint="eastAsia"/>
                                <w:color w:val="auto"/>
                                <w:sz w:val="18"/>
                                <w:szCs w:val="18"/>
                              </w:rPr>
                              <w:t>第２条の６の２</w:t>
                            </w:r>
                            <w:r w:rsidR="001C24B0" w:rsidRPr="00EA3580">
                              <w:rPr>
                                <w:rFonts w:hint="eastAsia"/>
                                <w:color w:val="auto"/>
                                <w:sz w:val="18"/>
                                <w:szCs w:val="18"/>
                              </w:rPr>
                              <w:t>精神の機能の障害により職務を適正に執行するに当たって必要な認知、判断及び意思疎通を適切に行うことができない者</w:t>
                            </w:r>
                            <w:r w:rsidR="00084D00" w:rsidRPr="00EA3580">
                              <w:rPr>
                                <w:rFonts w:hint="eastAsia"/>
                                <w:color w:val="auto"/>
                                <w:sz w:val="18"/>
                                <w:szCs w:val="18"/>
                              </w:rPr>
                              <w:t>※</w:t>
                            </w:r>
                            <w:r w:rsidR="008D1494" w:rsidRPr="00EA3580">
                              <w:rPr>
                                <w:rFonts w:hint="eastAsia"/>
                                <w:color w:val="auto"/>
                                <w:sz w:val="18"/>
                                <w:szCs w:val="18"/>
                              </w:rPr>
                              <w:t>）</w:t>
                            </w:r>
                            <w:r w:rsidR="00084D00" w:rsidRPr="00EA3580">
                              <w:rPr>
                                <w:rFonts w:hint="eastAsia"/>
                                <w:color w:val="auto"/>
                                <w:sz w:val="18"/>
                                <w:szCs w:val="18"/>
                              </w:rPr>
                              <w:t>※</w:t>
                            </w:r>
                            <w:r w:rsidR="005B1B2B" w:rsidRPr="00EA3580">
                              <w:rPr>
                                <w:rFonts w:hint="eastAsia"/>
                                <w:color w:val="auto"/>
                                <w:sz w:val="18"/>
                                <w:szCs w:val="18"/>
                              </w:rPr>
                              <w:t>社会福祉法人審査要領　第３（１）</w:t>
                            </w:r>
                            <w:r w:rsidR="00084D00" w:rsidRPr="00EA3580">
                              <w:rPr>
                                <w:rFonts w:hint="eastAsia"/>
                                <w:color w:val="auto"/>
                                <w:sz w:val="18"/>
                                <w:szCs w:val="18"/>
                              </w:rPr>
                              <w:t>例えば、法人の財産を管理・処分できない程度に判断能力等が欠けている者が該当</w:t>
                            </w:r>
                            <w:r w:rsidR="005B1B2B" w:rsidRPr="00EA3580">
                              <w:rPr>
                                <w:rFonts w:hint="eastAsia"/>
                                <w:color w:val="auto"/>
                                <w:sz w:val="18"/>
                                <w:szCs w:val="18"/>
                              </w:rPr>
                              <w:t>する</w:t>
                            </w:r>
                          </w:p>
                          <w:p w14:paraId="1137659D" w14:textId="77777777" w:rsidR="001C24B0" w:rsidRPr="00EA3580" w:rsidRDefault="00F94F7E" w:rsidP="00E06CE1">
                            <w:pPr>
                              <w:pStyle w:val="Default"/>
                              <w:jc w:val="both"/>
                              <w:rPr>
                                <w:color w:val="auto"/>
                                <w:sz w:val="18"/>
                                <w:szCs w:val="18"/>
                              </w:rPr>
                            </w:pPr>
                            <w:r w:rsidRPr="00EA3580">
                              <w:rPr>
                                <w:rFonts w:hint="eastAsia"/>
                                <w:color w:val="auto"/>
                                <w:sz w:val="18"/>
                                <w:szCs w:val="18"/>
                              </w:rPr>
                              <w:t>三　生活保護法、児童福祉法、老人福祉法、身体障害者福祉法又はこの法律の規定に違反して刑に処せられ、その</w:t>
                            </w:r>
                          </w:p>
                          <w:p w14:paraId="4DB8120D" w14:textId="3828D31A" w:rsidR="00F94F7E" w:rsidRPr="00EA3580" w:rsidRDefault="00F94F7E" w:rsidP="001C24B0">
                            <w:pPr>
                              <w:pStyle w:val="Default"/>
                              <w:ind w:firstLineChars="100" w:firstLine="180"/>
                              <w:jc w:val="both"/>
                              <w:rPr>
                                <w:color w:val="auto"/>
                                <w:sz w:val="18"/>
                                <w:szCs w:val="18"/>
                              </w:rPr>
                            </w:pPr>
                            <w:r w:rsidRPr="00EA3580">
                              <w:rPr>
                                <w:rFonts w:hint="eastAsia"/>
                                <w:color w:val="auto"/>
                                <w:sz w:val="18"/>
                                <w:szCs w:val="18"/>
                              </w:rPr>
                              <w:t>執行を終わり、又は執行を受けることがなくなるまでの者</w:t>
                            </w:r>
                          </w:p>
                          <w:p w14:paraId="299965C6" w14:textId="77777777" w:rsidR="00F94F7E" w:rsidRPr="00EA3580" w:rsidRDefault="00F94F7E" w:rsidP="00B30C8E">
                            <w:pPr>
                              <w:pStyle w:val="Default"/>
                              <w:ind w:left="232" w:hangingChars="129" w:hanging="232"/>
                              <w:jc w:val="both"/>
                              <w:rPr>
                                <w:color w:val="auto"/>
                                <w:sz w:val="18"/>
                                <w:szCs w:val="18"/>
                              </w:rPr>
                            </w:pPr>
                            <w:r w:rsidRPr="00EA3580">
                              <w:rPr>
                                <w:rFonts w:hint="eastAsia"/>
                                <w:color w:val="auto"/>
                                <w:sz w:val="18"/>
                                <w:szCs w:val="18"/>
                              </w:rPr>
                              <w:t>四　前号に該当する者を除くほか、禁錮以上の刑に処せられ、その執行を終わり、又は執行を受けることがなくなるまでの者</w:t>
                            </w:r>
                          </w:p>
                          <w:p w14:paraId="7CE229BA" w14:textId="69C71168" w:rsidR="00F94F7E" w:rsidRPr="00EA3580" w:rsidRDefault="00F94F7E" w:rsidP="00B30C8E">
                            <w:pPr>
                              <w:pStyle w:val="Default"/>
                              <w:ind w:left="232" w:hangingChars="129" w:hanging="232"/>
                              <w:jc w:val="both"/>
                              <w:rPr>
                                <w:color w:val="auto"/>
                                <w:sz w:val="18"/>
                                <w:szCs w:val="18"/>
                              </w:rPr>
                            </w:pPr>
                            <w:r w:rsidRPr="00EA3580">
                              <w:rPr>
                                <w:rFonts w:hint="eastAsia"/>
                                <w:color w:val="auto"/>
                                <w:sz w:val="18"/>
                                <w:szCs w:val="18"/>
                              </w:rPr>
                              <w:t>五　第五十六条第八項の規定による所轄庁の解散命令により解散を命ぜられた社会福祉法人の解散当時の役員</w:t>
                            </w:r>
                          </w:p>
                          <w:p w14:paraId="14F3AAB6" w14:textId="6C5FB46E" w:rsidR="008D1494" w:rsidRPr="00EA3580" w:rsidRDefault="008D1494" w:rsidP="00B30C8E">
                            <w:pPr>
                              <w:pStyle w:val="Default"/>
                              <w:ind w:left="232" w:hangingChars="129" w:hanging="232"/>
                              <w:jc w:val="both"/>
                              <w:rPr>
                                <w:color w:val="auto"/>
                                <w:sz w:val="18"/>
                                <w:szCs w:val="18"/>
                              </w:rPr>
                            </w:pPr>
                            <w:r w:rsidRPr="00EA3580">
                              <w:rPr>
                                <w:rFonts w:hint="eastAsia"/>
                                <w:color w:val="auto"/>
                                <w:sz w:val="18"/>
                                <w:szCs w:val="18"/>
                              </w:rPr>
                              <w:t>六　暴力団員による不当な行為の防止等に関する法律(平成三年法律第七十七号)第二条第六号に規定する暴力団員(以下この号において「暴力団員」という。)又は暴力団員でなくなつた日から五年を経過しない者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71270" id="テキスト ボックス 2" o:spid="_x0000_s1027" type="#_x0000_t202" style="position:absolute;margin-left:-3.2pt;margin-top:-9.2pt;width:468.75pt;height:2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">
                <v:textbox inset="5.85pt,.7pt,5.85pt,.7pt">
                  <w:txbxContent>
                    <w:p w14:paraId="57BA61C1" w14:textId="77777777" w:rsidR="00F94F7E" w:rsidRPr="00EA3580" w:rsidRDefault="00F94F7E" w:rsidP="00A70A93">
                      <w:pPr>
                        <w:pStyle w:val="Default"/>
                        <w:jc w:val="both"/>
                        <w:rPr>
                          <w:color w:val="auto"/>
                          <w:sz w:val="18"/>
                          <w:szCs w:val="18"/>
                        </w:rPr>
                      </w:pPr>
                      <w:r w:rsidRPr="00EA3580">
                        <w:rPr>
                          <w:rFonts w:hint="eastAsia"/>
                          <w:color w:val="auto"/>
                          <w:sz w:val="18"/>
                          <w:szCs w:val="18"/>
                        </w:rPr>
                        <w:t>◎社会福祉法（昭和２６年法律第４５号）</w:t>
                      </w:r>
                      <w:r w:rsidR="00B30C8E" w:rsidRPr="00EA3580">
                        <w:rPr>
                          <w:rFonts w:hint="eastAsia"/>
                          <w:color w:val="auto"/>
                          <w:sz w:val="18"/>
                          <w:szCs w:val="18"/>
                        </w:rPr>
                        <w:t>（申立書１関連）</w:t>
                      </w:r>
                    </w:p>
                    <w:p w14:paraId="2444FFE2" w14:textId="77777777" w:rsidR="00F94F7E" w:rsidRPr="00EA3580" w:rsidRDefault="00F94F7E" w:rsidP="00A70A93">
                      <w:pPr>
                        <w:pStyle w:val="Default"/>
                        <w:jc w:val="both"/>
                        <w:rPr>
                          <w:color w:val="auto"/>
                          <w:sz w:val="18"/>
                          <w:szCs w:val="18"/>
                        </w:rPr>
                      </w:pPr>
                      <w:r w:rsidRPr="00EA3580">
                        <w:rPr>
                          <w:rFonts w:hint="eastAsia"/>
                          <w:color w:val="auto"/>
                          <w:sz w:val="18"/>
                          <w:szCs w:val="18"/>
                        </w:rPr>
                        <w:t>第四十条</w:t>
                      </w:r>
                      <w:r w:rsidR="00E250C8" w:rsidRPr="00EA3580">
                        <w:rPr>
                          <w:rFonts w:hint="eastAsia"/>
                          <w:color w:val="auto"/>
                          <w:sz w:val="18"/>
                          <w:szCs w:val="18"/>
                        </w:rPr>
                        <w:t xml:space="preserve">　</w:t>
                      </w:r>
                      <w:r w:rsidRPr="00EA3580">
                        <w:rPr>
                          <w:rFonts w:hint="eastAsia"/>
                          <w:color w:val="auto"/>
                          <w:sz w:val="18"/>
                          <w:szCs w:val="18"/>
                        </w:rPr>
                        <w:t>次に掲げる者は、評議員となることができない。</w:t>
                      </w:r>
                    </w:p>
                    <w:p w14:paraId="0619419E" w14:textId="77777777" w:rsidR="00F94F7E" w:rsidRPr="00EA3580" w:rsidRDefault="00F94F7E" w:rsidP="00A70A93">
                      <w:pPr>
                        <w:pStyle w:val="Default"/>
                        <w:jc w:val="both"/>
                        <w:rPr>
                          <w:color w:val="auto"/>
                          <w:sz w:val="18"/>
                          <w:szCs w:val="18"/>
                        </w:rPr>
                      </w:pPr>
                      <w:r w:rsidRPr="00EA3580">
                        <w:rPr>
                          <w:rFonts w:hint="eastAsia"/>
                          <w:color w:val="auto"/>
                          <w:sz w:val="18"/>
                          <w:szCs w:val="18"/>
                        </w:rPr>
                        <w:t>一　法人</w:t>
                      </w:r>
                    </w:p>
                    <w:p w14:paraId="7E82C853" w14:textId="4ACBEA9C" w:rsidR="00084D00" w:rsidRPr="00EA3580" w:rsidRDefault="00E06CE1" w:rsidP="005B1B2B">
                      <w:pPr>
                        <w:pStyle w:val="Default"/>
                        <w:ind w:left="180" w:hangingChars="100" w:hanging="180"/>
                        <w:jc w:val="both"/>
                        <w:rPr>
                          <w:color w:val="auto"/>
                          <w:sz w:val="18"/>
                          <w:szCs w:val="18"/>
                        </w:rPr>
                      </w:pPr>
                      <w:r w:rsidRPr="00EA3580">
                        <w:rPr>
                          <w:rFonts w:hint="eastAsia"/>
                          <w:color w:val="auto"/>
                          <w:sz w:val="18"/>
                          <w:szCs w:val="18"/>
                        </w:rPr>
                        <w:t>二　心身の故障のため職務を適正に執行することができない者として厚生労働省令で定めるもの</w:t>
                      </w:r>
                      <w:r w:rsidR="008D1494" w:rsidRPr="00EA3580">
                        <w:rPr>
                          <w:rFonts w:hint="eastAsia"/>
                          <w:color w:val="auto"/>
                          <w:sz w:val="18"/>
                          <w:szCs w:val="18"/>
                        </w:rPr>
                        <w:t>（</w:t>
                      </w:r>
                      <w:r w:rsidR="005B1B2B" w:rsidRPr="00EA3580">
                        <w:rPr>
                          <w:rFonts w:hint="eastAsia"/>
                          <w:color w:val="auto"/>
                          <w:sz w:val="18"/>
                          <w:szCs w:val="18"/>
                        </w:rPr>
                        <w:t>社会福祉法</w:t>
                      </w:r>
                      <w:r w:rsidR="008D1494" w:rsidRPr="00EA3580">
                        <w:rPr>
                          <w:rFonts w:hint="eastAsia"/>
                          <w:color w:val="auto"/>
                          <w:sz w:val="18"/>
                          <w:szCs w:val="18"/>
                        </w:rPr>
                        <w:t>施行規則</w:t>
                      </w:r>
                      <w:r w:rsidR="005B1B2B" w:rsidRPr="00EA3580">
                        <w:rPr>
                          <w:rFonts w:hint="eastAsia"/>
                          <w:color w:val="auto"/>
                          <w:sz w:val="18"/>
                          <w:szCs w:val="18"/>
                        </w:rPr>
                        <w:t xml:space="preserve">　</w:t>
                      </w:r>
                      <w:r w:rsidR="008D1494" w:rsidRPr="00EA3580">
                        <w:rPr>
                          <w:rFonts w:hint="eastAsia"/>
                          <w:color w:val="auto"/>
                          <w:sz w:val="18"/>
                          <w:szCs w:val="18"/>
                        </w:rPr>
                        <w:t>第２条の６の２</w:t>
                      </w:r>
                      <w:r w:rsidR="001C24B0" w:rsidRPr="00EA3580">
                        <w:rPr>
                          <w:rFonts w:hint="eastAsia"/>
                          <w:color w:val="auto"/>
                          <w:sz w:val="18"/>
                          <w:szCs w:val="18"/>
                        </w:rPr>
                        <w:t>精神の機能の障害により職務を適正に執行するに当たって必要な認知、判断及び意思疎通を適切に行うことができない者</w:t>
                      </w:r>
                      <w:r w:rsidR="00084D00" w:rsidRPr="00EA3580">
                        <w:rPr>
                          <w:rFonts w:hint="eastAsia"/>
                          <w:color w:val="auto"/>
                          <w:sz w:val="18"/>
                          <w:szCs w:val="18"/>
                        </w:rPr>
                        <w:t>※</w:t>
                      </w:r>
                      <w:r w:rsidR="008D1494" w:rsidRPr="00EA3580">
                        <w:rPr>
                          <w:rFonts w:hint="eastAsia"/>
                          <w:color w:val="auto"/>
                          <w:sz w:val="18"/>
                          <w:szCs w:val="18"/>
                        </w:rPr>
                        <w:t>）</w:t>
                      </w:r>
                      <w:r w:rsidR="00084D00" w:rsidRPr="00EA3580">
                        <w:rPr>
                          <w:rFonts w:hint="eastAsia"/>
                          <w:color w:val="auto"/>
                          <w:sz w:val="18"/>
                          <w:szCs w:val="18"/>
                        </w:rPr>
                        <w:t>※</w:t>
                      </w:r>
                      <w:r w:rsidR="005B1B2B" w:rsidRPr="00EA3580">
                        <w:rPr>
                          <w:rFonts w:hint="eastAsia"/>
                          <w:color w:val="auto"/>
                          <w:sz w:val="18"/>
                          <w:szCs w:val="18"/>
                        </w:rPr>
                        <w:t>社会福祉法人審査要領　第３（１）</w:t>
                      </w:r>
                      <w:r w:rsidR="00084D00" w:rsidRPr="00EA3580">
                        <w:rPr>
                          <w:rFonts w:hint="eastAsia"/>
                          <w:color w:val="auto"/>
                          <w:sz w:val="18"/>
                          <w:szCs w:val="18"/>
                        </w:rPr>
                        <w:t>例えば、法人の財産を管理・処分できない程度に判断能力等が欠けている者が該当</w:t>
                      </w:r>
                      <w:r w:rsidR="005B1B2B" w:rsidRPr="00EA3580">
                        <w:rPr>
                          <w:rFonts w:hint="eastAsia"/>
                          <w:color w:val="auto"/>
                          <w:sz w:val="18"/>
                          <w:szCs w:val="18"/>
                        </w:rPr>
                        <w:t>する</w:t>
                      </w:r>
                    </w:p>
                    <w:p w14:paraId="1137659D" w14:textId="77777777" w:rsidR="001C24B0" w:rsidRPr="00EA3580" w:rsidRDefault="00F94F7E" w:rsidP="00E06CE1">
                      <w:pPr>
                        <w:pStyle w:val="Default"/>
                        <w:jc w:val="both"/>
                        <w:rPr>
                          <w:color w:val="auto"/>
                          <w:sz w:val="18"/>
                          <w:szCs w:val="18"/>
                        </w:rPr>
                      </w:pPr>
                      <w:r w:rsidRPr="00EA3580">
                        <w:rPr>
                          <w:rFonts w:hint="eastAsia"/>
                          <w:color w:val="auto"/>
                          <w:sz w:val="18"/>
                          <w:szCs w:val="18"/>
                        </w:rPr>
                        <w:t>三　生活保護法、児童福祉法、老人福祉法、身体障害者福祉法又はこの法律の規定に違反して刑に処せられ、その</w:t>
                      </w:r>
                    </w:p>
                    <w:p w14:paraId="4DB8120D" w14:textId="3828D31A" w:rsidR="00F94F7E" w:rsidRPr="00EA3580" w:rsidRDefault="00F94F7E" w:rsidP="001C24B0">
                      <w:pPr>
                        <w:pStyle w:val="Default"/>
                        <w:ind w:firstLineChars="100" w:firstLine="180"/>
                        <w:jc w:val="both"/>
                        <w:rPr>
                          <w:color w:val="auto"/>
                          <w:sz w:val="18"/>
                          <w:szCs w:val="18"/>
                        </w:rPr>
                      </w:pPr>
                      <w:r w:rsidRPr="00EA3580">
                        <w:rPr>
                          <w:rFonts w:hint="eastAsia"/>
                          <w:color w:val="auto"/>
                          <w:sz w:val="18"/>
                          <w:szCs w:val="18"/>
                        </w:rPr>
                        <w:t>執行を終わり、又は執行を受けることがなくなるまでの者</w:t>
                      </w:r>
                    </w:p>
                    <w:p w14:paraId="299965C6" w14:textId="77777777" w:rsidR="00F94F7E" w:rsidRPr="00EA3580" w:rsidRDefault="00F94F7E" w:rsidP="00B30C8E">
                      <w:pPr>
                        <w:pStyle w:val="Default"/>
                        <w:ind w:left="232" w:hangingChars="129" w:hanging="232"/>
                        <w:jc w:val="both"/>
                        <w:rPr>
                          <w:color w:val="auto"/>
                          <w:sz w:val="18"/>
                          <w:szCs w:val="18"/>
                        </w:rPr>
                      </w:pPr>
                      <w:r w:rsidRPr="00EA3580">
                        <w:rPr>
                          <w:rFonts w:hint="eastAsia"/>
                          <w:color w:val="auto"/>
                          <w:sz w:val="18"/>
                          <w:szCs w:val="18"/>
                        </w:rPr>
                        <w:t>四　前号に該当する者を除くほか、禁錮以上の刑に処せられ、その執行を終わり、又は執行を受けることがなくなるまでの者</w:t>
                      </w:r>
                    </w:p>
                    <w:p w14:paraId="7CE229BA" w14:textId="69C71168" w:rsidR="00F94F7E" w:rsidRPr="00EA3580" w:rsidRDefault="00F94F7E" w:rsidP="00B30C8E">
                      <w:pPr>
                        <w:pStyle w:val="Default"/>
                        <w:ind w:left="232" w:hangingChars="129" w:hanging="232"/>
                        <w:jc w:val="both"/>
                        <w:rPr>
                          <w:color w:val="auto"/>
                          <w:sz w:val="18"/>
                          <w:szCs w:val="18"/>
                        </w:rPr>
                      </w:pPr>
                      <w:r w:rsidRPr="00EA3580">
                        <w:rPr>
                          <w:rFonts w:hint="eastAsia"/>
                          <w:color w:val="auto"/>
                          <w:sz w:val="18"/>
                          <w:szCs w:val="18"/>
                        </w:rPr>
                        <w:t>五　第五十六条第八項の規定による所轄庁の解散命令により解散を命ぜられた社会福祉法人の解散当時の役員</w:t>
                      </w:r>
                    </w:p>
                    <w:p w14:paraId="14F3AAB6" w14:textId="6C5FB46E" w:rsidR="008D1494" w:rsidRPr="00EA3580" w:rsidRDefault="008D1494" w:rsidP="00B30C8E">
                      <w:pPr>
                        <w:pStyle w:val="Default"/>
                        <w:ind w:left="232" w:hangingChars="129" w:hanging="232"/>
                        <w:jc w:val="both"/>
                        <w:rPr>
                          <w:color w:val="auto"/>
                          <w:sz w:val="18"/>
                          <w:szCs w:val="18"/>
                        </w:rPr>
                      </w:pPr>
                      <w:r w:rsidRPr="00EA3580">
                        <w:rPr>
                          <w:rFonts w:hint="eastAsia"/>
                          <w:color w:val="auto"/>
                          <w:sz w:val="18"/>
                          <w:szCs w:val="18"/>
                        </w:rPr>
                        <w:t>六　暴力団員による不当な行為の防止等に関する法律(平成三年法律第七十七号)第二条第六号に規定する暴力団員(以下この号において「暴力団員」という。)又は暴力団員でなくなつた日から五年を経過しない者</w:t>
                      </w:r>
                    </w:p>
                  </w:txbxContent>
                </v:textbox>
              </v:shape>
            </w:pict>
          </mc:Fallback>
        </mc:AlternateContent>
      </w:r>
    </w:p>
    <w:p w14:paraId="7AE3BD32" w14:textId="53BF211C" w:rsidR="00A70A93" w:rsidRPr="00FE0D92" w:rsidRDefault="006451A1" w:rsidP="00FE0D92">
      <w:pPr>
        <w:pStyle w:val="Default"/>
        <w:rPr>
          <w:rFonts w:hAnsi="Century"/>
        </w:rPr>
      </w:pPr>
      <w:r w:rsidRPr="00FE0D92">
        <w:rPr>
          <w:rFonts w:ascii="ＭＳ Ｐゴシック" w:eastAsia="ＭＳ Ｐゴシック" w:hAnsi="ＭＳ Ｐゴシック" w:cs="ＭＳ Ｐゴシック"/>
          <w:noProof/>
        </w:rPr>
        <mc:AlternateContent>
          <mc:Choice Requires="wps">
            <w:drawing>
              <wp:anchor distT="0" distB="0" distL="114300" distR="114300" simplePos="0" relativeHeight="251656704" behindDoc="0" locked="0" layoutInCell="1" allowOverlap="1" wp14:anchorId="3EF0DD5D" wp14:editId="1D296128">
                <wp:simplePos x="0" y="0"/>
                <wp:positionH relativeFrom="column">
                  <wp:posOffset>-40640</wp:posOffset>
                </wp:positionH>
                <wp:positionV relativeFrom="paragraph">
                  <wp:posOffset>2393315</wp:posOffset>
                </wp:positionV>
                <wp:extent cx="5953125" cy="4470400"/>
                <wp:effectExtent l="0" t="0" r="28575" b="25400"/>
                <wp:wrapNone/>
                <wp:docPr id="3" name="テキスト ボックス 3"/>
                <wp:cNvGraphicFramePr/>
                <a:graphic xmlns:a="http://schemas.openxmlformats.org/drawingml/2006/main">
                  <a:graphicData uri="http://schemas.microsoft.com/office/word/2010/wordprocessingShape">
                    <wps:wsp>
                      <wps:cNvSpPr txBox="1"/>
                      <wps:spPr>
                        <a:xfrm>
                          <a:off x="0" y="0"/>
                          <a:ext cx="5953125" cy="447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A8F361" w14:textId="4D5325A8" w:rsidR="001D1842" w:rsidRPr="00A1697A" w:rsidRDefault="001D1842" w:rsidP="00A70A93">
                            <w:pPr>
                              <w:pStyle w:val="Default"/>
                              <w:jc w:val="both"/>
                              <w:rPr>
                                <w:rFonts w:hAnsi="Century"/>
                                <w:color w:val="auto"/>
                                <w:sz w:val="18"/>
                                <w:szCs w:val="18"/>
                              </w:rPr>
                            </w:pPr>
                            <w:r w:rsidRPr="00916E17">
                              <w:rPr>
                                <w:rFonts w:hint="eastAsia"/>
                                <w:sz w:val="18"/>
                                <w:szCs w:val="18"/>
                              </w:rPr>
                              <w:t>※「組織犯罪対策要綱の制定について（依命通達）」</w:t>
                            </w:r>
                            <w:r w:rsidRPr="00A1697A">
                              <w:rPr>
                                <w:rFonts w:hint="eastAsia"/>
                                <w:color w:val="auto"/>
                                <w:sz w:val="18"/>
                                <w:szCs w:val="18"/>
                              </w:rPr>
                              <w:t>（</w:t>
                            </w:r>
                            <w:r w:rsidR="00B436D1" w:rsidRPr="00A1697A">
                              <w:rPr>
                                <w:rFonts w:hint="eastAsia"/>
                                <w:color w:val="auto"/>
                                <w:sz w:val="18"/>
                                <w:szCs w:val="18"/>
                              </w:rPr>
                              <w:t>令和６</w:t>
                            </w:r>
                            <w:r w:rsidRPr="00A1697A">
                              <w:rPr>
                                <w:rFonts w:hint="eastAsia"/>
                                <w:color w:val="auto"/>
                                <w:sz w:val="18"/>
                                <w:szCs w:val="18"/>
                              </w:rPr>
                              <w:t>年</w:t>
                            </w:r>
                            <w:r w:rsidR="00B436D1" w:rsidRPr="00A1697A">
                              <w:rPr>
                                <w:rFonts w:hint="eastAsia"/>
                                <w:color w:val="auto"/>
                                <w:sz w:val="18"/>
                                <w:szCs w:val="18"/>
                              </w:rPr>
                              <w:t>３</w:t>
                            </w:r>
                            <w:r w:rsidRPr="00A1697A">
                              <w:rPr>
                                <w:rFonts w:hint="eastAsia"/>
                                <w:color w:val="auto"/>
                                <w:sz w:val="18"/>
                                <w:szCs w:val="18"/>
                              </w:rPr>
                              <w:t>月</w:t>
                            </w:r>
                            <w:r w:rsidR="00B436D1" w:rsidRPr="00A1697A">
                              <w:rPr>
                                <w:color w:val="auto"/>
                                <w:sz w:val="18"/>
                                <w:szCs w:val="18"/>
                              </w:rPr>
                              <w:t>25</w:t>
                            </w:r>
                            <w:r w:rsidRPr="00A1697A">
                              <w:rPr>
                                <w:rFonts w:hint="eastAsia"/>
                                <w:color w:val="auto"/>
                                <w:sz w:val="18"/>
                                <w:szCs w:val="18"/>
                              </w:rPr>
                              <w:t>日</w:t>
                            </w:r>
                            <w:r w:rsidRPr="00A1697A">
                              <w:rPr>
                                <w:rFonts w:hAnsi="Century" w:hint="eastAsia"/>
                                <w:color w:val="auto"/>
                                <w:sz w:val="18"/>
                                <w:szCs w:val="18"/>
                              </w:rPr>
                              <w:t>付警察庁</w:t>
                            </w:r>
                            <w:r w:rsidR="00871E26" w:rsidRPr="00A1697A">
                              <w:rPr>
                                <w:rFonts w:hAnsi="Century" w:hint="eastAsia"/>
                                <w:color w:val="auto"/>
                                <w:sz w:val="18"/>
                                <w:szCs w:val="18"/>
                              </w:rPr>
                              <w:t>刑事局長他</w:t>
                            </w:r>
                            <w:r w:rsidRPr="00A1697A">
                              <w:rPr>
                                <w:rFonts w:hAnsi="Century" w:hint="eastAsia"/>
                                <w:color w:val="auto"/>
                                <w:sz w:val="18"/>
                                <w:szCs w:val="18"/>
                              </w:rPr>
                              <w:t>通達）（抄）</w:t>
                            </w:r>
                          </w:p>
                          <w:p w14:paraId="7A1C887A" w14:textId="17A03ED0" w:rsidR="00A70A93" w:rsidRPr="00916E17" w:rsidRDefault="001D1842" w:rsidP="00A70A93">
                            <w:pPr>
                              <w:pStyle w:val="Default"/>
                              <w:jc w:val="both"/>
                              <w:rPr>
                                <w:rFonts w:hAnsi="Century"/>
                                <w:sz w:val="18"/>
                                <w:szCs w:val="18"/>
                              </w:rPr>
                            </w:pPr>
                            <w:r w:rsidRPr="00916E17">
                              <w:rPr>
                                <w:rFonts w:hAnsi="Century" w:hint="eastAsia"/>
                                <w:sz w:val="18"/>
                                <w:szCs w:val="18"/>
                              </w:rPr>
                              <w:t xml:space="preserve">第７ 組織犯罪対策の重点－１ 暴力団対策の推進－(1) 実態解明－ア実態解明の推進 </w:t>
                            </w:r>
                            <w:r w:rsidR="00B30C8E" w:rsidRPr="00916E17">
                              <w:rPr>
                                <w:rFonts w:hint="eastAsia"/>
                                <w:sz w:val="18"/>
                                <w:szCs w:val="18"/>
                              </w:rPr>
                              <w:t>（</w:t>
                            </w:r>
                            <w:r w:rsidR="00B30C8E">
                              <w:rPr>
                                <w:rFonts w:hint="eastAsia"/>
                                <w:sz w:val="18"/>
                                <w:szCs w:val="18"/>
                              </w:rPr>
                              <w:t>申立書２</w:t>
                            </w:r>
                            <w:r w:rsidR="00B30C8E" w:rsidRPr="00916E17">
                              <w:rPr>
                                <w:rFonts w:hint="eastAsia"/>
                                <w:sz w:val="18"/>
                                <w:szCs w:val="18"/>
                              </w:rPr>
                              <w:t>関連）</w:t>
                            </w:r>
                          </w:p>
                          <w:p w14:paraId="33AC9BD8" w14:textId="77777777" w:rsidR="001D1842" w:rsidRPr="00916E17" w:rsidRDefault="001D1842" w:rsidP="00A70A93">
                            <w:pPr>
                              <w:pStyle w:val="Default"/>
                              <w:ind w:left="284" w:hanging="284"/>
                              <w:jc w:val="both"/>
                              <w:rPr>
                                <w:rFonts w:hAnsi="Century"/>
                                <w:sz w:val="18"/>
                                <w:szCs w:val="18"/>
                              </w:rPr>
                            </w:pPr>
                            <w:r w:rsidRPr="00916E17">
                              <w:rPr>
                                <w:rFonts w:hAnsi="Century" w:hint="eastAsia"/>
                                <w:sz w:val="18"/>
                                <w:szCs w:val="18"/>
                              </w:rPr>
                              <w:t>(ｱ) 暴力団（その団体の構成員（その団体の構成団体の構成員を含む。）が集団的に又は常習的に暴力的不法行為等を行うことを助長するおそれがある団体をいう。以下同じ。）</w:t>
                            </w:r>
                          </w:p>
                          <w:p w14:paraId="7FE37A1E" w14:textId="77777777" w:rsidR="001D1842" w:rsidRPr="00916E17" w:rsidRDefault="001D1842" w:rsidP="00A70A93">
                            <w:pPr>
                              <w:pStyle w:val="Default"/>
                              <w:ind w:left="284" w:hanging="284"/>
                              <w:jc w:val="both"/>
                              <w:rPr>
                                <w:rFonts w:hAnsi="Century"/>
                                <w:sz w:val="18"/>
                                <w:szCs w:val="18"/>
                              </w:rPr>
                            </w:pPr>
                            <w:r w:rsidRPr="00916E17">
                              <w:rPr>
                                <w:rFonts w:hAnsi="Century" w:hint="eastAsia"/>
                                <w:sz w:val="18"/>
                                <w:szCs w:val="18"/>
                              </w:rPr>
                              <w:t>(ｲ) 暴力団員（暴力団の構成員をいう。以下同じ。）</w:t>
                            </w:r>
                          </w:p>
                          <w:p w14:paraId="54D0CA22" w14:textId="77777777" w:rsidR="001D1842" w:rsidRPr="00916E17" w:rsidRDefault="001D1842" w:rsidP="00A70A93">
                            <w:pPr>
                              <w:pStyle w:val="Default"/>
                              <w:ind w:left="284" w:hanging="284"/>
                              <w:jc w:val="both"/>
                              <w:rPr>
                                <w:rFonts w:hAnsi="Century"/>
                                <w:sz w:val="18"/>
                                <w:szCs w:val="18"/>
                              </w:rPr>
                            </w:pPr>
                            <w:r w:rsidRPr="00916E17">
                              <w:rPr>
                                <w:rFonts w:hAnsi="Century" w:hint="eastAsia"/>
                                <w:sz w:val="18"/>
                                <w:szCs w:val="18"/>
                              </w:rPr>
                              <w:t>(ｳ) 暴力団準構成員（暴力団又は暴力団員の一定の統制の下にあって、暴力団の威力を背景に暴力的不法行為等を行うおそれがある者又は暴力団若しくは暴力団員に対し資金、武器等の供給を行うなど暴力団の維持若しくは運営に協力する者のうち暴力団員以外のものをいう。以下「準構成員」という。）</w:t>
                            </w:r>
                          </w:p>
                          <w:p w14:paraId="68E7504B" w14:textId="77777777" w:rsidR="001D1842" w:rsidRPr="00916E17" w:rsidRDefault="001D1842" w:rsidP="00A70A93">
                            <w:pPr>
                              <w:pStyle w:val="Default"/>
                              <w:ind w:left="284" w:hanging="284"/>
                              <w:jc w:val="both"/>
                              <w:rPr>
                                <w:rFonts w:hAnsi="Century"/>
                                <w:sz w:val="18"/>
                                <w:szCs w:val="18"/>
                              </w:rPr>
                            </w:pPr>
                            <w:r w:rsidRPr="00916E17">
                              <w:rPr>
                                <w:rFonts w:hAnsi="Century" w:hint="eastAsia"/>
                                <w:sz w:val="18"/>
                                <w:szCs w:val="18"/>
                              </w:rPr>
                              <w:t>(ｴ) 暴力団関係企業（暴力団員が実質的にその経営に関与している企業、準構成員若しくは元暴力団員が実質的に経営する企業であって暴力団に資金提供を行うなど暴力団の維持若しくは運営に積極的に協力し、若しくは関与するもの又は業務の遂行等において積極的に暴力団を利用し暴力団の維持若しくは運営に協力している企業をいう。以下同じ。）</w:t>
                            </w:r>
                          </w:p>
                          <w:p w14:paraId="0D003433" w14:textId="77777777" w:rsidR="001D1842" w:rsidRPr="00916E17" w:rsidRDefault="001D1842" w:rsidP="00A70A93">
                            <w:pPr>
                              <w:pStyle w:val="Default"/>
                              <w:ind w:left="284" w:hanging="284"/>
                              <w:jc w:val="both"/>
                              <w:rPr>
                                <w:rFonts w:hAnsi="Century"/>
                                <w:sz w:val="18"/>
                                <w:szCs w:val="18"/>
                              </w:rPr>
                            </w:pPr>
                            <w:r w:rsidRPr="00916E17">
                              <w:rPr>
                                <w:rFonts w:hAnsi="Century" w:hint="eastAsia"/>
                                <w:sz w:val="18"/>
                                <w:szCs w:val="18"/>
                              </w:rPr>
                              <w:t>(ｵ) 総会屋等（総会屋、会社ゴロ等企業等を対象に不正な利益を求めて暴力的不法行為等を行うおそれがあり、市民生活の安全に脅威を与える者をいう。以下同じ。）</w:t>
                            </w:r>
                          </w:p>
                          <w:p w14:paraId="5BDF5208" w14:textId="77777777" w:rsidR="001D1842" w:rsidRPr="00916E17" w:rsidRDefault="001D1842" w:rsidP="00A70A93">
                            <w:pPr>
                              <w:pStyle w:val="Default"/>
                              <w:ind w:left="284" w:hanging="284"/>
                              <w:jc w:val="both"/>
                              <w:rPr>
                                <w:rFonts w:hAnsi="Century"/>
                                <w:sz w:val="18"/>
                                <w:szCs w:val="18"/>
                              </w:rPr>
                            </w:pPr>
                            <w:r w:rsidRPr="00916E17">
                              <w:rPr>
                                <w:rFonts w:hAnsi="Century" w:hint="eastAsia"/>
                                <w:sz w:val="18"/>
                                <w:szCs w:val="18"/>
                              </w:rPr>
                              <w:t>(ｶ) 社会運動等標ぼうゴロ（社会運動若しくは政治活動を仮装し、又は標ぼうして、不正な利益を求めて暴力的不法行為等を行うおそれがあり、市民生活の安全に脅威を与える者をいう。以下同じ。）</w:t>
                            </w:r>
                          </w:p>
                          <w:p w14:paraId="215ADE04" w14:textId="77777777" w:rsidR="001D1842" w:rsidRPr="00916E17" w:rsidRDefault="001D1842" w:rsidP="00A70A93">
                            <w:pPr>
                              <w:pStyle w:val="Default"/>
                              <w:ind w:left="284" w:hanging="284"/>
                              <w:jc w:val="both"/>
                              <w:rPr>
                                <w:rFonts w:hAnsi="Century"/>
                                <w:sz w:val="18"/>
                                <w:szCs w:val="18"/>
                              </w:rPr>
                            </w:pPr>
                            <w:r w:rsidRPr="00916E17">
                              <w:rPr>
                                <w:rFonts w:hAnsi="Century" w:hint="eastAsia"/>
                                <w:sz w:val="18"/>
                                <w:szCs w:val="18"/>
                              </w:rPr>
                              <w:t>(ｷ) 特殊知能暴力集団等（(ｱ)から(ｶ)に掲げる者以外のものであって、暴力団との関係を背景に、その威力を用い、又は暴力団と資金的なつながりを有し、構造的な不正の中核となっている集団又は個人をいう。以下同じ。）</w:t>
                            </w:r>
                          </w:p>
                          <w:p w14:paraId="36040284" w14:textId="77777777" w:rsidR="001D1842" w:rsidRPr="00916E17" w:rsidRDefault="001D1842" w:rsidP="00A70A93">
                            <w:pPr>
                              <w:ind w:left="284" w:hanging="284"/>
                              <w:rPr>
                                <w:rFonts w:asciiTheme="minorEastAsia" w:hAnsiTheme="minorEastAsia"/>
                                <w:sz w:val="18"/>
                                <w:szCs w:val="18"/>
                              </w:rPr>
                            </w:pPr>
                          </w:p>
                          <w:p w14:paraId="52E14B3B" w14:textId="77777777" w:rsidR="001D1842" w:rsidRPr="00916E17" w:rsidRDefault="001D1842" w:rsidP="00A70A93">
                            <w:pPr>
                              <w:rPr>
                                <w:rFonts w:asciiTheme="minorEastAsia" w:hAnsiTheme="minorEastAsia"/>
                                <w:sz w:val="18"/>
                                <w:szCs w:val="18"/>
                              </w:rPr>
                            </w:pPr>
                            <w:r w:rsidRPr="00916E17">
                              <w:rPr>
                                <w:rFonts w:asciiTheme="minorEastAsia" w:hAnsiTheme="minorEastAsia" w:hint="eastAsia"/>
                                <w:sz w:val="18"/>
                                <w:szCs w:val="18"/>
                              </w:rPr>
                              <w:t>(4) 共生者等対策</w:t>
                            </w:r>
                          </w:p>
                          <w:p w14:paraId="28100900" w14:textId="77777777" w:rsidR="001D1842" w:rsidRPr="00916E17" w:rsidRDefault="001D1842" w:rsidP="00916E17">
                            <w:pPr>
                              <w:ind w:firstLineChars="100" w:firstLine="180"/>
                              <w:rPr>
                                <w:sz w:val="18"/>
                                <w:szCs w:val="18"/>
                              </w:rPr>
                            </w:pPr>
                            <w:r w:rsidRPr="00EA3580">
                              <w:rPr>
                                <w:rFonts w:asciiTheme="minorEastAsia" w:hAnsiTheme="minorEastAsia" w:hint="eastAsia"/>
                                <w:sz w:val="18"/>
                                <w:szCs w:val="18"/>
                              </w:rPr>
                              <w:t>暴力団に利益を供与することにより、暴力団の威力、情報力、資金力等を利用し自らの利益拡大を図る者（以下「共生者」という。）は、－(中略)－、共生関係の瓦解を図る。また、暴力団員と社会的に非難されるべき関係にある者に</w:t>
                            </w:r>
                            <w:r w:rsidRPr="00916E17">
                              <w:rPr>
                                <w:rFonts w:asciiTheme="minorEastAsia" w:hAnsiTheme="minorEastAsia" w:hint="eastAsia"/>
                                <w:sz w:val="18"/>
                                <w:szCs w:val="18"/>
                              </w:rPr>
                              <w:t>ついては、暴力団がその関係を利用して社会・経済に不当な影響を及ぼすおそれがあることに加え、その関係が共生関係へと変化するおそれもあることから、(以下略)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EF0DD5D" id="テキスト ボックス 3" o:spid="_x0000_s1028" type="#_x0000_t202" style="position:absolute;margin-left:-3.2pt;margin-top:188.45pt;width:468.75pt;height:3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" fillcolor="white [3201]" strokeweight=".5pt">
                <v:textbox>
                  <w:txbxContent>
                    <w:p w14:paraId="05A8F361" w14:textId="4D5325A8" w:rsidR="001D1842" w:rsidRPr="00A1697A" w:rsidRDefault="001D1842" w:rsidP="00A70A93">
                      <w:pPr>
                        <w:pStyle w:val="Default"/>
                        <w:jc w:val="both"/>
                        <w:rPr>
                          <w:rFonts w:hAnsi="Century"/>
                          <w:color w:val="auto"/>
                          <w:sz w:val="18"/>
                          <w:szCs w:val="18"/>
                        </w:rPr>
                      </w:pPr>
                      <w:r w:rsidRPr="00916E17">
                        <w:rPr>
                          <w:rFonts w:hint="eastAsia"/>
                          <w:sz w:val="18"/>
                          <w:szCs w:val="18"/>
                        </w:rPr>
                        <w:t>※「組織犯罪対策要綱の制定について（依命通達）」</w:t>
                      </w:r>
                      <w:r w:rsidRPr="00A1697A">
                        <w:rPr>
                          <w:rFonts w:hint="eastAsia"/>
                          <w:color w:val="auto"/>
                          <w:sz w:val="18"/>
                          <w:szCs w:val="18"/>
                        </w:rPr>
                        <w:t>（</w:t>
                      </w:r>
                      <w:r w:rsidR="00B436D1" w:rsidRPr="00A1697A">
                        <w:rPr>
                          <w:rFonts w:hint="eastAsia"/>
                          <w:color w:val="auto"/>
                          <w:sz w:val="18"/>
                          <w:szCs w:val="18"/>
                        </w:rPr>
                        <w:t>令和６</w:t>
                      </w:r>
                      <w:r w:rsidRPr="00A1697A">
                        <w:rPr>
                          <w:rFonts w:hint="eastAsia"/>
                          <w:color w:val="auto"/>
                          <w:sz w:val="18"/>
                          <w:szCs w:val="18"/>
                        </w:rPr>
                        <w:t>年</w:t>
                      </w:r>
                      <w:r w:rsidR="00B436D1" w:rsidRPr="00A1697A">
                        <w:rPr>
                          <w:rFonts w:hint="eastAsia"/>
                          <w:color w:val="auto"/>
                          <w:sz w:val="18"/>
                          <w:szCs w:val="18"/>
                        </w:rPr>
                        <w:t>３</w:t>
                      </w:r>
                      <w:r w:rsidRPr="00A1697A">
                        <w:rPr>
                          <w:rFonts w:hint="eastAsia"/>
                          <w:color w:val="auto"/>
                          <w:sz w:val="18"/>
                          <w:szCs w:val="18"/>
                        </w:rPr>
                        <w:t>月</w:t>
                      </w:r>
                      <w:r w:rsidR="00B436D1" w:rsidRPr="00A1697A">
                        <w:rPr>
                          <w:color w:val="auto"/>
                          <w:sz w:val="18"/>
                          <w:szCs w:val="18"/>
                        </w:rPr>
                        <w:t>25</w:t>
                      </w:r>
                      <w:r w:rsidRPr="00A1697A">
                        <w:rPr>
                          <w:rFonts w:hint="eastAsia"/>
                          <w:color w:val="auto"/>
                          <w:sz w:val="18"/>
                          <w:szCs w:val="18"/>
                        </w:rPr>
                        <w:t>日</w:t>
                      </w:r>
                      <w:r w:rsidRPr="00A1697A">
                        <w:rPr>
                          <w:rFonts w:hAnsi="Century" w:hint="eastAsia"/>
                          <w:color w:val="auto"/>
                          <w:sz w:val="18"/>
                          <w:szCs w:val="18"/>
                        </w:rPr>
                        <w:t>付警察庁</w:t>
                      </w:r>
                      <w:r w:rsidR="00871E26" w:rsidRPr="00A1697A">
                        <w:rPr>
                          <w:rFonts w:hAnsi="Century" w:hint="eastAsia"/>
                          <w:color w:val="auto"/>
                          <w:sz w:val="18"/>
                          <w:szCs w:val="18"/>
                        </w:rPr>
                        <w:t>刑事局長他</w:t>
                      </w:r>
                      <w:r w:rsidRPr="00A1697A">
                        <w:rPr>
                          <w:rFonts w:hAnsi="Century" w:hint="eastAsia"/>
                          <w:color w:val="auto"/>
                          <w:sz w:val="18"/>
                          <w:szCs w:val="18"/>
                        </w:rPr>
                        <w:t>通達）（抄）</w:t>
                      </w:r>
                    </w:p>
                    <w:p w14:paraId="7A1C887A" w14:textId="17A03ED0" w:rsidR="00A70A93" w:rsidRPr="00916E17" w:rsidRDefault="001D1842" w:rsidP="00A70A93">
                      <w:pPr>
                        <w:pStyle w:val="Default"/>
                        <w:jc w:val="both"/>
                        <w:rPr>
                          <w:rFonts w:hAnsi="Century"/>
                          <w:sz w:val="18"/>
                          <w:szCs w:val="18"/>
                        </w:rPr>
                      </w:pPr>
                      <w:r w:rsidRPr="00916E17">
                        <w:rPr>
                          <w:rFonts w:hAnsi="Century" w:hint="eastAsia"/>
                          <w:sz w:val="18"/>
                          <w:szCs w:val="18"/>
                        </w:rPr>
                        <w:t xml:space="preserve">第７ 組織犯罪対策の重点－１ 暴力団対策の推進－(1) 実態解明－ア実態解明の推進 </w:t>
                      </w:r>
                      <w:r w:rsidR="00B30C8E" w:rsidRPr="00916E17">
                        <w:rPr>
                          <w:rFonts w:hint="eastAsia"/>
                          <w:sz w:val="18"/>
                          <w:szCs w:val="18"/>
                        </w:rPr>
                        <w:t>（</w:t>
                      </w:r>
                      <w:r w:rsidR="00B30C8E">
                        <w:rPr>
                          <w:rFonts w:hint="eastAsia"/>
                          <w:sz w:val="18"/>
                          <w:szCs w:val="18"/>
                        </w:rPr>
                        <w:t>申立書２</w:t>
                      </w:r>
                      <w:r w:rsidR="00B30C8E" w:rsidRPr="00916E17">
                        <w:rPr>
                          <w:rFonts w:hint="eastAsia"/>
                          <w:sz w:val="18"/>
                          <w:szCs w:val="18"/>
                        </w:rPr>
                        <w:t>関連）</w:t>
                      </w:r>
                    </w:p>
                    <w:p w14:paraId="33AC9BD8" w14:textId="77777777" w:rsidR="001D1842" w:rsidRPr="00916E17" w:rsidRDefault="001D1842" w:rsidP="00A70A93">
                      <w:pPr>
                        <w:pStyle w:val="Default"/>
                        <w:ind w:left="284" w:hanging="284"/>
                        <w:jc w:val="both"/>
                        <w:rPr>
                          <w:rFonts w:hAnsi="Century"/>
                          <w:sz w:val="18"/>
                          <w:szCs w:val="18"/>
                        </w:rPr>
                      </w:pPr>
                      <w:r w:rsidRPr="00916E17">
                        <w:rPr>
                          <w:rFonts w:hAnsi="Century" w:hint="eastAsia"/>
                          <w:sz w:val="18"/>
                          <w:szCs w:val="18"/>
                        </w:rPr>
                        <w:t>(ｱ) 暴力団（その団体の構成員（その団体の構成団体の構成員を含む。）が集団的に又は常習的に暴力的不法行為等を行うことを助長するおそれがある団体をいう。以下同じ。）</w:t>
                      </w:r>
                    </w:p>
                    <w:p w14:paraId="7FE37A1E" w14:textId="77777777" w:rsidR="001D1842" w:rsidRPr="00916E17" w:rsidRDefault="001D1842" w:rsidP="00A70A93">
                      <w:pPr>
                        <w:pStyle w:val="Default"/>
                        <w:ind w:left="284" w:hanging="284"/>
                        <w:jc w:val="both"/>
                        <w:rPr>
                          <w:rFonts w:hAnsi="Century"/>
                          <w:sz w:val="18"/>
                          <w:szCs w:val="18"/>
                        </w:rPr>
                      </w:pPr>
                      <w:r w:rsidRPr="00916E17">
                        <w:rPr>
                          <w:rFonts w:hAnsi="Century" w:hint="eastAsia"/>
                          <w:sz w:val="18"/>
                          <w:szCs w:val="18"/>
                        </w:rPr>
                        <w:t>(ｲ) 暴力団員（暴力団の構成員をいう。以下同じ。）</w:t>
                      </w:r>
                    </w:p>
                    <w:p w14:paraId="54D0CA22" w14:textId="77777777" w:rsidR="001D1842" w:rsidRPr="00916E17" w:rsidRDefault="001D1842" w:rsidP="00A70A93">
                      <w:pPr>
                        <w:pStyle w:val="Default"/>
                        <w:ind w:left="284" w:hanging="284"/>
                        <w:jc w:val="both"/>
                        <w:rPr>
                          <w:rFonts w:hAnsi="Century"/>
                          <w:sz w:val="18"/>
                          <w:szCs w:val="18"/>
                        </w:rPr>
                      </w:pPr>
                      <w:r w:rsidRPr="00916E17">
                        <w:rPr>
                          <w:rFonts w:hAnsi="Century" w:hint="eastAsia"/>
                          <w:sz w:val="18"/>
                          <w:szCs w:val="18"/>
                        </w:rPr>
                        <w:t>(ｳ) 暴力団準構成員（暴力団又は暴力団員の一定の統制の下にあって、暴力団の威力を背景に暴力的不法行為等を行うおそれがある者又は暴力団若しくは暴力団員に対し資金、武器等の供給を行うなど暴力団の維持若しくは運営に協力する者のうち暴力団員以外のものをいう。以下「準構成員」という。）</w:t>
                      </w:r>
                    </w:p>
                    <w:p w14:paraId="68E7504B" w14:textId="77777777" w:rsidR="001D1842" w:rsidRPr="00916E17" w:rsidRDefault="001D1842" w:rsidP="00A70A93">
                      <w:pPr>
                        <w:pStyle w:val="Default"/>
                        <w:ind w:left="284" w:hanging="284"/>
                        <w:jc w:val="both"/>
                        <w:rPr>
                          <w:rFonts w:hAnsi="Century"/>
                          <w:sz w:val="18"/>
                          <w:szCs w:val="18"/>
                        </w:rPr>
                      </w:pPr>
                      <w:r w:rsidRPr="00916E17">
                        <w:rPr>
                          <w:rFonts w:hAnsi="Century" w:hint="eastAsia"/>
                          <w:sz w:val="18"/>
                          <w:szCs w:val="18"/>
                        </w:rPr>
                        <w:t>(ｴ) 暴力団関係企業（暴力団員が実質的にその経営に関与している企業、準構成員若しくは元暴力団員が実質的に経営する企業であって暴力団に資金提供を行うなど暴力団の維持若しくは運営に積極的に協力し、若しくは関与するもの又は業務の遂行等において積極的に暴力団を利用し暴力団の維持若しくは運営に協力している企業をいう。以下同じ。）</w:t>
                      </w:r>
                    </w:p>
                    <w:p w14:paraId="0D003433" w14:textId="77777777" w:rsidR="001D1842" w:rsidRPr="00916E17" w:rsidRDefault="001D1842" w:rsidP="00A70A93">
                      <w:pPr>
                        <w:pStyle w:val="Default"/>
                        <w:ind w:left="284" w:hanging="284"/>
                        <w:jc w:val="both"/>
                        <w:rPr>
                          <w:rFonts w:hAnsi="Century"/>
                          <w:sz w:val="18"/>
                          <w:szCs w:val="18"/>
                        </w:rPr>
                      </w:pPr>
                      <w:r w:rsidRPr="00916E17">
                        <w:rPr>
                          <w:rFonts w:hAnsi="Century" w:hint="eastAsia"/>
                          <w:sz w:val="18"/>
                          <w:szCs w:val="18"/>
                        </w:rPr>
                        <w:t>(ｵ) 総会屋等（総会屋、会社ゴロ等企業等を対象に不正な利益を求めて暴力的不法行為等を行うおそれがあり、市民生活の安全に脅威を与える者をいう。以下同じ。）</w:t>
                      </w:r>
                    </w:p>
                    <w:p w14:paraId="5BDF5208" w14:textId="77777777" w:rsidR="001D1842" w:rsidRPr="00916E17" w:rsidRDefault="001D1842" w:rsidP="00A70A93">
                      <w:pPr>
                        <w:pStyle w:val="Default"/>
                        <w:ind w:left="284" w:hanging="284"/>
                        <w:jc w:val="both"/>
                        <w:rPr>
                          <w:rFonts w:hAnsi="Century"/>
                          <w:sz w:val="18"/>
                          <w:szCs w:val="18"/>
                        </w:rPr>
                      </w:pPr>
                      <w:r w:rsidRPr="00916E17">
                        <w:rPr>
                          <w:rFonts w:hAnsi="Century" w:hint="eastAsia"/>
                          <w:sz w:val="18"/>
                          <w:szCs w:val="18"/>
                        </w:rPr>
                        <w:t>(ｶ) 社会運動等標ぼうゴロ（社会運動若しくは政治活動を仮装し、又は標ぼうして、不正な利益を求めて暴力的不法行為等を行うおそれがあり、市民生活の安全に脅威を与える者をいう。以下同じ。）</w:t>
                      </w:r>
                    </w:p>
                    <w:p w14:paraId="215ADE04" w14:textId="77777777" w:rsidR="001D1842" w:rsidRPr="00916E17" w:rsidRDefault="001D1842" w:rsidP="00A70A93">
                      <w:pPr>
                        <w:pStyle w:val="Default"/>
                        <w:ind w:left="284" w:hanging="284"/>
                        <w:jc w:val="both"/>
                        <w:rPr>
                          <w:rFonts w:hAnsi="Century"/>
                          <w:sz w:val="18"/>
                          <w:szCs w:val="18"/>
                        </w:rPr>
                      </w:pPr>
                      <w:r w:rsidRPr="00916E17">
                        <w:rPr>
                          <w:rFonts w:hAnsi="Century" w:hint="eastAsia"/>
                          <w:sz w:val="18"/>
                          <w:szCs w:val="18"/>
                        </w:rPr>
                        <w:t>(ｷ) 特殊知能暴力集団等（(ｱ)から(ｶ)に掲げる者以外のものであって、暴力団との関係を背景に、その威力を用い、又は暴力団と資金的なつながりを有し、構造的な不正の中核となっている集団又は個人をいう。以下同じ。）</w:t>
                      </w:r>
                    </w:p>
                    <w:p w14:paraId="36040284" w14:textId="77777777" w:rsidR="001D1842" w:rsidRPr="00916E17" w:rsidRDefault="001D1842" w:rsidP="00A70A93">
                      <w:pPr>
                        <w:ind w:left="284" w:hanging="284"/>
                        <w:rPr>
                          <w:rFonts w:asciiTheme="minorEastAsia" w:hAnsiTheme="minorEastAsia"/>
                          <w:sz w:val="18"/>
                          <w:szCs w:val="18"/>
                        </w:rPr>
                      </w:pPr>
                    </w:p>
                    <w:p w14:paraId="52E14B3B" w14:textId="77777777" w:rsidR="001D1842" w:rsidRPr="00916E17" w:rsidRDefault="001D1842" w:rsidP="00A70A93">
                      <w:pPr>
                        <w:rPr>
                          <w:rFonts w:asciiTheme="minorEastAsia" w:hAnsiTheme="minorEastAsia"/>
                          <w:sz w:val="18"/>
                          <w:szCs w:val="18"/>
                        </w:rPr>
                      </w:pPr>
                      <w:r w:rsidRPr="00916E17">
                        <w:rPr>
                          <w:rFonts w:asciiTheme="minorEastAsia" w:hAnsiTheme="minorEastAsia" w:hint="eastAsia"/>
                          <w:sz w:val="18"/>
                          <w:szCs w:val="18"/>
                        </w:rPr>
                        <w:t>(4) 共生者等対策</w:t>
                      </w:r>
                    </w:p>
                    <w:p w14:paraId="28100900" w14:textId="77777777" w:rsidR="001D1842" w:rsidRPr="00916E17" w:rsidRDefault="001D1842" w:rsidP="00916E17">
                      <w:pPr>
                        <w:ind w:firstLineChars="100" w:firstLine="180"/>
                        <w:rPr>
                          <w:sz w:val="18"/>
                          <w:szCs w:val="18"/>
                        </w:rPr>
                      </w:pPr>
                      <w:r w:rsidRPr="00EA3580">
                        <w:rPr>
                          <w:rFonts w:asciiTheme="minorEastAsia" w:hAnsiTheme="minorEastAsia" w:hint="eastAsia"/>
                          <w:sz w:val="18"/>
                          <w:szCs w:val="18"/>
                        </w:rPr>
                        <w:t>暴力団に利益を供与することにより、暴力団の威力、情報力、資金力等を利用し自らの利益拡大を図る者（以下「共生者」という。）は、－(中略)－、共生関係の瓦解を図る。また、暴力団員と社会的に非難されるべき関係にある者に</w:t>
                      </w:r>
                      <w:r w:rsidRPr="00916E17">
                        <w:rPr>
                          <w:rFonts w:asciiTheme="minorEastAsia" w:hAnsiTheme="minorEastAsia" w:hint="eastAsia"/>
                          <w:sz w:val="18"/>
                          <w:szCs w:val="18"/>
                        </w:rPr>
                        <w:t>ついては、暴力団がその関係を利用して社会・経済に不当な影響を及ぼすおそれがあることに加え、その関係が共生関係へと変化するおそれもあることから、(以下略)</w:t>
                      </w:r>
                    </w:p>
                  </w:txbxContent>
                </v:textbox>
              </v:shape>
            </w:pict>
          </mc:Fallback>
        </mc:AlternateContent>
      </w:r>
      <w:r w:rsidRPr="00FE0D92">
        <w:rPr>
          <w:rFonts w:ascii="ＭＳ Ｐゴシック" w:eastAsia="ＭＳ Ｐゴシック" w:hAnsi="ＭＳ Ｐゴシック" w:cs="ＭＳ Ｐゴシック"/>
          <w:noProof/>
        </w:rPr>
        <mc:AlternateContent>
          <mc:Choice Requires="wps">
            <w:drawing>
              <wp:anchor distT="0" distB="0" distL="114300" distR="114300" simplePos="0" relativeHeight="251659776" behindDoc="0" locked="0" layoutInCell="1" allowOverlap="1" wp14:anchorId="5EAA4BAD" wp14:editId="57810F9A">
                <wp:simplePos x="0" y="0"/>
                <wp:positionH relativeFrom="column">
                  <wp:posOffset>-40640</wp:posOffset>
                </wp:positionH>
                <wp:positionV relativeFrom="paragraph">
                  <wp:posOffset>6943090</wp:posOffset>
                </wp:positionV>
                <wp:extent cx="5953125" cy="256222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562225"/>
                        </a:xfrm>
                        <a:prstGeom prst="rect">
                          <a:avLst/>
                        </a:prstGeom>
                        <a:solidFill>
                          <a:srgbClr val="FFFFFF"/>
                        </a:solidFill>
                        <a:ln w="9525">
                          <a:solidFill>
                            <a:srgbClr val="000000"/>
                          </a:solidFill>
                          <a:miter lim="800000"/>
                          <a:headEnd/>
                          <a:tailEnd/>
                        </a:ln>
                      </wps:spPr>
                      <wps:txbx>
                        <w:txbxContent>
                          <w:p w14:paraId="445B409B" w14:textId="77777777" w:rsidR="00916E17" w:rsidRPr="00916E17" w:rsidRDefault="0096575A" w:rsidP="00916E17">
                            <w:pPr>
                              <w:pStyle w:val="Default"/>
                              <w:rPr>
                                <w:sz w:val="18"/>
                                <w:szCs w:val="18"/>
                              </w:rPr>
                            </w:pPr>
                            <w:r>
                              <w:rPr>
                                <w:rFonts w:hint="eastAsia"/>
                                <w:sz w:val="18"/>
                                <w:szCs w:val="18"/>
                              </w:rPr>
                              <w:t>３</w:t>
                            </w:r>
                            <w:r w:rsidR="00916E17" w:rsidRPr="00916E17">
                              <w:rPr>
                                <w:rFonts w:hint="eastAsia"/>
                                <w:sz w:val="18"/>
                                <w:szCs w:val="18"/>
                              </w:rPr>
                              <w:t xml:space="preserve">　関係がある者（</w:t>
                            </w:r>
                            <w:r w:rsidR="00B30C8E">
                              <w:rPr>
                                <w:rFonts w:hint="eastAsia"/>
                                <w:sz w:val="18"/>
                                <w:szCs w:val="18"/>
                              </w:rPr>
                              <w:t>申立書</w:t>
                            </w:r>
                            <w:r w:rsidR="00916E17" w:rsidRPr="00916E17">
                              <w:rPr>
                                <w:rFonts w:hint="eastAsia"/>
                                <w:sz w:val="18"/>
                                <w:szCs w:val="18"/>
                              </w:rPr>
                              <w:t>３関連）</w:t>
                            </w:r>
                          </w:p>
                          <w:p w14:paraId="7BCA465C" w14:textId="77777777" w:rsidR="00916E17" w:rsidRPr="00916E17" w:rsidRDefault="00916E17" w:rsidP="00916E17">
                            <w:pPr>
                              <w:pStyle w:val="Default"/>
                              <w:rPr>
                                <w:sz w:val="18"/>
                                <w:szCs w:val="18"/>
                              </w:rPr>
                            </w:pPr>
                            <w:r w:rsidRPr="00916E17">
                              <w:rPr>
                                <w:rFonts w:hint="eastAsia"/>
                                <w:sz w:val="18"/>
                                <w:szCs w:val="18"/>
                              </w:rPr>
                              <w:t>（１）あなたの親族関係等</w:t>
                            </w:r>
                          </w:p>
                          <w:p w14:paraId="19FA1F46" w14:textId="77777777" w:rsidR="00916E17" w:rsidRPr="00916E17" w:rsidRDefault="00916E17" w:rsidP="00916E17">
                            <w:pPr>
                              <w:pStyle w:val="Default"/>
                              <w:rPr>
                                <w:sz w:val="18"/>
                                <w:szCs w:val="18"/>
                              </w:rPr>
                            </w:pPr>
                            <w:r w:rsidRPr="00916E17">
                              <w:rPr>
                                <w:rFonts w:hint="eastAsia"/>
                                <w:sz w:val="18"/>
                                <w:szCs w:val="18"/>
                              </w:rPr>
                              <w:t xml:space="preserve">　　①　配偶者　　②　三親等以内の親族　　③　事実上婚姻関係と同様の状態にある者</w:t>
                            </w:r>
                          </w:p>
                          <w:p w14:paraId="2B8E90FB" w14:textId="77777777" w:rsidR="00916E17" w:rsidRPr="00916E17" w:rsidRDefault="00916E17" w:rsidP="00916E17">
                            <w:pPr>
                              <w:pStyle w:val="Default"/>
                              <w:rPr>
                                <w:sz w:val="18"/>
                                <w:szCs w:val="18"/>
                              </w:rPr>
                            </w:pPr>
                            <w:r w:rsidRPr="00916E17">
                              <w:rPr>
                                <w:rFonts w:hint="eastAsia"/>
                                <w:sz w:val="18"/>
                                <w:szCs w:val="18"/>
                              </w:rPr>
                              <w:t xml:space="preserve">　　④　使用人（個人的に雇用している者）</w:t>
                            </w:r>
                          </w:p>
                          <w:p w14:paraId="175CAAC7" w14:textId="77777777" w:rsidR="00916E17" w:rsidRPr="00916E17" w:rsidRDefault="00916E17" w:rsidP="00916E17">
                            <w:pPr>
                              <w:pStyle w:val="Default"/>
                              <w:rPr>
                                <w:sz w:val="18"/>
                                <w:szCs w:val="18"/>
                              </w:rPr>
                            </w:pPr>
                            <w:r w:rsidRPr="00916E17">
                              <w:rPr>
                                <w:rFonts w:hint="eastAsia"/>
                                <w:sz w:val="18"/>
                                <w:szCs w:val="18"/>
                              </w:rPr>
                              <w:t xml:space="preserve">　　⑤　あなたから受ける金銭その他の財産によって生計を維持している者</w:t>
                            </w:r>
                          </w:p>
                          <w:p w14:paraId="5910539B" w14:textId="77777777" w:rsidR="00916E17" w:rsidRPr="00916E17" w:rsidRDefault="00916E17" w:rsidP="00916E17">
                            <w:pPr>
                              <w:pStyle w:val="Default"/>
                              <w:rPr>
                                <w:sz w:val="18"/>
                                <w:szCs w:val="18"/>
                              </w:rPr>
                            </w:pPr>
                            <w:r w:rsidRPr="00916E17">
                              <w:rPr>
                                <w:rFonts w:hint="eastAsia"/>
                                <w:sz w:val="18"/>
                                <w:szCs w:val="18"/>
                              </w:rPr>
                              <w:t xml:space="preserve">　　⑥　④又は⑤に掲げるものの配偶者</w:t>
                            </w:r>
                          </w:p>
                          <w:p w14:paraId="62644DCE" w14:textId="77777777" w:rsidR="00916E17" w:rsidRPr="00916E17" w:rsidRDefault="00916E17" w:rsidP="00916E17">
                            <w:pPr>
                              <w:pStyle w:val="Default"/>
                              <w:rPr>
                                <w:sz w:val="18"/>
                                <w:szCs w:val="18"/>
                              </w:rPr>
                            </w:pPr>
                            <w:r w:rsidRPr="00916E17">
                              <w:rPr>
                                <w:rFonts w:hint="eastAsia"/>
                                <w:sz w:val="18"/>
                                <w:szCs w:val="18"/>
                              </w:rPr>
                              <w:t xml:space="preserve">　　⑦　③から⑤に掲げるものの三親等以内の親族であって、これらの者と生計を一にするもの</w:t>
                            </w:r>
                          </w:p>
                          <w:p w14:paraId="3D09B246" w14:textId="77777777" w:rsidR="00916E17" w:rsidRPr="00916E17" w:rsidRDefault="00916E17" w:rsidP="00916E17">
                            <w:pPr>
                              <w:pStyle w:val="Default"/>
                              <w:rPr>
                                <w:sz w:val="18"/>
                                <w:szCs w:val="18"/>
                              </w:rPr>
                            </w:pPr>
                            <w:r w:rsidRPr="00916E17">
                              <w:rPr>
                                <w:rFonts w:hint="eastAsia"/>
                                <w:sz w:val="18"/>
                                <w:szCs w:val="18"/>
                              </w:rPr>
                              <w:t>（２）あなたの所属する他の団体における役員又は職員等</w:t>
                            </w:r>
                          </w:p>
                          <w:p w14:paraId="38090A7C" w14:textId="77777777" w:rsidR="00916E17" w:rsidRPr="00916E17" w:rsidRDefault="00916E17" w:rsidP="00916E17">
                            <w:pPr>
                              <w:pStyle w:val="Default"/>
                              <w:ind w:left="567" w:hangingChars="315" w:hanging="567"/>
                              <w:rPr>
                                <w:sz w:val="18"/>
                                <w:szCs w:val="18"/>
                              </w:rPr>
                            </w:pPr>
                            <w:r w:rsidRPr="00916E17">
                              <w:rPr>
                                <w:rFonts w:hint="eastAsia"/>
                                <w:sz w:val="18"/>
                                <w:szCs w:val="18"/>
                              </w:rPr>
                              <w:t xml:space="preserve">　　⑧　あなたが役員若しくは業務を執行する社員となっている他の同一の団体（社会福祉法人を除く。）の役員、業務を執行する社員又は職員</w:t>
                            </w:r>
                          </w:p>
                          <w:p w14:paraId="4DE415D5" w14:textId="77777777" w:rsidR="00916E17" w:rsidRPr="00916E17" w:rsidRDefault="00916E17" w:rsidP="00916E17">
                            <w:pPr>
                              <w:pStyle w:val="Default"/>
                              <w:ind w:left="567" w:hangingChars="315" w:hanging="567"/>
                              <w:rPr>
                                <w:sz w:val="18"/>
                                <w:szCs w:val="18"/>
                              </w:rPr>
                            </w:pPr>
                            <w:r w:rsidRPr="00916E17">
                              <w:rPr>
                                <w:rFonts w:hint="eastAsia"/>
                                <w:sz w:val="18"/>
                                <w:szCs w:val="18"/>
                              </w:rPr>
                              <w:t xml:space="preserve">　　⑨　あなたが理事又は職員である他の社会福祉法人の理事又は職員</w:t>
                            </w:r>
                          </w:p>
                          <w:p w14:paraId="42265D9A" w14:textId="77777777" w:rsidR="00916E17" w:rsidRPr="00916E17" w:rsidRDefault="00916E17" w:rsidP="00916E17">
                            <w:pPr>
                              <w:pStyle w:val="Default"/>
                              <w:ind w:left="567" w:hangingChars="315" w:hanging="567"/>
                              <w:rPr>
                                <w:sz w:val="18"/>
                                <w:szCs w:val="18"/>
                              </w:rPr>
                            </w:pPr>
                            <w:r w:rsidRPr="00916E17">
                              <w:rPr>
                                <w:rFonts w:hint="eastAsia"/>
                                <w:sz w:val="18"/>
                                <w:szCs w:val="18"/>
                              </w:rPr>
                              <w:t xml:space="preserve">　　⑩　あなたが所属する次に掲げる団体の職員（国会議員及び地方公共団体の議会の議員を除く。）</w:t>
                            </w:r>
                          </w:p>
                          <w:p w14:paraId="54E1B2E3" w14:textId="77777777" w:rsidR="00916E17" w:rsidRPr="00916E17" w:rsidRDefault="00916E17" w:rsidP="00916E17">
                            <w:pPr>
                              <w:pStyle w:val="Default"/>
                              <w:ind w:left="567" w:hangingChars="315" w:hanging="567"/>
                              <w:jc w:val="both"/>
                              <w:rPr>
                                <w:sz w:val="18"/>
                                <w:szCs w:val="18"/>
                              </w:rPr>
                            </w:pPr>
                            <w:r w:rsidRPr="00916E17">
                              <w:rPr>
                                <w:rFonts w:hint="eastAsia"/>
                                <w:sz w:val="18"/>
                                <w:szCs w:val="18"/>
                              </w:rPr>
                              <w:t xml:space="preserve">　　　　国の機関、地方公共団体、独立行政法人、国立大学法人又は大学共同利用機関法人、地方独立行政法人、特殊法人又は認可法人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A4BAD" id="テキスト ボックス 4" o:spid="_x0000_s1029" type="#_x0000_t202" style="position:absolute;margin-left:-3.2pt;margin-top:546.7pt;width:468.75pt;height:20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">
                <v:textbox inset="5.85pt,.7pt,5.85pt,.7pt">
                  <w:txbxContent>
                    <w:p w14:paraId="445B409B" w14:textId="77777777" w:rsidR="00916E17" w:rsidRPr="00916E17" w:rsidRDefault="0096575A" w:rsidP="00916E17">
                      <w:pPr>
                        <w:pStyle w:val="Default"/>
                        <w:rPr>
                          <w:sz w:val="18"/>
                          <w:szCs w:val="18"/>
                        </w:rPr>
                      </w:pPr>
                      <w:r>
                        <w:rPr>
                          <w:rFonts w:hint="eastAsia"/>
                          <w:sz w:val="18"/>
                          <w:szCs w:val="18"/>
                        </w:rPr>
                        <w:t>３</w:t>
                      </w:r>
                      <w:r w:rsidR="00916E17" w:rsidRPr="00916E17">
                        <w:rPr>
                          <w:rFonts w:hint="eastAsia"/>
                          <w:sz w:val="18"/>
                          <w:szCs w:val="18"/>
                        </w:rPr>
                        <w:t xml:space="preserve">　関係がある者（</w:t>
                      </w:r>
                      <w:r w:rsidR="00B30C8E">
                        <w:rPr>
                          <w:rFonts w:hint="eastAsia"/>
                          <w:sz w:val="18"/>
                          <w:szCs w:val="18"/>
                        </w:rPr>
                        <w:t>申立書</w:t>
                      </w:r>
                      <w:r w:rsidR="00916E17" w:rsidRPr="00916E17">
                        <w:rPr>
                          <w:rFonts w:hint="eastAsia"/>
                          <w:sz w:val="18"/>
                          <w:szCs w:val="18"/>
                        </w:rPr>
                        <w:t>３関連）</w:t>
                      </w:r>
                    </w:p>
                    <w:p w14:paraId="7BCA465C" w14:textId="77777777" w:rsidR="00916E17" w:rsidRPr="00916E17" w:rsidRDefault="00916E17" w:rsidP="00916E17">
                      <w:pPr>
                        <w:pStyle w:val="Default"/>
                        <w:rPr>
                          <w:sz w:val="18"/>
                          <w:szCs w:val="18"/>
                        </w:rPr>
                      </w:pPr>
                      <w:r w:rsidRPr="00916E17">
                        <w:rPr>
                          <w:rFonts w:hint="eastAsia"/>
                          <w:sz w:val="18"/>
                          <w:szCs w:val="18"/>
                        </w:rPr>
                        <w:t>（１）あなたの親族関係等</w:t>
                      </w:r>
                    </w:p>
                    <w:p w14:paraId="19FA1F46" w14:textId="77777777" w:rsidR="00916E17" w:rsidRPr="00916E17" w:rsidRDefault="00916E17" w:rsidP="00916E17">
                      <w:pPr>
                        <w:pStyle w:val="Default"/>
                        <w:rPr>
                          <w:sz w:val="18"/>
                          <w:szCs w:val="18"/>
                        </w:rPr>
                      </w:pPr>
                      <w:r w:rsidRPr="00916E17">
                        <w:rPr>
                          <w:rFonts w:hint="eastAsia"/>
                          <w:sz w:val="18"/>
                          <w:szCs w:val="18"/>
                        </w:rPr>
                        <w:t xml:space="preserve">　　①　配偶者　　②　三親等以内の親族　　③　事実上婚姻関係と同様の状態にある者</w:t>
                      </w:r>
                    </w:p>
                    <w:p w14:paraId="2B8E90FB" w14:textId="77777777" w:rsidR="00916E17" w:rsidRPr="00916E17" w:rsidRDefault="00916E17" w:rsidP="00916E17">
                      <w:pPr>
                        <w:pStyle w:val="Default"/>
                        <w:rPr>
                          <w:sz w:val="18"/>
                          <w:szCs w:val="18"/>
                        </w:rPr>
                      </w:pPr>
                      <w:r w:rsidRPr="00916E17">
                        <w:rPr>
                          <w:rFonts w:hint="eastAsia"/>
                          <w:sz w:val="18"/>
                          <w:szCs w:val="18"/>
                        </w:rPr>
                        <w:t xml:space="preserve">　　④　使用人（個人的に雇用している者）</w:t>
                      </w:r>
                    </w:p>
                    <w:p w14:paraId="175CAAC7" w14:textId="77777777" w:rsidR="00916E17" w:rsidRPr="00916E17" w:rsidRDefault="00916E17" w:rsidP="00916E17">
                      <w:pPr>
                        <w:pStyle w:val="Default"/>
                        <w:rPr>
                          <w:sz w:val="18"/>
                          <w:szCs w:val="18"/>
                        </w:rPr>
                      </w:pPr>
                      <w:r w:rsidRPr="00916E17">
                        <w:rPr>
                          <w:rFonts w:hint="eastAsia"/>
                          <w:sz w:val="18"/>
                          <w:szCs w:val="18"/>
                        </w:rPr>
                        <w:t xml:space="preserve">　　⑤　あなたから受ける金銭その他の財産によって生計を維持している者</w:t>
                      </w:r>
                    </w:p>
                    <w:p w14:paraId="5910539B" w14:textId="77777777" w:rsidR="00916E17" w:rsidRPr="00916E17" w:rsidRDefault="00916E17" w:rsidP="00916E17">
                      <w:pPr>
                        <w:pStyle w:val="Default"/>
                        <w:rPr>
                          <w:sz w:val="18"/>
                          <w:szCs w:val="18"/>
                        </w:rPr>
                      </w:pPr>
                      <w:r w:rsidRPr="00916E17">
                        <w:rPr>
                          <w:rFonts w:hint="eastAsia"/>
                          <w:sz w:val="18"/>
                          <w:szCs w:val="18"/>
                        </w:rPr>
                        <w:t xml:space="preserve">　　⑥　④又は⑤に掲げるものの配偶者</w:t>
                      </w:r>
                    </w:p>
                    <w:p w14:paraId="62644DCE" w14:textId="77777777" w:rsidR="00916E17" w:rsidRPr="00916E17" w:rsidRDefault="00916E17" w:rsidP="00916E17">
                      <w:pPr>
                        <w:pStyle w:val="Default"/>
                        <w:rPr>
                          <w:sz w:val="18"/>
                          <w:szCs w:val="18"/>
                        </w:rPr>
                      </w:pPr>
                      <w:r w:rsidRPr="00916E17">
                        <w:rPr>
                          <w:rFonts w:hint="eastAsia"/>
                          <w:sz w:val="18"/>
                          <w:szCs w:val="18"/>
                        </w:rPr>
                        <w:t xml:space="preserve">　　⑦　③から⑤に掲げるものの三親等以内の親族であって、これらの者と生計を一にするもの</w:t>
                      </w:r>
                    </w:p>
                    <w:p w14:paraId="3D09B246" w14:textId="77777777" w:rsidR="00916E17" w:rsidRPr="00916E17" w:rsidRDefault="00916E17" w:rsidP="00916E17">
                      <w:pPr>
                        <w:pStyle w:val="Default"/>
                        <w:rPr>
                          <w:sz w:val="18"/>
                          <w:szCs w:val="18"/>
                        </w:rPr>
                      </w:pPr>
                      <w:r w:rsidRPr="00916E17">
                        <w:rPr>
                          <w:rFonts w:hint="eastAsia"/>
                          <w:sz w:val="18"/>
                          <w:szCs w:val="18"/>
                        </w:rPr>
                        <w:t>（２）あなたの所属する他の団体における役員又は職員等</w:t>
                      </w:r>
                    </w:p>
                    <w:p w14:paraId="38090A7C" w14:textId="77777777" w:rsidR="00916E17" w:rsidRPr="00916E17" w:rsidRDefault="00916E17" w:rsidP="00916E17">
                      <w:pPr>
                        <w:pStyle w:val="Default"/>
                        <w:ind w:left="567" w:hangingChars="315" w:hanging="567"/>
                        <w:rPr>
                          <w:sz w:val="18"/>
                          <w:szCs w:val="18"/>
                        </w:rPr>
                      </w:pPr>
                      <w:r w:rsidRPr="00916E17">
                        <w:rPr>
                          <w:rFonts w:hint="eastAsia"/>
                          <w:sz w:val="18"/>
                          <w:szCs w:val="18"/>
                        </w:rPr>
                        <w:t xml:space="preserve">　　⑧　あなたが役員若しくは業務を執行する社員となっている他の同一の団体（社会福祉法人を除く。）の役員、業務を執行する社員又は職員</w:t>
                      </w:r>
                    </w:p>
                    <w:p w14:paraId="4DE415D5" w14:textId="77777777" w:rsidR="00916E17" w:rsidRPr="00916E17" w:rsidRDefault="00916E17" w:rsidP="00916E17">
                      <w:pPr>
                        <w:pStyle w:val="Default"/>
                        <w:ind w:left="567" w:hangingChars="315" w:hanging="567"/>
                        <w:rPr>
                          <w:sz w:val="18"/>
                          <w:szCs w:val="18"/>
                        </w:rPr>
                      </w:pPr>
                      <w:r w:rsidRPr="00916E17">
                        <w:rPr>
                          <w:rFonts w:hint="eastAsia"/>
                          <w:sz w:val="18"/>
                          <w:szCs w:val="18"/>
                        </w:rPr>
                        <w:t xml:space="preserve">　　⑨　あなたが理事又は職員である他の社会福祉法人の理事又は職員</w:t>
                      </w:r>
                    </w:p>
                    <w:p w14:paraId="42265D9A" w14:textId="77777777" w:rsidR="00916E17" w:rsidRPr="00916E17" w:rsidRDefault="00916E17" w:rsidP="00916E17">
                      <w:pPr>
                        <w:pStyle w:val="Default"/>
                        <w:ind w:left="567" w:hangingChars="315" w:hanging="567"/>
                        <w:rPr>
                          <w:sz w:val="18"/>
                          <w:szCs w:val="18"/>
                        </w:rPr>
                      </w:pPr>
                      <w:r w:rsidRPr="00916E17">
                        <w:rPr>
                          <w:rFonts w:hint="eastAsia"/>
                          <w:sz w:val="18"/>
                          <w:szCs w:val="18"/>
                        </w:rPr>
                        <w:t xml:space="preserve">　　⑩　あなたが所属する次に掲げる団体の職員（国会議員及び地方公共団体の議会の議員を除く。）</w:t>
                      </w:r>
                    </w:p>
                    <w:p w14:paraId="54E1B2E3" w14:textId="77777777" w:rsidR="00916E17" w:rsidRPr="00916E17" w:rsidRDefault="00916E17" w:rsidP="00916E17">
                      <w:pPr>
                        <w:pStyle w:val="Default"/>
                        <w:ind w:left="567" w:hangingChars="315" w:hanging="567"/>
                        <w:jc w:val="both"/>
                        <w:rPr>
                          <w:sz w:val="18"/>
                          <w:szCs w:val="18"/>
                        </w:rPr>
                      </w:pPr>
                      <w:r w:rsidRPr="00916E17">
                        <w:rPr>
                          <w:rFonts w:hint="eastAsia"/>
                          <w:sz w:val="18"/>
                          <w:szCs w:val="18"/>
                        </w:rPr>
                        <w:t xml:space="preserve">　　　　国の機関、地方公共団体、独立行政法人、国立大学法人又は大学共同利用機関法人、地方独立行政法人、特殊法人又は認可法人</w:t>
                      </w:r>
                    </w:p>
                  </w:txbxContent>
                </v:textbox>
              </v:shape>
            </w:pict>
          </mc:Fallback>
        </mc:AlternateContent>
      </w:r>
    </w:p>
    <w:sectPr w:rsidR="00A70A93" w:rsidRPr="00FE0D92" w:rsidSect="00916E17">
      <w:headerReference w:type="default" r:id="rId6"/>
      <w:pgSz w:w="11906" w:h="16838" w:code="9"/>
      <w:pgMar w:top="1134" w:right="1304" w:bottom="1021" w:left="130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880D" w14:textId="77777777" w:rsidR="00836C84" w:rsidRDefault="00836C84" w:rsidP="00F94F7E">
      <w:r>
        <w:separator/>
      </w:r>
    </w:p>
  </w:endnote>
  <w:endnote w:type="continuationSeparator" w:id="0">
    <w:p w14:paraId="3D51006A" w14:textId="77777777" w:rsidR="00836C84" w:rsidRDefault="00836C84" w:rsidP="00F9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86E0" w14:textId="77777777" w:rsidR="00836C84" w:rsidRDefault="00836C84" w:rsidP="00F94F7E">
      <w:r>
        <w:separator/>
      </w:r>
    </w:p>
  </w:footnote>
  <w:footnote w:type="continuationSeparator" w:id="0">
    <w:p w14:paraId="2FA5BF09" w14:textId="77777777" w:rsidR="00836C84" w:rsidRDefault="00836C84" w:rsidP="00F94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969F" w14:textId="716E26DB" w:rsidR="00084D00" w:rsidRDefault="00084D00" w:rsidP="00084D0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77"/>
    <w:rsid w:val="00043377"/>
    <w:rsid w:val="00084D00"/>
    <w:rsid w:val="000B36D0"/>
    <w:rsid w:val="000E0E0E"/>
    <w:rsid w:val="000F4377"/>
    <w:rsid w:val="001C24B0"/>
    <w:rsid w:val="001D1842"/>
    <w:rsid w:val="001E7B45"/>
    <w:rsid w:val="00215A1F"/>
    <w:rsid w:val="0038180C"/>
    <w:rsid w:val="00562294"/>
    <w:rsid w:val="005700C5"/>
    <w:rsid w:val="005B1B2B"/>
    <w:rsid w:val="006451A1"/>
    <w:rsid w:val="006B06CF"/>
    <w:rsid w:val="00726CF0"/>
    <w:rsid w:val="00790BB3"/>
    <w:rsid w:val="007C0C4C"/>
    <w:rsid w:val="007C61A0"/>
    <w:rsid w:val="007D7C30"/>
    <w:rsid w:val="00831575"/>
    <w:rsid w:val="00836C84"/>
    <w:rsid w:val="008468C7"/>
    <w:rsid w:val="00871E26"/>
    <w:rsid w:val="008D1494"/>
    <w:rsid w:val="00916E17"/>
    <w:rsid w:val="00946169"/>
    <w:rsid w:val="009626DE"/>
    <w:rsid w:val="0096575A"/>
    <w:rsid w:val="009964A3"/>
    <w:rsid w:val="00A1697A"/>
    <w:rsid w:val="00A70A93"/>
    <w:rsid w:val="00AB7C99"/>
    <w:rsid w:val="00B30C8E"/>
    <w:rsid w:val="00B436D1"/>
    <w:rsid w:val="00C2203B"/>
    <w:rsid w:val="00D45360"/>
    <w:rsid w:val="00D924B6"/>
    <w:rsid w:val="00DB08C2"/>
    <w:rsid w:val="00E06CE1"/>
    <w:rsid w:val="00E250C8"/>
    <w:rsid w:val="00E579E2"/>
    <w:rsid w:val="00E73A80"/>
    <w:rsid w:val="00E7407D"/>
    <w:rsid w:val="00E95942"/>
    <w:rsid w:val="00EA3580"/>
    <w:rsid w:val="00F617FE"/>
    <w:rsid w:val="00F94F7E"/>
    <w:rsid w:val="00FE0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D9E653"/>
  <w15:docId w15:val="{0201C521-E821-4961-BFD3-142094C3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8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437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94F7E"/>
    <w:pPr>
      <w:tabs>
        <w:tab w:val="center" w:pos="4252"/>
        <w:tab w:val="right" w:pos="8504"/>
      </w:tabs>
      <w:snapToGrid w:val="0"/>
    </w:pPr>
  </w:style>
  <w:style w:type="character" w:customStyle="1" w:styleId="a4">
    <w:name w:val="ヘッダー (文字)"/>
    <w:basedOn w:val="a0"/>
    <w:link w:val="a3"/>
    <w:uiPriority w:val="99"/>
    <w:rsid w:val="00F94F7E"/>
  </w:style>
  <w:style w:type="paragraph" w:styleId="a5">
    <w:name w:val="footer"/>
    <w:basedOn w:val="a"/>
    <w:link w:val="a6"/>
    <w:uiPriority w:val="99"/>
    <w:unhideWhenUsed/>
    <w:rsid w:val="00F94F7E"/>
    <w:pPr>
      <w:tabs>
        <w:tab w:val="center" w:pos="4252"/>
        <w:tab w:val="right" w:pos="8504"/>
      </w:tabs>
      <w:snapToGrid w:val="0"/>
    </w:pPr>
  </w:style>
  <w:style w:type="character" w:customStyle="1" w:styleId="a6">
    <w:name w:val="フッター (文字)"/>
    <w:basedOn w:val="a0"/>
    <w:link w:val="a5"/>
    <w:uiPriority w:val="99"/>
    <w:rsid w:val="00F94F7E"/>
  </w:style>
  <w:style w:type="paragraph" w:customStyle="1" w:styleId="a7">
    <w:name w:val="一太郎８/９"/>
    <w:rsid w:val="00F94F7E"/>
    <w:pPr>
      <w:widowControl w:val="0"/>
      <w:wordWrap w:val="0"/>
      <w:autoSpaceDE w:val="0"/>
      <w:autoSpaceDN w:val="0"/>
      <w:adjustRightInd w:val="0"/>
      <w:spacing w:line="422" w:lineRule="atLeast"/>
      <w:jc w:val="both"/>
    </w:pPr>
    <w:rPr>
      <w:rFonts w:ascii="ＭＳ 明朝" w:eastAsia="ＭＳ 明朝" w:hAnsi="Century" w:cs="Times New Roman"/>
      <w:spacing w:val="29"/>
      <w:kern w:val="0"/>
      <w:szCs w:val="21"/>
    </w:rPr>
  </w:style>
  <w:style w:type="table" w:styleId="a8">
    <w:name w:val="Table Grid"/>
    <w:basedOn w:val="a1"/>
    <w:uiPriority w:val="39"/>
    <w:rsid w:val="00916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名阪　天汰</cp:lastModifiedBy>
  <cp:revision>28</cp:revision>
  <cp:lastPrinted>2025-02-21T05:11:00Z</cp:lastPrinted>
  <dcterms:created xsi:type="dcterms:W3CDTF">2017-09-19T04:20:00Z</dcterms:created>
  <dcterms:modified xsi:type="dcterms:W3CDTF">2025-03-21T01:09:00Z</dcterms:modified>
</cp:coreProperties>
</file>