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BFC" w14:textId="77777777" w:rsidR="00913FFC" w:rsidRDefault="00E3179A">
      <w:pPr>
        <w:jc w:val="center"/>
        <w:rPr>
          <w:rFonts w:ascii="ＭＳ 明朝"/>
          <w:spacing w:val="8"/>
        </w:rPr>
      </w:pPr>
      <w:r>
        <w:rPr>
          <w:rFonts w:hint="eastAsia"/>
          <w:spacing w:val="2"/>
          <w:sz w:val="28"/>
          <w:szCs w:val="28"/>
        </w:rPr>
        <w:t>漁　船　転　用　許　可　申　請　書</w:t>
      </w:r>
    </w:p>
    <w:p w14:paraId="19DA49C6" w14:textId="77777777" w:rsidR="00913FFC" w:rsidRDefault="00913FFC">
      <w:pPr>
        <w:rPr>
          <w:rFonts w:ascii="ＭＳ 明朝"/>
          <w:spacing w:val="8"/>
        </w:rPr>
      </w:pPr>
    </w:p>
    <w:p w14:paraId="664CDF63" w14:textId="77777777" w:rsidR="00913FFC" w:rsidRDefault="00913FFC">
      <w:pPr>
        <w:rPr>
          <w:rFonts w:ascii="ＭＳ 明朝"/>
          <w:spacing w:val="8"/>
        </w:rPr>
      </w:pPr>
    </w:p>
    <w:p w14:paraId="2E22BB1F" w14:textId="77777777" w:rsidR="00913FFC" w:rsidRDefault="00E3179A">
      <w:pPr>
        <w:jc w:val="right"/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>年　　　月　　　日</w:t>
      </w:r>
    </w:p>
    <w:p w14:paraId="05716C28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ascii="ＭＳ 明朝" w:hint="eastAsia"/>
          <w:spacing w:val="8"/>
          <w:sz w:val="24"/>
        </w:rPr>
        <w:t>（あて先）</w:t>
      </w:r>
    </w:p>
    <w:p w14:paraId="6B4EF07A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滋</w:t>
      </w:r>
      <w:r>
        <w:rPr>
          <w:rFonts w:hint="eastAsia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賀</w:t>
      </w:r>
      <w:r>
        <w:rPr>
          <w:rFonts w:hint="eastAsia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県</w:t>
      </w:r>
      <w:r>
        <w:rPr>
          <w:rFonts w:hint="eastAsia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知</w:t>
      </w:r>
      <w:r>
        <w:rPr>
          <w:rFonts w:hint="eastAsia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事</w:t>
      </w:r>
    </w:p>
    <w:p w14:paraId="4E6C7021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 xml:space="preserve"> </w:t>
      </w:r>
    </w:p>
    <w:p w14:paraId="31168CEA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                          </w:t>
      </w:r>
      <w:r>
        <w:rPr>
          <w:rFonts w:hint="eastAsia"/>
          <w:spacing w:val="2"/>
          <w:sz w:val="24"/>
          <w:szCs w:val="24"/>
        </w:rPr>
        <w:t>住所</w:t>
      </w:r>
    </w:p>
    <w:p w14:paraId="4928A833" w14:textId="6D03588C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 xml:space="preserve">                             </w:t>
      </w:r>
      <w:r>
        <w:rPr>
          <w:rFonts w:hint="eastAsia"/>
          <w:spacing w:val="2"/>
          <w:sz w:val="24"/>
          <w:szCs w:val="24"/>
        </w:rPr>
        <w:t xml:space="preserve">氏名又は名称　　　　　　　　　　　　　</w:t>
      </w:r>
    </w:p>
    <w:p w14:paraId="37C99966" w14:textId="77777777" w:rsidR="00913FFC" w:rsidRDefault="00913FFC">
      <w:pPr>
        <w:rPr>
          <w:rFonts w:ascii="ＭＳ 明朝"/>
          <w:spacing w:val="8"/>
          <w:sz w:val="24"/>
        </w:rPr>
      </w:pPr>
    </w:p>
    <w:p w14:paraId="4C0EB4F9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 xml:space="preserve">　下記により動力漁船の転用の許可を受けたいので漁船法第４条第３項の規定により関係書類を添えて申請します。</w:t>
      </w:r>
    </w:p>
    <w:p w14:paraId="6B4182E8" w14:textId="77777777" w:rsidR="00913FFC" w:rsidRDefault="00913FFC">
      <w:pPr>
        <w:rPr>
          <w:rFonts w:ascii="ＭＳ 明朝"/>
          <w:spacing w:val="8"/>
          <w:sz w:val="24"/>
        </w:rPr>
      </w:pPr>
    </w:p>
    <w:p w14:paraId="4B47DEF0" w14:textId="77777777" w:rsidR="00913FFC" w:rsidRDefault="00E3179A">
      <w:pPr>
        <w:jc w:val="center"/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1F408351" w14:textId="77777777" w:rsidR="00913FFC" w:rsidRDefault="00913FFC">
      <w:pPr>
        <w:rPr>
          <w:rFonts w:ascii="ＭＳ 明朝"/>
          <w:spacing w:val="8"/>
          <w:sz w:val="24"/>
        </w:rPr>
      </w:pPr>
    </w:p>
    <w:p w14:paraId="08FA8402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 xml:space="preserve">１　船　名　　　　　　　　　　　　　　　　　　　丸　　転用前　　　　　　　</w:t>
      </w:r>
    </w:p>
    <w:p w14:paraId="0DA70271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 xml:space="preserve">                          </w:t>
      </w:r>
      <w:r>
        <w:rPr>
          <w:rFonts w:hint="eastAsia"/>
          <w:spacing w:val="2"/>
          <w:sz w:val="24"/>
          <w:szCs w:val="24"/>
        </w:rPr>
        <w:t>転用後</w:t>
      </w:r>
    </w:p>
    <w:p w14:paraId="5B1567FD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 xml:space="preserve">２　漁業種類又は用途　　　転用前　　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淡水漁業</w:t>
      </w:r>
    </w:p>
    <w:p w14:paraId="5F4344ED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 xml:space="preserve">                          </w:t>
      </w:r>
      <w:r>
        <w:rPr>
          <w:rFonts w:hint="eastAsia"/>
          <w:spacing w:val="2"/>
          <w:sz w:val="24"/>
          <w:szCs w:val="24"/>
        </w:rPr>
        <w:t>転用後</w:t>
      </w:r>
      <w:r>
        <w:rPr>
          <w:spacing w:val="2"/>
          <w:sz w:val="24"/>
          <w:szCs w:val="24"/>
        </w:rPr>
        <w:t xml:space="preserve">       </w:t>
      </w:r>
      <w:r>
        <w:rPr>
          <w:rFonts w:hint="eastAsia"/>
          <w:spacing w:val="2"/>
          <w:sz w:val="24"/>
          <w:szCs w:val="24"/>
        </w:rPr>
        <w:t>淡水漁業</w:t>
      </w:r>
    </w:p>
    <w:p w14:paraId="32B82724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>３　操業区域</w:t>
      </w:r>
      <w:r>
        <w:rPr>
          <w:spacing w:val="2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>琵琶湖</w:t>
      </w:r>
    </w:p>
    <w:p w14:paraId="5DC27142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>４　主たる根拠地</w:t>
      </w:r>
    </w:p>
    <w:p w14:paraId="077FE15F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>５　総トン数</w:t>
      </w:r>
    </w:p>
    <w:p w14:paraId="4FF5BEAB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>６　船舶の長さ、幅及び深さ（ｍ）　　　　　　×　　　　　　×</w:t>
      </w:r>
    </w:p>
    <w:p w14:paraId="21A09910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>７　船　質</w:t>
      </w:r>
    </w:p>
    <w:p w14:paraId="291CC6B7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>８　建造を行う造船所の名称</w:t>
      </w:r>
    </w:p>
    <w:p w14:paraId="50003465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所在地</w:t>
      </w:r>
    </w:p>
    <w:p w14:paraId="32E6DF55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>９　進水年月日　　　　　　　　　　年　　　　月　　　　日</w:t>
      </w:r>
    </w:p>
    <w:p w14:paraId="5E129525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>10</w:t>
      </w:r>
      <w:r>
        <w:rPr>
          <w:rFonts w:hint="eastAsia"/>
          <w:spacing w:val="2"/>
          <w:sz w:val="24"/>
          <w:szCs w:val="24"/>
        </w:rPr>
        <w:t xml:space="preserve">　推進機関の種類、馬力数並びにシリンダの数及び直径</w:t>
      </w:r>
    </w:p>
    <w:p w14:paraId="09F0A168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 xml:space="preserve">　　　　　　　　　</w:t>
      </w:r>
      <w:r>
        <w:rPr>
          <w:spacing w:val="2"/>
          <w:sz w:val="24"/>
          <w:szCs w:val="24"/>
        </w:rPr>
        <w:t>k</w:t>
      </w:r>
      <w:r>
        <w:rPr>
          <w:rFonts w:hint="eastAsia"/>
          <w:spacing w:val="2"/>
          <w:sz w:val="24"/>
          <w:szCs w:val="24"/>
        </w:rPr>
        <w:t>Ｗ　　　シリンダ×直径：　　　　　　　×</w:t>
      </w:r>
    </w:p>
    <w:p w14:paraId="6F6CDB02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>11</w:t>
      </w:r>
      <w:r>
        <w:rPr>
          <w:rFonts w:hint="eastAsia"/>
          <w:spacing w:val="2"/>
          <w:sz w:val="24"/>
          <w:szCs w:val="24"/>
        </w:rPr>
        <w:t xml:space="preserve">　推進機関の製作所の名称</w:t>
      </w:r>
    </w:p>
    <w:p w14:paraId="3E1ADFD3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所在地</w:t>
      </w:r>
    </w:p>
    <w:p w14:paraId="2809847C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>12</w:t>
      </w:r>
      <w:r>
        <w:rPr>
          <w:rFonts w:hint="eastAsia"/>
          <w:spacing w:val="2"/>
          <w:sz w:val="24"/>
          <w:szCs w:val="24"/>
        </w:rPr>
        <w:t xml:space="preserve">　転用の予定期日　　　</w:t>
      </w:r>
      <w:r>
        <w:rPr>
          <w:spacing w:val="2"/>
          <w:sz w:val="24"/>
          <w:szCs w:val="24"/>
        </w:rPr>
        <w:t xml:space="preserve">          </w:t>
      </w:r>
      <w:r>
        <w:rPr>
          <w:rFonts w:hint="eastAsia"/>
          <w:spacing w:val="2"/>
          <w:sz w:val="24"/>
          <w:szCs w:val="24"/>
        </w:rPr>
        <w:t>年　　　　月　　　　日</w:t>
      </w:r>
    </w:p>
    <w:p w14:paraId="102C52EE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>13</w:t>
      </w:r>
      <w:r>
        <w:rPr>
          <w:rFonts w:hint="eastAsia"/>
          <w:spacing w:val="2"/>
          <w:sz w:val="24"/>
          <w:szCs w:val="24"/>
        </w:rPr>
        <w:t xml:space="preserve">　転用に要する費用及びその調達方法の概要</w:t>
      </w:r>
    </w:p>
    <w:p w14:paraId="0F762BB0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>費　　用</w:t>
      </w:r>
      <w:r>
        <w:rPr>
          <w:spacing w:val="2"/>
          <w:sz w:val="24"/>
          <w:szCs w:val="24"/>
        </w:rPr>
        <w:t xml:space="preserve">                     </w:t>
      </w:r>
      <w:r>
        <w:rPr>
          <w:rFonts w:hint="eastAsia"/>
          <w:spacing w:val="2"/>
          <w:sz w:val="24"/>
          <w:szCs w:val="24"/>
        </w:rPr>
        <w:t>円</w:t>
      </w:r>
    </w:p>
    <w:p w14:paraId="4376AD65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>自己資金</w:t>
      </w:r>
      <w:r>
        <w:rPr>
          <w:spacing w:val="2"/>
          <w:sz w:val="24"/>
          <w:szCs w:val="24"/>
        </w:rPr>
        <w:t xml:space="preserve">                     </w:t>
      </w:r>
      <w:r>
        <w:rPr>
          <w:rFonts w:hint="eastAsia"/>
          <w:spacing w:val="2"/>
          <w:sz w:val="24"/>
          <w:szCs w:val="24"/>
        </w:rPr>
        <w:t>円</w:t>
      </w:r>
    </w:p>
    <w:p w14:paraId="3AE6C6D8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>借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入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金</w:t>
      </w:r>
      <w:r>
        <w:rPr>
          <w:spacing w:val="2"/>
          <w:sz w:val="24"/>
          <w:szCs w:val="24"/>
        </w:rPr>
        <w:t xml:space="preserve">                     </w:t>
      </w:r>
      <w:r>
        <w:rPr>
          <w:rFonts w:hint="eastAsia"/>
          <w:spacing w:val="2"/>
          <w:sz w:val="24"/>
          <w:szCs w:val="24"/>
        </w:rPr>
        <w:t>円</w:t>
      </w:r>
      <w:r>
        <w:rPr>
          <w:sz w:val="24"/>
        </w:rPr>
        <w:t xml:space="preserve">     </w:t>
      </w:r>
      <w:r>
        <w:rPr>
          <w:rFonts w:hint="eastAsia"/>
          <w:spacing w:val="2"/>
          <w:sz w:val="24"/>
          <w:szCs w:val="24"/>
        </w:rPr>
        <w:t>借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入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先</w:t>
      </w:r>
    </w:p>
    <w:p w14:paraId="42672D6D" w14:textId="77777777" w:rsidR="00913FFC" w:rsidRDefault="00E3179A">
      <w:pPr>
        <w:rPr>
          <w:rFonts w:ascii="ＭＳ 明朝"/>
          <w:spacing w:val="8"/>
          <w:sz w:val="24"/>
        </w:rPr>
      </w:pPr>
      <w:r>
        <w:rPr>
          <w:spacing w:val="2"/>
          <w:sz w:val="24"/>
          <w:szCs w:val="24"/>
        </w:rPr>
        <w:t>14</w:t>
      </w:r>
      <w:r>
        <w:rPr>
          <w:rFonts w:hint="eastAsia"/>
          <w:spacing w:val="2"/>
          <w:sz w:val="24"/>
          <w:szCs w:val="24"/>
        </w:rPr>
        <w:t xml:space="preserve">　転用を必要とする事情</w:t>
      </w:r>
    </w:p>
    <w:p w14:paraId="0B468A17" w14:textId="77777777" w:rsidR="00913FFC" w:rsidRDefault="00913FFC">
      <w:pPr>
        <w:rPr>
          <w:rFonts w:ascii="ＭＳ 明朝"/>
          <w:spacing w:val="8"/>
          <w:sz w:val="24"/>
        </w:rPr>
      </w:pPr>
    </w:p>
    <w:p w14:paraId="2C2C3F84" w14:textId="77777777" w:rsidR="00913FFC" w:rsidRDefault="00913FFC">
      <w:pPr>
        <w:rPr>
          <w:rFonts w:ascii="ＭＳ 明朝"/>
          <w:spacing w:val="8"/>
          <w:sz w:val="24"/>
        </w:rPr>
      </w:pPr>
    </w:p>
    <w:p w14:paraId="388D7668" w14:textId="77777777" w:rsidR="00913FFC" w:rsidRDefault="00913FFC">
      <w:pPr>
        <w:rPr>
          <w:rFonts w:ascii="ＭＳ 明朝"/>
          <w:spacing w:val="8"/>
          <w:sz w:val="24"/>
        </w:rPr>
      </w:pPr>
    </w:p>
    <w:p w14:paraId="0DA14442" w14:textId="77777777" w:rsidR="00913FFC" w:rsidRDefault="00913FFC">
      <w:pPr>
        <w:rPr>
          <w:rFonts w:ascii="ＭＳ 明朝" w:hint="eastAsia"/>
          <w:spacing w:val="8"/>
          <w:sz w:val="24"/>
        </w:rPr>
      </w:pPr>
    </w:p>
    <w:sectPr w:rsidR="00913FFC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1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6FB7" w14:textId="77777777" w:rsidR="00913FFC" w:rsidRDefault="00E3179A">
      <w:r>
        <w:separator/>
      </w:r>
    </w:p>
  </w:endnote>
  <w:endnote w:type="continuationSeparator" w:id="0">
    <w:p w14:paraId="73D12FE2" w14:textId="77777777" w:rsidR="00913FFC" w:rsidRDefault="00E3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6F6F" w14:textId="77777777" w:rsidR="00913FFC" w:rsidRDefault="00E3179A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44A1" w14:textId="77777777" w:rsidR="00913FFC" w:rsidRDefault="00E3179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62CCAFA" w14:textId="77777777" w:rsidR="00913FFC" w:rsidRDefault="00E3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2914" w14:textId="77777777" w:rsidR="00913FFC" w:rsidRDefault="00913FF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hyphenationZone w:val="0"/>
  <w:doNotHyphenateCaps/>
  <w:drawingGridHorizontalSpacing w:val="227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9A"/>
    <w:rsid w:val="00913FFC"/>
    <w:rsid w:val="00E3179A"/>
    <w:rsid w:val="00F0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62A5F"/>
  <w15:chartTrackingRefBased/>
  <w15:docId w15:val="{9FBCE5A5-A19E-4A99-81DE-CA20C53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漁　船　転　用　許　可　申　請　書</vt:lpstr>
    </vt:vector>
  </TitlesOfParts>
  <Company>滋賀県行政情報NW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　船　転　用　許　可　申　請　書</dc:title>
  <dc:subject/>
  <dc:creator>滋賀県</dc:creator>
  <cp:keywords/>
  <dc:description/>
  <cp:lastModifiedBy>秋永　豪</cp:lastModifiedBy>
  <cp:revision>3</cp:revision>
  <dcterms:created xsi:type="dcterms:W3CDTF">2023-05-11T02:20:00Z</dcterms:created>
  <dcterms:modified xsi:type="dcterms:W3CDTF">2023-06-01T08:09:00Z</dcterms:modified>
</cp:coreProperties>
</file>