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BAAD" w14:textId="65641406" w:rsidR="00976ACF" w:rsidRPr="00F12F0E" w:rsidRDefault="003C1297" w:rsidP="003C1297">
      <w:pPr>
        <w:ind w:leftChars="200" w:left="758" w:hangingChars="200" w:hanging="380"/>
        <w:jc w:val="left"/>
        <w:rPr>
          <w:b/>
        </w:rPr>
      </w:pPr>
      <w:r w:rsidRPr="00F12F0E">
        <w:rPr>
          <w:rFonts w:hint="eastAsia"/>
          <w:b/>
        </w:rPr>
        <w:t xml:space="preserve">☆ </w:t>
      </w:r>
      <w:r w:rsidR="006478EB" w:rsidRPr="00F12F0E">
        <w:rPr>
          <w:rFonts w:hint="eastAsia"/>
          <w:b/>
        </w:rPr>
        <w:t>運営</w:t>
      </w:r>
      <w:r w:rsidRPr="00F12F0E">
        <w:rPr>
          <w:rFonts w:hint="eastAsia"/>
          <w:b/>
        </w:rPr>
        <w:t>指導の際は</w:t>
      </w:r>
      <w:r w:rsidRPr="00F12F0E">
        <w:rPr>
          <w:rFonts w:hint="eastAsia"/>
          <w:b/>
          <w:u w:val="double"/>
        </w:rPr>
        <w:t>両面コピー</w:t>
      </w:r>
      <w:r w:rsidRPr="00F12F0E">
        <w:rPr>
          <w:rFonts w:hint="eastAsia"/>
          <w:b/>
        </w:rPr>
        <w:t>により提出してください</w:t>
      </w: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384"/>
        <w:gridCol w:w="70"/>
        <w:gridCol w:w="393"/>
        <w:gridCol w:w="61"/>
        <w:gridCol w:w="38"/>
        <w:gridCol w:w="416"/>
        <w:gridCol w:w="2258"/>
      </w:tblGrid>
      <w:tr w:rsidR="00F12F0E" w:rsidRPr="00F12F0E" w14:paraId="6BB3ED5F" w14:textId="77777777" w:rsidTr="00AB1B83">
        <w:trPr>
          <w:trHeight w:val="565"/>
        </w:trPr>
        <w:tc>
          <w:tcPr>
            <w:tcW w:w="1636" w:type="dxa"/>
            <w:gridSpan w:val="2"/>
            <w:tcBorders>
              <w:top w:val="single" w:sz="4" w:space="0" w:color="auto"/>
              <w:left w:val="single" w:sz="4" w:space="0" w:color="auto"/>
              <w:bottom w:val="single" w:sz="4" w:space="0" w:color="auto"/>
            </w:tcBorders>
            <w:vAlign w:val="center"/>
          </w:tcPr>
          <w:p w14:paraId="353552EC" w14:textId="6967EAFC" w:rsidR="00976ACF" w:rsidRPr="00F12F0E" w:rsidRDefault="006478EB" w:rsidP="00976ACF">
            <w:r w:rsidRPr="00F12F0E">
              <w:rPr>
                <w:rFonts w:hint="eastAsia"/>
              </w:rPr>
              <w:t>運営</w:t>
            </w:r>
            <w:r w:rsidR="00976ACF" w:rsidRPr="00F12F0E">
              <w:rPr>
                <w:rFonts w:hint="eastAsia"/>
              </w:rPr>
              <w:t>指導日</w:t>
            </w:r>
          </w:p>
        </w:tc>
        <w:tc>
          <w:tcPr>
            <w:tcW w:w="5157" w:type="dxa"/>
            <w:gridSpan w:val="15"/>
          </w:tcPr>
          <w:p w14:paraId="59BAEA92" w14:textId="6262D00B" w:rsidR="005C41B3" w:rsidRPr="00F12F0E" w:rsidRDefault="005C41B3" w:rsidP="005C41B3">
            <w:pPr>
              <w:jc w:val="both"/>
              <w:rPr>
                <w:sz w:val="18"/>
                <w:szCs w:val="18"/>
              </w:rPr>
            </w:pPr>
            <w:r w:rsidRPr="00F12F0E">
              <w:rPr>
                <w:rFonts w:hint="eastAsia"/>
                <w:sz w:val="18"/>
                <w:szCs w:val="18"/>
              </w:rPr>
              <w:t>※</w:t>
            </w:r>
            <w:r w:rsidR="00194AB6">
              <w:rPr>
                <w:rFonts w:hint="eastAsia"/>
                <w:sz w:val="18"/>
                <w:szCs w:val="18"/>
              </w:rPr>
              <w:t>県</w:t>
            </w:r>
            <w:r w:rsidRPr="00F12F0E">
              <w:rPr>
                <w:rFonts w:hint="eastAsia"/>
                <w:sz w:val="18"/>
                <w:szCs w:val="18"/>
              </w:rPr>
              <w:t>で記入</w:t>
            </w:r>
          </w:p>
          <w:p w14:paraId="72C5BDC6" w14:textId="77777777" w:rsidR="00976ACF" w:rsidRPr="00F12F0E" w:rsidRDefault="005C41B3" w:rsidP="005C41B3">
            <w:pPr>
              <w:spacing w:beforeLines="20" w:before="58"/>
              <w:jc w:val="both"/>
            </w:pPr>
            <w:r w:rsidRPr="00F12F0E">
              <w:rPr>
                <w:rFonts w:hint="eastAsia"/>
                <w:szCs w:val="22"/>
              </w:rPr>
              <w:t xml:space="preserve">　令和　　 年　　 月　　 日（　　）　午前 ・ 午後</w:t>
            </w:r>
          </w:p>
        </w:tc>
        <w:tc>
          <w:tcPr>
            <w:tcW w:w="2674" w:type="dxa"/>
            <w:gridSpan w:val="2"/>
            <w:tcBorders>
              <w:top w:val="nil"/>
              <w:bottom w:val="nil"/>
              <w:right w:val="nil"/>
            </w:tcBorders>
          </w:tcPr>
          <w:p w14:paraId="270E53DC" w14:textId="77777777" w:rsidR="00976ACF" w:rsidRPr="00F12F0E" w:rsidRDefault="00976ACF" w:rsidP="00976ACF">
            <w:pPr>
              <w:spacing w:beforeLines="20" w:before="58"/>
              <w:jc w:val="left"/>
            </w:pPr>
          </w:p>
        </w:tc>
      </w:tr>
      <w:tr w:rsidR="00F12F0E" w:rsidRPr="00F12F0E" w14:paraId="2648AE77" w14:textId="77777777" w:rsidTr="00EF5964">
        <w:trPr>
          <w:trHeight w:val="1964"/>
        </w:trPr>
        <w:tc>
          <w:tcPr>
            <w:tcW w:w="9467" w:type="dxa"/>
            <w:gridSpan w:val="19"/>
            <w:tcBorders>
              <w:top w:val="nil"/>
              <w:left w:val="nil"/>
              <w:right w:val="nil"/>
            </w:tcBorders>
            <w:tcMar>
              <w:top w:w="57" w:type="dxa"/>
              <w:bottom w:w="57" w:type="dxa"/>
            </w:tcMar>
            <w:vAlign w:val="center"/>
          </w:tcPr>
          <w:p w14:paraId="70A6362B" w14:textId="0C5D8D7B" w:rsidR="005C41B3" w:rsidRPr="00F12F0E" w:rsidRDefault="00765AA9" w:rsidP="005C41B3">
            <w:pPr>
              <w:spacing w:afterLines="50" w:after="145"/>
              <w:rPr>
                <w:sz w:val="32"/>
                <w:szCs w:val="32"/>
              </w:rPr>
            </w:pPr>
            <w:r w:rsidRPr="00F12F0E">
              <w:rPr>
                <w:rFonts w:hint="eastAsia"/>
                <w:sz w:val="32"/>
                <w:szCs w:val="32"/>
              </w:rPr>
              <w:t>令和</w:t>
            </w:r>
            <w:r w:rsidR="00BD3419" w:rsidRPr="00F12F0E">
              <w:rPr>
                <w:rFonts w:hint="eastAsia"/>
                <w:sz w:val="32"/>
                <w:szCs w:val="32"/>
              </w:rPr>
              <w:t>８</w:t>
            </w:r>
            <w:r w:rsidRPr="00F12F0E">
              <w:rPr>
                <w:rFonts w:hint="eastAsia"/>
                <w:sz w:val="32"/>
                <w:szCs w:val="32"/>
              </w:rPr>
              <w:t>年度（２０２</w:t>
            </w:r>
            <w:r w:rsidR="00BD3419" w:rsidRPr="00F12F0E">
              <w:rPr>
                <w:rFonts w:hint="eastAsia"/>
                <w:sz w:val="32"/>
                <w:szCs w:val="32"/>
              </w:rPr>
              <w:t>６</w:t>
            </w:r>
            <w:r w:rsidR="005C41B3" w:rsidRPr="00F12F0E">
              <w:rPr>
                <w:rFonts w:hint="eastAsia"/>
                <w:sz w:val="32"/>
                <w:szCs w:val="32"/>
              </w:rPr>
              <w:t>年度）版</w:t>
            </w:r>
          </w:p>
          <w:p w14:paraId="3378F5C0" w14:textId="77777777" w:rsidR="00D97907" w:rsidRPr="00F12F0E" w:rsidRDefault="00D97907" w:rsidP="00EF5964">
            <w:pPr>
              <w:spacing w:line="480" w:lineRule="exact"/>
              <w:rPr>
                <w:sz w:val="32"/>
                <w:szCs w:val="32"/>
              </w:rPr>
            </w:pPr>
            <w:r w:rsidRPr="00F12F0E">
              <w:rPr>
                <w:rFonts w:hint="eastAsia"/>
                <w:sz w:val="32"/>
                <w:szCs w:val="32"/>
              </w:rPr>
              <w:t>指定障害福祉サービス事業者　自主点検表</w:t>
            </w:r>
          </w:p>
          <w:p w14:paraId="42789068" w14:textId="738AD791" w:rsidR="000A37FA" w:rsidRPr="00F12F0E" w:rsidRDefault="000A37FA" w:rsidP="00EF5964">
            <w:pPr>
              <w:spacing w:line="480" w:lineRule="exact"/>
              <w:rPr>
                <w:sz w:val="28"/>
                <w:szCs w:val="28"/>
              </w:rPr>
            </w:pPr>
            <w:r w:rsidRPr="00F12F0E">
              <w:rPr>
                <w:rFonts w:hint="eastAsia"/>
                <w:sz w:val="28"/>
                <w:szCs w:val="28"/>
              </w:rPr>
              <w:t>【</w:t>
            </w:r>
            <w:r w:rsidR="00044658" w:rsidRPr="00F12F0E">
              <w:rPr>
                <w:rFonts w:hint="eastAsia"/>
                <w:sz w:val="28"/>
                <w:szCs w:val="28"/>
              </w:rPr>
              <w:t>訓練・就労系</w:t>
            </w:r>
            <w:r w:rsidRPr="00F12F0E">
              <w:rPr>
                <w:rFonts w:hint="eastAsia"/>
                <w:sz w:val="28"/>
                <w:szCs w:val="28"/>
              </w:rPr>
              <w:t>】</w:t>
            </w:r>
          </w:p>
        </w:tc>
      </w:tr>
      <w:tr w:rsidR="00F12F0E" w:rsidRPr="00F12F0E" w14:paraId="57E16471" w14:textId="77777777" w:rsidTr="00AB1B83">
        <w:trPr>
          <w:trHeight w:val="180"/>
        </w:trPr>
        <w:tc>
          <w:tcPr>
            <w:tcW w:w="1872" w:type="dxa"/>
            <w:gridSpan w:val="3"/>
            <w:vMerge w:val="restart"/>
            <w:tcBorders>
              <w:top w:val="single" w:sz="4" w:space="0" w:color="auto"/>
              <w:left w:val="single" w:sz="4" w:space="0" w:color="auto"/>
              <w:right w:val="single" w:sz="4" w:space="0" w:color="auto"/>
            </w:tcBorders>
            <w:tcMar>
              <w:top w:w="57" w:type="dxa"/>
              <w:bottom w:w="57" w:type="dxa"/>
            </w:tcMar>
            <w:vAlign w:val="center"/>
          </w:tcPr>
          <w:p w14:paraId="4D59C60C" w14:textId="77777777" w:rsidR="00BD3419" w:rsidRPr="00F12F0E" w:rsidRDefault="00BD3419" w:rsidP="00976ACF">
            <w:pPr>
              <w:snapToGrid/>
              <w:rPr>
                <w:sz w:val="22"/>
                <w:szCs w:val="22"/>
              </w:rPr>
            </w:pPr>
          </w:p>
          <w:p w14:paraId="080FAAC1" w14:textId="77777777" w:rsidR="00BD3419" w:rsidRPr="00F12F0E" w:rsidRDefault="00BD3419" w:rsidP="00976ACF">
            <w:pPr>
              <w:snapToGrid/>
              <w:rPr>
                <w:sz w:val="22"/>
                <w:szCs w:val="22"/>
              </w:rPr>
            </w:pPr>
            <w:r w:rsidRPr="00F12F0E">
              <w:rPr>
                <w:rFonts w:hint="eastAsia"/>
                <w:sz w:val="22"/>
                <w:szCs w:val="22"/>
              </w:rPr>
              <w:t>サービス種別</w:t>
            </w:r>
          </w:p>
          <w:p w14:paraId="5C167345" w14:textId="77777777" w:rsidR="00BD3419" w:rsidRPr="00F12F0E" w:rsidRDefault="00BD3419" w:rsidP="00976ACF">
            <w:pPr>
              <w:snapToGrid/>
              <w:rPr>
                <w:sz w:val="22"/>
                <w:szCs w:val="22"/>
              </w:rPr>
            </w:pPr>
          </w:p>
          <w:p w14:paraId="64511101" w14:textId="77777777" w:rsidR="00BD3419" w:rsidRPr="00F12F0E" w:rsidRDefault="00BD3419" w:rsidP="00976ACF">
            <w:pPr>
              <w:rPr>
                <w:sz w:val="16"/>
                <w:szCs w:val="16"/>
              </w:rPr>
            </w:pPr>
            <w:r w:rsidRPr="00F12F0E">
              <w:rPr>
                <w:rFonts w:hint="eastAsia"/>
                <w:sz w:val="16"/>
                <w:szCs w:val="16"/>
              </w:rPr>
              <w:t>※該当に○を入れて</w:t>
            </w:r>
          </w:p>
          <w:p w14:paraId="150645A2" w14:textId="77777777" w:rsidR="00BD3419" w:rsidRPr="00F12F0E" w:rsidRDefault="00BD3419" w:rsidP="00976ACF">
            <w:pPr>
              <w:rPr>
                <w:sz w:val="16"/>
                <w:szCs w:val="16"/>
              </w:rPr>
            </w:pPr>
            <w:r w:rsidRPr="00F12F0E">
              <w:rPr>
                <w:rFonts w:hint="eastAsia"/>
                <w:sz w:val="16"/>
                <w:szCs w:val="16"/>
              </w:rPr>
              <w:t>ください</w:t>
            </w:r>
          </w:p>
        </w:tc>
        <w:tc>
          <w:tcPr>
            <w:tcW w:w="797" w:type="dxa"/>
            <w:tcBorders>
              <w:top w:val="single" w:sz="4" w:space="0" w:color="auto"/>
              <w:left w:val="single" w:sz="4" w:space="0" w:color="auto"/>
              <w:right w:val="single" w:sz="4" w:space="0" w:color="auto"/>
            </w:tcBorders>
            <w:vAlign w:val="center"/>
          </w:tcPr>
          <w:p w14:paraId="2CAA0B67" w14:textId="77777777" w:rsidR="00BD3419" w:rsidRPr="00F12F0E" w:rsidRDefault="00BD3419" w:rsidP="00976ACF">
            <w:pPr>
              <w:snapToGrid/>
              <w:rPr>
                <w:sz w:val="22"/>
                <w:szCs w:val="22"/>
              </w:rPr>
            </w:pPr>
            <w:r w:rsidRPr="00F12F0E">
              <w:rPr>
                <w:rFonts w:hint="eastAsia"/>
                <w:sz w:val="22"/>
                <w:szCs w:val="22"/>
              </w:rPr>
              <w:t>該当</w:t>
            </w:r>
          </w:p>
        </w:tc>
        <w:tc>
          <w:tcPr>
            <w:tcW w:w="3562" w:type="dxa"/>
            <w:gridSpan w:val="9"/>
            <w:tcBorders>
              <w:top w:val="single" w:sz="4" w:space="0" w:color="auto"/>
              <w:left w:val="single" w:sz="4" w:space="0" w:color="auto"/>
              <w:right w:val="single" w:sz="4" w:space="0" w:color="auto"/>
            </w:tcBorders>
            <w:vAlign w:val="center"/>
          </w:tcPr>
          <w:p w14:paraId="12844710" w14:textId="77777777" w:rsidR="00BD3419" w:rsidRPr="00F12F0E" w:rsidRDefault="00BD3419" w:rsidP="00976ACF">
            <w:pPr>
              <w:snapToGrid/>
              <w:rPr>
                <w:sz w:val="22"/>
                <w:szCs w:val="22"/>
              </w:rPr>
            </w:pPr>
            <w:r w:rsidRPr="00F12F0E">
              <w:rPr>
                <w:rFonts w:hint="eastAsia"/>
                <w:sz w:val="22"/>
                <w:szCs w:val="22"/>
              </w:rPr>
              <w:t>種　別</w:t>
            </w:r>
          </w:p>
        </w:tc>
        <w:tc>
          <w:tcPr>
            <w:tcW w:w="3236" w:type="dxa"/>
            <w:gridSpan w:val="6"/>
            <w:tcBorders>
              <w:top w:val="single" w:sz="4" w:space="0" w:color="auto"/>
              <w:left w:val="single" w:sz="4" w:space="0" w:color="auto"/>
              <w:right w:val="single" w:sz="4" w:space="0" w:color="auto"/>
            </w:tcBorders>
            <w:vAlign w:val="center"/>
          </w:tcPr>
          <w:p w14:paraId="77A6DFB7" w14:textId="77777777" w:rsidR="00BD3419" w:rsidRPr="00F12F0E" w:rsidRDefault="00BD3419" w:rsidP="00976ACF">
            <w:pPr>
              <w:snapToGrid/>
              <w:rPr>
                <w:sz w:val="22"/>
                <w:szCs w:val="22"/>
              </w:rPr>
            </w:pPr>
            <w:r w:rsidRPr="00F12F0E">
              <w:rPr>
                <w:rFonts w:hint="eastAsia"/>
                <w:sz w:val="22"/>
                <w:szCs w:val="22"/>
              </w:rPr>
              <w:t>指定年月日</w:t>
            </w:r>
          </w:p>
        </w:tc>
      </w:tr>
      <w:tr w:rsidR="00F12F0E" w:rsidRPr="00F12F0E" w14:paraId="39BC8192" w14:textId="77777777" w:rsidTr="00AB1B83">
        <w:trPr>
          <w:trHeight w:val="52"/>
        </w:trPr>
        <w:tc>
          <w:tcPr>
            <w:tcW w:w="1872" w:type="dxa"/>
            <w:gridSpan w:val="3"/>
            <w:vMerge/>
            <w:tcBorders>
              <w:left w:val="single" w:sz="4" w:space="0" w:color="auto"/>
              <w:right w:val="single" w:sz="4" w:space="0" w:color="auto"/>
            </w:tcBorders>
            <w:tcMar>
              <w:top w:w="57" w:type="dxa"/>
              <w:bottom w:w="57" w:type="dxa"/>
            </w:tcMar>
            <w:vAlign w:val="center"/>
          </w:tcPr>
          <w:p w14:paraId="7CD731B7" w14:textId="77777777" w:rsidR="00BD3419" w:rsidRPr="00F12F0E" w:rsidRDefault="00BD3419" w:rsidP="00976ACF">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669B448C" w14:textId="77777777" w:rsidR="00BD3419" w:rsidRPr="00F12F0E" w:rsidRDefault="00BD3419" w:rsidP="00EF5964">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6DA18D7E" w14:textId="56BB66D6" w:rsidR="00BD3419" w:rsidRPr="00F12F0E" w:rsidRDefault="00BD3419" w:rsidP="00EF5964">
            <w:pPr>
              <w:snapToGrid/>
              <w:spacing w:line="260" w:lineRule="exact"/>
              <w:ind w:leftChars="50" w:left="94"/>
              <w:jc w:val="both"/>
              <w:rPr>
                <w:sz w:val="24"/>
                <w:szCs w:val="24"/>
              </w:rPr>
            </w:pPr>
            <w:r w:rsidRPr="00F12F0E">
              <w:rPr>
                <w:rFonts w:hint="eastAsia"/>
                <w:sz w:val="24"/>
                <w:szCs w:val="24"/>
              </w:rPr>
              <w:t>自立訓練（機能訓練）</w:t>
            </w:r>
          </w:p>
        </w:tc>
        <w:tc>
          <w:tcPr>
            <w:tcW w:w="3236" w:type="dxa"/>
            <w:gridSpan w:val="6"/>
            <w:tcBorders>
              <w:top w:val="single" w:sz="4" w:space="0" w:color="auto"/>
              <w:left w:val="single" w:sz="4" w:space="0" w:color="auto"/>
              <w:right w:val="single" w:sz="4" w:space="0" w:color="auto"/>
            </w:tcBorders>
            <w:vAlign w:val="center"/>
          </w:tcPr>
          <w:p w14:paraId="69BE046C" w14:textId="77777777" w:rsidR="00BD3419" w:rsidRPr="00F12F0E" w:rsidRDefault="00BD3419" w:rsidP="00EF5964">
            <w:pPr>
              <w:snapToGrid/>
              <w:spacing w:line="260" w:lineRule="exact"/>
              <w:rPr>
                <w:sz w:val="22"/>
                <w:szCs w:val="22"/>
              </w:rPr>
            </w:pPr>
            <w:r w:rsidRPr="00F12F0E">
              <w:rPr>
                <w:rFonts w:hint="eastAsia"/>
                <w:sz w:val="22"/>
                <w:szCs w:val="22"/>
              </w:rPr>
              <w:t xml:space="preserve">　　　　年　　月　　日</w:t>
            </w:r>
          </w:p>
        </w:tc>
      </w:tr>
      <w:tr w:rsidR="00F12F0E" w:rsidRPr="00F12F0E" w14:paraId="0A97620F" w14:textId="77777777" w:rsidTr="00AB1B83">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0FC38BD1" w14:textId="77777777" w:rsidR="00BD3419" w:rsidRPr="00F12F0E" w:rsidRDefault="00BD3419" w:rsidP="00976ACF">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5BD7993B" w14:textId="77777777" w:rsidR="00BD3419" w:rsidRPr="00F12F0E" w:rsidRDefault="00BD3419" w:rsidP="00EF5964">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791E5122" w14:textId="77777777" w:rsidR="00BD3419" w:rsidRPr="00F12F0E" w:rsidRDefault="00BD3419" w:rsidP="00EF5964">
            <w:pPr>
              <w:snapToGrid/>
              <w:spacing w:line="260" w:lineRule="exact"/>
              <w:ind w:leftChars="50" w:left="94"/>
              <w:jc w:val="both"/>
              <w:rPr>
                <w:sz w:val="24"/>
                <w:szCs w:val="24"/>
              </w:rPr>
            </w:pPr>
            <w:r w:rsidRPr="00F12F0E">
              <w:rPr>
                <w:rFonts w:hint="eastAsia"/>
                <w:sz w:val="24"/>
                <w:szCs w:val="24"/>
              </w:rPr>
              <w:t>自立訓練（生活訓練）</w:t>
            </w:r>
          </w:p>
        </w:tc>
        <w:tc>
          <w:tcPr>
            <w:tcW w:w="3236" w:type="dxa"/>
            <w:gridSpan w:val="6"/>
            <w:tcBorders>
              <w:left w:val="single" w:sz="4" w:space="0" w:color="auto"/>
              <w:right w:val="single" w:sz="4" w:space="0" w:color="auto"/>
            </w:tcBorders>
            <w:vAlign w:val="center"/>
          </w:tcPr>
          <w:p w14:paraId="1B1B8A5A" w14:textId="77777777" w:rsidR="00BD3419" w:rsidRPr="00F12F0E" w:rsidRDefault="00BD3419" w:rsidP="00EF5964">
            <w:pPr>
              <w:snapToGrid/>
              <w:spacing w:line="260" w:lineRule="exact"/>
              <w:rPr>
                <w:sz w:val="22"/>
                <w:szCs w:val="22"/>
              </w:rPr>
            </w:pPr>
            <w:r w:rsidRPr="00F12F0E">
              <w:rPr>
                <w:rFonts w:hint="eastAsia"/>
                <w:sz w:val="22"/>
                <w:szCs w:val="22"/>
              </w:rPr>
              <w:t xml:space="preserve">　　　　年　　月　　日</w:t>
            </w:r>
          </w:p>
        </w:tc>
      </w:tr>
      <w:tr w:rsidR="00F12F0E" w:rsidRPr="00F12F0E" w14:paraId="34A929CC" w14:textId="77777777" w:rsidTr="00AB1B83">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6C99983D" w14:textId="77777777" w:rsidR="00BD3419" w:rsidRPr="00F12F0E" w:rsidRDefault="00BD3419" w:rsidP="00976ACF">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5B723E3D" w14:textId="77777777" w:rsidR="00BD3419" w:rsidRPr="00F12F0E" w:rsidRDefault="00BD3419" w:rsidP="00EF5964">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48CAA185" w14:textId="442CEF6F" w:rsidR="00BD3419" w:rsidRPr="00F12F0E" w:rsidRDefault="00BD3419" w:rsidP="00EF5964">
            <w:pPr>
              <w:snapToGrid/>
              <w:spacing w:line="260" w:lineRule="exact"/>
              <w:ind w:leftChars="50" w:left="94"/>
              <w:jc w:val="both"/>
              <w:rPr>
                <w:sz w:val="24"/>
                <w:szCs w:val="24"/>
              </w:rPr>
            </w:pPr>
            <w:r w:rsidRPr="00F12F0E">
              <w:rPr>
                <w:rFonts w:hint="eastAsia"/>
                <w:sz w:val="24"/>
                <w:szCs w:val="24"/>
              </w:rPr>
              <w:t>就労</w:t>
            </w:r>
            <w:r w:rsidR="00482DD8" w:rsidRPr="00F12F0E">
              <w:rPr>
                <w:rFonts w:hint="eastAsia"/>
                <w:sz w:val="24"/>
                <w:szCs w:val="24"/>
              </w:rPr>
              <w:t>選択</w:t>
            </w:r>
            <w:r w:rsidRPr="00F12F0E">
              <w:rPr>
                <w:rFonts w:hint="eastAsia"/>
                <w:sz w:val="24"/>
                <w:szCs w:val="24"/>
              </w:rPr>
              <w:t>支援</w:t>
            </w:r>
          </w:p>
        </w:tc>
        <w:tc>
          <w:tcPr>
            <w:tcW w:w="3236" w:type="dxa"/>
            <w:gridSpan w:val="6"/>
            <w:tcBorders>
              <w:left w:val="single" w:sz="4" w:space="0" w:color="auto"/>
              <w:right w:val="single" w:sz="4" w:space="0" w:color="auto"/>
            </w:tcBorders>
            <w:vAlign w:val="center"/>
          </w:tcPr>
          <w:p w14:paraId="20A352B8" w14:textId="77777777" w:rsidR="00BD3419" w:rsidRPr="00F12F0E" w:rsidRDefault="00BD3419" w:rsidP="00EF5964">
            <w:pPr>
              <w:snapToGrid/>
              <w:spacing w:line="260" w:lineRule="exact"/>
              <w:rPr>
                <w:sz w:val="22"/>
                <w:szCs w:val="22"/>
              </w:rPr>
            </w:pPr>
            <w:r w:rsidRPr="00F12F0E">
              <w:rPr>
                <w:rFonts w:hint="eastAsia"/>
                <w:sz w:val="22"/>
                <w:szCs w:val="22"/>
              </w:rPr>
              <w:t xml:space="preserve">　　　　年　　月　　日</w:t>
            </w:r>
          </w:p>
        </w:tc>
      </w:tr>
      <w:tr w:rsidR="00F12F0E" w:rsidRPr="00F12F0E" w14:paraId="5769251C" w14:textId="77777777" w:rsidTr="00AB1B83">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58B53F7D" w14:textId="77777777" w:rsidR="00482DD8" w:rsidRPr="00F12F0E" w:rsidRDefault="00482DD8" w:rsidP="00482DD8">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3C518A15" w14:textId="77777777" w:rsidR="00482DD8" w:rsidRPr="00F12F0E" w:rsidRDefault="00482DD8" w:rsidP="00482DD8">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1F2B2225" w14:textId="21603522" w:rsidR="00482DD8" w:rsidRPr="00F12F0E" w:rsidRDefault="00482DD8" w:rsidP="00482DD8">
            <w:pPr>
              <w:snapToGrid/>
              <w:spacing w:line="260" w:lineRule="exact"/>
              <w:ind w:leftChars="50" w:left="94"/>
              <w:jc w:val="both"/>
              <w:rPr>
                <w:sz w:val="24"/>
                <w:szCs w:val="24"/>
              </w:rPr>
            </w:pPr>
            <w:r w:rsidRPr="00F12F0E">
              <w:rPr>
                <w:rFonts w:hint="eastAsia"/>
                <w:sz w:val="24"/>
                <w:szCs w:val="24"/>
              </w:rPr>
              <w:t>就労移行支援</w:t>
            </w:r>
          </w:p>
        </w:tc>
        <w:tc>
          <w:tcPr>
            <w:tcW w:w="3236" w:type="dxa"/>
            <w:gridSpan w:val="6"/>
            <w:tcBorders>
              <w:left w:val="single" w:sz="4" w:space="0" w:color="auto"/>
              <w:right w:val="single" w:sz="4" w:space="0" w:color="auto"/>
            </w:tcBorders>
            <w:vAlign w:val="center"/>
          </w:tcPr>
          <w:p w14:paraId="54C9A91A" w14:textId="77777777" w:rsidR="00482DD8" w:rsidRPr="00F12F0E" w:rsidRDefault="00482DD8" w:rsidP="00482DD8">
            <w:pPr>
              <w:snapToGrid/>
              <w:spacing w:line="260" w:lineRule="exact"/>
              <w:rPr>
                <w:sz w:val="22"/>
                <w:szCs w:val="22"/>
              </w:rPr>
            </w:pPr>
            <w:r w:rsidRPr="00F12F0E">
              <w:rPr>
                <w:rFonts w:hint="eastAsia"/>
                <w:sz w:val="22"/>
                <w:szCs w:val="22"/>
              </w:rPr>
              <w:t xml:space="preserve">　　　　年　　月　　日</w:t>
            </w:r>
          </w:p>
        </w:tc>
      </w:tr>
      <w:tr w:rsidR="00F12F0E" w:rsidRPr="00F12F0E" w14:paraId="4F5B088F" w14:textId="77777777" w:rsidTr="00AB1B83">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77C174C4" w14:textId="77777777" w:rsidR="00482DD8" w:rsidRPr="00F12F0E" w:rsidRDefault="00482DD8" w:rsidP="00482DD8">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53A97BFD" w14:textId="77777777" w:rsidR="00482DD8" w:rsidRPr="00F12F0E" w:rsidRDefault="00482DD8" w:rsidP="00482DD8">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28066B42" w14:textId="5E2D5321" w:rsidR="00482DD8" w:rsidRPr="00F12F0E" w:rsidRDefault="00482DD8" w:rsidP="00482DD8">
            <w:pPr>
              <w:snapToGrid/>
              <w:spacing w:line="260" w:lineRule="exact"/>
              <w:ind w:leftChars="50" w:left="94"/>
              <w:jc w:val="both"/>
              <w:rPr>
                <w:sz w:val="24"/>
                <w:szCs w:val="24"/>
              </w:rPr>
            </w:pPr>
            <w:r w:rsidRPr="00F12F0E">
              <w:rPr>
                <w:rFonts w:hint="eastAsia"/>
                <w:sz w:val="24"/>
                <w:szCs w:val="24"/>
              </w:rPr>
              <w:t>就労継続支援Ａ型</w:t>
            </w:r>
          </w:p>
        </w:tc>
        <w:tc>
          <w:tcPr>
            <w:tcW w:w="3236" w:type="dxa"/>
            <w:gridSpan w:val="6"/>
            <w:tcBorders>
              <w:left w:val="single" w:sz="4" w:space="0" w:color="auto"/>
              <w:right w:val="single" w:sz="4" w:space="0" w:color="auto"/>
            </w:tcBorders>
            <w:vAlign w:val="center"/>
          </w:tcPr>
          <w:p w14:paraId="194D8E5B" w14:textId="77777777" w:rsidR="00482DD8" w:rsidRPr="00F12F0E" w:rsidRDefault="00482DD8" w:rsidP="00482DD8">
            <w:pPr>
              <w:snapToGrid/>
              <w:spacing w:line="260" w:lineRule="exact"/>
              <w:rPr>
                <w:sz w:val="22"/>
                <w:szCs w:val="22"/>
              </w:rPr>
            </w:pPr>
            <w:r w:rsidRPr="00F12F0E">
              <w:rPr>
                <w:rFonts w:hint="eastAsia"/>
                <w:sz w:val="22"/>
                <w:szCs w:val="22"/>
              </w:rPr>
              <w:t xml:space="preserve">　　　　年　　月　　日</w:t>
            </w:r>
          </w:p>
        </w:tc>
      </w:tr>
      <w:tr w:rsidR="00F12F0E" w:rsidRPr="00F12F0E" w14:paraId="5C07B4BC" w14:textId="77777777" w:rsidTr="00AB1B83">
        <w:trPr>
          <w:trHeight w:val="96"/>
        </w:trPr>
        <w:tc>
          <w:tcPr>
            <w:tcW w:w="1872" w:type="dxa"/>
            <w:gridSpan w:val="3"/>
            <w:vMerge/>
            <w:tcBorders>
              <w:left w:val="single" w:sz="4" w:space="0" w:color="auto"/>
              <w:right w:val="single" w:sz="4" w:space="0" w:color="auto"/>
            </w:tcBorders>
            <w:tcMar>
              <w:top w:w="57" w:type="dxa"/>
              <w:bottom w:w="57" w:type="dxa"/>
            </w:tcMar>
            <w:vAlign w:val="center"/>
          </w:tcPr>
          <w:p w14:paraId="72642512" w14:textId="77777777" w:rsidR="00482DD8" w:rsidRPr="00F12F0E" w:rsidRDefault="00482DD8" w:rsidP="00482DD8">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06EF1C8D" w14:textId="77777777" w:rsidR="00482DD8" w:rsidRPr="00F12F0E" w:rsidRDefault="00482DD8" w:rsidP="00482DD8">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1E270E30" w14:textId="6E1AA437" w:rsidR="00482DD8" w:rsidRPr="00F12F0E" w:rsidRDefault="00482DD8" w:rsidP="00482DD8">
            <w:pPr>
              <w:snapToGrid/>
              <w:spacing w:line="260" w:lineRule="exact"/>
              <w:ind w:leftChars="50" w:left="94"/>
              <w:jc w:val="both"/>
              <w:rPr>
                <w:sz w:val="24"/>
                <w:szCs w:val="24"/>
              </w:rPr>
            </w:pPr>
            <w:r w:rsidRPr="00F12F0E">
              <w:rPr>
                <w:rFonts w:hint="eastAsia"/>
                <w:sz w:val="24"/>
                <w:szCs w:val="24"/>
              </w:rPr>
              <w:t>就労継続支援Ｂ型</w:t>
            </w:r>
          </w:p>
        </w:tc>
        <w:tc>
          <w:tcPr>
            <w:tcW w:w="3236" w:type="dxa"/>
            <w:gridSpan w:val="6"/>
            <w:tcBorders>
              <w:left w:val="single" w:sz="4" w:space="0" w:color="auto"/>
              <w:right w:val="single" w:sz="4" w:space="0" w:color="auto"/>
            </w:tcBorders>
            <w:vAlign w:val="center"/>
          </w:tcPr>
          <w:p w14:paraId="5B580D6B" w14:textId="77777777" w:rsidR="00482DD8" w:rsidRPr="00F12F0E" w:rsidRDefault="00482DD8" w:rsidP="00482DD8">
            <w:pPr>
              <w:snapToGrid/>
              <w:spacing w:line="260" w:lineRule="exact"/>
              <w:rPr>
                <w:sz w:val="22"/>
                <w:szCs w:val="22"/>
              </w:rPr>
            </w:pPr>
            <w:r w:rsidRPr="00F12F0E">
              <w:rPr>
                <w:rFonts w:hint="eastAsia"/>
                <w:sz w:val="22"/>
                <w:szCs w:val="22"/>
              </w:rPr>
              <w:t xml:space="preserve">　　　　年　　月　　日</w:t>
            </w:r>
          </w:p>
        </w:tc>
      </w:tr>
      <w:tr w:rsidR="00F12F0E" w:rsidRPr="00F12F0E" w14:paraId="58908BD8" w14:textId="77777777" w:rsidTr="00AB1B83">
        <w:trPr>
          <w:trHeight w:val="96"/>
        </w:trPr>
        <w:tc>
          <w:tcPr>
            <w:tcW w:w="1872" w:type="dxa"/>
            <w:gridSpan w:val="3"/>
            <w:vMerge/>
            <w:tcBorders>
              <w:left w:val="single" w:sz="4" w:space="0" w:color="auto"/>
              <w:right w:val="single" w:sz="4" w:space="0" w:color="auto"/>
            </w:tcBorders>
            <w:tcMar>
              <w:top w:w="57" w:type="dxa"/>
              <w:bottom w:w="57" w:type="dxa"/>
            </w:tcMar>
            <w:vAlign w:val="center"/>
          </w:tcPr>
          <w:p w14:paraId="409674E7" w14:textId="77777777" w:rsidR="00482DD8" w:rsidRPr="00F12F0E" w:rsidRDefault="00482DD8" w:rsidP="00482DD8">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670F97DC" w14:textId="77777777" w:rsidR="00482DD8" w:rsidRPr="00F12F0E" w:rsidRDefault="00482DD8" w:rsidP="00482DD8">
            <w:pPr>
              <w:snapToGrid/>
              <w:spacing w:line="26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5C41B9DF" w14:textId="12FB4707" w:rsidR="00482DD8" w:rsidRPr="00F12F0E" w:rsidRDefault="00482DD8" w:rsidP="00482DD8">
            <w:pPr>
              <w:snapToGrid/>
              <w:spacing w:line="260" w:lineRule="exact"/>
              <w:ind w:leftChars="50" w:left="94"/>
              <w:jc w:val="both"/>
              <w:rPr>
                <w:sz w:val="24"/>
                <w:szCs w:val="24"/>
              </w:rPr>
            </w:pPr>
            <w:r w:rsidRPr="00F12F0E">
              <w:rPr>
                <w:rFonts w:hint="eastAsia"/>
                <w:sz w:val="24"/>
                <w:szCs w:val="24"/>
              </w:rPr>
              <w:t>就労定着支援</w:t>
            </w:r>
          </w:p>
        </w:tc>
        <w:tc>
          <w:tcPr>
            <w:tcW w:w="3236" w:type="dxa"/>
            <w:gridSpan w:val="6"/>
            <w:tcBorders>
              <w:left w:val="single" w:sz="4" w:space="0" w:color="auto"/>
              <w:right w:val="single" w:sz="4" w:space="0" w:color="auto"/>
            </w:tcBorders>
            <w:vAlign w:val="center"/>
          </w:tcPr>
          <w:p w14:paraId="60848FE1" w14:textId="7B422347" w:rsidR="00482DD8" w:rsidRPr="00F12F0E" w:rsidRDefault="00482DD8" w:rsidP="00482DD8">
            <w:pPr>
              <w:snapToGrid/>
              <w:spacing w:line="260" w:lineRule="exact"/>
              <w:rPr>
                <w:sz w:val="22"/>
                <w:szCs w:val="22"/>
              </w:rPr>
            </w:pPr>
            <w:r w:rsidRPr="00F12F0E">
              <w:rPr>
                <w:rFonts w:hint="eastAsia"/>
                <w:sz w:val="22"/>
                <w:szCs w:val="22"/>
              </w:rPr>
              <w:t xml:space="preserve">　　　　年　　月　　日</w:t>
            </w:r>
          </w:p>
        </w:tc>
      </w:tr>
      <w:tr w:rsidR="00F12F0E" w:rsidRPr="00F12F0E" w14:paraId="506B5441" w14:textId="77777777" w:rsidTr="00C6398D">
        <w:trPr>
          <w:trHeight w:val="96"/>
        </w:trPr>
        <w:tc>
          <w:tcPr>
            <w:tcW w:w="9467" w:type="dxa"/>
            <w:gridSpan w:val="19"/>
            <w:tcBorders>
              <w:top w:val="single" w:sz="4" w:space="0" w:color="auto"/>
              <w:left w:val="nil"/>
              <w:right w:val="nil"/>
            </w:tcBorders>
            <w:tcMar>
              <w:top w:w="57" w:type="dxa"/>
              <w:bottom w:w="57" w:type="dxa"/>
            </w:tcMar>
          </w:tcPr>
          <w:p w14:paraId="2EAD7B98" w14:textId="77777777" w:rsidR="000A37FA" w:rsidRPr="00F12F0E" w:rsidRDefault="000A37FA" w:rsidP="00EF5964">
            <w:pPr>
              <w:snapToGrid/>
              <w:spacing w:line="200" w:lineRule="exact"/>
              <w:jc w:val="left"/>
              <w:rPr>
                <w:sz w:val="22"/>
                <w:szCs w:val="22"/>
              </w:rPr>
            </w:pPr>
          </w:p>
        </w:tc>
      </w:tr>
      <w:tr w:rsidR="00F12F0E" w:rsidRPr="00F12F0E" w14:paraId="5E4147AC" w14:textId="77777777" w:rsidTr="00E648DA">
        <w:trPr>
          <w:trHeight w:val="299"/>
        </w:trPr>
        <w:tc>
          <w:tcPr>
            <w:tcW w:w="1113" w:type="dxa"/>
            <w:vMerge w:val="restart"/>
            <w:tcMar>
              <w:top w:w="57" w:type="dxa"/>
              <w:bottom w:w="57" w:type="dxa"/>
            </w:tcMar>
            <w:vAlign w:val="center"/>
          </w:tcPr>
          <w:p w14:paraId="408C19E1" w14:textId="77777777" w:rsidR="000A37FA" w:rsidRPr="00F12F0E" w:rsidRDefault="000A37FA" w:rsidP="00976ACF">
            <w:pPr>
              <w:rPr>
                <w:rFonts w:hAnsi="ＭＳ ゴシック"/>
                <w:sz w:val="22"/>
                <w:szCs w:val="22"/>
              </w:rPr>
            </w:pPr>
            <w:r w:rsidRPr="00F12F0E">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59C9A587"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27E00F40" w14:textId="77777777" w:rsidR="000A37FA" w:rsidRPr="00F12F0E" w:rsidRDefault="000A37FA" w:rsidP="00976ACF">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9B5D09B" w14:textId="77777777" w:rsidR="000A37FA" w:rsidRPr="00F12F0E" w:rsidRDefault="000A37FA" w:rsidP="00976ACF">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10B9A7" w14:textId="77777777" w:rsidR="000A37FA" w:rsidRPr="00F12F0E" w:rsidRDefault="000A37FA" w:rsidP="00976ACF">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AF125C" w14:textId="77777777" w:rsidR="000A37FA" w:rsidRPr="00F12F0E" w:rsidRDefault="000A37FA" w:rsidP="00976ACF">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A603354" w14:textId="77777777" w:rsidR="000A37FA" w:rsidRPr="00F12F0E" w:rsidRDefault="000A37FA" w:rsidP="00976ACF">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079E0A8A" w14:textId="77777777" w:rsidR="000A37FA" w:rsidRPr="00F12F0E" w:rsidRDefault="000A37FA" w:rsidP="00976ACF">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5070E9F" w14:textId="77777777" w:rsidR="000A37FA" w:rsidRPr="00F12F0E" w:rsidRDefault="000A37FA" w:rsidP="00976ACF">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0AC8D656" w14:textId="77777777" w:rsidR="000A37FA" w:rsidRPr="00F12F0E" w:rsidRDefault="000A37FA" w:rsidP="00976ACF">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55D35C49" w14:textId="77777777" w:rsidR="000A37FA" w:rsidRPr="00F12F0E" w:rsidRDefault="000A37FA" w:rsidP="00976ACF">
            <w:pPr>
              <w:topLinePunct/>
              <w:snapToGrid/>
              <w:rPr>
                <w:rFonts w:hAnsi="ＭＳ ゴシック"/>
                <w:sz w:val="22"/>
                <w:szCs w:val="22"/>
              </w:rPr>
            </w:pPr>
          </w:p>
        </w:tc>
        <w:tc>
          <w:tcPr>
            <w:tcW w:w="454" w:type="dxa"/>
            <w:gridSpan w:val="2"/>
            <w:tcBorders>
              <w:left w:val="dotted" w:sz="4" w:space="0" w:color="auto"/>
            </w:tcBorders>
            <w:vAlign w:val="center"/>
          </w:tcPr>
          <w:p w14:paraId="28883B75" w14:textId="77777777" w:rsidR="000A37FA" w:rsidRPr="00F12F0E" w:rsidRDefault="000A37FA" w:rsidP="00976ACF">
            <w:pPr>
              <w:topLinePunct/>
              <w:snapToGrid/>
              <w:rPr>
                <w:rFonts w:hAnsi="ＭＳ ゴシック"/>
                <w:sz w:val="22"/>
                <w:szCs w:val="22"/>
              </w:rPr>
            </w:pPr>
          </w:p>
        </w:tc>
        <w:tc>
          <w:tcPr>
            <w:tcW w:w="2258" w:type="dxa"/>
            <w:tcBorders>
              <w:left w:val="dotted" w:sz="4" w:space="0" w:color="auto"/>
            </w:tcBorders>
            <w:vAlign w:val="center"/>
          </w:tcPr>
          <w:p w14:paraId="0D5DB04E" w14:textId="77777777" w:rsidR="000A37FA" w:rsidRPr="00F12F0E" w:rsidRDefault="000A37FA" w:rsidP="00976ACF">
            <w:pPr>
              <w:jc w:val="both"/>
              <w:rPr>
                <w:rFonts w:hAnsi="ＭＳ ゴシック"/>
                <w:sz w:val="22"/>
                <w:szCs w:val="22"/>
              </w:rPr>
            </w:pPr>
          </w:p>
        </w:tc>
      </w:tr>
      <w:tr w:rsidR="00F12F0E" w:rsidRPr="00F12F0E" w14:paraId="0C9A21BD" w14:textId="77777777" w:rsidTr="00BD3419">
        <w:trPr>
          <w:trHeight w:val="337"/>
        </w:trPr>
        <w:tc>
          <w:tcPr>
            <w:tcW w:w="1113" w:type="dxa"/>
            <w:vMerge/>
            <w:tcMar>
              <w:top w:w="57" w:type="dxa"/>
              <w:bottom w:w="57" w:type="dxa"/>
            </w:tcMar>
            <w:vAlign w:val="center"/>
          </w:tcPr>
          <w:p w14:paraId="09677930" w14:textId="77777777" w:rsidR="000A37FA" w:rsidRPr="00F12F0E" w:rsidRDefault="000A37FA" w:rsidP="00976ACF">
            <w:pPr>
              <w:rPr>
                <w:rFonts w:hAnsi="ＭＳ ゴシック"/>
                <w:sz w:val="22"/>
                <w:szCs w:val="22"/>
              </w:rPr>
            </w:pPr>
          </w:p>
        </w:tc>
        <w:tc>
          <w:tcPr>
            <w:tcW w:w="1556" w:type="dxa"/>
            <w:gridSpan w:val="3"/>
            <w:tcMar>
              <w:top w:w="57" w:type="dxa"/>
              <w:left w:w="28" w:type="dxa"/>
              <w:bottom w:w="57" w:type="dxa"/>
              <w:right w:w="28" w:type="dxa"/>
            </w:tcMar>
            <w:vAlign w:val="center"/>
          </w:tcPr>
          <w:p w14:paraId="61A0E8E6"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名　　　称</w:t>
            </w:r>
          </w:p>
        </w:tc>
        <w:tc>
          <w:tcPr>
            <w:tcW w:w="6798" w:type="dxa"/>
            <w:gridSpan w:val="15"/>
            <w:tcMar>
              <w:top w:w="57" w:type="dxa"/>
              <w:left w:w="28" w:type="dxa"/>
              <w:bottom w:w="57" w:type="dxa"/>
              <w:right w:w="28" w:type="dxa"/>
            </w:tcMar>
            <w:vAlign w:val="center"/>
          </w:tcPr>
          <w:p w14:paraId="75139DD0" w14:textId="77777777" w:rsidR="000A37FA" w:rsidRPr="00F12F0E" w:rsidRDefault="000A37FA" w:rsidP="00D97907">
            <w:pPr>
              <w:snapToGrid/>
              <w:ind w:leftChars="50" w:left="94"/>
              <w:jc w:val="both"/>
              <w:rPr>
                <w:rFonts w:hAnsi="ＭＳ ゴシック"/>
                <w:sz w:val="22"/>
                <w:szCs w:val="22"/>
              </w:rPr>
            </w:pPr>
          </w:p>
        </w:tc>
      </w:tr>
      <w:tr w:rsidR="00F12F0E" w:rsidRPr="00F12F0E" w14:paraId="3FAADF31" w14:textId="77777777" w:rsidTr="00BD3419">
        <w:trPr>
          <w:trHeight w:val="300"/>
        </w:trPr>
        <w:tc>
          <w:tcPr>
            <w:tcW w:w="1113" w:type="dxa"/>
            <w:vMerge/>
            <w:tcMar>
              <w:top w:w="57" w:type="dxa"/>
              <w:bottom w:w="57" w:type="dxa"/>
            </w:tcMar>
            <w:vAlign w:val="center"/>
          </w:tcPr>
          <w:p w14:paraId="100CF5CD" w14:textId="77777777" w:rsidR="000A37FA" w:rsidRPr="00F12F0E" w:rsidRDefault="000A37FA" w:rsidP="00976ACF">
            <w:pPr>
              <w:rPr>
                <w:rFonts w:hAnsi="ＭＳ ゴシック"/>
                <w:sz w:val="22"/>
                <w:szCs w:val="22"/>
              </w:rPr>
            </w:pPr>
          </w:p>
        </w:tc>
        <w:tc>
          <w:tcPr>
            <w:tcW w:w="1556" w:type="dxa"/>
            <w:gridSpan w:val="3"/>
            <w:tcMar>
              <w:top w:w="57" w:type="dxa"/>
              <w:left w:w="28" w:type="dxa"/>
              <w:bottom w:w="57" w:type="dxa"/>
              <w:right w:w="28" w:type="dxa"/>
            </w:tcMar>
            <w:vAlign w:val="center"/>
          </w:tcPr>
          <w:p w14:paraId="5C3E7E68"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所　在　地</w:t>
            </w:r>
          </w:p>
        </w:tc>
        <w:tc>
          <w:tcPr>
            <w:tcW w:w="6798" w:type="dxa"/>
            <w:gridSpan w:val="15"/>
            <w:tcMar>
              <w:top w:w="57" w:type="dxa"/>
              <w:left w:w="28" w:type="dxa"/>
              <w:bottom w:w="57" w:type="dxa"/>
              <w:right w:w="28" w:type="dxa"/>
            </w:tcMar>
            <w:vAlign w:val="center"/>
          </w:tcPr>
          <w:p w14:paraId="648439D0" w14:textId="77777777" w:rsidR="000A37FA" w:rsidRPr="00F12F0E" w:rsidRDefault="000A37FA" w:rsidP="00D97907">
            <w:pPr>
              <w:snapToGrid/>
              <w:ind w:leftChars="50" w:left="94"/>
              <w:jc w:val="both"/>
              <w:rPr>
                <w:rFonts w:hAnsi="ＭＳ ゴシック"/>
                <w:sz w:val="22"/>
                <w:szCs w:val="22"/>
              </w:rPr>
            </w:pPr>
            <w:r w:rsidRPr="00F12F0E">
              <w:rPr>
                <w:rFonts w:hAnsi="ＭＳ ゴシック" w:hint="eastAsia"/>
                <w:sz w:val="22"/>
                <w:szCs w:val="22"/>
              </w:rPr>
              <w:t>〒</w:t>
            </w:r>
          </w:p>
        </w:tc>
      </w:tr>
      <w:tr w:rsidR="00F12F0E" w:rsidRPr="00F12F0E" w14:paraId="2A93000B" w14:textId="77777777" w:rsidTr="00AB1B83">
        <w:trPr>
          <w:trHeight w:val="264"/>
        </w:trPr>
        <w:tc>
          <w:tcPr>
            <w:tcW w:w="1113" w:type="dxa"/>
            <w:vMerge/>
            <w:tcMar>
              <w:top w:w="57" w:type="dxa"/>
              <w:bottom w:w="57" w:type="dxa"/>
            </w:tcMar>
            <w:vAlign w:val="center"/>
          </w:tcPr>
          <w:p w14:paraId="19413398" w14:textId="77777777" w:rsidR="000A37FA" w:rsidRPr="00F12F0E" w:rsidRDefault="000A37FA" w:rsidP="00976ACF">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75650B0F"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連　絡　先</w:t>
            </w:r>
          </w:p>
        </w:tc>
        <w:tc>
          <w:tcPr>
            <w:tcW w:w="6798" w:type="dxa"/>
            <w:gridSpan w:val="15"/>
            <w:tcBorders>
              <w:bottom w:val="dotted" w:sz="4" w:space="0" w:color="auto"/>
            </w:tcBorders>
            <w:tcMar>
              <w:top w:w="57" w:type="dxa"/>
              <w:left w:w="28" w:type="dxa"/>
              <w:bottom w:w="57" w:type="dxa"/>
              <w:right w:w="28" w:type="dxa"/>
            </w:tcMar>
            <w:vAlign w:val="center"/>
          </w:tcPr>
          <w:p w14:paraId="40662B2C" w14:textId="5F1D23EF" w:rsidR="000A37FA" w:rsidRPr="00F12F0E" w:rsidRDefault="000A37FA" w:rsidP="00976ACF">
            <w:pPr>
              <w:jc w:val="both"/>
              <w:rPr>
                <w:rFonts w:hAnsi="ＭＳ ゴシック"/>
                <w:sz w:val="22"/>
                <w:szCs w:val="22"/>
              </w:rPr>
            </w:pPr>
            <w:r w:rsidRPr="00F12F0E">
              <w:rPr>
                <w:rFonts w:hAnsi="ＭＳ ゴシック" w:hint="eastAsia"/>
                <w:sz w:val="18"/>
                <w:szCs w:val="18"/>
              </w:rPr>
              <w:t>（電　話）</w:t>
            </w:r>
            <w:r w:rsidRPr="00F12F0E">
              <w:rPr>
                <w:rFonts w:hAnsi="ＭＳ ゴシック" w:hint="eastAsia"/>
                <w:sz w:val="22"/>
                <w:szCs w:val="22"/>
              </w:rPr>
              <w:t xml:space="preserve">　　　　　　　　　　　</w:t>
            </w:r>
            <w:r w:rsidRPr="00F12F0E">
              <w:rPr>
                <w:rFonts w:hAnsi="ＭＳ ゴシック" w:hint="eastAsia"/>
                <w:sz w:val="18"/>
                <w:szCs w:val="18"/>
              </w:rPr>
              <w:t>（ＦＡＸ）</w:t>
            </w:r>
            <w:r w:rsidRPr="00F12F0E">
              <w:rPr>
                <w:rFonts w:hAnsi="ＭＳ ゴシック" w:hint="eastAsia"/>
                <w:sz w:val="22"/>
                <w:szCs w:val="22"/>
              </w:rPr>
              <w:t xml:space="preserve"> </w:t>
            </w:r>
          </w:p>
        </w:tc>
      </w:tr>
      <w:tr w:rsidR="00F12F0E" w:rsidRPr="00F12F0E" w14:paraId="0D4D7D4F" w14:textId="77777777" w:rsidTr="00AB1B83">
        <w:trPr>
          <w:trHeight w:val="164"/>
        </w:trPr>
        <w:tc>
          <w:tcPr>
            <w:tcW w:w="1113" w:type="dxa"/>
            <w:vMerge/>
            <w:tcMar>
              <w:top w:w="57" w:type="dxa"/>
              <w:bottom w:w="57" w:type="dxa"/>
            </w:tcMar>
            <w:vAlign w:val="center"/>
          </w:tcPr>
          <w:p w14:paraId="64755D4B" w14:textId="77777777" w:rsidR="000A37FA" w:rsidRPr="00F12F0E" w:rsidRDefault="000A37FA" w:rsidP="00976ACF">
            <w:pPr>
              <w:rPr>
                <w:rFonts w:hAnsi="ＭＳ ゴシック"/>
                <w:sz w:val="22"/>
                <w:szCs w:val="22"/>
              </w:rPr>
            </w:pPr>
          </w:p>
        </w:tc>
        <w:tc>
          <w:tcPr>
            <w:tcW w:w="1556" w:type="dxa"/>
            <w:gridSpan w:val="3"/>
            <w:vMerge/>
            <w:tcMar>
              <w:top w:w="57" w:type="dxa"/>
              <w:left w:w="28" w:type="dxa"/>
              <w:bottom w:w="57" w:type="dxa"/>
              <w:right w:w="28" w:type="dxa"/>
            </w:tcMar>
            <w:vAlign w:val="center"/>
          </w:tcPr>
          <w:p w14:paraId="0588E20A" w14:textId="77777777" w:rsidR="000A37FA" w:rsidRPr="00F12F0E" w:rsidRDefault="000A37FA" w:rsidP="00976ACF">
            <w:pPr>
              <w:snapToGrid/>
              <w:rPr>
                <w:rFonts w:hAnsi="ＭＳ ゴシック"/>
                <w:sz w:val="22"/>
                <w:szCs w:val="22"/>
              </w:rPr>
            </w:pPr>
          </w:p>
        </w:tc>
        <w:tc>
          <w:tcPr>
            <w:tcW w:w="6798" w:type="dxa"/>
            <w:gridSpan w:val="15"/>
            <w:tcBorders>
              <w:top w:val="dotted" w:sz="4" w:space="0" w:color="auto"/>
            </w:tcBorders>
            <w:tcMar>
              <w:top w:w="57" w:type="dxa"/>
              <w:left w:w="28" w:type="dxa"/>
              <w:bottom w:w="57" w:type="dxa"/>
              <w:right w:w="28" w:type="dxa"/>
            </w:tcMar>
            <w:vAlign w:val="center"/>
          </w:tcPr>
          <w:p w14:paraId="6F543A4D" w14:textId="77777777" w:rsidR="000A37FA" w:rsidRPr="00F12F0E" w:rsidRDefault="000A37FA" w:rsidP="00976ACF">
            <w:pPr>
              <w:jc w:val="both"/>
              <w:rPr>
                <w:rFonts w:hAnsi="ＭＳ ゴシック"/>
                <w:sz w:val="18"/>
                <w:szCs w:val="18"/>
              </w:rPr>
            </w:pPr>
            <w:r w:rsidRPr="00F12F0E">
              <w:rPr>
                <w:rFonts w:hAnsi="ＭＳ ゴシック" w:hint="eastAsia"/>
                <w:sz w:val="18"/>
                <w:szCs w:val="18"/>
              </w:rPr>
              <w:t>（メール）</w:t>
            </w:r>
            <w:r w:rsidRPr="00F12F0E">
              <w:rPr>
                <w:rFonts w:hAnsi="ＭＳ ゴシック" w:hint="eastAsia"/>
                <w:sz w:val="22"/>
                <w:szCs w:val="22"/>
              </w:rPr>
              <w:t xml:space="preserve"> </w:t>
            </w:r>
          </w:p>
        </w:tc>
      </w:tr>
      <w:tr w:rsidR="00F12F0E" w:rsidRPr="00F12F0E" w14:paraId="631E5E5A" w14:textId="77777777" w:rsidTr="00BD3419">
        <w:trPr>
          <w:trHeight w:val="274"/>
        </w:trPr>
        <w:tc>
          <w:tcPr>
            <w:tcW w:w="1113" w:type="dxa"/>
            <w:vMerge/>
            <w:tcMar>
              <w:top w:w="57" w:type="dxa"/>
              <w:bottom w:w="57" w:type="dxa"/>
            </w:tcMar>
            <w:vAlign w:val="center"/>
          </w:tcPr>
          <w:p w14:paraId="70CCF160" w14:textId="77777777" w:rsidR="000A37FA" w:rsidRPr="00F12F0E" w:rsidRDefault="000A37FA" w:rsidP="00976ACF">
            <w:pPr>
              <w:jc w:val="left"/>
              <w:rPr>
                <w:rFonts w:hAnsi="ＭＳ ゴシック"/>
                <w:sz w:val="22"/>
                <w:szCs w:val="22"/>
              </w:rPr>
            </w:pPr>
          </w:p>
        </w:tc>
        <w:tc>
          <w:tcPr>
            <w:tcW w:w="1556" w:type="dxa"/>
            <w:gridSpan w:val="3"/>
            <w:tcMar>
              <w:top w:w="57" w:type="dxa"/>
              <w:left w:w="28" w:type="dxa"/>
              <w:bottom w:w="57" w:type="dxa"/>
              <w:right w:w="28" w:type="dxa"/>
            </w:tcMar>
            <w:vAlign w:val="center"/>
          </w:tcPr>
          <w:p w14:paraId="0154DA21"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管　理　者</w:t>
            </w:r>
          </w:p>
        </w:tc>
        <w:tc>
          <w:tcPr>
            <w:tcW w:w="6798" w:type="dxa"/>
            <w:gridSpan w:val="15"/>
            <w:tcMar>
              <w:top w:w="57" w:type="dxa"/>
              <w:left w:w="28" w:type="dxa"/>
              <w:bottom w:w="57" w:type="dxa"/>
              <w:right w:w="28" w:type="dxa"/>
            </w:tcMar>
            <w:vAlign w:val="center"/>
          </w:tcPr>
          <w:p w14:paraId="2F40C6FB" w14:textId="77777777" w:rsidR="000A37FA" w:rsidRPr="00F12F0E" w:rsidRDefault="000A37FA" w:rsidP="00D97907">
            <w:pPr>
              <w:snapToGrid/>
              <w:ind w:leftChars="50" w:left="94"/>
              <w:jc w:val="left"/>
              <w:rPr>
                <w:rFonts w:hAnsi="ＭＳ ゴシック"/>
                <w:sz w:val="22"/>
                <w:szCs w:val="22"/>
              </w:rPr>
            </w:pPr>
          </w:p>
        </w:tc>
      </w:tr>
      <w:tr w:rsidR="00F12F0E" w:rsidRPr="00F12F0E" w14:paraId="324DEC21" w14:textId="77777777" w:rsidTr="00AB1B83">
        <w:trPr>
          <w:trHeight w:val="455"/>
        </w:trPr>
        <w:tc>
          <w:tcPr>
            <w:tcW w:w="1113" w:type="dxa"/>
            <w:vMerge/>
            <w:tcMar>
              <w:top w:w="57" w:type="dxa"/>
              <w:bottom w:w="57" w:type="dxa"/>
            </w:tcMar>
            <w:vAlign w:val="center"/>
          </w:tcPr>
          <w:p w14:paraId="1F169FDE" w14:textId="77777777" w:rsidR="000A37FA" w:rsidRPr="00F12F0E" w:rsidRDefault="000A37FA" w:rsidP="00976ACF">
            <w:pPr>
              <w:jc w:val="left"/>
              <w:rPr>
                <w:rFonts w:hAnsi="ＭＳ ゴシック"/>
                <w:sz w:val="22"/>
                <w:szCs w:val="22"/>
              </w:rPr>
            </w:pPr>
          </w:p>
        </w:tc>
        <w:tc>
          <w:tcPr>
            <w:tcW w:w="1556" w:type="dxa"/>
            <w:gridSpan w:val="3"/>
            <w:tcMar>
              <w:top w:w="57" w:type="dxa"/>
              <w:left w:w="28" w:type="dxa"/>
              <w:bottom w:w="57" w:type="dxa"/>
              <w:right w:w="28" w:type="dxa"/>
            </w:tcMar>
            <w:vAlign w:val="center"/>
          </w:tcPr>
          <w:p w14:paraId="41FFB880" w14:textId="77777777" w:rsidR="000A37FA" w:rsidRPr="00F12F0E" w:rsidRDefault="000A37FA" w:rsidP="00976ACF">
            <w:pPr>
              <w:spacing w:line="240" w:lineRule="exact"/>
              <w:rPr>
                <w:rFonts w:hAnsi="ＭＳ ゴシック"/>
                <w:sz w:val="22"/>
                <w:szCs w:val="22"/>
              </w:rPr>
            </w:pPr>
            <w:r w:rsidRPr="00F12F0E">
              <w:rPr>
                <w:rFonts w:hAnsi="ＭＳ ゴシック" w:hint="eastAsia"/>
                <w:sz w:val="22"/>
                <w:szCs w:val="22"/>
              </w:rPr>
              <w:t>サービス</w:t>
            </w:r>
          </w:p>
          <w:p w14:paraId="0A55F0D4" w14:textId="77777777" w:rsidR="000A37FA" w:rsidRPr="00F12F0E" w:rsidRDefault="000A37FA" w:rsidP="00976ACF">
            <w:pPr>
              <w:spacing w:line="240" w:lineRule="exact"/>
              <w:rPr>
                <w:rFonts w:hAnsi="ＭＳ ゴシック"/>
                <w:sz w:val="22"/>
                <w:szCs w:val="22"/>
              </w:rPr>
            </w:pPr>
            <w:r w:rsidRPr="00F12F0E">
              <w:rPr>
                <w:rFonts w:hAnsi="ＭＳ ゴシック" w:hint="eastAsia"/>
                <w:sz w:val="22"/>
                <w:szCs w:val="22"/>
              </w:rPr>
              <w:t>管理責任者</w:t>
            </w:r>
          </w:p>
        </w:tc>
        <w:tc>
          <w:tcPr>
            <w:tcW w:w="6798" w:type="dxa"/>
            <w:gridSpan w:val="15"/>
            <w:tcMar>
              <w:top w:w="57" w:type="dxa"/>
              <w:left w:w="28" w:type="dxa"/>
              <w:bottom w:w="57" w:type="dxa"/>
              <w:right w:w="28" w:type="dxa"/>
            </w:tcMar>
            <w:vAlign w:val="center"/>
          </w:tcPr>
          <w:p w14:paraId="1E049ED4" w14:textId="77777777" w:rsidR="000A37FA" w:rsidRPr="00F12F0E" w:rsidRDefault="000A37FA" w:rsidP="00D97907">
            <w:pPr>
              <w:snapToGrid/>
              <w:ind w:leftChars="50" w:left="94"/>
              <w:jc w:val="left"/>
              <w:rPr>
                <w:rFonts w:hAnsi="ＭＳ ゴシック"/>
                <w:sz w:val="22"/>
                <w:szCs w:val="22"/>
              </w:rPr>
            </w:pPr>
          </w:p>
        </w:tc>
      </w:tr>
      <w:tr w:rsidR="00F12F0E" w:rsidRPr="00F12F0E" w14:paraId="3D757284" w14:textId="77777777" w:rsidTr="00AB1B83">
        <w:trPr>
          <w:trHeight w:val="461"/>
        </w:trPr>
        <w:tc>
          <w:tcPr>
            <w:tcW w:w="1113" w:type="dxa"/>
            <w:vMerge w:val="restart"/>
            <w:tcBorders>
              <w:top w:val="double" w:sz="4" w:space="0" w:color="auto"/>
            </w:tcBorders>
            <w:tcMar>
              <w:top w:w="57" w:type="dxa"/>
              <w:left w:w="28" w:type="dxa"/>
              <w:bottom w:w="57" w:type="dxa"/>
              <w:right w:w="28" w:type="dxa"/>
            </w:tcMar>
            <w:vAlign w:val="center"/>
          </w:tcPr>
          <w:p w14:paraId="726881E8"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事業者</w:t>
            </w:r>
          </w:p>
          <w:p w14:paraId="2E4C8BE8"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49A0090A"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名　　　称</w:t>
            </w:r>
          </w:p>
        </w:tc>
        <w:tc>
          <w:tcPr>
            <w:tcW w:w="6798" w:type="dxa"/>
            <w:gridSpan w:val="15"/>
            <w:tcBorders>
              <w:top w:val="double" w:sz="4" w:space="0" w:color="auto"/>
            </w:tcBorders>
            <w:tcMar>
              <w:top w:w="57" w:type="dxa"/>
              <w:left w:w="28" w:type="dxa"/>
              <w:bottom w:w="57" w:type="dxa"/>
              <w:right w:w="28" w:type="dxa"/>
            </w:tcMar>
            <w:vAlign w:val="center"/>
          </w:tcPr>
          <w:p w14:paraId="1B87A298" w14:textId="77777777" w:rsidR="000A37FA" w:rsidRPr="00F12F0E" w:rsidRDefault="000A37FA" w:rsidP="00D97907">
            <w:pPr>
              <w:snapToGrid/>
              <w:ind w:leftChars="50" w:left="94"/>
              <w:jc w:val="left"/>
              <w:rPr>
                <w:rFonts w:hAnsi="ＭＳ ゴシック"/>
                <w:sz w:val="22"/>
                <w:szCs w:val="22"/>
              </w:rPr>
            </w:pPr>
          </w:p>
        </w:tc>
      </w:tr>
      <w:tr w:rsidR="00F12F0E" w:rsidRPr="00F12F0E" w14:paraId="3F261AA2" w14:textId="77777777" w:rsidTr="00AB1B83">
        <w:trPr>
          <w:trHeight w:val="479"/>
        </w:trPr>
        <w:tc>
          <w:tcPr>
            <w:tcW w:w="1113" w:type="dxa"/>
            <w:vMerge/>
            <w:tcMar>
              <w:top w:w="57" w:type="dxa"/>
              <w:left w:w="28" w:type="dxa"/>
              <w:bottom w:w="57" w:type="dxa"/>
              <w:right w:w="28" w:type="dxa"/>
            </w:tcMar>
            <w:vAlign w:val="center"/>
          </w:tcPr>
          <w:p w14:paraId="5DB70EDD" w14:textId="77777777" w:rsidR="000A37FA" w:rsidRPr="00F12F0E" w:rsidRDefault="000A37FA" w:rsidP="00976ACF">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2C2171D" w14:textId="77777777" w:rsidR="000A37FA" w:rsidRPr="00F12F0E" w:rsidRDefault="000A37FA" w:rsidP="00976ACF">
            <w:pPr>
              <w:snapToGrid/>
              <w:spacing w:line="240" w:lineRule="exact"/>
              <w:rPr>
                <w:rFonts w:hAnsi="ＭＳ ゴシック"/>
                <w:sz w:val="22"/>
                <w:szCs w:val="22"/>
              </w:rPr>
            </w:pPr>
            <w:r w:rsidRPr="00F12F0E">
              <w:rPr>
                <w:rFonts w:hAnsi="ＭＳ ゴシック" w:hint="eastAsia"/>
                <w:sz w:val="22"/>
                <w:szCs w:val="22"/>
              </w:rPr>
              <w:t>代　表　者</w:t>
            </w:r>
          </w:p>
          <w:p w14:paraId="7AFDA3C6" w14:textId="77777777" w:rsidR="000A37FA" w:rsidRPr="00F12F0E" w:rsidRDefault="000A37FA" w:rsidP="00976ACF">
            <w:pPr>
              <w:snapToGrid/>
              <w:spacing w:line="240" w:lineRule="exact"/>
              <w:rPr>
                <w:rFonts w:hAnsi="ＭＳ ゴシック"/>
                <w:sz w:val="22"/>
                <w:szCs w:val="22"/>
              </w:rPr>
            </w:pPr>
            <w:r w:rsidRPr="00F12F0E">
              <w:rPr>
                <w:rFonts w:hAnsi="ＭＳ ゴシック" w:hint="eastAsia"/>
                <w:sz w:val="22"/>
                <w:szCs w:val="22"/>
              </w:rPr>
              <w:t>職名・氏名</w:t>
            </w:r>
          </w:p>
        </w:tc>
        <w:tc>
          <w:tcPr>
            <w:tcW w:w="6798" w:type="dxa"/>
            <w:gridSpan w:val="15"/>
            <w:tcMar>
              <w:top w:w="57" w:type="dxa"/>
              <w:left w:w="28" w:type="dxa"/>
              <w:bottom w:w="57" w:type="dxa"/>
              <w:right w:w="28" w:type="dxa"/>
            </w:tcMar>
            <w:vAlign w:val="center"/>
          </w:tcPr>
          <w:p w14:paraId="6F80E6E0" w14:textId="77777777" w:rsidR="000A37FA" w:rsidRPr="00F12F0E" w:rsidRDefault="000A37FA" w:rsidP="00D97907">
            <w:pPr>
              <w:snapToGrid/>
              <w:ind w:leftChars="50" w:left="94"/>
              <w:jc w:val="left"/>
              <w:rPr>
                <w:rFonts w:hAnsi="ＭＳ ゴシック"/>
                <w:sz w:val="22"/>
                <w:szCs w:val="22"/>
              </w:rPr>
            </w:pPr>
          </w:p>
        </w:tc>
      </w:tr>
      <w:tr w:rsidR="00F12F0E" w:rsidRPr="00F12F0E" w14:paraId="39B37891" w14:textId="77777777" w:rsidTr="00AB1B83">
        <w:trPr>
          <w:trHeight w:val="562"/>
        </w:trPr>
        <w:tc>
          <w:tcPr>
            <w:tcW w:w="1113" w:type="dxa"/>
            <w:vMerge/>
            <w:tcBorders>
              <w:bottom w:val="double" w:sz="4" w:space="0" w:color="auto"/>
            </w:tcBorders>
            <w:tcMar>
              <w:top w:w="57" w:type="dxa"/>
              <w:left w:w="28" w:type="dxa"/>
              <w:bottom w:w="57" w:type="dxa"/>
              <w:right w:w="28" w:type="dxa"/>
            </w:tcMar>
            <w:vAlign w:val="center"/>
          </w:tcPr>
          <w:p w14:paraId="33D88B0D" w14:textId="77777777" w:rsidR="000A37FA" w:rsidRPr="00F12F0E" w:rsidRDefault="000A37FA" w:rsidP="00976ACF">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155B2F2B" w14:textId="77777777" w:rsidR="000A37FA" w:rsidRPr="00F12F0E" w:rsidRDefault="000A37FA" w:rsidP="00976ACF">
            <w:pPr>
              <w:snapToGrid/>
              <w:rPr>
                <w:rFonts w:hAnsi="ＭＳ ゴシック"/>
                <w:sz w:val="22"/>
                <w:szCs w:val="22"/>
              </w:rPr>
            </w:pPr>
            <w:r w:rsidRPr="00F12F0E">
              <w:rPr>
                <w:rFonts w:hAnsi="ＭＳ ゴシック" w:hint="eastAsia"/>
                <w:sz w:val="22"/>
                <w:szCs w:val="22"/>
              </w:rPr>
              <w:t>所　在　地</w:t>
            </w:r>
          </w:p>
        </w:tc>
        <w:tc>
          <w:tcPr>
            <w:tcW w:w="6798" w:type="dxa"/>
            <w:gridSpan w:val="15"/>
            <w:tcBorders>
              <w:bottom w:val="double" w:sz="4" w:space="0" w:color="auto"/>
            </w:tcBorders>
            <w:tcMar>
              <w:top w:w="57" w:type="dxa"/>
              <w:left w:w="28" w:type="dxa"/>
              <w:bottom w:w="57" w:type="dxa"/>
              <w:right w:w="28" w:type="dxa"/>
            </w:tcMar>
          </w:tcPr>
          <w:p w14:paraId="662D35FF" w14:textId="77777777" w:rsidR="000A37FA" w:rsidRPr="00F12F0E" w:rsidRDefault="000A37FA" w:rsidP="00976ACF">
            <w:pPr>
              <w:spacing w:afterLines="20" w:after="58"/>
              <w:jc w:val="both"/>
              <w:rPr>
                <w:rFonts w:hAnsi="ＭＳ ゴシック"/>
                <w:sz w:val="16"/>
                <w:szCs w:val="16"/>
              </w:rPr>
            </w:pPr>
            <w:r w:rsidRPr="00F12F0E">
              <w:rPr>
                <w:rFonts w:hAnsi="ＭＳ ゴシック" w:hint="eastAsia"/>
                <w:sz w:val="16"/>
                <w:szCs w:val="16"/>
              </w:rPr>
              <w:t>※</w:t>
            </w:r>
            <w:r w:rsidRPr="00F12F0E">
              <w:rPr>
                <w:rFonts w:hAnsi="ＭＳ ゴシック" w:hint="eastAsia"/>
                <w:sz w:val="14"/>
                <w:szCs w:val="14"/>
              </w:rPr>
              <w:t>上記事業所と異なる場合に記入</w:t>
            </w:r>
          </w:p>
          <w:p w14:paraId="6F7D6C5F" w14:textId="77777777" w:rsidR="000A37FA" w:rsidRPr="00F12F0E" w:rsidRDefault="000A37FA" w:rsidP="00D97907">
            <w:pPr>
              <w:ind w:leftChars="50" w:left="94"/>
              <w:jc w:val="both"/>
              <w:rPr>
                <w:rFonts w:hAnsi="ＭＳ ゴシック"/>
                <w:sz w:val="22"/>
                <w:szCs w:val="22"/>
              </w:rPr>
            </w:pPr>
            <w:r w:rsidRPr="00F12F0E">
              <w:rPr>
                <w:rFonts w:hAnsi="ＭＳ ゴシック" w:hint="eastAsia"/>
                <w:sz w:val="22"/>
                <w:szCs w:val="22"/>
              </w:rPr>
              <w:t>〒</w:t>
            </w:r>
          </w:p>
        </w:tc>
      </w:tr>
      <w:tr w:rsidR="00F12F0E" w:rsidRPr="00F12F0E" w14:paraId="01D61EA5" w14:textId="77777777" w:rsidTr="00AB1B83">
        <w:trPr>
          <w:trHeight w:val="366"/>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3525167D" w14:textId="77777777" w:rsidR="000A37FA" w:rsidRPr="00F12F0E" w:rsidRDefault="000A37FA" w:rsidP="00976ACF">
            <w:pPr>
              <w:snapToGrid/>
              <w:spacing w:line="240" w:lineRule="exact"/>
              <w:rPr>
                <w:rFonts w:hAnsi="ＭＳ ゴシック"/>
                <w:sz w:val="22"/>
                <w:szCs w:val="22"/>
              </w:rPr>
            </w:pPr>
            <w:r w:rsidRPr="00F12F0E">
              <w:rPr>
                <w:rFonts w:hAnsi="ＭＳ ゴシック" w:hint="eastAsia"/>
                <w:sz w:val="22"/>
                <w:szCs w:val="22"/>
                <w:lang w:eastAsia="zh-TW"/>
              </w:rPr>
              <w:t>記入</w:t>
            </w:r>
            <w:r w:rsidRPr="00F12F0E">
              <w:rPr>
                <w:rFonts w:hAnsi="ＭＳ ゴシック" w:hint="eastAsia"/>
                <w:sz w:val="22"/>
                <w:szCs w:val="22"/>
              </w:rPr>
              <w:t>(担当)</w:t>
            </w:r>
            <w:r w:rsidRPr="00F12F0E">
              <w:rPr>
                <w:rFonts w:hAnsi="ＭＳ ゴシック" w:hint="eastAsia"/>
                <w:sz w:val="22"/>
                <w:szCs w:val="22"/>
                <w:lang w:eastAsia="zh-TW"/>
              </w:rPr>
              <w:t>者</w:t>
            </w:r>
          </w:p>
          <w:p w14:paraId="6ADC7BA5" w14:textId="77777777" w:rsidR="000A37FA" w:rsidRPr="00F12F0E" w:rsidRDefault="000A37FA" w:rsidP="00976ACF">
            <w:pPr>
              <w:snapToGrid/>
              <w:spacing w:line="240" w:lineRule="exact"/>
              <w:rPr>
                <w:rFonts w:hAnsi="ＭＳ ゴシック"/>
                <w:sz w:val="22"/>
                <w:szCs w:val="22"/>
              </w:rPr>
            </w:pPr>
            <w:r w:rsidRPr="00F12F0E">
              <w:rPr>
                <w:rFonts w:hAnsi="ＭＳ ゴシック" w:hint="eastAsia"/>
                <w:sz w:val="22"/>
                <w:szCs w:val="22"/>
              </w:rPr>
              <w:t>職名・氏名</w:t>
            </w:r>
          </w:p>
        </w:tc>
        <w:tc>
          <w:tcPr>
            <w:tcW w:w="7831" w:type="dxa"/>
            <w:gridSpan w:val="17"/>
            <w:tcBorders>
              <w:top w:val="double" w:sz="4" w:space="0" w:color="auto"/>
              <w:bottom w:val="single" w:sz="4" w:space="0" w:color="auto"/>
            </w:tcBorders>
            <w:tcMar>
              <w:top w:w="57" w:type="dxa"/>
              <w:left w:w="28" w:type="dxa"/>
              <w:bottom w:w="57" w:type="dxa"/>
              <w:right w:w="28" w:type="dxa"/>
            </w:tcMar>
            <w:vAlign w:val="center"/>
          </w:tcPr>
          <w:p w14:paraId="278058A9" w14:textId="77777777" w:rsidR="000A37FA" w:rsidRPr="00F12F0E" w:rsidRDefault="000A37FA" w:rsidP="00D97907">
            <w:pPr>
              <w:ind w:leftChars="50" w:left="94"/>
              <w:jc w:val="left"/>
              <w:rPr>
                <w:rFonts w:hAnsi="ＭＳ ゴシック"/>
                <w:sz w:val="22"/>
                <w:szCs w:val="22"/>
              </w:rPr>
            </w:pPr>
          </w:p>
        </w:tc>
      </w:tr>
      <w:tr w:rsidR="00F12F0E" w:rsidRPr="00F12F0E" w14:paraId="13D1F5CE" w14:textId="77777777" w:rsidTr="00AB1B83">
        <w:trPr>
          <w:trHeight w:val="567"/>
        </w:trPr>
        <w:tc>
          <w:tcPr>
            <w:tcW w:w="1636" w:type="dxa"/>
            <w:gridSpan w:val="2"/>
            <w:tcBorders>
              <w:top w:val="single" w:sz="4" w:space="0" w:color="auto"/>
            </w:tcBorders>
            <w:tcMar>
              <w:top w:w="57" w:type="dxa"/>
              <w:left w:w="28" w:type="dxa"/>
              <w:bottom w:w="57" w:type="dxa"/>
              <w:right w:w="28" w:type="dxa"/>
            </w:tcMar>
            <w:vAlign w:val="center"/>
          </w:tcPr>
          <w:p w14:paraId="0E624BDA" w14:textId="77777777" w:rsidR="000A37FA" w:rsidRPr="00F12F0E" w:rsidRDefault="000A37FA" w:rsidP="00976ACF">
            <w:pPr>
              <w:snapToGrid/>
              <w:rPr>
                <w:rFonts w:hAnsi="ＭＳ ゴシック"/>
                <w:sz w:val="22"/>
                <w:szCs w:val="22"/>
                <w:lang w:eastAsia="zh-TW"/>
              </w:rPr>
            </w:pPr>
            <w:r w:rsidRPr="00F12F0E">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6C04AE9B" w14:textId="77777777" w:rsidR="000A37FA" w:rsidRPr="00F12F0E" w:rsidRDefault="000A37FA" w:rsidP="00D97907">
            <w:pPr>
              <w:spacing w:afterLines="20" w:after="58"/>
              <w:ind w:leftChars="50" w:left="94"/>
              <w:jc w:val="both"/>
              <w:rPr>
                <w:rFonts w:hAnsi="ＭＳ ゴシック"/>
                <w:sz w:val="14"/>
                <w:szCs w:val="14"/>
              </w:rPr>
            </w:pPr>
            <w:r w:rsidRPr="00F12F0E">
              <w:rPr>
                <w:rFonts w:hAnsi="ＭＳ ゴシック" w:hint="eastAsia"/>
                <w:sz w:val="14"/>
                <w:szCs w:val="14"/>
              </w:rPr>
              <w:t>※上記事業所と異なる場合に記入</w:t>
            </w:r>
          </w:p>
          <w:p w14:paraId="0AAB5AEF" w14:textId="77777777" w:rsidR="000A37FA" w:rsidRPr="00F12F0E" w:rsidRDefault="000A37FA" w:rsidP="00D97907">
            <w:pPr>
              <w:ind w:leftChars="50" w:left="94"/>
              <w:jc w:val="both"/>
              <w:rPr>
                <w:rFonts w:hAnsi="ＭＳ ゴシック"/>
                <w:sz w:val="22"/>
                <w:szCs w:val="22"/>
              </w:rPr>
            </w:pPr>
          </w:p>
        </w:tc>
        <w:tc>
          <w:tcPr>
            <w:tcW w:w="1640" w:type="dxa"/>
            <w:gridSpan w:val="5"/>
            <w:tcMar>
              <w:top w:w="57" w:type="dxa"/>
              <w:left w:w="28" w:type="dxa"/>
              <w:bottom w:w="57" w:type="dxa"/>
              <w:right w:w="28" w:type="dxa"/>
            </w:tcMar>
            <w:vAlign w:val="center"/>
          </w:tcPr>
          <w:p w14:paraId="6ACC4895" w14:textId="77777777" w:rsidR="000A37FA" w:rsidRPr="00F12F0E" w:rsidRDefault="000A37FA" w:rsidP="00976ACF">
            <w:pPr>
              <w:rPr>
                <w:rFonts w:hAnsi="ＭＳ ゴシック"/>
                <w:sz w:val="22"/>
                <w:szCs w:val="22"/>
              </w:rPr>
            </w:pPr>
            <w:r w:rsidRPr="00F12F0E">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3A095A17" w14:textId="77777777" w:rsidR="000A37FA" w:rsidRPr="00F12F0E" w:rsidRDefault="00E84432" w:rsidP="00976ACF">
            <w:pPr>
              <w:rPr>
                <w:rFonts w:hAnsi="ＭＳ ゴシック"/>
                <w:sz w:val="22"/>
                <w:szCs w:val="22"/>
              </w:rPr>
            </w:pPr>
            <w:r w:rsidRPr="00F12F0E">
              <w:rPr>
                <w:rFonts w:hint="eastAsia"/>
                <w:sz w:val="22"/>
                <w:szCs w:val="22"/>
              </w:rPr>
              <w:t>令和</w:t>
            </w:r>
            <w:r w:rsidR="000A37FA" w:rsidRPr="00F12F0E">
              <w:rPr>
                <w:rFonts w:hint="eastAsia"/>
                <w:sz w:val="22"/>
                <w:szCs w:val="22"/>
              </w:rPr>
              <w:t xml:space="preserve">　　年　　月　　日</w:t>
            </w:r>
          </w:p>
        </w:tc>
      </w:tr>
      <w:tr w:rsidR="00F12F0E" w:rsidRPr="00F12F0E" w14:paraId="50DFB860" w14:textId="77777777" w:rsidTr="00AB1B83">
        <w:trPr>
          <w:trHeight w:val="196"/>
        </w:trPr>
        <w:tc>
          <w:tcPr>
            <w:tcW w:w="9467" w:type="dxa"/>
            <w:gridSpan w:val="19"/>
            <w:tcBorders>
              <w:left w:val="nil"/>
              <w:right w:val="nil"/>
            </w:tcBorders>
            <w:tcMar>
              <w:top w:w="57" w:type="dxa"/>
              <w:left w:w="28" w:type="dxa"/>
              <w:bottom w:w="57" w:type="dxa"/>
              <w:right w:w="28" w:type="dxa"/>
            </w:tcMar>
            <w:vAlign w:val="center"/>
          </w:tcPr>
          <w:p w14:paraId="78CFA451" w14:textId="77777777" w:rsidR="000A37FA" w:rsidRPr="00F12F0E" w:rsidRDefault="000A37FA" w:rsidP="00EF5964">
            <w:pPr>
              <w:snapToGrid/>
              <w:spacing w:line="200" w:lineRule="exact"/>
              <w:jc w:val="left"/>
              <w:rPr>
                <w:sz w:val="22"/>
                <w:szCs w:val="22"/>
              </w:rPr>
            </w:pPr>
          </w:p>
        </w:tc>
      </w:tr>
      <w:tr w:rsidR="00F12F0E" w:rsidRPr="00F12F0E" w14:paraId="1263855D" w14:textId="77777777" w:rsidTr="00AB1B83">
        <w:trPr>
          <w:trHeight w:val="886"/>
        </w:trPr>
        <w:tc>
          <w:tcPr>
            <w:tcW w:w="1636" w:type="dxa"/>
            <w:gridSpan w:val="2"/>
            <w:tcMar>
              <w:top w:w="57" w:type="dxa"/>
              <w:left w:w="28" w:type="dxa"/>
              <w:bottom w:w="57" w:type="dxa"/>
              <w:right w:w="28" w:type="dxa"/>
            </w:tcMar>
            <w:vAlign w:val="center"/>
          </w:tcPr>
          <w:p w14:paraId="31B12BF1" w14:textId="77777777" w:rsidR="005C41B3" w:rsidRPr="00F12F0E" w:rsidRDefault="005C41B3" w:rsidP="005C41B3">
            <w:pPr>
              <w:rPr>
                <w:sz w:val="21"/>
              </w:rPr>
            </w:pPr>
            <w:r w:rsidRPr="00F12F0E">
              <w:rPr>
                <w:rFonts w:hint="eastAsia"/>
                <w:sz w:val="21"/>
              </w:rPr>
              <w:t>問い合わせ</w:t>
            </w:r>
          </w:p>
        </w:tc>
        <w:tc>
          <w:tcPr>
            <w:tcW w:w="7831" w:type="dxa"/>
            <w:gridSpan w:val="17"/>
            <w:tcMar>
              <w:top w:w="57" w:type="dxa"/>
              <w:left w:w="28" w:type="dxa"/>
              <w:bottom w:w="57" w:type="dxa"/>
              <w:right w:w="28" w:type="dxa"/>
            </w:tcMar>
            <w:vAlign w:val="center"/>
          </w:tcPr>
          <w:p w14:paraId="0078C94B" w14:textId="77777777" w:rsidR="00194AB6" w:rsidRPr="002D6938" w:rsidRDefault="00194AB6" w:rsidP="00194AB6">
            <w:pPr>
              <w:snapToGrid/>
              <w:spacing w:beforeLines="30" w:before="87" w:afterLines="30" w:after="87"/>
              <w:ind w:firstLineChars="200" w:firstLine="418"/>
              <w:jc w:val="left"/>
              <w:rPr>
                <w:sz w:val="22"/>
                <w:szCs w:val="22"/>
              </w:rPr>
            </w:pPr>
            <w:r>
              <w:rPr>
                <w:rFonts w:hint="eastAsia"/>
                <w:sz w:val="22"/>
                <w:szCs w:val="22"/>
              </w:rPr>
              <w:t>滋賀県健康医療福祉部障害福祉課事業所指導・人材確保係</w:t>
            </w:r>
          </w:p>
          <w:p w14:paraId="34CEF8DF" w14:textId="77777777" w:rsidR="00194AB6" w:rsidRPr="002D6938" w:rsidRDefault="00194AB6" w:rsidP="00194AB6">
            <w:pPr>
              <w:spacing w:line="280" w:lineRule="exact"/>
              <w:ind w:leftChars="50" w:left="94"/>
              <w:jc w:val="left"/>
              <w:rPr>
                <w:szCs w:val="20"/>
              </w:rPr>
            </w:pPr>
            <w:r w:rsidRPr="002D6938">
              <w:rPr>
                <w:rFonts w:hint="eastAsia"/>
                <w:szCs w:val="20"/>
              </w:rPr>
              <w:t xml:space="preserve">　【電　話】</w:t>
            </w:r>
            <w:r>
              <w:rPr>
                <w:rFonts w:hint="eastAsia"/>
                <w:szCs w:val="20"/>
              </w:rPr>
              <w:t>077-528-3544</w:t>
            </w:r>
            <w:r w:rsidRPr="002D6938">
              <w:rPr>
                <w:rFonts w:hint="eastAsia"/>
                <w:szCs w:val="20"/>
              </w:rPr>
              <w:t xml:space="preserve">　 </w:t>
            </w:r>
            <w:r>
              <w:rPr>
                <w:rFonts w:hint="eastAsia"/>
                <w:szCs w:val="20"/>
              </w:rPr>
              <w:t>【ＦＡＸ】077-528-4853</w:t>
            </w:r>
          </w:p>
          <w:p w14:paraId="4C0FBA1B" w14:textId="032E4674" w:rsidR="005C41B3" w:rsidRPr="00F12F0E" w:rsidRDefault="00194AB6" w:rsidP="00194AB6">
            <w:pPr>
              <w:spacing w:line="280" w:lineRule="exact"/>
              <w:ind w:leftChars="50" w:left="94"/>
              <w:jc w:val="left"/>
            </w:pPr>
            <w:r w:rsidRPr="002D6938">
              <w:rPr>
                <w:rFonts w:hint="eastAsia"/>
                <w:szCs w:val="20"/>
              </w:rPr>
              <w:t xml:space="preserve">　【メール】</w:t>
            </w:r>
            <w:r w:rsidRPr="000769DF">
              <w:rPr>
                <w:szCs w:val="20"/>
              </w:rPr>
              <w:t>ec0002@pref.shiga.lg.jp</w:t>
            </w:r>
          </w:p>
        </w:tc>
      </w:tr>
    </w:tbl>
    <w:p w14:paraId="0EFFF550" w14:textId="77777777" w:rsidR="000A37FA" w:rsidRPr="00F12F0E" w:rsidRDefault="000A37FA" w:rsidP="000A37FA">
      <w:pPr>
        <w:jc w:val="left"/>
        <w:sectPr w:rsidR="000A37FA" w:rsidRPr="00F12F0E" w:rsidSect="00D97907">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0C72BE34" w14:textId="77777777" w:rsidR="00F5556F" w:rsidRPr="00F12F0E" w:rsidRDefault="00F5556F" w:rsidP="00D97907">
      <w:pPr>
        <w:snapToGrid/>
        <w:ind w:left="182" w:hangingChars="100" w:hanging="182"/>
        <w:jc w:val="left"/>
        <w:rPr>
          <w:szCs w:val="20"/>
        </w:rPr>
      </w:pPr>
    </w:p>
    <w:p w14:paraId="28F796F3" w14:textId="77777777" w:rsidR="000A37FA" w:rsidRPr="00F12F0E" w:rsidRDefault="000A37FA" w:rsidP="00D97907">
      <w:pPr>
        <w:snapToGrid/>
        <w:ind w:left="182" w:hangingChars="100" w:hanging="182"/>
        <w:jc w:val="left"/>
        <w:rPr>
          <w:szCs w:val="20"/>
        </w:rPr>
      </w:pPr>
      <w:r w:rsidRPr="00F12F0E">
        <w:rPr>
          <w:rFonts w:hint="eastAsia"/>
          <w:szCs w:val="20"/>
        </w:rPr>
        <w:t>【点検表の見方】</w:t>
      </w:r>
    </w:p>
    <w:p w14:paraId="3D66BBBF" w14:textId="77777777" w:rsidR="000A37FA" w:rsidRPr="00F12F0E" w:rsidRDefault="000A37FA" w:rsidP="00D97907">
      <w:pPr>
        <w:snapToGrid/>
        <w:ind w:left="182" w:hangingChars="100" w:hanging="182"/>
        <w:jc w:val="left"/>
        <w:rPr>
          <w:szCs w:val="20"/>
        </w:rPr>
      </w:pPr>
      <w:r w:rsidRPr="00F12F0E">
        <w:rPr>
          <w:rFonts w:hint="eastAsia"/>
          <w:szCs w:val="20"/>
        </w:rPr>
        <w:t>○　各項目は、原則として条例・省令・報酬告示の条文に沿った形式で作成しています。</w:t>
      </w:r>
    </w:p>
    <w:p w14:paraId="293D7591" w14:textId="77777777" w:rsidR="000A37FA" w:rsidRPr="00F12F0E" w:rsidRDefault="000A37FA" w:rsidP="00D97907">
      <w:pPr>
        <w:snapToGrid/>
        <w:ind w:left="182" w:hangingChars="100" w:hanging="182"/>
        <w:jc w:val="left"/>
        <w:rPr>
          <w:szCs w:val="20"/>
        </w:rPr>
      </w:pPr>
      <w:r w:rsidRPr="00F12F0E">
        <w:rPr>
          <w:rFonts w:hint="eastAsia"/>
          <w:szCs w:val="20"/>
        </w:rPr>
        <w:t>○　各項目に事業種別を略称で記載してありますので、該当する項目について記入してください。</w:t>
      </w:r>
    </w:p>
    <w:p w14:paraId="35D3F3B9" w14:textId="29CA6498" w:rsidR="000A37FA" w:rsidRPr="00F12F0E" w:rsidRDefault="000A37FA" w:rsidP="00D97907">
      <w:pPr>
        <w:snapToGrid/>
        <w:ind w:left="182" w:hangingChars="100" w:hanging="182"/>
        <w:jc w:val="left"/>
        <w:rPr>
          <w:szCs w:val="20"/>
        </w:rPr>
      </w:pPr>
      <w:r w:rsidRPr="00F12F0E">
        <w:rPr>
          <w:rFonts w:hint="eastAsia"/>
          <w:szCs w:val="20"/>
        </w:rPr>
        <w:t>○　根拠法令については、省令では前の方</w:t>
      </w:r>
      <w:r w:rsidR="005C3579">
        <w:rPr>
          <w:rFonts w:hint="eastAsia"/>
          <w:szCs w:val="20"/>
        </w:rPr>
        <w:t>の</w:t>
      </w:r>
      <w:r w:rsidRPr="00F12F0E">
        <w:rPr>
          <w:rFonts w:hint="eastAsia"/>
          <w:szCs w:val="20"/>
        </w:rPr>
        <w:t>規定が準用されています。それらは、引用されている該当文のみ記載しています。</w:t>
      </w:r>
    </w:p>
    <w:p w14:paraId="1F39D4F4" w14:textId="77777777" w:rsidR="000A37FA" w:rsidRPr="00F12F0E" w:rsidRDefault="000A37FA" w:rsidP="00D97907">
      <w:pPr>
        <w:snapToGrid/>
        <w:spacing w:beforeLines="50" w:before="142" w:afterLines="20" w:after="57"/>
        <w:jc w:val="left"/>
        <w:rPr>
          <w:szCs w:val="20"/>
        </w:rPr>
      </w:pPr>
      <w:r w:rsidRPr="00F12F0E">
        <w:rPr>
          <w:rFonts w:hint="eastAsia"/>
          <w:szCs w:val="20"/>
        </w:rPr>
        <w:t xml:space="preserve">　≪事業種別の略称≫</w:t>
      </w:r>
    </w:p>
    <w:p w14:paraId="2BCA66CE" w14:textId="41EFE286" w:rsidR="00482DD8" w:rsidRPr="00F12F0E" w:rsidRDefault="000A37FA" w:rsidP="00D97907">
      <w:pPr>
        <w:spacing w:afterLines="20" w:after="57"/>
        <w:jc w:val="left"/>
        <w:rPr>
          <w:szCs w:val="20"/>
        </w:rPr>
      </w:pPr>
      <w:r w:rsidRPr="00F12F0E">
        <w:rPr>
          <w:rFonts w:hint="eastAsia"/>
          <w:szCs w:val="20"/>
        </w:rPr>
        <w:t xml:space="preserve">　　</w:t>
      </w:r>
      <w:r w:rsidR="006478EB" w:rsidRPr="00F12F0E">
        <w:rPr>
          <w:rFonts w:hint="eastAsia"/>
          <w:szCs w:val="20"/>
          <w:bdr w:val="single" w:sz="4" w:space="0" w:color="auto"/>
        </w:rPr>
        <w:t>自機</w:t>
      </w:r>
      <w:r w:rsidRPr="00F12F0E">
        <w:rPr>
          <w:rFonts w:hint="eastAsia"/>
          <w:szCs w:val="20"/>
        </w:rPr>
        <w:t xml:space="preserve"> … </w:t>
      </w:r>
      <w:r w:rsidR="006478EB" w:rsidRPr="00F12F0E">
        <w:rPr>
          <w:rFonts w:hint="eastAsia"/>
          <w:szCs w:val="20"/>
        </w:rPr>
        <w:t>自立訓練（機能訓練）</w:t>
      </w:r>
      <w:r w:rsidR="004D48A4" w:rsidRPr="00F12F0E">
        <w:rPr>
          <w:rFonts w:hint="eastAsia"/>
          <w:szCs w:val="20"/>
        </w:rPr>
        <w:t xml:space="preserve">　</w:t>
      </w:r>
      <w:r w:rsidR="006478EB" w:rsidRPr="00F12F0E">
        <w:rPr>
          <w:rFonts w:hint="eastAsia"/>
          <w:szCs w:val="20"/>
          <w:bdr w:val="single" w:sz="4" w:space="0" w:color="auto"/>
        </w:rPr>
        <w:t>自生</w:t>
      </w:r>
      <w:r w:rsidR="00B938A4" w:rsidRPr="00F12F0E">
        <w:rPr>
          <w:rFonts w:hint="eastAsia"/>
          <w:szCs w:val="20"/>
        </w:rPr>
        <w:t xml:space="preserve"> </w:t>
      </w:r>
      <w:r w:rsidRPr="00F12F0E">
        <w:rPr>
          <w:rFonts w:hint="eastAsia"/>
          <w:szCs w:val="20"/>
        </w:rPr>
        <w:t xml:space="preserve">… </w:t>
      </w:r>
      <w:r w:rsidR="00B938A4" w:rsidRPr="00F12F0E">
        <w:rPr>
          <w:rFonts w:hint="eastAsia"/>
          <w:szCs w:val="20"/>
        </w:rPr>
        <w:t>自立訓練（生活訓練）</w:t>
      </w:r>
      <w:r w:rsidR="004D48A4" w:rsidRPr="00F12F0E">
        <w:rPr>
          <w:rFonts w:hint="eastAsia"/>
          <w:szCs w:val="20"/>
        </w:rPr>
        <w:t xml:space="preserve">　</w:t>
      </w:r>
      <w:r w:rsidR="00482DD8" w:rsidRPr="00F12F0E">
        <w:rPr>
          <w:rFonts w:hint="eastAsia"/>
          <w:szCs w:val="20"/>
          <w:bdr w:val="single" w:sz="4" w:space="0" w:color="auto"/>
        </w:rPr>
        <w:t>就選</w:t>
      </w:r>
      <w:r w:rsidR="00482DD8" w:rsidRPr="00F12F0E">
        <w:rPr>
          <w:rFonts w:hint="eastAsia"/>
          <w:szCs w:val="20"/>
        </w:rPr>
        <w:t xml:space="preserve"> … 就労選択支援</w:t>
      </w:r>
    </w:p>
    <w:p w14:paraId="08AB58D4" w14:textId="1CF9F84D" w:rsidR="000A37FA" w:rsidRPr="00F12F0E" w:rsidRDefault="00B938A4" w:rsidP="00482DD8">
      <w:pPr>
        <w:spacing w:afterLines="20" w:after="57"/>
        <w:ind w:firstLineChars="200" w:firstLine="364"/>
        <w:jc w:val="left"/>
        <w:rPr>
          <w:szCs w:val="20"/>
        </w:rPr>
      </w:pPr>
      <w:r w:rsidRPr="00F12F0E">
        <w:rPr>
          <w:rFonts w:hint="eastAsia"/>
          <w:szCs w:val="20"/>
          <w:bdr w:val="single" w:sz="4" w:space="0" w:color="auto"/>
        </w:rPr>
        <w:t>就移</w:t>
      </w:r>
      <w:r w:rsidR="000A37FA" w:rsidRPr="00F12F0E">
        <w:rPr>
          <w:rFonts w:hint="eastAsia"/>
          <w:szCs w:val="20"/>
        </w:rPr>
        <w:t xml:space="preserve"> … </w:t>
      </w:r>
      <w:r w:rsidRPr="00F12F0E">
        <w:rPr>
          <w:rFonts w:hint="eastAsia"/>
          <w:szCs w:val="20"/>
        </w:rPr>
        <w:t>就労移行支援</w:t>
      </w:r>
      <w:r w:rsidR="00482DD8" w:rsidRPr="00F12F0E">
        <w:rPr>
          <w:rFonts w:hint="eastAsia"/>
          <w:szCs w:val="20"/>
        </w:rPr>
        <w:t xml:space="preserve">　　　　　</w:t>
      </w:r>
      <w:r w:rsidR="00482DD8" w:rsidRPr="00F12F0E">
        <w:rPr>
          <w:rFonts w:hint="eastAsia"/>
          <w:szCs w:val="20"/>
          <w:bdr w:val="single" w:sz="4" w:space="0" w:color="auto"/>
        </w:rPr>
        <w:t>就Ａ</w:t>
      </w:r>
      <w:r w:rsidR="00482DD8" w:rsidRPr="00F12F0E">
        <w:rPr>
          <w:rFonts w:hint="eastAsia"/>
          <w:szCs w:val="20"/>
        </w:rPr>
        <w:t xml:space="preserve"> … 就労継続支援Ａ型　　　</w:t>
      </w:r>
      <w:r w:rsidR="00482DD8" w:rsidRPr="00F12F0E">
        <w:rPr>
          <w:rFonts w:hint="eastAsia"/>
          <w:szCs w:val="20"/>
          <w:bdr w:val="single" w:sz="4" w:space="0" w:color="auto"/>
        </w:rPr>
        <w:t>就Ｂ</w:t>
      </w:r>
      <w:r w:rsidR="00482DD8" w:rsidRPr="00F12F0E">
        <w:rPr>
          <w:rFonts w:hint="eastAsia"/>
          <w:szCs w:val="20"/>
        </w:rPr>
        <w:t xml:space="preserve"> … 就労継続支援Ｂ型</w:t>
      </w:r>
    </w:p>
    <w:p w14:paraId="0C46900D" w14:textId="359D87D8" w:rsidR="000A37FA" w:rsidRPr="00F12F0E" w:rsidRDefault="000A37FA" w:rsidP="00D97907">
      <w:pPr>
        <w:spacing w:afterLines="20" w:after="57"/>
        <w:jc w:val="left"/>
        <w:rPr>
          <w:szCs w:val="20"/>
        </w:rPr>
      </w:pPr>
      <w:r w:rsidRPr="00F12F0E">
        <w:rPr>
          <w:rFonts w:hint="eastAsia"/>
          <w:szCs w:val="20"/>
        </w:rPr>
        <w:t xml:space="preserve">　　</w:t>
      </w:r>
      <w:r w:rsidR="00A16068" w:rsidRPr="00F12F0E">
        <w:rPr>
          <w:rFonts w:hint="eastAsia"/>
          <w:szCs w:val="20"/>
          <w:bdr w:val="single" w:sz="4" w:space="0" w:color="auto"/>
        </w:rPr>
        <w:t>就定</w:t>
      </w:r>
      <w:r w:rsidR="00A16068" w:rsidRPr="00F12F0E">
        <w:rPr>
          <w:rFonts w:hint="eastAsia"/>
          <w:szCs w:val="20"/>
        </w:rPr>
        <w:t xml:space="preserve"> … </w:t>
      </w:r>
      <w:r w:rsidR="00EF5964" w:rsidRPr="00F12F0E">
        <w:rPr>
          <w:rFonts w:hint="eastAsia"/>
          <w:szCs w:val="20"/>
        </w:rPr>
        <w:t>就労定着支援</w:t>
      </w:r>
      <w:r w:rsidR="00482DD8" w:rsidRPr="00F12F0E">
        <w:rPr>
          <w:rFonts w:hint="eastAsia"/>
          <w:szCs w:val="20"/>
        </w:rPr>
        <w:t xml:space="preserve">　　　　　</w:t>
      </w:r>
      <w:r w:rsidRPr="00F12F0E">
        <w:rPr>
          <w:rFonts w:hint="eastAsia"/>
          <w:szCs w:val="20"/>
          <w:bdr w:val="single" w:sz="4" w:space="0" w:color="auto"/>
        </w:rPr>
        <w:t>共通</w:t>
      </w:r>
      <w:r w:rsidRPr="00F12F0E">
        <w:rPr>
          <w:rFonts w:hint="eastAsia"/>
          <w:szCs w:val="20"/>
        </w:rPr>
        <w:t xml:space="preserve"> … 全種共通</w:t>
      </w:r>
    </w:p>
    <w:p w14:paraId="0A10F168" w14:textId="77777777" w:rsidR="000A37FA" w:rsidRPr="00F12F0E" w:rsidRDefault="000A37FA" w:rsidP="00D97907">
      <w:pPr>
        <w:snapToGrid/>
        <w:spacing w:beforeLines="50" w:before="142"/>
        <w:jc w:val="left"/>
        <w:rPr>
          <w:szCs w:val="20"/>
        </w:rPr>
      </w:pPr>
      <w:r w:rsidRPr="00F12F0E">
        <w:rPr>
          <w:rFonts w:hint="eastAsia"/>
          <w:szCs w:val="20"/>
        </w:rPr>
        <w:t xml:space="preserve">　≪根拠法令の略称≫</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38"/>
      </w:tblGrid>
      <w:tr w:rsidR="00F12F0E" w:rsidRPr="00F12F0E" w14:paraId="45CED59F" w14:textId="77777777" w:rsidTr="00677D42">
        <w:trPr>
          <w:trHeight w:val="200"/>
        </w:trPr>
        <w:tc>
          <w:tcPr>
            <w:tcW w:w="1809" w:type="dxa"/>
          </w:tcPr>
          <w:p w14:paraId="4709DC7A" w14:textId="77777777" w:rsidR="000A37FA" w:rsidRPr="00F12F0E" w:rsidRDefault="000A37FA" w:rsidP="00714C51">
            <w:pPr>
              <w:snapToGrid/>
              <w:jc w:val="left"/>
              <w:rPr>
                <w:szCs w:val="20"/>
              </w:rPr>
            </w:pPr>
            <w:r w:rsidRPr="00F12F0E">
              <w:rPr>
                <w:rFonts w:hint="eastAsia"/>
                <w:szCs w:val="20"/>
                <w:lang w:eastAsia="zh-CN"/>
              </w:rPr>
              <w:t>略</w:t>
            </w:r>
            <w:r w:rsidRPr="00F12F0E">
              <w:rPr>
                <w:rFonts w:hint="eastAsia"/>
                <w:szCs w:val="20"/>
              </w:rPr>
              <w:t xml:space="preserve">　</w:t>
            </w:r>
            <w:r w:rsidRPr="00F12F0E">
              <w:rPr>
                <w:rFonts w:hint="eastAsia"/>
                <w:szCs w:val="20"/>
                <w:lang w:eastAsia="zh-CN"/>
              </w:rPr>
              <w:t>称</w:t>
            </w:r>
          </w:p>
        </w:tc>
        <w:tc>
          <w:tcPr>
            <w:tcW w:w="7638" w:type="dxa"/>
          </w:tcPr>
          <w:p w14:paraId="605C08EA" w14:textId="77777777" w:rsidR="000A37FA" w:rsidRPr="00F12F0E" w:rsidRDefault="000A37FA" w:rsidP="00714C51">
            <w:pPr>
              <w:snapToGrid/>
              <w:jc w:val="left"/>
              <w:rPr>
                <w:szCs w:val="20"/>
              </w:rPr>
            </w:pPr>
            <w:r w:rsidRPr="00F12F0E">
              <w:rPr>
                <w:rFonts w:hint="eastAsia"/>
                <w:szCs w:val="20"/>
                <w:lang w:eastAsia="zh-CN"/>
              </w:rPr>
              <w:t>名</w:t>
            </w:r>
            <w:r w:rsidRPr="00F12F0E">
              <w:rPr>
                <w:rFonts w:hint="eastAsia"/>
                <w:szCs w:val="20"/>
              </w:rPr>
              <w:t xml:space="preserve">　　　　　　　　</w:t>
            </w:r>
            <w:r w:rsidRPr="00F12F0E">
              <w:rPr>
                <w:rFonts w:hint="eastAsia"/>
                <w:szCs w:val="20"/>
                <w:lang w:eastAsia="zh-CN"/>
              </w:rPr>
              <w:t>称</w:t>
            </w:r>
          </w:p>
        </w:tc>
      </w:tr>
      <w:tr w:rsidR="00194AB6" w:rsidRPr="00F12F0E" w14:paraId="36D37957" w14:textId="77777777" w:rsidTr="00A16068">
        <w:trPr>
          <w:trHeight w:val="164"/>
        </w:trPr>
        <w:tc>
          <w:tcPr>
            <w:tcW w:w="1809" w:type="dxa"/>
          </w:tcPr>
          <w:p w14:paraId="2AE5FBB8" w14:textId="76CA4C2B" w:rsidR="00194AB6" w:rsidRPr="00F12F0E" w:rsidRDefault="00194AB6" w:rsidP="00194AB6">
            <w:pPr>
              <w:snapToGrid/>
              <w:jc w:val="left"/>
              <w:rPr>
                <w:szCs w:val="20"/>
              </w:rPr>
            </w:pPr>
            <w:r w:rsidRPr="002E040F">
              <w:rPr>
                <w:rFonts w:hint="eastAsia"/>
                <w:szCs w:val="20"/>
              </w:rPr>
              <w:t>法</w:t>
            </w:r>
          </w:p>
        </w:tc>
        <w:tc>
          <w:tcPr>
            <w:tcW w:w="7638" w:type="dxa"/>
          </w:tcPr>
          <w:p w14:paraId="53F69C35" w14:textId="22FD7721" w:rsidR="00194AB6" w:rsidRPr="00F12F0E" w:rsidRDefault="00194AB6" w:rsidP="00194AB6">
            <w:pPr>
              <w:autoSpaceDE w:val="0"/>
              <w:autoSpaceDN w:val="0"/>
              <w:snapToGrid/>
              <w:jc w:val="left"/>
              <w:rPr>
                <w:rFonts w:hAnsi="ＭＳ ゴシック"/>
                <w:szCs w:val="20"/>
                <w:lang w:eastAsia="zh-CN"/>
              </w:rPr>
            </w:pPr>
            <w:r w:rsidRPr="002E040F">
              <w:rPr>
                <w:rFonts w:hAnsi="ＭＳ ゴシック"/>
                <w:kern w:val="0"/>
                <w:szCs w:val="20"/>
              </w:rPr>
              <w:t>障害者の日常生活及び社会生活を総合的に支援するための法律</w:t>
            </w:r>
            <w:r w:rsidRPr="002E040F">
              <w:rPr>
                <w:rFonts w:hAnsi="ＭＳ ゴシック" w:hint="eastAsia"/>
                <w:szCs w:val="20"/>
                <w:lang w:eastAsia="zh-CN"/>
              </w:rPr>
              <w:t>（平成</w:t>
            </w:r>
            <w:r w:rsidRPr="002E040F">
              <w:rPr>
                <w:rFonts w:hAnsi="ＭＳ ゴシック" w:hint="eastAsia"/>
                <w:szCs w:val="20"/>
              </w:rPr>
              <w:t>17</w:t>
            </w:r>
            <w:r w:rsidRPr="002E040F">
              <w:rPr>
                <w:rFonts w:hAnsi="ＭＳ ゴシック" w:hint="eastAsia"/>
                <w:szCs w:val="20"/>
                <w:lang w:eastAsia="zh-CN"/>
              </w:rPr>
              <w:t>年法律第</w:t>
            </w:r>
            <w:r w:rsidRPr="002E040F">
              <w:rPr>
                <w:rFonts w:hAnsi="ＭＳ ゴシック" w:hint="eastAsia"/>
                <w:szCs w:val="20"/>
              </w:rPr>
              <w:t>123</w:t>
            </w:r>
            <w:r w:rsidRPr="002E040F">
              <w:rPr>
                <w:rFonts w:hAnsi="ＭＳ ゴシック" w:hint="eastAsia"/>
                <w:szCs w:val="20"/>
                <w:lang w:eastAsia="zh-CN"/>
              </w:rPr>
              <w:t>号）</w:t>
            </w:r>
            <w:r w:rsidRPr="002E040F">
              <w:rPr>
                <w:rFonts w:hAnsi="ＭＳ ゴシック"/>
                <w:kern w:val="0"/>
                <w:szCs w:val="20"/>
              </w:rPr>
              <w:t>（障害者総合支援法）</w:t>
            </w:r>
          </w:p>
        </w:tc>
      </w:tr>
      <w:tr w:rsidR="00194AB6" w:rsidRPr="00F12F0E" w14:paraId="4912B527" w14:textId="77777777" w:rsidTr="00A16068">
        <w:trPr>
          <w:trHeight w:val="227"/>
        </w:trPr>
        <w:tc>
          <w:tcPr>
            <w:tcW w:w="1809" w:type="dxa"/>
          </w:tcPr>
          <w:p w14:paraId="737294EC" w14:textId="77777777" w:rsidR="00194AB6" w:rsidRPr="002E040F" w:rsidRDefault="00194AB6" w:rsidP="00194AB6">
            <w:pPr>
              <w:snapToGrid/>
              <w:jc w:val="left"/>
              <w:rPr>
                <w:szCs w:val="20"/>
              </w:rPr>
            </w:pPr>
            <w:r w:rsidRPr="002E040F">
              <w:rPr>
                <w:rFonts w:hint="eastAsia"/>
                <w:szCs w:val="20"/>
              </w:rPr>
              <w:t>省令</w:t>
            </w:r>
          </w:p>
          <w:p w14:paraId="69E2E182" w14:textId="70CFEAE0" w:rsidR="00194AB6" w:rsidRPr="00F12F0E" w:rsidRDefault="00194AB6" w:rsidP="00194AB6">
            <w:pPr>
              <w:snapToGrid/>
              <w:jc w:val="left"/>
              <w:rPr>
                <w:szCs w:val="20"/>
              </w:rPr>
            </w:pPr>
          </w:p>
        </w:tc>
        <w:tc>
          <w:tcPr>
            <w:tcW w:w="7638" w:type="dxa"/>
          </w:tcPr>
          <w:p w14:paraId="3FF22F70" w14:textId="5221020E" w:rsidR="00194AB6" w:rsidRPr="00F12F0E" w:rsidRDefault="00194AB6" w:rsidP="00194AB6">
            <w:pPr>
              <w:snapToGrid/>
              <w:jc w:val="left"/>
              <w:rPr>
                <w:rFonts w:hAnsi="ＭＳ ゴシック"/>
                <w:szCs w:val="20"/>
              </w:rPr>
            </w:pPr>
            <w:r w:rsidRPr="002E040F">
              <w:rPr>
                <w:rFonts w:hAnsi="ＭＳ ゴシック"/>
                <w:kern w:val="0"/>
                <w:szCs w:val="20"/>
              </w:rPr>
              <w:t>障害者の日常生活及び社会生活を総合的に支援するための法律</w:t>
            </w:r>
            <w:r w:rsidRPr="002E040F">
              <w:rPr>
                <w:rFonts w:hAnsi="ＭＳ ゴシック" w:hint="eastAsia"/>
                <w:szCs w:val="20"/>
              </w:rPr>
              <w:t>に基づく指定障害福祉サービスの事業等の人員、設備及び運営に関する基準　（平18年厚生労働省令第171号）</w:t>
            </w:r>
          </w:p>
        </w:tc>
      </w:tr>
      <w:tr w:rsidR="00194AB6" w:rsidRPr="00F12F0E" w14:paraId="4ADF9E24" w14:textId="77777777" w:rsidTr="00A16068">
        <w:trPr>
          <w:trHeight w:val="407"/>
        </w:trPr>
        <w:tc>
          <w:tcPr>
            <w:tcW w:w="1809" w:type="dxa"/>
          </w:tcPr>
          <w:p w14:paraId="5758AAE7" w14:textId="77777777" w:rsidR="00194AB6" w:rsidRPr="002E040F" w:rsidRDefault="00194AB6" w:rsidP="00194AB6">
            <w:pPr>
              <w:snapToGrid/>
              <w:jc w:val="left"/>
              <w:rPr>
                <w:szCs w:val="20"/>
              </w:rPr>
            </w:pPr>
            <w:r w:rsidRPr="002E040F">
              <w:rPr>
                <w:rFonts w:hint="eastAsia"/>
                <w:szCs w:val="20"/>
              </w:rPr>
              <w:t>解釈通知</w:t>
            </w:r>
          </w:p>
          <w:p w14:paraId="70E2AD6A" w14:textId="77777777" w:rsidR="00194AB6" w:rsidRPr="00F12F0E" w:rsidRDefault="00194AB6" w:rsidP="00194AB6">
            <w:pPr>
              <w:snapToGrid/>
              <w:jc w:val="left"/>
              <w:rPr>
                <w:szCs w:val="20"/>
                <w:lang w:eastAsia="zh-TW"/>
              </w:rPr>
            </w:pPr>
          </w:p>
        </w:tc>
        <w:tc>
          <w:tcPr>
            <w:tcW w:w="7638" w:type="dxa"/>
          </w:tcPr>
          <w:p w14:paraId="4323AE39" w14:textId="668520E8" w:rsidR="00194AB6" w:rsidRPr="00F12F0E" w:rsidRDefault="00194AB6" w:rsidP="00194AB6">
            <w:pPr>
              <w:snapToGrid/>
              <w:jc w:val="left"/>
              <w:rPr>
                <w:rFonts w:hAnsi="ＭＳ ゴシック"/>
                <w:szCs w:val="20"/>
              </w:rPr>
            </w:pPr>
            <w:r w:rsidRPr="002E040F">
              <w:rPr>
                <w:rFonts w:hAnsi="ＭＳ ゴシック"/>
                <w:kern w:val="0"/>
                <w:szCs w:val="20"/>
              </w:rPr>
              <w:t>障害者の日常生活及び社会生活を総合的に支援するための法律</w:t>
            </w:r>
            <w:r w:rsidRPr="002E040F">
              <w:rPr>
                <w:rFonts w:hAnsi="ＭＳ ゴシック" w:hint="eastAsia"/>
                <w:szCs w:val="20"/>
              </w:rPr>
              <w:t>に基づく指定障害福祉サービスの事業等の人員、設備及び運営に関する基準について（平成18年12月６日･障発第1206001号厚生労働省社会・援護局障害福祉部長通知）</w:t>
            </w:r>
          </w:p>
        </w:tc>
      </w:tr>
      <w:tr w:rsidR="00194AB6" w:rsidRPr="00F12F0E" w14:paraId="2DBB10A7" w14:textId="77777777" w:rsidTr="00A16068">
        <w:trPr>
          <w:trHeight w:val="350"/>
        </w:trPr>
        <w:tc>
          <w:tcPr>
            <w:tcW w:w="1809" w:type="dxa"/>
          </w:tcPr>
          <w:p w14:paraId="6C261B8C" w14:textId="1C4C4EE8" w:rsidR="00194AB6" w:rsidRPr="00F12F0E" w:rsidRDefault="00194AB6" w:rsidP="00194AB6">
            <w:pPr>
              <w:snapToGrid/>
              <w:jc w:val="left"/>
              <w:rPr>
                <w:szCs w:val="20"/>
              </w:rPr>
            </w:pPr>
            <w:r w:rsidRPr="002E040F">
              <w:rPr>
                <w:rFonts w:hint="eastAsia"/>
                <w:szCs w:val="20"/>
              </w:rPr>
              <w:t>報酬告示</w:t>
            </w:r>
          </w:p>
        </w:tc>
        <w:tc>
          <w:tcPr>
            <w:tcW w:w="7638" w:type="dxa"/>
          </w:tcPr>
          <w:p w14:paraId="494BDDB9" w14:textId="77777777" w:rsidR="00194AB6" w:rsidRPr="002E040F" w:rsidRDefault="00194AB6" w:rsidP="00194AB6">
            <w:pPr>
              <w:snapToGrid/>
              <w:jc w:val="left"/>
              <w:rPr>
                <w:rFonts w:hAnsi="ＭＳ ゴシック"/>
                <w:szCs w:val="20"/>
              </w:rPr>
            </w:pPr>
            <w:r w:rsidRPr="002E040F">
              <w:rPr>
                <w:rFonts w:hAnsi="ＭＳ ゴシック"/>
                <w:kern w:val="0"/>
                <w:szCs w:val="20"/>
              </w:rPr>
              <w:t>障害者の日常生活及び社会生活を総合的に支援するための法律</w:t>
            </w:r>
            <w:r w:rsidRPr="002E040F">
              <w:rPr>
                <w:rFonts w:hAnsi="ＭＳ ゴシック" w:hint="eastAsia"/>
                <w:szCs w:val="20"/>
              </w:rPr>
              <w:t>に基づく指定障害福祉サービス等及び基準該当障害福祉サービスに要する費用の額の算定に関する基準</w:t>
            </w:r>
          </w:p>
          <w:p w14:paraId="0CFBAA25" w14:textId="7E85D79F" w:rsidR="00194AB6" w:rsidRPr="00F12F0E" w:rsidRDefault="00194AB6" w:rsidP="00194AB6">
            <w:pPr>
              <w:snapToGrid/>
              <w:jc w:val="left"/>
              <w:rPr>
                <w:rFonts w:hAnsi="ＭＳ ゴシック"/>
                <w:szCs w:val="20"/>
              </w:rPr>
            </w:pPr>
            <w:r w:rsidRPr="002E040F">
              <w:rPr>
                <w:rFonts w:hAnsi="ＭＳ ゴシック" w:hint="eastAsia"/>
                <w:szCs w:val="20"/>
              </w:rPr>
              <w:t>（平成18年厚生労働省告示第523号）</w:t>
            </w:r>
          </w:p>
        </w:tc>
      </w:tr>
      <w:tr w:rsidR="00194AB6" w:rsidRPr="00F12F0E" w14:paraId="3E3226EA" w14:textId="77777777" w:rsidTr="00677D42">
        <w:tc>
          <w:tcPr>
            <w:tcW w:w="1809" w:type="dxa"/>
          </w:tcPr>
          <w:p w14:paraId="7C7AADE2" w14:textId="7F1CC6D1" w:rsidR="00194AB6" w:rsidRPr="00F12F0E" w:rsidRDefault="00194AB6" w:rsidP="00194AB6">
            <w:pPr>
              <w:snapToGrid/>
              <w:jc w:val="left"/>
              <w:rPr>
                <w:szCs w:val="20"/>
              </w:rPr>
            </w:pPr>
            <w:r w:rsidRPr="002E040F">
              <w:rPr>
                <w:rFonts w:hint="eastAsia"/>
                <w:szCs w:val="20"/>
              </w:rPr>
              <w:t>留意事項通知</w:t>
            </w:r>
          </w:p>
        </w:tc>
        <w:tc>
          <w:tcPr>
            <w:tcW w:w="7638" w:type="dxa"/>
          </w:tcPr>
          <w:p w14:paraId="4DD6A2D8" w14:textId="55DD6F8F" w:rsidR="00194AB6" w:rsidRPr="00F12F0E" w:rsidRDefault="00194AB6" w:rsidP="00194AB6">
            <w:pPr>
              <w:snapToGrid/>
              <w:jc w:val="left"/>
              <w:rPr>
                <w:rFonts w:hAnsi="ＭＳ ゴシック"/>
                <w:szCs w:val="20"/>
              </w:rPr>
            </w:pPr>
            <w:r w:rsidRPr="000435AE">
              <w:rPr>
                <w:rFonts w:hAnsi="ＭＳ ゴシック"/>
                <w:kern w:val="0"/>
                <w:szCs w:val="20"/>
              </w:rPr>
              <w:t>障害者の日常生活及び社会生活を総合的に支援するための法律</w:t>
            </w:r>
            <w:r w:rsidRPr="000435AE">
              <w:rPr>
                <w:rFonts w:hAnsi="ＭＳ ゴシック" w:hint="eastAsia"/>
                <w:szCs w:val="20"/>
              </w:rPr>
              <w:t>に基づく指定障害福祉サービス事業等及び基準該当障害福祉サービスに要する費用の額の算定に関する基準</w:t>
            </w:r>
            <w:r>
              <w:rPr>
                <w:rFonts w:hAnsi="ＭＳ ゴシック" w:hint="eastAsia"/>
                <w:szCs w:val="20"/>
              </w:rPr>
              <w:t>等の制定</w:t>
            </w:r>
            <w:r w:rsidRPr="000435AE">
              <w:rPr>
                <w:rFonts w:hAnsi="ＭＳ ゴシック" w:hint="eastAsia"/>
                <w:szCs w:val="20"/>
              </w:rPr>
              <w:t>に伴う実施上の留意事項について（平成18年10月31日　障発第1031001号）</w:t>
            </w:r>
          </w:p>
        </w:tc>
      </w:tr>
    </w:tbl>
    <w:p w14:paraId="04BA64AC" w14:textId="77777777" w:rsidR="00D97907" w:rsidRPr="00F12F0E" w:rsidRDefault="000A37FA" w:rsidP="00D97907">
      <w:pPr>
        <w:snapToGrid/>
        <w:jc w:val="left"/>
      </w:pPr>
      <w:r w:rsidRPr="00F12F0E">
        <w:rPr>
          <w:rFonts w:hAnsi="ＭＳ ゴシック"/>
          <w:sz w:val="22"/>
          <w:szCs w:val="22"/>
        </w:rPr>
        <w:br w:type="page"/>
      </w:r>
      <w:r w:rsidR="00D97907" w:rsidRPr="00F12F0E">
        <w:rPr>
          <w:rFonts w:hint="eastAsia"/>
        </w:rPr>
        <w:lastRenderedPageBreak/>
        <w:t>◆　基本方針</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29"/>
      </w:tblGrid>
      <w:tr w:rsidR="00F12F0E" w:rsidRPr="00F12F0E" w14:paraId="5CB52730" w14:textId="77777777" w:rsidTr="0045734C">
        <w:trPr>
          <w:trHeight w:val="263"/>
        </w:trPr>
        <w:tc>
          <w:tcPr>
            <w:tcW w:w="1183" w:type="dxa"/>
            <w:vAlign w:val="center"/>
          </w:tcPr>
          <w:p w14:paraId="7DB4CB69" w14:textId="77777777" w:rsidR="00D97907" w:rsidRPr="00F12F0E" w:rsidRDefault="00D97907" w:rsidP="00D97907">
            <w:pPr>
              <w:snapToGrid/>
            </w:pPr>
            <w:r w:rsidRPr="00F12F0E">
              <w:rPr>
                <w:rFonts w:hint="eastAsia"/>
              </w:rPr>
              <w:t>項目</w:t>
            </w:r>
          </w:p>
        </w:tc>
        <w:tc>
          <w:tcPr>
            <w:tcW w:w="5733" w:type="dxa"/>
            <w:vAlign w:val="center"/>
          </w:tcPr>
          <w:p w14:paraId="1BEC77EF" w14:textId="77777777" w:rsidR="00D97907" w:rsidRPr="00F12F0E" w:rsidRDefault="00D97907" w:rsidP="00D97907">
            <w:pPr>
              <w:snapToGrid/>
            </w:pPr>
            <w:r w:rsidRPr="00F12F0E">
              <w:rPr>
                <w:rFonts w:hint="eastAsia"/>
              </w:rPr>
              <w:t>点検のポイント</w:t>
            </w:r>
          </w:p>
        </w:tc>
        <w:tc>
          <w:tcPr>
            <w:tcW w:w="1001" w:type="dxa"/>
            <w:vAlign w:val="center"/>
          </w:tcPr>
          <w:p w14:paraId="59C1DEEB" w14:textId="77777777" w:rsidR="00D97907" w:rsidRPr="00F12F0E" w:rsidRDefault="00D97907" w:rsidP="00D97907">
            <w:pPr>
              <w:snapToGrid/>
            </w:pPr>
            <w:r w:rsidRPr="00F12F0E">
              <w:rPr>
                <w:rFonts w:hint="eastAsia"/>
              </w:rPr>
              <w:t>点検</w:t>
            </w:r>
          </w:p>
        </w:tc>
        <w:tc>
          <w:tcPr>
            <w:tcW w:w="1729" w:type="dxa"/>
            <w:vAlign w:val="center"/>
          </w:tcPr>
          <w:p w14:paraId="7D91C811" w14:textId="77777777" w:rsidR="00D97907" w:rsidRPr="00F12F0E" w:rsidRDefault="00D97907" w:rsidP="00D97907">
            <w:pPr>
              <w:snapToGrid/>
            </w:pPr>
            <w:r w:rsidRPr="00F12F0E">
              <w:rPr>
                <w:rFonts w:hint="eastAsia"/>
              </w:rPr>
              <w:t>根拠</w:t>
            </w:r>
          </w:p>
        </w:tc>
      </w:tr>
      <w:tr w:rsidR="00F12F0E" w:rsidRPr="00F12F0E" w14:paraId="795B8322" w14:textId="77777777" w:rsidTr="0045734C">
        <w:trPr>
          <w:trHeight w:val="822"/>
        </w:trPr>
        <w:tc>
          <w:tcPr>
            <w:tcW w:w="1183" w:type="dxa"/>
            <w:vMerge w:val="restart"/>
            <w:tcBorders>
              <w:right w:val="single" w:sz="4" w:space="0" w:color="auto"/>
            </w:tcBorders>
          </w:tcPr>
          <w:p w14:paraId="2CAD55BF" w14:textId="77777777" w:rsidR="00D97907" w:rsidRPr="00F12F0E" w:rsidRDefault="00D97907" w:rsidP="00D97907">
            <w:pPr>
              <w:snapToGrid/>
              <w:jc w:val="left"/>
            </w:pPr>
            <w:r w:rsidRPr="00F12F0E">
              <w:rPr>
                <w:rFonts w:hint="eastAsia"/>
              </w:rPr>
              <w:t>１</w:t>
            </w:r>
          </w:p>
          <w:p w14:paraId="10BF5D27" w14:textId="77777777" w:rsidR="00D97907" w:rsidRPr="00F12F0E" w:rsidRDefault="00D97907" w:rsidP="00D97907">
            <w:pPr>
              <w:snapToGrid/>
              <w:spacing w:afterLines="50" w:after="142"/>
              <w:jc w:val="left"/>
            </w:pPr>
            <w:r w:rsidRPr="00F12F0E">
              <w:rPr>
                <w:rFonts w:hint="eastAsia"/>
              </w:rPr>
              <w:t>一般原則</w:t>
            </w:r>
          </w:p>
          <w:p w14:paraId="18654FB4" w14:textId="77777777" w:rsidR="00D97907" w:rsidRPr="00F12F0E" w:rsidRDefault="00D97907" w:rsidP="00D97907">
            <w:pPr>
              <w:snapToGrid/>
              <w:rPr>
                <w:sz w:val="18"/>
                <w:szCs w:val="18"/>
              </w:rPr>
            </w:pPr>
            <w:r w:rsidRPr="00F12F0E">
              <w:rPr>
                <w:rFonts w:hint="eastAsia"/>
                <w:sz w:val="18"/>
                <w:szCs w:val="18"/>
                <w:bdr w:val="single" w:sz="4" w:space="0" w:color="auto"/>
              </w:rPr>
              <w:t>共通</w:t>
            </w:r>
          </w:p>
        </w:tc>
        <w:tc>
          <w:tcPr>
            <w:tcW w:w="5733" w:type="dxa"/>
            <w:tcBorders>
              <w:left w:val="single" w:sz="4" w:space="0" w:color="auto"/>
              <w:bottom w:val="single" w:sz="4" w:space="0" w:color="auto"/>
              <w:right w:val="single" w:sz="6" w:space="0" w:color="auto"/>
            </w:tcBorders>
          </w:tcPr>
          <w:p w14:paraId="01AF5827" w14:textId="77777777" w:rsidR="00D97907" w:rsidRPr="00F12F0E" w:rsidRDefault="00D97907" w:rsidP="00D97907">
            <w:pPr>
              <w:snapToGrid/>
              <w:ind w:left="182" w:hangingChars="100" w:hanging="182"/>
              <w:jc w:val="both"/>
              <w:rPr>
                <w:rFonts w:hAnsi="ＭＳ ゴシック"/>
              </w:rPr>
            </w:pPr>
            <w:r w:rsidRPr="00F12F0E">
              <w:rPr>
                <w:rFonts w:hAnsi="ＭＳ ゴシック" w:hint="eastAsia"/>
              </w:rPr>
              <w:t>（１）個別支援計画に基づくサービス提供義務</w:t>
            </w:r>
          </w:p>
          <w:p w14:paraId="3ED586A4" w14:textId="77777777" w:rsidR="00D97907" w:rsidRPr="00F12F0E" w:rsidRDefault="00D97907" w:rsidP="00D97907">
            <w:pPr>
              <w:snapToGrid/>
              <w:spacing w:afterLines="50" w:after="142"/>
              <w:ind w:leftChars="100" w:left="182" w:firstLineChars="100" w:firstLine="182"/>
              <w:jc w:val="both"/>
            </w:pPr>
            <w:r w:rsidRPr="00F12F0E">
              <w:rPr>
                <w:rFonts w:hAnsi="ＭＳ ゴシック" w:hint="eastAsia"/>
              </w:rPr>
              <w:t>事業者は、利用者の意向、適性、障害の特性その他の事情を踏まえた計画</w:t>
            </w:r>
            <w:r w:rsidRPr="00F12F0E">
              <w:rPr>
                <w:rFonts w:hAnsi="ＭＳ ゴシック" w:hint="eastAsia"/>
                <w:u w:val="single"/>
              </w:rPr>
              <w:t>（個別支援計画）を作成</w:t>
            </w:r>
            <w:r w:rsidRPr="00F12F0E">
              <w:rPr>
                <w:rFonts w:hAnsi="ＭＳ ゴシック" w:hint="eastAsia"/>
              </w:rPr>
              <w:t>し、これに基づき利用者に対して</w:t>
            </w:r>
            <w:r w:rsidRPr="00F12F0E">
              <w:rPr>
                <w:rFonts w:hAnsi="ＭＳ ゴシック" w:hint="eastAsia"/>
                <w:u w:val="single"/>
              </w:rPr>
              <w:t>サービスを提供</w:t>
            </w:r>
            <w:r w:rsidRPr="00F12F0E">
              <w:rPr>
                <w:rFonts w:hAnsi="ＭＳ ゴシック" w:hint="eastAsia"/>
              </w:rPr>
              <w:t>するとともに、その効果について継続的な評価を実施することその他の措置を講ずることにより利用者に対して適切かつ効果的に</w:t>
            </w:r>
            <w:r w:rsidRPr="00F12F0E">
              <w:rPr>
                <w:rFonts w:hAnsi="ＭＳ ゴシック" w:hint="eastAsia"/>
                <w:u w:val="single"/>
              </w:rPr>
              <w:t>サービスを提供</w:t>
            </w:r>
            <w:r w:rsidRPr="00F12F0E">
              <w:rPr>
                <w:rFonts w:hAnsi="ＭＳ ゴシック" w:hint="eastAsia"/>
              </w:rPr>
              <w:t>していますか。</w:t>
            </w:r>
          </w:p>
        </w:tc>
        <w:tc>
          <w:tcPr>
            <w:tcW w:w="1001" w:type="dxa"/>
            <w:tcBorders>
              <w:left w:val="single" w:sz="6" w:space="0" w:color="auto"/>
              <w:bottom w:val="single" w:sz="4" w:space="0" w:color="auto"/>
              <w:right w:val="single" w:sz="6" w:space="0" w:color="auto"/>
            </w:tcBorders>
          </w:tcPr>
          <w:p w14:paraId="209B1D72" w14:textId="77777777" w:rsidR="00D97907" w:rsidRPr="00F12F0E" w:rsidRDefault="001E1749" w:rsidP="00D97907">
            <w:pPr>
              <w:snapToGrid/>
              <w:jc w:val="both"/>
            </w:pPr>
            <w:sdt>
              <w:sdtPr>
                <w:rPr>
                  <w:rFonts w:hint="eastAsia"/>
                </w:rPr>
                <w:id w:val="-519699492"/>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D97907" w:rsidRPr="00F12F0E">
              <w:rPr>
                <w:rFonts w:hint="eastAsia"/>
              </w:rPr>
              <w:t>いる</w:t>
            </w:r>
          </w:p>
          <w:p w14:paraId="79C55D0D" w14:textId="77777777" w:rsidR="00D97907" w:rsidRPr="00F12F0E" w:rsidRDefault="001E1749" w:rsidP="00D97907">
            <w:pPr>
              <w:snapToGrid/>
              <w:jc w:val="both"/>
            </w:pPr>
            <w:sdt>
              <w:sdtPr>
                <w:rPr>
                  <w:rFonts w:hint="eastAsia"/>
                </w:rPr>
                <w:id w:val="1419435617"/>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D97907" w:rsidRPr="00F12F0E">
              <w:rPr>
                <w:rFonts w:hint="eastAsia"/>
              </w:rPr>
              <w:t>いない</w:t>
            </w:r>
          </w:p>
        </w:tc>
        <w:tc>
          <w:tcPr>
            <w:tcW w:w="1729" w:type="dxa"/>
            <w:tcBorders>
              <w:left w:val="single" w:sz="6" w:space="0" w:color="auto"/>
              <w:bottom w:val="single" w:sz="4" w:space="0" w:color="auto"/>
            </w:tcBorders>
          </w:tcPr>
          <w:p w14:paraId="5B4ECEAC" w14:textId="77777777" w:rsidR="00D97907" w:rsidRPr="00F12F0E" w:rsidRDefault="00D97907" w:rsidP="00D97907">
            <w:pPr>
              <w:snapToGrid/>
              <w:spacing w:line="240" w:lineRule="exact"/>
              <w:jc w:val="both"/>
              <w:rPr>
                <w:sz w:val="18"/>
                <w:szCs w:val="18"/>
              </w:rPr>
            </w:pPr>
            <w:r w:rsidRPr="00F12F0E">
              <w:rPr>
                <w:rFonts w:hint="eastAsia"/>
                <w:sz w:val="18"/>
                <w:szCs w:val="18"/>
              </w:rPr>
              <w:t>省令第3条第1項</w:t>
            </w:r>
          </w:p>
        </w:tc>
      </w:tr>
      <w:tr w:rsidR="00F12F0E" w:rsidRPr="00F12F0E" w14:paraId="5D637635" w14:textId="77777777" w:rsidTr="0045734C">
        <w:trPr>
          <w:trHeight w:val="822"/>
        </w:trPr>
        <w:tc>
          <w:tcPr>
            <w:tcW w:w="1183" w:type="dxa"/>
            <w:vMerge/>
            <w:tcBorders>
              <w:right w:val="single" w:sz="4" w:space="0" w:color="auto"/>
            </w:tcBorders>
          </w:tcPr>
          <w:p w14:paraId="46C2A9B6" w14:textId="77777777" w:rsidR="00D97907" w:rsidRPr="00F12F0E" w:rsidRDefault="00D97907" w:rsidP="00D97907">
            <w:pPr>
              <w:snapToGrid/>
              <w:jc w:val="left"/>
            </w:pPr>
          </w:p>
        </w:tc>
        <w:tc>
          <w:tcPr>
            <w:tcW w:w="5733" w:type="dxa"/>
            <w:tcBorders>
              <w:left w:val="single" w:sz="4" w:space="0" w:color="auto"/>
              <w:bottom w:val="single" w:sz="4" w:space="0" w:color="auto"/>
              <w:right w:val="single" w:sz="6" w:space="0" w:color="auto"/>
            </w:tcBorders>
          </w:tcPr>
          <w:p w14:paraId="34F5766C" w14:textId="77777777" w:rsidR="00D97907" w:rsidRPr="00F12F0E" w:rsidRDefault="00D97907" w:rsidP="00D97907">
            <w:pPr>
              <w:snapToGrid/>
              <w:ind w:left="182" w:hangingChars="100" w:hanging="182"/>
              <w:jc w:val="left"/>
            </w:pPr>
            <w:r w:rsidRPr="00F12F0E">
              <w:rPr>
                <w:rFonts w:hint="eastAsia"/>
              </w:rPr>
              <w:t>（２）利用者の人格尊重</w:t>
            </w:r>
          </w:p>
          <w:p w14:paraId="47CCD5C4" w14:textId="77777777" w:rsidR="00D97907" w:rsidRPr="00F12F0E" w:rsidRDefault="00D97907" w:rsidP="006D7C50">
            <w:pPr>
              <w:snapToGrid/>
              <w:spacing w:afterLines="50" w:after="142"/>
              <w:ind w:leftChars="100" w:left="182" w:firstLineChars="100" w:firstLine="182"/>
              <w:jc w:val="both"/>
            </w:pPr>
            <w:r w:rsidRPr="00F12F0E">
              <w:rPr>
                <w:rFonts w:hint="eastAsia"/>
              </w:rPr>
              <w:t>利用者の</w:t>
            </w:r>
            <w:r w:rsidRPr="00F12F0E">
              <w:rPr>
                <w:rFonts w:hint="eastAsia"/>
                <w:u w:val="single"/>
              </w:rPr>
              <w:t>意思及び人格を尊重</w:t>
            </w:r>
            <w:r w:rsidRPr="00F12F0E">
              <w:rPr>
                <w:rFonts w:hint="eastAsia"/>
              </w:rPr>
              <w:t>して、常に当該利用者の立場に立ったサービスの提供に努めていますか。</w:t>
            </w:r>
          </w:p>
        </w:tc>
        <w:tc>
          <w:tcPr>
            <w:tcW w:w="1001" w:type="dxa"/>
            <w:tcBorders>
              <w:left w:val="single" w:sz="6" w:space="0" w:color="auto"/>
              <w:bottom w:val="single" w:sz="4" w:space="0" w:color="auto"/>
              <w:right w:val="single" w:sz="6" w:space="0" w:color="auto"/>
            </w:tcBorders>
          </w:tcPr>
          <w:p w14:paraId="18319374" w14:textId="77777777" w:rsidR="00634D29" w:rsidRPr="00F12F0E" w:rsidRDefault="001E1749" w:rsidP="00634D29">
            <w:pPr>
              <w:snapToGrid/>
              <w:jc w:val="both"/>
            </w:pPr>
            <w:sdt>
              <w:sdtPr>
                <w:rPr>
                  <w:rFonts w:hint="eastAsia"/>
                </w:rPr>
                <w:id w:val="1872338965"/>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40F2750D" w14:textId="77777777" w:rsidR="00D97907" w:rsidRPr="00F12F0E" w:rsidRDefault="001E1749" w:rsidP="00634D29">
            <w:pPr>
              <w:snapToGrid/>
              <w:jc w:val="both"/>
            </w:pPr>
            <w:sdt>
              <w:sdtPr>
                <w:rPr>
                  <w:rFonts w:hint="eastAsia"/>
                </w:rPr>
                <w:id w:val="-1411227226"/>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tc>
        <w:tc>
          <w:tcPr>
            <w:tcW w:w="1729" w:type="dxa"/>
            <w:tcBorders>
              <w:left w:val="single" w:sz="6" w:space="0" w:color="auto"/>
              <w:bottom w:val="single" w:sz="4" w:space="0" w:color="auto"/>
            </w:tcBorders>
          </w:tcPr>
          <w:p w14:paraId="685343F8" w14:textId="77777777" w:rsidR="00D97907" w:rsidRPr="00F12F0E" w:rsidRDefault="00D97907" w:rsidP="00D97907">
            <w:pPr>
              <w:snapToGrid/>
              <w:spacing w:line="240" w:lineRule="exact"/>
              <w:jc w:val="both"/>
              <w:rPr>
                <w:sz w:val="18"/>
                <w:szCs w:val="18"/>
              </w:rPr>
            </w:pPr>
            <w:r w:rsidRPr="00F12F0E">
              <w:rPr>
                <w:rFonts w:hint="eastAsia"/>
                <w:sz w:val="18"/>
                <w:szCs w:val="18"/>
              </w:rPr>
              <w:t>省令第3条第2項</w:t>
            </w:r>
          </w:p>
        </w:tc>
      </w:tr>
      <w:tr w:rsidR="00F12F0E" w:rsidRPr="00F12F0E" w14:paraId="33E0D371" w14:textId="77777777" w:rsidTr="0045734C">
        <w:trPr>
          <w:trHeight w:val="1216"/>
        </w:trPr>
        <w:tc>
          <w:tcPr>
            <w:tcW w:w="1183" w:type="dxa"/>
            <w:vMerge/>
            <w:tcBorders>
              <w:right w:val="single" w:sz="4" w:space="0" w:color="auto"/>
            </w:tcBorders>
            <w:vAlign w:val="center"/>
          </w:tcPr>
          <w:p w14:paraId="4BBAA56C" w14:textId="77777777" w:rsidR="00D97907" w:rsidRPr="00F12F0E" w:rsidRDefault="00D97907" w:rsidP="00D97907">
            <w:pPr>
              <w:snapToGrid/>
              <w:jc w:val="left"/>
            </w:pPr>
          </w:p>
        </w:tc>
        <w:tc>
          <w:tcPr>
            <w:tcW w:w="5733" w:type="dxa"/>
            <w:tcBorders>
              <w:top w:val="single" w:sz="4" w:space="0" w:color="auto"/>
              <w:left w:val="single" w:sz="4" w:space="0" w:color="auto"/>
              <w:bottom w:val="nil"/>
            </w:tcBorders>
          </w:tcPr>
          <w:p w14:paraId="5268F5BA" w14:textId="77777777" w:rsidR="00D97907" w:rsidRPr="00F12F0E" w:rsidRDefault="00D97907" w:rsidP="00D97907">
            <w:pPr>
              <w:snapToGrid/>
              <w:ind w:left="182" w:hangingChars="100" w:hanging="182"/>
              <w:jc w:val="both"/>
            </w:pPr>
            <w:r w:rsidRPr="00F12F0E">
              <w:rPr>
                <w:rFonts w:hint="eastAsia"/>
              </w:rPr>
              <w:t>（３）虐待防止等の措置</w:t>
            </w:r>
          </w:p>
          <w:p w14:paraId="1FA7C414" w14:textId="77777777" w:rsidR="00D97907" w:rsidRPr="00F12F0E" w:rsidRDefault="00D97907" w:rsidP="003C0C9A">
            <w:pPr>
              <w:snapToGrid/>
              <w:spacing w:afterLines="50" w:after="142"/>
              <w:ind w:leftChars="100" w:left="182" w:firstLineChars="100" w:firstLine="182"/>
              <w:jc w:val="both"/>
            </w:pPr>
            <w:r w:rsidRPr="00F12F0E">
              <w:rPr>
                <w:rFonts w:hint="eastAsia"/>
              </w:rPr>
              <w:t>利用者の</w:t>
            </w:r>
            <w:r w:rsidRPr="00F12F0E">
              <w:rPr>
                <w:rFonts w:hint="eastAsia"/>
                <w:u w:val="single"/>
              </w:rPr>
              <w:t>人権の擁護、虐待の防止等</w:t>
            </w:r>
            <w:r w:rsidRPr="00F12F0E">
              <w:rPr>
                <w:rFonts w:hint="eastAsia"/>
              </w:rPr>
              <w:t>のため、必要な体制の整備を行うとともに、従業者に対し、研修を実施する等の</w:t>
            </w:r>
            <w:r w:rsidRPr="00F12F0E">
              <w:rPr>
                <w:rFonts w:hint="eastAsia"/>
                <w:u w:val="single"/>
              </w:rPr>
              <w:t>措置を講</w:t>
            </w:r>
            <w:r w:rsidR="003B699C" w:rsidRPr="00F12F0E">
              <w:rPr>
                <w:rFonts w:hint="eastAsia"/>
                <w:u w:val="single"/>
              </w:rPr>
              <w:t>じ</w:t>
            </w:r>
            <w:r w:rsidRPr="00F12F0E">
              <w:rPr>
                <w:rFonts w:hint="eastAsia"/>
              </w:rPr>
              <w:t>ていますか。</w:t>
            </w:r>
          </w:p>
        </w:tc>
        <w:tc>
          <w:tcPr>
            <w:tcW w:w="1001" w:type="dxa"/>
            <w:vMerge w:val="restart"/>
            <w:tcBorders>
              <w:top w:val="single" w:sz="4" w:space="0" w:color="auto"/>
              <w:right w:val="single" w:sz="6" w:space="0" w:color="auto"/>
            </w:tcBorders>
          </w:tcPr>
          <w:p w14:paraId="0219EF23" w14:textId="77777777" w:rsidR="00634D29" w:rsidRPr="00F12F0E" w:rsidRDefault="001E1749" w:rsidP="00634D29">
            <w:pPr>
              <w:snapToGrid/>
              <w:jc w:val="both"/>
            </w:pPr>
            <w:sdt>
              <w:sdtPr>
                <w:rPr>
                  <w:rFonts w:hint="eastAsia"/>
                </w:rPr>
                <w:id w:val="-1008366314"/>
                <w14:checkbox>
                  <w14:checked w14:val="0"/>
                  <w14:checkedState w14:val="00FE" w14:font="Wingdings"/>
                  <w14:uncheckedState w14:val="2610" w14:font="ＭＳ ゴシック"/>
                </w14:checkbox>
              </w:sdtPr>
              <w:sdtEndPr/>
              <w:sdtContent>
                <w:r w:rsidR="00A374C5" w:rsidRPr="00F12F0E">
                  <w:rPr>
                    <w:rFonts w:hAnsi="ＭＳ ゴシック" w:hint="eastAsia"/>
                  </w:rPr>
                  <w:t>☐</w:t>
                </w:r>
              </w:sdtContent>
            </w:sdt>
            <w:r w:rsidR="00634D29" w:rsidRPr="00F12F0E">
              <w:rPr>
                <w:rFonts w:hint="eastAsia"/>
              </w:rPr>
              <w:t>いる</w:t>
            </w:r>
          </w:p>
          <w:p w14:paraId="37F7CA36" w14:textId="77777777" w:rsidR="00D97907" w:rsidRPr="00F12F0E" w:rsidRDefault="001E1749" w:rsidP="00634D29">
            <w:pPr>
              <w:snapToGrid/>
              <w:jc w:val="both"/>
            </w:pPr>
            <w:sdt>
              <w:sdtPr>
                <w:rPr>
                  <w:rFonts w:hint="eastAsia"/>
                </w:rPr>
                <w:id w:val="-180740519"/>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tc>
        <w:tc>
          <w:tcPr>
            <w:tcW w:w="1729" w:type="dxa"/>
            <w:vMerge w:val="restart"/>
            <w:tcBorders>
              <w:top w:val="single" w:sz="4" w:space="0" w:color="auto"/>
              <w:left w:val="single" w:sz="6" w:space="0" w:color="auto"/>
            </w:tcBorders>
          </w:tcPr>
          <w:p w14:paraId="24F05B07" w14:textId="77777777" w:rsidR="00D97907" w:rsidRPr="00F12F0E" w:rsidRDefault="00D97907" w:rsidP="00D97907">
            <w:pPr>
              <w:snapToGrid/>
              <w:spacing w:line="240" w:lineRule="exact"/>
              <w:jc w:val="both"/>
              <w:rPr>
                <w:sz w:val="18"/>
                <w:szCs w:val="18"/>
              </w:rPr>
            </w:pPr>
            <w:r w:rsidRPr="00F12F0E">
              <w:rPr>
                <w:rFonts w:hint="eastAsia"/>
                <w:sz w:val="18"/>
                <w:szCs w:val="18"/>
              </w:rPr>
              <w:t>省令第3条第3項</w:t>
            </w:r>
          </w:p>
        </w:tc>
      </w:tr>
      <w:tr w:rsidR="00D97907" w:rsidRPr="00F12F0E" w14:paraId="120071EC" w14:textId="77777777" w:rsidTr="0045734C">
        <w:trPr>
          <w:trHeight w:val="6210"/>
        </w:trPr>
        <w:tc>
          <w:tcPr>
            <w:tcW w:w="1183" w:type="dxa"/>
            <w:vMerge/>
            <w:tcBorders>
              <w:right w:val="single" w:sz="4" w:space="0" w:color="auto"/>
            </w:tcBorders>
            <w:vAlign w:val="center"/>
          </w:tcPr>
          <w:p w14:paraId="531C5CDB" w14:textId="77777777" w:rsidR="00D97907" w:rsidRPr="00F12F0E" w:rsidRDefault="00D97907" w:rsidP="00D97907">
            <w:pPr>
              <w:snapToGrid/>
              <w:jc w:val="left"/>
            </w:pPr>
          </w:p>
        </w:tc>
        <w:tc>
          <w:tcPr>
            <w:tcW w:w="5733" w:type="dxa"/>
            <w:tcBorders>
              <w:top w:val="nil"/>
              <w:left w:val="single" w:sz="4" w:space="0" w:color="auto"/>
              <w:bottom w:val="single" w:sz="4" w:space="0" w:color="auto"/>
            </w:tcBorders>
          </w:tcPr>
          <w:p w14:paraId="0223305A" w14:textId="77777777" w:rsidR="00D97907" w:rsidRPr="00F12F0E" w:rsidRDefault="00D97907" w:rsidP="00D97907">
            <w:pPr>
              <w:snapToGrid/>
              <w:spacing w:beforeLines="50" w:before="142"/>
              <w:ind w:leftChars="100" w:left="364" w:hangingChars="100" w:hanging="182"/>
              <w:jc w:val="both"/>
              <w:rPr>
                <w:rFonts w:hAnsi="ＭＳ ゴシック"/>
              </w:rPr>
            </w:pPr>
            <w:r w:rsidRPr="00F12F0E">
              <w:rPr>
                <w:rFonts w:hAnsi="ＭＳ ゴシック" w:hint="eastAsia"/>
              </w:rPr>
              <w:t>取り組んでいるものにチェックしてください。</w:t>
            </w:r>
          </w:p>
          <w:p w14:paraId="1B02AAAA" w14:textId="77777777" w:rsidR="00D97907" w:rsidRPr="00F12F0E" w:rsidRDefault="00D97907" w:rsidP="00D97907">
            <w:pPr>
              <w:snapToGrid/>
              <w:ind w:leftChars="200" w:left="364"/>
              <w:jc w:val="both"/>
              <w:rPr>
                <w:rFonts w:hAnsi="ＭＳ ゴシック"/>
                <w:szCs w:val="20"/>
              </w:rPr>
            </w:pPr>
            <w:r w:rsidRPr="00F12F0E">
              <w:rPr>
                <w:rFonts w:hAnsi="ＭＳ ゴシック" w:hint="eastAsia"/>
                <w:szCs w:val="20"/>
              </w:rPr>
              <w:t>□①　虐待防止委員会の設置</w:t>
            </w:r>
          </w:p>
          <w:p w14:paraId="5059F78D"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□②　虐待防止や人権意識を高めるための研修</w:t>
            </w:r>
          </w:p>
          <w:p w14:paraId="267ACB1E"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□③　職員が障害特性に応じた支援が出来るような知識や</w:t>
            </w:r>
          </w:p>
          <w:p w14:paraId="4FCF1125"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 xml:space="preserve">　　技術を獲得するための研修</w:t>
            </w:r>
          </w:p>
          <w:p w14:paraId="55D18AB6"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□④　虐待防止のチェックリストを活用した各職員による定</w:t>
            </w:r>
          </w:p>
          <w:p w14:paraId="62C352E3"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 xml:space="preserve">　　期的な自己点検（セルフチェック）</w:t>
            </w:r>
          </w:p>
          <w:p w14:paraId="7A4FC872" w14:textId="77777777" w:rsidR="00D97907" w:rsidRPr="00F12F0E" w:rsidRDefault="00D97907" w:rsidP="00D97907">
            <w:pPr>
              <w:snapToGrid/>
              <w:ind w:leftChars="200" w:left="364"/>
              <w:jc w:val="both"/>
              <w:rPr>
                <w:rFonts w:hAnsi="ＭＳ ゴシック"/>
                <w:szCs w:val="20"/>
              </w:rPr>
            </w:pPr>
            <w:r w:rsidRPr="00F12F0E">
              <w:rPr>
                <w:rFonts w:hAnsi="ＭＳ ゴシック" w:hint="eastAsia"/>
                <w:szCs w:val="20"/>
              </w:rPr>
              <w:t>□⑤「倫理綱領」「行動指針」等の制定と職員への周知</w:t>
            </w:r>
          </w:p>
          <w:p w14:paraId="61C9B286"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□⑥「虐待防止マニュアル」の作成と職員への周知</w:t>
            </w:r>
          </w:p>
          <w:p w14:paraId="11D2BB4A"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 xml:space="preserve">□⑦「権利侵害防止の掲示物」の職員の見やすい場所への掲示　　　　　　　　　　　　　　　　　　　　　　　　　　　　　　　　　　　　　　　　　　　　　　　　　　　　　　　　　　　　　　　　　</w:t>
            </w:r>
          </w:p>
          <w:p w14:paraId="5C67BBFB"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□⑧　支援上の悩み等を職員が相談できる体制の整備</w:t>
            </w:r>
          </w:p>
          <w:p w14:paraId="12A36B92"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□⑨　利用者等に対する苦情解決制度等の活用の周知</w:t>
            </w:r>
          </w:p>
          <w:p w14:paraId="22627C49" w14:textId="77777777" w:rsidR="00D97907" w:rsidRPr="00F12F0E" w:rsidRDefault="00D97907" w:rsidP="00D97907">
            <w:pPr>
              <w:snapToGrid/>
              <w:ind w:leftChars="200" w:left="728" w:hangingChars="200" w:hanging="364"/>
              <w:jc w:val="both"/>
              <w:rPr>
                <w:rFonts w:hAnsi="ＭＳ ゴシック"/>
                <w:szCs w:val="20"/>
              </w:rPr>
            </w:pPr>
            <w:r w:rsidRPr="00F12F0E">
              <w:rPr>
                <w:rFonts w:hAnsi="ＭＳ ゴシック" w:hint="eastAsia"/>
                <w:szCs w:val="20"/>
              </w:rPr>
              <w:t>□⑩　その他（　　　　　　　　　　　　　　　　　　）</w:t>
            </w:r>
          </w:p>
          <w:p w14:paraId="08A5FE2B" w14:textId="77777777" w:rsidR="00463B7C" w:rsidRPr="00F12F0E" w:rsidRDefault="00463B7C" w:rsidP="00D97907">
            <w:pPr>
              <w:snapToGrid/>
              <w:jc w:val="both"/>
            </w:pPr>
          </w:p>
          <w:p w14:paraId="2E1418B9" w14:textId="77777777" w:rsidR="00D97907" w:rsidRPr="00F12F0E" w:rsidRDefault="004D2A18" w:rsidP="00D97907">
            <w:pPr>
              <w:snapToGrid/>
              <w:jc w:val="both"/>
            </w:pPr>
            <w:r w:rsidRPr="00F12F0E">
              <w:rPr>
                <w:rFonts w:hAnsi="ＭＳ ゴシック" w:hint="eastAsia"/>
                <w:bCs/>
                <w:noProof/>
              </w:rPr>
              <mc:AlternateContent>
                <mc:Choice Requires="wps">
                  <w:drawing>
                    <wp:anchor distT="0" distB="0" distL="114300" distR="114300" simplePos="0" relativeHeight="251546624" behindDoc="0" locked="0" layoutInCell="1" allowOverlap="1" wp14:anchorId="4E7CD84F" wp14:editId="6BE2A85D">
                      <wp:simplePos x="0" y="0"/>
                      <wp:positionH relativeFrom="column">
                        <wp:posOffset>104775</wp:posOffset>
                      </wp:positionH>
                      <wp:positionV relativeFrom="paragraph">
                        <wp:posOffset>5080</wp:posOffset>
                      </wp:positionV>
                      <wp:extent cx="4680585" cy="1010285"/>
                      <wp:effectExtent l="9525" t="5080" r="5715" b="13335"/>
                      <wp:wrapNone/>
                      <wp:docPr id="236" name="Text Box 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1010285"/>
                              </a:xfrm>
                              <a:prstGeom prst="rect">
                                <a:avLst/>
                              </a:prstGeom>
                              <a:solidFill>
                                <a:srgbClr val="FFFFFF"/>
                              </a:solidFill>
                              <a:ln w="6350">
                                <a:solidFill>
                                  <a:srgbClr val="000000"/>
                                </a:solidFill>
                                <a:miter lim="800000"/>
                                <a:headEnd/>
                                <a:tailEnd/>
                              </a:ln>
                            </wps:spPr>
                            <wps:txbx>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CD84F" id="_x0000_t202" coordsize="21600,21600" o:spt="202" path="m,l,21600r21600,l21600,xe">
                      <v:stroke joinstyle="miter"/>
                      <v:path gradientshapeok="t" o:connecttype="rect"/>
                    </v:shapetype>
                    <v:shape id="Text Box 1700" o:spid="_x0000_s1026" type="#_x0000_t202" style="position:absolute;left:0;text-align:left;margin-left:8.25pt;margin-top:.4pt;width:368.55pt;height:79.5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" strokeweight=".5pt">
                      <v:textbox inset="5.85pt,.7pt,5.85pt,.7pt">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mc:Fallback>
              </mc:AlternateContent>
            </w:r>
          </w:p>
          <w:p w14:paraId="540544E7" w14:textId="77777777" w:rsidR="00D97907" w:rsidRPr="00F12F0E" w:rsidRDefault="00D97907" w:rsidP="00D97907">
            <w:pPr>
              <w:snapToGrid/>
              <w:jc w:val="both"/>
            </w:pPr>
          </w:p>
          <w:p w14:paraId="693127A2" w14:textId="77777777" w:rsidR="00D97907" w:rsidRPr="00F12F0E" w:rsidRDefault="00D97907" w:rsidP="00D97907">
            <w:pPr>
              <w:snapToGrid/>
              <w:jc w:val="both"/>
            </w:pPr>
          </w:p>
          <w:p w14:paraId="1DCA6A44" w14:textId="77777777" w:rsidR="00D97907" w:rsidRPr="00F12F0E" w:rsidRDefault="00D97907" w:rsidP="00D97907">
            <w:pPr>
              <w:snapToGrid/>
              <w:jc w:val="both"/>
            </w:pPr>
          </w:p>
          <w:p w14:paraId="795B6234" w14:textId="77777777" w:rsidR="00D97907" w:rsidRPr="00F12F0E" w:rsidRDefault="00D97907" w:rsidP="00D97907">
            <w:pPr>
              <w:snapToGrid/>
              <w:jc w:val="both"/>
            </w:pPr>
          </w:p>
          <w:p w14:paraId="41D36B3D" w14:textId="77777777" w:rsidR="00D97907" w:rsidRPr="00F12F0E" w:rsidRDefault="00D97907" w:rsidP="00D97907">
            <w:pPr>
              <w:snapToGrid/>
              <w:jc w:val="both"/>
            </w:pPr>
          </w:p>
          <w:p w14:paraId="66C5D0DC" w14:textId="77777777" w:rsidR="00D97907" w:rsidRPr="00F12F0E" w:rsidRDefault="00D97907" w:rsidP="00D97907">
            <w:pPr>
              <w:snapToGrid/>
              <w:jc w:val="both"/>
            </w:pPr>
          </w:p>
          <w:p w14:paraId="4DEA6F9F" w14:textId="77777777" w:rsidR="00D97907" w:rsidRPr="00F12F0E" w:rsidRDefault="00D97907" w:rsidP="00D97907">
            <w:pPr>
              <w:snapToGrid/>
              <w:jc w:val="both"/>
            </w:pPr>
          </w:p>
        </w:tc>
        <w:tc>
          <w:tcPr>
            <w:tcW w:w="1001" w:type="dxa"/>
            <w:vMerge/>
            <w:tcBorders>
              <w:bottom w:val="single" w:sz="4" w:space="0" w:color="auto"/>
              <w:right w:val="single" w:sz="6" w:space="0" w:color="auto"/>
            </w:tcBorders>
          </w:tcPr>
          <w:p w14:paraId="35C90F96" w14:textId="77777777" w:rsidR="00D97907" w:rsidRPr="00F12F0E" w:rsidRDefault="00D97907" w:rsidP="00D97907">
            <w:pPr>
              <w:snapToGrid/>
              <w:jc w:val="both"/>
            </w:pPr>
          </w:p>
        </w:tc>
        <w:tc>
          <w:tcPr>
            <w:tcW w:w="1729" w:type="dxa"/>
            <w:vMerge/>
            <w:tcBorders>
              <w:left w:val="single" w:sz="6" w:space="0" w:color="auto"/>
              <w:bottom w:val="single" w:sz="4" w:space="0" w:color="auto"/>
            </w:tcBorders>
          </w:tcPr>
          <w:p w14:paraId="7D67CBC0" w14:textId="77777777" w:rsidR="00D97907" w:rsidRPr="00F12F0E" w:rsidRDefault="00D97907" w:rsidP="00D97907">
            <w:pPr>
              <w:snapToGrid/>
              <w:spacing w:line="240" w:lineRule="exact"/>
              <w:jc w:val="both"/>
              <w:rPr>
                <w:sz w:val="18"/>
                <w:szCs w:val="18"/>
              </w:rPr>
            </w:pPr>
          </w:p>
        </w:tc>
      </w:tr>
    </w:tbl>
    <w:p w14:paraId="361F373D" w14:textId="77777777" w:rsidR="00D97907" w:rsidRPr="00F12F0E" w:rsidRDefault="00D97907" w:rsidP="00D97907">
      <w:pPr>
        <w:snapToGrid/>
        <w:jc w:val="left"/>
      </w:pPr>
    </w:p>
    <w:p w14:paraId="6696E418" w14:textId="77777777" w:rsidR="0041316C" w:rsidRPr="00F12F0E" w:rsidRDefault="00D97907" w:rsidP="00CD5B91">
      <w:pPr>
        <w:snapToGrid/>
        <w:jc w:val="left"/>
        <w:rPr>
          <w:szCs w:val="20"/>
        </w:rPr>
      </w:pPr>
      <w:r w:rsidRPr="00F12F0E">
        <w:br w:type="page"/>
      </w:r>
      <w:r w:rsidR="0041316C" w:rsidRPr="00F12F0E">
        <w:rPr>
          <w:rFonts w:hint="eastAsia"/>
          <w:szCs w:val="20"/>
        </w:rPr>
        <w:lastRenderedPageBreak/>
        <w:t xml:space="preserve">◆　基本方針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2"/>
        <w:gridCol w:w="5824"/>
        <w:gridCol w:w="1001"/>
        <w:gridCol w:w="1731"/>
      </w:tblGrid>
      <w:tr w:rsidR="00F12F0E" w:rsidRPr="00F12F0E" w14:paraId="0C8C6F0F" w14:textId="77777777" w:rsidTr="0045734C">
        <w:tc>
          <w:tcPr>
            <w:tcW w:w="1092" w:type="dxa"/>
            <w:tcBorders>
              <w:bottom w:val="single" w:sz="4" w:space="0" w:color="auto"/>
            </w:tcBorders>
            <w:vAlign w:val="center"/>
          </w:tcPr>
          <w:p w14:paraId="45B94AC1" w14:textId="77777777" w:rsidR="0041316C" w:rsidRPr="00F12F0E" w:rsidRDefault="0041316C" w:rsidP="00A11BEB">
            <w:pPr>
              <w:snapToGrid/>
              <w:rPr>
                <w:szCs w:val="20"/>
              </w:rPr>
            </w:pPr>
            <w:r w:rsidRPr="00F12F0E">
              <w:rPr>
                <w:rFonts w:hint="eastAsia"/>
                <w:szCs w:val="20"/>
              </w:rPr>
              <w:t>項目</w:t>
            </w:r>
          </w:p>
        </w:tc>
        <w:tc>
          <w:tcPr>
            <w:tcW w:w="5824" w:type="dxa"/>
            <w:tcBorders>
              <w:bottom w:val="single" w:sz="4" w:space="0" w:color="auto"/>
            </w:tcBorders>
            <w:vAlign w:val="center"/>
          </w:tcPr>
          <w:p w14:paraId="7075A660" w14:textId="77777777" w:rsidR="0041316C" w:rsidRPr="00F12F0E" w:rsidRDefault="0041316C" w:rsidP="00A11BEB">
            <w:pPr>
              <w:snapToGrid/>
              <w:rPr>
                <w:szCs w:val="20"/>
              </w:rPr>
            </w:pPr>
            <w:r w:rsidRPr="00F12F0E">
              <w:rPr>
                <w:rFonts w:hint="eastAsia"/>
                <w:szCs w:val="20"/>
              </w:rPr>
              <w:t>点検のポイント</w:t>
            </w:r>
          </w:p>
        </w:tc>
        <w:tc>
          <w:tcPr>
            <w:tcW w:w="1001" w:type="dxa"/>
            <w:tcBorders>
              <w:bottom w:val="single" w:sz="4" w:space="0" w:color="auto"/>
            </w:tcBorders>
            <w:vAlign w:val="center"/>
          </w:tcPr>
          <w:p w14:paraId="6C7CB007" w14:textId="77777777" w:rsidR="0041316C" w:rsidRPr="00F12F0E" w:rsidRDefault="0041316C" w:rsidP="00D97907">
            <w:pPr>
              <w:snapToGrid/>
              <w:ind w:leftChars="-56" w:left="-102" w:rightChars="-56" w:right="-102"/>
              <w:rPr>
                <w:szCs w:val="20"/>
              </w:rPr>
            </w:pPr>
            <w:r w:rsidRPr="00F12F0E">
              <w:rPr>
                <w:rFonts w:hint="eastAsia"/>
                <w:szCs w:val="20"/>
              </w:rPr>
              <w:t>点検</w:t>
            </w:r>
          </w:p>
        </w:tc>
        <w:tc>
          <w:tcPr>
            <w:tcW w:w="1731" w:type="dxa"/>
            <w:tcBorders>
              <w:bottom w:val="single" w:sz="4" w:space="0" w:color="auto"/>
            </w:tcBorders>
            <w:vAlign w:val="center"/>
          </w:tcPr>
          <w:p w14:paraId="0679DFD4" w14:textId="77777777" w:rsidR="0041316C" w:rsidRPr="00F12F0E" w:rsidRDefault="0041316C" w:rsidP="00A11BEB">
            <w:pPr>
              <w:snapToGrid/>
              <w:rPr>
                <w:szCs w:val="20"/>
              </w:rPr>
            </w:pPr>
            <w:r w:rsidRPr="00F12F0E">
              <w:rPr>
                <w:rFonts w:hint="eastAsia"/>
                <w:szCs w:val="20"/>
              </w:rPr>
              <w:t>根拠</w:t>
            </w:r>
          </w:p>
        </w:tc>
      </w:tr>
      <w:tr w:rsidR="00F12F0E" w:rsidRPr="00F12F0E" w14:paraId="1CFB07F3" w14:textId="77777777" w:rsidTr="0045734C">
        <w:trPr>
          <w:trHeight w:val="1142"/>
        </w:trPr>
        <w:tc>
          <w:tcPr>
            <w:tcW w:w="1092" w:type="dxa"/>
            <w:vMerge w:val="restart"/>
            <w:tcBorders>
              <w:top w:val="single" w:sz="4" w:space="0" w:color="auto"/>
            </w:tcBorders>
          </w:tcPr>
          <w:p w14:paraId="028D37EB" w14:textId="77777777" w:rsidR="0041316C" w:rsidRPr="00F12F0E" w:rsidRDefault="0041316C" w:rsidP="00A11BEB">
            <w:pPr>
              <w:snapToGrid/>
              <w:jc w:val="both"/>
              <w:rPr>
                <w:szCs w:val="20"/>
              </w:rPr>
            </w:pPr>
            <w:r w:rsidRPr="00F12F0E">
              <w:rPr>
                <w:rFonts w:hint="eastAsia"/>
                <w:szCs w:val="20"/>
              </w:rPr>
              <w:t>２</w:t>
            </w:r>
          </w:p>
          <w:p w14:paraId="7EA6DEF3" w14:textId="77777777" w:rsidR="0041316C" w:rsidRPr="00F12F0E" w:rsidRDefault="0041316C" w:rsidP="00A11BEB">
            <w:pPr>
              <w:snapToGrid/>
              <w:jc w:val="both"/>
              <w:rPr>
                <w:szCs w:val="20"/>
              </w:rPr>
            </w:pPr>
            <w:r w:rsidRPr="00F12F0E">
              <w:rPr>
                <w:rFonts w:hint="eastAsia"/>
                <w:szCs w:val="20"/>
              </w:rPr>
              <w:t>基本方針</w:t>
            </w:r>
          </w:p>
          <w:p w14:paraId="62C41367" w14:textId="77777777" w:rsidR="001D5D25" w:rsidRPr="00F12F0E" w:rsidRDefault="001D5D25" w:rsidP="00A11BEB">
            <w:pPr>
              <w:snapToGrid/>
              <w:jc w:val="both"/>
              <w:rPr>
                <w:szCs w:val="20"/>
              </w:rPr>
            </w:pPr>
          </w:p>
          <w:p w14:paraId="17294264" w14:textId="77777777" w:rsidR="0041316C" w:rsidRPr="00F12F0E" w:rsidRDefault="0041316C" w:rsidP="00A11BEB">
            <w:pPr>
              <w:snapToGrid/>
              <w:jc w:val="both"/>
              <w:rPr>
                <w:szCs w:val="20"/>
              </w:rPr>
            </w:pPr>
          </w:p>
        </w:tc>
        <w:tc>
          <w:tcPr>
            <w:tcW w:w="5824" w:type="dxa"/>
            <w:tcBorders>
              <w:top w:val="single" w:sz="4" w:space="0" w:color="auto"/>
            </w:tcBorders>
          </w:tcPr>
          <w:p w14:paraId="24E4C65B" w14:textId="510EAFF0" w:rsidR="0041316C" w:rsidRPr="00F12F0E" w:rsidRDefault="0041316C" w:rsidP="00D97907">
            <w:pPr>
              <w:snapToGrid/>
              <w:ind w:left="364" w:hangingChars="200" w:hanging="364"/>
              <w:jc w:val="both"/>
              <w:rPr>
                <w:rFonts w:hAnsi="ＭＳ ゴシック"/>
                <w:szCs w:val="20"/>
              </w:rPr>
            </w:pPr>
            <w:r w:rsidRPr="00F12F0E">
              <w:rPr>
                <w:rFonts w:hAnsi="ＭＳ ゴシック" w:hint="eastAsia"/>
                <w:szCs w:val="20"/>
              </w:rPr>
              <w:t>（１）</w:t>
            </w:r>
            <w:r w:rsidR="006478EB" w:rsidRPr="00F12F0E">
              <w:rPr>
                <w:rFonts w:hAnsi="ＭＳ ゴシック" w:hint="eastAsia"/>
                <w:szCs w:val="20"/>
                <w:u w:val="single"/>
              </w:rPr>
              <w:t>自立訓練（機能訓練）</w:t>
            </w:r>
            <w:r w:rsidRPr="00F12F0E">
              <w:rPr>
                <w:rFonts w:hAnsi="ＭＳ ゴシック" w:hint="eastAsia"/>
                <w:szCs w:val="20"/>
              </w:rPr>
              <w:t>の基本方針</w:t>
            </w:r>
          </w:p>
          <w:p w14:paraId="779A443B" w14:textId="2346A5C0" w:rsidR="0041316C" w:rsidRPr="00F12F0E" w:rsidRDefault="006478EB" w:rsidP="00D97907">
            <w:pPr>
              <w:spacing w:afterLines="50" w:after="142"/>
              <w:ind w:leftChars="100" w:left="182" w:firstLineChars="100" w:firstLine="182"/>
              <w:jc w:val="both"/>
              <w:rPr>
                <w:rFonts w:hAnsi="ＭＳ ゴシック"/>
                <w:szCs w:val="20"/>
              </w:rPr>
            </w:pPr>
            <w:r w:rsidRPr="00F12F0E">
              <w:rPr>
                <w:rFonts w:hAnsi="ＭＳ ゴシック" w:hint="eastAsia"/>
                <w:szCs w:val="20"/>
              </w:rPr>
              <w:t>自立訓練（機能訓練）に係るサービスは、利用者が</w:t>
            </w:r>
            <w:r w:rsidRPr="00F12F0E">
              <w:rPr>
                <w:rFonts w:hAnsi="ＭＳ ゴシック"/>
                <w:szCs w:val="20"/>
              </w:rPr>
              <w:t>自立した日常生活又は社会生活を営むことができるよう、</w:t>
            </w:r>
            <w:r w:rsidR="00F218D2" w:rsidRPr="00F12F0E">
              <w:rPr>
                <w:rFonts w:asciiTheme="majorEastAsia" w:eastAsiaTheme="majorEastAsia" w:hAnsiTheme="majorEastAsia" w:hint="eastAsia"/>
                <w:szCs w:val="20"/>
              </w:rPr>
              <w:t>１</w:t>
            </w:r>
            <w:r w:rsidRPr="00F12F0E">
              <w:rPr>
                <w:rFonts w:asciiTheme="majorEastAsia" w:eastAsiaTheme="majorEastAsia" w:hAnsiTheme="majorEastAsia" w:hint="eastAsia"/>
                <w:szCs w:val="20"/>
              </w:rPr>
              <w:t>年</w:t>
            </w:r>
            <w:r w:rsidR="00F218D2" w:rsidRPr="00F12F0E">
              <w:rPr>
                <w:rFonts w:asciiTheme="majorEastAsia" w:eastAsiaTheme="majorEastAsia" w:hAnsiTheme="majorEastAsia" w:hint="eastAsia"/>
                <w:szCs w:val="20"/>
              </w:rPr>
              <w:t>６月</w:t>
            </w:r>
            <w:r w:rsidRPr="00F12F0E">
              <w:rPr>
                <w:rFonts w:asciiTheme="majorEastAsia" w:eastAsiaTheme="majorEastAsia" w:hAnsiTheme="majorEastAsia" w:hint="eastAsia"/>
                <w:szCs w:val="20"/>
              </w:rPr>
              <w:t>間（</w:t>
            </w:r>
            <w:r w:rsidR="00F218D2" w:rsidRPr="00F12F0E">
              <w:rPr>
                <w:rFonts w:asciiTheme="majorEastAsia" w:eastAsiaTheme="majorEastAsia" w:hAnsiTheme="majorEastAsia" w:hint="eastAsia"/>
                <w:szCs w:val="20"/>
              </w:rPr>
              <w:t>頸</w:t>
            </w:r>
            <w:r w:rsidR="00F218D2" w:rsidRPr="00F12F0E">
              <w:rPr>
                <w:rStyle w:val="brackets-color1"/>
                <w:rFonts w:asciiTheme="majorEastAsia" w:eastAsiaTheme="majorEastAsia" w:hAnsiTheme="majorEastAsia" w:hint="eastAsia"/>
                <w:szCs w:val="20"/>
              </w:rPr>
              <w:t>髄損傷による四肢の麻痺その他これに類する状態にある障害者にあっては、</w:t>
            </w:r>
            <w:r w:rsidRPr="00F12F0E">
              <w:rPr>
                <w:rFonts w:asciiTheme="majorEastAsia" w:eastAsiaTheme="majorEastAsia" w:hAnsiTheme="majorEastAsia" w:hint="eastAsia"/>
                <w:szCs w:val="20"/>
              </w:rPr>
              <w:t>３年間）にわたり</w:t>
            </w:r>
            <w:r w:rsidR="00F218D2" w:rsidRPr="00F12F0E">
              <w:rPr>
                <w:rFonts w:asciiTheme="majorEastAsia" w:eastAsiaTheme="majorEastAsia" w:hAnsiTheme="majorEastAsia" w:hint="eastAsia"/>
                <w:szCs w:val="20"/>
              </w:rPr>
              <w:t>身体機能又は</w:t>
            </w:r>
            <w:r w:rsidRPr="00F12F0E">
              <w:rPr>
                <w:rFonts w:asciiTheme="majorEastAsia" w:eastAsiaTheme="majorEastAsia" w:hAnsiTheme="majorEastAsia" w:hint="eastAsia"/>
                <w:szCs w:val="20"/>
              </w:rPr>
              <w:t>生活能力の維持、向上等のために必要な訓練その他の便宜を</w:t>
            </w:r>
            <w:r w:rsidRPr="00F12F0E">
              <w:rPr>
                <w:rFonts w:asciiTheme="majorEastAsia" w:eastAsiaTheme="majorEastAsia" w:hAnsiTheme="majorEastAsia"/>
                <w:szCs w:val="20"/>
              </w:rPr>
              <w:t>適切かつ効果的に</w:t>
            </w:r>
            <w:r w:rsidR="0041316C" w:rsidRPr="00F12F0E">
              <w:rPr>
                <w:rFonts w:asciiTheme="majorEastAsia" w:eastAsiaTheme="majorEastAsia" w:hAnsiTheme="majorEastAsia" w:hint="eastAsia"/>
                <w:szCs w:val="20"/>
              </w:rPr>
              <w:t>行うものとなっていますか</w:t>
            </w:r>
            <w:r w:rsidR="003A3797" w:rsidRPr="00F12F0E">
              <w:rPr>
                <w:rFonts w:asciiTheme="majorEastAsia" w:eastAsiaTheme="majorEastAsia" w:hAnsiTheme="majorEastAsia" w:hint="eastAsia"/>
                <w:szCs w:val="20"/>
              </w:rPr>
              <w:t>。</w:t>
            </w:r>
          </w:p>
        </w:tc>
        <w:tc>
          <w:tcPr>
            <w:tcW w:w="1001" w:type="dxa"/>
            <w:tcBorders>
              <w:top w:val="single" w:sz="4" w:space="0" w:color="auto"/>
            </w:tcBorders>
          </w:tcPr>
          <w:p w14:paraId="74388DF5" w14:textId="77777777" w:rsidR="00634D29" w:rsidRPr="00F12F0E" w:rsidRDefault="001E1749" w:rsidP="00634D29">
            <w:pPr>
              <w:snapToGrid/>
              <w:jc w:val="both"/>
            </w:pPr>
            <w:sdt>
              <w:sdtPr>
                <w:rPr>
                  <w:rFonts w:hint="eastAsia"/>
                </w:rPr>
                <w:id w:val="-1989848036"/>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38AADA07" w14:textId="77777777" w:rsidR="0041316C" w:rsidRPr="00F12F0E" w:rsidRDefault="001E1749" w:rsidP="00634D29">
            <w:pPr>
              <w:snapToGrid/>
              <w:jc w:val="both"/>
              <w:rPr>
                <w:szCs w:val="20"/>
              </w:rPr>
            </w:pPr>
            <w:sdt>
              <w:sdtPr>
                <w:rPr>
                  <w:rFonts w:hint="eastAsia"/>
                </w:rPr>
                <w:id w:val="76955181"/>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p w14:paraId="0D7B1949" w14:textId="77777777" w:rsidR="0041316C" w:rsidRPr="00F12F0E" w:rsidRDefault="0041316C" w:rsidP="00A11BEB">
            <w:pPr>
              <w:snapToGrid/>
              <w:jc w:val="both"/>
              <w:rPr>
                <w:szCs w:val="20"/>
              </w:rPr>
            </w:pPr>
          </w:p>
        </w:tc>
        <w:tc>
          <w:tcPr>
            <w:tcW w:w="1731" w:type="dxa"/>
            <w:tcBorders>
              <w:top w:val="single" w:sz="4" w:space="0" w:color="auto"/>
            </w:tcBorders>
          </w:tcPr>
          <w:p w14:paraId="12E60283" w14:textId="0C3148B9" w:rsidR="0041316C" w:rsidRPr="00F12F0E" w:rsidRDefault="0041316C" w:rsidP="00F96131">
            <w:pPr>
              <w:snapToGrid/>
              <w:spacing w:line="240" w:lineRule="exact"/>
              <w:jc w:val="both"/>
              <w:rPr>
                <w:sz w:val="18"/>
                <w:szCs w:val="18"/>
              </w:rPr>
            </w:pPr>
            <w:r w:rsidRPr="00F12F0E">
              <w:rPr>
                <w:rFonts w:hint="eastAsia"/>
                <w:sz w:val="18"/>
                <w:szCs w:val="18"/>
              </w:rPr>
              <w:t>省令第</w:t>
            </w:r>
            <w:r w:rsidR="00F218D2" w:rsidRPr="00F12F0E">
              <w:rPr>
                <w:rFonts w:hint="eastAsia"/>
                <w:sz w:val="18"/>
                <w:szCs w:val="18"/>
              </w:rPr>
              <w:t>155</w:t>
            </w:r>
            <w:r w:rsidRPr="00F12F0E">
              <w:rPr>
                <w:rFonts w:hint="eastAsia"/>
                <w:sz w:val="18"/>
                <w:szCs w:val="18"/>
              </w:rPr>
              <w:t>条</w:t>
            </w:r>
          </w:p>
        </w:tc>
      </w:tr>
      <w:tr w:rsidR="00F12F0E" w:rsidRPr="00F12F0E" w14:paraId="1BF3943A" w14:textId="77777777" w:rsidTr="0045734C">
        <w:trPr>
          <w:trHeight w:val="1689"/>
        </w:trPr>
        <w:tc>
          <w:tcPr>
            <w:tcW w:w="1092" w:type="dxa"/>
            <w:vMerge/>
          </w:tcPr>
          <w:p w14:paraId="656CBD22" w14:textId="77777777" w:rsidR="0041316C" w:rsidRPr="00F12F0E" w:rsidRDefault="0041316C" w:rsidP="00A11BEB">
            <w:pPr>
              <w:snapToGrid/>
              <w:jc w:val="both"/>
              <w:rPr>
                <w:szCs w:val="20"/>
              </w:rPr>
            </w:pPr>
          </w:p>
        </w:tc>
        <w:tc>
          <w:tcPr>
            <w:tcW w:w="5824" w:type="dxa"/>
            <w:tcBorders>
              <w:bottom w:val="single" w:sz="4" w:space="0" w:color="auto"/>
            </w:tcBorders>
          </w:tcPr>
          <w:p w14:paraId="17A0A29C" w14:textId="77777777" w:rsidR="0041316C" w:rsidRPr="00F12F0E" w:rsidRDefault="0041316C" w:rsidP="00D97907">
            <w:pPr>
              <w:snapToGrid/>
              <w:ind w:left="182" w:hangingChars="100" w:hanging="182"/>
              <w:jc w:val="both"/>
              <w:rPr>
                <w:rFonts w:hAnsi="ＭＳ ゴシック"/>
                <w:szCs w:val="20"/>
              </w:rPr>
            </w:pPr>
            <w:r w:rsidRPr="00F12F0E">
              <w:rPr>
                <w:rFonts w:hAnsi="ＭＳ ゴシック" w:hint="eastAsia"/>
                <w:szCs w:val="20"/>
              </w:rPr>
              <w:t>（２）</w:t>
            </w:r>
            <w:r w:rsidRPr="00F12F0E">
              <w:rPr>
                <w:rFonts w:hAnsi="ＭＳ ゴシック" w:hint="eastAsia"/>
                <w:szCs w:val="20"/>
                <w:u w:val="single"/>
              </w:rPr>
              <w:t>自立訓練（生活訓練）</w:t>
            </w:r>
            <w:r w:rsidRPr="00F12F0E">
              <w:rPr>
                <w:rFonts w:hAnsi="ＭＳ ゴシック" w:hint="eastAsia"/>
                <w:szCs w:val="20"/>
              </w:rPr>
              <w:t>の基本方針</w:t>
            </w:r>
          </w:p>
          <w:p w14:paraId="088B0BAC" w14:textId="77777777" w:rsidR="0041316C" w:rsidRPr="00F12F0E" w:rsidRDefault="0041316C" w:rsidP="00D97907">
            <w:pPr>
              <w:spacing w:afterLines="50" w:after="142"/>
              <w:ind w:leftChars="100" w:left="182" w:firstLineChars="100" w:firstLine="182"/>
              <w:jc w:val="both"/>
              <w:rPr>
                <w:rFonts w:hAnsi="ＭＳ ゴシック"/>
                <w:szCs w:val="20"/>
              </w:rPr>
            </w:pPr>
            <w:r w:rsidRPr="00F12F0E">
              <w:rPr>
                <w:rFonts w:hAnsi="ＭＳ ゴシック" w:hint="eastAsia"/>
                <w:szCs w:val="20"/>
              </w:rPr>
              <w:t>自立訓練（生活訓練）に係るサービスは、利用者が</w:t>
            </w:r>
            <w:r w:rsidRPr="00F12F0E">
              <w:rPr>
                <w:rFonts w:hAnsi="ＭＳ ゴシック"/>
                <w:szCs w:val="20"/>
              </w:rPr>
              <w:t>自立した日常生活又は社会生活を営むことができるよう、</w:t>
            </w:r>
            <w:r w:rsidRPr="00F12F0E">
              <w:rPr>
                <w:rFonts w:hAnsi="ＭＳ ゴシック" w:hint="eastAsia"/>
                <w:szCs w:val="20"/>
              </w:rPr>
              <w:t>２年間（長期入院等のあった者は３年間）にわたり生活能力の維持、向上等のために必要な支援、訓練その他の便宜を</w:t>
            </w:r>
            <w:r w:rsidRPr="00F12F0E">
              <w:rPr>
                <w:rFonts w:hAnsi="ＭＳ ゴシック"/>
                <w:szCs w:val="20"/>
              </w:rPr>
              <w:t>適切かつ効果的に行うもの</w:t>
            </w:r>
            <w:r w:rsidRPr="00F12F0E">
              <w:rPr>
                <w:rFonts w:hAnsi="ＭＳ ゴシック" w:hint="eastAsia"/>
                <w:szCs w:val="20"/>
              </w:rPr>
              <w:t>となっていますか。</w:t>
            </w:r>
          </w:p>
        </w:tc>
        <w:tc>
          <w:tcPr>
            <w:tcW w:w="1001" w:type="dxa"/>
            <w:tcBorders>
              <w:bottom w:val="single" w:sz="4" w:space="0" w:color="auto"/>
            </w:tcBorders>
          </w:tcPr>
          <w:p w14:paraId="594B8685" w14:textId="77777777" w:rsidR="00634D29" w:rsidRPr="00F12F0E" w:rsidRDefault="001E1749" w:rsidP="00634D29">
            <w:pPr>
              <w:snapToGrid/>
              <w:jc w:val="both"/>
            </w:pPr>
            <w:sdt>
              <w:sdtPr>
                <w:rPr>
                  <w:rFonts w:hint="eastAsia"/>
                </w:rPr>
                <w:id w:val="1130280092"/>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41748FA2" w14:textId="77777777" w:rsidR="0041316C" w:rsidRPr="00F12F0E" w:rsidRDefault="001E1749" w:rsidP="00634D29">
            <w:pPr>
              <w:snapToGrid/>
              <w:jc w:val="both"/>
              <w:rPr>
                <w:szCs w:val="20"/>
              </w:rPr>
            </w:pPr>
            <w:sdt>
              <w:sdtPr>
                <w:rPr>
                  <w:rFonts w:hint="eastAsia"/>
                </w:rPr>
                <w:id w:val="451298399"/>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p w14:paraId="2FB7023C" w14:textId="77777777" w:rsidR="0041316C" w:rsidRPr="00F12F0E" w:rsidRDefault="0041316C" w:rsidP="00A11BEB">
            <w:pPr>
              <w:snapToGrid/>
              <w:jc w:val="both"/>
              <w:rPr>
                <w:szCs w:val="20"/>
              </w:rPr>
            </w:pPr>
          </w:p>
          <w:p w14:paraId="1ADD7D1C" w14:textId="77777777" w:rsidR="0041316C" w:rsidRPr="00F12F0E" w:rsidRDefault="0041316C" w:rsidP="00A11BEB">
            <w:pPr>
              <w:snapToGrid/>
              <w:jc w:val="both"/>
              <w:rPr>
                <w:szCs w:val="20"/>
              </w:rPr>
            </w:pPr>
          </w:p>
        </w:tc>
        <w:tc>
          <w:tcPr>
            <w:tcW w:w="1731" w:type="dxa"/>
            <w:tcBorders>
              <w:bottom w:val="single" w:sz="4" w:space="0" w:color="auto"/>
            </w:tcBorders>
          </w:tcPr>
          <w:p w14:paraId="5290E6D0" w14:textId="77777777" w:rsidR="0041316C" w:rsidRPr="00F12F0E" w:rsidRDefault="0041316C" w:rsidP="00F96131">
            <w:pPr>
              <w:snapToGrid/>
              <w:spacing w:line="240" w:lineRule="exact"/>
              <w:jc w:val="both"/>
              <w:rPr>
                <w:sz w:val="18"/>
                <w:szCs w:val="18"/>
              </w:rPr>
            </w:pPr>
            <w:r w:rsidRPr="00F12F0E">
              <w:rPr>
                <w:rFonts w:hint="eastAsia"/>
                <w:sz w:val="18"/>
                <w:szCs w:val="18"/>
              </w:rPr>
              <w:t>省令第165条</w:t>
            </w:r>
          </w:p>
        </w:tc>
      </w:tr>
      <w:tr w:rsidR="00F12F0E" w:rsidRPr="00F12F0E" w14:paraId="69E3A615" w14:textId="77777777" w:rsidTr="0045734C">
        <w:trPr>
          <w:trHeight w:val="1689"/>
        </w:trPr>
        <w:tc>
          <w:tcPr>
            <w:tcW w:w="1092" w:type="dxa"/>
            <w:vMerge/>
          </w:tcPr>
          <w:p w14:paraId="4B93B797" w14:textId="77777777" w:rsidR="00A544B4" w:rsidRPr="00F12F0E" w:rsidRDefault="00A544B4" w:rsidP="00A11BEB">
            <w:pPr>
              <w:snapToGrid/>
              <w:jc w:val="both"/>
              <w:rPr>
                <w:szCs w:val="20"/>
              </w:rPr>
            </w:pPr>
          </w:p>
        </w:tc>
        <w:tc>
          <w:tcPr>
            <w:tcW w:w="5824" w:type="dxa"/>
            <w:tcBorders>
              <w:bottom w:val="single" w:sz="4" w:space="0" w:color="auto"/>
            </w:tcBorders>
          </w:tcPr>
          <w:p w14:paraId="41232434" w14:textId="098298AC" w:rsidR="00A544B4" w:rsidRPr="00F12F0E" w:rsidRDefault="00A544B4" w:rsidP="00A544B4">
            <w:pPr>
              <w:snapToGrid/>
              <w:ind w:left="182" w:hangingChars="100" w:hanging="182"/>
              <w:jc w:val="both"/>
              <w:rPr>
                <w:rFonts w:hAnsi="ＭＳ ゴシック"/>
                <w:szCs w:val="20"/>
              </w:rPr>
            </w:pPr>
            <w:r w:rsidRPr="00F12F0E">
              <w:rPr>
                <w:rFonts w:hAnsi="ＭＳ ゴシック" w:hint="eastAsia"/>
                <w:szCs w:val="20"/>
              </w:rPr>
              <w:t>（３）</w:t>
            </w:r>
            <w:r w:rsidRPr="00F12F0E">
              <w:rPr>
                <w:rFonts w:hAnsi="ＭＳ ゴシック" w:hint="eastAsia"/>
                <w:szCs w:val="20"/>
                <w:u w:val="single"/>
              </w:rPr>
              <w:t>就労選択支援</w:t>
            </w:r>
            <w:r w:rsidRPr="00F12F0E">
              <w:rPr>
                <w:rFonts w:hAnsi="ＭＳ ゴシック" w:hint="eastAsia"/>
                <w:szCs w:val="20"/>
              </w:rPr>
              <w:t>の基本方針</w:t>
            </w:r>
          </w:p>
          <w:p w14:paraId="7CF6E92E" w14:textId="1EEB2D0E" w:rsidR="00A544B4" w:rsidRPr="00F12F0E" w:rsidRDefault="00A544B4" w:rsidP="00570EE7">
            <w:pPr>
              <w:snapToGrid/>
              <w:ind w:leftChars="100" w:left="182" w:firstLineChars="100" w:firstLine="182"/>
              <w:jc w:val="both"/>
              <w:rPr>
                <w:rFonts w:hAnsi="ＭＳ ゴシック"/>
                <w:szCs w:val="20"/>
                <w:highlight w:val="yellow"/>
              </w:rPr>
            </w:pPr>
            <w:r w:rsidRPr="00F12F0E">
              <w:rPr>
                <w:rFonts w:hAnsi="ＭＳ ゴシック" w:hint="eastAsia"/>
                <w:szCs w:val="20"/>
              </w:rPr>
              <w:t>就労選択支援に係るサービスは、</w:t>
            </w:r>
            <w:r w:rsidR="00461098" w:rsidRPr="00F12F0E">
              <w:rPr>
                <w:rFonts w:hAnsi="ＭＳ ゴシック" w:hint="eastAsia"/>
                <w:szCs w:val="20"/>
              </w:rPr>
              <w:t>利用者が自立した日常生活又は社会生活を営むことができるよう、</w:t>
            </w:r>
            <w:r w:rsidR="00461098" w:rsidRPr="00F12F0E">
              <w:rPr>
                <w:rFonts w:hAnsi="ＭＳ ゴシック"/>
                <w:szCs w:val="20"/>
              </w:rPr>
              <w:t>短期間の生産活動その他の活動の機会の提供を通じて、就労に関する適性、知識及び能力の評価並びに</w:t>
            </w:r>
            <w:r w:rsidR="005C035B" w:rsidRPr="00F12F0E">
              <w:rPr>
                <w:rFonts w:hAnsi="ＭＳ ゴシック" w:hint="eastAsia"/>
                <w:szCs w:val="20"/>
              </w:rPr>
              <w:t>必要な事項</w:t>
            </w:r>
            <w:r w:rsidR="00461098" w:rsidRPr="00F12F0E">
              <w:rPr>
                <w:rFonts w:hAnsi="ＭＳ ゴシック"/>
                <w:szCs w:val="20"/>
              </w:rPr>
              <w:t>の整理を行い、併せて</w:t>
            </w:r>
            <w:r w:rsidR="005C035B" w:rsidRPr="00F12F0E">
              <w:rPr>
                <w:rFonts w:hAnsi="ＭＳ ゴシック" w:hint="eastAsia"/>
                <w:szCs w:val="20"/>
              </w:rPr>
              <w:t>関係者との適切な支援の提供のために必要な連絡調整</w:t>
            </w:r>
            <w:r w:rsidR="00124374" w:rsidRPr="00F12F0E">
              <w:rPr>
                <w:rFonts w:hAnsi="ＭＳ ゴシック" w:hint="eastAsia"/>
                <w:szCs w:val="20"/>
              </w:rPr>
              <w:t>、</w:t>
            </w:r>
            <w:r w:rsidR="005C035B" w:rsidRPr="00F12F0E">
              <w:rPr>
                <w:rFonts w:hAnsi="ＭＳ ゴシック" w:hint="eastAsia"/>
                <w:szCs w:val="20"/>
              </w:rPr>
              <w:t>情報の提供及び助言</w:t>
            </w:r>
            <w:r w:rsidR="002F7809" w:rsidRPr="00F12F0E">
              <w:rPr>
                <w:rFonts w:hAnsi="ＭＳ ゴシック" w:hint="eastAsia"/>
                <w:szCs w:val="20"/>
              </w:rPr>
              <w:t>等</w:t>
            </w:r>
            <w:r w:rsidR="00461098" w:rsidRPr="00F12F0E">
              <w:rPr>
                <w:rFonts w:hAnsi="ＭＳ ゴシック"/>
                <w:szCs w:val="20"/>
              </w:rPr>
              <w:t>を適切かつ効果的に供与するもの</w:t>
            </w:r>
            <w:r w:rsidRPr="00F12F0E">
              <w:rPr>
                <w:rFonts w:hAnsi="ＭＳ ゴシック" w:hint="eastAsia"/>
                <w:szCs w:val="20"/>
              </w:rPr>
              <w:t>となっていますか。</w:t>
            </w:r>
          </w:p>
        </w:tc>
        <w:tc>
          <w:tcPr>
            <w:tcW w:w="1001" w:type="dxa"/>
            <w:tcBorders>
              <w:bottom w:val="single" w:sz="4" w:space="0" w:color="auto"/>
            </w:tcBorders>
          </w:tcPr>
          <w:p w14:paraId="34F636E2" w14:textId="77777777" w:rsidR="00A544B4" w:rsidRPr="00F12F0E" w:rsidRDefault="001E1749" w:rsidP="00A544B4">
            <w:pPr>
              <w:snapToGrid/>
              <w:jc w:val="both"/>
            </w:pPr>
            <w:sdt>
              <w:sdtPr>
                <w:rPr>
                  <w:rFonts w:hint="eastAsia"/>
                </w:rPr>
                <w:id w:val="2115013509"/>
                <w14:checkbox>
                  <w14:checked w14:val="0"/>
                  <w14:checkedState w14:val="00FE" w14:font="Wingdings"/>
                  <w14:uncheckedState w14:val="2610" w14:font="ＭＳ ゴシック"/>
                </w14:checkbox>
              </w:sdtPr>
              <w:sdtEndPr/>
              <w:sdtContent>
                <w:r w:rsidR="00A544B4" w:rsidRPr="00F12F0E">
                  <w:rPr>
                    <w:rFonts w:hAnsi="ＭＳ ゴシック" w:hint="eastAsia"/>
                  </w:rPr>
                  <w:t>☐</w:t>
                </w:r>
              </w:sdtContent>
            </w:sdt>
            <w:r w:rsidR="00A544B4" w:rsidRPr="00F12F0E">
              <w:rPr>
                <w:rFonts w:hint="eastAsia"/>
              </w:rPr>
              <w:t>いる</w:t>
            </w:r>
          </w:p>
          <w:p w14:paraId="64A45C15" w14:textId="77777777" w:rsidR="00A544B4" w:rsidRPr="00F12F0E" w:rsidRDefault="001E1749" w:rsidP="00A544B4">
            <w:pPr>
              <w:snapToGrid/>
              <w:jc w:val="both"/>
              <w:rPr>
                <w:szCs w:val="20"/>
              </w:rPr>
            </w:pPr>
            <w:sdt>
              <w:sdtPr>
                <w:rPr>
                  <w:rFonts w:hint="eastAsia"/>
                </w:rPr>
                <w:id w:val="-872305861"/>
                <w14:checkbox>
                  <w14:checked w14:val="0"/>
                  <w14:checkedState w14:val="00FE" w14:font="Wingdings"/>
                  <w14:uncheckedState w14:val="2610" w14:font="ＭＳ ゴシック"/>
                </w14:checkbox>
              </w:sdtPr>
              <w:sdtEndPr/>
              <w:sdtContent>
                <w:r w:rsidR="00A544B4" w:rsidRPr="00F12F0E">
                  <w:rPr>
                    <w:rFonts w:hAnsi="ＭＳ ゴシック" w:hint="eastAsia"/>
                  </w:rPr>
                  <w:t>☐</w:t>
                </w:r>
              </w:sdtContent>
            </w:sdt>
            <w:r w:rsidR="00A544B4" w:rsidRPr="00F12F0E">
              <w:rPr>
                <w:rFonts w:hint="eastAsia"/>
              </w:rPr>
              <w:t>いない</w:t>
            </w:r>
          </w:p>
          <w:p w14:paraId="275C74EF" w14:textId="77777777" w:rsidR="00A544B4" w:rsidRPr="00F12F0E" w:rsidRDefault="00A544B4" w:rsidP="00634D29">
            <w:pPr>
              <w:snapToGrid/>
              <w:jc w:val="both"/>
            </w:pPr>
          </w:p>
        </w:tc>
        <w:tc>
          <w:tcPr>
            <w:tcW w:w="1731" w:type="dxa"/>
            <w:tcBorders>
              <w:bottom w:val="single" w:sz="4" w:space="0" w:color="auto"/>
            </w:tcBorders>
          </w:tcPr>
          <w:p w14:paraId="20FECBF8" w14:textId="67D924FF" w:rsidR="00A544B4" w:rsidRPr="00F12F0E" w:rsidRDefault="00A544B4" w:rsidP="00A544B4">
            <w:pPr>
              <w:snapToGrid/>
              <w:spacing w:line="240" w:lineRule="exact"/>
              <w:jc w:val="both"/>
              <w:rPr>
                <w:sz w:val="18"/>
                <w:szCs w:val="18"/>
              </w:rPr>
            </w:pPr>
            <w:r w:rsidRPr="00F12F0E">
              <w:rPr>
                <w:rFonts w:hint="eastAsia"/>
                <w:sz w:val="18"/>
                <w:szCs w:val="18"/>
              </w:rPr>
              <w:t>省令第173条の3、4</w:t>
            </w:r>
          </w:p>
        </w:tc>
      </w:tr>
      <w:tr w:rsidR="00F12F0E" w:rsidRPr="00F12F0E" w14:paraId="5DD25826" w14:textId="77777777" w:rsidTr="0045734C">
        <w:trPr>
          <w:trHeight w:val="1827"/>
        </w:trPr>
        <w:tc>
          <w:tcPr>
            <w:tcW w:w="1092" w:type="dxa"/>
            <w:vMerge/>
            <w:vAlign w:val="center"/>
          </w:tcPr>
          <w:p w14:paraId="6A8A46AA" w14:textId="77777777" w:rsidR="0041316C" w:rsidRPr="00F12F0E" w:rsidRDefault="0041316C" w:rsidP="00A11BEB">
            <w:pPr>
              <w:snapToGrid/>
              <w:jc w:val="both"/>
              <w:rPr>
                <w:szCs w:val="20"/>
              </w:rPr>
            </w:pPr>
          </w:p>
        </w:tc>
        <w:tc>
          <w:tcPr>
            <w:tcW w:w="5824" w:type="dxa"/>
            <w:tcBorders>
              <w:bottom w:val="single" w:sz="4" w:space="0" w:color="auto"/>
            </w:tcBorders>
          </w:tcPr>
          <w:p w14:paraId="55C5E08B" w14:textId="7F10E007" w:rsidR="0041316C" w:rsidRPr="00F12F0E" w:rsidRDefault="0041316C" w:rsidP="00D97907">
            <w:pPr>
              <w:snapToGrid/>
              <w:ind w:left="182" w:hangingChars="100" w:hanging="182"/>
              <w:jc w:val="both"/>
              <w:rPr>
                <w:rFonts w:hAnsi="ＭＳ ゴシック"/>
                <w:szCs w:val="20"/>
              </w:rPr>
            </w:pPr>
            <w:r w:rsidRPr="00F12F0E">
              <w:rPr>
                <w:rFonts w:hAnsi="ＭＳ ゴシック" w:hint="eastAsia"/>
                <w:szCs w:val="20"/>
              </w:rPr>
              <w:t>（</w:t>
            </w:r>
            <w:r w:rsidR="00A544B4" w:rsidRPr="00F12F0E">
              <w:rPr>
                <w:rFonts w:hAnsi="ＭＳ ゴシック" w:hint="eastAsia"/>
                <w:szCs w:val="20"/>
              </w:rPr>
              <w:t>４</w:t>
            </w:r>
            <w:r w:rsidRPr="00F12F0E">
              <w:rPr>
                <w:rFonts w:hAnsi="ＭＳ ゴシック" w:hint="eastAsia"/>
                <w:szCs w:val="20"/>
              </w:rPr>
              <w:t>）</w:t>
            </w:r>
            <w:r w:rsidRPr="00F12F0E">
              <w:rPr>
                <w:rFonts w:hAnsi="ＭＳ ゴシック" w:hint="eastAsia"/>
                <w:szCs w:val="20"/>
                <w:u w:val="single"/>
              </w:rPr>
              <w:t>就労移行支援</w:t>
            </w:r>
            <w:r w:rsidRPr="00F12F0E">
              <w:rPr>
                <w:rFonts w:hAnsi="ＭＳ ゴシック" w:hint="eastAsia"/>
                <w:szCs w:val="20"/>
              </w:rPr>
              <w:t>の基本方針</w:t>
            </w:r>
          </w:p>
          <w:p w14:paraId="234406D8" w14:textId="77777777" w:rsidR="0041316C" w:rsidRPr="00F12F0E" w:rsidRDefault="0041316C" w:rsidP="00D97907">
            <w:pPr>
              <w:spacing w:afterLines="50" w:after="142"/>
              <w:ind w:leftChars="100" w:left="182" w:firstLineChars="100" w:firstLine="182"/>
              <w:jc w:val="both"/>
              <w:rPr>
                <w:rFonts w:hAnsi="ＭＳ ゴシック"/>
                <w:szCs w:val="20"/>
              </w:rPr>
            </w:pPr>
            <w:r w:rsidRPr="00F12F0E">
              <w:rPr>
                <w:rFonts w:hAnsi="ＭＳ ゴシック" w:hint="eastAsia"/>
                <w:szCs w:val="20"/>
              </w:rPr>
              <w:t>就労移行支援に係るサービスは、利用者が</w:t>
            </w:r>
            <w:r w:rsidRPr="00F12F0E">
              <w:rPr>
                <w:rFonts w:hAnsi="ＭＳ ゴシック"/>
                <w:szCs w:val="20"/>
              </w:rPr>
              <w:t>自立した日常生活又は社会生活を営むことができるよう、</w:t>
            </w:r>
            <w:r w:rsidRPr="00F12F0E">
              <w:rPr>
                <w:rFonts w:hAnsi="ＭＳ ゴシック" w:hint="eastAsia"/>
                <w:szCs w:val="20"/>
              </w:rPr>
              <w:t>２年間（専らあん摩マッサージ指圧師、はり師又はきゅう師の資格取得は３年又は５年）にわたり、生産活動その他の活動の機会の提供を通じて、就労に必要な知識及び能力の向上のために必要な訓練その他の便宜を</w:t>
            </w:r>
            <w:r w:rsidRPr="00F12F0E">
              <w:rPr>
                <w:rFonts w:hAnsi="ＭＳ ゴシック"/>
                <w:szCs w:val="20"/>
              </w:rPr>
              <w:t>適切かつ効果的に行うもの</w:t>
            </w:r>
            <w:r w:rsidRPr="00F12F0E">
              <w:rPr>
                <w:rFonts w:hAnsi="ＭＳ ゴシック" w:hint="eastAsia"/>
                <w:szCs w:val="20"/>
              </w:rPr>
              <w:t>となっていますか。</w:t>
            </w:r>
          </w:p>
        </w:tc>
        <w:tc>
          <w:tcPr>
            <w:tcW w:w="1001" w:type="dxa"/>
            <w:tcBorders>
              <w:bottom w:val="single" w:sz="4" w:space="0" w:color="auto"/>
            </w:tcBorders>
          </w:tcPr>
          <w:p w14:paraId="03C757DA" w14:textId="35DCA59C" w:rsidR="00634D29" w:rsidRPr="00F12F0E" w:rsidRDefault="001E1749" w:rsidP="00634D29">
            <w:pPr>
              <w:snapToGrid/>
              <w:jc w:val="both"/>
            </w:pPr>
            <w:sdt>
              <w:sdtPr>
                <w:rPr>
                  <w:rFonts w:hint="eastAsia"/>
                </w:rPr>
                <w:id w:val="-1039970142"/>
                <w14:checkbox>
                  <w14:checked w14:val="0"/>
                  <w14:checkedState w14:val="00FE" w14:font="Wingdings"/>
                  <w14:uncheckedState w14:val="2610" w14:font="ＭＳ ゴシック"/>
                </w14:checkbox>
              </w:sdtPr>
              <w:sdtEndPr/>
              <w:sdtContent>
                <w:r w:rsidR="00A544B4" w:rsidRPr="00F12F0E">
                  <w:rPr>
                    <w:rFonts w:hAnsi="ＭＳ ゴシック" w:hint="eastAsia"/>
                  </w:rPr>
                  <w:t>☐</w:t>
                </w:r>
              </w:sdtContent>
            </w:sdt>
            <w:r w:rsidR="00634D29" w:rsidRPr="00F12F0E">
              <w:rPr>
                <w:rFonts w:hint="eastAsia"/>
              </w:rPr>
              <w:t>いる</w:t>
            </w:r>
          </w:p>
          <w:p w14:paraId="1181EF56" w14:textId="77777777" w:rsidR="0041316C" w:rsidRPr="00F12F0E" w:rsidRDefault="001E1749" w:rsidP="00634D29">
            <w:pPr>
              <w:snapToGrid/>
              <w:jc w:val="both"/>
              <w:rPr>
                <w:szCs w:val="20"/>
              </w:rPr>
            </w:pPr>
            <w:sdt>
              <w:sdtPr>
                <w:rPr>
                  <w:rFonts w:hint="eastAsia"/>
                </w:rPr>
                <w:id w:val="-1274007955"/>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p w14:paraId="40C75F01" w14:textId="77777777" w:rsidR="0041316C" w:rsidRPr="00F12F0E" w:rsidRDefault="0041316C" w:rsidP="00A11BEB">
            <w:pPr>
              <w:snapToGrid/>
              <w:jc w:val="both"/>
              <w:rPr>
                <w:szCs w:val="20"/>
              </w:rPr>
            </w:pPr>
          </w:p>
          <w:p w14:paraId="3B947C03" w14:textId="77777777" w:rsidR="0041316C" w:rsidRPr="00F12F0E" w:rsidRDefault="0041316C" w:rsidP="00A11BEB">
            <w:pPr>
              <w:snapToGrid/>
              <w:jc w:val="both"/>
              <w:rPr>
                <w:szCs w:val="20"/>
              </w:rPr>
            </w:pPr>
          </w:p>
        </w:tc>
        <w:tc>
          <w:tcPr>
            <w:tcW w:w="1731" w:type="dxa"/>
            <w:tcBorders>
              <w:bottom w:val="single" w:sz="4" w:space="0" w:color="auto"/>
            </w:tcBorders>
          </w:tcPr>
          <w:p w14:paraId="4FB13F33" w14:textId="77777777" w:rsidR="0041316C" w:rsidRPr="00F12F0E" w:rsidRDefault="0041316C" w:rsidP="00F96131">
            <w:pPr>
              <w:snapToGrid/>
              <w:spacing w:line="240" w:lineRule="exact"/>
              <w:jc w:val="both"/>
              <w:rPr>
                <w:sz w:val="18"/>
                <w:szCs w:val="18"/>
              </w:rPr>
            </w:pPr>
            <w:r w:rsidRPr="00F12F0E">
              <w:rPr>
                <w:rFonts w:hint="eastAsia"/>
                <w:sz w:val="18"/>
                <w:szCs w:val="18"/>
              </w:rPr>
              <w:t>省令第174条</w:t>
            </w:r>
          </w:p>
        </w:tc>
      </w:tr>
      <w:tr w:rsidR="00F12F0E" w:rsidRPr="00F12F0E" w14:paraId="2D2344E2" w14:textId="77777777" w:rsidTr="0045734C">
        <w:trPr>
          <w:trHeight w:val="1645"/>
        </w:trPr>
        <w:tc>
          <w:tcPr>
            <w:tcW w:w="1092" w:type="dxa"/>
            <w:vMerge/>
            <w:vAlign w:val="center"/>
          </w:tcPr>
          <w:p w14:paraId="698C94BA" w14:textId="77777777" w:rsidR="00F27B91" w:rsidRPr="00F12F0E" w:rsidRDefault="00F27B91" w:rsidP="00A11BEB">
            <w:pPr>
              <w:snapToGrid/>
              <w:jc w:val="both"/>
              <w:rPr>
                <w:szCs w:val="20"/>
              </w:rPr>
            </w:pPr>
          </w:p>
        </w:tc>
        <w:tc>
          <w:tcPr>
            <w:tcW w:w="5824" w:type="dxa"/>
            <w:tcBorders>
              <w:bottom w:val="single" w:sz="4" w:space="0" w:color="auto"/>
            </w:tcBorders>
          </w:tcPr>
          <w:p w14:paraId="51328520" w14:textId="4E717C25" w:rsidR="00F27B91" w:rsidRPr="00F12F0E" w:rsidRDefault="00F27B91" w:rsidP="00D97907">
            <w:pPr>
              <w:snapToGrid/>
              <w:ind w:left="182" w:hangingChars="100" w:hanging="182"/>
              <w:jc w:val="both"/>
              <w:rPr>
                <w:rFonts w:hAnsi="ＭＳ ゴシック"/>
                <w:szCs w:val="20"/>
              </w:rPr>
            </w:pPr>
            <w:r w:rsidRPr="00F12F0E">
              <w:rPr>
                <w:rFonts w:hAnsi="ＭＳ ゴシック" w:hint="eastAsia"/>
                <w:szCs w:val="20"/>
              </w:rPr>
              <w:t>（</w:t>
            </w:r>
            <w:r w:rsidR="00A544B4" w:rsidRPr="00F12F0E">
              <w:rPr>
                <w:rFonts w:hAnsi="ＭＳ ゴシック" w:hint="eastAsia"/>
                <w:szCs w:val="20"/>
              </w:rPr>
              <w:t>５</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の基本方針</w:t>
            </w:r>
          </w:p>
          <w:p w14:paraId="1A2A0980" w14:textId="77777777" w:rsidR="00F27B91" w:rsidRPr="00F12F0E" w:rsidRDefault="003C1A1B" w:rsidP="00D97907">
            <w:pPr>
              <w:spacing w:afterLines="50" w:after="142"/>
              <w:ind w:leftChars="100" w:left="182" w:firstLineChars="100" w:firstLine="182"/>
              <w:jc w:val="both"/>
              <w:rPr>
                <w:rFonts w:hAnsi="ＭＳ ゴシック"/>
                <w:szCs w:val="20"/>
              </w:rPr>
            </w:pPr>
            <w:r w:rsidRPr="00F12F0E">
              <w:rPr>
                <w:rFonts w:hAnsi="ＭＳ ゴシック" w:hint="eastAsia"/>
                <w:szCs w:val="20"/>
              </w:rPr>
              <w:t>就労継続</w:t>
            </w:r>
            <w:r w:rsidR="00F27B91" w:rsidRPr="00F12F0E">
              <w:rPr>
                <w:rFonts w:hAnsi="ＭＳ ゴシック" w:hint="eastAsia"/>
                <w:szCs w:val="20"/>
              </w:rPr>
              <w:t>支援Ａ型に係るサービスは、利用者が</w:t>
            </w:r>
            <w:r w:rsidR="00F27B91" w:rsidRPr="00F12F0E">
              <w:rPr>
                <w:rFonts w:hAnsi="ＭＳ ゴシック"/>
                <w:szCs w:val="20"/>
              </w:rPr>
              <w:t>自立した日常生活又は社会生活を営むことができるよう、</w:t>
            </w:r>
            <w:r w:rsidR="00F27B91" w:rsidRPr="00F12F0E">
              <w:rPr>
                <w:rFonts w:hAnsi="ＭＳ ゴシック" w:hint="eastAsia"/>
                <w:szCs w:val="20"/>
              </w:rPr>
              <w:t>雇用して就労の機会を提供するとともに、その知識及び能力の向上のために必要な訓練その他の便宜を</w:t>
            </w:r>
            <w:r w:rsidR="00F27B91" w:rsidRPr="00F12F0E">
              <w:rPr>
                <w:rFonts w:hAnsi="ＭＳ ゴシック"/>
                <w:szCs w:val="20"/>
              </w:rPr>
              <w:t>適切かつ効果的に行うもの</w:t>
            </w:r>
            <w:r w:rsidR="00F27B91" w:rsidRPr="00F12F0E">
              <w:rPr>
                <w:rFonts w:hAnsi="ＭＳ ゴシック" w:hint="eastAsia"/>
                <w:szCs w:val="20"/>
              </w:rPr>
              <w:t>となっていますか。</w:t>
            </w:r>
          </w:p>
        </w:tc>
        <w:tc>
          <w:tcPr>
            <w:tcW w:w="1001" w:type="dxa"/>
            <w:tcBorders>
              <w:bottom w:val="single" w:sz="4" w:space="0" w:color="auto"/>
            </w:tcBorders>
          </w:tcPr>
          <w:p w14:paraId="59BB240D" w14:textId="77777777" w:rsidR="00634D29" w:rsidRPr="00F12F0E" w:rsidRDefault="001E1749" w:rsidP="00634D29">
            <w:pPr>
              <w:snapToGrid/>
              <w:jc w:val="both"/>
            </w:pPr>
            <w:sdt>
              <w:sdtPr>
                <w:rPr>
                  <w:rFonts w:hint="eastAsia"/>
                </w:rPr>
                <w:id w:val="-1086760006"/>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7B62FB88" w14:textId="77777777" w:rsidR="00F27B91" w:rsidRPr="00F12F0E" w:rsidRDefault="001E1749" w:rsidP="00634D29">
            <w:pPr>
              <w:snapToGrid/>
              <w:jc w:val="both"/>
              <w:rPr>
                <w:szCs w:val="20"/>
              </w:rPr>
            </w:pPr>
            <w:sdt>
              <w:sdtPr>
                <w:rPr>
                  <w:rFonts w:hint="eastAsia"/>
                </w:rPr>
                <w:id w:val="1147861418"/>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tc>
        <w:tc>
          <w:tcPr>
            <w:tcW w:w="1731" w:type="dxa"/>
            <w:tcBorders>
              <w:bottom w:val="single" w:sz="4" w:space="0" w:color="auto"/>
            </w:tcBorders>
          </w:tcPr>
          <w:p w14:paraId="24B616BA" w14:textId="77777777" w:rsidR="00F27B91" w:rsidRPr="00F12F0E" w:rsidRDefault="00F27B91" w:rsidP="00F96131">
            <w:pPr>
              <w:snapToGrid/>
              <w:spacing w:line="240" w:lineRule="exact"/>
              <w:jc w:val="both"/>
              <w:rPr>
                <w:sz w:val="18"/>
                <w:szCs w:val="18"/>
              </w:rPr>
            </w:pPr>
            <w:r w:rsidRPr="00F12F0E">
              <w:rPr>
                <w:rFonts w:hint="eastAsia"/>
                <w:sz w:val="18"/>
                <w:szCs w:val="18"/>
              </w:rPr>
              <w:t>省令第185条</w:t>
            </w:r>
          </w:p>
          <w:p w14:paraId="7892A726" w14:textId="77777777" w:rsidR="00F27B91" w:rsidRPr="00F12F0E" w:rsidRDefault="00F27B91" w:rsidP="00F96131">
            <w:pPr>
              <w:snapToGrid/>
              <w:spacing w:line="240" w:lineRule="exact"/>
              <w:jc w:val="both"/>
              <w:rPr>
                <w:sz w:val="18"/>
                <w:szCs w:val="18"/>
              </w:rPr>
            </w:pPr>
          </w:p>
        </w:tc>
      </w:tr>
      <w:tr w:rsidR="00F12F0E" w:rsidRPr="00F12F0E" w14:paraId="6817A35E" w14:textId="77777777" w:rsidTr="0045734C">
        <w:trPr>
          <w:trHeight w:val="1645"/>
        </w:trPr>
        <w:tc>
          <w:tcPr>
            <w:tcW w:w="1092" w:type="dxa"/>
            <w:vMerge/>
            <w:vAlign w:val="center"/>
          </w:tcPr>
          <w:p w14:paraId="3D16511E" w14:textId="77777777" w:rsidR="00F27B91" w:rsidRPr="00F12F0E" w:rsidRDefault="00F27B91" w:rsidP="00A11BEB">
            <w:pPr>
              <w:snapToGrid/>
              <w:jc w:val="both"/>
              <w:rPr>
                <w:szCs w:val="20"/>
              </w:rPr>
            </w:pPr>
          </w:p>
        </w:tc>
        <w:tc>
          <w:tcPr>
            <w:tcW w:w="5824" w:type="dxa"/>
            <w:tcBorders>
              <w:bottom w:val="single" w:sz="4" w:space="0" w:color="auto"/>
            </w:tcBorders>
          </w:tcPr>
          <w:p w14:paraId="1C32BC86" w14:textId="10D1F8AA" w:rsidR="00F27B91" w:rsidRPr="00F12F0E" w:rsidRDefault="00F27B91" w:rsidP="00D97907">
            <w:pPr>
              <w:snapToGrid/>
              <w:ind w:left="182" w:hangingChars="100" w:hanging="182"/>
              <w:jc w:val="both"/>
              <w:rPr>
                <w:rFonts w:hAnsi="ＭＳ ゴシック"/>
                <w:szCs w:val="20"/>
              </w:rPr>
            </w:pPr>
            <w:r w:rsidRPr="00F12F0E">
              <w:rPr>
                <w:rFonts w:hAnsi="ＭＳ ゴシック" w:hint="eastAsia"/>
                <w:szCs w:val="20"/>
              </w:rPr>
              <w:t>（</w:t>
            </w:r>
            <w:r w:rsidR="00A544B4" w:rsidRPr="00F12F0E">
              <w:rPr>
                <w:rFonts w:hAnsi="ＭＳ ゴシック" w:hint="eastAsia"/>
                <w:szCs w:val="20"/>
              </w:rPr>
              <w:t>６</w:t>
            </w:r>
            <w:r w:rsidRPr="00F12F0E">
              <w:rPr>
                <w:rFonts w:hAnsi="ＭＳ ゴシック" w:hint="eastAsia"/>
                <w:szCs w:val="20"/>
              </w:rPr>
              <w:t>）</w:t>
            </w:r>
            <w:r w:rsidRPr="00F12F0E">
              <w:rPr>
                <w:rFonts w:hAnsi="ＭＳ ゴシック" w:hint="eastAsia"/>
                <w:szCs w:val="20"/>
                <w:u w:val="single"/>
              </w:rPr>
              <w:t>就労継続支援Ｂ型</w:t>
            </w:r>
            <w:r w:rsidRPr="00F12F0E">
              <w:rPr>
                <w:rFonts w:hAnsi="ＭＳ ゴシック" w:hint="eastAsia"/>
                <w:szCs w:val="20"/>
              </w:rPr>
              <w:t>の基本方針</w:t>
            </w:r>
          </w:p>
          <w:p w14:paraId="6177253D" w14:textId="77777777" w:rsidR="00F27B91" w:rsidRPr="00F12F0E" w:rsidRDefault="003C1A1B" w:rsidP="00D97907">
            <w:pPr>
              <w:snapToGrid/>
              <w:ind w:leftChars="100" w:left="182" w:firstLineChars="100" w:firstLine="182"/>
              <w:jc w:val="both"/>
              <w:rPr>
                <w:rFonts w:hAnsi="ＭＳ ゴシック"/>
                <w:szCs w:val="20"/>
              </w:rPr>
            </w:pPr>
            <w:r w:rsidRPr="00F12F0E">
              <w:rPr>
                <w:rFonts w:hAnsi="ＭＳ ゴシック" w:hint="eastAsia"/>
                <w:szCs w:val="20"/>
              </w:rPr>
              <w:t>就労継続</w:t>
            </w:r>
            <w:r w:rsidR="00F27B91" w:rsidRPr="00F12F0E">
              <w:rPr>
                <w:rFonts w:hAnsi="ＭＳ ゴシック" w:hint="eastAsia"/>
                <w:szCs w:val="20"/>
              </w:rPr>
              <w:t>支援Ｂ型に係るサービスは、利用者が</w:t>
            </w:r>
            <w:r w:rsidR="00F27B91" w:rsidRPr="00F12F0E">
              <w:rPr>
                <w:rFonts w:hAnsi="ＭＳ ゴシック"/>
                <w:szCs w:val="20"/>
              </w:rPr>
              <w:t>自立した日常生活又は社会生活を営むことができるよう、</w:t>
            </w:r>
            <w:r w:rsidR="00F27B91" w:rsidRPr="00F12F0E">
              <w:rPr>
                <w:rFonts w:hAnsi="ＭＳ ゴシック" w:hint="eastAsia"/>
                <w:szCs w:val="20"/>
              </w:rPr>
              <w:t>就労の機会を提供するとともに、生産活動その他の活動の機会の提供を通じて、その知識及び能力の向上のために必要な訓練その他の便宜を</w:t>
            </w:r>
            <w:r w:rsidR="00F27B91" w:rsidRPr="00F12F0E">
              <w:rPr>
                <w:rFonts w:hAnsi="ＭＳ ゴシック"/>
                <w:szCs w:val="20"/>
              </w:rPr>
              <w:t>適切かつ効果的に行うもの</w:t>
            </w:r>
            <w:r w:rsidR="00F27B91" w:rsidRPr="00F12F0E">
              <w:rPr>
                <w:rFonts w:hAnsi="ＭＳ ゴシック" w:hint="eastAsia"/>
                <w:szCs w:val="20"/>
              </w:rPr>
              <w:t>となっていますか。</w:t>
            </w:r>
          </w:p>
        </w:tc>
        <w:tc>
          <w:tcPr>
            <w:tcW w:w="1001" w:type="dxa"/>
            <w:tcBorders>
              <w:bottom w:val="single" w:sz="4" w:space="0" w:color="auto"/>
            </w:tcBorders>
          </w:tcPr>
          <w:p w14:paraId="32DC76B8" w14:textId="77777777" w:rsidR="00634D29" w:rsidRPr="00F12F0E" w:rsidRDefault="001E1749" w:rsidP="00634D29">
            <w:pPr>
              <w:snapToGrid/>
              <w:jc w:val="both"/>
            </w:pPr>
            <w:sdt>
              <w:sdtPr>
                <w:rPr>
                  <w:rFonts w:hint="eastAsia"/>
                </w:rPr>
                <w:id w:val="122197051"/>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4EC3375A" w14:textId="77777777" w:rsidR="00F96131" w:rsidRPr="00F12F0E" w:rsidRDefault="001E1749" w:rsidP="00634D29">
            <w:pPr>
              <w:snapToGrid/>
              <w:jc w:val="both"/>
              <w:rPr>
                <w:szCs w:val="20"/>
              </w:rPr>
            </w:pPr>
            <w:sdt>
              <w:sdtPr>
                <w:rPr>
                  <w:rFonts w:hint="eastAsia"/>
                </w:rPr>
                <w:id w:val="154117937"/>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tc>
        <w:tc>
          <w:tcPr>
            <w:tcW w:w="1731" w:type="dxa"/>
            <w:tcBorders>
              <w:bottom w:val="single" w:sz="4" w:space="0" w:color="auto"/>
            </w:tcBorders>
          </w:tcPr>
          <w:p w14:paraId="5BE7AB7C" w14:textId="77777777" w:rsidR="00F27B91" w:rsidRPr="00F12F0E" w:rsidRDefault="00F27B91" w:rsidP="00F96131">
            <w:pPr>
              <w:snapToGrid/>
              <w:spacing w:line="240" w:lineRule="exact"/>
              <w:jc w:val="both"/>
              <w:rPr>
                <w:sz w:val="18"/>
                <w:szCs w:val="18"/>
              </w:rPr>
            </w:pPr>
            <w:r w:rsidRPr="00F12F0E">
              <w:rPr>
                <w:rFonts w:hint="eastAsia"/>
                <w:sz w:val="18"/>
                <w:szCs w:val="18"/>
              </w:rPr>
              <w:t>省令第198条</w:t>
            </w:r>
          </w:p>
          <w:p w14:paraId="61AA94B4" w14:textId="77777777" w:rsidR="00F27B91" w:rsidRPr="00F12F0E" w:rsidRDefault="00F27B91" w:rsidP="00F96131">
            <w:pPr>
              <w:snapToGrid/>
              <w:spacing w:line="240" w:lineRule="exact"/>
              <w:jc w:val="both"/>
              <w:rPr>
                <w:sz w:val="18"/>
                <w:szCs w:val="18"/>
              </w:rPr>
            </w:pPr>
          </w:p>
        </w:tc>
      </w:tr>
      <w:tr w:rsidR="00F12F0E" w:rsidRPr="00F12F0E" w14:paraId="5A8E8B46" w14:textId="77777777" w:rsidTr="0045734C">
        <w:trPr>
          <w:trHeight w:val="1020"/>
        </w:trPr>
        <w:tc>
          <w:tcPr>
            <w:tcW w:w="1092" w:type="dxa"/>
            <w:vMerge/>
            <w:vAlign w:val="center"/>
          </w:tcPr>
          <w:p w14:paraId="6DE32F27" w14:textId="77777777" w:rsidR="0041316C" w:rsidRPr="00F12F0E" w:rsidRDefault="0041316C" w:rsidP="00A11BEB">
            <w:pPr>
              <w:snapToGrid/>
              <w:jc w:val="both"/>
              <w:rPr>
                <w:szCs w:val="20"/>
              </w:rPr>
            </w:pPr>
          </w:p>
        </w:tc>
        <w:tc>
          <w:tcPr>
            <w:tcW w:w="5824" w:type="dxa"/>
            <w:tcBorders>
              <w:top w:val="single" w:sz="4" w:space="0" w:color="auto"/>
              <w:bottom w:val="single" w:sz="4" w:space="0" w:color="auto"/>
            </w:tcBorders>
          </w:tcPr>
          <w:p w14:paraId="3F94DB7C" w14:textId="66D1BB39" w:rsidR="00F27B91" w:rsidRPr="00F12F0E" w:rsidRDefault="00F27B91" w:rsidP="00D97907">
            <w:pPr>
              <w:snapToGrid/>
              <w:ind w:left="182" w:hangingChars="100" w:hanging="182"/>
              <w:jc w:val="both"/>
              <w:rPr>
                <w:rFonts w:hAnsi="ＭＳ ゴシック"/>
                <w:szCs w:val="20"/>
              </w:rPr>
            </w:pPr>
            <w:r w:rsidRPr="00F12F0E">
              <w:rPr>
                <w:rFonts w:hAnsi="ＭＳ ゴシック" w:hint="eastAsia"/>
                <w:szCs w:val="20"/>
              </w:rPr>
              <w:t>（</w:t>
            </w:r>
            <w:r w:rsidR="00A544B4" w:rsidRPr="00F12F0E">
              <w:rPr>
                <w:rFonts w:hAnsi="ＭＳ ゴシック" w:hint="eastAsia"/>
                <w:szCs w:val="20"/>
              </w:rPr>
              <w:t>７</w:t>
            </w:r>
            <w:r w:rsidRPr="00F12F0E">
              <w:rPr>
                <w:rFonts w:hAnsi="ＭＳ ゴシック" w:hint="eastAsia"/>
                <w:szCs w:val="20"/>
              </w:rPr>
              <w:t>）</w:t>
            </w:r>
            <w:r w:rsidRPr="00F12F0E">
              <w:rPr>
                <w:rFonts w:hAnsi="ＭＳ ゴシック" w:hint="eastAsia"/>
                <w:szCs w:val="20"/>
                <w:u w:val="single"/>
              </w:rPr>
              <w:t>就労定着支援</w:t>
            </w:r>
            <w:r w:rsidRPr="00F12F0E">
              <w:rPr>
                <w:rFonts w:hAnsi="ＭＳ ゴシック" w:hint="eastAsia"/>
                <w:szCs w:val="20"/>
              </w:rPr>
              <w:t>の基本方針</w:t>
            </w:r>
          </w:p>
          <w:p w14:paraId="4CB508AD" w14:textId="77777777" w:rsidR="0041316C" w:rsidRPr="00F12F0E" w:rsidRDefault="00F27B91" w:rsidP="00D97907">
            <w:pPr>
              <w:spacing w:afterLines="50" w:after="142"/>
              <w:ind w:leftChars="100" w:left="182" w:firstLineChars="100" w:firstLine="182"/>
              <w:jc w:val="both"/>
              <w:rPr>
                <w:rFonts w:hAnsi="ＭＳ ゴシック"/>
                <w:szCs w:val="20"/>
              </w:rPr>
            </w:pPr>
            <w:r w:rsidRPr="00F12F0E">
              <w:rPr>
                <w:rFonts w:hAnsi="ＭＳ ゴシック" w:hint="eastAsia"/>
                <w:szCs w:val="20"/>
              </w:rPr>
              <w:t>就労定着支援に係るサービスは、利用者が</w:t>
            </w:r>
            <w:r w:rsidRPr="00F12F0E">
              <w:rPr>
                <w:rFonts w:hAnsi="ＭＳ ゴシック"/>
                <w:szCs w:val="20"/>
              </w:rPr>
              <w:t>自立した日常生活又は社会生活を営むことができるよう、</w:t>
            </w:r>
            <w:r w:rsidRPr="00F12F0E">
              <w:rPr>
                <w:rFonts w:hAnsi="ＭＳ ゴシック" w:hint="eastAsia"/>
                <w:szCs w:val="20"/>
              </w:rPr>
              <w:t>生活介護、自立訓練、就労移行支援及び就労継続支援を受けて通常の事業所に新たに雇用された障害者に対して、３年間にわたり、当該通常の事業所での就労の継続を図るために必要な当該通常の事業主、障害福祉サービス事業者等、医療機関その他の者との連絡調整その他の支援を</w:t>
            </w:r>
            <w:r w:rsidRPr="00F12F0E">
              <w:rPr>
                <w:rFonts w:hAnsi="ＭＳ ゴシック"/>
                <w:szCs w:val="20"/>
              </w:rPr>
              <w:t>適切かつ効果的に行うもの</w:t>
            </w:r>
            <w:r w:rsidRPr="00F12F0E">
              <w:rPr>
                <w:rFonts w:hAnsi="ＭＳ ゴシック" w:hint="eastAsia"/>
                <w:szCs w:val="20"/>
              </w:rPr>
              <w:t>となっていますか。</w:t>
            </w:r>
          </w:p>
        </w:tc>
        <w:tc>
          <w:tcPr>
            <w:tcW w:w="1001" w:type="dxa"/>
            <w:tcBorders>
              <w:top w:val="single" w:sz="4" w:space="0" w:color="auto"/>
              <w:bottom w:val="single" w:sz="4" w:space="0" w:color="auto"/>
            </w:tcBorders>
          </w:tcPr>
          <w:p w14:paraId="581AAC83" w14:textId="77777777" w:rsidR="00634D29" w:rsidRPr="00F12F0E" w:rsidRDefault="001E1749" w:rsidP="00634D29">
            <w:pPr>
              <w:snapToGrid/>
              <w:jc w:val="both"/>
            </w:pPr>
            <w:sdt>
              <w:sdtPr>
                <w:rPr>
                  <w:rFonts w:hint="eastAsia"/>
                </w:rPr>
                <w:id w:val="-2133085489"/>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いる</w:t>
            </w:r>
          </w:p>
          <w:p w14:paraId="12590B5D" w14:textId="77777777" w:rsidR="0041316C" w:rsidRPr="00F12F0E" w:rsidRDefault="001E1749" w:rsidP="00634D29">
            <w:pPr>
              <w:snapToGrid/>
              <w:jc w:val="both"/>
              <w:rPr>
                <w:szCs w:val="20"/>
              </w:rPr>
            </w:pPr>
            <w:sdt>
              <w:sdtPr>
                <w:rPr>
                  <w:rFonts w:hint="eastAsia"/>
                </w:rPr>
                <w:id w:val="238139566"/>
                <w14:checkbox>
                  <w14:checked w14:val="0"/>
                  <w14:checkedState w14:val="00FE" w14:font="Wingdings"/>
                  <w14:uncheckedState w14:val="2610" w14:font="ＭＳ ゴシック"/>
                </w14:checkbox>
              </w:sdtPr>
              <w:sdtEndPr/>
              <w:sdtContent>
                <w:r w:rsidR="00634D29" w:rsidRPr="00F12F0E">
                  <w:rPr>
                    <w:rFonts w:hAnsi="ＭＳ ゴシック" w:hint="eastAsia"/>
                  </w:rPr>
                  <w:t>☐</w:t>
                </w:r>
              </w:sdtContent>
            </w:sdt>
            <w:r w:rsidR="00634D29" w:rsidRPr="00F12F0E">
              <w:rPr>
                <w:rFonts w:hint="eastAsia"/>
              </w:rPr>
              <w:t>いない</w:t>
            </w:r>
          </w:p>
          <w:p w14:paraId="7D15A63B" w14:textId="77777777" w:rsidR="0041316C" w:rsidRPr="00F12F0E" w:rsidRDefault="0041316C" w:rsidP="00A11BEB">
            <w:pPr>
              <w:snapToGrid/>
              <w:jc w:val="both"/>
              <w:rPr>
                <w:szCs w:val="20"/>
              </w:rPr>
            </w:pPr>
          </w:p>
          <w:p w14:paraId="42970F28" w14:textId="77777777" w:rsidR="0041316C" w:rsidRPr="00F12F0E" w:rsidRDefault="0041316C" w:rsidP="00A11BEB">
            <w:pPr>
              <w:snapToGrid/>
              <w:jc w:val="both"/>
              <w:rPr>
                <w:szCs w:val="20"/>
              </w:rPr>
            </w:pPr>
          </w:p>
        </w:tc>
        <w:tc>
          <w:tcPr>
            <w:tcW w:w="1731" w:type="dxa"/>
            <w:tcBorders>
              <w:top w:val="single" w:sz="4" w:space="0" w:color="auto"/>
              <w:bottom w:val="single" w:sz="4" w:space="0" w:color="auto"/>
            </w:tcBorders>
          </w:tcPr>
          <w:p w14:paraId="3E663987" w14:textId="77777777" w:rsidR="00F27B91" w:rsidRPr="00F12F0E" w:rsidRDefault="00F27B91" w:rsidP="00F96131">
            <w:pPr>
              <w:snapToGrid/>
              <w:spacing w:line="240" w:lineRule="exact"/>
              <w:jc w:val="both"/>
              <w:rPr>
                <w:spacing w:val="-4"/>
                <w:sz w:val="18"/>
                <w:szCs w:val="18"/>
              </w:rPr>
            </w:pPr>
            <w:r w:rsidRPr="00F12F0E">
              <w:rPr>
                <w:rFonts w:hint="eastAsia"/>
                <w:spacing w:val="-4"/>
                <w:sz w:val="18"/>
                <w:szCs w:val="18"/>
              </w:rPr>
              <w:t>省令第206条の2</w:t>
            </w:r>
          </w:p>
          <w:p w14:paraId="72B9BCD7" w14:textId="77777777" w:rsidR="0041316C" w:rsidRPr="00F12F0E" w:rsidRDefault="0041316C" w:rsidP="00F96131">
            <w:pPr>
              <w:snapToGrid/>
              <w:spacing w:line="240" w:lineRule="exact"/>
              <w:jc w:val="both"/>
              <w:rPr>
                <w:sz w:val="18"/>
                <w:szCs w:val="18"/>
              </w:rPr>
            </w:pPr>
          </w:p>
        </w:tc>
      </w:tr>
    </w:tbl>
    <w:p w14:paraId="2981F058" w14:textId="77777777" w:rsidR="0045734C" w:rsidRPr="00F12F0E" w:rsidRDefault="0041316C" w:rsidP="0045734C">
      <w:pPr>
        <w:snapToGrid/>
        <w:jc w:val="left"/>
        <w:rPr>
          <w:rFonts w:hAnsi="ＭＳ ゴシック"/>
          <w:szCs w:val="20"/>
        </w:rPr>
      </w:pPr>
      <w:r w:rsidRPr="00F12F0E">
        <w:rPr>
          <w:szCs w:val="20"/>
        </w:rPr>
        <w:br w:type="page"/>
      </w:r>
      <w:r w:rsidR="00072C3B" w:rsidRPr="00F12F0E">
        <w:rPr>
          <w:rFonts w:hint="eastAsia"/>
          <w:szCs w:val="20"/>
        </w:rPr>
        <w:lastRenderedPageBreak/>
        <w:t>◆</w:t>
      </w:r>
      <w:r w:rsidR="0045734C" w:rsidRPr="00F12F0E">
        <w:rPr>
          <w:rFonts w:hAnsi="ＭＳ ゴシック" w:hint="eastAsia"/>
          <w:szCs w:val="20"/>
        </w:rPr>
        <w:t xml:space="preserve">　基本方針</w:t>
      </w:r>
    </w:p>
    <w:tbl>
      <w:tblPr>
        <w:tblW w:w="9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3"/>
        <w:gridCol w:w="218"/>
        <w:gridCol w:w="714"/>
        <w:gridCol w:w="7"/>
        <w:gridCol w:w="583"/>
        <w:gridCol w:w="14"/>
        <w:gridCol w:w="587"/>
        <w:gridCol w:w="14"/>
        <w:gridCol w:w="587"/>
        <w:gridCol w:w="14"/>
        <w:gridCol w:w="587"/>
        <w:gridCol w:w="14"/>
        <w:gridCol w:w="587"/>
        <w:gridCol w:w="14"/>
        <w:gridCol w:w="587"/>
        <w:gridCol w:w="14"/>
        <w:gridCol w:w="587"/>
        <w:gridCol w:w="14"/>
        <w:gridCol w:w="590"/>
        <w:gridCol w:w="11"/>
        <w:gridCol w:w="590"/>
        <w:gridCol w:w="11"/>
        <w:gridCol w:w="590"/>
        <w:gridCol w:w="11"/>
        <w:gridCol w:w="590"/>
        <w:gridCol w:w="11"/>
        <w:gridCol w:w="591"/>
        <w:gridCol w:w="11"/>
        <w:gridCol w:w="386"/>
      </w:tblGrid>
      <w:tr w:rsidR="00F12F0E" w:rsidRPr="00F12F0E" w14:paraId="67B85995" w14:textId="77777777" w:rsidTr="00072C3B">
        <w:trPr>
          <w:trHeight w:val="135"/>
        </w:trPr>
        <w:tc>
          <w:tcPr>
            <w:tcW w:w="1113" w:type="dxa"/>
            <w:vAlign w:val="center"/>
          </w:tcPr>
          <w:p w14:paraId="78EE39BB" w14:textId="77777777" w:rsidR="0045734C" w:rsidRPr="00F12F0E" w:rsidRDefault="0045734C" w:rsidP="006A10B1">
            <w:pPr>
              <w:snapToGrid/>
              <w:rPr>
                <w:rFonts w:hAnsi="ＭＳ ゴシック"/>
                <w:szCs w:val="20"/>
              </w:rPr>
            </w:pPr>
            <w:r w:rsidRPr="00F12F0E">
              <w:rPr>
                <w:rFonts w:hAnsi="ＭＳ ゴシック" w:hint="eastAsia"/>
                <w:szCs w:val="20"/>
              </w:rPr>
              <w:t>項目</w:t>
            </w:r>
          </w:p>
        </w:tc>
        <w:tc>
          <w:tcPr>
            <w:tcW w:w="8534" w:type="dxa"/>
            <w:gridSpan w:val="28"/>
            <w:vAlign w:val="center"/>
          </w:tcPr>
          <w:p w14:paraId="6629AC00" w14:textId="77777777" w:rsidR="0045734C" w:rsidRPr="00F12F0E" w:rsidRDefault="0045734C" w:rsidP="00072C3B">
            <w:pPr>
              <w:snapToGrid/>
              <w:rPr>
                <w:rFonts w:hAnsi="ＭＳ ゴシック"/>
                <w:szCs w:val="20"/>
              </w:rPr>
            </w:pPr>
            <w:r w:rsidRPr="00F12F0E">
              <w:rPr>
                <w:rFonts w:hAnsi="ＭＳ ゴシック" w:hint="eastAsia"/>
                <w:szCs w:val="20"/>
              </w:rPr>
              <w:t>点検のポイント</w:t>
            </w:r>
          </w:p>
        </w:tc>
      </w:tr>
      <w:tr w:rsidR="00F12F0E" w:rsidRPr="00F12F0E" w14:paraId="544A0A88" w14:textId="77777777" w:rsidTr="006B445D">
        <w:trPr>
          <w:trHeight w:val="964"/>
        </w:trPr>
        <w:tc>
          <w:tcPr>
            <w:tcW w:w="1113" w:type="dxa"/>
            <w:vMerge w:val="restart"/>
          </w:tcPr>
          <w:p w14:paraId="2651A450" w14:textId="77777777" w:rsidR="004978C6" w:rsidRPr="00F12F0E" w:rsidRDefault="004978C6" w:rsidP="006A10B1">
            <w:pPr>
              <w:snapToGrid/>
              <w:jc w:val="both"/>
              <w:rPr>
                <w:rFonts w:hAnsi="ＭＳ ゴシック"/>
                <w:szCs w:val="20"/>
              </w:rPr>
            </w:pPr>
            <w:r w:rsidRPr="00F12F0E">
              <w:rPr>
                <w:rFonts w:hAnsi="ＭＳ ゴシック" w:hint="eastAsia"/>
                <w:szCs w:val="20"/>
              </w:rPr>
              <w:t>３</w:t>
            </w:r>
          </w:p>
          <w:p w14:paraId="25195C38" w14:textId="77777777" w:rsidR="004978C6" w:rsidRPr="00F12F0E" w:rsidRDefault="004978C6" w:rsidP="004312DD">
            <w:pPr>
              <w:snapToGrid/>
              <w:jc w:val="both"/>
              <w:rPr>
                <w:rFonts w:hAnsi="ＭＳ ゴシック"/>
                <w:szCs w:val="20"/>
              </w:rPr>
            </w:pPr>
            <w:r w:rsidRPr="00F12F0E">
              <w:rPr>
                <w:rFonts w:hAnsi="ＭＳ ゴシック" w:hint="eastAsia"/>
                <w:szCs w:val="20"/>
              </w:rPr>
              <w:t>利用者の</w:t>
            </w:r>
          </w:p>
          <w:p w14:paraId="58F38AF0" w14:textId="77777777" w:rsidR="004978C6" w:rsidRPr="00F12F0E" w:rsidRDefault="004978C6" w:rsidP="006A10B1">
            <w:pPr>
              <w:snapToGrid/>
              <w:spacing w:afterLines="50" w:after="142"/>
              <w:jc w:val="both"/>
              <w:rPr>
                <w:rFonts w:hAnsi="ＭＳ ゴシック"/>
                <w:szCs w:val="20"/>
              </w:rPr>
            </w:pPr>
            <w:r w:rsidRPr="00F12F0E">
              <w:rPr>
                <w:rFonts w:hAnsi="ＭＳ ゴシック" w:hint="eastAsia"/>
                <w:szCs w:val="20"/>
              </w:rPr>
              <w:t>状況</w:t>
            </w:r>
          </w:p>
          <w:p w14:paraId="1225F4AE" w14:textId="77777777" w:rsidR="004978C6" w:rsidRPr="00F12F0E" w:rsidRDefault="004978C6" w:rsidP="006A10B1">
            <w:pPr>
              <w:snapToGrid/>
              <w:rPr>
                <w:rFonts w:hAnsi="ＭＳ ゴシック"/>
                <w:sz w:val="18"/>
                <w:szCs w:val="18"/>
              </w:rPr>
            </w:pPr>
            <w:r w:rsidRPr="00F12F0E">
              <w:rPr>
                <w:rFonts w:hAnsi="ＭＳ ゴシック" w:hint="eastAsia"/>
                <w:sz w:val="18"/>
                <w:szCs w:val="18"/>
                <w:bdr w:val="single" w:sz="4" w:space="0" w:color="auto"/>
              </w:rPr>
              <w:t>共通</w:t>
            </w:r>
          </w:p>
        </w:tc>
        <w:tc>
          <w:tcPr>
            <w:tcW w:w="8534" w:type="dxa"/>
            <w:gridSpan w:val="28"/>
            <w:tcBorders>
              <w:bottom w:val="nil"/>
            </w:tcBorders>
          </w:tcPr>
          <w:p w14:paraId="5528625E" w14:textId="77777777" w:rsidR="004978C6" w:rsidRPr="00F12F0E" w:rsidRDefault="00072C3B" w:rsidP="00C3352D">
            <w:pPr>
              <w:snapToGrid/>
              <w:spacing w:beforeLines="50" w:before="142"/>
              <w:ind w:leftChars="99" w:left="204" w:rightChars="105" w:right="191" w:hangingChars="13" w:hanging="24"/>
              <w:jc w:val="both"/>
              <w:rPr>
                <w:rFonts w:hAnsi="ＭＳ ゴシック"/>
                <w:szCs w:val="20"/>
              </w:rPr>
            </w:pPr>
            <w:r w:rsidRPr="00F12F0E">
              <w:rPr>
                <w:rFonts w:hAnsi="ＭＳ ゴシック" w:hint="eastAsia"/>
                <w:szCs w:val="20"/>
              </w:rPr>
              <w:t>サービス種別ごとに、</w:t>
            </w:r>
            <w:r w:rsidR="004978C6" w:rsidRPr="00F12F0E">
              <w:rPr>
                <w:rFonts w:hAnsi="ＭＳ ゴシック" w:hint="eastAsia"/>
                <w:szCs w:val="20"/>
              </w:rPr>
              <w:t>記入月前月までの各月の</w:t>
            </w:r>
            <w:r w:rsidR="004978C6" w:rsidRPr="00F12F0E">
              <w:rPr>
                <w:rFonts w:hAnsi="ＭＳ ゴシック" w:hint="eastAsia"/>
                <w:szCs w:val="20"/>
                <w:u w:val="double"/>
              </w:rPr>
              <w:t>１日当たり平均</w:t>
            </w:r>
            <w:r w:rsidR="004978C6" w:rsidRPr="00F12F0E">
              <w:rPr>
                <w:rFonts w:hAnsi="ＭＳ ゴシック" w:hint="eastAsia"/>
                <w:szCs w:val="20"/>
              </w:rPr>
              <w:t>利用者数（人）</w:t>
            </w:r>
            <w:r w:rsidR="00C3352D" w:rsidRPr="00F12F0E">
              <w:rPr>
                <w:rFonts w:hAnsi="ＭＳ ゴシック" w:hint="eastAsia"/>
                <w:szCs w:val="20"/>
              </w:rPr>
              <w:t>及び定員</w:t>
            </w:r>
            <w:r w:rsidR="004978C6" w:rsidRPr="00F12F0E">
              <w:rPr>
                <w:rFonts w:hAnsi="ＭＳ ゴシック" w:hint="eastAsia"/>
                <w:szCs w:val="20"/>
              </w:rPr>
              <w:t>を記入してください。</w:t>
            </w:r>
          </w:p>
          <w:p w14:paraId="0952A1F8" w14:textId="77777777" w:rsidR="004978C6" w:rsidRPr="00F12F0E" w:rsidRDefault="004978C6" w:rsidP="00C3352D">
            <w:pPr>
              <w:snapToGrid/>
              <w:spacing w:line="140" w:lineRule="exact"/>
              <w:ind w:left="182" w:hangingChars="100" w:hanging="182"/>
              <w:jc w:val="both"/>
              <w:rPr>
                <w:rFonts w:hAnsi="ＭＳ ゴシック"/>
                <w:szCs w:val="20"/>
              </w:rPr>
            </w:pPr>
          </w:p>
          <w:p w14:paraId="421C5733" w14:textId="77777777" w:rsidR="004978C6" w:rsidRPr="00F12F0E" w:rsidRDefault="004978C6" w:rsidP="006B445D">
            <w:pPr>
              <w:snapToGrid/>
              <w:ind w:leftChars="50" w:left="182" w:hangingChars="50" w:hanging="91"/>
              <w:jc w:val="both"/>
              <w:rPr>
                <w:rFonts w:hAnsi="ＭＳ ゴシック"/>
                <w:szCs w:val="20"/>
              </w:rPr>
            </w:pPr>
            <w:r w:rsidRPr="00F12F0E">
              <w:rPr>
                <w:rFonts w:hAnsi="ＭＳ ゴシック" w:hint="eastAsia"/>
                <w:szCs w:val="20"/>
              </w:rPr>
              <w:t>①サービス種別（　　　　　　　　　　　　）</w:t>
            </w:r>
            <w:r w:rsidR="00294F4C" w:rsidRPr="00F12F0E">
              <w:rPr>
                <w:rFonts w:hAnsi="ＭＳ ゴシック" w:hint="eastAsia"/>
                <w:szCs w:val="20"/>
              </w:rPr>
              <w:t xml:space="preserve">　</w:t>
            </w:r>
            <w:r w:rsidR="00294F4C" w:rsidRPr="00F12F0E">
              <w:rPr>
                <w:rFonts w:hAnsi="ＭＳ ゴシック" w:hint="eastAsia"/>
              </w:rPr>
              <w:t>〔 令和　　　年　　　月　時点　〕</w:t>
            </w:r>
          </w:p>
        </w:tc>
      </w:tr>
      <w:tr w:rsidR="00F12F0E" w:rsidRPr="00F12F0E" w14:paraId="3B29FE36" w14:textId="77777777" w:rsidTr="004312DD">
        <w:trPr>
          <w:trHeight w:val="255"/>
        </w:trPr>
        <w:tc>
          <w:tcPr>
            <w:tcW w:w="1113" w:type="dxa"/>
            <w:vMerge/>
          </w:tcPr>
          <w:p w14:paraId="3782D66D" w14:textId="77777777" w:rsidR="004978C6" w:rsidRPr="00F12F0E" w:rsidRDefault="004978C6" w:rsidP="006A10B1">
            <w:pPr>
              <w:snapToGrid/>
              <w:jc w:val="both"/>
              <w:rPr>
                <w:rFonts w:hAnsi="ＭＳ ゴシック"/>
                <w:szCs w:val="20"/>
              </w:rPr>
            </w:pPr>
          </w:p>
        </w:tc>
        <w:tc>
          <w:tcPr>
            <w:tcW w:w="218" w:type="dxa"/>
            <w:vMerge w:val="restart"/>
            <w:tcBorders>
              <w:top w:val="nil"/>
              <w:right w:val="single" w:sz="4" w:space="0" w:color="auto"/>
            </w:tcBorders>
          </w:tcPr>
          <w:p w14:paraId="3168F754" w14:textId="77777777" w:rsidR="004978C6" w:rsidRPr="00F12F0E" w:rsidRDefault="004978C6" w:rsidP="006A10B1">
            <w:pPr>
              <w:snapToGrid/>
              <w:jc w:val="both"/>
              <w:rPr>
                <w:rFonts w:hAnsi="ＭＳ ゴシック"/>
                <w:szCs w:val="20"/>
              </w:rPr>
            </w:pPr>
          </w:p>
          <w:p w14:paraId="22E5224A" w14:textId="77777777" w:rsidR="004978C6" w:rsidRPr="00F12F0E" w:rsidRDefault="004978C6" w:rsidP="006A10B1">
            <w:pPr>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vAlign w:val="center"/>
          </w:tcPr>
          <w:p w14:paraId="4B614361"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年度</w:t>
            </w:r>
          </w:p>
        </w:tc>
        <w:tc>
          <w:tcPr>
            <w:tcW w:w="590" w:type="dxa"/>
            <w:gridSpan w:val="2"/>
            <w:tcBorders>
              <w:top w:val="single" w:sz="4" w:space="0" w:color="auto"/>
              <w:left w:val="single" w:sz="4" w:space="0" w:color="auto"/>
              <w:bottom w:val="single" w:sz="4" w:space="0" w:color="auto"/>
              <w:right w:val="dotted" w:sz="4" w:space="0" w:color="auto"/>
            </w:tcBorders>
            <w:vAlign w:val="center"/>
          </w:tcPr>
          <w:p w14:paraId="6D62B98D"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4月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7F7543D7"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5月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0B8856B"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1E32C84"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7月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132FAB3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8月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26C7CF4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9月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A675AB0"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10月</w:t>
            </w:r>
          </w:p>
        </w:tc>
        <w:tc>
          <w:tcPr>
            <w:tcW w:w="604" w:type="dxa"/>
            <w:gridSpan w:val="2"/>
            <w:tcBorders>
              <w:top w:val="single" w:sz="4" w:space="0" w:color="auto"/>
              <w:left w:val="dotted" w:sz="4" w:space="0" w:color="auto"/>
              <w:bottom w:val="single" w:sz="4" w:space="0" w:color="auto"/>
              <w:right w:val="dotted" w:sz="4" w:space="0" w:color="auto"/>
            </w:tcBorders>
            <w:vAlign w:val="center"/>
          </w:tcPr>
          <w:p w14:paraId="4A0EFCDC"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3C07657B"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12月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2CCE632"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9A7BCB9"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right w:val="single" w:sz="4" w:space="0" w:color="auto"/>
            </w:tcBorders>
            <w:vAlign w:val="center"/>
          </w:tcPr>
          <w:p w14:paraId="02FFAD4D"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3月</w:t>
            </w:r>
          </w:p>
        </w:tc>
        <w:tc>
          <w:tcPr>
            <w:tcW w:w="397" w:type="dxa"/>
            <w:gridSpan w:val="2"/>
            <w:vMerge w:val="restart"/>
            <w:tcBorders>
              <w:top w:val="nil"/>
              <w:left w:val="single" w:sz="4" w:space="0" w:color="auto"/>
            </w:tcBorders>
          </w:tcPr>
          <w:p w14:paraId="25A80DE6" w14:textId="77777777" w:rsidR="004978C6" w:rsidRPr="00F12F0E" w:rsidRDefault="004978C6" w:rsidP="006A10B1">
            <w:pPr>
              <w:jc w:val="both"/>
              <w:rPr>
                <w:rFonts w:hAnsi="ＭＳ ゴシック"/>
                <w:szCs w:val="20"/>
              </w:rPr>
            </w:pPr>
          </w:p>
        </w:tc>
      </w:tr>
      <w:tr w:rsidR="00F12F0E" w:rsidRPr="00F12F0E" w14:paraId="38AC1666" w14:textId="77777777" w:rsidTr="004312DD">
        <w:trPr>
          <w:trHeight w:val="381"/>
        </w:trPr>
        <w:tc>
          <w:tcPr>
            <w:tcW w:w="1113" w:type="dxa"/>
            <w:vMerge/>
          </w:tcPr>
          <w:p w14:paraId="550A3668" w14:textId="77777777" w:rsidR="004978C6" w:rsidRPr="00F12F0E" w:rsidRDefault="004978C6" w:rsidP="006A10B1">
            <w:pPr>
              <w:snapToGrid/>
              <w:jc w:val="both"/>
              <w:rPr>
                <w:rFonts w:hAnsi="ＭＳ ゴシック"/>
                <w:szCs w:val="20"/>
              </w:rPr>
            </w:pPr>
          </w:p>
        </w:tc>
        <w:tc>
          <w:tcPr>
            <w:tcW w:w="218" w:type="dxa"/>
            <w:vMerge/>
            <w:tcBorders>
              <w:top w:val="nil"/>
              <w:right w:val="single" w:sz="4" w:space="0" w:color="auto"/>
            </w:tcBorders>
          </w:tcPr>
          <w:p w14:paraId="03D616FE" w14:textId="77777777" w:rsidR="004978C6" w:rsidRPr="00F12F0E" w:rsidRDefault="004978C6" w:rsidP="006A10B1">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473CAE45" w14:textId="77777777" w:rsidR="004978C6" w:rsidRPr="00F12F0E" w:rsidRDefault="004978C6" w:rsidP="006A10B1">
            <w:pPr>
              <w:snapToGrid/>
              <w:spacing w:beforeLines="10" w:before="28" w:line="240" w:lineRule="exact"/>
              <w:rPr>
                <w:rFonts w:hAnsi="ＭＳ ゴシック"/>
                <w:sz w:val="18"/>
                <w:szCs w:val="18"/>
              </w:rPr>
            </w:pPr>
            <w:r w:rsidRPr="00F12F0E">
              <w:rPr>
                <w:rFonts w:hAnsi="ＭＳ ゴシック" w:hint="eastAsia"/>
                <w:sz w:val="18"/>
                <w:szCs w:val="18"/>
              </w:rPr>
              <w:t>前年度利用</w:t>
            </w:r>
            <w:r w:rsidR="00727B66" w:rsidRPr="00F12F0E">
              <w:rPr>
                <w:rFonts w:hAnsi="ＭＳ ゴシック" w:hint="eastAsia"/>
                <w:sz w:val="18"/>
                <w:szCs w:val="18"/>
              </w:rPr>
              <w:t>者</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7DF6560B"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E4FE10D"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9798FB6"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78AE075"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5D1A9D7"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76D85EF"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FB7D9B8" w14:textId="77777777" w:rsidR="004978C6" w:rsidRPr="00F12F0E" w:rsidRDefault="004978C6" w:rsidP="006A10B1">
            <w:pPr>
              <w:snapToGrid/>
              <w:rPr>
                <w:rFonts w:hAnsi="ＭＳ ゴシック"/>
                <w:szCs w:val="20"/>
              </w:rPr>
            </w:pPr>
          </w:p>
        </w:tc>
        <w:tc>
          <w:tcPr>
            <w:tcW w:w="604" w:type="dxa"/>
            <w:gridSpan w:val="2"/>
            <w:tcBorders>
              <w:top w:val="single" w:sz="4" w:space="0" w:color="auto"/>
              <w:left w:val="dotted" w:sz="4" w:space="0" w:color="auto"/>
              <w:bottom w:val="dotted" w:sz="4" w:space="0" w:color="auto"/>
              <w:right w:val="dotted" w:sz="4" w:space="0" w:color="auto"/>
            </w:tcBorders>
            <w:vAlign w:val="center"/>
          </w:tcPr>
          <w:p w14:paraId="2B285504"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55246E1"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0760A12"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B6D1055" w14:textId="77777777" w:rsidR="004978C6" w:rsidRPr="00F12F0E" w:rsidRDefault="004978C6" w:rsidP="006A10B1">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321864C6" w14:textId="77777777" w:rsidR="004978C6" w:rsidRPr="00F12F0E" w:rsidRDefault="004978C6" w:rsidP="006A10B1">
            <w:pPr>
              <w:snapToGrid/>
              <w:rPr>
                <w:rFonts w:hAnsi="ＭＳ ゴシック"/>
                <w:szCs w:val="20"/>
              </w:rPr>
            </w:pPr>
          </w:p>
        </w:tc>
        <w:tc>
          <w:tcPr>
            <w:tcW w:w="397" w:type="dxa"/>
            <w:gridSpan w:val="2"/>
            <w:vMerge/>
            <w:tcBorders>
              <w:left w:val="single" w:sz="4" w:space="0" w:color="auto"/>
            </w:tcBorders>
          </w:tcPr>
          <w:p w14:paraId="6CDEC157" w14:textId="77777777" w:rsidR="004978C6" w:rsidRPr="00F12F0E" w:rsidRDefault="004978C6" w:rsidP="006A10B1">
            <w:pPr>
              <w:widowControl/>
              <w:snapToGrid/>
              <w:jc w:val="left"/>
              <w:rPr>
                <w:rFonts w:hAnsi="ＭＳ ゴシック"/>
                <w:szCs w:val="20"/>
              </w:rPr>
            </w:pPr>
          </w:p>
        </w:tc>
      </w:tr>
      <w:tr w:rsidR="00F12F0E" w:rsidRPr="00F12F0E" w14:paraId="2CAD8C89" w14:textId="77777777" w:rsidTr="00727B66">
        <w:trPr>
          <w:trHeight w:val="113"/>
        </w:trPr>
        <w:tc>
          <w:tcPr>
            <w:tcW w:w="1113" w:type="dxa"/>
            <w:vMerge/>
          </w:tcPr>
          <w:p w14:paraId="3CE42132" w14:textId="77777777" w:rsidR="004978C6" w:rsidRPr="00F12F0E" w:rsidRDefault="004978C6" w:rsidP="006A10B1">
            <w:pPr>
              <w:snapToGrid/>
              <w:jc w:val="both"/>
              <w:rPr>
                <w:rFonts w:hAnsi="ＭＳ ゴシック"/>
                <w:szCs w:val="20"/>
              </w:rPr>
            </w:pPr>
          </w:p>
        </w:tc>
        <w:tc>
          <w:tcPr>
            <w:tcW w:w="218" w:type="dxa"/>
            <w:vMerge/>
            <w:tcBorders>
              <w:top w:val="nil"/>
              <w:right w:val="single" w:sz="4" w:space="0" w:color="auto"/>
            </w:tcBorders>
          </w:tcPr>
          <w:p w14:paraId="16DA4259" w14:textId="77777777" w:rsidR="004978C6" w:rsidRPr="00F12F0E" w:rsidRDefault="004978C6" w:rsidP="006A10B1">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4E30193D" w14:textId="77777777" w:rsidR="004978C6" w:rsidRPr="00F12F0E" w:rsidRDefault="004978C6" w:rsidP="006A10B1">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264508E3"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172AA2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6F5A0A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8204F39"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A8C3EE3"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15543A3"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F108E64" w14:textId="77777777" w:rsidR="004978C6" w:rsidRPr="00F12F0E" w:rsidRDefault="004978C6" w:rsidP="006A10B1">
            <w:pPr>
              <w:snapToGrid/>
              <w:rPr>
                <w:rFonts w:hAnsi="ＭＳ ゴシック"/>
                <w:szCs w:val="20"/>
              </w:rPr>
            </w:pPr>
          </w:p>
        </w:tc>
        <w:tc>
          <w:tcPr>
            <w:tcW w:w="604" w:type="dxa"/>
            <w:gridSpan w:val="2"/>
            <w:tcBorders>
              <w:top w:val="dotted" w:sz="4" w:space="0" w:color="auto"/>
              <w:left w:val="dotted" w:sz="4" w:space="0" w:color="auto"/>
              <w:bottom w:val="single" w:sz="4" w:space="0" w:color="auto"/>
              <w:right w:val="dotted" w:sz="4" w:space="0" w:color="auto"/>
            </w:tcBorders>
            <w:vAlign w:val="center"/>
          </w:tcPr>
          <w:p w14:paraId="39338BCA"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98688CC"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93AA75F"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A338FE6" w14:textId="77777777" w:rsidR="004978C6" w:rsidRPr="00F12F0E" w:rsidRDefault="004978C6" w:rsidP="006A10B1">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172440BA" w14:textId="77777777" w:rsidR="004978C6" w:rsidRPr="00F12F0E" w:rsidRDefault="004978C6" w:rsidP="006A10B1">
            <w:pPr>
              <w:snapToGrid/>
              <w:rPr>
                <w:rFonts w:hAnsi="ＭＳ ゴシック"/>
                <w:szCs w:val="20"/>
              </w:rPr>
            </w:pPr>
          </w:p>
        </w:tc>
        <w:tc>
          <w:tcPr>
            <w:tcW w:w="397" w:type="dxa"/>
            <w:gridSpan w:val="2"/>
            <w:vMerge/>
            <w:tcBorders>
              <w:left w:val="single" w:sz="4" w:space="0" w:color="auto"/>
            </w:tcBorders>
          </w:tcPr>
          <w:p w14:paraId="64D3CEB3" w14:textId="77777777" w:rsidR="004978C6" w:rsidRPr="00F12F0E" w:rsidRDefault="004978C6" w:rsidP="006A10B1">
            <w:pPr>
              <w:widowControl/>
              <w:snapToGrid/>
              <w:jc w:val="left"/>
              <w:rPr>
                <w:rFonts w:hAnsi="ＭＳ ゴシック"/>
                <w:szCs w:val="20"/>
              </w:rPr>
            </w:pPr>
          </w:p>
        </w:tc>
      </w:tr>
      <w:tr w:rsidR="00F12F0E" w:rsidRPr="00F12F0E" w14:paraId="1B4467C6" w14:textId="77777777" w:rsidTr="004312DD">
        <w:trPr>
          <w:trHeight w:val="445"/>
        </w:trPr>
        <w:tc>
          <w:tcPr>
            <w:tcW w:w="1113" w:type="dxa"/>
            <w:vMerge/>
          </w:tcPr>
          <w:p w14:paraId="18F51FA4" w14:textId="77777777" w:rsidR="004978C6" w:rsidRPr="00F12F0E" w:rsidRDefault="004978C6" w:rsidP="006A10B1">
            <w:pPr>
              <w:snapToGrid/>
              <w:jc w:val="both"/>
              <w:rPr>
                <w:rFonts w:hAnsi="ＭＳ ゴシック"/>
                <w:szCs w:val="20"/>
              </w:rPr>
            </w:pPr>
          </w:p>
        </w:tc>
        <w:tc>
          <w:tcPr>
            <w:tcW w:w="218" w:type="dxa"/>
            <w:vMerge/>
            <w:tcBorders>
              <w:top w:val="nil"/>
              <w:right w:val="single" w:sz="4" w:space="0" w:color="auto"/>
            </w:tcBorders>
          </w:tcPr>
          <w:p w14:paraId="0ECB8F14" w14:textId="77777777" w:rsidR="004978C6" w:rsidRPr="00F12F0E" w:rsidRDefault="004978C6" w:rsidP="006A10B1">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323CA418" w14:textId="77777777" w:rsidR="004978C6" w:rsidRPr="00F12F0E" w:rsidRDefault="004978C6" w:rsidP="006A10B1">
            <w:pPr>
              <w:snapToGrid/>
              <w:spacing w:beforeLines="10" w:before="28" w:line="240" w:lineRule="exact"/>
              <w:rPr>
                <w:rFonts w:hAnsi="ＭＳ ゴシック"/>
                <w:sz w:val="18"/>
                <w:szCs w:val="18"/>
              </w:rPr>
            </w:pPr>
            <w:r w:rsidRPr="00F12F0E">
              <w:rPr>
                <w:rFonts w:hAnsi="ＭＳ ゴシック" w:hint="eastAsia"/>
                <w:sz w:val="18"/>
                <w:szCs w:val="18"/>
              </w:rPr>
              <w:t>本年度</w:t>
            </w:r>
          </w:p>
          <w:p w14:paraId="5B6FFE8A" w14:textId="77777777" w:rsidR="004978C6" w:rsidRPr="00F12F0E" w:rsidRDefault="004978C6" w:rsidP="006A10B1">
            <w:pPr>
              <w:snapToGrid/>
              <w:spacing w:afterLines="10" w:after="28" w:line="240" w:lineRule="exact"/>
              <w:rPr>
                <w:rFonts w:hAnsi="ＭＳ ゴシック"/>
                <w:sz w:val="18"/>
                <w:szCs w:val="18"/>
              </w:rPr>
            </w:pPr>
            <w:r w:rsidRPr="00F12F0E">
              <w:rPr>
                <w:rFonts w:hAnsi="ＭＳ ゴシック" w:hint="eastAsia"/>
                <w:sz w:val="18"/>
                <w:szCs w:val="18"/>
              </w:rPr>
              <w:t>利用</w:t>
            </w:r>
            <w:r w:rsidR="00727B66" w:rsidRPr="00F12F0E">
              <w:rPr>
                <w:rFonts w:hAnsi="ＭＳ ゴシック" w:hint="eastAsia"/>
                <w:sz w:val="18"/>
                <w:szCs w:val="18"/>
              </w:rPr>
              <w:t>者</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7284DB75"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DE403D9"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F748ED8"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598EDC8"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6E6C80E"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E9595FA"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BA7904E" w14:textId="77777777" w:rsidR="004978C6" w:rsidRPr="00F12F0E" w:rsidRDefault="004978C6" w:rsidP="006A10B1">
            <w:pPr>
              <w:snapToGrid/>
              <w:rPr>
                <w:rFonts w:hAnsi="ＭＳ ゴシック"/>
                <w:szCs w:val="20"/>
              </w:rPr>
            </w:pPr>
          </w:p>
        </w:tc>
        <w:tc>
          <w:tcPr>
            <w:tcW w:w="604" w:type="dxa"/>
            <w:gridSpan w:val="2"/>
            <w:tcBorders>
              <w:top w:val="single" w:sz="4" w:space="0" w:color="auto"/>
              <w:left w:val="dotted" w:sz="4" w:space="0" w:color="auto"/>
              <w:bottom w:val="dotted" w:sz="4" w:space="0" w:color="auto"/>
              <w:right w:val="dotted" w:sz="4" w:space="0" w:color="auto"/>
            </w:tcBorders>
            <w:vAlign w:val="center"/>
          </w:tcPr>
          <w:p w14:paraId="7657DD2B"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3CCBCD9"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0759EFD"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B60EE55" w14:textId="77777777" w:rsidR="004978C6" w:rsidRPr="00F12F0E" w:rsidRDefault="004978C6" w:rsidP="006A10B1">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10A402FB" w14:textId="77777777" w:rsidR="004978C6" w:rsidRPr="00F12F0E" w:rsidRDefault="004978C6" w:rsidP="006A10B1">
            <w:pPr>
              <w:snapToGrid/>
              <w:rPr>
                <w:rFonts w:hAnsi="ＭＳ ゴシック"/>
                <w:szCs w:val="20"/>
              </w:rPr>
            </w:pPr>
          </w:p>
        </w:tc>
        <w:tc>
          <w:tcPr>
            <w:tcW w:w="397" w:type="dxa"/>
            <w:gridSpan w:val="2"/>
            <w:vMerge/>
            <w:tcBorders>
              <w:left w:val="single" w:sz="4" w:space="0" w:color="auto"/>
            </w:tcBorders>
          </w:tcPr>
          <w:p w14:paraId="7F131CCA" w14:textId="77777777" w:rsidR="004978C6" w:rsidRPr="00F12F0E" w:rsidRDefault="004978C6" w:rsidP="006A10B1">
            <w:pPr>
              <w:widowControl/>
              <w:snapToGrid/>
              <w:jc w:val="left"/>
              <w:rPr>
                <w:rFonts w:hAnsi="ＭＳ ゴシック"/>
                <w:szCs w:val="20"/>
              </w:rPr>
            </w:pPr>
          </w:p>
        </w:tc>
      </w:tr>
      <w:tr w:rsidR="00F12F0E" w:rsidRPr="00F12F0E" w14:paraId="50D7971D" w14:textId="77777777" w:rsidTr="004312DD">
        <w:trPr>
          <w:trHeight w:val="232"/>
        </w:trPr>
        <w:tc>
          <w:tcPr>
            <w:tcW w:w="1113" w:type="dxa"/>
            <w:vMerge/>
          </w:tcPr>
          <w:p w14:paraId="2A4DCA1B" w14:textId="77777777" w:rsidR="004978C6" w:rsidRPr="00F12F0E" w:rsidRDefault="004978C6" w:rsidP="006A10B1">
            <w:pPr>
              <w:snapToGrid/>
              <w:jc w:val="both"/>
              <w:rPr>
                <w:rFonts w:hAnsi="ＭＳ ゴシック"/>
                <w:szCs w:val="20"/>
              </w:rPr>
            </w:pPr>
          </w:p>
        </w:tc>
        <w:tc>
          <w:tcPr>
            <w:tcW w:w="218" w:type="dxa"/>
            <w:vMerge/>
            <w:tcBorders>
              <w:top w:val="nil"/>
              <w:bottom w:val="nil"/>
              <w:right w:val="single" w:sz="4" w:space="0" w:color="auto"/>
            </w:tcBorders>
          </w:tcPr>
          <w:p w14:paraId="054F49F9" w14:textId="77777777" w:rsidR="004978C6" w:rsidRPr="00F12F0E" w:rsidRDefault="004978C6" w:rsidP="006A10B1">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4DD598F8" w14:textId="77777777" w:rsidR="004978C6" w:rsidRPr="00F12F0E" w:rsidRDefault="004978C6" w:rsidP="006A10B1">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165A2ED3"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CC30821"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11BABAA"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D954BC9"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3892C40"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0734424"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109F3B5" w14:textId="77777777" w:rsidR="004978C6" w:rsidRPr="00F12F0E" w:rsidRDefault="004978C6" w:rsidP="006A10B1">
            <w:pPr>
              <w:snapToGrid/>
              <w:rPr>
                <w:rFonts w:hAnsi="ＭＳ ゴシック"/>
                <w:szCs w:val="20"/>
              </w:rPr>
            </w:pPr>
          </w:p>
        </w:tc>
        <w:tc>
          <w:tcPr>
            <w:tcW w:w="604" w:type="dxa"/>
            <w:gridSpan w:val="2"/>
            <w:tcBorders>
              <w:top w:val="dotted" w:sz="4" w:space="0" w:color="auto"/>
              <w:left w:val="dotted" w:sz="4" w:space="0" w:color="auto"/>
              <w:bottom w:val="single" w:sz="4" w:space="0" w:color="auto"/>
              <w:right w:val="dotted" w:sz="4" w:space="0" w:color="auto"/>
            </w:tcBorders>
            <w:vAlign w:val="center"/>
          </w:tcPr>
          <w:p w14:paraId="15D721A7"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932AE4D"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855A760"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902DAD3" w14:textId="77777777" w:rsidR="004978C6" w:rsidRPr="00F12F0E" w:rsidRDefault="004978C6" w:rsidP="006A10B1">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7D91BF65" w14:textId="77777777" w:rsidR="004978C6" w:rsidRPr="00F12F0E" w:rsidRDefault="004978C6" w:rsidP="006A10B1">
            <w:pPr>
              <w:snapToGrid/>
              <w:rPr>
                <w:rFonts w:hAnsi="ＭＳ ゴシック"/>
                <w:szCs w:val="20"/>
              </w:rPr>
            </w:pPr>
          </w:p>
        </w:tc>
        <w:tc>
          <w:tcPr>
            <w:tcW w:w="397" w:type="dxa"/>
            <w:gridSpan w:val="2"/>
            <w:vMerge/>
            <w:tcBorders>
              <w:left w:val="single" w:sz="4" w:space="0" w:color="auto"/>
              <w:bottom w:val="nil"/>
            </w:tcBorders>
          </w:tcPr>
          <w:p w14:paraId="5B687183" w14:textId="77777777" w:rsidR="004978C6" w:rsidRPr="00F12F0E" w:rsidRDefault="004978C6" w:rsidP="006A10B1">
            <w:pPr>
              <w:widowControl/>
              <w:snapToGrid/>
              <w:jc w:val="left"/>
              <w:rPr>
                <w:rFonts w:hAnsi="ＭＳ ゴシック"/>
                <w:szCs w:val="20"/>
              </w:rPr>
            </w:pPr>
          </w:p>
        </w:tc>
      </w:tr>
      <w:tr w:rsidR="00F12F0E" w:rsidRPr="00F12F0E" w14:paraId="6E103D90" w14:textId="77777777" w:rsidTr="004978C6">
        <w:trPr>
          <w:trHeight w:val="58"/>
        </w:trPr>
        <w:tc>
          <w:tcPr>
            <w:tcW w:w="1113" w:type="dxa"/>
            <w:vMerge/>
          </w:tcPr>
          <w:p w14:paraId="79CD1C48" w14:textId="77777777" w:rsidR="004978C6" w:rsidRPr="00F12F0E" w:rsidRDefault="004978C6" w:rsidP="006A10B1">
            <w:pPr>
              <w:snapToGrid/>
              <w:jc w:val="both"/>
              <w:rPr>
                <w:rFonts w:hAnsi="ＭＳ ゴシック"/>
                <w:szCs w:val="20"/>
              </w:rPr>
            </w:pPr>
          </w:p>
        </w:tc>
        <w:tc>
          <w:tcPr>
            <w:tcW w:w="8534" w:type="dxa"/>
            <w:gridSpan w:val="28"/>
            <w:tcBorders>
              <w:top w:val="nil"/>
              <w:bottom w:val="nil"/>
            </w:tcBorders>
          </w:tcPr>
          <w:p w14:paraId="4CC2F3CF" w14:textId="77777777" w:rsidR="004978C6" w:rsidRPr="00F12F0E" w:rsidRDefault="004978C6" w:rsidP="004978C6">
            <w:pPr>
              <w:snapToGrid/>
              <w:spacing w:beforeLines="50" w:before="142"/>
              <w:ind w:firstLineChars="50" w:firstLine="91"/>
              <w:jc w:val="both"/>
              <w:rPr>
                <w:rFonts w:hAnsi="ＭＳ ゴシック"/>
                <w:szCs w:val="20"/>
              </w:rPr>
            </w:pPr>
            <w:r w:rsidRPr="00F12F0E">
              <w:rPr>
                <w:rFonts w:hAnsi="ＭＳ ゴシック" w:hint="eastAsia"/>
                <w:szCs w:val="20"/>
              </w:rPr>
              <w:t>②サービス種別（　　　　　　　　　　　　）</w:t>
            </w:r>
            <w:r w:rsidR="00294F4C" w:rsidRPr="00F12F0E">
              <w:rPr>
                <w:rFonts w:hAnsi="ＭＳ ゴシック" w:hint="eastAsia"/>
                <w:szCs w:val="20"/>
              </w:rPr>
              <w:t xml:space="preserve">　</w:t>
            </w:r>
            <w:r w:rsidR="00294F4C" w:rsidRPr="00F12F0E">
              <w:rPr>
                <w:rFonts w:hAnsi="ＭＳ ゴシック" w:hint="eastAsia"/>
              </w:rPr>
              <w:t>〔 令和　　　年　　　月　時点　〕</w:t>
            </w:r>
          </w:p>
        </w:tc>
      </w:tr>
      <w:tr w:rsidR="00F12F0E" w:rsidRPr="00F12F0E" w14:paraId="19D5B064" w14:textId="77777777" w:rsidTr="004312DD">
        <w:trPr>
          <w:trHeight w:val="159"/>
        </w:trPr>
        <w:tc>
          <w:tcPr>
            <w:tcW w:w="1113" w:type="dxa"/>
            <w:vMerge/>
          </w:tcPr>
          <w:p w14:paraId="0016B6B3" w14:textId="77777777" w:rsidR="004978C6" w:rsidRPr="00F12F0E" w:rsidRDefault="004978C6" w:rsidP="006A10B1">
            <w:pPr>
              <w:snapToGrid/>
              <w:jc w:val="both"/>
              <w:rPr>
                <w:rFonts w:hAnsi="ＭＳ ゴシック"/>
                <w:szCs w:val="20"/>
              </w:rPr>
            </w:pPr>
          </w:p>
        </w:tc>
        <w:tc>
          <w:tcPr>
            <w:tcW w:w="218" w:type="dxa"/>
            <w:vMerge w:val="restart"/>
            <w:tcBorders>
              <w:top w:val="nil"/>
              <w:right w:val="single" w:sz="4" w:space="0" w:color="auto"/>
            </w:tcBorders>
          </w:tcPr>
          <w:p w14:paraId="026BAE66" w14:textId="77777777" w:rsidR="004978C6" w:rsidRPr="00F12F0E" w:rsidRDefault="004978C6" w:rsidP="006A10B1">
            <w:pPr>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tcPr>
          <w:p w14:paraId="780E2976" w14:textId="77777777" w:rsidR="004978C6" w:rsidRPr="00F12F0E" w:rsidRDefault="004978C6" w:rsidP="006A10B1">
            <w:pPr>
              <w:jc w:val="both"/>
              <w:rPr>
                <w:rFonts w:hAnsi="ＭＳ ゴシック"/>
                <w:szCs w:val="20"/>
              </w:rPr>
            </w:pPr>
          </w:p>
        </w:tc>
        <w:tc>
          <w:tcPr>
            <w:tcW w:w="590" w:type="dxa"/>
            <w:gridSpan w:val="2"/>
            <w:tcBorders>
              <w:top w:val="single" w:sz="4" w:space="0" w:color="auto"/>
              <w:left w:val="single" w:sz="4" w:space="0" w:color="auto"/>
              <w:bottom w:val="single" w:sz="4" w:space="0" w:color="auto"/>
              <w:right w:val="dotted" w:sz="4" w:space="0" w:color="auto"/>
            </w:tcBorders>
            <w:vAlign w:val="center"/>
          </w:tcPr>
          <w:p w14:paraId="52599A62"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4月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2847572"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5月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3E9A7A12"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749CE58"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7月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757DDC9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8月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78843F6E"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9月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482502E"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10月</w:t>
            </w:r>
          </w:p>
        </w:tc>
        <w:tc>
          <w:tcPr>
            <w:tcW w:w="604" w:type="dxa"/>
            <w:gridSpan w:val="2"/>
            <w:tcBorders>
              <w:top w:val="single" w:sz="4" w:space="0" w:color="auto"/>
              <w:left w:val="dotted" w:sz="4" w:space="0" w:color="auto"/>
              <w:bottom w:val="single" w:sz="4" w:space="0" w:color="auto"/>
              <w:right w:val="dotted" w:sz="4" w:space="0" w:color="auto"/>
            </w:tcBorders>
            <w:vAlign w:val="center"/>
          </w:tcPr>
          <w:p w14:paraId="164AB9DF"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BC96C97"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12月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957A8C3"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2F1F46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right w:val="single" w:sz="4" w:space="0" w:color="auto"/>
            </w:tcBorders>
            <w:vAlign w:val="center"/>
          </w:tcPr>
          <w:p w14:paraId="173978F9"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3月</w:t>
            </w:r>
          </w:p>
        </w:tc>
        <w:tc>
          <w:tcPr>
            <w:tcW w:w="397" w:type="dxa"/>
            <w:gridSpan w:val="2"/>
            <w:vMerge w:val="restart"/>
            <w:tcBorders>
              <w:top w:val="nil"/>
              <w:left w:val="single" w:sz="4" w:space="0" w:color="auto"/>
            </w:tcBorders>
          </w:tcPr>
          <w:p w14:paraId="12E2975E" w14:textId="77777777" w:rsidR="004978C6" w:rsidRPr="00F12F0E" w:rsidRDefault="004978C6" w:rsidP="006A10B1">
            <w:pPr>
              <w:jc w:val="both"/>
              <w:rPr>
                <w:rFonts w:hAnsi="ＭＳ ゴシック"/>
                <w:szCs w:val="20"/>
              </w:rPr>
            </w:pPr>
          </w:p>
        </w:tc>
      </w:tr>
      <w:tr w:rsidR="00F12F0E" w:rsidRPr="00F12F0E" w14:paraId="6DBCF00C" w14:textId="77777777" w:rsidTr="006A10B1">
        <w:trPr>
          <w:trHeight w:val="169"/>
        </w:trPr>
        <w:tc>
          <w:tcPr>
            <w:tcW w:w="1113" w:type="dxa"/>
            <w:vMerge/>
          </w:tcPr>
          <w:p w14:paraId="35DCAB7E" w14:textId="77777777" w:rsidR="004978C6" w:rsidRPr="00F12F0E" w:rsidRDefault="004978C6" w:rsidP="006B445D">
            <w:pPr>
              <w:snapToGrid/>
              <w:jc w:val="both"/>
              <w:rPr>
                <w:rFonts w:hAnsi="ＭＳ ゴシック"/>
                <w:szCs w:val="20"/>
              </w:rPr>
            </w:pPr>
          </w:p>
        </w:tc>
        <w:tc>
          <w:tcPr>
            <w:tcW w:w="218" w:type="dxa"/>
            <w:vMerge/>
            <w:tcBorders>
              <w:right w:val="single" w:sz="4" w:space="0" w:color="auto"/>
            </w:tcBorders>
          </w:tcPr>
          <w:p w14:paraId="6DABDF55" w14:textId="77777777" w:rsidR="004978C6" w:rsidRPr="00F12F0E" w:rsidRDefault="004978C6" w:rsidP="006B445D">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75A3A28E" w14:textId="77777777" w:rsidR="004978C6" w:rsidRPr="00F12F0E" w:rsidRDefault="004978C6" w:rsidP="006B445D">
            <w:pPr>
              <w:snapToGrid/>
              <w:spacing w:beforeLines="10" w:before="28" w:line="240" w:lineRule="exact"/>
              <w:rPr>
                <w:rFonts w:hAnsi="ＭＳ ゴシック"/>
                <w:sz w:val="18"/>
                <w:szCs w:val="18"/>
              </w:rPr>
            </w:pPr>
            <w:r w:rsidRPr="00F12F0E">
              <w:rPr>
                <w:rFonts w:hAnsi="ＭＳ ゴシック" w:hint="eastAsia"/>
                <w:sz w:val="18"/>
                <w:szCs w:val="18"/>
              </w:rPr>
              <w:t>前年度利用</w:t>
            </w:r>
            <w:r w:rsidR="00727B66" w:rsidRPr="00F12F0E">
              <w:rPr>
                <w:rFonts w:hAnsi="ＭＳ ゴシック" w:hint="eastAsia"/>
                <w:sz w:val="18"/>
                <w:szCs w:val="18"/>
              </w:rPr>
              <w:t>者</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21A02A55"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884C564"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8953DE2"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073D58D"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6D462E2"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CE237B8"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D80497D" w14:textId="77777777" w:rsidR="004978C6" w:rsidRPr="00F12F0E" w:rsidRDefault="004978C6" w:rsidP="006B445D">
            <w:pPr>
              <w:snapToGrid/>
              <w:rPr>
                <w:rFonts w:hAnsi="ＭＳ ゴシック"/>
                <w:szCs w:val="20"/>
              </w:rPr>
            </w:pPr>
          </w:p>
        </w:tc>
        <w:tc>
          <w:tcPr>
            <w:tcW w:w="604" w:type="dxa"/>
            <w:gridSpan w:val="2"/>
            <w:tcBorders>
              <w:top w:val="single" w:sz="4" w:space="0" w:color="auto"/>
              <w:left w:val="dotted" w:sz="4" w:space="0" w:color="auto"/>
              <w:bottom w:val="dotted" w:sz="4" w:space="0" w:color="auto"/>
              <w:right w:val="dotted" w:sz="4" w:space="0" w:color="auto"/>
            </w:tcBorders>
            <w:vAlign w:val="center"/>
          </w:tcPr>
          <w:p w14:paraId="2D900A5E"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9EA7658"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2CAB84F"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60D53DD" w14:textId="77777777" w:rsidR="004978C6" w:rsidRPr="00F12F0E" w:rsidRDefault="004978C6" w:rsidP="006B445D">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385722B9" w14:textId="77777777" w:rsidR="004978C6" w:rsidRPr="00F12F0E" w:rsidRDefault="004978C6" w:rsidP="006B445D">
            <w:pPr>
              <w:snapToGrid/>
              <w:rPr>
                <w:rFonts w:hAnsi="ＭＳ ゴシック"/>
                <w:szCs w:val="20"/>
              </w:rPr>
            </w:pPr>
          </w:p>
        </w:tc>
        <w:tc>
          <w:tcPr>
            <w:tcW w:w="397" w:type="dxa"/>
            <w:gridSpan w:val="2"/>
            <w:vMerge/>
            <w:tcBorders>
              <w:left w:val="single" w:sz="4" w:space="0" w:color="auto"/>
            </w:tcBorders>
          </w:tcPr>
          <w:p w14:paraId="01DBF119" w14:textId="77777777" w:rsidR="004978C6" w:rsidRPr="00F12F0E" w:rsidRDefault="004978C6" w:rsidP="006B445D">
            <w:pPr>
              <w:widowControl/>
              <w:snapToGrid/>
              <w:jc w:val="left"/>
              <w:rPr>
                <w:rFonts w:hAnsi="ＭＳ ゴシック"/>
                <w:szCs w:val="20"/>
              </w:rPr>
            </w:pPr>
          </w:p>
        </w:tc>
      </w:tr>
      <w:tr w:rsidR="00F12F0E" w:rsidRPr="00F12F0E" w14:paraId="0F359A34" w14:textId="77777777" w:rsidTr="006A10B1">
        <w:trPr>
          <w:trHeight w:val="169"/>
        </w:trPr>
        <w:tc>
          <w:tcPr>
            <w:tcW w:w="1113" w:type="dxa"/>
            <w:vMerge/>
          </w:tcPr>
          <w:p w14:paraId="0451DD66" w14:textId="77777777" w:rsidR="004978C6" w:rsidRPr="00F12F0E" w:rsidRDefault="004978C6" w:rsidP="006B445D">
            <w:pPr>
              <w:snapToGrid/>
              <w:jc w:val="both"/>
              <w:rPr>
                <w:rFonts w:hAnsi="ＭＳ ゴシック"/>
                <w:szCs w:val="20"/>
              </w:rPr>
            </w:pPr>
          </w:p>
        </w:tc>
        <w:tc>
          <w:tcPr>
            <w:tcW w:w="218" w:type="dxa"/>
            <w:vMerge/>
            <w:tcBorders>
              <w:right w:val="single" w:sz="4" w:space="0" w:color="auto"/>
            </w:tcBorders>
          </w:tcPr>
          <w:p w14:paraId="53A73EC9" w14:textId="77777777" w:rsidR="004978C6" w:rsidRPr="00F12F0E" w:rsidRDefault="004978C6" w:rsidP="006B445D">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52208FB7" w14:textId="77777777" w:rsidR="004978C6" w:rsidRPr="00F12F0E" w:rsidRDefault="004978C6" w:rsidP="006B445D">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4636527F"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D07A50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9521386"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CC3AE5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A03C49F"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D9B0E8E"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08A5519" w14:textId="77777777" w:rsidR="004978C6" w:rsidRPr="00F12F0E" w:rsidRDefault="004978C6" w:rsidP="006B445D">
            <w:pPr>
              <w:snapToGrid/>
              <w:rPr>
                <w:rFonts w:hAnsi="ＭＳ ゴシック"/>
                <w:szCs w:val="20"/>
              </w:rPr>
            </w:pPr>
          </w:p>
        </w:tc>
        <w:tc>
          <w:tcPr>
            <w:tcW w:w="604" w:type="dxa"/>
            <w:gridSpan w:val="2"/>
            <w:tcBorders>
              <w:top w:val="dotted" w:sz="4" w:space="0" w:color="auto"/>
              <w:left w:val="dotted" w:sz="4" w:space="0" w:color="auto"/>
              <w:bottom w:val="single" w:sz="4" w:space="0" w:color="auto"/>
              <w:right w:val="dotted" w:sz="4" w:space="0" w:color="auto"/>
            </w:tcBorders>
            <w:vAlign w:val="center"/>
          </w:tcPr>
          <w:p w14:paraId="15EF6F2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D873708"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756F2EA"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DB1E004" w14:textId="77777777" w:rsidR="004978C6" w:rsidRPr="00F12F0E" w:rsidRDefault="004978C6" w:rsidP="006B445D">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7BEBA73B" w14:textId="77777777" w:rsidR="004978C6" w:rsidRPr="00F12F0E" w:rsidRDefault="004978C6" w:rsidP="006B445D">
            <w:pPr>
              <w:snapToGrid/>
              <w:rPr>
                <w:rFonts w:hAnsi="ＭＳ ゴシック"/>
                <w:szCs w:val="20"/>
              </w:rPr>
            </w:pPr>
          </w:p>
        </w:tc>
        <w:tc>
          <w:tcPr>
            <w:tcW w:w="397" w:type="dxa"/>
            <w:gridSpan w:val="2"/>
            <w:vMerge/>
            <w:tcBorders>
              <w:left w:val="single" w:sz="4" w:space="0" w:color="auto"/>
            </w:tcBorders>
          </w:tcPr>
          <w:p w14:paraId="1A7B81F7" w14:textId="77777777" w:rsidR="004978C6" w:rsidRPr="00F12F0E" w:rsidRDefault="004978C6" w:rsidP="006B445D">
            <w:pPr>
              <w:widowControl/>
              <w:snapToGrid/>
              <w:jc w:val="left"/>
              <w:rPr>
                <w:rFonts w:hAnsi="ＭＳ ゴシック"/>
                <w:szCs w:val="20"/>
              </w:rPr>
            </w:pPr>
          </w:p>
        </w:tc>
      </w:tr>
      <w:tr w:rsidR="00F12F0E" w:rsidRPr="00F12F0E" w14:paraId="54ABCAA1" w14:textId="77777777" w:rsidTr="006A10B1">
        <w:trPr>
          <w:trHeight w:val="169"/>
        </w:trPr>
        <w:tc>
          <w:tcPr>
            <w:tcW w:w="1113" w:type="dxa"/>
            <w:vMerge/>
          </w:tcPr>
          <w:p w14:paraId="16697C95" w14:textId="77777777" w:rsidR="004978C6" w:rsidRPr="00F12F0E" w:rsidRDefault="004978C6" w:rsidP="006B445D">
            <w:pPr>
              <w:snapToGrid/>
              <w:jc w:val="both"/>
              <w:rPr>
                <w:rFonts w:hAnsi="ＭＳ ゴシック"/>
                <w:szCs w:val="20"/>
              </w:rPr>
            </w:pPr>
          </w:p>
        </w:tc>
        <w:tc>
          <w:tcPr>
            <w:tcW w:w="218" w:type="dxa"/>
            <w:vMerge/>
            <w:tcBorders>
              <w:right w:val="single" w:sz="4" w:space="0" w:color="auto"/>
            </w:tcBorders>
          </w:tcPr>
          <w:p w14:paraId="67DD22BD" w14:textId="77777777" w:rsidR="004978C6" w:rsidRPr="00F12F0E" w:rsidRDefault="004978C6" w:rsidP="006B445D">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298A98DC" w14:textId="77777777" w:rsidR="004978C6" w:rsidRPr="00F12F0E" w:rsidRDefault="004978C6" w:rsidP="006B445D">
            <w:pPr>
              <w:snapToGrid/>
              <w:spacing w:beforeLines="10" w:before="28" w:line="240" w:lineRule="exact"/>
              <w:rPr>
                <w:rFonts w:hAnsi="ＭＳ ゴシック"/>
                <w:sz w:val="18"/>
                <w:szCs w:val="18"/>
              </w:rPr>
            </w:pPr>
            <w:r w:rsidRPr="00F12F0E">
              <w:rPr>
                <w:rFonts w:hAnsi="ＭＳ ゴシック" w:hint="eastAsia"/>
                <w:sz w:val="18"/>
                <w:szCs w:val="18"/>
              </w:rPr>
              <w:t>本年度</w:t>
            </w:r>
          </w:p>
          <w:p w14:paraId="4516EE7D" w14:textId="77777777" w:rsidR="004978C6" w:rsidRPr="00F12F0E" w:rsidRDefault="004978C6" w:rsidP="006B445D">
            <w:pPr>
              <w:snapToGrid/>
              <w:spacing w:afterLines="10" w:after="28" w:line="240" w:lineRule="exact"/>
              <w:rPr>
                <w:rFonts w:hAnsi="ＭＳ ゴシック"/>
                <w:sz w:val="18"/>
                <w:szCs w:val="18"/>
              </w:rPr>
            </w:pPr>
            <w:r w:rsidRPr="00F12F0E">
              <w:rPr>
                <w:rFonts w:hAnsi="ＭＳ ゴシック" w:hint="eastAsia"/>
                <w:sz w:val="18"/>
                <w:szCs w:val="18"/>
              </w:rPr>
              <w:t>利用</w:t>
            </w:r>
            <w:r w:rsidR="00727B66" w:rsidRPr="00F12F0E">
              <w:rPr>
                <w:rFonts w:hAnsi="ＭＳ ゴシック" w:hint="eastAsia"/>
                <w:sz w:val="18"/>
                <w:szCs w:val="18"/>
              </w:rPr>
              <w:t>者</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1BC7FE97"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27E9DC7"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E77BA9A"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23E8195"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2FE1096"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7CF3412"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30D4779" w14:textId="77777777" w:rsidR="004978C6" w:rsidRPr="00F12F0E" w:rsidRDefault="004978C6" w:rsidP="006B445D">
            <w:pPr>
              <w:snapToGrid/>
              <w:rPr>
                <w:rFonts w:hAnsi="ＭＳ ゴシック"/>
                <w:szCs w:val="20"/>
              </w:rPr>
            </w:pPr>
          </w:p>
        </w:tc>
        <w:tc>
          <w:tcPr>
            <w:tcW w:w="604" w:type="dxa"/>
            <w:gridSpan w:val="2"/>
            <w:tcBorders>
              <w:top w:val="single" w:sz="4" w:space="0" w:color="auto"/>
              <w:left w:val="dotted" w:sz="4" w:space="0" w:color="auto"/>
              <w:bottom w:val="dotted" w:sz="4" w:space="0" w:color="auto"/>
              <w:right w:val="dotted" w:sz="4" w:space="0" w:color="auto"/>
            </w:tcBorders>
            <w:vAlign w:val="center"/>
          </w:tcPr>
          <w:p w14:paraId="2F7B9186"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28A8DBC"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86C3DCA"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B8B35B7" w14:textId="77777777" w:rsidR="004978C6" w:rsidRPr="00F12F0E" w:rsidRDefault="004978C6" w:rsidP="006B445D">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66988452" w14:textId="77777777" w:rsidR="004978C6" w:rsidRPr="00F12F0E" w:rsidRDefault="004978C6" w:rsidP="006B445D">
            <w:pPr>
              <w:snapToGrid/>
              <w:rPr>
                <w:rFonts w:hAnsi="ＭＳ ゴシック"/>
                <w:szCs w:val="20"/>
              </w:rPr>
            </w:pPr>
          </w:p>
        </w:tc>
        <w:tc>
          <w:tcPr>
            <w:tcW w:w="397" w:type="dxa"/>
            <w:gridSpan w:val="2"/>
            <w:vMerge/>
            <w:tcBorders>
              <w:left w:val="single" w:sz="4" w:space="0" w:color="auto"/>
            </w:tcBorders>
          </w:tcPr>
          <w:p w14:paraId="04192BA3" w14:textId="77777777" w:rsidR="004978C6" w:rsidRPr="00F12F0E" w:rsidRDefault="004978C6" w:rsidP="006B445D">
            <w:pPr>
              <w:widowControl/>
              <w:snapToGrid/>
              <w:jc w:val="left"/>
              <w:rPr>
                <w:rFonts w:hAnsi="ＭＳ ゴシック"/>
                <w:szCs w:val="20"/>
              </w:rPr>
            </w:pPr>
          </w:p>
        </w:tc>
      </w:tr>
      <w:tr w:rsidR="00F12F0E" w:rsidRPr="00F12F0E" w14:paraId="125816A7" w14:textId="77777777" w:rsidTr="006A10B1">
        <w:trPr>
          <w:trHeight w:val="169"/>
        </w:trPr>
        <w:tc>
          <w:tcPr>
            <w:tcW w:w="1113" w:type="dxa"/>
            <w:vMerge/>
          </w:tcPr>
          <w:p w14:paraId="5D896817" w14:textId="77777777" w:rsidR="004978C6" w:rsidRPr="00F12F0E" w:rsidRDefault="004978C6" w:rsidP="006B445D">
            <w:pPr>
              <w:snapToGrid/>
              <w:jc w:val="both"/>
              <w:rPr>
                <w:rFonts w:hAnsi="ＭＳ ゴシック"/>
                <w:szCs w:val="20"/>
              </w:rPr>
            </w:pPr>
          </w:p>
        </w:tc>
        <w:tc>
          <w:tcPr>
            <w:tcW w:w="218" w:type="dxa"/>
            <w:vMerge/>
            <w:tcBorders>
              <w:bottom w:val="nil"/>
              <w:right w:val="single" w:sz="4" w:space="0" w:color="auto"/>
            </w:tcBorders>
          </w:tcPr>
          <w:p w14:paraId="7B6B1FE1" w14:textId="77777777" w:rsidR="004978C6" w:rsidRPr="00F12F0E" w:rsidRDefault="004978C6" w:rsidP="006B445D">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57B2FFA9" w14:textId="77777777" w:rsidR="004978C6" w:rsidRPr="00F12F0E" w:rsidRDefault="004978C6" w:rsidP="006B445D">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0906D93B"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6C84FF3"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DAFFADD"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337C51A"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D9167F7"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E4E295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79430A4" w14:textId="77777777" w:rsidR="004978C6" w:rsidRPr="00F12F0E" w:rsidRDefault="004978C6" w:rsidP="006B445D">
            <w:pPr>
              <w:snapToGrid/>
              <w:rPr>
                <w:rFonts w:hAnsi="ＭＳ ゴシック"/>
                <w:szCs w:val="20"/>
              </w:rPr>
            </w:pPr>
          </w:p>
        </w:tc>
        <w:tc>
          <w:tcPr>
            <w:tcW w:w="604" w:type="dxa"/>
            <w:gridSpan w:val="2"/>
            <w:tcBorders>
              <w:top w:val="dotted" w:sz="4" w:space="0" w:color="auto"/>
              <w:left w:val="dotted" w:sz="4" w:space="0" w:color="auto"/>
              <w:bottom w:val="single" w:sz="4" w:space="0" w:color="auto"/>
              <w:right w:val="dotted" w:sz="4" w:space="0" w:color="auto"/>
            </w:tcBorders>
            <w:vAlign w:val="center"/>
          </w:tcPr>
          <w:p w14:paraId="1B1AD52D"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F70F1C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AF7E4E9"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315B075" w14:textId="77777777" w:rsidR="004978C6" w:rsidRPr="00F12F0E" w:rsidRDefault="004978C6" w:rsidP="006B445D">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221F7556" w14:textId="77777777" w:rsidR="004978C6" w:rsidRPr="00F12F0E" w:rsidRDefault="004978C6" w:rsidP="006B445D">
            <w:pPr>
              <w:snapToGrid/>
              <w:rPr>
                <w:rFonts w:hAnsi="ＭＳ ゴシック"/>
                <w:szCs w:val="20"/>
              </w:rPr>
            </w:pPr>
          </w:p>
        </w:tc>
        <w:tc>
          <w:tcPr>
            <w:tcW w:w="397" w:type="dxa"/>
            <w:gridSpan w:val="2"/>
            <w:vMerge/>
            <w:tcBorders>
              <w:left w:val="single" w:sz="4" w:space="0" w:color="auto"/>
              <w:bottom w:val="nil"/>
            </w:tcBorders>
          </w:tcPr>
          <w:p w14:paraId="2BE52F66" w14:textId="77777777" w:rsidR="004978C6" w:rsidRPr="00F12F0E" w:rsidRDefault="004978C6" w:rsidP="006B445D">
            <w:pPr>
              <w:widowControl/>
              <w:snapToGrid/>
              <w:jc w:val="left"/>
              <w:rPr>
                <w:rFonts w:hAnsi="ＭＳ ゴシック"/>
                <w:szCs w:val="20"/>
              </w:rPr>
            </w:pPr>
          </w:p>
        </w:tc>
      </w:tr>
      <w:tr w:rsidR="00F12F0E" w:rsidRPr="00F12F0E" w14:paraId="64718C84" w14:textId="77777777" w:rsidTr="004978C6">
        <w:trPr>
          <w:trHeight w:val="63"/>
        </w:trPr>
        <w:tc>
          <w:tcPr>
            <w:tcW w:w="1113" w:type="dxa"/>
            <w:vMerge/>
          </w:tcPr>
          <w:p w14:paraId="5869B9CA" w14:textId="77777777" w:rsidR="004978C6" w:rsidRPr="00F12F0E" w:rsidRDefault="004978C6" w:rsidP="006A10B1">
            <w:pPr>
              <w:snapToGrid/>
              <w:jc w:val="both"/>
              <w:rPr>
                <w:rFonts w:hAnsi="ＭＳ ゴシック"/>
                <w:szCs w:val="20"/>
              </w:rPr>
            </w:pPr>
          </w:p>
        </w:tc>
        <w:tc>
          <w:tcPr>
            <w:tcW w:w="8534" w:type="dxa"/>
            <w:gridSpan w:val="28"/>
            <w:tcBorders>
              <w:top w:val="nil"/>
              <w:bottom w:val="nil"/>
            </w:tcBorders>
          </w:tcPr>
          <w:p w14:paraId="6B097244" w14:textId="77777777" w:rsidR="004978C6" w:rsidRPr="00F12F0E" w:rsidRDefault="004978C6" w:rsidP="004978C6">
            <w:pPr>
              <w:snapToGrid/>
              <w:spacing w:beforeLines="50" w:before="142"/>
              <w:ind w:firstLineChars="50" w:firstLine="91"/>
              <w:jc w:val="both"/>
              <w:rPr>
                <w:rFonts w:hAnsi="ＭＳ ゴシック"/>
                <w:szCs w:val="20"/>
              </w:rPr>
            </w:pPr>
            <w:r w:rsidRPr="00F12F0E">
              <w:rPr>
                <w:rFonts w:hAnsi="ＭＳ ゴシック" w:hint="eastAsia"/>
                <w:szCs w:val="20"/>
              </w:rPr>
              <w:t>③サービス種別（　　　　　　　　　　　　）</w:t>
            </w:r>
            <w:r w:rsidR="00294F4C" w:rsidRPr="00F12F0E">
              <w:rPr>
                <w:rFonts w:hAnsi="ＭＳ ゴシック" w:hint="eastAsia"/>
                <w:szCs w:val="20"/>
              </w:rPr>
              <w:t xml:space="preserve">　</w:t>
            </w:r>
            <w:r w:rsidR="00294F4C" w:rsidRPr="00F12F0E">
              <w:rPr>
                <w:rFonts w:hAnsi="ＭＳ ゴシック" w:hint="eastAsia"/>
              </w:rPr>
              <w:t>〔 令和　　　年　　　月　時点　〕</w:t>
            </w:r>
          </w:p>
        </w:tc>
      </w:tr>
      <w:tr w:rsidR="00F12F0E" w:rsidRPr="00F12F0E" w14:paraId="3AD81D61" w14:textId="77777777" w:rsidTr="004978C6">
        <w:trPr>
          <w:trHeight w:val="270"/>
        </w:trPr>
        <w:tc>
          <w:tcPr>
            <w:tcW w:w="1113" w:type="dxa"/>
            <w:vMerge/>
          </w:tcPr>
          <w:p w14:paraId="7328A0DB" w14:textId="77777777" w:rsidR="004978C6" w:rsidRPr="00F12F0E" w:rsidRDefault="004978C6" w:rsidP="006A10B1">
            <w:pPr>
              <w:jc w:val="both"/>
              <w:rPr>
                <w:rFonts w:hAnsi="ＭＳ ゴシック"/>
                <w:szCs w:val="20"/>
              </w:rPr>
            </w:pPr>
            <w:bookmarkStart w:id="0" w:name="_Hlk7994528"/>
          </w:p>
        </w:tc>
        <w:tc>
          <w:tcPr>
            <w:tcW w:w="218" w:type="dxa"/>
            <w:vMerge w:val="restart"/>
            <w:tcBorders>
              <w:top w:val="nil"/>
            </w:tcBorders>
          </w:tcPr>
          <w:p w14:paraId="78AFE9E4" w14:textId="77777777" w:rsidR="004978C6" w:rsidRPr="00F12F0E" w:rsidRDefault="004978C6" w:rsidP="006A10B1">
            <w:pPr>
              <w:widowControl/>
              <w:snapToGrid/>
              <w:jc w:val="left"/>
              <w:rPr>
                <w:rFonts w:hAnsi="ＭＳ ゴシック"/>
                <w:szCs w:val="20"/>
              </w:rPr>
            </w:pPr>
          </w:p>
          <w:p w14:paraId="0FACC53E" w14:textId="77777777" w:rsidR="004978C6" w:rsidRPr="00F12F0E" w:rsidRDefault="004978C6" w:rsidP="006A10B1">
            <w:pPr>
              <w:jc w:val="both"/>
              <w:rPr>
                <w:rFonts w:hAnsi="ＭＳ ゴシック"/>
                <w:szCs w:val="20"/>
              </w:rPr>
            </w:pPr>
          </w:p>
        </w:tc>
        <w:tc>
          <w:tcPr>
            <w:tcW w:w="721" w:type="dxa"/>
            <w:gridSpan w:val="2"/>
            <w:tcBorders>
              <w:top w:val="single" w:sz="4" w:space="0" w:color="auto"/>
              <w:bottom w:val="single" w:sz="4" w:space="0" w:color="auto"/>
            </w:tcBorders>
          </w:tcPr>
          <w:p w14:paraId="7217A746" w14:textId="77777777" w:rsidR="004978C6" w:rsidRPr="00F12F0E" w:rsidRDefault="004978C6" w:rsidP="006A10B1">
            <w:pPr>
              <w:jc w:val="both"/>
              <w:rPr>
                <w:rFonts w:hAnsi="ＭＳ ゴシック"/>
                <w:szCs w:val="20"/>
              </w:rPr>
            </w:pPr>
          </w:p>
        </w:tc>
        <w:tc>
          <w:tcPr>
            <w:tcW w:w="597" w:type="dxa"/>
            <w:gridSpan w:val="2"/>
            <w:tcBorders>
              <w:top w:val="single" w:sz="4" w:space="0" w:color="auto"/>
              <w:bottom w:val="single" w:sz="4" w:space="0" w:color="auto"/>
              <w:right w:val="dotted" w:sz="4" w:space="0" w:color="auto"/>
            </w:tcBorders>
            <w:vAlign w:val="center"/>
          </w:tcPr>
          <w:p w14:paraId="10791AC6"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4月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1104D89A"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5月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1F6480B"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60367508"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7月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2434A61A"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8月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12D4F709"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9月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F15C19B"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10月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0B106AA"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325979CE"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12月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2DA2A9B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4553E5F"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tcBorders>
            <w:vAlign w:val="center"/>
          </w:tcPr>
          <w:p w14:paraId="6546B680"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3月</w:t>
            </w:r>
          </w:p>
        </w:tc>
        <w:tc>
          <w:tcPr>
            <w:tcW w:w="386" w:type="dxa"/>
            <w:vMerge w:val="restart"/>
            <w:tcBorders>
              <w:top w:val="nil"/>
            </w:tcBorders>
          </w:tcPr>
          <w:p w14:paraId="64D42D3B" w14:textId="77777777" w:rsidR="004978C6" w:rsidRPr="00F12F0E" w:rsidRDefault="004978C6" w:rsidP="006A10B1">
            <w:pPr>
              <w:jc w:val="both"/>
              <w:rPr>
                <w:rFonts w:hAnsi="ＭＳ ゴシック"/>
                <w:szCs w:val="20"/>
              </w:rPr>
            </w:pPr>
          </w:p>
        </w:tc>
      </w:tr>
      <w:tr w:rsidR="00F12F0E" w:rsidRPr="00F12F0E" w14:paraId="3B509165" w14:textId="77777777" w:rsidTr="004978C6">
        <w:trPr>
          <w:trHeight w:val="388"/>
        </w:trPr>
        <w:tc>
          <w:tcPr>
            <w:tcW w:w="1113" w:type="dxa"/>
            <w:vMerge/>
          </w:tcPr>
          <w:p w14:paraId="0FEBF020" w14:textId="77777777" w:rsidR="004978C6" w:rsidRPr="00F12F0E" w:rsidRDefault="004978C6" w:rsidP="006B445D">
            <w:pPr>
              <w:snapToGrid/>
              <w:jc w:val="both"/>
              <w:rPr>
                <w:rFonts w:hAnsi="ＭＳ ゴシック"/>
                <w:szCs w:val="20"/>
              </w:rPr>
            </w:pPr>
          </w:p>
        </w:tc>
        <w:tc>
          <w:tcPr>
            <w:tcW w:w="218" w:type="dxa"/>
            <w:vMerge/>
            <w:tcBorders>
              <w:top w:val="nil"/>
            </w:tcBorders>
          </w:tcPr>
          <w:p w14:paraId="6967C5F4" w14:textId="77777777" w:rsidR="004978C6" w:rsidRPr="00F12F0E" w:rsidRDefault="004978C6" w:rsidP="006B445D">
            <w:pPr>
              <w:widowControl/>
              <w:snapToGrid/>
              <w:jc w:val="left"/>
              <w:rPr>
                <w:rFonts w:hAnsi="ＭＳ ゴシック"/>
                <w:szCs w:val="20"/>
              </w:rPr>
            </w:pPr>
          </w:p>
        </w:tc>
        <w:tc>
          <w:tcPr>
            <w:tcW w:w="721" w:type="dxa"/>
            <w:gridSpan w:val="2"/>
            <w:tcBorders>
              <w:top w:val="single" w:sz="4" w:space="0" w:color="auto"/>
              <w:left w:val="single" w:sz="4" w:space="0" w:color="auto"/>
              <w:bottom w:val="dotted" w:sz="4" w:space="0" w:color="auto"/>
              <w:right w:val="single" w:sz="4" w:space="0" w:color="auto"/>
            </w:tcBorders>
            <w:vAlign w:val="center"/>
          </w:tcPr>
          <w:p w14:paraId="4D2202AC" w14:textId="77777777" w:rsidR="004978C6" w:rsidRPr="00F12F0E" w:rsidRDefault="004978C6" w:rsidP="006B445D">
            <w:pPr>
              <w:snapToGrid/>
              <w:spacing w:beforeLines="10" w:before="28" w:line="240" w:lineRule="exact"/>
              <w:rPr>
                <w:rFonts w:hAnsi="ＭＳ ゴシック"/>
                <w:sz w:val="18"/>
                <w:szCs w:val="18"/>
              </w:rPr>
            </w:pPr>
            <w:r w:rsidRPr="00F12F0E">
              <w:rPr>
                <w:rFonts w:hAnsi="ＭＳ ゴシック" w:hint="eastAsia"/>
                <w:sz w:val="18"/>
                <w:szCs w:val="18"/>
              </w:rPr>
              <w:t>前年度利用</w:t>
            </w:r>
            <w:r w:rsidR="00727B66" w:rsidRPr="00F12F0E">
              <w:rPr>
                <w:rFonts w:hAnsi="ＭＳ ゴシック" w:hint="eastAsia"/>
                <w:sz w:val="18"/>
                <w:szCs w:val="18"/>
              </w:rPr>
              <w:t>者</w:t>
            </w:r>
          </w:p>
        </w:tc>
        <w:tc>
          <w:tcPr>
            <w:tcW w:w="597" w:type="dxa"/>
            <w:gridSpan w:val="2"/>
            <w:tcBorders>
              <w:top w:val="single" w:sz="4" w:space="0" w:color="auto"/>
              <w:left w:val="single" w:sz="4" w:space="0" w:color="auto"/>
              <w:bottom w:val="dotted" w:sz="4" w:space="0" w:color="auto"/>
              <w:right w:val="dotted" w:sz="4" w:space="0" w:color="auto"/>
            </w:tcBorders>
            <w:vAlign w:val="center"/>
          </w:tcPr>
          <w:p w14:paraId="2CCD62F1"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E5984F3"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B4E5078"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671DE89"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97330E6"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327963D"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0BB5BDB"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EBFB526"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B9575C7"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FD4409D"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CBFA166" w14:textId="77777777" w:rsidR="004978C6" w:rsidRPr="00F12F0E" w:rsidRDefault="004978C6" w:rsidP="006B445D">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6E9FA224" w14:textId="77777777" w:rsidR="004978C6" w:rsidRPr="00F12F0E" w:rsidRDefault="004978C6" w:rsidP="006B445D">
            <w:pPr>
              <w:snapToGrid/>
              <w:rPr>
                <w:rFonts w:hAnsi="ＭＳ ゴシック"/>
                <w:szCs w:val="20"/>
              </w:rPr>
            </w:pPr>
          </w:p>
        </w:tc>
        <w:tc>
          <w:tcPr>
            <w:tcW w:w="386" w:type="dxa"/>
            <w:vMerge/>
          </w:tcPr>
          <w:p w14:paraId="7D1C21FB" w14:textId="77777777" w:rsidR="004978C6" w:rsidRPr="00F12F0E" w:rsidRDefault="004978C6" w:rsidP="006B445D">
            <w:pPr>
              <w:widowControl/>
              <w:snapToGrid/>
              <w:jc w:val="left"/>
              <w:rPr>
                <w:rFonts w:hAnsi="ＭＳ ゴシック"/>
                <w:szCs w:val="20"/>
              </w:rPr>
            </w:pPr>
          </w:p>
        </w:tc>
      </w:tr>
      <w:tr w:rsidR="00F12F0E" w:rsidRPr="00F12F0E" w14:paraId="3F5304BD" w14:textId="77777777" w:rsidTr="004978C6">
        <w:trPr>
          <w:trHeight w:val="388"/>
        </w:trPr>
        <w:tc>
          <w:tcPr>
            <w:tcW w:w="1113" w:type="dxa"/>
            <w:vMerge/>
          </w:tcPr>
          <w:p w14:paraId="1CE6A93C" w14:textId="77777777" w:rsidR="004978C6" w:rsidRPr="00F12F0E" w:rsidRDefault="004978C6" w:rsidP="006B445D">
            <w:pPr>
              <w:snapToGrid/>
              <w:jc w:val="both"/>
              <w:rPr>
                <w:rFonts w:hAnsi="ＭＳ ゴシック"/>
                <w:szCs w:val="20"/>
              </w:rPr>
            </w:pPr>
          </w:p>
        </w:tc>
        <w:tc>
          <w:tcPr>
            <w:tcW w:w="218" w:type="dxa"/>
            <w:vMerge/>
            <w:tcBorders>
              <w:top w:val="nil"/>
            </w:tcBorders>
          </w:tcPr>
          <w:p w14:paraId="57F71898" w14:textId="77777777" w:rsidR="004978C6" w:rsidRPr="00F12F0E" w:rsidRDefault="004978C6" w:rsidP="006B445D">
            <w:pPr>
              <w:widowControl/>
              <w:snapToGrid/>
              <w:jc w:val="left"/>
              <w:rPr>
                <w:rFonts w:hAnsi="ＭＳ ゴシック"/>
                <w:szCs w:val="20"/>
              </w:rPr>
            </w:pPr>
          </w:p>
        </w:tc>
        <w:tc>
          <w:tcPr>
            <w:tcW w:w="721" w:type="dxa"/>
            <w:gridSpan w:val="2"/>
            <w:tcBorders>
              <w:top w:val="dotted" w:sz="4" w:space="0" w:color="auto"/>
              <w:left w:val="single" w:sz="4" w:space="0" w:color="auto"/>
              <w:bottom w:val="single" w:sz="4" w:space="0" w:color="auto"/>
              <w:right w:val="single" w:sz="4" w:space="0" w:color="auto"/>
            </w:tcBorders>
            <w:vAlign w:val="center"/>
          </w:tcPr>
          <w:p w14:paraId="3D776918" w14:textId="77777777" w:rsidR="004978C6" w:rsidRPr="00F12F0E" w:rsidRDefault="004978C6" w:rsidP="006B445D">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7" w:type="dxa"/>
            <w:gridSpan w:val="2"/>
            <w:tcBorders>
              <w:top w:val="dotted" w:sz="4" w:space="0" w:color="auto"/>
              <w:left w:val="single" w:sz="4" w:space="0" w:color="auto"/>
              <w:bottom w:val="single" w:sz="4" w:space="0" w:color="auto"/>
              <w:right w:val="dotted" w:sz="4" w:space="0" w:color="auto"/>
            </w:tcBorders>
            <w:vAlign w:val="center"/>
          </w:tcPr>
          <w:p w14:paraId="29078A7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1571141"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43DBC4A"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F6D15E8"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6EE59DF"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0FA8BC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6D0AA2E"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E1D8797"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DE7A6BC"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AF4764E"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F6B597D" w14:textId="77777777" w:rsidR="004978C6" w:rsidRPr="00F12F0E" w:rsidRDefault="004978C6" w:rsidP="006B445D">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6454F15E" w14:textId="77777777" w:rsidR="004978C6" w:rsidRPr="00F12F0E" w:rsidRDefault="004978C6" w:rsidP="006B445D">
            <w:pPr>
              <w:snapToGrid/>
              <w:rPr>
                <w:rFonts w:hAnsi="ＭＳ ゴシック"/>
                <w:szCs w:val="20"/>
              </w:rPr>
            </w:pPr>
          </w:p>
        </w:tc>
        <w:tc>
          <w:tcPr>
            <w:tcW w:w="386" w:type="dxa"/>
            <w:vMerge/>
          </w:tcPr>
          <w:p w14:paraId="29BC7EA3" w14:textId="77777777" w:rsidR="004978C6" w:rsidRPr="00F12F0E" w:rsidRDefault="004978C6" w:rsidP="006B445D">
            <w:pPr>
              <w:widowControl/>
              <w:snapToGrid/>
              <w:jc w:val="left"/>
              <w:rPr>
                <w:rFonts w:hAnsi="ＭＳ ゴシック"/>
                <w:szCs w:val="20"/>
              </w:rPr>
            </w:pPr>
          </w:p>
        </w:tc>
      </w:tr>
      <w:tr w:rsidR="00F12F0E" w:rsidRPr="00F12F0E" w14:paraId="5BCCBE8F" w14:textId="77777777" w:rsidTr="004978C6">
        <w:trPr>
          <w:trHeight w:val="388"/>
        </w:trPr>
        <w:tc>
          <w:tcPr>
            <w:tcW w:w="1113" w:type="dxa"/>
            <w:vMerge/>
          </w:tcPr>
          <w:p w14:paraId="6EE9921C" w14:textId="77777777" w:rsidR="004978C6" w:rsidRPr="00F12F0E" w:rsidRDefault="004978C6" w:rsidP="006B445D">
            <w:pPr>
              <w:snapToGrid/>
              <w:jc w:val="both"/>
              <w:rPr>
                <w:rFonts w:hAnsi="ＭＳ ゴシック"/>
                <w:szCs w:val="20"/>
              </w:rPr>
            </w:pPr>
          </w:p>
        </w:tc>
        <w:tc>
          <w:tcPr>
            <w:tcW w:w="218" w:type="dxa"/>
            <w:vMerge/>
            <w:tcBorders>
              <w:top w:val="nil"/>
            </w:tcBorders>
          </w:tcPr>
          <w:p w14:paraId="11973901" w14:textId="77777777" w:rsidR="004978C6" w:rsidRPr="00F12F0E" w:rsidRDefault="004978C6" w:rsidP="006B445D">
            <w:pPr>
              <w:widowControl/>
              <w:snapToGrid/>
              <w:jc w:val="left"/>
              <w:rPr>
                <w:rFonts w:hAnsi="ＭＳ ゴシック"/>
                <w:szCs w:val="20"/>
              </w:rPr>
            </w:pPr>
          </w:p>
        </w:tc>
        <w:tc>
          <w:tcPr>
            <w:tcW w:w="721" w:type="dxa"/>
            <w:gridSpan w:val="2"/>
            <w:tcBorders>
              <w:top w:val="single" w:sz="4" w:space="0" w:color="auto"/>
              <w:left w:val="single" w:sz="4" w:space="0" w:color="auto"/>
              <w:bottom w:val="dotted" w:sz="4" w:space="0" w:color="auto"/>
              <w:right w:val="single" w:sz="4" w:space="0" w:color="auto"/>
            </w:tcBorders>
            <w:vAlign w:val="center"/>
          </w:tcPr>
          <w:p w14:paraId="7172A683" w14:textId="77777777" w:rsidR="004978C6" w:rsidRPr="00F12F0E" w:rsidRDefault="004978C6" w:rsidP="006B445D">
            <w:pPr>
              <w:snapToGrid/>
              <w:spacing w:beforeLines="10" w:before="28" w:line="240" w:lineRule="exact"/>
              <w:rPr>
                <w:rFonts w:hAnsi="ＭＳ ゴシック"/>
                <w:sz w:val="18"/>
                <w:szCs w:val="18"/>
              </w:rPr>
            </w:pPr>
            <w:r w:rsidRPr="00F12F0E">
              <w:rPr>
                <w:rFonts w:hAnsi="ＭＳ ゴシック" w:hint="eastAsia"/>
                <w:sz w:val="18"/>
                <w:szCs w:val="18"/>
              </w:rPr>
              <w:t>本年度</w:t>
            </w:r>
          </w:p>
          <w:p w14:paraId="566AF6E9" w14:textId="77777777" w:rsidR="004978C6" w:rsidRPr="00F12F0E" w:rsidRDefault="004978C6" w:rsidP="006B445D">
            <w:pPr>
              <w:snapToGrid/>
              <w:spacing w:afterLines="10" w:after="28" w:line="240" w:lineRule="exact"/>
              <w:rPr>
                <w:rFonts w:hAnsi="ＭＳ ゴシック"/>
                <w:sz w:val="18"/>
                <w:szCs w:val="18"/>
              </w:rPr>
            </w:pPr>
            <w:r w:rsidRPr="00F12F0E">
              <w:rPr>
                <w:rFonts w:hAnsi="ＭＳ ゴシック" w:hint="eastAsia"/>
                <w:sz w:val="18"/>
                <w:szCs w:val="18"/>
              </w:rPr>
              <w:t>利用</w:t>
            </w:r>
            <w:r w:rsidR="00727B66" w:rsidRPr="00F12F0E">
              <w:rPr>
                <w:rFonts w:hAnsi="ＭＳ ゴシック" w:hint="eastAsia"/>
                <w:sz w:val="18"/>
                <w:szCs w:val="18"/>
              </w:rPr>
              <w:t>者</w:t>
            </w:r>
          </w:p>
        </w:tc>
        <w:tc>
          <w:tcPr>
            <w:tcW w:w="597" w:type="dxa"/>
            <w:gridSpan w:val="2"/>
            <w:tcBorders>
              <w:top w:val="single" w:sz="4" w:space="0" w:color="auto"/>
              <w:left w:val="single" w:sz="4" w:space="0" w:color="auto"/>
              <w:bottom w:val="dotted" w:sz="4" w:space="0" w:color="auto"/>
              <w:right w:val="dotted" w:sz="4" w:space="0" w:color="auto"/>
            </w:tcBorders>
            <w:vAlign w:val="center"/>
          </w:tcPr>
          <w:p w14:paraId="608F2448"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E6FBD9D"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FCA199C"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7454CF7"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8A66AA8"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356A173"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D7C7A44"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B6B531B"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F5FE276"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C7FB6CA" w14:textId="77777777" w:rsidR="004978C6" w:rsidRPr="00F12F0E" w:rsidRDefault="004978C6" w:rsidP="006B445D">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A9428D7" w14:textId="77777777" w:rsidR="004978C6" w:rsidRPr="00F12F0E" w:rsidRDefault="004978C6" w:rsidP="006B445D">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50EFA88E" w14:textId="77777777" w:rsidR="004978C6" w:rsidRPr="00F12F0E" w:rsidRDefault="004978C6" w:rsidP="006B445D">
            <w:pPr>
              <w:snapToGrid/>
              <w:rPr>
                <w:rFonts w:hAnsi="ＭＳ ゴシック"/>
                <w:szCs w:val="20"/>
              </w:rPr>
            </w:pPr>
          </w:p>
        </w:tc>
        <w:tc>
          <w:tcPr>
            <w:tcW w:w="386" w:type="dxa"/>
            <w:vMerge/>
          </w:tcPr>
          <w:p w14:paraId="1522315F" w14:textId="77777777" w:rsidR="004978C6" w:rsidRPr="00F12F0E" w:rsidRDefault="004978C6" w:rsidP="006B445D">
            <w:pPr>
              <w:widowControl/>
              <w:snapToGrid/>
              <w:jc w:val="left"/>
              <w:rPr>
                <w:rFonts w:hAnsi="ＭＳ ゴシック"/>
                <w:szCs w:val="20"/>
              </w:rPr>
            </w:pPr>
          </w:p>
        </w:tc>
      </w:tr>
      <w:tr w:rsidR="00F12F0E" w:rsidRPr="00F12F0E" w14:paraId="527708F2" w14:textId="77777777" w:rsidTr="004978C6">
        <w:trPr>
          <w:trHeight w:val="388"/>
        </w:trPr>
        <w:tc>
          <w:tcPr>
            <w:tcW w:w="1113" w:type="dxa"/>
            <w:vMerge/>
          </w:tcPr>
          <w:p w14:paraId="58B764DD" w14:textId="77777777" w:rsidR="004978C6" w:rsidRPr="00F12F0E" w:rsidRDefault="004978C6" w:rsidP="006B445D">
            <w:pPr>
              <w:snapToGrid/>
              <w:jc w:val="both"/>
              <w:rPr>
                <w:rFonts w:hAnsi="ＭＳ ゴシック"/>
                <w:szCs w:val="20"/>
              </w:rPr>
            </w:pPr>
          </w:p>
        </w:tc>
        <w:tc>
          <w:tcPr>
            <w:tcW w:w="218" w:type="dxa"/>
            <w:vMerge/>
            <w:tcBorders>
              <w:top w:val="nil"/>
              <w:bottom w:val="nil"/>
            </w:tcBorders>
          </w:tcPr>
          <w:p w14:paraId="0EA5683A" w14:textId="77777777" w:rsidR="004978C6" w:rsidRPr="00F12F0E" w:rsidRDefault="004978C6" w:rsidP="006B445D">
            <w:pPr>
              <w:widowControl/>
              <w:snapToGrid/>
              <w:jc w:val="left"/>
              <w:rPr>
                <w:rFonts w:hAnsi="ＭＳ ゴシック"/>
                <w:szCs w:val="20"/>
              </w:rPr>
            </w:pPr>
          </w:p>
        </w:tc>
        <w:tc>
          <w:tcPr>
            <w:tcW w:w="721" w:type="dxa"/>
            <w:gridSpan w:val="2"/>
            <w:tcBorders>
              <w:top w:val="dotted" w:sz="4" w:space="0" w:color="auto"/>
              <w:left w:val="single" w:sz="4" w:space="0" w:color="auto"/>
              <w:bottom w:val="single" w:sz="4" w:space="0" w:color="auto"/>
              <w:right w:val="single" w:sz="4" w:space="0" w:color="auto"/>
            </w:tcBorders>
            <w:vAlign w:val="center"/>
          </w:tcPr>
          <w:p w14:paraId="7A9C28CC" w14:textId="77777777" w:rsidR="004978C6" w:rsidRPr="00F12F0E" w:rsidRDefault="004978C6" w:rsidP="006B445D">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7" w:type="dxa"/>
            <w:gridSpan w:val="2"/>
            <w:tcBorders>
              <w:top w:val="dotted" w:sz="4" w:space="0" w:color="auto"/>
              <w:left w:val="single" w:sz="4" w:space="0" w:color="auto"/>
              <w:bottom w:val="single" w:sz="4" w:space="0" w:color="auto"/>
              <w:right w:val="dotted" w:sz="4" w:space="0" w:color="auto"/>
            </w:tcBorders>
            <w:vAlign w:val="center"/>
          </w:tcPr>
          <w:p w14:paraId="53D60EFF"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60A3443"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083D03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BD6F08C"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FD6F14B"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3F39A32"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36F42BD"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E60069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4E9454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41311F4" w14:textId="77777777" w:rsidR="004978C6" w:rsidRPr="00F12F0E" w:rsidRDefault="004978C6" w:rsidP="006B445D">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AA485B9" w14:textId="77777777" w:rsidR="004978C6" w:rsidRPr="00F12F0E" w:rsidRDefault="004978C6" w:rsidP="006B445D">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04AADA02" w14:textId="77777777" w:rsidR="004978C6" w:rsidRPr="00F12F0E" w:rsidRDefault="004978C6" w:rsidP="006B445D">
            <w:pPr>
              <w:snapToGrid/>
              <w:rPr>
                <w:rFonts w:hAnsi="ＭＳ ゴシック"/>
                <w:szCs w:val="20"/>
              </w:rPr>
            </w:pPr>
          </w:p>
        </w:tc>
        <w:tc>
          <w:tcPr>
            <w:tcW w:w="386" w:type="dxa"/>
            <w:vMerge/>
            <w:tcBorders>
              <w:bottom w:val="nil"/>
            </w:tcBorders>
          </w:tcPr>
          <w:p w14:paraId="297A435D" w14:textId="77777777" w:rsidR="004978C6" w:rsidRPr="00F12F0E" w:rsidRDefault="004978C6" w:rsidP="006B445D">
            <w:pPr>
              <w:widowControl/>
              <w:snapToGrid/>
              <w:jc w:val="left"/>
              <w:rPr>
                <w:rFonts w:hAnsi="ＭＳ ゴシック"/>
                <w:szCs w:val="20"/>
              </w:rPr>
            </w:pPr>
          </w:p>
        </w:tc>
      </w:tr>
      <w:bookmarkEnd w:id="0"/>
      <w:tr w:rsidR="00F12F0E" w:rsidRPr="00F12F0E" w14:paraId="55AADEA6" w14:textId="77777777" w:rsidTr="004978C6">
        <w:trPr>
          <w:trHeight w:val="184"/>
        </w:trPr>
        <w:tc>
          <w:tcPr>
            <w:tcW w:w="1113" w:type="dxa"/>
            <w:vMerge/>
          </w:tcPr>
          <w:p w14:paraId="3B9F14AA" w14:textId="77777777" w:rsidR="004978C6" w:rsidRPr="00F12F0E" w:rsidRDefault="004978C6" w:rsidP="006A10B1">
            <w:pPr>
              <w:snapToGrid/>
              <w:jc w:val="both"/>
              <w:rPr>
                <w:rFonts w:hAnsi="ＭＳ ゴシック"/>
                <w:szCs w:val="20"/>
              </w:rPr>
            </w:pPr>
          </w:p>
        </w:tc>
        <w:tc>
          <w:tcPr>
            <w:tcW w:w="8534" w:type="dxa"/>
            <w:gridSpan w:val="28"/>
            <w:tcBorders>
              <w:top w:val="nil"/>
              <w:bottom w:val="nil"/>
            </w:tcBorders>
          </w:tcPr>
          <w:p w14:paraId="60E8950C" w14:textId="77777777" w:rsidR="004978C6" w:rsidRPr="00F12F0E" w:rsidRDefault="004978C6" w:rsidP="004978C6">
            <w:pPr>
              <w:spacing w:beforeLines="50" w:before="142"/>
              <w:ind w:firstLineChars="50" w:firstLine="91"/>
              <w:jc w:val="both"/>
              <w:rPr>
                <w:rFonts w:hAnsi="ＭＳ ゴシック"/>
                <w:szCs w:val="20"/>
              </w:rPr>
            </w:pPr>
            <w:r w:rsidRPr="00F12F0E">
              <w:rPr>
                <w:rFonts w:hAnsi="ＭＳ ゴシック" w:hint="eastAsia"/>
                <w:szCs w:val="20"/>
              </w:rPr>
              <w:t>④サービス種別（　　　　　　　　　　　　）</w:t>
            </w:r>
            <w:r w:rsidR="00294F4C" w:rsidRPr="00F12F0E">
              <w:rPr>
                <w:rFonts w:hAnsi="ＭＳ ゴシック" w:hint="eastAsia"/>
                <w:szCs w:val="20"/>
              </w:rPr>
              <w:t xml:space="preserve">　</w:t>
            </w:r>
            <w:r w:rsidR="00294F4C" w:rsidRPr="00F12F0E">
              <w:rPr>
                <w:rFonts w:hAnsi="ＭＳ ゴシック" w:hint="eastAsia"/>
              </w:rPr>
              <w:t>〔 令和　　　年　　　月　時点　〕</w:t>
            </w:r>
          </w:p>
        </w:tc>
      </w:tr>
      <w:tr w:rsidR="00F12F0E" w:rsidRPr="00F12F0E" w14:paraId="1B89CC1E" w14:textId="77777777" w:rsidTr="004978C6">
        <w:trPr>
          <w:trHeight w:val="270"/>
        </w:trPr>
        <w:tc>
          <w:tcPr>
            <w:tcW w:w="1113" w:type="dxa"/>
            <w:vMerge/>
          </w:tcPr>
          <w:p w14:paraId="172C78B9" w14:textId="77777777" w:rsidR="004978C6" w:rsidRPr="00F12F0E" w:rsidRDefault="004978C6" w:rsidP="006A10B1">
            <w:pPr>
              <w:jc w:val="both"/>
              <w:rPr>
                <w:rFonts w:hAnsi="ＭＳ ゴシック"/>
                <w:szCs w:val="20"/>
              </w:rPr>
            </w:pPr>
          </w:p>
        </w:tc>
        <w:tc>
          <w:tcPr>
            <w:tcW w:w="218" w:type="dxa"/>
            <w:vMerge w:val="restart"/>
            <w:tcBorders>
              <w:top w:val="nil"/>
            </w:tcBorders>
          </w:tcPr>
          <w:p w14:paraId="202012B2" w14:textId="77777777" w:rsidR="004978C6" w:rsidRPr="00F12F0E" w:rsidRDefault="004978C6" w:rsidP="006A10B1">
            <w:pPr>
              <w:widowControl/>
              <w:snapToGrid/>
              <w:jc w:val="left"/>
              <w:rPr>
                <w:rFonts w:hAnsi="ＭＳ ゴシック"/>
                <w:szCs w:val="20"/>
              </w:rPr>
            </w:pPr>
          </w:p>
          <w:p w14:paraId="097A0711" w14:textId="77777777" w:rsidR="004978C6" w:rsidRPr="00F12F0E" w:rsidRDefault="004978C6" w:rsidP="006A10B1">
            <w:pPr>
              <w:jc w:val="both"/>
              <w:rPr>
                <w:rFonts w:hAnsi="ＭＳ ゴシック"/>
                <w:szCs w:val="20"/>
              </w:rPr>
            </w:pPr>
          </w:p>
        </w:tc>
        <w:tc>
          <w:tcPr>
            <w:tcW w:w="721" w:type="dxa"/>
            <w:gridSpan w:val="2"/>
            <w:tcBorders>
              <w:top w:val="single" w:sz="4" w:space="0" w:color="auto"/>
              <w:bottom w:val="single" w:sz="4" w:space="0" w:color="auto"/>
            </w:tcBorders>
          </w:tcPr>
          <w:p w14:paraId="296DC6D5" w14:textId="77777777" w:rsidR="004978C6" w:rsidRPr="00F12F0E" w:rsidRDefault="004978C6" w:rsidP="006A10B1">
            <w:pPr>
              <w:jc w:val="both"/>
              <w:rPr>
                <w:rFonts w:hAnsi="ＭＳ ゴシック"/>
                <w:szCs w:val="20"/>
              </w:rPr>
            </w:pPr>
          </w:p>
        </w:tc>
        <w:tc>
          <w:tcPr>
            <w:tcW w:w="597" w:type="dxa"/>
            <w:gridSpan w:val="2"/>
            <w:tcBorders>
              <w:top w:val="single" w:sz="4" w:space="0" w:color="auto"/>
              <w:bottom w:val="single" w:sz="4" w:space="0" w:color="auto"/>
              <w:right w:val="dotted" w:sz="4" w:space="0" w:color="auto"/>
            </w:tcBorders>
            <w:vAlign w:val="center"/>
          </w:tcPr>
          <w:p w14:paraId="7371A0EF"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4月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6937DC92"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5月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1F15AEAC"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6月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1DDAC9F6"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7月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6D82B529"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8月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A6CDB15"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9月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D1D91C4"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10月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26DDD94"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BDA3448"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12月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D148CDF"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686D01E7"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2月</w:t>
            </w:r>
          </w:p>
        </w:tc>
        <w:tc>
          <w:tcPr>
            <w:tcW w:w="602" w:type="dxa"/>
            <w:gridSpan w:val="2"/>
            <w:tcBorders>
              <w:top w:val="single" w:sz="4" w:space="0" w:color="auto"/>
              <w:left w:val="dotted" w:sz="4" w:space="0" w:color="auto"/>
              <w:bottom w:val="single" w:sz="4" w:space="0" w:color="auto"/>
            </w:tcBorders>
            <w:vAlign w:val="center"/>
          </w:tcPr>
          <w:p w14:paraId="38EEF248" w14:textId="77777777" w:rsidR="004978C6" w:rsidRPr="00F12F0E" w:rsidRDefault="004978C6" w:rsidP="006A10B1">
            <w:pPr>
              <w:snapToGrid/>
              <w:rPr>
                <w:rFonts w:hAnsi="ＭＳ ゴシック"/>
                <w:sz w:val="18"/>
                <w:szCs w:val="18"/>
              </w:rPr>
            </w:pPr>
            <w:r w:rsidRPr="00F12F0E">
              <w:rPr>
                <w:rFonts w:hAnsi="ＭＳ ゴシック" w:hint="eastAsia"/>
                <w:sz w:val="18"/>
                <w:szCs w:val="18"/>
              </w:rPr>
              <w:t>3月</w:t>
            </w:r>
          </w:p>
        </w:tc>
        <w:tc>
          <w:tcPr>
            <w:tcW w:w="386" w:type="dxa"/>
            <w:vMerge w:val="restart"/>
            <w:tcBorders>
              <w:top w:val="nil"/>
            </w:tcBorders>
          </w:tcPr>
          <w:p w14:paraId="41D17532" w14:textId="77777777" w:rsidR="004978C6" w:rsidRPr="00F12F0E" w:rsidRDefault="004978C6" w:rsidP="006A10B1">
            <w:pPr>
              <w:jc w:val="both"/>
              <w:rPr>
                <w:rFonts w:hAnsi="ＭＳ ゴシック"/>
                <w:szCs w:val="20"/>
              </w:rPr>
            </w:pPr>
          </w:p>
        </w:tc>
      </w:tr>
      <w:tr w:rsidR="00F12F0E" w:rsidRPr="00F12F0E" w14:paraId="72EAFC8A" w14:textId="77777777" w:rsidTr="004978C6">
        <w:trPr>
          <w:trHeight w:val="388"/>
        </w:trPr>
        <w:tc>
          <w:tcPr>
            <w:tcW w:w="1113" w:type="dxa"/>
            <w:vMerge/>
          </w:tcPr>
          <w:p w14:paraId="10686348" w14:textId="77777777" w:rsidR="004978C6" w:rsidRPr="00F12F0E" w:rsidRDefault="004978C6" w:rsidP="006A10B1">
            <w:pPr>
              <w:snapToGrid/>
              <w:jc w:val="both"/>
              <w:rPr>
                <w:rFonts w:hAnsi="ＭＳ ゴシック"/>
                <w:szCs w:val="20"/>
              </w:rPr>
            </w:pPr>
          </w:p>
        </w:tc>
        <w:tc>
          <w:tcPr>
            <w:tcW w:w="218" w:type="dxa"/>
            <w:vMerge/>
            <w:tcBorders>
              <w:top w:val="nil"/>
            </w:tcBorders>
          </w:tcPr>
          <w:p w14:paraId="0FB58678" w14:textId="77777777" w:rsidR="004978C6" w:rsidRPr="00F12F0E" w:rsidRDefault="004978C6" w:rsidP="006A10B1">
            <w:pPr>
              <w:widowControl/>
              <w:snapToGrid/>
              <w:jc w:val="left"/>
              <w:rPr>
                <w:rFonts w:hAnsi="ＭＳ ゴシック"/>
                <w:szCs w:val="20"/>
              </w:rPr>
            </w:pPr>
          </w:p>
        </w:tc>
        <w:tc>
          <w:tcPr>
            <w:tcW w:w="721" w:type="dxa"/>
            <w:gridSpan w:val="2"/>
            <w:tcBorders>
              <w:top w:val="single" w:sz="4" w:space="0" w:color="auto"/>
              <w:left w:val="single" w:sz="4" w:space="0" w:color="auto"/>
              <w:bottom w:val="dotted" w:sz="4" w:space="0" w:color="auto"/>
              <w:right w:val="single" w:sz="4" w:space="0" w:color="auto"/>
            </w:tcBorders>
            <w:vAlign w:val="center"/>
          </w:tcPr>
          <w:p w14:paraId="41F45DBE" w14:textId="77777777" w:rsidR="004978C6" w:rsidRPr="00F12F0E" w:rsidRDefault="004978C6" w:rsidP="006A10B1">
            <w:pPr>
              <w:snapToGrid/>
              <w:spacing w:beforeLines="10" w:before="28" w:line="240" w:lineRule="exact"/>
              <w:rPr>
                <w:rFonts w:hAnsi="ＭＳ ゴシック"/>
                <w:sz w:val="18"/>
                <w:szCs w:val="18"/>
              </w:rPr>
            </w:pPr>
            <w:r w:rsidRPr="00F12F0E">
              <w:rPr>
                <w:rFonts w:hAnsi="ＭＳ ゴシック" w:hint="eastAsia"/>
                <w:sz w:val="18"/>
                <w:szCs w:val="18"/>
              </w:rPr>
              <w:t>前年度利用</w:t>
            </w:r>
            <w:r w:rsidR="00727B66" w:rsidRPr="00F12F0E">
              <w:rPr>
                <w:rFonts w:hAnsi="ＭＳ ゴシック" w:hint="eastAsia"/>
                <w:sz w:val="18"/>
                <w:szCs w:val="18"/>
              </w:rPr>
              <w:t>者</w:t>
            </w:r>
          </w:p>
        </w:tc>
        <w:tc>
          <w:tcPr>
            <w:tcW w:w="597" w:type="dxa"/>
            <w:gridSpan w:val="2"/>
            <w:tcBorders>
              <w:top w:val="single" w:sz="4" w:space="0" w:color="auto"/>
              <w:left w:val="single" w:sz="4" w:space="0" w:color="auto"/>
              <w:bottom w:val="dotted" w:sz="4" w:space="0" w:color="auto"/>
              <w:right w:val="dotted" w:sz="4" w:space="0" w:color="auto"/>
            </w:tcBorders>
            <w:vAlign w:val="center"/>
          </w:tcPr>
          <w:p w14:paraId="56BD2C0C"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24FA306"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42DEEC7"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12E1AB6"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40C3B0D4"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E638065"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A417231"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BC690EC"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BB2A6BF"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FB3AE59"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B3478AF" w14:textId="77777777" w:rsidR="004978C6" w:rsidRPr="00F12F0E" w:rsidRDefault="004978C6" w:rsidP="006A10B1">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770677B6" w14:textId="77777777" w:rsidR="004978C6" w:rsidRPr="00F12F0E" w:rsidRDefault="004978C6" w:rsidP="006A10B1">
            <w:pPr>
              <w:snapToGrid/>
              <w:rPr>
                <w:rFonts w:hAnsi="ＭＳ ゴシック"/>
                <w:szCs w:val="20"/>
              </w:rPr>
            </w:pPr>
          </w:p>
        </w:tc>
        <w:tc>
          <w:tcPr>
            <w:tcW w:w="386" w:type="dxa"/>
            <w:vMerge/>
            <w:tcBorders>
              <w:top w:val="nil"/>
            </w:tcBorders>
          </w:tcPr>
          <w:p w14:paraId="4E2B6C6A" w14:textId="77777777" w:rsidR="004978C6" w:rsidRPr="00F12F0E" w:rsidRDefault="004978C6" w:rsidP="006A10B1">
            <w:pPr>
              <w:widowControl/>
              <w:snapToGrid/>
              <w:jc w:val="left"/>
              <w:rPr>
                <w:rFonts w:hAnsi="ＭＳ ゴシック"/>
                <w:szCs w:val="20"/>
              </w:rPr>
            </w:pPr>
          </w:p>
        </w:tc>
      </w:tr>
      <w:tr w:rsidR="00F12F0E" w:rsidRPr="00F12F0E" w14:paraId="6ADF79BB" w14:textId="77777777" w:rsidTr="004978C6">
        <w:trPr>
          <w:trHeight w:val="388"/>
        </w:trPr>
        <w:tc>
          <w:tcPr>
            <w:tcW w:w="1113" w:type="dxa"/>
            <w:vMerge/>
          </w:tcPr>
          <w:p w14:paraId="3BE738C3" w14:textId="77777777" w:rsidR="004978C6" w:rsidRPr="00F12F0E" w:rsidRDefault="004978C6" w:rsidP="006A10B1">
            <w:pPr>
              <w:snapToGrid/>
              <w:jc w:val="both"/>
              <w:rPr>
                <w:rFonts w:hAnsi="ＭＳ ゴシック"/>
                <w:szCs w:val="20"/>
              </w:rPr>
            </w:pPr>
          </w:p>
        </w:tc>
        <w:tc>
          <w:tcPr>
            <w:tcW w:w="218" w:type="dxa"/>
            <w:vMerge/>
            <w:tcBorders>
              <w:top w:val="nil"/>
            </w:tcBorders>
          </w:tcPr>
          <w:p w14:paraId="307969C8" w14:textId="77777777" w:rsidR="004978C6" w:rsidRPr="00F12F0E" w:rsidRDefault="004978C6" w:rsidP="006A10B1">
            <w:pPr>
              <w:widowControl/>
              <w:snapToGrid/>
              <w:jc w:val="left"/>
              <w:rPr>
                <w:rFonts w:hAnsi="ＭＳ ゴシック"/>
                <w:szCs w:val="20"/>
              </w:rPr>
            </w:pPr>
          </w:p>
        </w:tc>
        <w:tc>
          <w:tcPr>
            <w:tcW w:w="721" w:type="dxa"/>
            <w:gridSpan w:val="2"/>
            <w:tcBorders>
              <w:top w:val="dotted" w:sz="4" w:space="0" w:color="auto"/>
              <w:left w:val="single" w:sz="4" w:space="0" w:color="auto"/>
              <w:bottom w:val="single" w:sz="4" w:space="0" w:color="auto"/>
              <w:right w:val="single" w:sz="4" w:space="0" w:color="auto"/>
            </w:tcBorders>
            <w:vAlign w:val="center"/>
          </w:tcPr>
          <w:p w14:paraId="3CDBE86F" w14:textId="77777777" w:rsidR="004978C6" w:rsidRPr="00F12F0E" w:rsidRDefault="004978C6" w:rsidP="006A10B1">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7" w:type="dxa"/>
            <w:gridSpan w:val="2"/>
            <w:tcBorders>
              <w:top w:val="dotted" w:sz="4" w:space="0" w:color="auto"/>
              <w:left w:val="single" w:sz="4" w:space="0" w:color="auto"/>
              <w:bottom w:val="single" w:sz="4" w:space="0" w:color="auto"/>
              <w:right w:val="dotted" w:sz="4" w:space="0" w:color="auto"/>
            </w:tcBorders>
            <w:vAlign w:val="center"/>
          </w:tcPr>
          <w:p w14:paraId="5B70CECD"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1BA7E9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A965053"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3945D37"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DC8D16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C158499"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08CE647"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86B260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19DEA00"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226E296"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8CF4D24" w14:textId="77777777" w:rsidR="004978C6" w:rsidRPr="00F12F0E" w:rsidRDefault="004978C6" w:rsidP="006A10B1">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33CF1DD8" w14:textId="77777777" w:rsidR="004978C6" w:rsidRPr="00F12F0E" w:rsidRDefault="004978C6" w:rsidP="006A10B1">
            <w:pPr>
              <w:snapToGrid/>
              <w:rPr>
                <w:rFonts w:hAnsi="ＭＳ ゴシック"/>
                <w:szCs w:val="20"/>
              </w:rPr>
            </w:pPr>
          </w:p>
        </w:tc>
        <w:tc>
          <w:tcPr>
            <w:tcW w:w="386" w:type="dxa"/>
            <w:vMerge/>
            <w:tcBorders>
              <w:top w:val="nil"/>
            </w:tcBorders>
          </w:tcPr>
          <w:p w14:paraId="2BB8C80E" w14:textId="77777777" w:rsidR="004978C6" w:rsidRPr="00F12F0E" w:rsidRDefault="004978C6" w:rsidP="006A10B1">
            <w:pPr>
              <w:widowControl/>
              <w:snapToGrid/>
              <w:jc w:val="left"/>
              <w:rPr>
                <w:rFonts w:hAnsi="ＭＳ ゴシック"/>
                <w:szCs w:val="20"/>
              </w:rPr>
            </w:pPr>
          </w:p>
        </w:tc>
      </w:tr>
      <w:tr w:rsidR="00F12F0E" w:rsidRPr="00F12F0E" w14:paraId="48456F98" w14:textId="77777777" w:rsidTr="004978C6">
        <w:trPr>
          <w:trHeight w:val="388"/>
        </w:trPr>
        <w:tc>
          <w:tcPr>
            <w:tcW w:w="1113" w:type="dxa"/>
            <w:vMerge/>
          </w:tcPr>
          <w:p w14:paraId="1A4DE110" w14:textId="77777777" w:rsidR="004978C6" w:rsidRPr="00F12F0E" w:rsidRDefault="004978C6" w:rsidP="006A10B1">
            <w:pPr>
              <w:snapToGrid/>
              <w:jc w:val="both"/>
              <w:rPr>
                <w:rFonts w:hAnsi="ＭＳ ゴシック"/>
                <w:szCs w:val="20"/>
              </w:rPr>
            </w:pPr>
          </w:p>
        </w:tc>
        <w:tc>
          <w:tcPr>
            <w:tcW w:w="218" w:type="dxa"/>
            <w:vMerge/>
            <w:tcBorders>
              <w:top w:val="nil"/>
            </w:tcBorders>
          </w:tcPr>
          <w:p w14:paraId="38BFEC78" w14:textId="77777777" w:rsidR="004978C6" w:rsidRPr="00F12F0E" w:rsidRDefault="004978C6" w:rsidP="006A10B1">
            <w:pPr>
              <w:widowControl/>
              <w:snapToGrid/>
              <w:jc w:val="left"/>
              <w:rPr>
                <w:rFonts w:hAnsi="ＭＳ ゴシック"/>
                <w:szCs w:val="20"/>
              </w:rPr>
            </w:pPr>
          </w:p>
        </w:tc>
        <w:tc>
          <w:tcPr>
            <w:tcW w:w="721" w:type="dxa"/>
            <w:gridSpan w:val="2"/>
            <w:tcBorders>
              <w:top w:val="single" w:sz="4" w:space="0" w:color="auto"/>
              <w:left w:val="single" w:sz="4" w:space="0" w:color="auto"/>
              <w:bottom w:val="dotted" w:sz="4" w:space="0" w:color="auto"/>
              <w:right w:val="single" w:sz="4" w:space="0" w:color="auto"/>
            </w:tcBorders>
            <w:vAlign w:val="center"/>
          </w:tcPr>
          <w:p w14:paraId="35DF8046" w14:textId="77777777" w:rsidR="004978C6" w:rsidRPr="00F12F0E" w:rsidRDefault="004978C6" w:rsidP="006A10B1">
            <w:pPr>
              <w:snapToGrid/>
              <w:spacing w:beforeLines="10" w:before="28" w:line="240" w:lineRule="exact"/>
              <w:rPr>
                <w:rFonts w:hAnsi="ＭＳ ゴシック"/>
                <w:sz w:val="18"/>
                <w:szCs w:val="18"/>
              </w:rPr>
            </w:pPr>
            <w:r w:rsidRPr="00F12F0E">
              <w:rPr>
                <w:rFonts w:hAnsi="ＭＳ ゴシック" w:hint="eastAsia"/>
                <w:sz w:val="18"/>
                <w:szCs w:val="18"/>
              </w:rPr>
              <w:t>本年度</w:t>
            </w:r>
          </w:p>
          <w:p w14:paraId="5A48DE9C" w14:textId="77777777" w:rsidR="004978C6" w:rsidRPr="00F12F0E" w:rsidRDefault="004978C6" w:rsidP="006A10B1">
            <w:pPr>
              <w:snapToGrid/>
              <w:spacing w:afterLines="10" w:after="28" w:line="240" w:lineRule="exact"/>
              <w:rPr>
                <w:rFonts w:hAnsi="ＭＳ ゴシック"/>
                <w:sz w:val="18"/>
                <w:szCs w:val="18"/>
              </w:rPr>
            </w:pPr>
            <w:r w:rsidRPr="00F12F0E">
              <w:rPr>
                <w:rFonts w:hAnsi="ＭＳ ゴシック" w:hint="eastAsia"/>
                <w:sz w:val="18"/>
                <w:szCs w:val="18"/>
              </w:rPr>
              <w:t>利用</w:t>
            </w:r>
            <w:r w:rsidR="00727B66" w:rsidRPr="00F12F0E">
              <w:rPr>
                <w:rFonts w:hAnsi="ＭＳ ゴシック" w:hint="eastAsia"/>
                <w:sz w:val="18"/>
                <w:szCs w:val="18"/>
              </w:rPr>
              <w:t>者</w:t>
            </w:r>
          </w:p>
        </w:tc>
        <w:tc>
          <w:tcPr>
            <w:tcW w:w="597" w:type="dxa"/>
            <w:gridSpan w:val="2"/>
            <w:tcBorders>
              <w:top w:val="single" w:sz="4" w:space="0" w:color="auto"/>
              <w:left w:val="single" w:sz="4" w:space="0" w:color="auto"/>
              <w:bottom w:val="dotted" w:sz="4" w:space="0" w:color="auto"/>
              <w:right w:val="dotted" w:sz="4" w:space="0" w:color="auto"/>
            </w:tcBorders>
            <w:vAlign w:val="center"/>
          </w:tcPr>
          <w:p w14:paraId="3890F711"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C630C56"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EDD0BD1"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11B4331"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DED88C9"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CA58CFE"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61EBD6C"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455A736"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4FC8753"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6E06AA5" w14:textId="77777777" w:rsidR="004978C6" w:rsidRPr="00F12F0E" w:rsidRDefault="004978C6" w:rsidP="006A10B1">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A682093" w14:textId="77777777" w:rsidR="004978C6" w:rsidRPr="00F12F0E" w:rsidRDefault="004978C6" w:rsidP="006A10B1">
            <w:pPr>
              <w:snapToGrid/>
              <w:rPr>
                <w:rFonts w:hAnsi="ＭＳ ゴシック"/>
                <w:szCs w:val="20"/>
              </w:rPr>
            </w:pPr>
          </w:p>
        </w:tc>
        <w:tc>
          <w:tcPr>
            <w:tcW w:w="602" w:type="dxa"/>
            <w:gridSpan w:val="2"/>
            <w:tcBorders>
              <w:top w:val="single" w:sz="4" w:space="0" w:color="auto"/>
              <w:left w:val="dotted" w:sz="4" w:space="0" w:color="auto"/>
              <w:bottom w:val="dotted" w:sz="4" w:space="0" w:color="auto"/>
              <w:right w:val="single" w:sz="4" w:space="0" w:color="auto"/>
            </w:tcBorders>
            <w:vAlign w:val="center"/>
          </w:tcPr>
          <w:p w14:paraId="27B658C8" w14:textId="77777777" w:rsidR="004978C6" w:rsidRPr="00F12F0E" w:rsidRDefault="004978C6" w:rsidP="006A10B1">
            <w:pPr>
              <w:snapToGrid/>
              <w:rPr>
                <w:rFonts w:hAnsi="ＭＳ ゴシック"/>
                <w:szCs w:val="20"/>
              </w:rPr>
            </w:pPr>
          </w:p>
        </w:tc>
        <w:tc>
          <w:tcPr>
            <w:tcW w:w="386" w:type="dxa"/>
            <w:vMerge/>
            <w:tcBorders>
              <w:top w:val="nil"/>
            </w:tcBorders>
          </w:tcPr>
          <w:p w14:paraId="1978BF09" w14:textId="77777777" w:rsidR="004978C6" w:rsidRPr="00F12F0E" w:rsidRDefault="004978C6" w:rsidP="006A10B1">
            <w:pPr>
              <w:widowControl/>
              <w:snapToGrid/>
              <w:jc w:val="left"/>
              <w:rPr>
                <w:rFonts w:hAnsi="ＭＳ ゴシック"/>
                <w:szCs w:val="20"/>
              </w:rPr>
            </w:pPr>
          </w:p>
        </w:tc>
      </w:tr>
      <w:tr w:rsidR="00F12F0E" w:rsidRPr="00F12F0E" w14:paraId="7C922819" w14:textId="77777777" w:rsidTr="004978C6">
        <w:trPr>
          <w:trHeight w:val="388"/>
        </w:trPr>
        <w:tc>
          <w:tcPr>
            <w:tcW w:w="1113" w:type="dxa"/>
            <w:vMerge/>
          </w:tcPr>
          <w:p w14:paraId="2AD70452" w14:textId="77777777" w:rsidR="004978C6" w:rsidRPr="00F12F0E" w:rsidRDefault="004978C6" w:rsidP="006A10B1">
            <w:pPr>
              <w:snapToGrid/>
              <w:jc w:val="both"/>
              <w:rPr>
                <w:rFonts w:hAnsi="ＭＳ ゴシック"/>
                <w:szCs w:val="20"/>
              </w:rPr>
            </w:pPr>
          </w:p>
        </w:tc>
        <w:tc>
          <w:tcPr>
            <w:tcW w:w="218" w:type="dxa"/>
            <w:vMerge/>
            <w:tcBorders>
              <w:top w:val="nil"/>
              <w:bottom w:val="nil"/>
            </w:tcBorders>
          </w:tcPr>
          <w:p w14:paraId="15CD790F" w14:textId="77777777" w:rsidR="004978C6" w:rsidRPr="00F12F0E" w:rsidRDefault="004978C6" w:rsidP="006A10B1">
            <w:pPr>
              <w:widowControl/>
              <w:snapToGrid/>
              <w:jc w:val="left"/>
              <w:rPr>
                <w:rFonts w:hAnsi="ＭＳ ゴシック"/>
                <w:szCs w:val="20"/>
              </w:rPr>
            </w:pPr>
          </w:p>
        </w:tc>
        <w:tc>
          <w:tcPr>
            <w:tcW w:w="721" w:type="dxa"/>
            <w:gridSpan w:val="2"/>
            <w:tcBorders>
              <w:top w:val="dotted" w:sz="4" w:space="0" w:color="auto"/>
              <w:left w:val="single" w:sz="4" w:space="0" w:color="auto"/>
              <w:bottom w:val="single" w:sz="4" w:space="0" w:color="auto"/>
              <w:right w:val="single" w:sz="4" w:space="0" w:color="auto"/>
            </w:tcBorders>
            <w:vAlign w:val="center"/>
          </w:tcPr>
          <w:p w14:paraId="06AA01EE" w14:textId="77777777" w:rsidR="004978C6" w:rsidRPr="00F12F0E" w:rsidRDefault="004978C6" w:rsidP="006A10B1">
            <w:pPr>
              <w:snapToGrid/>
              <w:spacing w:beforeLines="30" w:before="85" w:afterLines="30" w:after="85"/>
              <w:rPr>
                <w:rFonts w:hAnsi="ＭＳ ゴシック"/>
                <w:sz w:val="18"/>
                <w:szCs w:val="18"/>
              </w:rPr>
            </w:pPr>
            <w:r w:rsidRPr="00F12F0E">
              <w:rPr>
                <w:rFonts w:hAnsi="ＭＳ ゴシック" w:hint="eastAsia"/>
                <w:sz w:val="18"/>
                <w:szCs w:val="18"/>
              </w:rPr>
              <w:t>定　員</w:t>
            </w:r>
          </w:p>
        </w:tc>
        <w:tc>
          <w:tcPr>
            <w:tcW w:w="597" w:type="dxa"/>
            <w:gridSpan w:val="2"/>
            <w:tcBorders>
              <w:top w:val="dotted" w:sz="4" w:space="0" w:color="auto"/>
              <w:left w:val="single" w:sz="4" w:space="0" w:color="auto"/>
              <w:bottom w:val="single" w:sz="4" w:space="0" w:color="auto"/>
              <w:right w:val="dotted" w:sz="4" w:space="0" w:color="auto"/>
            </w:tcBorders>
            <w:vAlign w:val="center"/>
          </w:tcPr>
          <w:p w14:paraId="4318B3E5"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5BA2705"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177A196"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57EEF3B"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1AC681A"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E2273BB"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ABE8EF2"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B7EB4BA"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6E8231B"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32978CFD" w14:textId="77777777" w:rsidR="004978C6" w:rsidRPr="00F12F0E" w:rsidRDefault="004978C6" w:rsidP="006A10B1">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7B089901" w14:textId="77777777" w:rsidR="004978C6" w:rsidRPr="00F12F0E" w:rsidRDefault="004978C6" w:rsidP="006A10B1">
            <w:pPr>
              <w:snapToGrid/>
              <w:rPr>
                <w:rFonts w:hAnsi="ＭＳ ゴシック"/>
                <w:szCs w:val="20"/>
              </w:rPr>
            </w:pPr>
          </w:p>
        </w:tc>
        <w:tc>
          <w:tcPr>
            <w:tcW w:w="602" w:type="dxa"/>
            <w:gridSpan w:val="2"/>
            <w:tcBorders>
              <w:top w:val="dotted" w:sz="4" w:space="0" w:color="auto"/>
              <w:left w:val="dotted" w:sz="4" w:space="0" w:color="auto"/>
              <w:bottom w:val="single" w:sz="4" w:space="0" w:color="auto"/>
              <w:right w:val="single" w:sz="4" w:space="0" w:color="auto"/>
            </w:tcBorders>
            <w:vAlign w:val="center"/>
          </w:tcPr>
          <w:p w14:paraId="13E2A610" w14:textId="77777777" w:rsidR="004978C6" w:rsidRPr="00F12F0E" w:rsidRDefault="004978C6" w:rsidP="006A10B1">
            <w:pPr>
              <w:snapToGrid/>
              <w:rPr>
                <w:rFonts w:hAnsi="ＭＳ ゴシック"/>
                <w:szCs w:val="20"/>
              </w:rPr>
            </w:pPr>
          </w:p>
        </w:tc>
        <w:tc>
          <w:tcPr>
            <w:tcW w:w="386" w:type="dxa"/>
            <w:vMerge/>
            <w:tcBorders>
              <w:top w:val="nil"/>
              <w:bottom w:val="nil"/>
            </w:tcBorders>
          </w:tcPr>
          <w:p w14:paraId="79098076" w14:textId="77777777" w:rsidR="004978C6" w:rsidRPr="00F12F0E" w:rsidRDefault="004978C6" w:rsidP="006A10B1">
            <w:pPr>
              <w:widowControl/>
              <w:snapToGrid/>
              <w:jc w:val="left"/>
              <w:rPr>
                <w:rFonts w:hAnsi="ＭＳ ゴシック"/>
                <w:szCs w:val="20"/>
              </w:rPr>
            </w:pPr>
          </w:p>
        </w:tc>
      </w:tr>
      <w:tr w:rsidR="00F12F0E" w:rsidRPr="00F12F0E" w14:paraId="208D58DC" w14:textId="77777777" w:rsidTr="004978C6">
        <w:trPr>
          <w:trHeight w:val="1152"/>
        </w:trPr>
        <w:tc>
          <w:tcPr>
            <w:tcW w:w="1113" w:type="dxa"/>
            <w:vMerge/>
          </w:tcPr>
          <w:p w14:paraId="0E194364" w14:textId="77777777" w:rsidR="004978C6" w:rsidRPr="00F12F0E" w:rsidRDefault="004978C6" w:rsidP="006A10B1">
            <w:pPr>
              <w:snapToGrid/>
              <w:jc w:val="both"/>
              <w:rPr>
                <w:rFonts w:hAnsi="ＭＳ ゴシック"/>
                <w:szCs w:val="20"/>
              </w:rPr>
            </w:pPr>
          </w:p>
        </w:tc>
        <w:tc>
          <w:tcPr>
            <w:tcW w:w="8534" w:type="dxa"/>
            <w:gridSpan w:val="28"/>
            <w:tcBorders>
              <w:top w:val="nil"/>
              <w:bottom w:val="single" w:sz="4" w:space="0" w:color="auto"/>
            </w:tcBorders>
          </w:tcPr>
          <w:p w14:paraId="7A3B13FD" w14:textId="77777777" w:rsidR="004978C6" w:rsidRPr="00F12F0E" w:rsidRDefault="004978C6" w:rsidP="004978C6">
            <w:pPr>
              <w:snapToGrid/>
              <w:jc w:val="both"/>
              <w:rPr>
                <w:rFonts w:hAnsi="ＭＳ ゴシック"/>
                <w:szCs w:val="20"/>
              </w:rPr>
            </w:pPr>
          </w:p>
          <w:p w14:paraId="477AC7BF" w14:textId="77777777" w:rsidR="004978C6" w:rsidRPr="00F12F0E" w:rsidRDefault="004D2A18" w:rsidP="004978C6">
            <w:pPr>
              <w:snapToGrid/>
              <w:jc w:val="both"/>
              <w:rPr>
                <w:rFonts w:hAnsi="ＭＳ ゴシック"/>
                <w:szCs w:val="20"/>
              </w:rPr>
            </w:pPr>
            <w:r w:rsidRPr="00F12F0E">
              <w:rPr>
                <w:rFonts w:hAnsi="ＭＳ ゴシック"/>
                <w:noProof/>
                <w:szCs w:val="20"/>
              </w:rPr>
              <mc:AlternateContent>
                <mc:Choice Requires="wps">
                  <w:drawing>
                    <wp:anchor distT="0" distB="0" distL="114300" distR="114300" simplePos="0" relativeHeight="251552768" behindDoc="0" locked="0" layoutInCell="1" allowOverlap="1" wp14:anchorId="12D36F7F" wp14:editId="579D18C5">
                      <wp:simplePos x="0" y="0"/>
                      <wp:positionH relativeFrom="column">
                        <wp:posOffset>97155</wp:posOffset>
                      </wp:positionH>
                      <wp:positionV relativeFrom="paragraph">
                        <wp:posOffset>-6985</wp:posOffset>
                      </wp:positionV>
                      <wp:extent cx="3644900" cy="1093470"/>
                      <wp:effectExtent l="11430" t="12065" r="10795" b="8890"/>
                      <wp:wrapNone/>
                      <wp:docPr id="235" name="Text Box 1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1093470"/>
                              </a:xfrm>
                              <a:prstGeom prst="rect">
                                <a:avLst/>
                              </a:prstGeom>
                              <a:solidFill>
                                <a:srgbClr val="FFFFFF"/>
                              </a:solidFill>
                              <a:ln w="6350">
                                <a:solidFill>
                                  <a:srgbClr val="000000"/>
                                </a:solidFill>
                                <a:miter lim="800000"/>
                                <a:headEnd/>
                                <a:tailEnd/>
                              </a:ln>
                            </wps:spPr>
                            <wps:txbx>
                              <w:txbxContent>
                                <w:p w14:paraId="5A52A8BF" w14:textId="77777777" w:rsidR="00E84432" w:rsidRPr="00727B66" w:rsidRDefault="00E84432" w:rsidP="00727B66">
                                  <w:pPr>
                                    <w:spacing w:beforeLines="20" w:before="57"/>
                                    <w:ind w:leftChars="50" w:left="263" w:rightChars="50" w:right="91" w:hangingChars="100" w:hanging="172"/>
                                    <w:jc w:val="left"/>
                                    <w:rPr>
                                      <w:rFonts w:hAnsi="ＭＳ ゴシック"/>
                                      <w:sz w:val="19"/>
                                      <w:szCs w:val="19"/>
                                    </w:rPr>
                                  </w:pPr>
                                  <w:r w:rsidRPr="00727B66">
                                    <w:rPr>
                                      <w:rFonts w:hAnsi="ＭＳ ゴシック" w:hint="eastAsia"/>
                                      <w:sz w:val="19"/>
                                      <w:szCs w:val="19"/>
                                    </w:rPr>
                                    <w:t>＜報酬告示　第二の１(5)＞</w:t>
                                  </w:r>
                                </w:p>
                                <w:p w14:paraId="3020875F" w14:textId="77777777" w:rsidR="00E84432" w:rsidRPr="00727B66" w:rsidRDefault="00E84432" w:rsidP="00727B66">
                                  <w:pPr>
                                    <w:ind w:leftChars="50" w:left="263" w:rightChars="50" w:right="91" w:hangingChars="100" w:hanging="172"/>
                                    <w:jc w:val="both"/>
                                    <w:rPr>
                                      <w:rFonts w:hAnsi="ＭＳ ゴシック"/>
                                      <w:sz w:val="19"/>
                                      <w:szCs w:val="19"/>
                                    </w:rPr>
                                  </w:pPr>
                                  <w:r w:rsidRPr="00727B66">
                                    <w:rPr>
                                      <w:rFonts w:hAnsi="ＭＳ ゴシック" w:hint="eastAsia"/>
                                      <w:sz w:val="19"/>
                                      <w:szCs w:val="19"/>
                                    </w:rPr>
                                    <w:t>○　報酬算定上満たすべき従業者の員数又は加算等若しくは減算の算定要件を算定する際の利用者数は、</w:t>
                                  </w:r>
                                  <w:r w:rsidRPr="00727B66">
                                    <w:rPr>
                                      <w:rFonts w:hAnsi="ＭＳ ゴシック" w:hint="eastAsia"/>
                                      <w:sz w:val="19"/>
                                      <w:szCs w:val="19"/>
                                      <w:u w:val="single"/>
                                    </w:rPr>
                                    <w:t>当該年度の前年度の平均を用いる</w:t>
                                  </w:r>
                                  <w:r w:rsidRPr="00727B66">
                                    <w:rPr>
                                      <w:rFonts w:hAnsi="ＭＳ ゴシック" w:hint="eastAsia"/>
                                      <w:sz w:val="19"/>
                                      <w:szCs w:val="19"/>
                                    </w:rPr>
                                    <w:t>（ただし、新規開設又は再開の場合は推定数による）。</w:t>
                                  </w:r>
                                </w:p>
                                <w:p w14:paraId="6AF61523" w14:textId="77777777" w:rsidR="00E84432" w:rsidRPr="00727B66" w:rsidRDefault="00E84432" w:rsidP="00727B66">
                                  <w:pPr>
                                    <w:ind w:leftChars="50" w:left="263" w:rightChars="50" w:right="91" w:hangingChars="100" w:hanging="172"/>
                                    <w:jc w:val="both"/>
                                    <w:rPr>
                                      <w:rFonts w:hAnsi="ＭＳ ゴシック"/>
                                      <w:sz w:val="19"/>
                                      <w:szCs w:val="19"/>
                                    </w:rPr>
                                  </w:pPr>
                                  <w:r w:rsidRPr="00727B66">
                                    <w:rPr>
                                      <w:rFonts w:hAnsi="ＭＳ ゴシック" w:hint="eastAsia"/>
                                      <w:sz w:val="19"/>
                                      <w:szCs w:val="19"/>
                                    </w:rPr>
                                    <w:t>○　この場合、利用者数の平均は、前年度の全利用者の延べ数を当該前年度の開所日数で除した数とする。</w:t>
                                  </w:r>
                                  <w:r w:rsidRPr="00727B66">
                                    <w:rPr>
                                      <w:rFonts w:hAnsi="ＭＳ ゴシック" w:hint="eastAsia"/>
                                      <w:sz w:val="16"/>
                                      <w:szCs w:val="19"/>
                                    </w:rPr>
                                    <w:t>（小数点第２位以下を切り上げる。）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36F7F" id="Text Box 1746" o:spid="_x0000_s1027" type="#_x0000_t202" style="position:absolute;left:0;text-align:left;margin-left:7.65pt;margin-top:-.55pt;width:287pt;height:86.1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" strokeweight=".5pt">
                      <v:textbox inset="5.85pt,.7pt,5.85pt,.7pt">
                        <w:txbxContent>
                          <w:p w14:paraId="5A52A8BF" w14:textId="77777777" w:rsidR="00E84432" w:rsidRPr="00727B66" w:rsidRDefault="00E84432" w:rsidP="00727B66">
                            <w:pPr>
                              <w:spacing w:beforeLines="20" w:before="57"/>
                              <w:ind w:leftChars="50" w:left="263" w:rightChars="50" w:right="91" w:hangingChars="100" w:hanging="172"/>
                              <w:jc w:val="left"/>
                              <w:rPr>
                                <w:rFonts w:hAnsi="ＭＳ ゴシック"/>
                                <w:sz w:val="19"/>
                                <w:szCs w:val="19"/>
                              </w:rPr>
                            </w:pPr>
                            <w:r w:rsidRPr="00727B66">
                              <w:rPr>
                                <w:rFonts w:hAnsi="ＭＳ ゴシック" w:hint="eastAsia"/>
                                <w:sz w:val="19"/>
                                <w:szCs w:val="19"/>
                              </w:rPr>
                              <w:t>＜報酬告示　第二の１(5)＞</w:t>
                            </w:r>
                          </w:p>
                          <w:p w14:paraId="3020875F" w14:textId="77777777" w:rsidR="00E84432" w:rsidRPr="00727B66" w:rsidRDefault="00E84432" w:rsidP="00727B66">
                            <w:pPr>
                              <w:ind w:leftChars="50" w:left="263" w:rightChars="50" w:right="91" w:hangingChars="100" w:hanging="172"/>
                              <w:jc w:val="both"/>
                              <w:rPr>
                                <w:rFonts w:hAnsi="ＭＳ ゴシック"/>
                                <w:sz w:val="19"/>
                                <w:szCs w:val="19"/>
                              </w:rPr>
                            </w:pPr>
                            <w:r w:rsidRPr="00727B66">
                              <w:rPr>
                                <w:rFonts w:hAnsi="ＭＳ ゴシック" w:hint="eastAsia"/>
                                <w:sz w:val="19"/>
                                <w:szCs w:val="19"/>
                              </w:rPr>
                              <w:t>○　報酬算定上満たすべき従業者の員数又は加算等若しくは減算の算定要件を算定する際の利用者数は、</w:t>
                            </w:r>
                            <w:r w:rsidRPr="00727B66">
                              <w:rPr>
                                <w:rFonts w:hAnsi="ＭＳ ゴシック" w:hint="eastAsia"/>
                                <w:sz w:val="19"/>
                                <w:szCs w:val="19"/>
                                <w:u w:val="single"/>
                              </w:rPr>
                              <w:t>当該年度の前年度の平均を用いる</w:t>
                            </w:r>
                            <w:r w:rsidRPr="00727B66">
                              <w:rPr>
                                <w:rFonts w:hAnsi="ＭＳ ゴシック" w:hint="eastAsia"/>
                                <w:sz w:val="19"/>
                                <w:szCs w:val="19"/>
                              </w:rPr>
                              <w:t>（ただし、新規開設又は再開の場合は推定数による）。</w:t>
                            </w:r>
                          </w:p>
                          <w:p w14:paraId="6AF61523" w14:textId="77777777" w:rsidR="00E84432" w:rsidRPr="00727B66" w:rsidRDefault="00E84432" w:rsidP="00727B66">
                            <w:pPr>
                              <w:ind w:leftChars="50" w:left="263" w:rightChars="50" w:right="91" w:hangingChars="100" w:hanging="172"/>
                              <w:jc w:val="both"/>
                              <w:rPr>
                                <w:rFonts w:hAnsi="ＭＳ ゴシック"/>
                                <w:sz w:val="19"/>
                                <w:szCs w:val="19"/>
                              </w:rPr>
                            </w:pPr>
                            <w:r w:rsidRPr="00727B66">
                              <w:rPr>
                                <w:rFonts w:hAnsi="ＭＳ ゴシック" w:hint="eastAsia"/>
                                <w:sz w:val="19"/>
                                <w:szCs w:val="19"/>
                              </w:rPr>
                              <w:t>○　この場合、利用者数の平均は、前年度の全利用者の延べ数を当該前年度の開所日数で除した数とする。</w:t>
                            </w:r>
                            <w:r w:rsidRPr="00727B66">
                              <w:rPr>
                                <w:rFonts w:hAnsi="ＭＳ ゴシック" w:hint="eastAsia"/>
                                <w:sz w:val="16"/>
                                <w:szCs w:val="19"/>
                              </w:rPr>
                              <w:t>（小数点第２位以下を切り上げる。）</w:t>
                            </w:r>
                          </w:p>
                        </w:txbxContent>
                      </v:textbox>
                    </v:shape>
                  </w:pict>
                </mc:Fallback>
              </mc:AlternateContent>
            </w:r>
          </w:p>
          <w:p w14:paraId="4C4DC786" w14:textId="77777777" w:rsidR="004978C6" w:rsidRPr="00F12F0E" w:rsidRDefault="004978C6" w:rsidP="004978C6">
            <w:pPr>
              <w:snapToGrid/>
              <w:jc w:val="both"/>
              <w:rPr>
                <w:rFonts w:hAnsi="ＭＳ ゴシック"/>
                <w:szCs w:val="20"/>
              </w:rPr>
            </w:pPr>
          </w:p>
          <w:p w14:paraId="5EEC310D" w14:textId="77777777" w:rsidR="004978C6" w:rsidRPr="00F12F0E" w:rsidRDefault="004978C6" w:rsidP="004978C6">
            <w:pPr>
              <w:snapToGrid/>
              <w:jc w:val="both"/>
              <w:rPr>
                <w:rFonts w:hAnsi="ＭＳ ゴシック"/>
                <w:szCs w:val="20"/>
              </w:rPr>
            </w:pPr>
          </w:p>
          <w:p w14:paraId="2622A39B" w14:textId="77777777" w:rsidR="004978C6" w:rsidRPr="00F12F0E" w:rsidRDefault="004978C6" w:rsidP="004978C6">
            <w:pPr>
              <w:snapToGrid/>
              <w:jc w:val="both"/>
              <w:rPr>
                <w:rFonts w:hAnsi="ＭＳ ゴシック"/>
                <w:szCs w:val="20"/>
              </w:rPr>
            </w:pPr>
          </w:p>
          <w:p w14:paraId="19EB29A8" w14:textId="77777777" w:rsidR="004978C6" w:rsidRPr="00F12F0E" w:rsidRDefault="004978C6" w:rsidP="004978C6">
            <w:pPr>
              <w:snapToGrid/>
              <w:jc w:val="both"/>
              <w:rPr>
                <w:rFonts w:hAnsi="ＭＳ ゴシック"/>
                <w:szCs w:val="20"/>
              </w:rPr>
            </w:pPr>
          </w:p>
          <w:p w14:paraId="6DA9DC48" w14:textId="77777777" w:rsidR="004978C6" w:rsidRPr="00F12F0E" w:rsidRDefault="004978C6" w:rsidP="004978C6">
            <w:pPr>
              <w:snapToGrid/>
              <w:jc w:val="both"/>
              <w:rPr>
                <w:rFonts w:hAnsi="ＭＳ ゴシック"/>
                <w:szCs w:val="20"/>
              </w:rPr>
            </w:pPr>
          </w:p>
          <w:p w14:paraId="2874B696" w14:textId="77777777" w:rsidR="004978C6" w:rsidRPr="00F12F0E" w:rsidRDefault="004978C6" w:rsidP="004978C6">
            <w:pPr>
              <w:snapToGrid/>
              <w:jc w:val="both"/>
              <w:rPr>
                <w:rFonts w:hAnsi="ＭＳ ゴシック"/>
                <w:szCs w:val="20"/>
              </w:rPr>
            </w:pPr>
          </w:p>
        </w:tc>
      </w:tr>
    </w:tbl>
    <w:p w14:paraId="6996A485" w14:textId="77777777" w:rsidR="0041316C" w:rsidRPr="00F12F0E" w:rsidRDefault="0041316C" w:rsidP="00425BB0">
      <w:pPr>
        <w:widowControl/>
        <w:snapToGrid/>
        <w:jc w:val="left"/>
        <w:rPr>
          <w:szCs w:val="20"/>
        </w:rPr>
      </w:pPr>
      <w:r w:rsidRPr="00F12F0E">
        <w:rPr>
          <w:rFonts w:hAnsi="Century"/>
          <w:szCs w:val="20"/>
        </w:rPr>
        <w:br w:type="page"/>
      </w:r>
      <w:r w:rsidRPr="00F12F0E">
        <w:rPr>
          <w:rFonts w:hint="eastAsia"/>
          <w:szCs w:val="20"/>
        </w:rPr>
        <w:lastRenderedPageBreak/>
        <w:t xml:space="preserve">◆　基本方針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5"/>
        <w:gridCol w:w="178"/>
        <w:gridCol w:w="516"/>
        <w:gridCol w:w="428"/>
        <w:gridCol w:w="442"/>
        <w:gridCol w:w="442"/>
        <w:gridCol w:w="442"/>
        <w:gridCol w:w="442"/>
        <w:gridCol w:w="442"/>
        <w:gridCol w:w="442"/>
        <w:gridCol w:w="442"/>
        <w:gridCol w:w="442"/>
        <w:gridCol w:w="442"/>
        <w:gridCol w:w="442"/>
        <w:gridCol w:w="442"/>
        <w:gridCol w:w="442"/>
        <w:gridCol w:w="442"/>
        <w:gridCol w:w="442"/>
        <w:gridCol w:w="442"/>
        <w:gridCol w:w="442"/>
        <w:gridCol w:w="442"/>
        <w:gridCol w:w="7"/>
      </w:tblGrid>
      <w:tr w:rsidR="00F12F0E" w:rsidRPr="00F12F0E" w14:paraId="3C50CFA2" w14:textId="77777777" w:rsidTr="00CE010F">
        <w:trPr>
          <w:trHeight w:val="135"/>
        </w:trPr>
        <w:tc>
          <w:tcPr>
            <w:tcW w:w="1183" w:type="dxa"/>
            <w:gridSpan w:val="2"/>
            <w:tcBorders>
              <w:right w:val="single" w:sz="4" w:space="0" w:color="auto"/>
            </w:tcBorders>
            <w:vAlign w:val="center"/>
          </w:tcPr>
          <w:p w14:paraId="53326FC9" w14:textId="77777777" w:rsidR="002C56A8" w:rsidRPr="00F12F0E" w:rsidRDefault="002C56A8" w:rsidP="00425BB0">
            <w:pPr>
              <w:snapToGrid/>
              <w:rPr>
                <w:szCs w:val="20"/>
              </w:rPr>
            </w:pPr>
            <w:r w:rsidRPr="00F12F0E">
              <w:rPr>
                <w:rFonts w:hint="eastAsia"/>
                <w:szCs w:val="20"/>
              </w:rPr>
              <w:t>項目</w:t>
            </w:r>
          </w:p>
        </w:tc>
        <w:tc>
          <w:tcPr>
            <w:tcW w:w="8465" w:type="dxa"/>
            <w:gridSpan w:val="20"/>
            <w:tcBorders>
              <w:left w:val="single" w:sz="4" w:space="0" w:color="auto"/>
            </w:tcBorders>
            <w:vAlign w:val="center"/>
          </w:tcPr>
          <w:p w14:paraId="50F75A52" w14:textId="77777777" w:rsidR="002C56A8" w:rsidRPr="00F12F0E" w:rsidRDefault="002C56A8" w:rsidP="007920D4">
            <w:pPr>
              <w:snapToGrid/>
              <w:rPr>
                <w:szCs w:val="20"/>
              </w:rPr>
            </w:pPr>
            <w:r w:rsidRPr="00F12F0E">
              <w:rPr>
                <w:rFonts w:hint="eastAsia"/>
                <w:szCs w:val="20"/>
              </w:rPr>
              <w:t>点検のポイント</w:t>
            </w:r>
          </w:p>
        </w:tc>
      </w:tr>
      <w:tr w:rsidR="00F12F0E" w:rsidRPr="00F12F0E" w14:paraId="3C2B0F16" w14:textId="77777777" w:rsidTr="003C0C9A">
        <w:trPr>
          <w:trHeight w:val="396"/>
        </w:trPr>
        <w:tc>
          <w:tcPr>
            <w:tcW w:w="1183" w:type="dxa"/>
            <w:gridSpan w:val="2"/>
            <w:tcBorders>
              <w:top w:val="single" w:sz="4" w:space="0" w:color="auto"/>
              <w:bottom w:val="single" w:sz="18" w:space="0" w:color="auto"/>
              <w:right w:val="single" w:sz="4" w:space="0" w:color="auto"/>
            </w:tcBorders>
          </w:tcPr>
          <w:p w14:paraId="033A5D83" w14:textId="77777777" w:rsidR="002C56A8" w:rsidRPr="00F12F0E" w:rsidRDefault="002C56A8" w:rsidP="00425BB0">
            <w:pPr>
              <w:snapToGrid/>
              <w:jc w:val="both"/>
              <w:rPr>
                <w:szCs w:val="20"/>
              </w:rPr>
            </w:pPr>
            <w:r w:rsidRPr="00F12F0E">
              <w:rPr>
                <w:rFonts w:hint="eastAsia"/>
                <w:szCs w:val="20"/>
              </w:rPr>
              <w:t>４</w:t>
            </w:r>
          </w:p>
          <w:p w14:paraId="71220E07" w14:textId="77777777" w:rsidR="002C56A8" w:rsidRPr="00F12F0E" w:rsidRDefault="002C56A8" w:rsidP="00425BB0">
            <w:pPr>
              <w:snapToGrid/>
              <w:jc w:val="both"/>
              <w:rPr>
                <w:szCs w:val="20"/>
              </w:rPr>
            </w:pPr>
            <w:r w:rsidRPr="00F12F0E">
              <w:rPr>
                <w:rFonts w:hint="eastAsia"/>
                <w:szCs w:val="20"/>
              </w:rPr>
              <w:t>従業者の</w:t>
            </w:r>
          </w:p>
          <w:p w14:paraId="42811F87" w14:textId="77777777" w:rsidR="002C56A8" w:rsidRPr="00F12F0E" w:rsidRDefault="002C56A8" w:rsidP="00425BB0">
            <w:pPr>
              <w:snapToGrid/>
              <w:jc w:val="both"/>
              <w:rPr>
                <w:szCs w:val="20"/>
              </w:rPr>
            </w:pPr>
            <w:r w:rsidRPr="00F12F0E">
              <w:rPr>
                <w:rFonts w:hint="eastAsia"/>
                <w:szCs w:val="20"/>
              </w:rPr>
              <w:t>状況</w:t>
            </w:r>
          </w:p>
        </w:tc>
        <w:tc>
          <w:tcPr>
            <w:tcW w:w="8465" w:type="dxa"/>
            <w:gridSpan w:val="20"/>
            <w:tcBorders>
              <w:top w:val="single" w:sz="4" w:space="0" w:color="auto"/>
              <w:left w:val="single" w:sz="4" w:space="0" w:color="auto"/>
              <w:bottom w:val="nil"/>
              <w:right w:val="single" w:sz="4" w:space="0" w:color="auto"/>
            </w:tcBorders>
          </w:tcPr>
          <w:p w14:paraId="6EA347B2" w14:textId="77777777" w:rsidR="002C56A8" w:rsidRPr="00F12F0E" w:rsidRDefault="00294F4C" w:rsidP="003C0C9A">
            <w:pPr>
              <w:snapToGrid/>
              <w:spacing w:beforeLines="50" w:before="142"/>
              <w:ind w:firstLineChars="100" w:firstLine="182"/>
              <w:jc w:val="both"/>
              <w:rPr>
                <w:rFonts w:hAnsi="ＭＳ ゴシック"/>
                <w:szCs w:val="20"/>
              </w:rPr>
            </w:pPr>
            <w:r w:rsidRPr="00F12F0E">
              <w:rPr>
                <w:rFonts w:hAnsi="ＭＳ ゴシック" w:hint="eastAsia"/>
                <w:szCs w:val="20"/>
              </w:rPr>
              <w:t>サービス種別ごとに、記入月における</w:t>
            </w:r>
            <w:r w:rsidRPr="00F12F0E">
              <w:rPr>
                <w:rFonts w:hAnsi="ＭＳ ゴシック" w:hint="eastAsia"/>
                <w:szCs w:val="20"/>
                <w:u w:val="double"/>
              </w:rPr>
              <w:t>初日時点</w:t>
            </w:r>
            <w:r w:rsidRPr="00F12F0E">
              <w:rPr>
                <w:rFonts w:hAnsi="ＭＳ ゴシック" w:hint="eastAsia"/>
                <w:szCs w:val="20"/>
              </w:rPr>
              <w:t>の</w:t>
            </w:r>
            <w:r w:rsidR="002C56A8" w:rsidRPr="00F12F0E">
              <w:rPr>
                <w:rFonts w:hAnsi="ＭＳ ゴシック" w:hint="eastAsia"/>
                <w:szCs w:val="20"/>
              </w:rPr>
              <w:t>従業者の</w:t>
            </w:r>
            <w:r w:rsidR="00714C51" w:rsidRPr="00F12F0E">
              <w:rPr>
                <w:rFonts w:hAnsi="ＭＳ ゴシック" w:hint="eastAsia"/>
                <w:szCs w:val="20"/>
              </w:rPr>
              <w:t>実</w:t>
            </w:r>
            <w:r w:rsidR="002C56A8" w:rsidRPr="00F12F0E">
              <w:rPr>
                <w:rFonts w:hAnsi="ＭＳ ゴシック" w:hint="eastAsia"/>
                <w:szCs w:val="20"/>
              </w:rPr>
              <w:t>人数を記入してください。</w:t>
            </w:r>
          </w:p>
          <w:p w14:paraId="090266B6" w14:textId="77777777" w:rsidR="000964B5" w:rsidRPr="00F12F0E" w:rsidRDefault="000964B5" w:rsidP="003C0C9A">
            <w:pPr>
              <w:snapToGrid/>
              <w:ind w:rightChars="50" w:right="91"/>
              <w:jc w:val="both"/>
              <w:rPr>
                <w:rFonts w:hAnsi="ＭＳ ゴシック"/>
                <w:szCs w:val="20"/>
              </w:rPr>
            </w:pPr>
          </w:p>
        </w:tc>
      </w:tr>
      <w:tr w:rsidR="00F12F0E" w:rsidRPr="00F12F0E" w14:paraId="7B07296F" w14:textId="77777777" w:rsidTr="00794EFD">
        <w:trPr>
          <w:gridAfter w:val="1"/>
          <w:wAfter w:w="7" w:type="dxa"/>
          <w:trHeight w:val="526"/>
        </w:trPr>
        <w:tc>
          <w:tcPr>
            <w:tcW w:w="1005" w:type="dxa"/>
            <w:vMerge w:val="restart"/>
            <w:tcBorders>
              <w:top w:val="single" w:sz="18" w:space="0" w:color="auto"/>
              <w:left w:val="single" w:sz="18" w:space="0" w:color="auto"/>
              <w:right w:val="single" w:sz="4" w:space="0" w:color="auto"/>
            </w:tcBorders>
          </w:tcPr>
          <w:p w14:paraId="5AEE96F5" w14:textId="77777777" w:rsidR="00794EFD" w:rsidRPr="00F12F0E" w:rsidRDefault="00794EFD" w:rsidP="00E65082">
            <w:pPr>
              <w:snapToGrid/>
              <w:jc w:val="both"/>
              <w:rPr>
                <w:rFonts w:hAnsi="ＭＳ ゴシック"/>
                <w:snapToGrid w:val="0"/>
                <w:kern w:val="0"/>
                <w:szCs w:val="20"/>
              </w:rPr>
            </w:pPr>
          </w:p>
        </w:tc>
        <w:tc>
          <w:tcPr>
            <w:tcW w:w="694" w:type="dxa"/>
            <w:gridSpan w:val="2"/>
            <w:vMerge w:val="restart"/>
            <w:tcBorders>
              <w:top w:val="single" w:sz="18" w:space="0" w:color="auto"/>
              <w:left w:val="single" w:sz="4" w:space="0" w:color="auto"/>
              <w:right w:val="single" w:sz="4" w:space="0" w:color="auto"/>
            </w:tcBorders>
            <w:vAlign w:val="center"/>
          </w:tcPr>
          <w:p w14:paraId="0E22184A" w14:textId="77777777" w:rsidR="00794EFD" w:rsidRPr="00F12F0E" w:rsidRDefault="00794EFD" w:rsidP="0008527B">
            <w:pPr>
              <w:rPr>
                <w:rFonts w:hAnsi="ＭＳ ゴシック"/>
                <w:snapToGrid w:val="0"/>
                <w:spacing w:val="-20"/>
                <w:kern w:val="20"/>
                <w:sz w:val="18"/>
                <w:szCs w:val="18"/>
              </w:rPr>
            </w:pPr>
            <w:r w:rsidRPr="00F12F0E">
              <w:rPr>
                <w:rFonts w:hAnsi="ＭＳ ゴシック" w:hint="eastAsia"/>
                <w:snapToGrid w:val="0"/>
                <w:spacing w:val="-20"/>
                <w:kern w:val="20"/>
                <w:sz w:val="18"/>
                <w:szCs w:val="18"/>
              </w:rPr>
              <w:t>勤務</w:t>
            </w:r>
          </w:p>
        </w:tc>
        <w:tc>
          <w:tcPr>
            <w:tcW w:w="870" w:type="dxa"/>
            <w:gridSpan w:val="2"/>
            <w:tcBorders>
              <w:top w:val="single" w:sz="18" w:space="0" w:color="auto"/>
              <w:left w:val="single" w:sz="4" w:space="0" w:color="auto"/>
              <w:bottom w:val="single" w:sz="4" w:space="0" w:color="auto"/>
              <w:right w:val="single" w:sz="4" w:space="0" w:color="auto"/>
            </w:tcBorders>
            <w:vAlign w:val="center"/>
          </w:tcPr>
          <w:p w14:paraId="4D0A75D8" w14:textId="77777777" w:rsidR="00794EFD" w:rsidRPr="00F12F0E" w:rsidRDefault="00794EFD"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管理者</w:t>
            </w:r>
          </w:p>
        </w:tc>
        <w:tc>
          <w:tcPr>
            <w:tcW w:w="884" w:type="dxa"/>
            <w:gridSpan w:val="2"/>
            <w:tcBorders>
              <w:top w:val="single" w:sz="18" w:space="0" w:color="auto"/>
              <w:bottom w:val="single" w:sz="4" w:space="0" w:color="auto"/>
              <w:right w:val="single" w:sz="4" w:space="0" w:color="auto"/>
            </w:tcBorders>
            <w:vAlign w:val="center"/>
          </w:tcPr>
          <w:p w14:paraId="2557CAB1" w14:textId="77777777" w:rsidR="00794EFD" w:rsidRPr="00F12F0E" w:rsidRDefault="00794EFD"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サービス</w:t>
            </w:r>
          </w:p>
          <w:p w14:paraId="3407BF5E" w14:textId="77777777" w:rsidR="00794EFD" w:rsidRPr="00F12F0E" w:rsidRDefault="00794EFD"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管理責任者</w:t>
            </w:r>
          </w:p>
        </w:tc>
        <w:tc>
          <w:tcPr>
            <w:tcW w:w="6188" w:type="dxa"/>
            <w:gridSpan w:val="14"/>
            <w:vMerge w:val="restart"/>
            <w:tcBorders>
              <w:top w:val="single" w:sz="18" w:space="0" w:color="auto"/>
              <w:right w:val="single" w:sz="18" w:space="0" w:color="auto"/>
            </w:tcBorders>
          </w:tcPr>
          <w:p w14:paraId="06EF4130" w14:textId="6E15B0AD" w:rsidR="00794EFD" w:rsidRPr="00F12F0E" w:rsidRDefault="00794EFD" w:rsidP="003C0C9A">
            <w:pPr>
              <w:snapToGrid/>
              <w:ind w:left="162" w:hangingChars="100" w:hanging="162"/>
              <w:jc w:val="right"/>
              <w:rPr>
                <w:rFonts w:hAnsi="ＭＳ ゴシック"/>
                <w:sz w:val="18"/>
                <w:szCs w:val="18"/>
              </w:rPr>
            </w:pPr>
            <w:r w:rsidRPr="00F12F0E">
              <w:rPr>
                <w:rFonts w:hAnsi="ＭＳ ゴシック" w:hint="eastAsia"/>
                <w:sz w:val="18"/>
                <w:szCs w:val="18"/>
              </w:rPr>
              <w:t>〔令和　　年　　月　　日時点〕</w:t>
            </w:r>
          </w:p>
          <w:p w14:paraId="23A48ECE" w14:textId="5127C080" w:rsidR="00794EFD" w:rsidRPr="00F12F0E" w:rsidRDefault="00EC3B6C" w:rsidP="003C0C9A">
            <w:pPr>
              <w:snapToGrid/>
              <w:ind w:left="162" w:hangingChars="100" w:hanging="162"/>
              <w:jc w:val="right"/>
              <w:rPr>
                <w:rFonts w:hAnsi="ＭＳ ゴシック"/>
                <w:sz w:val="18"/>
                <w:szCs w:val="18"/>
              </w:rPr>
            </w:pPr>
            <w:r w:rsidRPr="00F12F0E">
              <w:rPr>
                <w:rFonts w:hAnsi="ＭＳ ゴシック"/>
                <w:noProof/>
                <w:sz w:val="18"/>
                <w:szCs w:val="18"/>
              </w:rPr>
              <mc:AlternateContent>
                <mc:Choice Requires="wps">
                  <w:drawing>
                    <wp:anchor distT="0" distB="0" distL="114300" distR="114300" simplePos="0" relativeHeight="251681792" behindDoc="0" locked="0" layoutInCell="1" allowOverlap="1" wp14:anchorId="43A81FA4" wp14:editId="28C206C4">
                      <wp:simplePos x="0" y="0"/>
                      <wp:positionH relativeFrom="column">
                        <wp:posOffset>523875</wp:posOffset>
                      </wp:positionH>
                      <wp:positionV relativeFrom="paragraph">
                        <wp:posOffset>29210</wp:posOffset>
                      </wp:positionV>
                      <wp:extent cx="3286125" cy="752475"/>
                      <wp:effectExtent l="0" t="0" r="9525" b="9525"/>
                      <wp:wrapNone/>
                      <wp:docPr id="945469992" name="テキスト ボックス 244"/>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wps:spPr>
                            <wps:txbx>
                              <w:txbxContent>
                                <w:p w14:paraId="763C7F93" w14:textId="7086F7A0" w:rsidR="00FD6230" w:rsidRPr="00F12F0E" w:rsidRDefault="00EC3B6C" w:rsidP="00FD6230">
                                  <w:pPr>
                                    <w:jc w:val="both"/>
                                  </w:pPr>
                                  <w:r w:rsidRPr="00F12F0E">
                                    <w:rPr>
                                      <w:rFonts w:hint="eastAsia"/>
                                    </w:rPr>
                                    <w:t>①</w:t>
                                  </w:r>
                                  <w:r w:rsidR="00FD6230" w:rsidRPr="00F12F0E">
                                    <w:rPr>
                                      <w:rFonts w:hint="eastAsia"/>
                                    </w:rPr>
                                    <w:t>【その他の従業員　（常勤・非常勤/専従・兼務　　　名）】</w:t>
                                  </w:r>
                                </w:p>
                                <w:p w14:paraId="1FC2A368" w14:textId="05B36822" w:rsidR="00EC3B6C" w:rsidRPr="00F12F0E" w:rsidRDefault="00EC3B6C" w:rsidP="00EC3B6C">
                                  <w:pPr>
                                    <w:jc w:val="both"/>
                                  </w:pPr>
                                  <w:r w:rsidRPr="00F12F0E">
                                    <w:rPr>
                                      <w:rFonts w:hint="eastAsia"/>
                                    </w:rPr>
                                    <w:t>②【その他の従業員　（常勤・非常勤/専従・兼務　　　名）】</w:t>
                                  </w:r>
                                </w:p>
                                <w:p w14:paraId="25661696" w14:textId="10B6222F" w:rsidR="00EC3B6C" w:rsidRPr="00F12F0E" w:rsidRDefault="00EC3B6C" w:rsidP="00EC3B6C">
                                  <w:pPr>
                                    <w:jc w:val="both"/>
                                  </w:pPr>
                                  <w:r w:rsidRPr="00F12F0E">
                                    <w:rPr>
                                      <w:rFonts w:hint="eastAsia"/>
                                    </w:rPr>
                                    <w:t>③【その他の従業員　（常勤・非常勤/専従・兼務　　　名）】</w:t>
                                  </w:r>
                                </w:p>
                                <w:p w14:paraId="586B291A" w14:textId="5821B247" w:rsidR="00EC3B6C" w:rsidRPr="00F12F0E" w:rsidRDefault="00EC3B6C" w:rsidP="00EC3B6C">
                                  <w:pPr>
                                    <w:jc w:val="both"/>
                                  </w:pPr>
                                  <w:r w:rsidRPr="00F12F0E">
                                    <w:rPr>
                                      <w:rFonts w:hint="eastAsia"/>
                                    </w:rPr>
                                    <w:t>④【その他の従業員　（常勤・非常勤/専従・兼務　　　名）】</w:t>
                                  </w:r>
                                </w:p>
                                <w:p w14:paraId="0A68EBF9" w14:textId="77777777" w:rsidR="00EC3B6C" w:rsidRPr="00F12F0E" w:rsidRDefault="00EC3B6C" w:rsidP="00EC3B6C">
                                  <w:pPr>
                                    <w:jc w:val="both"/>
                                  </w:pPr>
                                </w:p>
                                <w:p w14:paraId="3E5CF725" w14:textId="77777777" w:rsidR="00EC3B6C" w:rsidRPr="00EC3B6C" w:rsidRDefault="00EC3B6C" w:rsidP="00FD6230">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81FA4" id="テキスト ボックス 244" o:spid="_x0000_s1028" type="#_x0000_t202" style="position:absolute;left:0;text-align:left;margin-left:41.25pt;margin-top:2.3pt;width:258.75pt;height:5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" fillcolor="white [3201]" stroked="f" strokeweight=".5pt">
                      <v:textbox>
                        <w:txbxContent>
                          <w:p w14:paraId="763C7F93" w14:textId="7086F7A0" w:rsidR="00FD6230" w:rsidRPr="00F12F0E" w:rsidRDefault="00EC3B6C" w:rsidP="00FD6230">
                            <w:pPr>
                              <w:jc w:val="both"/>
                            </w:pPr>
                            <w:r w:rsidRPr="00F12F0E">
                              <w:rPr>
                                <w:rFonts w:hint="eastAsia"/>
                              </w:rPr>
                              <w:t>①</w:t>
                            </w:r>
                            <w:r w:rsidR="00FD6230" w:rsidRPr="00F12F0E">
                              <w:rPr>
                                <w:rFonts w:hint="eastAsia"/>
                              </w:rPr>
                              <w:t>【その他の従業員　（常勤・非常勤/専従・兼務　　　名）】</w:t>
                            </w:r>
                          </w:p>
                          <w:p w14:paraId="1FC2A368" w14:textId="05B36822" w:rsidR="00EC3B6C" w:rsidRPr="00F12F0E" w:rsidRDefault="00EC3B6C" w:rsidP="00EC3B6C">
                            <w:pPr>
                              <w:jc w:val="both"/>
                            </w:pPr>
                            <w:r w:rsidRPr="00F12F0E">
                              <w:rPr>
                                <w:rFonts w:hint="eastAsia"/>
                              </w:rPr>
                              <w:t>②【その他の従業員　（常勤・非常勤/専従・兼務　　　名）】</w:t>
                            </w:r>
                          </w:p>
                          <w:p w14:paraId="25661696" w14:textId="10B6222F" w:rsidR="00EC3B6C" w:rsidRPr="00F12F0E" w:rsidRDefault="00EC3B6C" w:rsidP="00EC3B6C">
                            <w:pPr>
                              <w:jc w:val="both"/>
                            </w:pPr>
                            <w:r w:rsidRPr="00F12F0E">
                              <w:rPr>
                                <w:rFonts w:hint="eastAsia"/>
                              </w:rPr>
                              <w:t>③【その他の従業員　（常勤・非常勤/専従・兼務　　　名）】</w:t>
                            </w:r>
                          </w:p>
                          <w:p w14:paraId="586B291A" w14:textId="5821B247" w:rsidR="00EC3B6C" w:rsidRPr="00F12F0E" w:rsidRDefault="00EC3B6C" w:rsidP="00EC3B6C">
                            <w:pPr>
                              <w:jc w:val="both"/>
                            </w:pPr>
                            <w:r w:rsidRPr="00F12F0E">
                              <w:rPr>
                                <w:rFonts w:hint="eastAsia"/>
                              </w:rPr>
                              <w:t>④【その他の従業員　（常勤・非常勤/専従・兼務　　　名）】</w:t>
                            </w:r>
                          </w:p>
                          <w:p w14:paraId="0A68EBF9" w14:textId="77777777" w:rsidR="00EC3B6C" w:rsidRPr="00F12F0E" w:rsidRDefault="00EC3B6C" w:rsidP="00EC3B6C">
                            <w:pPr>
                              <w:jc w:val="both"/>
                            </w:pPr>
                          </w:p>
                          <w:p w14:paraId="3E5CF725" w14:textId="77777777" w:rsidR="00EC3B6C" w:rsidRPr="00EC3B6C" w:rsidRDefault="00EC3B6C" w:rsidP="00FD6230">
                            <w:pPr>
                              <w:jc w:val="both"/>
                            </w:pPr>
                          </w:p>
                        </w:txbxContent>
                      </v:textbox>
                    </v:shape>
                  </w:pict>
                </mc:Fallback>
              </mc:AlternateContent>
            </w:r>
          </w:p>
        </w:tc>
      </w:tr>
      <w:tr w:rsidR="00F12F0E" w:rsidRPr="00F12F0E" w14:paraId="0BEA217C" w14:textId="77777777" w:rsidTr="008A007E">
        <w:trPr>
          <w:gridAfter w:val="1"/>
          <w:wAfter w:w="7" w:type="dxa"/>
          <w:trHeight w:val="225"/>
        </w:trPr>
        <w:tc>
          <w:tcPr>
            <w:tcW w:w="1005" w:type="dxa"/>
            <w:vMerge/>
            <w:tcBorders>
              <w:left w:val="single" w:sz="18" w:space="0" w:color="auto"/>
              <w:right w:val="single" w:sz="4" w:space="0" w:color="auto"/>
            </w:tcBorders>
          </w:tcPr>
          <w:p w14:paraId="5CCD74CB" w14:textId="77777777" w:rsidR="00794EFD" w:rsidRPr="00F12F0E" w:rsidRDefault="00794EFD" w:rsidP="00E65082">
            <w:pPr>
              <w:snapToGrid/>
              <w:jc w:val="left"/>
              <w:rPr>
                <w:rFonts w:hAnsi="ＭＳ ゴシック"/>
                <w:snapToGrid w:val="0"/>
                <w:kern w:val="0"/>
                <w:szCs w:val="20"/>
              </w:rPr>
            </w:pPr>
          </w:p>
        </w:tc>
        <w:tc>
          <w:tcPr>
            <w:tcW w:w="694" w:type="dxa"/>
            <w:gridSpan w:val="2"/>
            <w:vMerge/>
            <w:tcBorders>
              <w:left w:val="single" w:sz="4" w:space="0" w:color="auto"/>
              <w:bottom w:val="single" w:sz="4" w:space="0" w:color="auto"/>
              <w:right w:val="single" w:sz="4" w:space="0" w:color="auto"/>
            </w:tcBorders>
            <w:vAlign w:val="center"/>
          </w:tcPr>
          <w:p w14:paraId="5106781F" w14:textId="77777777" w:rsidR="00794EFD" w:rsidRPr="00F12F0E" w:rsidRDefault="00794EFD" w:rsidP="00D97907">
            <w:pPr>
              <w:ind w:leftChars="-20" w:left="-36" w:rightChars="-20" w:right="-36"/>
              <w:rPr>
                <w:rFonts w:hAnsi="ＭＳ ゴシック"/>
                <w:snapToGrid w:val="0"/>
                <w:spacing w:val="-20"/>
                <w:kern w:val="20"/>
                <w:szCs w:val="20"/>
              </w:rPr>
            </w:pPr>
          </w:p>
        </w:tc>
        <w:tc>
          <w:tcPr>
            <w:tcW w:w="428" w:type="dxa"/>
            <w:tcBorders>
              <w:top w:val="single" w:sz="4" w:space="0" w:color="auto"/>
              <w:left w:val="single" w:sz="4" w:space="0" w:color="auto"/>
              <w:bottom w:val="single" w:sz="4" w:space="0" w:color="auto"/>
              <w:right w:val="dotted" w:sz="4" w:space="0" w:color="auto"/>
            </w:tcBorders>
          </w:tcPr>
          <w:p w14:paraId="003B1814" w14:textId="77777777" w:rsidR="00794EFD" w:rsidRPr="00F12F0E" w:rsidRDefault="00794EFD"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7617706F" w14:textId="77777777" w:rsidR="00794EFD" w:rsidRPr="00F12F0E" w:rsidRDefault="00794EFD"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7C4142DD" w14:textId="77777777" w:rsidR="00794EFD" w:rsidRPr="00F12F0E" w:rsidRDefault="00794EFD"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6EAF2021" w14:textId="77777777" w:rsidR="00794EFD" w:rsidRPr="00F12F0E" w:rsidRDefault="00794EFD"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6188" w:type="dxa"/>
            <w:gridSpan w:val="14"/>
            <w:vMerge/>
            <w:tcBorders>
              <w:right w:val="single" w:sz="18" w:space="0" w:color="auto"/>
            </w:tcBorders>
          </w:tcPr>
          <w:p w14:paraId="14729C7D" w14:textId="77777777" w:rsidR="00794EFD" w:rsidRPr="00F12F0E" w:rsidRDefault="00794EFD" w:rsidP="00A3642B">
            <w:pPr>
              <w:snapToGrid/>
              <w:jc w:val="left"/>
              <w:rPr>
                <w:rFonts w:hAnsi="ＭＳ ゴシック"/>
                <w:snapToGrid w:val="0"/>
                <w:spacing w:val="-20"/>
                <w:kern w:val="20"/>
                <w:szCs w:val="20"/>
              </w:rPr>
            </w:pPr>
          </w:p>
        </w:tc>
      </w:tr>
      <w:tr w:rsidR="00F12F0E" w:rsidRPr="00F12F0E" w14:paraId="2C9C637C" w14:textId="77777777" w:rsidTr="008A007E">
        <w:trPr>
          <w:gridAfter w:val="1"/>
          <w:wAfter w:w="7" w:type="dxa"/>
          <w:trHeight w:val="419"/>
        </w:trPr>
        <w:tc>
          <w:tcPr>
            <w:tcW w:w="1005" w:type="dxa"/>
            <w:vMerge/>
            <w:tcBorders>
              <w:left w:val="single" w:sz="18" w:space="0" w:color="auto"/>
              <w:right w:val="single" w:sz="4" w:space="0" w:color="auto"/>
            </w:tcBorders>
          </w:tcPr>
          <w:p w14:paraId="30133CC2" w14:textId="77777777" w:rsidR="00794EFD" w:rsidRPr="00F12F0E" w:rsidRDefault="00794EFD" w:rsidP="00E65082">
            <w:pPr>
              <w:snapToGrid/>
              <w:jc w:val="left"/>
              <w:rPr>
                <w:rFonts w:hAnsi="ＭＳ ゴシック"/>
                <w:snapToGrid w:val="0"/>
                <w:kern w:val="0"/>
                <w:szCs w:val="20"/>
              </w:rPr>
            </w:pPr>
          </w:p>
        </w:tc>
        <w:tc>
          <w:tcPr>
            <w:tcW w:w="694" w:type="dxa"/>
            <w:gridSpan w:val="2"/>
            <w:tcBorders>
              <w:top w:val="single" w:sz="4" w:space="0" w:color="auto"/>
              <w:left w:val="single" w:sz="4" w:space="0" w:color="auto"/>
              <w:bottom w:val="dotted" w:sz="4" w:space="0" w:color="auto"/>
              <w:right w:val="single" w:sz="4" w:space="0" w:color="auto"/>
            </w:tcBorders>
            <w:vAlign w:val="center"/>
          </w:tcPr>
          <w:p w14:paraId="6D0EA67B" w14:textId="77777777" w:rsidR="00794EFD" w:rsidRPr="00F12F0E" w:rsidRDefault="00794EFD" w:rsidP="00D97907">
            <w:pPr>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常勤</w:t>
            </w:r>
          </w:p>
        </w:tc>
        <w:tc>
          <w:tcPr>
            <w:tcW w:w="428" w:type="dxa"/>
            <w:tcBorders>
              <w:top w:val="single" w:sz="4" w:space="0" w:color="auto"/>
              <w:left w:val="single" w:sz="4" w:space="0" w:color="auto"/>
              <w:bottom w:val="dotted" w:sz="4" w:space="0" w:color="auto"/>
              <w:right w:val="dotted" w:sz="4" w:space="0" w:color="auto"/>
            </w:tcBorders>
          </w:tcPr>
          <w:p w14:paraId="6615ABE0"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tcPr>
          <w:p w14:paraId="686F9F7E"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single" w:sz="4" w:space="0" w:color="auto"/>
              <w:left w:val="single" w:sz="4" w:space="0" w:color="auto"/>
              <w:bottom w:val="dotted" w:sz="4" w:space="0" w:color="auto"/>
              <w:right w:val="dotted" w:sz="4" w:space="0" w:color="auto"/>
            </w:tcBorders>
          </w:tcPr>
          <w:p w14:paraId="1D468CED"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tcPr>
          <w:p w14:paraId="36992602" w14:textId="77777777" w:rsidR="00794EFD" w:rsidRPr="00F12F0E" w:rsidRDefault="00794EFD" w:rsidP="00A3642B">
            <w:pPr>
              <w:snapToGrid/>
              <w:jc w:val="both"/>
              <w:rPr>
                <w:rFonts w:hAnsi="ＭＳ ゴシック"/>
                <w:snapToGrid w:val="0"/>
                <w:spacing w:val="-20"/>
                <w:kern w:val="20"/>
                <w:szCs w:val="20"/>
              </w:rPr>
            </w:pPr>
          </w:p>
        </w:tc>
        <w:tc>
          <w:tcPr>
            <w:tcW w:w="6188" w:type="dxa"/>
            <w:gridSpan w:val="14"/>
            <w:vMerge/>
            <w:tcBorders>
              <w:right w:val="single" w:sz="18" w:space="0" w:color="auto"/>
            </w:tcBorders>
          </w:tcPr>
          <w:p w14:paraId="2FF3875A" w14:textId="77777777" w:rsidR="00794EFD" w:rsidRPr="00F12F0E" w:rsidRDefault="00794EFD" w:rsidP="00A3642B">
            <w:pPr>
              <w:widowControl/>
              <w:snapToGrid/>
              <w:jc w:val="left"/>
              <w:rPr>
                <w:rFonts w:hAnsi="ＭＳ ゴシック"/>
                <w:snapToGrid w:val="0"/>
                <w:spacing w:val="-20"/>
                <w:kern w:val="20"/>
                <w:szCs w:val="20"/>
              </w:rPr>
            </w:pPr>
          </w:p>
        </w:tc>
      </w:tr>
      <w:tr w:rsidR="00F12F0E" w:rsidRPr="00F12F0E" w14:paraId="73A2E06F" w14:textId="77777777" w:rsidTr="008A007E">
        <w:trPr>
          <w:gridAfter w:val="1"/>
          <w:wAfter w:w="7" w:type="dxa"/>
          <w:trHeight w:val="421"/>
        </w:trPr>
        <w:tc>
          <w:tcPr>
            <w:tcW w:w="1005" w:type="dxa"/>
            <w:vMerge/>
            <w:tcBorders>
              <w:left w:val="single" w:sz="18" w:space="0" w:color="auto"/>
              <w:bottom w:val="double" w:sz="4" w:space="0" w:color="auto"/>
              <w:right w:val="single" w:sz="4" w:space="0" w:color="auto"/>
            </w:tcBorders>
          </w:tcPr>
          <w:p w14:paraId="06A15315" w14:textId="77777777" w:rsidR="00794EFD" w:rsidRPr="00F12F0E" w:rsidRDefault="00794EFD" w:rsidP="00E65082">
            <w:pPr>
              <w:snapToGrid/>
              <w:jc w:val="left"/>
              <w:rPr>
                <w:rFonts w:hAnsi="ＭＳ ゴシック"/>
                <w:snapToGrid w:val="0"/>
                <w:kern w:val="0"/>
                <w:szCs w:val="20"/>
              </w:rPr>
            </w:pPr>
          </w:p>
        </w:tc>
        <w:tc>
          <w:tcPr>
            <w:tcW w:w="694" w:type="dxa"/>
            <w:gridSpan w:val="2"/>
            <w:tcBorders>
              <w:top w:val="dotted" w:sz="4" w:space="0" w:color="auto"/>
              <w:left w:val="single" w:sz="4" w:space="0" w:color="auto"/>
              <w:bottom w:val="double" w:sz="4" w:space="0" w:color="auto"/>
              <w:right w:val="single" w:sz="4" w:space="0" w:color="auto"/>
            </w:tcBorders>
            <w:vAlign w:val="center"/>
          </w:tcPr>
          <w:p w14:paraId="75FD0798" w14:textId="77777777" w:rsidR="00794EFD" w:rsidRPr="00F12F0E" w:rsidRDefault="00794EFD" w:rsidP="00D97907">
            <w:pPr>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double" w:sz="4" w:space="0" w:color="auto"/>
              <w:right w:val="dotted" w:sz="4" w:space="0" w:color="auto"/>
            </w:tcBorders>
          </w:tcPr>
          <w:p w14:paraId="0719508D"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tcPr>
          <w:p w14:paraId="7133EE49"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tcPr>
          <w:p w14:paraId="70496825" w14:textId="77777777" w:rsidR="00794EFD" w:rsidRPr="00F12F0E" w:rsidRDefault="00794EFD" w:rsidP="00A3642B">
            <w:pPr>
              <w:snapToGrid/>
              <w:jc w:val="both"/>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tcPr>
          <w:p w14:paraId="4B2D3692" w14:textId="77777777" w:rsidR="00794EFD" w:rsidRPr="00F12F0E" w:rsidRDefault="00794EFD" w:rsidP="00A3642B">
            <w:pPr>
              <w:snapToGrid/>
              <w:jc w:val="both"/>
              <w:rPr>
                <w:rFonts w:hAnsi="ＭＳ ゴシック"/>
                <w:snapToGrid w:val="0"/>
                <w:spacing w:val="-20"/>
                <w:kern w:val="20"/>
                <w:szCs w:val="20"/>
              </w:rPr>
            </w:pPr>
          </w:p>
        </w:tc>
        <w:tc>
          <w:tcPr>
            <w:tcW w:w="6188" w:type="dxa"/>
            <w:gridSpan w:val="14"/>
            <w:vMerge/>
            <w:tcBorders>
              <w:bottom w:val="double" w:sz="4" w:space="0" w:color="auto"/>
              <w:right w:val="single" w:sz="18" w:space="0" w:color="auto"/>
            </w:tcBorders>
          </w:tcPr>
          <w:p w14:paraId="5304A10A" w14:textId="77777777" w:rsidR="00794EFD" w:rsidRPr="00F12F0E" w:rsidRDefault="00794EFD" w:rsidP="00A3642B">
            <w:pPr>
              <w:widowControl/>
              <w:snapToGrid/>
              <w:jc w:val="left"/>
              <w:rPr>
                <w:rFonts w:hAnsi="ＭＳ ゴシック"/>
                <w:snapToGrid w:val="0"/>
                <w:spacing w:val="-20"/>
                <w:kern w:val="20"/>
                <w:szCs w:val="20"/>
              </w:rPr>
            </w:pPr>
          </w:p>
        </w:tc>
      </w:tr>
      <w:tr w:rsidR="00F12F0E" w:rsidRPr="00F12F0E" w14:paraId="2A059CD8" w14:textId="77777777" w:rsidTr="00F723B5">
        <w:trPr>
          <w:gridAfter w:val="1"/>
          <w:wAfter w:w="7" w:type="dxa"/>
          <w:trHeight w:val="523"/>
        </w:trPr>
        <w:tc>
          <w:tcPr>
            <w:tcW w:w="1005" w:type="dxa"/>
            <w:vMerge w:val="restart"/>
            <w:tcBorders>
              <w:top w:val="double" w:sz="4" w:space="0" w:color="auto"/>
              <w:left w:val="single" w:sz="18" w:space="0" w:color="auto"/>
              <w:right w:val="single" w:sz="4" w:space="0" w:color="auto"/>
            </w:tcBorders>
            <w:vAlign w:val="center"/>
          </w:tcPr>
          <w:p w14:paraId="4A89006E" w14:textId="77777777" w:rsidR="001A28E6" w:rsidRPr="00F12F0E" w:rsidRDefault="001A28E6" w:rsidP="00F723B5">
            <w:pPr>
              <w:snapToGrid/>
              <w:jc w:val="both"/>
              <w:rPr>
                <w:rFonts w:hAnsi="ＭＳ ゴシック"/>
                <w:snapToGrid w:val="0"/>
                <w:spacing w:val="-4"/>
                <w:kern w:val="0"/>
                <w:szCs w:val="20"/>
              </w:rPr>
            </w:pPr>
            <w:r w:rsidRPr="00F12F0E">
              <w:rPr>
                <w:rFonts w:hAnsi="ＭＳ ゴシック" w:hint="eastAsia"/>
                <w:snapToGrid w:val="0"/>
                <w:spacing w:val="-4"/>
                <w:kern w:val="0"/>
                <w:szCs w:val="20"/>
              </w:rPr>
              <w:t>サービス</w:t>
            </w:r>
          </w:p>
          <w:p w14:paraId="04E24A6A" w14:textId="77777777" w:rsidR="001A28E6" w:rsidRPr="00F12F0E" w:rsidRDefault="001A28E6" w:rsidP="00F723B5">
            <w:pPr>
              <w:snapToGrid/>
              <w:jc w:val="both"/>
              <w:rPr>
                <w:rFonts w:hAnsi="ＭＳ ゴシック"/>
                <w:snapToGrid w:val="0"/>
                <w:spacing w:val="-4"/>
                <w:kern w:val="0"/>
                <w:szCs w:val="20"/>
              </w:rPr>
            </w:pPr>
            <w:r w:rsidRPr="00F12F0E">
              <w:rPr>
                <w:rFonts w:hAnsi="ＭＳ ゴシック" w:hint="eastAsia"/>
                <w:snapToGrid w:val="0"/>
                <w:spacing w:val="-4"/>
                <w:kern w:val="0"/>
                <w:szCs w:val="20"/>
              </w:rPr>
              <w:t>種別</w:t>
            </w:r>
          </w:p>
        </w:tc>
        <w:tc>
          <w:tcPr>
            <w:tcW w:w="694" w:type="dxa"/>
            <w:gridSpan w:val="2"/>
            <w:vMerge w:val="restart"/>
            <w:tcBorders>
              <w:top w:val="double" w:sz="4" w:space="0" w:color="auto"/>
              <w:left w:val="single" w:sz="4" w:space="0" w:color="auto"/>
              <w:right w:val="single" w:sz="4" w:space="0" w:color="auto"/>
            </w:tcBorders>
            <w:vAlign w:val="center"/>
          </w:tcPr>
          <w:p w14:paraId="784D7ECD" w14:textId="77777777" w:rsidR="001A28E6" w:rsidRPr="00F12F0E" w:rsidRDefault="001A28E6" w:rsidP="00D97907">
            <w:pPr>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勤務</w:t>
            </w:r>
          </w:p>
        </w:tc>
        <w:tc>
          <w:tcPr>
            <w:tcW w:w="870" w:type="dxa"/>
            <w:gridSpan w:val="2"/>
            <w:tcBorders>
              <w:top w:val="double" w:sz="4" w:space="0" w:color="auto"/>
              <w:left w:val="single" w:sz="4" w:space="0" w:color="auto"/>
              <w:bottom w:val="single" w:sz="4" w:space="0" w:color="auto"/>
              <w:right w:val="single" w:sz="4" w:space="0" w:color="auto"/>
            </w:tcBorders>
            <w:vAlign w:val="center"/>
          </w:tcPr>
          <w:p w14:paraId="50066473"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看護職員</w:t>
            </w:r>
          </w:p>
        </w:tc>
        <w:tc>
          <w:tcPr>
            <w:tcW w:w="884" w:type="dxa"/>
            <w:gridSpan w:val="2"/>
            <w:tcBorders>
              <w:top w:val="double" w:sz="4" w:space="0" w:color="auto"/>
              <w:bottom w:val="single" w:sz="4" w:space="0" w:color="auto"/>
              <w:right w:val="single" w:sz="4" w:space="0" w:color="auto"/>
            </w:tcBorders>
            <w:vAlign w:val="center"/>
          </w:tcPr>
          <w:p w14:paraId="204871DC" w14:textId="776C62F4"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理学療法士</w:t>
            </w:r>
            <w:r w:rsidR="00912C7D" w:rsidRPr="00F12F0E">
              <w:rPr>
                <w:rFonts w:hAnsi="ＭＳ ゴシック" w:hint="eastAsia"/>
                <w:spacing w:val="-12"/>
                <w:kern w:val="20"/>
                <w:sz w:val="18"/>
                <w:szCs w:val="18"/>
              </w:rPr>
              <w:t>等</w:t>
            </w:r>
          </w:p>
        </w:tc>
        <w:tc>
          <w:tcPr>
            <w:tcW w:w="884" w:type="dxa"/>
            <w:gridSpan w:val="2"/>
            <w:tcBorders>
              <w:top w:val="double" w:sz="4" w:space="0" w:color="auto"/>
              <w:bottom w:val="single" w:sz="4" w:space="0" w:color="auto"/>
              <w:right w:val="single" w:sz="4" w:space="0" w:color="auto"/>
            </w:tcBorders>
            <w:vAlign w:val="center"/>
          </w:tcPr>
          <w:p w14:paraId="1644D5D9"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生活支援員</w:t>
            </w:r>
          </w:p>
        </w:tc>
        <w:tc>
          <w:tcPr>
            <w:tcW w:w="884" w:type="dxa"/>
            <w:gridSpan w:val="2"/>
            <w:tcBorders>
              <w:top w:val="double" w:sz="4" w:space="0" w:color="auto"/>
              <w:bottom w:val="single" w:sz="4" w:space="0" w:color="auto"/>
              <w:right w:val="single" w:sz="4" w:space="0" w:color="auto"/>
            </w:tcBorders>
            <w:vAlign w:val="center"/>
          </w:tcPr>
          <w:p w14:paraId="69CC9FE6" w14:textId="77777777" w:rsidR="00BF4B10"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地域移行</w:t>
            </w:r>
          </w:p>
          <w:p w14:paraId="6A1F31FD"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支援員</w:t>
            </w:r>
          </w:p>
        </w:tc>
        <w:tc>
          <w:tcPr>
            <w:tcW w:w="884" w:type="dxa"/>
            <w:gridSpan w:val="2"/>
            <w:tcBorders>
              <w:top w:val="double" w:sz="4" w:space="0" w:color="auto"/>
              <w:bottom w:val="single" w:sz="4" w:space="0" w:color="auto"/>
              <w:right w:val="single" w:sz="4" w:space="0" w:color="auto"/>
            </w:tcBorders>
            <w:vAlign w:val="center"/>
          </w:tcPr>
          <w:p w14:paraId="49CDA547"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職業指導員</w:t>
            </w:r>
          </w:p>
        </w:tc>
        <w:tc>
          <w:tcPr>
            <w:tcW w:w="884" w:type="dxa"/>
            <w:gridSpan w:val="2"/>
            <w:tcBorders>
              <w:top w:val="double" w:sz="4" w:space="0" w:color="auto"/>
              <w:bottom w:val="single" w:sz="4" w:space="0" w:color="auto"/>
              <w:right w:val="single" w:sz="4" w:space="0" w:color="auto"/>
            </w:tcBorders>
            <w:vAlign w:val="center"/>
          </w:tcPr>
          <w:p w14:paraId="714A83FC" w14:textId="77777777" w:rsidR="005630CB"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就労</w:t>
            </w:r>
            <w:r w:rsidR="005630CB" w:rsidRPr="00F12F0E">
              <w:rPr>
                <w:rFonts w:hAnsi="ＭＳ ゴシック" w:hint="eastAsia"/>
                <w:spacing w:val="-12"/>
                <w:kern w:val="20"/>
                <w:sz w:val="18"/>
                <w:szCs w:val="18"/>
              </w:rPr>
              <w:t>(定着)</w:t>
            </w:r>
          </w:p>
          <w:p w14:paraId="52B649AA"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支援員</w:t>
            </w:r>
          </w:p>
        </w:tc>
        <w:tc>
          <w:tcPr>
            <w:tcW w:w="884" w:type="dxa"/>
            <w:gridSpan w:val="2"/>
            <w:tcBorders>
              <w:top w:val="double" w:sz="4" w:space="0" w:color="auto"/>
              <w:bottom w:val="single" w:sz="4" w:space="0" w:color="auto"/>
              <w:right w:val="single" w:sz="4" w:space="0" w:color="auto"/>
            </w:tcBorders>
            <w:vAlign w:val="center"/>
          </w:tcPr>
          <w:p w14:paraId="3634E6FC" w14:textId="77777777" w:rsidR="00BF4B10"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賃金向上</w:t>
            </w:r>
          </w:p>
          <w:p w14:paraId="268E1E6D" w14:textId="77777777" w:rsidR="00BF4B10"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達成指導員</w:t>
            </w:r>
          </w:p>
        </w:tc>
        <w:tc>
          <w:tcPr>
            <w:tcW w:w="884" w:type="dxa"/>
            <w:gridSpan w:val="2"/>
            <w:tcBorders>
              <w:top w:val="double" w:sz="4" w:space="0" w:color="auto"/>
              <w:left w:val="single" w:sz="4" w:space="0" w:color="auto"/>
              <w:bottom w:val="single" w:sz="4" w:space="0" w:color="auto"/>
              <w:right w:val="single" w:sz="4" w:space="0" w:color="auto"/>
            </w:tcBorders>
            <w:vAlign w:val="center"/>
          </w:tcPr>
          <w:p w14:paraId="3531FD03" w14:textId="77777777" w:rsidR="00BF4B10"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目標工賃</w:t>
            </w:r>
          </w:p>
          <w:p w14:paraId="59C42585" w14:textId="77777777" w:rsidR="001A28E6" w:rsidRPr="00F12F0E" w:rsidRDefault="00BF4B10" w:rsidP="00D97907">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達成指導員</w:t>
            </w:r>
          </w:p>
        </w:tc>
        <w:tc>
          <w:tcPr>
            <w:tcW w:w="884" w:type="dxa"/>
            <w:gridSpan w:val="2"/>
            <w:tcBorders>
              <w:top w:val="double" w:sz="4" w:space="0" w:color="auto"/>
              <w:left w:val="single" w:sz="4" w:space="0" w:color="auto"/>
              <w:bottom w:val="single" w:sz="4" w:space="0" w:color="auto"/>
              <w:right w:val="single" w:sz="18" w:space="0" w:color="auto"/>
            </w:tcBorders>
            <w:vAlign w:val="center"/>
          </w:tcPr>
          <w:p w14:paraId="5824508D" w14:textId="77777777" w:rsidR="00BF4B10" w:rsidRPr="00F12F0E" w:rsidRDefault="00FD6230" w:rsidP="00FD6230">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就労選択</w:t>
            </w:r>
          </w:p>
          <w:p w14:paraId="390904B0" w14:textId="025EAB0B" w:rsidR="00FD6230" w:rsidRPr="00F12F0E" w:rsidRDefault="00FD6230" w:rsidP="00FD6230">
            <w:pPr>
              <w:ind w:leftChars="-20" w:left="-36" w:rightChars="-20" w:right="-36"/>
              <w:rPr>
                <w:rFonts w:hAnsi="ＭＳ ゴシック"/>
                <w:spacing w:val="-12"/>
                <w:kern w:val="20"/>
                <w:sz w:val="18"/>
                <w:szCs w:val="18"/>
              </w:rPr>
            </w:pPr>
            <w:r w:rsidRPr="00F12F0E">
              <w:rPr>
                <w:rFonts w:hAnsi="ＭＳ ゴシック" w:hint="eastAsia"/>
                <w:spacing w:val="-12"/>
                <w:kern w:val="20"/>
                <w:sz w:val="18"/>
                <w:szCs w:val="18"/>
              </w:rPr>
              <w:t>支援員</w:t>
            </w:r>
          </w:p>
        </w:tc>
      </w:tr>
      <w:tr w:rsidR="00F12F0E" w:rsidRPr="00F12F0E" w14:paraId="561BE54C" w14:textId="77777777" w:rsidTr="00F723B5">
        <w:trPr>
          <w:gridAfter w:val="1"/>
          <w:wAfter w:w="7" w:type="dxa"/>
          <w:trHeight w:val="266"/>
        </w:trPr>
        <w:tc>
          <w:tcPr>
            <w:tcW w:w="1005" w:type="dxa"/>
            <w:vMerge/>
            <w:tcBorders>
              <w:left w:val="single" w:sz="18" w:space="0" w:color="auto"/>
              <w:bottom w:val="single" w:sz="4" w:space="0" w:color="auto"/>
              <w:right w:val="single" w:sz="4" w:space="0" w:color="auto"/>
            </w:tcBorders>
          </w:tcPr>
          <w:p w14:paraId="345EDA32" w14:textId="77777777" w:rsidR="0008527B" w:rsidRPr="00F12F0E" w:rsidRDefault="0008527B" w:rsidP="00E65082">
            <w:pPr>
              <w:snapToGrid/>
              <w:jc w:val="both"/>
              <w:rPr>
                <w:rFonts w:hAnsi="ＭＳ ゴシック"/>
                <w:snapToGrid w:val="0"/>
                <w:kern w:val="0"/>
                <w:szCs w:val="20"/>
              </w:rPr>
            </w:pPr>
          </w:p>
        </w:tc>
        <w:tc>
          <w:tcPr>
            <w:tcW w:w="694" w:type="dxa"/>
            <w:gridSpan w:val="2"/>
            <w:vMerge/>
            <w:tcBorders>
              <w:left w:val="single" w:sz="4" w:space="0" w:color="auto"/>
              <w:bottom w:val="single" w:sz="4" w:space="0" w:color="auto"/>
              <w:right w:val="single" w:sz="4" w:space="0" w:color="auto"/>
            </w:tcBorders>
            <w:vAlign w:val="center"/>
          </w:tcPr>
          <w:p w14:paraId="35E56DD5" w14:textId="77777777" w:rsidR="0008527B" w:rsidRPr="00F12F0E" w:rsidRDefault="0008527B" w:rsidP="00D97907">
            <w:pPr>
              <w:ind w:leftChars="-20" w:left="-36" w:rightChars="-20" w:right="-36"/>
              <w:rPr>
                <w:rFonts w:hAnsi="ＭＳ ゴシック"/>
                <w:snapToGrid w:val="0"/>
                <w:spacing w:val="-20"/>
                <w:kern w:val="20"/>
                <w:sz w:val="18"/>
                <w:szCs w:val="18"/>
              </w:rPr>
            </w:pPr>
          </w:p>
        </w:tc>
        <w:tc>
          <w:tcPr>
            <w:tcW w:w="428" w:type="dxa"/>
            <w:tcBorders>
              <w:top w:val="single" w:sz="4" w:space="0" w:color="auto"/>
              <w:left w:val="single" w:sz="4" w:space="0" w:color="auto"/>
              <w:bottom w:val="single" w:sz="4" w:space="0" w:color="auto"/>
              <w:right w:val="dotted" w:sz="4" w:space="0" w:color="auto"/>
            </w:tcBorders>
          </w:tcPr>
          <w:p w14:paraId="3DB34AAA"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22441DC6"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2A36E962"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17A40DC6"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0BB12F1D"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27691845"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05D4D368"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50BEE312"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4619FC69"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6DF51DEF"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6F8A5933"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298CF1A4"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1F1EDAA6"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7DB6E360"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6C3DC83E"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1937E1CB"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0FDDF88C"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18" w:space="0" w:color="auto"/>
            </w:tcBorders>
          </w:tcPr>
          <w:p w14:paraId="5194D77E" w14:textId="77777777" w:rsidR="0008527B" w:rsidRPr="00F12F0E" w:rsidRDefault="0008527B" w:rsidP="00D97907">
            <w:pPr>
              <w:snapToGrid/>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兼務</w:t>
            </w:r>
          </w:p>
        </w:tc>
      </w:tr>
      <w:tr w:rsidR="00F12F0E" w:rsidRPr="00F12F0E" w14:paraId="5718CDBA" w14:textId="77777777" w:rsidTr="00F723B5">
        <w:trPr>
          <w:gridAfter w:val="1"/>
          <w:wAfter w:w="7" w:type="dxa"/>
          <w:trHeight w:val="440"/>
        </w:trPr>
        <w:tc>
          <w:tcPr>
            <w:tcW w:w="1005" w:type="dxa"/>
            <w:vMerge w:val="restart"/>
            <w:tcBorders>
              <w:top w:val="single" w:sz="4" w:space="0" w:color="auto"/>
              <w:left w:val="single" w:sz="18" w:space="0" w:color="auto"/>
              <w:right w:val="single" w:sz="4" w:space="0" w:color="auto"/>
            </w:tcBorders>
          </w:tcPr>
          <w:p w14:paraId="07387D5D" w14:textId="77777777" w:rsidR="0008527B" w:rsidRPr="00F12F0E" w:rsidRDefault="0008527B" w:rsidP="00E65082">
            <w:pPr>
              <w:snapToGrid/>
              <w:jc w:val="both"/>
              <w:rPr>
                <w:rFonts w:hAnsi="ＭＳ ゴシック"/>
                <w:snapToGrid w:val="0"/>
                <w:kern w:val="0"/>
                <w:szCs w:val="20"/>
              </w:rPr>
            </w:pPr>
            <w:r w:rsidRPr="00F12F0E">
              <w:rPr>
                <w:rFonts w:hAnsi="ＭＳ ゴシック" w:hint="eastAsia"/>
                <w:snapToGrid w:val="0"/>
                <w:kern w:val="0"/>
                <w:szCs w:val="20"/>
              </w:rPr>
              <w:t>①</w:t>
            </w:r>
          </w:p>
        </w:tc>
        <w:tc>
          <w:tcPr>
            <w:tcW w:w="694" w:type="dxa"/>
            <w:gridSpan w:val="2"/>
            <w:tcBorders>
              <w:top w:val="single" w:sz="4" w:space="0" w:color="auto"/>
              <w:left w:val="single" w:sz="4" w:space="0" w:color="auto"/>
              <w:bottom w:val="dotted" w:sz="4" w:space="0" w:color="auto"/>
              <w:right w:val="single" w:sz="4" w:space="0" w:color="auto"/>
            </w:tcBorders>
            <w:vAlign w:val="center"/>
          </w:tcPr>
          <w:p w14:paraId="1D2E09B7"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常勤</w:t>
            </w:r>
          </w:p>
        </w:tc>
        <w:tc>
          <w:tcPr>
            <w:tcW w:w="428" w:type="dxa"/>
            <w:tcBorders>
              <w:top w:val="single" w:sz="4" w:space="0" w:color="auto"/>
              <w:left w:val="single" w:sz="4" w:space="0" w:color="auto"/>
              <w:bottom w:val="dotted" w:sz="4" w:space="0" w:color="auto"/>
              <w:right w:val="dotted" w:sz="4" w:space="0" w:color="auto"/>
            </w:tcBorders>
            <w:vAlign w:val="center"/>
          </w:tcPr>
          <w:p w14:paraId="0A377C6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0DAC943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30BE2A0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0A5EABD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6CF3A03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5956258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58EAE49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46505D4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14185B1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056C695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2B10EC9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435238F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44607E8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44E3B5B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single" w:sz="4" w:space="0" w:color="auto"/>
              <w:bottom w:val="dotted" w:sz="4" w:space="0" w:color="auto"/>
              <w:right w:val="dotted" w:sz="4" w:space="0" w:color="auto"/>
            </w:tcBorders>
            <w:vAlign w:val="center"/>
          </w:tcPr>
          <w:p w14:paraId="6EC0480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61977CF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single" w:sz="4" w:space="0" w:color="auto"/>
              <w:bottom w:val="dotted" w:sz="4" w:space="0" w:color="auto"/>
              <w:right w:val="dotted" w:sz="4" w:space="0" w:color="auto"/>
            </w:tcBorders>
            <w:vAlign w:val="center"/>
          </w:tcPr>
          <w:p w14:paraId="0BA1327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18" w:space="0" w:color="auto"/>
            </w:tcBorders>
            <w:vAlign w:val="center"/>
          </w:tcPr>
          <w:p w14:paraId="421913C9"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065E4F24" w14:textId="77777777" w:rsidTr="00F723B5">
        <w:trPr>
          <w:gridAfter w:val="1"/>
          <w:wAfter w:w="7" w:type="dxa"/>
          <w:trHeight w:val="395"/>
        </w:trPr>
        <w:tc>
          <w:tcPr>
            <w:tcW w:w="1005" w:type="dxa"/>
            <w:vMerge/>
            <w:tcBorders>
              <w:left w:val="single" w:sz="18" w:space="0" w:color="auto"/>
              <w:bottom w:val="double" w:sz="4" w:space="0" w:color="auto"/>
              <w:right w:val="single" w:sz="4" w:space="0" w:color="auto"/>
            </w:tcBorders>
          </w:tcPr>
          <w:p w14:paraId="6D992BE3" w14:textId="77777777" w:rsidR="0008527B" w:rsidRPr="00F12F0E" w:rsidRDefault="0008527B" w:rsidP="00E65082">
            <w:pPr>
              <w:snapToGrid/>
              <w:jc w:val="both"/>
              <w:rPr>
                <w:rFonts w:hAnsi="ＭＳ ゴシック"/>
                <w:snapToGrid w:val="0"/>
                <w:kern w:val="0"/>
                <w:szCs w:val="20"/>
              </w:rPr>
            </w:pPr>
          </w:p>
        </w:tc>
        <w:tc>
          <w:tcPr>
            <w:tcW w:w="694" w:type="dxa"/>
            <w:gridSpan w:val="2"/>
            <w:tcBorders>
              <w:top w:val="dotted" w:sz="4" w:space="0" w:color="auto"/>
              <w:left w:val="single" w:sz="4" w:space="0" w:color="auto"/>
              <w:bottom w:val="double" w:sz="4" w:space="0" w:color="auto"/>
              <w:right w:val="single" w:sz="4" w:space="0" w:color="auto"/>
            </w:tcBorders>
            <w:vAlign w:val="center"/>
          </w:tcPr>
          <w:p w14:paraId="2835A312"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double" w:sz="4" w:space="0" w:color="auto"/>
              <w:right w:val="dotted" w:sz="4" w:space="0" w:color="auto"/>
            </w:tcBorders>
            <w:vAlign w:val="center"/>
          </w:tcPr>
          <w:p w14:paraId="2CBDA9E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032BDDE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4EBEE35"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2A1E4F8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67DEE56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D14ADE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D60B4A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11FEA7C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71768F7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C69FDA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3935BA0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D2E72D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59F862D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28F4CFE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52D8F68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875C36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08D608A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18" w:space="0" w:color="auto"/>
            </w:tcBorders>
            <w:vAlign w:val="center"/>
          </w:tcPr>
          <w:p w14:paraId="1616DE64"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62AACE35" w14:textId="77777777" w:rsidTr="00F723B5">
        <w:trPr>
          <w:gridAfter w:val="1"/>
          <w:wAfter w:w="7" w:type="dxa"/>
          <w:trHeight w:val="410"/>
        </w:trPr>
        <w:tc>
          <w:tcPr>
            <w:tcW w:w="1005" w:type="dxa"/>
            <w:vMerge w:val="restart"/>
            <w:tcBorders>
              <w:top w:val="double" w:sz="4" w:space="0" w:color="auto"/>
              <w:left w:val="single" w:sz="18" w:space="0" w:color="auto"/>
              <w:right w:val="single" w:sz="4" w:space="0" w:color="auto"/>
            </w:tcBorders>
          </w:tcPr>
          <w:p w14:paraId="6B0EBD04" w14:textId="77777777" w:rsidR="0008527B" w:rsidRPr="00F12F0E" w:rsidRDefault="0008527B" w:rsidP="00E65082">
            <w:pPr>
              <w:snapToGrid/>
              <w:jc w:val="both"/>
              <w:rPr>
                <w:rFonts w:hAnsi="ＭＳ ゴシック"/>
                <w:snapToGrid w:val="0"/>
                <w:kern w:val="0"/>
                <w:szCs w:val="20"/>
              </w:rPr>
            </w:pPr>
            <w:r w:rsidRPr="00F12F0E">
              <w:rPr>
                <w:rFonts w:hAnsi="ＭＳ ゴシック" w:hint="eastAsia"/>
                <w:snapToGrid w:val="0"/>
                <w:kern w:val="0"/>
                <w:szCs w:val="20"/>
              </w:rPr>
              <w:t>②</w:t>
            </w:r>
          </w:p>
        </w:tc>
        <w:tc>
          <w:tcPr>
            <w:tcW w:w="694" w:type="dxa"/>
            <w:gridSpan w:val="2"/>
            <w:tcBorders>
              <w:top w:val="double" w:sz="4" w:space="0" w:color="auto"/>
              <w:left w:val="single" w:sz="4" w:space="0" w:color="auto"/>
              <w:bottom w:val="dotted" w:sz="4" w:space="0" w:color="auto"/>
              <w:right w:val="single" w:sz="4" w:space="0" w:color="auto"/>
            </w:tcBorders>
            <w:vAlign w:val="center"/>
          </w:tcPr>
          <w:p w14:paraId="2F763159"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常勤</w:t>
            </w:r>
          </w:p>
        </w:tc>
        <w:tc>
          <w:tcPr>
            <w:tcW w:w="428" w:type="dxa"/>
            <w:tcBorders>
              <w:top w:val="double" w:sz="4" w:space="0" w:color="auto"/>
              <w:left w:val="single" w:sz="4" w:space="0" w:color="auto"/>
              <w:bottom w:val="dotted" w:sz="4" w:space="0" w:color="auto"/>
              <w:right w:val="dotted" w:sz="4" w:space="0" w:color="auto"/>
            </w:tcBorders>
            <w:vAlign w:val="center"/>
          </w:tcPr>
          <w:p w14:paraId="644FF69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6AB35E0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7E2B6A0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628FFB9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48B4AB2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5616A6F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3E1073F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183D14C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7A531EE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61D4C95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3B3C4D7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1375BA8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2681D27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5D74F28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bottom w:val="dotted" w:sz="4" w:space="0" w:color="auto"/>
              <w:right w:val="dotted" w:sz="4" w:space="0" w:color="auto"/>
            </w:tcBorders>
            <w:vAlign w:val="center"/>
          </w:tcPr>
          <w:p w14:paraId="6A882AA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04DA640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bottom w:val="dotted" w:sz="4" w:space="0" w:color="auto"/>
              <w:right w:val="dotted" w:sz="4" w:space="0" w:color="auto"/>
            </w:tcBorders>
            <w:vAlign w:val="center"/>
          </w:tcPr>
          <w:p w14:paraId="493C1BF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18" w:space="0" w:color="auto"/>
            </w:tcBorders>
            <w:vAlign w:val="center"/>
          </w:tcPr>
          <w:p w14:paraId="220987C8"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257706C2" w14:textId="77777777" w:rsidTr="00F723B5">
        <w:trPr>
          <w:gridAfter w:val="1"/>
          <w:wAfter w:w="7" w:type="dxa"/>
          <w:trHeight w:val="432"/>
        </w:trPr>
        <w:tc>
          <w:tcPr>
            <w:tcW w:w="1005" w:type="dxa"/>
            <w:vMerge/>
            <w:tcBorders>
              <w:left w:val="single" w:sz="18" w:space="0" w:color="auto"/>
              <w:bottom w:val="double" w:sz="4" w:space="0" w:color="auto"/>
              <w:right w:val="single" w:sz="4" w:space="0" w:color="auto"/>
            </w:tcBorders>
          </w:tcPr>
          <w:p w14:paraId="4DB5BD31" w14:textId="77777777" w:rsidR="0008527B" w:rsidRPr="00F12F0E" w:rsidRDefault="0008527B" w:rsidP="00E65082">
            <w:pPr>
              <w:snapToGrid/>
              <w:jc w:val="both"/>
              <w:rPr>
                <w:rFonts w:hAnsi="ＭＳ ゴシック"/>
                <w:snapToGrid w:val="0"/>
                <w:kern w:val="0"/>
                <w:szCs w:val="20"/>
              </w:rPr>
            </w:pPr>
          </w:p>
        </w:tc>
        <w:tc>
          <w:tcPr>
            <w:tcW w:w="694" w:type="dxa"/>
            <w:gridSpan w:val="2"/>
            <w:tcBorders>
              <w:top w:val="dotted" w:sz="4" w:space="0" w:color="auto"/>
              <w:left w:val="single" w:sz="4" w:space="0" w:color="auto"/>
              <w:bottom w:val="double" w:sz="4" w:space="0" w:color="auto"/>
              <w:right w:val="single" w:sz="4" w:space="0" w:color="auto"/>
            </w:tcBorders>
            <w:vAlign w:val="center"/>
          </w:tcPr>
          <w:p w14:paraId="5027D6E5"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double" w:sz="4" w:space="0" w:color="auto"/>
              <w:right w:val="dotted" w:sz="4" w:space="0" w:color="auto"/>
            </w:tcBorders>
            <w:vAlign w:val="center"/>
          </w:tcPr>
          <w:p w14:paraId="236BDDB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C259D1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A08F6A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4EBBA4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72567D40"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B0FEE5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2D369330"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21B9525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5D99568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E9A7C3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679B789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26EC87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7F0D8E9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46241F6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72D4B50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533051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715670D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18" w:space="0" w:color="auto"/>
            </w:tcBorders>
            <w:vAlign w:val="center"/>
          </w:tcPr>
          <w:p w14:paraId="1C34824A"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322CD52C" w14:textId="77777777" w:rsidTr="00F723B5">
        <w:trPr>
          <w:gridAfter w:val="1"/>
          <w:wAfter w:w="7" w:type="dxa"/>
          <w:trHeight w:val="399"/>
        </w:trPr>
        <w:tc>
          <w:tcPr>
            <w:tcW w:w="1005" w:type="dxa"/>
            <w:vMerge w:val="restart"/>
            <w:tcBorders>
              <w:top w:val="double" w:sz="4" w:space="0" w:color="auto"/>
              <w:left w:val="single" w:sz="18" w:space="0" w:color="auto"/>
              <w:right w:val="single" w:sz="4" w:space="0" w:color="auto"/>
            </w:tcBorders>
          </w:tcPr>
          <w:p w14:paraId="624B0AF4" w14:textId="77777777" w:rsidR="0008527B" w:rsidRPr="00F12F0E" w:rsidRDefault="0008527B" w:rsidP="00E65082">
            <w:pPr>
              <w:snapToGrid/>
              <w:jc w:val="both"/>
              <w:rPr>
                <w:rFonts w:hAnsi="ＭＳ ゴシック"/>
                <w:snapToGrid w:val="0"/>
                <w:kern w:val="0"/>
                <w:szCs w:val="20"/>
              </w:rPr>
            </w:pPr>
            <w:r w:rsidRPr="00F12F0E">
              <w:rPr>
                <w:rFonts w:hAnsi="ＭＳ ゴシック" w:hint="eastAsia"/>
                <w:snapToGrid w:val="0"/>
                <w:kern w:val="0"/>
                <w:szCs w:val="20"/>
              </w:rPr>
              <w:t>③</w:t>
            </w:r>
          </w:p>
        </w:tc>
        <w:tc>
          <w:tcPr>
            <w:tcW w:w="694" w:type="dxa"/>
            <w:gridSpan w:val="2"/>
            <w:tcBorders>
              <w:top w:val="double" w:sz="4" w:space="0" w:color="auto"/>
              <w:left w:val="single" w:sz="4" w:space="0" w:color="auto"/>
              <w:right w:val="single" w:sz="4" w:space="0" w:color="auto"/>
            </w:tcBorders>
            <w:vAlign w:val="center"/>
          </w:tcPr>
          <w:p w14:paraId="73F0219B"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常勤</w:t>
            </w:r>
          </w:p>
        </w:tc>
        <w:tc>
          <w:tcPr>
            <w:tcW w:w="428" w:type="dxa"/>
            <w:tcBorders>
              <w:top w:val="double" w:sz="4" w:space="0" w:color="auto"/>
              <w:left w:val="single" w:sz="4" w:space="0" w:color="auto"/>
              <w:right w:val="dotted" w:sz="4" w:space="0" w:color="auto"/>
            </w:tcBorders>
            <w:vAlign w:val="center"/>
          </w:tcPr>
          <w:p w14:paraId="5E4637E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46DACD9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530EEB2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7E613A2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73018A7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1D2ADBD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103FA4E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74A568A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08AC1CB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4DD5864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138DDCD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445DE5A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right w:val="dotted" w:sz="4" w:space="0" w:color="auto"/>
            </w:tcBorders>
            <w:vAlign w:val="center"/>
          </w:tcPr>
          <w:p w14:paraId="6140A87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088C954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right w:val="dotted" w:sz="4" w:space="0" w:color="auto"/>
            </w:tcBorders>
            <w:vAlign w:val="center"/>
          </w:tcPr>
          <w:p w14:paraId="1448BFA2"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4" w:space="0" w:color="auto"/>
            </w:tcBorders>
            <w:vAlign w:val="center"/>
          </w:tcPr>
          <w:p w14:paraId="45EC6BB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right w:val="dotted" w:sz="4" w:space="0" w:color="auto"/>
            </w:tcBorders>
            <w:vAlign w:val="center"/>
          </w:tcPr>
          <w:p w14:paraId="19ED185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right w:val="single" w:sz="18" w:space="0" w:color="auto"/>
            </w:tcBorders>
            <w:vAlign w:val="center"/>
          </w:tcPr>
          <w:p w14:paraId="37CC42D6"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1F850A1C" w14:textId="77777777" w:rsidTr="00F723B5">
        <w:trPr>
          <w:gridAfter w:val="1"/>
          <w:wAfter w:w="7" w:type="dxa"/>
          <w:trHeight w:val="435"/>
        </w:trPr>
        <w:tc>
          <w:tcPr>
            <w:tcW w:w="1005" w:type="dxa"/>
            <w:vMerge/>
            <w:tcBorders>
              <w:left w:val="single" w:sz="18" w:space="0" w:color="auto"/>
              <w:bottom w:val="double" w:sz="4" w:space="0" w:color="auto"/>
              <w:right w:val="single" w:sz="4" w:space="0" w:color="auto"/>
            </w:tcBorders>
          </w:tcPr>
          <w:p w14:paraId="7CFAD31F" w14:textId="77777777" w:rsidR="0008527B" w:rsidRPr="00F12F0E" w:rsidRDefault="0008527B" w:rsidP="00E65082">
            <w:pPr>
              <w:snapToGrid/>
              <w:jc w:val="both"/>
              <w:rPr>
                <w:rFonts w:hAnsi="ＭＳ ゴシック"/>
                <w:snapToGrid w:val="0"/>
                <w:kern w:val="0"/>
                <w:szCs w:val="20"/>
              </w:rPr>
            </w:pPr>
          </w:p>
        </w:tc>
        <w:tc>
          <w:tcPr>
            <w:tcW w:w="694" w:type="dxa"/>
            <w:gridSpan w:val="2"/>
            <w:tcBorders>
              <w:top w:val="dotted" w:sz="4" w:space="0" w:color="auto"/>
              <w:left w:val="single" w:sz="4" w:space="0" w:color="auto"/>
              <w:bottom w:val="double" w:sz="4" w:space="0" w:color="auto"/>
              <w:right w:val="single" w:sz="4" w:space="0" w:color="auto"/>
            </w:tcBorders>
            <w:vAlign w:val="center"/>
          </w:tcPr>
          <w:p w14:paraId="3D8239CF"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double" w:sz="4" w:space="0" w:color="auto"/>
              <w:right w:val="dotted" w:sz="4" w:space="0" w:color="auto"/>
            </w:tcBorders>
            <w:vAlign w:val="center"/>
          </w:tcPr>
          <w:p w14:paraId="47F0834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0E83245"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16DD833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4AFFC27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50D39E1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164391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5CEFCAD3"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644F0D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DD77EE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F2C633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4E74C7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86E158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323CA5C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5BB06C9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1A4246D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7BA3FD6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5D3DD9DF"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18" w:space="0" w:color="auto"/>
            </w:tcBorders>
            <w:vAlign w:val="center"/>
          </w:tcPr>
          <w:p w14:paraId="28DC1E59"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3BE45752" w14:textId="77777777" w:rsidTr="00F723B5">
        <w:trPr>
          <w:gridAfter w:val="1"/>
          <w:wAfter w:w="7" w:type="dxa"/>
          <w:trHeight w:val="403"/>
        </w:trPr>
        <w:tc>
          <w:tcPr>
            <w:tcW w:w="1005" w:type="dxa"/>
            <w:vMerge w:val="restart"/>
            <w:tcBorders>
              <w:top w:val="double" w:sz="4" w:space="0" w:color="auto"/>
              <w:left w:val="single" w:sz="18" w:space="0" w:color="auto"/>
              <w:right w:val="single" w:sz="4" w:space="0" w:color="auto"/>
            </w:tcBorders>
          </w:tcPr>
          <w:p w14:paraId="4DE19C7A" w14:textId="77777777" w:rsidR="0008527B" w:rsidRPr="00F12F0E" w:rsidRDefault="0008527B" w:rsidP="00E65082">
            <w:pPr>
              <w:snapToGrid/>
              <w:jc w:val="both"/>
              <w:rPr>
                <w:rFonts w:hAnsi="ＭＳ ゴシック"/>
                <w:snapToGrid w:val="0"/>
                <w:kern w:val="0"/>
                <w:szCs w:val="20"/>
              </w:rPr>
            </w:pPr>
            <w:r w:rsidRPr="00F12F0E">
              <w:rPr>
                <w:rFonts w:hAnsi="ＭＳ ゴシック" w:hint="eastAsia"/>
                <w:snapToGrid w:val="0"/>
                <w:kern w:val="0"/>
                <w:szCs w:val="20"/>
              </w:rPr>
              <w:t>④</w:t>
            </w:r>
          </w:p>
        </w:tc>
        <w:tc>
          <w:tcPr>
            <w:tcW w:w="694" w:type="dxa"/>
            <w:gridSpan w:val="2"/>
            <w:tcBorders>
              <w:top w:val="double" w:sz="4" w:space="0" w:color="auto"/>
              <w:left w:val="single" w:sz="4" w:space="0" w:color="auto"/>
              <w:bottom w:val="dotted" w:sz="4" w:space="0" w:color="auto"/>
              <w:right w:val="single" w:sz="4" w:space="0" w:color="auto"/>
            </w:tcBorders>
            <w:vAlign w:val="center"/>
          </w:tcPr>
          <w:p w14:paraId="633CD906"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常勤</w:t>
            </w:r>
          </w:p>
        </w:tc>
        <w:tc>
          <w:tcPr>
            <w:tcW w:w="428" w:type="dxa"/>
            <w:tcBorders>
              <w:top w:val="double" w:sz="4" w:space="0" w:color="auto"/>
              <w:left w:val="single" w:sz="4" w:space="0" w:color="auto"/>
              <w:bottom w:val="dotted" w:sz="4" w:space="0" w:color="auto"/>
              <w:right w:val="dotted" w:sz="4" w:space="0" w:color="auto"/>
            </w:tcBorders>
            <w:vAlign w:val="center"/>
          </w:tcPr>
          <w:p w14:paraId="305E99D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383FAA36"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7D71B7C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0EA519A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6ED6D265"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425250A5"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6AECAFC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151FECA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04C5FB9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3A508EB1"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3F7EEBCD"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0328E69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bottom w:val="dotted" w:sz="4" w:space="0" w:color="auto"/>
              <w:right w:val="dotted" w:sz="4" w:space="0" w:color="auto"/>
            </w:tcBorders>
            <w:vAlign w:val="center"/>
          </w:tcPr>
          <w:p w14:paraId="53234E3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0C7CEE5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bottom w:val="dotted" w:sz="4" w:space="0" w:color="auto"/>
              <w:right w:val="dotted" w:sz="4" w:space="0" w:color="auto"/>
            </w:tcBorders>
            <w:vAlign w:val="center"/>
          </w:tcPr>
          <w:p w14:paraId="2FCFBC2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4" w:space="0" w:color="auto"/>
            </w:tcBorders>
            <w:vAlign w:val="center"/>
          </w:tcPr>
          <w:p w14:paraId="4F72AB8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single" w:sz="4" w:space="0" w:color="auto"/>
              <w:bottom w:val="dotted" w:sz="4" w:space="0" w:color="auto"/>
              <w:right w:val="dotted" w:sz="4" w:space="0" w:color="auto"/>
            </w:tcBorders>
            <w:vAlign w:val="center"/>
          </w:tcPr>
          <w:p w14:paraId="7D2BB8E0"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uble" w:sz="4" w:space="0" w:color="auto"/>
              <w:left w:val="dotted" w:sz="4" w:space="0" w:color="auto"/>
              <w:bottom w:val="dotted" w:sz="4" w:space="0" w:color="auto"/>
              <w:right w:val="single" w:sz="18" w:space="0" w:color="auto"/>
            </w:tcBorders>
            <w:vAlign w:val="center"/>
          </w:tcPr>
          <w:p w14:paraId="11607139"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06E7E4C7" w14:textId="77777777" w:rsidTr="00F723B5">
        <w:trPr>
          <w:gridAfter w:val="1"/>
          <w:wAfter w:w="7" w:type="dxa"/>
          <w:trHeight w:val="391"/>
        </w:trPr>
        <w:tc>
          <w:tcPr>
            <w:tcW w:w="1005" w:type="dxa"/>
            <w:vMerge/>
            <w:tcBorders>
              <w:left w:val="single" w:sz="18" w:space="0" w:color="auto"/>
              <w:bottom w:val="single" w:sz="18" w:space="0" w:color="auto"/>
              <w:right w:val="single" w:sz="4" w:space="0" w:color="auto"/>
            </w:tcBorders>
          </w:tcPr>
          <w:p w14:paraId="41F6C6CC" w14:textId="77777777" w:rsidR="0008527B" w:rsidRPr="00F12F0E" w:rsidRDefault="0008527B" w:rsidP="00E65082">
            <w:pPr>
              <w:snapToGrid/>
              <w:jc w:val="both"/>
              <w:rPr>
                <w:rFonts w:hAnsi="ＭＳ ゴシック"/>
                <w:snapToGrid w:val="0"/>
                <w:kern w:val="0"/>
                <w:szCs w:val="20"/>
              </w:rPr>
            </w:pPr>
          </w:p>
        </w:tc>
        <w:tc>
          <w:tcPr>
            <w:tcW w:w="694" w:type="dxa"/>
            <w:gridSpan w:val="2"/>
            <w:tcBorders>
              <w:top w:val="dotted" w:sz="4" w:space="0" w:color="auto"/>
              <w:left w:val="single" w:sz="4" w:space="0" w:color="auto"/>
              <w:bottom w:val="single" w:sz="18" w:space="0" w:color="auto"/>
              <w:right w:val="single" w:sz="4" w:space="0" w:color="auto"/>
            </w:tcBorders>
            <w:vAlign w:val="center"/>
          </w:tcPr>
          <w:p w14:paraId="33354A11" w14:textId="77777777" w:rsidR="0008527B" w:rsidRPr="00F12F0E" w:rsidRDefault="0008527B" w:rsidP="00D97907">
            <w:pPr>
              <w:topLinePunct/>
              <w:autoSpaceDE w:val="0"/>
              <w:ind w:leftChars="-20" w:left="-36" w:rightChars="-20" w:right="-36"/>
              <w:rPr>
                <w:rFonts w:hAnsi="ＭＳ ゴシック"/>
                <w:snapToGrid w:val="0"/>
                <w:spacing w:val="-20"/>
                <w:kern w:val="20"/>
                <w:sz w:val="18"/>
                <w:szCs w:val="18"/>
              </w:rPr>
            </w:pPr>
            <w:r w:rsidRPr="00F12F0E">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single" w:sz="18" w:space="0" w:color="auto"/>
              <w:right w:val="dotted" w:sz="4" w:space="0" w:color="auto"/>
            </w:tcBorders>
            <w:vAlign w:val="center"/>
          </w:tcPr>
          <w:p w14:paraId="1E672C5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771DE2D8"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50946A5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68C128D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554946CE"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772E203A"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3F9757A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2C0A111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193F338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28A92334"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7BB85535"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69A9D1DB"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bottom w:val="single" w:sz="18" w:space="0" w:color="auto"/>
              <w:right w:val="dotted" w:sz="4" w:space="0" w:color="auto"/>
            </w:tcBorders>
            <w:vAlign w:val="center"/>
          </w:tcPr>
          <w:p w14:paraId="32E4A54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08A5BC7C"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single" w:sz="18" w:space="0" w:color="auto"/>
              <w:right w:val="dotted" w:sz="4" w:space="0" w:color="auto"/>
            </w:tcBorders>
            <w:vAlign w:val="center"/>
          </w:tcPr>
          <w:p w14:paraId="593CA827"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4" w:space="0" w:color="auto"/>
            </w:tcBorders>
            <w:vAlign w:val="center"/>
          </w:tcPr>
          <w:p w14:paraId="070BC879"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single" w:sz="4" w:space="0" w:color="auto"/>
              <w:bottom w:val="single" w:sz="18" w:space="0" w:color="auto"/>
              <w:right w:val="dotted" w:sz="4" w:space="0" w:color="auto"/>
            </w:tcBorders>
            <w:vAlign w:val="center"/>
          </w:tcPr>
          <w:p w14:paraId="6A167770" w14:textId="77777777" w:rsidR="0008527B" w:rsidRPr="00F12F0E" w:rsidRDefault="0008527B" w:rsidP="00F723B5">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single" w:sz="18" w:space="0" w:color="auto"/>
              <w:right w:val="single" w:sz="18" w:space="0" w:color="auto"/>
            </w:tcBorders>
            <w:vAlign w:val="center"/>
          </w:tcPr>
          <w:p w14:paraId="7AF0E757" w14:textId="77777777" w:rsidR="0008527B" w:rsidRPr="00F12F0E" w:rsidRDefault="0008527B" w:rsidP="00F723B5">
            <w:pPr>
              <w:topLinePunct/>
              <w:autoSpaceDE w:val="0"/>
              <w:snapToGrid/>
              <w:rPr>
                <w:rFonts w:hAnsi="ＭＳ ゴシック"/>
                <w:snapToGrid w:val="0"/>
                <w:spacing w:val="-20"/>
                <w:kern w:val="20"/>
                <w:szCs w:val="20"/>
              </w:rPr>
            </w:pPr>
          </w:p>
        </w:tc>
      </w:tr>
      <w:tr w:rsidR="00F12F0E" w:rsidRPr="00F12F0E" w14:paraId="62AC6A44" w14:textId="77777777" w:rsidTr="003C0C9A">
        <w:trPr>
          <w:trHeight w:val="6949"/>
        </w:trPr>
        <w:tc>
          <w:tcPr>
            <w:tcW w:w="1183" w:type="dxa"/>
            <w:gridSpan w:val="2"/>
            <w:tcBorders>
              <w:top w:val="single" w:sz="18" w:space="0" w:color="auto"/>
              <w:bottom w:val="single" w:sz="4" w:space="0" w:color="auto"/>
              <w:right w:val="single" w:sz="4" w:space="0" w:color="auto"/>
            </w:tcBorders>
          </w:tcPr>
          <w:p w14:paraId="094056A0" w14:textId="77777777" w:rsidR="00CB61B6" w:rsidRPr="00F12F0E" w:rsidRDefault="00CB61B6" w:rsidP="0041316C">
            <w:pPr>
              <w:jc w:val="both"/>
              <w:rPr>
                <w:szCs w:val="20"/>
              </w:rPr>
            </w:pPr>
          </w:p>
        </w:tc>
        <w:tc>
          <w:tcPr>
            <w:tcW w:w="8465" w:type="dxa"/>
            <w:gridSpan w:val="20"/>
            <w:tcBorders>
              <w:top w:val="single" w:sz="18" w:space="0" w:color="auto"/>
              <w:left w:val="single" w:sz="4" w:space="0" w:color="auto"/>
              <w:bottom w:val="single" w:sz="4" w:space="0" w:color="auto"/>
              <w:right w:val="single" w:sz="4" w:space="0" w:color="auto"/>
            </w:tcBorders>
          </w:tcPr>
          <w:p w14:paraId="0447F1AD" w14:textId="77777777" w:rsidR="00E65082" w:rsidRPr="00F12F0E" w:rsidRDefault="004D2A18" w:rsidP="000B06D7">
            <w:pPr>
              <w:snapToGrid/>
              <w:ind w:left="182" w:hangingChars="100" w:hanging="182"/>
              <w:jc w:val="both"/>
              <w:rPr>
                <w:rFonts w:hAnsi="ＭＳ ゴシック"/>
                <w:szCs w:val="20"/>
              </w:rPr>
            </w:pPr>
            <w:r w:rsidRPr="00F12F0E">
              <w:rPr>
                <w:rFonts w:hAnsi="ＭＳ ゴシック"/>
                <w:noProof/>
                <w:szCs w:val="20"/>
              </w:rPr>
              <mc:AlternateContent>
                <mc:Choice Requires="wps">
                  <w:drawing>
                    <wp:anchor distT="0" distB="0" distL="114300" distR="114300" simplePos="0" relativeHeight="251533312" behindDoc="0" locked="0" layoutInCell="1" allowOverlap="1" wp14:anchorId="5C31BC6A" wp14:editId="18A3D44F">
                      <wp:simplePos x="0" y="0"/>
                      <wp:positionH relativeFrom="column">
                        <wp:posOffset>64135</wp:posOffset>
                      </wp:positionH>
                      <wp:positionV relativeFrom="paragraph">
                        <wp:posOffset>62589</wp:posOffset>
                      </wp:positionV>
                      <wp:extent cx="5012055" cy="2035834"/>
                      <wp:effectExtent l="0" t="0" r="17145" b="21590"/>
                      <wp:wrapNone/>
                      <wp:docPr id="232" name="Text Box 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2055" cy="2035834"/>
                              </a:xfrm>
                              <a:prstGeom prst="rect">
                                <a:avLst/>
                              </a:prstGeom>
                              <a:solidFill>
                                <a:srgbClr val="FFFFFF"/>
                              </a:solidFill>
                              <a:ln w="6350">
                                <a:solidFill>
                                  <a:srgbClr val="000000"/>
                                </a:solidFill>
                                <a:prstDash val="sysDot"/>
                                <a:miter lim="800000"/>
                                <a:headEnd/>
                                <a:tailEnd/>
                              </a:ln>
                            </wps:spPr>
                            <wps:txbx>
                              <w:txbxContent>
                                <w:p w14:paraId="7504C26F" w14:textId="77777777" w:rsidR="00E84432" w:rsidRPr="006815D4" w:rsidRDefault="00E84432" w:rsidP="006815D4">
                                  <w:pPr>
                                    <w:spacing w:beforeLines="20" w:before="57" w:line="180" w:lineRule="exact"/>
                                    <w:ind w:leftChars="50" w:left="233" w:rightChars="50" w:right="91" w:hangingChars="100" w:hanging="142"/>
                                    <w:jc w:val="left"/>
                                    <w:rPr>
                                      <w:rFonts w:ascii="ＭＳ 明朝" w:eastAsia="ＭＳ 明朝" w:hAnsi="ＭＳ 明朝"/>
                                      <w:sz w:val="16"/>
                                      <w:szCs w:val="18"/>
                                    </w:rPr>
                                  </w:pPr>
                                  <w:r w:rsidRPr="006815D4">
                                    <w:rPr>
                                      <w:rFonts w:ascii="ＭＳ 明朝" w:eastAsia="ＭＳ 明朝" w:hAnsi="ＭＳ 明朝" w:hint="eastAsia"/>
                                      <w:sz w:val="16"/>
                                      <w:szCs w:val="18"/>
                                    </w:rPr>
                                    <w:t>＜用語の説明＞</w:t>
                                  </w:r>
                                </w:p>
                                <w:p w14:paraId="52A40140" w14:textId="77777777" w:rsidR="00E84432" w:rsidRPr="006815D4"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6815D4">
                                    <w:rPr>
                                      <w:rFonts w:ascii="ＭＳ 明朝" w:eastAsia="ＭＳ 明朝" w:hAnsi="ＭＳ 明朝" w:hint="eastAsia"/>
                                      <w:sz w:val="16"/>
                                      <w:szCs w:val="18"/>
                                    </w:rPr>
                                    <w:t>・常勤　　：労働契約において、事業者等が（就業規則等で）定める常勤従業者の勤務時間と同じ勤務時間の者。職名等（正社員、アルバイト等）を問わない。</w:t>
                                  </w:r>
                                </w:p>
                                <w:p w14:paraId="78D0E7DC"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6815D4">
                                    <w:rPr>
                                      <w:rFonts w:ascii="ＭＳ 明朝" w:eastAsia="ＭＳ 明朝" w:hAnsi="ＭＳ 明朝" w:hint="eastAsia"/>
                                      <w:color w:val="000000"/>
                                      <w:sz w:val="16"/>
                                      <w:szCs w:val="18"/>
                                    </w:rPr>
                                    <w:t xml:space="preserve">　　　　　</w:t>
                                  </w:r>
                                  <w:r w:rsidRPr="003C0C9A">
                                    <w:rPr>
                                      <w:rFonts w:ascii="ＭＳ 明朝" w:eastAsia="ＭＳ 明朝" w:hAnsi="ＭＳ 明朝" w:hint="eastAsia"/>
                                      <w:sz w:val="16"/>
                                      <w:szCs w:val="18"/>
                                    </w:rPr>
                                    <w:t>①</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職員</w:t>
                                  </w:r>
                                  <w:r w:rsidRPr="003C0C9A">
                                    <w:rPr>
                                      <w:rFonts w:ascii="ＭＳ 明朝" w:eastAsia="ＭＳ 明朝" w:hAnsi="ＭＳ 明朝"/>
                                      <w:sz w:val="16"/>
                                      <w:szCs w:val="18"/>
                                    </w:rPr>
                                    <w:t>が</w:t>
                                  </w:r>
                                  <w:r w:rsidRPr="003C0C9A">
                                    <w:rPr>
                                      <w:rFonts w:ascii="ＭＳ 明朝" w:eastAsia="ＭＳ 明朝" w:hAnsi="ＭＳ 明朝" w:hint="eastAsia"/>
                                      <w:sz w:val="16"/>
                                      <w:szCs w:val="18"/>
                                    </w:rPr>
                                    <w:t>育児・</w:t>
                                  </w:r>
                                  <w:r w:rsidRPr="003C0C9A">
                                    <w:rPr>
                                      <w:rFonts w:ascii="ＭＳ 明朝" w:eastAsia="ＭＳ 明朝" w:hAnsi="ＭＳ 明朝"/>
                                      <w:sz w:val="16"/>
                                      <w:szCs w:val="18"/>
                                    </w:rPr>
                                    <w:t>介護休業法に</w:t>
                                  </w:r>
                                  <w:r w:rsidRPr="003C0C9A">
                                    <w:rPr>
                                      <w:rFonts w:ascii="ＭＳ 明朝" w:eastAsia="ＭＳ 明朝" w:hAnsi="ＭＳ 明朝" w:hint="eastAsia"/>
                                      <w:sz w:val="16"/>
                                      <w:szCs w:val="18"/>
                                    </w:rPr>
                                    <w:t>よる</w:t>
                                  </w:r>
                                  <w:r w:rsidRPr="003C0C9A">
                                    <w:rPr>
                                      <w:rFonts w:ascii="ＭＳ 明朝" w:eastAsia="ＭＳ 明朝" w:hAnsi="ＭＳ 明朝"/>
                                      <w:sz w:val="16"/>
                                      <w:szCs w:val="18"/>
                                    </w:rPr>
                                    <w:t>育児の短時間</w:t>
                                  </w:r>
                                  <w:r w:rsidRPr="003C0C9A">
                                    <w:rPr>
                                      <w:rFonts w:ascii="ＭＳ 明朝" w:eastAsia="ＭＳ 明朝" w:hAnsi="ＭＳ 明朝" w:hint="eastAsia"/>
                                      <w:sz w:val="16"/>
                                      <w:szCs w:val="18"/>
                                    </w:rPr>
                                    <w:t>勤務</w:t>
                                  </w:r>
                                  <w:r w:rsidRPr="003C0C9A">
                                    <w:rPr>
                                      <w:rFonts w:ascii="ＭＳ 明朝" w:eastAsia="ＭＳ 明朝" w:hAnsi="ＭＳ 明朝"/>
                                      <w:sz w:val="16"/>
                                      <w:szCs w:val="18"/>
                                    </w:rPr>
                                    <w:t>制度を利用する場合に加えて、介護の短時間</w:t>
                                  </w:r>
                                  <w:r w:rsidRPr="003C0C9A">
                                    <w:rPr>
                                      <w:rFonts w:ascii="ＭＳ 明朝" w:eastAsia="ＭＳ 明朝" w:hAnsi="ＭＳ 明朝" w:hint="eastAsia"/>
                                      <w:sz w:val="16"/>
                                      <w:szCs w:val="18"/>
                                    </w:rPr>
                                    <w:t>勤務制度等を</w:t>
                                  </w:r>
                                  <w:r w:rsidRPr="003C0C9A">
                                    <w:rPr>
                                      <w:rFonts w:ascii="ＭＳ 明朝" w:eastAsia="ＭＳ 明朝" w:hAnsi="ＭＳ 明朝"/>
                                      <w:sz w:val="16"/>
                                      <w:szCs w:val="18"/>
                                    </w:rPr>
                                    <w:t>利用する場合にも</w:t>
                                  </w:r>
                                  <w:r w:rsidRPr="003C0C9A">
                                    <w:rPr>
                                      <w:rFonts w:ascii="ＭＳ 明朝" w:eastAsia="ＭＳ 明朝" w:hAnsi="ＭＳ 明朝" w:hint="eastAsia"/>
                                      <w:sz w:val="16"/>
                                      <w:szCs w:val="18"/>
                                    </w:rPr>
                                    <w:t>、週</w:t>
                                  </w:r>
                                  <w:r w:rsidRPr="003C0C9A">
                                    <w:rPr>
                                      <w:rFonts w:ascii="ＭＳ 明朝" w:eastAsia="ＭＳ 明朝" w:hAnsi="ＭＳ 明朝"/>
                                      <w:sz w:val="16"/>
                                      <w:szCs w:val="18"/>
                                    </w:rPr>
                                    <w:t>30時間以上の勤務で「常勤」として扱うことを認め</w:t>
                                  </w:r>
                                  <w:r w:rsidRPr="003C0C9A">
                                    <w:rPr>
                                      <w:rFonts w:ascii="ＭＳ 明朝" w:eastAsia="ＭＳ 明朝" w:hAnsi="ＭＳ 明朝" w:hint="eastAsia"/>
                                      <w:sz w:val="16"/>
                                      <w:szCs w:val="18"/>
                                    </w:rPr>
                                    <w:t xml:space="preserve">る。　</w:t>
                                  </w:r>
                                </w:p>
                                <w:p w14:paraId="015BED8B"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 xml:space="preserve">②　</w:t>
                                  </w:r>
                                  <w:r w:rsidRPr="003C0C9A">
                                    <w:rPr>
                                      <w:rFonts w:ascii="ＭＳ 明朝" w:eastAsia="ＭＳ 明朝" w:hAnsi="ＭＳ 明朝"/>
                                      <w:sz w:val="16"/>
                                      <w:szCs w:val="18"/>
                                    </w:rPr>
                                    <w:t>人員基準や報酬算定において「常勤」での配置が求められる職員が、</w:t>
                                  </w:r>
                                  <w:r w:rsidRPr="003C0C9A">
                                    <w:rPr>
                                      <w:rFonts w:ascii="ＭＳ 明朝" w:eastAsia="ＭＳ 明朝" w:hAnsi="ＭＳ 明朝" w:hint="eastAsia"/>
                                      <w:sz w:val="16"/>
                                      <w:szCs w:val="18"/>
                                    </w:rPr>
                                    <w:t>産前産後休業や育児・介護休業等を取得した場合に、同等の資質を有する複数の非常勤職員を常勤換算することで、人員基準を満たすことを認める。</w:t>
                                  </w:r>
                                </w:p>
                                <w:p w14:paraId="3EB4A279"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③　②</w:t>
                                  </w:r>
                                  <w:r w:rsidRPr="003C0C9A">
                                    <w:rPr>
                                      <w:rFonts w:ascii="ＭＳ 明朝" w:eastAsia="ＭＳ 明朝" w:hAnsi="ＭＳ 明朝"/>
                                      <w:sz w:val="16"/>
                                      <w:szCs w:val="18"/>
                                    </w:rPr>
                                    <w:t>の場合において、常勤職員の割合を要件とする福祉専門職員配置</w:t>
                                  </w:r>
                                  <w:r w:rsidRPr="003C0C9A">
                                    <w:rPr>
                                      <w:rFonts w:ascii="ＭＳ 明朝" w:eastAsia="ＭＳ 明朝" w:hAnsi="ＭＳ 明朝" w:hint="eastAsia"/>
                                      <w:sz w:val="16"/>
                                      <w:szCs w:val="18"/>
                                    </w:rPr>
                                    <w:t>等加算等の加算について、産前産後休業や育児・介護休業等を取得した当該職員についても常勤職員の割合に含めることを認める。</w:t>
                                  </w:r>
                                </w:p>
                                <w:p w14:paraId="32C9BF8B" w14:textId="77777777" w:rsidR="00E84432" w:rsidRPr="003C0C9A" w:rsidRDefault="00E84432" w:rsidP="006815D4">
                                  <w:pPr>
                                    <w:spacing w:line="180" w:lineRule="exact"/>
                                    <w:ind w:leftChars="50" w:left="233" w:rightChars="50" w:right="91" w:hangingChars="100" w:hanging="142"/>
                                    <w:jc w:val="left"/>
                                    <w:rPr>
                                      <w:rFonts w:ascii="ＭＳ 明朝" w:eastAsia="ＭＳ 明朝" w:hAnsi="ＭＳ 明朝"/>
                                      <w:sz w:val="16"/>
                                      <w:szCs w:val="18"/>
                                    </w:rPr>
                                  </w:pPr>
                                  <w:r w:rsidRPr="003C0C9A">
                                    <w:rPr>
                                      <w:rFonts w:ascii="ＭＳ 明朝" w:eastAsia="ＭＳ 明朝" w:hAnsi="ＭＳ 明朝" w:hint="eastAsia"/>
                                      <w:sz w:val="16"/>
                                      <w:szCs w:val="18"/>
                                    </w:rPr>
                                    <w:t>・非常勤　：常勤の者の勤務時間に満たない者</w:t>
                                  </w:r>
                                </w:p>
                                <w:p w14:paraId="00C616A9" w14:textId="77777777" w:rsidR="00E84432" w:rsidRPr="003C0C9A" w:rsidRDefault="00E84432" w:rsidP="006815D4">
                                  <w:pPr>
                                    <w:spacing w:line="180" w:lineRule="exact"/>
                                    <w:ind w:leftChars="50" w:left="233" w:rightChars="50" w:right="91" w:hangingChars="100" w:hanging="142"/>
                                    <w:jc w:val="left"/>
                                    <w:rPr>
                                      <w:rFonts w:ascii="ＭＳ 明朝" w:eastAsia="ＭＳ 明朝" w:hAnsi="ＭＳ 明朝"/>
                                      <w:sz w:val="16"/>
                                      <w:szCs w:val="18"/>
                                    </w:rPr>
                                  </w:pPr>
                                  <w:r w:rsidRPr="003C0C9A">
                                    <w:rPr>
                                      <w:rFonts w:ascii="ＭＳ 明朝" w:eastAsia="ＭＳ 明朝" w:hAnsi="ＭＳ 明朝" w:hint="eastAsia"/>
                                      <w:sz w:val="16"/>
                                      <w:szCs w:val="18"/>
                                    </w:rPr>
                                    <w:t>・専従　　：当該事業所のみに勤務する職員</w:t>
                                  </w:r>
                                </w:p>
                                <w:p w14:paraId="4A5FF8BB" w14:textId="77777777" w:rsidR="00E84432" w:rsidRPr="003C0C9A"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・兼務　　：専従でない職員（例：管理者とサービス管理責任者の兼務、同じ法人の他事業所の従業者との兼務）</w:t>
                                  </w:r>
                                </w:p>
                                <w:p w14:paraId="5ED605A2" w14:textId="77777777" w:rsidR="00E84432" w:rsidRPr="003C0C9A"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・常勤換算方法：「１週間の延べ勤務時間数」÷「常勤の１週間の勤務すべき時間数」</w:t>
                                  </w:r>
                                </w:p>
                                <w:p w14:paraId="53A30C24" w14:textId="77777777" w:rsidR="00E84432" w:rsidRPr="003C0C9A" w:rsidRDefault="00E84432" w:rsidP="006815D4">
                                  <w:pPr>
                                    <w:spacing w:line="180" w:lineRule="exact"/>
                                    <w:ind w:leftChars="50" w:left="91" w:rightChars="50" w:right="91" w:firstLineChars="800" w:firstLine="1135"/>
                                    <w:jc w:val="left"/>
                                    <w:rPr>
                                      <w:rFonts w:ascii="ＭＳ 明朝" w:eastAsia="ＭＳ 明朝" w:hAnsi="ＭＳ 明朝"/>
                                      <w:sz w:val="16"/>
                                      <w:szCs w:val="18"/>
                                    </w:rPr>
                                  </w:pPr>
                                  <w:r w:rsidRPr="003C0C9A">
                                    <w:rPr>
                                      <w:rFonts w:ascii="ＭＳ 明朝" w:eastAsia="ＭＳ 明朝" w:hAnsi="ＭＳ 明朝" w:hint="eastAsia"/>
                                      <w:sz w:val="16"/>
                                      <w:szCs w:val="18"/>
                                    </w:rPr>
                                    <w:t>（小数点第２位以下切り捨て）</w:t>
                                  </w:r>
                                </w:p>
                                <w:p w14:paraId="31159752" w14:textId="77777777" w:rsidR="006815D4" w:rsidRPr="003C0C9A" w:rsidRDefault="006815D4" w:rsidP="006815D4">
                                  <w:pPr>
                                    <w:spacing w:line="180" w:lineRule="exact"/>
                                    <w:ind w:leftChars="50" w:left="91" w:rightChars="50" w:right="9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003C0C9A">
                                    <w:rPr>
                                      <w:rFonts w:ascii="ＭＳ 明朝" w:eastAsia="ＭＳ 明朝" w:hAnsi="ＭＳ 明朝" w:hint="eastAsia"/>
                                      <w:sz w:val="16"/>
                                      <w:szCs w:val="18"/>
                                    </w:rPr>
                                    <w:t xml:space="preserve">　　　※</w:t>
                                  </w:r>
                                  <w:r w:rsidRPr="003C0C9A">
                                    <w:rPr>
                                      <w:rFonts w:ascii="ＭＳ 明朝" w:eastAsia="ＭＳ 明朝" w:hAnsi="ＭＳ 明朝" w:hint="eastAsia"/>
                                      <w:sz w:val="16"/>
                                      <w:szCs w:val="18"/>
                                    </w:rPr>
                                    <w:t xml:space="preserve">　職員が育児・介護休業法による短時間勤務制度等を利用する場合、週</w:t>
                                  </w:r>
                                  <w:r w:rsidRPr="003C0C9A">
                                    <w:rPr>
                                      <w:rFonts w:ascii="ＭＳ 明朝" w:eastAsia="ＭＳ 明朝" w:hAnsi="ＭＳ 明朝"/>
                                      <w:sz w:val="16"/>
                                      <w:szCs w:val="18"/>
                                    </w:rPr>
                                    <w:t xml:space="preserve">30時間以上の勤務　　</w:t>
                                  </w:r>
                                </w:p>
                                <w:p w14:paraId="245B0141" w14:textId="77777777" w:rsidR="006815D4" w:rsidRPr="003C0C9A" w:rsidRDefault="006815D4" w:rsidP="006815D4">
                                  <w:pPr>
                                    <w:spacing w:line="180" w:lineRule="exact"/>
                                    <w:ind w:leftChars="50" w:left="91" w:rightChars="50" w:right="9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003C0C9A">
                                    <w:rPr>
                                      <w:rFonts w:ascii="ＭＳ 明朝" w:eastAsia="ＭＳ 明朝" w:hAnsi="ＭＳ 明朝" w:hint="eastAsia"/>
                                      <w:sz w:val="16"/>
                                      <w:szCs w:val="18"/>
                                    </w:rPr>
                                    <w:t xml:space="preserve">　　</w:t>
                                  </w:r>
                                  <w:r w:rsidRPr="003C0C9A">
                                    <w:rPr>
                                      <w:rFonts w:ascii="ＭＳ 明朝" w:eastAsia="ＭＳ 明朝" w:hAnsi="ＭＳ 明朝" w:hint="eastAsia"/>
                                      <w:sz w:val="16"/>
                                      <w:szCs w:val="18"/>
                                    </w:rPr>
                                    <w:t xml:space="preserve">　で常勤換算での計算上も１（常勤）と扱うことを認める。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1BC6A" id="Text Box 857" o:spid="_x0000_s1029" type="#_x0000_t202" style="position:absolute;left:0;text-align:left;margin-left:5.05pt;margin-top:4.95pt;width:394.65pt;height:160.3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" strokeweight=".5pt">
                      <v:stroke dashstyle="1 1"/>
                      <v:textbox inset="5.85pt,.7pt,5.85pt,.7pt">
                        <w:txbxContent>
                          <w:p w14:paraId="7504C26F" w14:textId="77777777" w:rsidR="00E84432" w:rsidRPr="006815D4" w:rsidRDefault="00E84432" w:rsidP="006815D4">
                            <w:pPr>
                              <w:spacing w:beforeLines="20" w:before="57" w:line="180" w:lineRule="exact"/>
                              <w:ind w:leftChars="50" w:left="233" w:rightChars="50" w:right="91" w:hangingChars="100" w:hanging="142"/>
                              <w:jc w:val="left"/>
                              <w:rPr>
                                <w:rFonts w:ascii="ＭＳ 明朝" w:eastAsia="ＭＳ 明朝" w:hAnsi="ＭＳ 明朝"/>
                                <w:sz w:val="16"/>
                                <w:szCs w:val="18"/>
                              </w:rPr>
                            </w:pPr>
                            <w:r w:rsidRPr="006815D4">
                              <w:rPr>
                                <w:rFonts w:ascii="ＭＳ 明朝" w:eastAsia="ＭＳ 明朝" w:hAnsi="ＭＳ 明朝" w:hint="eastAsia"/>
                                <w:sz w:val="16"/>
                                <w:szCs w:val="18"/>
                              </w:rPr>
                              <w:t>＜用語の説明＞</w:t>
                            </w:r>
                          </w:p>
                          <w:p w14:paraId="52A40140" w14:textId="77777777" w:rsidR="00E84432" w:rsidRPr="006815D4"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6815D4">
                              <w:rPr>
                                <w:rFonts w:ascii="ＭＳ 明朝" w:eastAsia="ＭＳ 明朝" w:hAnsi="ＭＳ 明朝" w:hint="eastAsia"/>
                                <w:sz w:val="16"/>
                                <w:szCs w:val="18"/>
                              </w:rPr>
                              <w:t>・常勤　　：労働契約において、事業者等が（就業規則等で）定める常勤従業者の勤務時間と同じ勤務時間の者。職名等（正社員、アルバイト等）を問わない。</w:t>
                            </w:r>
                          </w:p>
                          <w:p w14:paraId="78D0E7DC"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6815D4">
                              <w:rPr>
                                <w:rFonts w:ascii="ＭＳ 明朝" w:eastAsia="ＭＳ 明朝" w:hAnsi="ＭＳ 明朝" w:hint="eastAsia"/>
                                <w:color w:val="000000"/>
                                <w:sz w:val="16"/>
                                <w:szCs w:val="18"/>
                              </w:rPr>
                              <w:t xml:space="preserve">　　　　　</w:t>
                            </w:r>
                            <w:r w:rsidRPr="003C0C9A">
                              <w:rPr>
                                <w:rFonts w:ascii="ＭＳ 明朝" w:eastAsia="ＭＳ 明朝" w:hAnsi="ＭＳ 明朝" w:hint="eastAsia"/>
                                <w:sz w:val="16"/>
                                <w:szCs w:val="18"/>
                              </w:rPr>
                              <w:t>①</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職員</w:t>
                            </w:r>
                            <w:r w:rsidRPr="003C0C9A">
                              <w:rPr>
                                <w:rFonts w:ascii="ＭＳ 明朝" w:eastAsia="ＭＳ 明朝" w:hAnsi="ＭＳ 明朝"/>
                                <w:sz w:val="16"/>
                                <w:szCs w:val="18"/>
                              </w:rPr>
                              <w:t>が</w:t>
                            </w:r>
                            <w:r w:rsidRPr="003C0C9A">
                              <w:rPr>
                                <w:rFonts w:ascii="ＭＳ 明朝" w:eastAsia="ＭＳ 明朝" w:hAnsi="ＭＳ 明朝" w:hint="eastAsia"/>
                                <w:sz w:val="16"/>
                                <w:szCs w:val="18"/>
                              </w:rPr>
                              <w:t>育児・</w:t>
                            </w:r>
                            <w:r w:rsidRPr="003C0C9A">
                              <w:rPr>
                                <w:rFonts w:ascii="ＭＳ 明朝" w:eastAsia="ＭＳ 明朝" w:hAnsi="ＭＳ 明朝"/>
                                <w:sz w:val="16"/>
                                <w:szCs w:val="18"/>
                              </w:rPr>
                              <w:t>介護休業法に</w:t>
                            </w:r>
                            <w:r w:rsidRPr="003C0C9A">
                              <w:rPr>
                                <w:rFonts w:ascii="ＭＳ 明朝" w:eastAsia="ＭＳ 明朝" w:hAnsi="ＭＳ 明朝" w:hint="eastAsia"/>
                                <w:sz w:val="16"/>
                                <w:szCs w:val="18"/>
                              </w:rPr>
                              <w:t>よる</w:t>
                            </w:r>
                            <w:r w:rsidRPr="003C0C9A">
                              <w:rPr>
                                <w:rFonts w:ascii="ＭＳ 明朝" w:eastAsia="ＭＳ 明朝" w:hAnsi="ＭＳ 明朝"/>
                                <w:sz w:val="16"/>
                                <w:szCs w:val="18"/>
                              </w:rPr>
                              <w:t>育児の短時間</w:t>
                            </w:r>
                            <w:r w:rsidRPr="003C0C9A">
                              <w:rPr>
                                <w:rFonts w:ascii="ＭＳ 明朝" w:eastAsia="ＭＳ 明朝" w:hAnsi="ＭＳ 明朝" w:hint="eastAsia"/>
                                <w:sz w:val="16"/>
                                <w:szCs w:val="18"/>
                              </w:rPr>
                              <w:t>勤務</w:t>
                            </w:r>
                            <w:r w:rsidRPr="003C0C9A">
                              <w:rPr>
                                <w:rFonts w:ascii="ＭＳ 明朝" w:eastAsia="ＭＳ 明朝" w:hAnsi="ＭＳ 明朝"/>
                                <w:sz w:val="16"/>
                                <w:szCs w:val="18"/>
                              </w:rPr>
                              <w:t>制度を利用する場合に加えて、介護の短時間</w:t>
                            </w:r>
                            <w:r w:rsidRPr="003C0C9A">
                              <w:rPr>
                                <w:rFonts w:ascii="ＭＳ 明朝" w:eastAsia="ＭＳ 明朝" w:hAnsi="ＭＳ 明朝" w:hint="eastAsia"/>
                                <w:sz w:val="16"/>
                                <w:szCs w:val="18"/>
                              </w:rPr>
                              <w:t>勤務制度等を</w:t>
                            </w:r>
                            <w:r w:rsidRPr="003C0C9A">
                              <w:rPr>
                                <w:rFonts w:ascii="ＭＳ 明朝" w:eastAsia="ＭＳ 明朝" w:hAnsi="ＭＳ 明朝"/>
                                <w:sz w:val="16"/>
                                <w:szCs w:val="18"/>
                              </w:rPr>
                              <w:t>利用する場合にも</w:t>
                            </w:r>
                            <w:r w:rsidRPr="003C0C9A">
                              <w:rPr>
                                <w:rFonts w:ascii="ＭＳ 明朝" w:eastAsia="ＭＳ 明朝" w:hAnsi="ＭＳ 明朝" w:hint="eastAsia"/>
                                <w:sz w:val="16"/>
                                <w:szCs w:val="18"/>
                              </w:rPr>
                              <w:t>、週</w:t>
                            </w:r>
                            <w:r w:rsidRPr="003C0C9A">
                              <w:rPr>
                                <w:rFonts w:ascii="ＭＳ 明朝" w:eastAsia="ＭＳ 明朝" w:hAnsi="ＭＳ 明朝"/>
                                <w:sz w:val="16"/>
                                <w:szCs w:val="18"/>
                              </w:rPr>
                              <w:t>30時間以上の勤務で「常勤」として扱うことを認め</w:t>
                            </w:r>
                            <w:r w:rsidRPr="003C0C9A">
                              <w:rPr>
                                <w:rFonts w:ascii="ＭＳ 明朝" w:eastAsia="ＭＳ 明朝" w:hAnsi="ＭＳ 明朝" w:hint="eastAsia"/>
                                <w:sz w:val="16"/>
                                <w:szCs w:val="18"/>
                              </w:rPr>
                              <w:t xml:space="preserve">る。　</w:t>
                            </w:r>
                          </w:p>
                          <w:p w14:paraId="015BED8B"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 xml:space="preserve">②　</w:t>
                            </w:r>
                            <w:r w:rsidRPr="003C0C9A">
                              <w:rPr>
                                <w:rFonts w:ascii="ＭＳ 明朝" w:eastAsia="ＭＳ 明朝" w:hAnsi="ＭＳ 明朝"/>
                                <w:sz w:val="16"/>
                                <w:szCs w:val="18"/>
                              </w:rPr>
                              <w:t>人員基準や報酬算定において「常勤」での配置が求められる職員が、</w:t>
                            </w:r>
                            <w:r w:rsidRPr="003C0C9A">
                              <w:rPr>
                                <w:rFonts w:ascii="ＭＳ 明朝" w:eastAsia="ＭＳ 明朝" w:hAnsi="ＭＳ 明朝" w:hint="eastAsia"/>
                                <w:sz w:val="16"/>
                                <w:szCs w:val="18"/>
                              </w:rPr>
                              <w:t>産前産後休業や育児・介護休業等を取得した場合に、同等の資質を有する複数の非常勤職員を常勤換算することで、人員基準を満たすことを認める。</w:t>
                            </w:r>
                          </w:p>
                          <w:p w14:paraId="3EB4A279" w14:textId="77777777" w:rsidR="006815D4" w:rsidRPr="003C0C9A" w:rsidRDefault="006815D4"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Pr="003C0C9A">
                              <w:rPr>
                                <w:rFonts w:ascii="ＭＳ 明朝" w:eastAsia="ＭＳ 明朝" w:hAnsi="ＭＳ 明朝"/>
                                <w:sz w:val="16"/>
                                <w:szCs w:val="18"/>
                              </w:rPr>
                              <w:t xml:space="preserve">　　　　</w:t>
                            </w:r>
                            <w:r w:rsidRPr="003C0C9A">
                              <w:rPr>
                                <w:rFonts w:ascii="ＭＳ 明朝" w:eastAsia="ＭＳ 明朝" w:hAnsi="ＭＳ 明朝" w:hint="eastAsia"/>
                                <w:sz w:val="16"/>
                                <w:szCs w:val="18"/>
                              </w:rPr>
                              <w:t>③　②</w:t>
                            </w:r>
                            <w:r w:rsidRPr="003C0C9A">
                              <w:rPr>
                                <w:rFonts w:ascii="ＭＳ 明朝" w:eastAsia="ＭＳ 明朝" w:hAnsi="ＭＳ 明朝"/>
                                <w:sz w:val="16"/>
                                <w:szCs w:val="18"/>
                              </w:rPr>
                              <w:t>の場合において、常勤職員の割合を要件とする福祉専門職員配置</w:t>
                            </w:r>
                            <w:r w:rsidRPr="003C0C9A">
                              <w:rPr>
                                <w:rFonts w:ascii="ＭＳ 明朝" w:eastAsia="ＭＳ 明朝" w:hAnsi="ＭＳ 明朝" w:hint="eastAsia"/>
                                <w:sz w:val="16"/>
                                <w:szCs w:val="18"/>
                              </w:rPr>
                              <w:t>等加算等の加算について、産前産後休業や育児・介護休業等を取得した当該職員についても常勤職員の割合に含めることを認める。</w:t>
                            </w:r>
                          </w:p>
                          <w:p w14:paraId="32C9BF8B" w14:textId="77777777" w:rsidR="00E84432" w:rsidRPr="003C0C9A" w:rsidRDefault="00E84432" w:rsidP="006815D4">
                            <w:pPr>
                              <w:spacing w:line="180" w:lineRule="exact"/>
                              <w:ind w:leftChars="50" w:left="233" w:rightChars="50" w:right="91" w:hangingChars="100" w:hanging="142"/>
                              <w:jc w:val="left"/>
                              <w:rPr>
                                <w:rFonts w:ascii="ＭＳ 明朝" w:eastAsia="ＭＳ 明朝" w:hAnsi="ＭＳ 明朝"/>
                                <w:sz w:val="16"/>
                                <w:szCs w:val="18"/>
                              </w:rPr>
                            </w:pPr>
                            <w:r w:rsidRPr="003C0C9A">
                              <w:rPr>
                                <w:rFonts w:ascii="ＭＳ 明朝" w:eastAsia="ＭＳ 明朝" w:hAnsi="ＭＳ 明朝" w:hint="eastAsia"/>
                                <w:sz w:val="16"/>
                                <w:szCs w:val="18"/>
                              </w:rPr>
                              <w:t>・非常勤　：常勤の者の勤務時間に満たない者</w:t>
                            </w:r>
                          </w:p>
                          <w:p w14:paraId="00C616A9" w14:textId="77777777" w:rsidR="00E84432" w:rsidRPr="003C0C9A" w:rsidRDefault="00E84432" w:rsidP="006815D4">
                            <w:pPr>
                              <w:spacing w:line="180" w:lineRule="exact"/>
                              <w:ind w:leftChars="50" w:left="233" w:rightChars="50" w:right="91" w:hangingChars="100" w:hanging="142"/>
                              <w:jc w:val="left"/>
                              <w:rPr>
                                <w:rFonts w:ascii="ＭＳ 明朝" w:eastAsia="ＭＳ 明朝" w:hAnsi="ＭＳ 明朝"/>
                                <w:sz w:val="16"/>
                                <w:szCs w:val="18"/>
                              </w:rPr>
                            </w:pPr>
                            <w:r w:rsidRPr="003C0C9A">
                              <w:rPr>
                                <w:rFonts w:ascii="ＭＳ 明朝" w:eastAsia="ＭＳ 明朝" w:hAnsi="ＭＳ 明朝" w:hint="eastAsia"/>
                                <w:sz w:val="16"/>
                                <w:szCs w:val="18"/>
                              </w:rPr>
                              <w:t>・専従　　：当該事業所のみに勤務する職員</w:t>
                            </w:r>
                          </w:p>
                          <w:p w14:paraId="4A5FF8BB" w14:textId="77777777" w:rsidR="00E84432" w:rsidRPr="003C0C9A"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・兼務　　：専従でない職員（例：管理者とサービス管理責任者の兼務、同じ法人の他事業所の従業者との兼務）</w:t>
                            </w:r>
                          </w:p>
                          <w:p w14:paraId="5ED605A2" w14:textId="77777777" w:rsidR="00E84432" w:rsidRPr="003C0C9A" w:rsidRDefault="00E84432" w:rsidP="006815D4">
                            <w:pPr>
                              <w:spacing w:line="180" w:lineRule="exact"/>
                              <w:ind w:leftChars="50" w:left="942" w:rightChars="50" w:right="91" w:hangingChars="600" w:hanging="851"/>
                              <w:jc w:val="left"/>
                              <w:rPr>
                                <w:rFonts w:ascii="ＭＳ 明朝" w:eastAsia="ＭＳ 明朝" w:hAnsi="ＭＳ 明朝"/>
                                <w:sz w:val="16"/>
                                <w:szCs w:val="18"/>
                              </w:rPr>
                            </w:pPr>
                            <w:r w:rsidRPr="003C0C9A">
                              <w:rPr>
                                <w:rFonts w:ascii="ＭＳ 明朝" w:eastAsia="ＭＳ 明朝" w:hAnsi="ＭＳ 明朝" w:hint="eastAsia"/>
                                <w:sz w:val="16"/>
                                <w:szCs w:val="18"/>
                              </w:rPr>
                              <w:t>・常勤換算方法：「１週間の延べ勤務時間数」÷「常勤の１週間の勤務すべき時間数」</w:t>
                            </w:r>
                          </w:p>
                          <w:p w14:paraId="53A30C24" w14:textId="77777777" w:rsidR="00E84432" w:rsidRPr="003C0C9A" w:rsidRDefault="00E84432" w:rsidP="006815D4">
                            <w:pPr>
                              <w:spacing w:line="180" w:lineRule="exact"/>
                              <w:ind w:leftChars="50" w:left="91" w:rightChars="50" w:right="91" w:firstLineChars="800" w:firstLine="1135"/>
                              <w:jc w:val="left"/>
                              <w:rPr>
                                <w:rFonts w:ascii="ＭＳ 明朝" w:eastAsia="ＭＳ 明朝" w:hAnsi="ＭＳ 明朝"/>
                                <w:sz w:val="16"/>
                                <w:szCs w:val="18"/>
                              </w:rPr>
                            </w:pPr>
                            <w:r w:rsidRPr="003C0C9A">
                              <w:rPr>
                                <w:rFonts w:ascii="ＭＳ 明朝" w:eastAsia="ＭＳ 明朝" w:hAnsi="ＭＳ 明朝" w:hint="eastAsia"/>
                                <w:sz w:val="16"/>
                                <w:szCs w:val="18"/>
                              </w:rPr>
                              <w:t>（小数点第２位以下切り捨て）</w:t>
                            </w:r>
                          </w:p>
                          <w:p w14:paraId="31159752" w14:textId="77777777" w:rsidR="006815D4" w:rsidRPr="003C0C9A" w:rsidRDefault="006815D4" w:rsidP="006815D4">
                            <w:pPr>
                              <w:spacing w:line="180" w:lineRule="exact"/>
                              <w:ind w:leftChars="50" w:left="91" w:rightChars="50" w:right="9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003C0C9A">
                              <w:rPr>
                                <w:rFonts w:ascii="ＭＳ 明朝" w:eastAsia="ＭＳ 明朝" w:hAnsi="ＭＳ 明朝" w:hint="eastAsia"/>
                                <w:sz w:val="16"/>
                                <w:szCs w:val="18"/>
                              </w:rPr>
                              <w:t xml:space="preserve">　　　※</w:t>
                            </w:r>
                            <w:r w:rsidRPr="003C0C9A">
                              <w:rPr>
                                <w:rFonts w:ascii="ＭＳ 明朝" w:eastAsia="ＭＳ 明朝" w:hAnsi="ＭＳ 明朝" w:hint="eastAsia"/>
                                <w:sz w:val="16"/>
                                <w:szCs w:val="18"/>
                              </w:rPr>
                              <w:t xml:space="preserve">　職員が育児・介護休業法による短時間勤務制度等を利用する場合、週</w:t>
                            </w:r>
                            <w:r w:rsidRPr="003C0C9A">
                              <w:rPr>
                                <w:rFonts w:ascii="ＭＳ 明朝" w:eastAsia="ＭＳ 明朝" w:hAnsi="ＭＳ 明朝"/>
                                <w:sz w:val="16"/>
                                <w:szCs w:val="18"/>
                              </w:rPr>
                              <w:t xml:space="preserve">30時間以上の勤務　　</w:t>
                            </w:r>
                          </w:p>
                          <w:p w14:paraId="245B0141" w14:textId="77777777" w:rsidR="006815D4" w:rsidRPr="003C0C9A" w:rsidRDefault="006815D4" w:rsidP="006815D4">
                            <w:pPr>
                              <w:spacing w:line="180" w:lineRule="exact"/>
                              <w:ind w:leftChars="50" w:left="91" w:rightChars="50" w:right="91"/>
                              <w:jc w:val="left"/>
                              <w:rPr>
                                <w:rFonts w:ascii="ＭＳ 明朝" w:eastAsia="ＭＳ 明朝" w:hAnsi="ＭＳ 明朝"/>
                                <w:sz w:val="16"/>
                                <w:szCs w:val="18"/>
                              </w:rPr>
                            </w:pPr>
                            <w:r w:rsidRPr="003C0C9A">
                              <w:rPr>
                                <w:rFonts w:ascii="ＭＳ 明朝" w:eastAsia="ＭＳ 明朝" w:hAnsi="ＭＳ 明朝" w:hint="eastAsia"/>
                                <w:sz w:val="16"/>
                                <w:szCs w:val="18"/>
                              </w:rPr>
                              <w:t xml:space="preserve">　　　　　</w:t>
                            </w:r>
                            <w:r w:rsidR="003C0C9A">
                              <w:rPr>
                                <w:rFonts w:ascii="ＭＳ 明朝" w:eastAsia="ＭＳ 明朝" w:hAnsi="ＭＳ 明朝" w:hint="eastAsia"/>
                                <w:sz w:val="16"/>
                                <w:szCs w:val="18"/>
                              </w:rPr>
                              <w:t xml:space="preserve">　　</w:t>
                            </w:r>
                            <w:r w:rsidRPr="003C0C9A">
                              <w:rPr>
                                <w:rFonts w:ascii="ＭＳ 明朝" w:eastAsia="ＭＳ 明朝" w:hAnsi="ＭＳ 明朝" w:hint="eastAsia"/>
                                <w:sz w:val="16"/>
                                <w:szCs w:val="18"/>
                              </w:rPr>
                              <w:t xml:space="preserve">　で常勤換算での計算上も１（常勤）と扱うことを認める。</w:t>
                            </w:r>
                          </w:p>
                        </w:txbxContent>
                      </v:textbox>
                    </v:shape>
                  </w:pict>
                </mc:Fallback>
              </mc:AlternateContent>
            </w:r>
          </w:p>
          <w:p w14:paraId="570F1A24" w14:textId="77777777" w:rsidR="00E65082" w:rsidRPr="00F12F0E" w:rsidRDefault="00E65082" w:rsidP="000B06D7">
            <w:pPr>
              <w:snapToGrid/>
              <w:jc w:val="both"/>
              <w:rPr>
                <w:rFonts w:hAnsi="ＭＳ ゴシック"/>
                <w:szCs w:val="20"/>
              </w:rPr>
            </w:pPr>
          </w:p>
          <w:p w14:paraId="796ABBEE" w14:textId="77777777" w:rsidR="000B06D7" w:rsidRPr="00F12F0E" w:rsidRDefault="000B06D7" w:rsidP="000B06D7">
            <w:pPr>
              <w:snapToGrid/>
              <w:jc w:val="both"/>
              <w:rPr>
                <w:rFonts w:hAnsi="ＭＳ ゴシック"/>
                <w:szCs w:val="20"/>
              </w:rPr>
            </w:pPr>
          </w:p>
          <w:p w14:paraId="0EB88609" w14:textId="77777777" w:rsidR="000B06D7" w:rsidRPr="00F12F0E" w:rsidRDefault="000B06D7" w:rsidP="000B06D7">
            <w:pPr>
              <w:snapToGrid/>
              <w:jc w:val="both"/>
              <w:rPr>
                <w:rFonts w:hAnsi="ＭＳ ゴシック"/>
                <w:szCs w:val="20"/>
              </w:rPr>
            </w:pPr>
          </w:p>
          <w:p w14:paraId="57FAC263" w14:textId="77777777" w:rsidR="000B06D7" w:rsidRPr="00F12F0E" w:rsidRDefault="000B06D7" w:rsidP="000B06D7">
            <w:pPr>
              <w:snapToGrid/>
              <w:jc w:val="both"/>
              <w:rPr>
                <w:rFonts w:hAnsi="ＭＳ ゴシック"/>
                <w:szCs w:val="20"/>
              </w:rPr>
            </w:pPr>
          </w:p>
          <w:p w14:paraId="4A0035DE" w14:textId="77777777" w:rsidR="000B06D7" w:rsidRPr="00F12F0E" w:rsidRDefault="000B06D7" w:rsidP="000B06D7">
            <w:pPr>
              <w:snapToGrid/>
              <w:jc w:val="both"/>
              <w:rPr>
                <w:rFonts w:hAnsi="ＭＳ ゴシック"/>
                <w:szCs w:val="20"/>
              </w:rPr>
            </w:pPr>
          </w:p>
          <w:p w14:paraId="051F60B1" w14:textId="77777777" w:rsidR="000B06D7" w:rsidRPr="00F12F0E" w:rsidRDefault="000B06D7" w:rsidP="000B06D7">
            <w:pPr>
              <w:snapToGrid/>
              <w:jc w:val="both"/>
              <w:rPr>
                <w:rFonts w:hAnsi="ＭＳ ゴシック"/>
                <w:szCs w:val="20"/>
              </w:rPr>
            </w:pPr>
          </w:p>
          <w:p w14:paraId="1FCD0E04" w14:textId="77777777" w:rsidR="000B06D7" w:rsidRPr="00F12F0E" w:rsidRDefault="000B06D7" w:rsidP="000B06D7">
            <w:pPr>
              <w:snapToGrid/>
              <w:jc w:val="both"/>
              <w:rPr>
                <w:rFonts w:hAnsi="ＭＳ ゴシック"/>
                <w:szCs w:val="20"/>
              </w:rPr>
            </w:pPr>
          </w:p>
          <w:p w14:paraId="189F6D46" w14:textId="77777777" w:rsidR="000B06D7" w:rsidRPr="00F12F0E" w:rsidRDefault="000B06D7" w:rsidP="000B06D7">
            <w:pPr>
              <w:snapToGrid/>
              <w:jc w:val="both"/>
              <w:rPr>
                <w:rFonts w:hAnsi="ＭＳ ゴシック"/>
                <w:szCs w:val="20"/>
              </w:rPr>
            </w:pPr>
          </w:p>
          <w:p w14:paraId="372FC449" w14:textId="77777777" w:rsidR="000B06D7" w:rsidRPr="00F12F0E" w:rsidRDefault="000B06D7" w:rsidP="000B06D7">
            <w:pPr>
              <w:snapToGrid/>
              <w:jc w:val="both"/>
              <w:rPr>
                <w:rFonts w:hAnsi="ＭＳ ゴシック"/>
                <w:szCs w:val="20"/>
              </w:rPr>
            </w:pPr>
          </w:p>
          <w:p w14:paraId="3E8A04A7" w14:textId="77777777" w:rsidR="000B06D7" w:rsidRPr="00F12F0E" w:rsidRDefault="000B06D7" w:rsidP="000B06D7">
            <w:pPr>
              <w:snapToGrid/>
              <w:jc w:val="both"/>
              <w:rPr>
                <w:rFonts w:hAnsi="ＭＳ ゴシック"/>
                <w:szCs w:val="20"/>
              </w:rPr>
            </w:pPr>
          </w:p>
          <w:p w14:paraId="4FE1563B" w14:textId="77777777" w:rsidR="000B06D7" w:rsidRPr="00F12F0E" w:rsidRDefault="003C0C9A" w:rsidP="000B06D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34336" behindDoc="0" locked="0" layoutInCell="1" allowOverlap="1" wp14:anchorId="1972F72D" wp14:editId="60148D59">
                      <wp:simplePos x="0" y="0"/>
                      <wp:positionH relativeFrom="column">
                        <wp:posOffset>64638</wp:posOffset>
                      </wp:positionH>
                      <wp:positionV relativeFrom="paragraph">
                        <wp:posOffset>172600</wp:posOffset>
                      </wp:positionV>
                      <wp:extent cx="5012055" cy="2199736"/>
                      <wp:effectExtent l="0" t="0" r="17145" b="10160"/>
                      <wp:wrapNone/>
                      <wp:docPr id="231"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2055" cy="2199736"/>
                              </a:xfrm>
                              <a:prstGeom prst="rect">
                                <a:avLst/>
                              </a:prstGeom>
                              <a:solidFill>
                                <a:srgbClr val="FFFFFF"/>
                              </a:solidFill>
                              <a:ln w="6350">
                                <a:solidFill>
                                  <a:srgbClr val="000000"/>
                                </a:solidFill>
                                <a:miter lim="800000"/>
                                <a:headEnd/>
                                <a:tailEnd/>
                              </a:ln>
                            </wps:spPr>
                            <wps:txbx>
                              <w:txbxContent>
                                <w:p w14:paraId="4202D075" w14:textId="77777777" w:rsidR="003C0C9A" w:rsidRDefault="00E84432" w:rsidP="000B06D7">
                                  <w:pPr>
                                    <w:spacing w:beforeLines="20" w:before="57"/>
                                    <w:ind w:leftChars="50" w:left="91" w:rightChars="50" w:right="91"/>
                                    <w:jc w:val="both"/>
                                    <w:rPr>
                                      <w:rFonts w:hAnsi="ＭＳ ゴシック"/>
                                      <w:sz w:val="18"/>
                                      <w:szCs w:val="18"/>
                                    </w:rPr>
                                  </w:pPr>
                                  <w:r w:rsidRPr="0081014D">
                                    <w:rPr>
                                      <w:rFonts w:hAnsi="ＭＳ ゴシック" w:hint="eastAsia"/>
                                      <w:sz w:val="18"/>
                                      <w:szCs w:val="18"/>
                                    </w:rPr>
                                    <w:t>＜省令第215条（解釈通知第十六の１）＞</w:t>
                                  </w:r>
                                </w:p>
                                <w:p w14:paraId="0103F3D8" w14:textId="77777777" w:rsidR="00E84432" w:rsidRPr="0081014D" w:rsidRDefault="003C0C9A" w:rsidP="000B06D7">
                                  <w:pPr>
                                    <w:spacing w:beforeLines="20" w:before="57"/>
                                    <w:ind w:leftChars="50" w:left="91" w:rightChars="50" w:right="91"/>
                                    <w:jc w:val="both"/>
                                    <w:rPr>
                                      <w:rFonts w:hAnsi="ＭＳ ゴシック"/>
                                      <w:sz w:val="18"/>
                                      <w:szCs w:val="18"/>
                                    </w:rPr>
                                  </w:pPr>
                                  <w:r>
                                    <w:rPr>
                                      <w:rFonts w:hAnsi="ＭＳ ゴシック" w:hint="eastAsia"/>
                                      <w:sz w:val="18"/>
                                      <w:szCs w:val="18"/>
                                    </w:rPr>
                                    <w:t xml:space="preserve">　</w:t>
                                  </w:r>
                                  <w:r w:rsidR="00E84432" w:rsidRPr="0081014D">
                                    <w:rPr>
                                      <w:rFonts w:hAnsi="ＭＳ ゴシック" w:hint="eastAsia"/>
                                      <w:sz w:val="18"/>
                                      <w:szCs w:val="18"/>
                                    </w:rPr>
                                    <w:t>多機能型に関する特例</w:t>
                                  </w:r>
                                </w:p>
                                <w:p w14:paraId="0FAE690F" w14:textId="77777777" w:rsidR="00E84432" w:rsidRPr="0081014D" w:rsidRDefault="00E84432" w:rsidP="003C0C9A">
                                  <w:pPr>
                                    <w:spacing w:beforeLines="20" w:before="57" w:line="220" w:lineRule="exact"/>
                                    <w:ind w:leftChars="50" w:left="91" w:rightChars="50" w:right="91"/>
                                    <w:jc w:val="both"/>
                                    <w:rPr>
                                      <w:rFonts w:hAnsi="ＭＳ ゴシック"/>
                                      <w:sz w:val="18"/>
                                      <w:szCs w:val="18"/>
                                      <w:u w:val="single"/>
                                    </w:rPr>
                                  </w:pPr>
                                  <w:r w:rsidRPr="0081014D">
                                    <w:rPr>
                                      <w:rFonts w:hAnsi="ＭＳ ゴシック" w:hint="eastAsia"/>
                                      <w:sz w:val="18"/>
                                      <w:szCs w:val="18"/>
                                    </w:rPr>
                                    <w:t>〇従業者の員数等に関する特例</w:t>
                                  </w:r>
                                </w:p>
                                <w:p w14:paraId="310111C9"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①　一体的に事業を行う多機能型事業所の利用定員数の合計が２０人未満である場合は、各サービス事業所ごとに置くべき常勤の従業者の員数にかかわらず、多機能型事業所に置くべき従業者（医師及びサービス管理責任者を除く。）のうち、１人以上の者を常勤としなければならない。</w:t>
                                  </w:r>
                                </w:p>
                                <w:p w14:paraId="111406E1" w14:textId="77777777" w:rsidR="00E84432" w:rsidRPr="0081014D" w:rsidRDefault="00E84432" w:rsidP="003C0C9A">
                                  <w:pPr>
                                    <w:spacing w:line="220" w:lineRule="exact"/>
                                    <w:ind w:leftChars="150" w:left="373" w:rightChars="50" w:right="91" w:hanging="100"/>
                                    <w:jc w:val="both"/>
                                    <w:rPr>
                                      <w:rFonts w:hAnsi="ＭＳ ゴシック"/>
                                      <w:sz w:val="18"/>
                                      <w:szCs w:val="18"/>
                                    </w:rPr>
                                  </w:pPr>
                                  <w:r w:rsidRPr="0081014D">
                                    <w:rPr>
                                      <w:rFonts w:hAnsi="ＭＳ ゴシック" w:hint="eastAsia"/>
                                      <w:sz w:val="18"/>
                                      <w:szCs w:val="18"/>
                                    </w:rPr>
                                    <w:t>②　サービス管理責任者の員数は、一体的に行う多機能型事業所を一の事業所とみなす。</w:t>
                                  </w:r>
                                </w:p>
                                <w:p w14:paraId="4858A012"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③　各サービスに配置する従業者は、管理者及びサービス管理責任者を除いて、各サービス間での兼務は認められない。</w:t>
                                  </w:r>
                                </w:p>
                                <w:p w14:paraId="0B01A8D3"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④　利用定員の合計数が２０人未満の多機能型事業所は、サービス管理責任者とその他の従業者との兼務が可能である。</w:t>
                                  </w:r>
                                </w:p>
                                <w:p w14:paraId="59B64D04" w14:textId="77777777" w:rsidR="00E84432" w:rsidRPr="0081014D" w:rsidRDefault="00E84432" w:rsidP="003C0C9A">
                                  <w:pPr>
                                    <w:spacing w:beforeLines="20" w:before="57" w:line="220" w:lineRule="exact"/>
                                    <w:ind w:leftChars="50" w:left="91" w:rightChars="50" w:right="91"/>
                                    <w:jc w:val="both"/>
                                    <w:rPr>
                                      <w:rFonts w:hAnsi="ＭＳ ゴシック"/>
                                      <w:sz w:val="18"/>
                                      <w:szCs w:val="18"/>
                                    </w:rPr>
                                  </w:pPr>
                                  <w:r>
                                    <w:rPr>
                                      <w:rFonts w:hAnsi="ＭＳ ゴシック" w:hint="eastAsia"/>
                                      <w:sz w:val="18"/>
                                      <w:szCs w:val="18"/>
                                    </w:rPr>
                                    <w:t>〇</w:t>
                                  </w:r>
                                  <w:r w:rsidRPr="0081014D">
                                    <w:rPr>
                                      <w:rFonts w:hAnsi="ＭＳ ゴシック" w:hint="eastAsia"/>
                                      <w:sz w:val="18"/>
                                      <w:szCs w:val="18"/>
                                    </w:rPr>
                                    <w:t>多機能型事業所として指定を受けることができるサービス＞</w:t>
                                  </w:r>
                                </w:p>
                                <w:p w14:paraId="41B56C4B"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生活介護、自立訓練(機能訓練) (生活訓練)、就労移行支援、就労継続支援Ａ型・Ｂ型</w:t>
                                  </w:r>
                                </w:p>
                                <w:p w14:paraId="68084AEA" w14:textId="7252005F"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児童発達支援、放課後等デイサービス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2F72D" id="Text Box 862" o:spid="_x0000_s1030" type="#_x0000_t202" style="position:absolute;left:0;text-align:left;margin-left:5.1pt;margin-top:13.6pt;width:394.65pt;height:173.2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" strokeweight=".5pt">
                      <v:textbox inset="5.85pt,.7pt,5.85pt,.7pt">
                        <w:txbxContent>
                          <w:p w14:paraId="4202D075" w14:textId="77777777" w:rsidR="003C0C9A" w:rsidRDefault="00E84432" w:rsidP="000B06D7">
                            <w:pPr>
                              <w:spacing w:beforeLines="20" w:before="57"/>
                              <w:ind w:leftChars="50" w:left="91" w:rightChars="50" w:right="91"/>
                              <w:jc w:val="both"/>
                              <w:rPr>
                                <w:rFonts w:hAnsi="ＭＳ ゴシック"/>
                                <w:sz w:val="18"/>
                                <w:szCs w:val="18"/>
                              </w:rPr>
                            </w:pPr>
                            <w:r w:rsidRPr="0081014D">
                              <w:rPr>
                                <w:rFonts w:hAnsi="ＭＳ ゴシック" w:hint="eastAsia"/>
                                <w:sz w:val="18"/>
                                <w:szCs w:val="18"/>
                              </w:rPr>
                              <w:t>＜省令第215条（解釈通知第十六の１）＞</w:t>
                            </w:r>
                          </w:p>
                          <w:p w14:paraId="0103F3D8" w14:textId="77777777" w:rsidR="00E84432" w:rsidRPr="0081014D" w:rsidRDefault="003C0C9A" w:rsidP="000B06D7">
                            <w:pPr>
                              <w:spacing w:beforeLines="20" w:before="57"/>
                              <w:ind w:leftChars="50" w:left="91" w:rightChars="50" w:right="91"/>
                              <w:jc w:val="both"/>
                              <w:rPr>
                                <w:rFonts w:hAnsi="ＭＳ ゴシック"/>
                                <w:sz w:val="18"/>
                                <w:szCs w:val="18"/>
                              </w:rPr>
                            </w:pPr>
                            <w:r>
                              <w:rPr>
                                <w:rFonts w:hAnsi="ＭＳ ゴシック" w:hint="eastAsia"/>
                                <w:sz w:val="18"/>
                                <w:szCs w:val="18"/>
                              </w:rPr>
                              <w:t xml:space="preserve">　</w:t>
                            </w:r>
                            <w:r w:rsidR="00E84432" w:rsidRPr="0081014D">
                              <w:rPr>
                                <w:rFonts w:hAnsi="ＭＳ ゴシック" w:hint="eastAsia"/>
                                <w:sz w:val="18"/>
                                <w:szCs w:val="18"/>
                              </w:rPr>
                              <w:t>多機能型に関する特例</w:t>
                            </w:r>
                          </w:p>
                          <w:p w14:paraId="0FAE690F" w14:textId="77777777" w:rsidR="00E84432" w:rsidRPr="0081014D" w:rsidRDefault="00E84432" w:rsidP="003C0C9A">
                            <w:pPr>
                              <w:spacing w:beforeLines="20" w:before="57" w:line="220" w:lineRule="exact"/>
                              <w:ind w:leftChars="50" w:left="91" w:rightChars="50" w:right="91"/>
                              <w:jc w:val="both"/>
                              <w:rPr>
                                <w:rFonts w:hAnsi="ＭＳ ゴシック"/>
                                <w:sz w:val="18"/>
                                <w:szCs w:val="18"/>
                                <w:u w:val="single"/>
                              </w:rPr>
                            </w:pPr>
                            <w:r w:rsidRPr="0081014D">
                              <w:rPr>
                                <w:rFonts w:hAnsi="ＭＳ ゴシック" w:hint="eastAsia"/>
                                <w:sz w:val="18"/>
                                <w:szCs w:val="18"/>
                              </w:rPr>
                              <w:t>〇従業者の員数等に関する特例</w:t>
                            </w:r>
                          </w:p>
                          <w:p w14:paraId="310111C9"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①　一体的に事業を行う多機能型事業所の利用定員数の合計が２０人未満である場合は、各サービス事業所ごとに置くべき常勤の従業者の員数にかかわらず、多機能型事業所に置くべき従業者（医師及びサービス管理責任者を除く。）のうち、１人以上の者を常勤としなければならない。</w:t>
                            </w:r>
                          </w:p>
                          <w:p w14:paraId="111406E1" w14:textId="77777777" w:rsidR="00E84432" w:rsidRPr="0081014D" w:rsidRDefault="00E84432" w:rsidP="003C0C9A">
                            <w:pPr>
                              <w:spacing w:line="220" w:lineRule="exact"/>
                              <w:ind w:leftChars="150" w:left="373" w:rightChars="50" w:right="91" w:hanging="100"/>
                              <w:jc w:val="both"/>
                              <w:rPr>
                                <w:rFonts w:hAnsi="ＭＳ ゴシック"/>
                                <w:sz w:val="18"/>
                                <w:szCs w:val="18"/>
                              </w:rPr>
                            </w:pPr>
                            <w:r w:rsidRPr="0081014D">
                              <w:rPr>
                                <w:rFonts w:hAnsi="ＭＳ ゴシック" w:hint="eastAsia"/>
                                <w:sz w:val="18"/>
                                <w:szCs w:val="18"/>
                              </w:rPr>
                              <w:t>②　サービス管理責任者の員数は、一体的に行う多機能型事業所を一の事業所とみなす。</w:t>
                            </w:r>
                          </w:p>
                          <w:p w14:paraId="4858A012"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③　各サービスに配置する従業者は、管理者及びサービス管理責任者を除いて、各サービス間での兼務は認められない。</w:t>
                            </w:r>
                          </w:p>
                          <w:p w14:paraId="0B01A8D3"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④　利用定員の合計数が２０人未満の多機能型事業所は、サービス管理責任者とその他の従業者との兼務が可能である。</w:t>
                            </w:r>
                          </w:p>
                          <w:p w14:paraId="59B64D04" w14:textId="77777777" w:rsidR="00E84432" w:rsidRPr="0081014D" w:rsidRDefault="00E84432" w:rsidP="003C0C9A">
                            <w:pPr>
                              <w:spacing w:beforeLines="20" w:before="57" w:line="220" w:lineRule="exact"/>
                              <w:ind w:leftChars="50" w:left="91" w:rightChars="50" w:right="91"/>
                              <w:jc w:val="both"/>
                              <w:rPr>
                                <w:rFonts w:hAnsi="ＭＳ ゴシック"/>
                                <w:sz w:val="18"/>
                                <w:szCs w:val="18"/>
                              </w:rPr>
                            </w:pPr>
                            <w:r>
                              <w:rPr>
                                <w:rFonts w:hAnsi="ＭＳ ゴシック" w:hint="eastAsia"/>
                                <w:sz w:val="18"/>
                                <w:szCs w:val="18"/>
                              </w:rPr>
                              <w:t>〇</w:t>
                            </w:r>
                            <w:r w:rsidRPr="0081014D">
                              <w:rPr>
                                <w:rFonts w:hAnsi="ＭＳ ゴシック" w:hint="eastAsia"/>
                                <w:sz w:val="18"/>
                                <w:szCs w:val="18"/>
                              </w:rPr>
                              <w:t>多機能型事業所として指定を受けることができるサービス＞</w:t>
                            </w:r>
                          </w:p>
                          <w:p w14:paraId="41B56C4B" w14:textId="77777777"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生活介護、自立訓練(機能訓練) (生活訓練)、就労移行支援、就労継続支援Ａ型・Ｂ型</w:t>
                            </w:r>
                          </w:p>
                          <w:p w14:paraId="68084AEA" w14:textId="7252005F" w:rsidR="00E84432" w:rsidRPr="0081014D" w:rsidRDefault="00E84432"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児童発達支援、放課後等デイサービス</w:t>
                            </w:r>
                          </w:p>
                        </w:txbxContent>
                      </v:textbox>
                    </v:shape>
                  </w:pict>
                </mc:Fallback>
              </mc:AlternateContent>
            </w:r>
          </w:p>
          <w:p w14:paraId="12B5EDED" w14:textId="77777777" w:rsidR="000B06D7" w:rsidRPr="00F12F0E" w:rsidRDefault="000B06D7" w:rsidP="000B06D7">
            <w:pPr>
              <w:snapToGrid/>
              <w:jc w:val="both"/>
              <w:rPr>
                <w:rFonts w:hAnsi="ＭＳ ゴシック"/>
                <w:szCs w:val="20"/>
              </w:rPr>
            </w:pPr>
          </w:p>
          <w:p w14:paraId="6875646D" w14:textId="77777777" w:rsidR="000B06D7" w:rsidRPr="00F12F0E" w:rsidRDefault="000B06D7" w:rsidP="000B06D7">
            <w:pPr>
              <w:snapToGrid/>
              <w:jc w:val="both"/>
              <w:rPr>
                <w:rFonts w:hAnsi="ＭＳ ゴシック"/>
                <w:szCs w:val="20"/>
              </w:rPr>
            </w:pPr>
          </w:p>
          <w:p w14:paraId="7A9AA6CD" w14:textId="77777777" w:rsidR="000B06D7" w:rsidRPr="00F12F0E" w:rsidRDefault="000B06D7" w:rsidP="000B06D7">
            <w:pPr>
              <w:snapToGrid/>
              <w:jc w:val="both"/>
              <w:rPr>
                <w:rFonts w:hAnsi="ＭＳ ゴシック"/>
                <w:szCs w:val="20"/>
              </w:rPr>
            </w:pPr>
          </w:p>
          <w:p w14:paraId="19FDF452" w14:textId="77777777" w:rsidR="000B06D7" w:rsidRPr="00F12F0E" w:rsidRDefault="000B06D7" w:rsidP="000B06D7">
            <w:pPr>
              <w:snapToGrid/>
              <w:jc w:val="both"/>
              <w:rPr>
                <w:rFonts w:hAnsi="ＭＳ ゴシック"/>
                <w:szCs w:val="20"/>
              </w:rPr>
            </w:pPr>
          </w:p>
          <w:p w14:paraId="3E92AC5B" w14:textId="77777777" w:rsidR="000B06D7" w:rsidRPr="00F12F0E" w:rsidRDefault="000B06D7" w:rsidP="000B06D7">
            <w:pPr>
              <w:snapToGrid/>
              <w:jc w:val="both"/>
              <w:rPr>
                <w:rFonts w:hAnsi="ＭＳ ゴシック"/>
                <w:szCs w:val="20"/>
              </w:rPr>
            </w:pPr>
          </w:p>
          <w:p w14:paraId="1BEAEC3D" w14:textId="77777777" w:rsidR="000B06D7" w:rsidRPr="00F12F0E" w:rsidRDefault="000B06D7" w:rsidP="000B06D7">
            <w:pPr>
              <w:snapToGrid/>
              <w:jc w:val="both"/>
              <w:rPr>
                <w:rFonts w:hAnsi="ＭＳ ゴシック"/>
                <w:szCs w:val="20"/>
              </w:rPr>
            </w:pPr>
          </w:p>
          <w:p w14:paraId="1E759716" w14:textId="77777777" w:rsidR="000B06D7" w:rsidRPr="00F12F0E" w:rsidRDefault="000B06D7" w:rsidP="000B06D7">
            <w:pPr>
              <w:snapToGrid/>
              <w:jc w:val="both"/>
              <w:rPr>
                <w:rFonts w:hAnsi="ＭＳ ゴシック"/>
                <w:szCs w:val="20"/>
              </w:rPr>
            </w:pPr>
          </w:p>
          <w:p w14:paraId="2031DFF1" w14:textId="77777777" w:rsidR="000B06D7" w:rsidRPr="00F12F0E" w:rsidRDefault="000B06D7" w:rsidP="000B06D7">
            <w:pPr>
              <w:snapToGrid/>
              <w:jc w:val="both"/>
              <w:rPr>
                <w:rFonts w:hAnsi="ＭＳ ゴシック"/>
                <w:szCs w:val="20"/>
              </w:rPr>
            </w:pPr>
          </w:p>
          <w:p w14:paraId="3468D5D3" w14:textId="77777777" w:rsidR="000B06D7" w:rsidRPr="00F12F0E" w:rsidRDefault="000B06D7" w:rsidP="000B06D7">
            <w:pPr>
              <w:snapToGrid/>
              <w:jc w:val="both"/>
              <w:rPr>
                <w:rFonts w:hAnsi="ＭＳ ゴシック"/>
                <w:szCs w:val="20"/>
              </w:rPr>
            </w:pPr>
          </w:p>
          <w:p w14:paraId="34DFDF1D" w14:textId="77777777" w:rsidR="000B06D7" w:rsidRPr="00F12F0E" w:rsidRDefault="000B06D7" w:rsidP="000B06D7">
            <w:pPr>
              <w:snapToGrid/>
              <w:jc w:val="both"/>
              <w:rPr>
                <w:rFonts w:hAnsi="ＭＳ ゴシック"/>
                <w:szCs w:val="20"/>
              </w:rPr>
            </w:pPr>
          </w:p>
          <w:p w14:paraId="0B7F1EC0" w14:textId="77777777" w:rsidR="000B06D7" w:rsidRPr="00F12F0E" w:rsidRDefault="000B06D7" w:rsidP="000B06D7">
            <w:pPr>
              <w:snapToGrid/>
              <w:jc w:val="both"/>
              <w:rPr>
                <w:rFonts w:hAnsi="ＭＳ ゴシック"/>
                <w:szCs w:val="20"/>
              </w:rPr>
            </w:pPr>
          </w:p>
          <w:p w14:paraId="26CB5C9B" w14:textId="77777777" w:rsidR="0081014D" w:rsidRPr="00F12F0E" w:rsidRDefault="0081014D" w:rsidP="000B06D7">
            <w:pPr>
              <w:snapToGrid/>
              <w:jc w:val="both"/>
              <w:rPr>
                <w:rFonts w:hAnsi="ＭＳ ゴシック"/>
                <w:szCs w:val="20"/>
              </w:rPr>
            </w:pPr>
          </w:p>
        </w:tc>
      </w:tr>
    </w:tbl>
    <w:p w14:paraId="0B75A93E" w14:textId="20F794DE" w:rsidR="0041316C" w:rsidRPr="00F12F0E" w:rsidRDefault="0041316C" w:rsidP="000368A8">
      <w:pPr>
        <w:snapToGrid/>
        <w:jc w:val="both"/>
        <w:rPr>
          <w:szCs w:val="20"/>
        </w:rPr>
      </w:pPr>
      <w:r w:rsidRPr="002E040F">
        <w:rPr>
          <w:szCs w:val="20"/>
        </w:rPr>
        <w:br w:type="page"/>
      </w:r>
      <w:r w:rsidRPr="00F12F0E">
        <w:rPr>
          <w:rFonts w:hint="eastAsia"/>
          <w:szCs w:val="20"/>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5463"/>
        <w:gridCol w:w="1164"/>
        <w:gridCol w:w="1568"/>
      </w:tblGrid>
      <w:tr w:rsidR="00F12F0E" w:rsidRPr="008651B8" w14:paraId="6EDD3EDA" w14:textId="77777777" w:rsidTr="00BA4EF5">
        <w:tc>
          <w:tcPr>
            <w:tcW w:w="1183" w:type="dxa"/>
            <w:tcBorders>
              <w:right w:val="single" w:sz="4" w:space="0" w:color="auto"/>
            </w:tcBorders>
            <w:vAlign w:val="center"/>
          </w:tcPr>
          <w:p w14:paraId="3BEA70A3" w14:textId="77777777" w:rsidR="0041316C" w:rsidRPr="008651B8" w:rsidRDefault="0041316C" w:rsidP="000368A8">
            <w:pPr>
              <w:snapToGrid/>
              <w:rPr>
                <w:szCs w:val="20"/>
                <w:highlight w:val="yellow"/>
              </w:rPr>
            </w:pPr>
            <w:r w:rsidRPr="008651B8">
              <w:rPr>
                <w:rFonts w:hint="eastAsia"/>
                <w:szCs w:val="20"/>
                <w:highlight w:val="yellow"/>
              </w:rPr>
              <w:t>項目</w:t>
            </w:r>
          </w:p>
        </w:tc>
        <w:tc>
          <w:tcPr>
            <w:tcW w:w="5733" w:type="dxa"/>
            <w:gridSpan w:val="2"/>
            <w:tcBorders>
              <w:left w:val="single" w:sz="4" w:space="0" w:color="auto"/>
              <w:bottom w:val="single" w:sz="4" w:space="0" w:color="auto"/>
            </w:tcBorders>
            <w:vAlign w:val="center"/>
          </w:tcPr>
          <w:p w14:paraId="2BEFF123" w14:textId="77777777" w:rsidR="0041316C" w:rsidRPr="008651B8" w:rsidRDefault="0041316C" w:rsidP="000368A8">
            <w:pPr>
              <w:snapToGrid/>
              <w:rPr>
                <w:szCs w:val="20"/>
                <w:highlight w:val="yellow"/>
              </w:rPr>
            </w:pPr>
            <w:r w:rsidRPr="008651B8">
              <w:rPr>
                <w:rFonts w:hint="eastAsia"/>
                <w:szCs w:val="20"/>
                <w:highlight w:val="yellow"/>
              </w:rPr>
              <w:t>自主点検のポイント</w:t>
            </w:r>
          </w:p>
        </w:tc>
        <w:tc>
          <w:tcPr>
            <w:tcW w:w="1164" w:type="dxa"/>
            <w:tcBorders>
              <w:bottom w:val="single" w:sz="4" w:space="0" w:color="auto"/>
            </w:tcBorders>
            <w:vAlign w:val="center"/>
          </w:tcPr>
          <w:p w14:paraId="2F028FFA" w14:textId="77777777" w:rsidR="0041316C" w:rsidRPr="008651B8" w:rsidRDefault="0041316C" w:rsidP="00D97907">
            <w:pPr>
              <w:snapToGrid/>
              <w:ind w:leftChars="-56" w:left="-102" w:rightChars="-56" w:right="-102"/>
              <w:rPr>
                <w:szCs w:val="20"/>
                <w:highlight w:val="yellow"/>
              </w:rPr>
            </w:pPr>
            <w:r w:rsidRPr="008651B8">
              <w:rPr>
                <w:rFonts w:hint="eastAsia"/>
                <w:szCs w:val="20"/>
                <w:highlight w:val="yellow"/>
              </w:rPr>
              <w:t>点検</w:t>
            </w:r>
          </w:p>
        </w:tc>
        <w:tc>
          <w:tcPr>
            <w:tcW w:w="1568" w:type="dxa"/>
            <w:tcBorders>
              <w:bottom w:val="single" w:sz="4" w:space="0" w:color="auto"/>
            </w:tcBorders>
            <w:vAlign w:val="center"/>
          </w:tcPr>
          <w:p w14:paraId="105A2F82" w14:textId="77777777" w:rsidR="0041316C" w:rsidRPr="008651B8" w:rsidRDefault="0041316C" w:rsidP="000368A8">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3145ECAC" w14:textId="77777777" w:rsidTr="00BA4EF5">
        <w:trPr>
          <w:trHeight w:val="1688"/>
        </w:trPr>
        <w:tc>
          <w:tcPr>
            <w:tcW w:w="1183" w:type="dxa"/>
            <w:vMerge w:val="restart"/>
            <w:tcBorders>
              <w:top w:val="single" w:sz="4" w:space="0" w:color="auto"/>
              <w:right w:val="single" w:sz="4" w:space="0" w:color="auto"/>
            </w:tcBorders>
          </w:tcPr>
          <w:p w14:paraId="38C12CFA" w14:textId="77777777" w:rsidR="00C74CB8" w:rsidRPr="008651B8" w:rsidRDefault="00C74CB8" w:rsidP="000368A8">
            <w:pPr>
              <w:snapToGrid/>
              <w:jc w:val="both"/>
              <w:rPr>
                <w:szCs w:val="20"/>
                <w:highlight w:val="yellow"/>
              </w:rPr>
            </w:pPr>
            <w:r w:rsidRPr="008651B8">
              <w:rPr>
                <w:rFonts w:hint="eastAsia"/>
                <w:szCs w:val="20"/>
                <w:highlight w:val="yellow"/>
              </w:rPr>
              <w:t>５</w:t>
            </w:r>
          </w:p>
          <w:p w14:paraId="179FDAAF" w14:textId="77777777" w:rsidR="00C74CB8" w:rsidRPr="008651B8" w:rsidRDefault="00C74CB8" w:rsidP="00AF0AA4">
            <w:pPr>
              <w:snapToGrid/>
              <w:jc w:val="both"/>
              <w:rPr>
                <w:szCs w:val="20"/>
                <w:highlight w:val="yellow"/>
              </w:rPr>
            </w:pPr>
            <w:r w:rsidRPr="008651B8">
              <w:rPr>
                <w:rFonts w:hint="eastAsia"/>
                <w:szCs w:val="20"/>
                <w:highlight w:val="yellow"/>
              </w:rPr>
              <w:t>自立訓練</w:t>
            </w:r>
          </w:p>
          <w:p w14:paraId="65E74F5B" w14:textId="5DBEE803" w:rsidR="00C74CB8" w:rsidRPr="008651B8" w:rsidRDefault="00C74CB8" w:rsidP="00AF0AA4">
            <w:pPr>
              <w:snapToGrid/>
              <w:jc w:val="both"/>
              <w:rPr>
                <w:szCs w:val="20"/>
                <w:highlight w:val="yellow"/>
              </w:rPr>
            </w:pPr>
            <w:r w:rsidRPr="008651B8">
              <w:rPr>
                <w:rFonts w:hint="eastAsia"/>
                <w:szCs w:val="20"/>
                <w:highlight w:val="yellow"/>
              </w:rPr>
              <w:t>(機能訓練)</w:t>
            </w:r>
          </w:p>
          <w:p w14:paraId="75DC3C68" w14:textId="77777777" w:rsidR="00C74CB8" w:rsidRPr="008651B8" w:rsidRDefault="00C74CB8" w:rsidP="000368A8">
            <w:pPr>
              <w:snapToGrid/>
              <w:jc w:val="both"/>
              <w:rPr>
                <w:szCs w:val="20"/>
                <w:highlight w:val="yellow"/>
              </w:rPr>
            </w:pPr>
            <w:r w:rsidRPr="008651B8">
              <w:rPr>
                <w:rFonts w:hint="eastAsia"/>
                <w:szCs w:val="20"/>
                <w:highlight w:val="yellow"/>
              </w:rPr>
              <w:t>における</w:t>
            </w:r>
          </w:p>
          <w:p w14:paraId="1D0666A2" w14:textId="77777777" w:rsidR="00C74CB8" w:rsidRPr="008651B8" w:rsidRDefault="00C74CB8" w:rsidP="000368A8">
            <w:pPr>
              <w:snapToGrid/>
              <w:jc w:val="both"/>
              <w:rPr>
                <w:szCs w:val="20"/>
                <w:highlight w:val="yellow"/>
              </w:rPr>
            </w:pPr>
            <w:r w:rsidRPr="008651B8">
              <w:rPr>
                <w:rFonts w:hint="eastAsia"/>
                <w:szCs w:val="20"/>
                <w:highlight w:val="yellow"/>
              </w:rPr>
              <w:t>従業者の</w:t>
            </w:r>
          </w:p>
          <w:p w14:paraId="199C0A47" w14:textId="77777777" w:rsidR="00C74CB8" w:rsidRPr="008651B8" w:rsidRDefault="00C74CB8" w:rsidP="0056534B">
            <w:pPr>
              <w:snapToGrid/>
              <w:spacing w:afterLines="50" w:after="142"/>
              <w:jc w:val="both"/>
              <w:rPr>
                <w:szCs w:val="20"/>
                <w:highlight w:val="yellow"/>
              </w:rPr>
            </w:pPr>
            <w:r w:rsidRPr="008651B8">
              <w:rPr>
                <w:rFonts w:hint="eastAsia"/>
                <w:szCs w:val="20"/>
                <w:highlight w:val="yellow"/>
              </w:rPr>
              <w:t>員数</w:t>
            </w:r>
          </w:p>
          <w:p w14:paraId="12430CD4" w14:textId="22EBDDF7" w:rsidR="00C74CB8" w:rsidRPr="008651B8" w:rsidRDefault="00C74CB8" w:rsidP="000368A8">
            <w:pPr>
              <w:snapToGrid/>
              <w:rPr>
                <w:sz w:val="18"/>
                <w:szCs w:val="18"/>
                <w:highlight w:val="yellow"/>
                <w:u w:val="single"/>
                <w:bdr w:val="single" w:sz="4" w:space="0" w:color="auto"/>
              </w:rPr>
            </w:pPr>
            <w:r w:rsidRPr="008651B8">
              <w:rPr>
                <w:rFonts w:hint="eastAsia"/>
                <w:sz w:val="18"/>
                <w:szCs w:val="18"/>
                <w:highlight w:val="yellow"/>
                <w:bdr w:val="single" w:sz="4" w:space="0" w:color="auto"/>
              </w:rPr>
              <w:t>自機</w:t>
            </w:r>
          </w:p>
          <w:p w14:paraId="314FDBFC" w14:textId="77777777" w:rsidR="00C74CB8" w:rsidRPr="008651B8" w:rsidRDefault="00C74CB8" w:rsidP="000368A8">
            <w:pPr>
              <w:snapToGrid/>
              <w:jc w:val="both"/>
              <w:rPr>
                <w:szCs w:val="20"/>
                <w:highlight w:val="yellow"/>
              </w:rPr>
            </w:pPr>
          </w:p>
        </w:tc>
        <w:tc>
          <w:tcPr>
            <w:tcW w:w="5733" w:type="dxa"/>
            <w:gridSpan w:val="2"/>
            <w:tcBorders>
              <w:top w:val="single" w:sz="4" w:space="0" w:color="auto"/>
              <w:left w:val="single" w:sz="4" w:space="0" w:color="auto"/>
              <w:bottom w:val="nil"/>
              <w:right w:val="single" w:sz="4" w:space="0" w:color="auto"/>
            </w:tcBorders>
          </w:tcPr>
          <w:p w14:paraId="5FB72A83" w14:textId="77777777" w:rsidR="00C74CB8" w:rsidRPr="008651B8" w:rsidRDefault="00C74CB8"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10E6C6DF" w14:textId="3D9F23CE" w:rsidR="00C74CB8" w:rsidRPr="008651B8" w:rsidRDefault="00C74CB8" w:rsidP="002024EC">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自立訓練（機能訓練）</w:t>
            </w:r>
            <w:r w:rsidRPr="008651B8">
              <w:rPr>
                <w:rFonts w:hAnsi="ＭＳ ゴシック" w:hint="eastAsia"/>
                <w:szCs w:val="20"/>
                <w:highlight w:val="yellow"/>
              </w:rPr>
              <w:t>事業所に置くべき従業者は、次のとおりとする。</w:t>
            </w:r>
          </w:p>
          <w:p w14:paraId="00682658" w14:textId="3A197543" w:rsidR="00C74CB8" w:rsidRPr="008651B8" w:rsidRDefault="00C74CB8" w:rsidP="002024EC">
            <w:pPr>
              <w:snapToGrid/>
              <w:ind w:leftChars="100" w:left="364" w:hangingChars="100" w:hanging="182"/>
              <w:jc w:val="left"/>
              <w:rPr>
                <w:highlight w:val="yellow"/>
              </w:rPr>
            </w:pPr>
            <w:r w:rsidRPr="008651B8">
              <w:rPr>
                <w:rFonts w:hAnsi="ＭＳ ゴシック" w:hint="eastAsia"/>
                <w:szCs w:val="20"/>
                <w:highlight w:val="yellow"/>
              </w:rPr>
              <w:t>一　看護職員（保健師又は看護師若しくは准看護師）、理学療法士、作業療法士又は言語聴覚士及び生活支援員</w:t>
            </w:r>
          </w:p>
          <w:p w14:paraId="57E6584C" w14:textId="377D42C3" w:rsidR="00C74CB8" w:rsidRPr="008651B8" w:rsidRDefault="00C74CB8" w:rsidP="001635F5">
            <w:pPr>
              <w:snapToGrid/>
              <w:ind w:leftChars="100" w:left="364" w:hangingChars="100" w:hanging="182"/>
              <w:jc w:val="left"/>
              <w:rPr>
                <w:rFonts w:hAnsi="ＭＳ ゴシック"/>
                <w:szCs w:val="20"/>
                <w:highlight w:val="yellow"/>
              </w:rPr>
            </w:pPr>
            <w:r w:rsidRPr="008651B8">
              <w:rPr>
                <w:rFonts w:hAnsi="ＭＳ ゴシック" w:hint="eastAsia"/>
                <w:szCs w:val="20"/>
                <w:highlight w:val="yellow"/>
              </w:rPr>
              <w:t>二　サービス管理責任者</w:t>
            </w:r>
          </w:p>
        </w:tc>
        <w:tc>
          <w:tcPr>
            <w:tcW w:w="1164" w:type="dxa"/>
            <w:tcBorders>
              <w:top w:val="single" w:sz="4" w:space="0" w:color="auto"/>
              <w:left w:val="single" w:sz="4" w:space="0" w:color="auto"/>
              <w:bottom w:val="dashSmallGap" w:sz="4" w:space="0" w:color="auto"/>
            </w:tcBorders>
          </w:tcPr>
          <w:p w14:paraId="3AD64662" w14:textId="6083523F" w:rsidR="00C74CB8" w:rsidRPr="008651B8" w:rsidRDefault="00A57AD7" w:rsidP="00802303">
            <w:pPr>
              <w:snapToGrid/>
              <w:jc w:val="both"/>
              <w:rPr>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8752" behindDoc="0" locked="0" layoutInCell="1" allowOverlap="1" wp14:anchorId="3114F71B" wp14:editId="2FC75243">
                      <wp:simplePos x="0" y="0"/>
                      <wp:positionH relativeFrom="column">
                        <wp:posOffset>665535</wp:posOffset>
                      </wp:positionH>
                      <wp:positionV relativeFrom="paragraph">
                        <wp:posOffset>924891</wp:posOffset>
                      </wp:positionV>
                      <wp:extent cx="1299210" cy="3888105"/>
                      <wp:effectExtent l="895350" t="0" r="15240" b="17145"/>
                      <wp:wrapNone/>
                      <wp:docPr id="103" name="線吹き出し 2 (枠付き) 103"/>
                      <wp:cNvGraphicFramePr/>
                      <a:graphic xmlns:a="http://schemas.openxmlformats.org/drawingml/2006/main">
                        <a:graphicData uri="http://schemas.microsoft.com/office/word/2010/wordprocessingShape">
                          <wps:wsp>
                            <wps:cNvSpPr/>
                            <wps:spPr>
                              <a:xfrm>
                                <a:off x="0" y="0"/>
                                <a:ext cx="1299210" cy="3888105"/>
                              </a:xfrm>
                              <a:prstGeom prst="borderCallout2">
                                <a:avLst>
                                  <a:gd name="adj1" fmla="val 70629"/>
                                  <a:gd name="adj2" fmla="val -1551"/>
                                  <a:gd name="adj3" fmla="val 68160"/>
                                  <a:gd name="adj4" fmla="val -13048"/>
                                  <a:gd name="adj5" fmla="val 67824"/>
                                  <a:gd name="adj6" fmla="val -68981"/>
                                </a:avLst>
                              </a:prstGeom>
                              <a:solidFill>
                                <a:sysClr val="window" lastClr="FFFFFF"/>
                              </a:solidFill>
                              <a:ln w="25400" cap="flat" cmpd="sng" algn="ctr">
                                <a:solidFill>
                                  <a:sysClr val="window" lastClr="FFFFFF">
                                    <a:lumMod val="85000"/>
                                  </a:sysClr>
                                </a:solidFill>
                                <a:prstDash val="solid"/>
                              </a:ln>
                              <a:effectLst/>
                            </wps:spPr>
                            <wps:txbx>
                              <w:txbxContent>
                                <w:p w14:paraId="2AC48887" w14:textId="77777777" w:rsidR="00C74CB8" w:rsidRPr="00A57AD7" w:rsidRDefault="00C74CB8" w:rsidP="00FF06B6">
                                  <w:pPr>
                                    <w:spacing w:line="160" w:lineRule="exact"/>
                                    <w:ind w:left="244" w:hangingChars="200" w:hanging="244"/>
                                    <w:jc w:val="left"/>
                                    <w:rPr>
                                      <w:color w:val="000000" w:themeColor="text1"/>
                                      <w:sz w:val="14"/>
                                    </w:rPr>
                                  </w:pPr>
                                  <w:r w:rsidRPr="00A57AD7">
                                    <w:rPr>
                                      <w:rFonts w:hint="eastAsia"/>
                                      <w:color w:val="000000" w:themeColor="text1"/>
                                      <w:sz w:val="14"/>
                                    </w:rPr>
                                    <w:t>※　利用者数の算定方法</w:t>
                                  </w:r>
                                </w:p>
                                <w:p w14:paraId="50B67EAE" w14:textId="77777777" w:rsidR="00C74CB8" w:rsidRPr="00A57AD7" w:rsidRDefault="00C74CB8" w:rsidP="00FF06B6">
                                  <w:pPr>
                                    <w:spacing w:line="80" w:lineRule="exact"/>
                                    <w:ind w:left="244" w:hangingChars="200" w:hanging="244"/>
                                    <w:jc w:val="left"/>
                                    <w:rPr>
                                      <w:color w:val="000000" w:themeColor="text1"/>
                                      <w:sz w:val="14"/>
                                    </w:rPr>
                                  </w:pPr>
                                </w:p>
                                <w:p w14:paraId="0426B8AC" w14:textId="77777777" w:rsidR="00C74CB8" w:rsidRPr="00A57AD7" w:rsidRDefault="00C74CB8" w:rsidP="00FF06B6">
                                  <w:pPr>
                                    <w:spacing w:line="160" w:lineRule="exact"/>
                                    <w:ind w:left="244" w:hangingChars="200" w:hanging="244"/>
                                    <w:jc w:val="both"/>
                                    <w:rPr>
                                      <w:color w:val="000000" w:themeColor="text1"/>
                                      <w:sz w:val="14"/>
                                    </w:rPr>
                                  </w:pPr>
                                  <w:r w:rsidRPr="00A57AD7">
                                    <w:rPr>
                                      <w:rFonts w:hint="eastAsia"/>
                                      <w:color w:val="000000" w:themeColor="text1"/>
                                      <w:sz w:val="14"/>
                                    </w:rPr>
                                    <w:t>◆前年度を通年で事業実施</w:t>
                                  </w:r>
                                </w:p>
                                <w:p w14:paraId="5C8761B2" w14:textId="77777777" w:rsidR="00C74CB8" w:rsidRPr="00A57AD7" w:rsidRDefault="00C74CB8" w:rsidP="00FF06B6">
                                  <w:pPr>
                                    <w:spacing w:line="160" w:lineRule="exact"/>
                                    <w:ind w:leftChars="135" w:left="284" w:hangingChars="32" w:hanging="39"/>
                                    <w:jc w:val="both"/>
                                    <w:rPr>
                                      <w:color w:val="000000" w:themeColor="text1"/>
                                      <w:sz w:val="14"/>
                                    </w:rPr>
                                  </w:pPr>
                                  <w:r w:rsidRPr="00A57AD7">
                                    <w:rPr>
                                      <w:rFonts w:hint="eastAsia"/>
                                      <w:color w:val="000000" w:themeColor="text1"/>
                                      <w:sz w:val="14"/>
                                    </w:rPr>
                                    <w:t>→前年度の利用者延べ数(　　)/前年度の開所日数(　　)</w:t>
                                  </w:r>
                                </w:p>
                                <w:p w14:paraId="50BBC0E1" w14:textId="77777777" w:rsidR="00C74CB8" w:rsidRPr="00A57AD7" w:rsidRDefault="00C74CB8" w:rsidP="00FF06B6">
                                  <w:pPr>
                                    <w:spacing w:line="160" w:lineRule="exact"/>
                                    <w:ind w:leftChars="116" w:left="211"/>
                                    <w:jc w:val="both"/>
                                    <w:rPr>
                                      <w:color w:val="000000" w:themeColor="text1"/>
                                      <w:sz w:val="14"/>
                                    </w:rPr>
                                  </w:pPr>
                                  <w:r w:rsidRPr="00A57AD7">
                                    <w:rPr>
                                      <w:rFonts w:hint="eastAsia"/>
                                      <w:color w:val="000000" w:themeColor="text1"/>
                                      <w:sz w:val="14"/>
                                    </w:rPr>
                                    <w:t>（小数点第２位以下切り上げ。以下同じ。）</w:t>
                                  </w:r>
                                </w:p>
                                <w:p w14:paraId="4DE36210" w14:textId="77777777" w:rsidR="00C74CB8" w:rsidRPr="00A57AD7" w:rsidRDefault="00C74CB8" w:rsidP="00FF06B6">
                                  <w:pPr>
                                    <w:spacing w:line="80" w:lineRule="exact"/>
                                    <w:jc w:val="left"/>
                                    <w:rPr>
                                      <w:color w:val="000000" w:themeColor="text1"/>
                                      <w:sz w:val="14"/>
                                    </w:rPr>
                                  </w:pPr>
                                </w:p>
                                <w:p w14:paraId="2735CFFD" w14:textId="77777777" w:rsidR="00C74CB8" w:rsidRPr="00A57AD7" w:rsidRDefault="00C74CB8" w:rsidP="00FF06B6">
                                  <w:pPr>
                                    <w:spacing w:line="160" w:lineRule="exact"/>
                                    <w:ind w:left="122" w:hangingChars="100" w:hanging="122"/>
                                    <w:jc w:val="left"/>
                                    <w:rPr>
                                      <w:color w:val="000000" w:themeColor="text1"/>
                                      <w:sz w:val="14"/>
                                    </w:rPr>
                                  </w:pPr>
                                  <w:r w:rsidRPr="00A57AD7">
                                    <w:rPr>
                                      <w:rFonts w:hint="eastAsia"/>
                                      <w:color w:val="000000" w:themeColor="text1"/>
                                      <w:sz w:val="14"/>
                                    </w:rPr>
                                    <w:t>◆新設、再開、増床等で、前年度の実績が１年未満で、</w:t>
                                  </w:r>
                                </w:p>
                                <w:p w14:paraId="5678DE06" w14:textId="77777777" w:rsidR="00C74CB8" w:rsidRPr="00A57AD7" w:rsidRDefault="00C74CB8" w:rsidP="00FF06B6">
                                  <w:pPr>
                                    <w:spacing w:line="80" w:lineRule="exact"/>
                                    <w:ind w:left="122" w:hangingChars="100" w:hanging="122"/>
                                    <w:jc w:val="left"/>
                                    <w:rPr>
                                      <w:color w:val="000000" w:themeColor="text1"/>
                                      <w:sz w:val="14"/>
                                    </w:rPr>
                                  </w:pPr>
                                </w:p>
                                <w:p w14:paraId="75EA6019" w14:textId="77777777" w:rsidR="00C74CB8" w:rsidRPr="00A57AD7" w:rsidRDefault="001E1749" w:rsidP="00FF06B6">
                                  <w:pPr>
                                    <w:spacing w:line="160" w:lineRule="exact"/>
                                    <w:jc w:val="left"/>
                                    <w:rPr>
                                      <w:color w:val="000000" w:themeColor="text1"/>
                                      <w:sz w:val="14"/>
                                    </w:rPr>
                                  </w:pPr>
                                  <w:sdt>
                                    <w:sdtPr>
                                      <w:rPr>
                                        <w:rFonts w:hint="eastAsia"/>
                                        <w:color w:val="000000" w:themeColor="text1"/>
                                        <w:sz w:val="14"/>
                                      </w:rPr>
                                      <w:id w:val="1715546588"/>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新設等の時点から６月未満の間</w:t>
                                  </w:r>
                                </w:p>
                                <w:p w14:paraId="3B7589B5" w14:textId="77777777" w:rsidR="00C74CB8" w:rsidRPr="00A57AD7" w:rsidRDefault="00C74CB8" w:rsidP="00FF06B6">
                                  <w:pPr>
                                    <w:spacing w:line="160" w:lineRule="exact"/>
                                    <w:ind w:leftChars="77" w:left="140" w:firstLineChars="117" w:firstLine="143"/>
                                    <w:jc w:val="left"/>
                                    <w:rPr>
                                      <w:color w:val="000000" w:themeColor="text1"/>
                                      <w:sz w:val="14"/>
                                    </w:rPr>
                                  </w:pPr>
                                  <w:r w:rsidRPr="00A57AD7">
                                    <w:rPr>
                                      <w:rFonts w:hint="eastAsia"/>
                                      <w:color w:val="000000" w:themeColor="text1"/>
                                      <w:sz w:val="14"/>
                                    </w:rPr>
                                    <w:t>→利用定員の</w:t>
                                  </w:r>
                                  <w:r w:rsidRPr="00A57AD7">
                                    <w:rPr>
                                      <w:color w:val="000000" w:themeColor="text1"/>
                                      <w:sz w:val="14"/>
                                    </w:rPr>
                                    <w:t>90％</w:t>
                                  </w:r>
                                  <w:r w:rsidRPr="00A57AD7">
                                    <w:rPr>
                                      <w:rFonts w:hint="eastAsia"/>
                                      <w:color w:val="000000" w:themeColor="text1"/>
                                      <w:sz w:val="14"/>
                                    </w:rPr>
                                    <w:t>(　　)</w:t>
                                  </w:r>
                                </w:p>
                                <w:p w14:paraId="2730AA84" w14:textId="77777777" w:rsidR="00C74CB8" w:rsidRPr="00A57AD7" w:rsidRDefault="00C74CB8" w:rsidP="00FF06B6">
                                  <w:pPr>
                                    <w:spacing w:line="80" w:lineRule="exact"/>
                                    <w:ind w:leftChars="77" w:left="140" w:firstLineChars="117" w:firstLine="143"/>
                                    <w:jc w:val="left"/>
                                    <w:rPr>
                                      <w:color w:val="000000" w:themeColor="text1"/>
                                      <w:sz w:val="14"/>
                                    </w:rPr>
                                  </w:pPr>
                                </w:p>
                                <w:p w14:paraId="110A418E"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18257695"/>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新設等の時点から６月以上１年未満の間</w:t>
                                  </w:r>
                                </w:p>
                                <w:p w14:paraId="51818F85" w14:textId="77777777" w:rsidR="00C74CB8" w:rsidRPr="00A57AD7" w:rsidRDefault="00C74CB8" w:rsidP="00FF06B6">
                                  <w:pPr>
                                    <w:spacing w:line="160" w:lineRule="exact"/>
                                    <w:ind w:leftChars="100" w:left="182"/>
                                    <w:jc w:val="left"/>
                                    <w:rPr>
                                      <w:color w:val="000000" w:themeColor="text1"/>
                                      <w:sz w:val="14"/>
                                    </w:rPr>
                                  </w:pPr>
                                  <w:r w:rsidRPr="00A57AD7">
                                    <w:rPr>
                                      <w:rFonts w:hint="eastAsia"/>
                                      <w:color w:val="000000" w:themeColor="text1"/>
                                      <w:sz w:val="14"/>
                                    </w:rPr>
                                    <w:t>→直近の６月間における全利用者数の延べ数(　　)/６月間の開所日数(　　)</w:t>
                                  </w:r>
                                </w:p>
                                <w:p w14:paraId="726BBE3A" w14:textId="77777777" w:rsidR="00C74CB8" w:rsidRPr="00A57AD7" w:rsidRDefault="00C74CB8" w:rsidP="00FF06B6">
                                  <w:pPr>
                                    <w:spacing w:line="80" w:lineRule="exact"/>
                                    <w:ind w:leftChars="156" w:left="285" w:hanging="1"/>
                                    <w:jc w:val="left"/>
                                    <w:rPr>
                                      <w:color w:val="000000" w:themeColor="text1"/>
                                      <w:sz w:val="14"/>
                                    </w:rPr>
                                  </w:pPr>
                                </w:p>
                                <w:p w14:paraId="2A6D99E7"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331333954"/>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color w:val="000000" w:themeColor="text1"/>
                                      <w:sz w:val="14"/>
                                    </w:rPr>
                                    <w:t xml:space="preserve">　新設等の時点から１年以上経過している場合</w:t>
                                  </w:r>
                                </w:p>
                                <w:p w14:paraId="49B5FCDF" w14:textId="77777777" w:rsidR="00C74CB8" w:rsidRPr="00A57AD7" w:rsidRDefault="00C74CB8" w:rsidP="00FF06B6">
                                  <w:pPr>
                                    <w:spacing w:line="160" w:lineRule="exact"/>
                                    <w:ind w:leftChars="100" w:left="182"/>
                                    <w:jc w:val="left"/>
                                    <w:rPr>
                                      <w:color w:val="000000" w:themeColor="text1"/>
                                      <w:sz w:val="14"/>
                                    </w:rPr>
                                  </w:pPr>
                                  <w:r w:rsidRPr="00A57AD7">
                                    <w:rPr>
                                      <w:rFonts w:hint="eastAsia"/>
                                      <w:color w:val="000000" w:themeColor="text1"/>
                                      <w:sz w:val="14"/>
                                    </w:rPr>
                                    <w:t>→</w:t>
                                  </w:r>
                                  <w:r w:rsidRPr="00A57AD7">
                                    <w:rPr>
                                      <w:color w:val="000000" w:themeColor="text1"/>
                                      <w:sz w:val="14"/>
                                    </w:rPr>
                                    <w:t>直近の１年間における全利用者数の延べ数</w:t>
                                  </w:r>
                                  <w:r w:rsidRPr="00A57AD7">
                                    <w:rPr>
                                      <w:rFonts w:hint="eastAsia"/>
                                      <w:color w:val="000000" w:themeColor="text1"/>
                                      <w:sz w:val="14"/>
                                    </w:rPr>
                                    <w:t>(　　)/</w:t>
                                  </w:r>
                                  <w:r w:rsidRPr="00A57AD7">
                                    <w:rPr>
                                      <w:color w:val="000000" w:themeColor="text1"/>
                                      <w:sz w:val="14"/>
                                    </w:rPr>
                                    <w:t>当該１年間の開所日数</w:t>
                                  </w:r>
                                  <w:r w:rsidRPr="00A57AD7">
                                    <w:rPr>
                                      <w:rFonts w:hint="eastAsia"/>
                                      <w:color w:val="000000" w:themeColor="text1"/>
                                      <w:sz w:val="14"/>
                                    </w:rPr>
                                    <w:t>(　　)</w:t>
                                  </w:r>
                                  <w:r w:rsidRPr="00A57AD7">
                                    <w:rPr>
                                      <w:color w:val="000000" w:themeColor="text1"/>
                                      <w:sz w:val="14"/>
                                    </w:rPr>
                                    <w:t xml:space="preserve">　</w:t>
                                  </w:r>
                                </w:p>
                                <w:p w14:paraId="65B2DB90" w14:textId="77777777" w:rsidR="00C74CB8" w:rsidRPr="00A57AD7" w:rsidRDefault="00C74CB8" w:rsidP="00FF06B6">
                                  <w:pPr>
                                    <w:spacing w:line="80" w:lineRule="exact"/>
                                    <w:ind w:leftChars="156" w:left="284"/>
                                    <w:jc w:val="left"/>
                                    <w:rPr>
                                      <w:color w:val="000000" w:themeColor="text1"/>
                                      <w:sz w:val="14"/>
                                    </w:rPr>
                                  </w:pPr>
                                  <w:r w:rsidRPr="00A57AD7">
                                    <w:rPr>
                                      <w:color w:val="000000" w:themeColor="text1"/>
                                      <w:sz w:val="14"/>
                                    </w:rPr>
                                    <w:t xml:space="preserve">　</w:t>
                                  </w:r>
                                </w:p>
                                <w:p w14:paraId="199E1A60"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268685661"/>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color w:val="000000" w:themeColor="text1"/>
                                      <w:sz w:val="14"/>
                                    </w:rPr>
                                    <w:t xml:space="preserve">　定員を減</w:t>
                                  </w:r>
                                  <w:r w:rsidR="00C74CB8" w:rsidRPr="00A57AD7">
                                    <w:rPr>
                                      <w:rFonts w:hint="eastAsia"/>
                                      <w:color w:val="000000" w:themeColor="text1"/>
                                      <w:sz w:val="14"/>
                                    </w:rPr>
                                    <w:t>床</w:t>
                                  </w:r>
                                  <w:r w:rsidR="00C74CB8" w:rsidRPr="00A57AD7">
                                    <w:rPr>
                                      <w:color w:val="000000" w:themeColor="text1"/>
                                      <w:sz w:val="14"/>
                                    </w:rPr>
                                    <w:t>した場合</w:t>
                                  </w:r>
                                  <w:r w:rsidR="00C74CB8" w:rsidRPr="00A57AD7">
                                    <w:rPr>
                                      <w:rFonts w:hint="eastAsia"/>
                                      <w:color w:val="000000" w:themeColor="text1"/>
                                      <w:sz w:val="14"/>
                                    </w:rPr>
                                    <w:t>（</w:t>
                                  </w:r>
                                  <w:r w:rsidR="00C74CB8" w:rsidRPr="00A57AD7">
                                    <w:rPr>
                                      <w:color w:val="000000" w:themeColor="text1"/>
                                      <w:sz w:val="14"/>
                                    </w:rPr>
                                    <w:t>減</w:t>
                                  </w:r>
                                  <w:r w:rsidR="00C74CB8" w:rsidRPr="00A57AD7">
                                    <w:rPr>
                                      <w:rFonts w:hint="eastAsia"/>
                                      <w:color w:val="000000" w:themeColor="text1"/>
                                      <w:sz w:val="14"/>
                                    </w:rPr>
                                    <w:t>床</w:t>
                                  </w:r>
                                  <w:r w:rsidR="00C74CB8" w:rsidRPr="00A57AD7">
                                    <w:rPr>
                                      <w:color w:val="000000" w:themeColor="text1"/>
                                      <w:sz w:val="14"/>
                                    </w:rPr>
                                    <w:t>後の実績が３月以上</w:t>
                                  </w:r>
                                  <w:r w:rsidR="00C74CB8" w:rsidRPr="00A57AD7">
                                    <w:rPr>
                                      <w:rFonts w:hint="eastAsia"/>
                                      <w:color w:val="000000" w:themeColor="text1"/>
                                      <w:sz w:val="14"/>
                                    </w:rPr>
                                    <w:t>）</w:t>
                                  </w:r>
                                </w:p>
                                <w:p w14:paraId="6166A067" w14:textId="77777777" w:rsidR="00C74CB8" w:rsidRPr="00A57AD7" w:rsidRDefault="00C74CB8" w:rsidP="00FF06B6">
                                  <w:pPr>
                                    <w:spacing w:line="160" w:lineRule="exact"/>
                                    <w:ind w:leftChars="156" w:left="285" w:hanging="1"/>
                                    <w:jc w:val="left"/>
                                    <w:rPr>
                                      <w:color w:val="000000" w:themeColor="text1"/>
                                      <w:sz w:val="14"/>
                                    </w:rPr>
                                  </w:pPr>
                                  <w:r w:rsidRPr="00A57AD7">
                                    <w:rPr>
                                      <w:rFonts w:hint="eastAsia"/>
                                      <w:color w:val="000000" w:themeColor="text1"/>
                                      <w:sz w:val="14"/>
                                    </w:rPr>
                                    <w:t>→</w:t>
                                  </w:r>
                                  <w:r w:rsidRPr="00A57AD7">
                                    <w:rPr>
                                      <w:color w:val="000000" w:themeColor="text1"/>
                                      <w:sz w:val="14"/>
                                    </w:rPr>
                                    <w:t>減</w:t>
                                  </w:r>
                                  <w:r w:rsidRPr="00A57AD7">
                                    <w:rPr>
                                      <w:rFonts w:hint="eastAsia"/>
                                      <w:color w:val="000000" w:themeColor="text1"/>
                                      <w:sz w:val="14"/>
                                    </w:rPr>
                                    <w:t>床</w:t>
                                  </w:r>
                                  <w:r w:rsidRPr="00A57AD7">
                                    <w:rPr>
                                      <w:color w:val="000000" w:themeColor="text1"/>
                                      <w:sz w:val="14"/>
                                    </w:rPr>
                                    <w:t>後の利用者数の延べ数</w:t>
                                  </w:r>
                                  <w:r w:rsidRPr="00A57AD7">
                                    <w:rPr>
                                      <w:rFonts w:hint="eastAsia"/>
                                      <w:color w:val="000000" w:themeColor="text1"/>
                                      <w:sz w:val="14"/>
                                    </w:rPr>
                                    <w:t>(　　)/</w:t>
                                  </w:r>
                                  <w:r w:rsidRPr="00A57AD7">
                                    <w:rPr>
                                      <w:color w:val="000000" w:themeColor="text1"/>
                                      <w:sz w:val="14"/>
                                    </w:rPr>
                                    <w:t>当該３月間の開所日数</w:t>
                                  </w:r>
                                  <w:r w:rsidRPr="00A57AD7">
                                    <w:rPr>
                                      <w:rFonts w:hint="eastAsia"/>
                                      <w:color w:val="000000" w:themeColor="text1"/>
                                      <w:sz w:val="14"/>
                                    </w:rPr>
                                    <w:t>(　　)</w:t>
                                  </w:r>
                                </w:p>
                                <w:p w14:paraId="39246CDB" w14:textId="77777777" w:rsidR="00C74CB8" w:rsidRPr="00A57AD7" w:rsidRDefault="00C74CB8" w:rsidP="00FF06B6">
                                  <w:pPr>
                                    <w:spacing w:line="80" w:lineRule="exact"/>
                                    <w:ind w:leftChars="156" w:left="285" w:hanging="1"/>
                                    <w:jc w:val="left"/>
                                    <w:rPr>
                                      <w:color w:val="000000" w:themeColor="text1"/>
                                      <w:sz w:val="14"/>
                                    </w:rPr>
                                  </w:pPr>
                                </w:p>
                                <w:p w14:paraId="4570D471" w14:textId="77777777" w:rsidR="00C74CB8" w:rsidRPr="00A57AD7" w:rsidRDefault="001E1749" w:rsidP="00FF06B6">
                                  <w:pPr>
                                    <w:spacing w:line="160" w:lineRule="exact"/>
                                    <w:jc w:val="left"/>
                                    <w:rPr>
                                      <w:color w:val="000000" w:themeColor="text1"/>
                                      <w:sz w:val="14"/>
                                    </w:rPr>
                                  </w:pPr>
                                  <w:sdt>
                                    <w:sdtPr>
                                      <w:rPr>
                                        <w:rFonts w:hint="eastAsia"/>
                                        <w:color w:val="000000" w:themeColor="text1"/>
                                        <w:sz w:val="14"/>
                                      </w:rPr>
                                      <w:id w:val="212556193"/>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その他の場合</w:t>
                                  </w:r>
                                </w:p>
                                <w:p w14:paraId="5DD3E39F" w14:textId="1FA3B715" w:rsidR="00C74CB8" w:rsidRPr="00A57AD7" w:rsidRDefault="00C74CB8" w:rsidP="00F4457E">
                                  <w:pPr>
                                    <w:spacing w:line="160" w:lineRule="exact"/>
                                    <w:ind w:leftChars="156" w:left="284"/>
                                    <w:jc w:val="left"/>
                                    <w:rPr>
                                      <w:color w:val="000000" w:themeColor="text1"/>
                                      <w:sz w:val="14"/>
                                    </w:rPr>
                                  </w:pPr>
                                  <w:r w:rsidRPr="00A57AD7">
                                    <w:rPr>
                                      <w:rFonts w:hint="eastAsia"/>
                                      <w:color w:val="000000" w:themeColor="text1"/>
                                      <w:sz w:val="14"/>
                                    </w:rPr>
                                    <w:t>上記により難い合理的な理由がある場合は、他の適切な方法により利用者数を推定するものとする。(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14F71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線吹き出し 2 (枠付き) 103" o:spid="_x0000_s1031" type="#_x0000_t48" style="position:absolute;left:0;text-align:left;margin-left:52.4pt;margin-top:72.85pt;width:102.3pt;height:306.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" adj="-14900,14650,-2818,14723,-335,15256" fillcolor="window" strokecolor="#d9d9d9" strokeweight="2pt">
                      <v:textbox>
                        <w:txbxContent>
                          <w:p w14:paraId="2AC48887" w14:textId="77777777" w:rsidR="00C74CB8" w:rsidRPr="00A57AD7" w:rsidRDefault="00C74CB8" w:rsidP="00FF06B6">
                            <w:pPr>
                              <w:spacing w:line="160" w:lineRule="exact"/>
                              <w:ind w:left="244" w:hangingChars="200" w:hanging="244"/>
                              <w:jc w:val="left"/>
                              <w:rPr>
                                <w:color w:val="000000" w:themeColor="text1"/>
                                <w:sz w:val="14"/>
                              </w:rPr>
                            </w:pPr>
                            <w:r w:rsidRPr="00A57AD7">
                              <w:rPr>
                                <w:rFonts w:hint="eastAsia"/>
                                <w:color w:val="000000" w:themeColor="text1"/>
                                <w:sz w:val="14"/>
                              </w:rPr>
                              <w:t>※　利用者数の算定方法</w:t>
                            </w:r>
                          </w:p>
                          <w:p w14:paraId="50B67EAE" w14:textId="77777777" w:rsidR="00C74CB8" w:rsidRPr="00A57AD7" w:rsidRDefault="00C74CB8" w:rsidP="00FF06B6">
                            <w:pPr>
                              <w:spacing w:line="80" w:lineRule="exact"/>
                              <w:ind w:left="244" w:hangingChars="200" w:hanging="244"/>
                              <w:jc w:val="left"/>
                              <w:rPr>
                                <w:color w:val="000000" w:themeColor="text1"/>
                                <w:sz w:val="14"/>
                              </w:rPr>
                            </w:pPr>
                          </w:p>
                          <w:p w14:paraId="0426B8AC" w14:textId="77777777" w:rsidR="00C74CB8" w:rsidRPr="00A57AD7" w:rsidRDefault="00C74CB8" w:rsidP="00FF06B6">
                            <w:pPr>
                              <w:spacing w:line="160" w:lineRule="exact"/>
                              <w:ind w:left="244" w:hangingChars="200" w:hanging="244"/>
                              <w:jc w:val="both"/>
                              <w:rPr>
                                <w:color w:val="000000" w:themeColor="text1"/>
                                <w:sz w:val="14"/>
                              </w:rPr>
                            </w:pPr>
                            <w:r w:rsidRPr="00A57AD7">
                              <w:rPr>
                                <w:rFonts w:hint="eastAsia"/>
                                <w:color w:val="000000" w:themeColor="text1"/>
                                <w:sz w:val="14"/>
                              </w:rPr>
                              <w:t>◆前年度を通年で事業実施</w:t>
                            </w:r>
                          </w:p>
                          <w:p w14:paraId="5C8761B2" w14:textId="77777777" w:rsidR="00C74CB8" w:rsidRPr="00A57AD7" w:rsidRDefault="00C74CB8" w:rsidP="00FF06B6">
                            <w:pPr>
                              <w:spacing w:line="160" w:lineRule="exact"/>
                              <w:ind w:leftChars="135" w:left="284" w:hangingChars="32" w:hanging="39"/>
                              <w:jc w:val="both"/>
                              <w:rPr>
                                <w:color w:val="000000" w:themeColor="text1"/>
                                <w:sz w:val="14"/>
                              </w:rPr>
                            </w:pPr>
                            <w:r w:rsidRPr="00A57AD7">
                              <w:rPr>
                                <w:rFonts w:hint="eastAsia"/>
                                <w:color w:val="000000" w:themeColor="text1"/>
                                <w:sz w:val="14"/>
                              </w:rPr>
                              <w:t>→前年度の利用者延べ数(　　)/前年度の開所日数(　　)</w:t>
                            </w:r>
                          </w:p>
                          <w:p w14:paraId="50BBC0E1" w14:textId="77777777" w:rsidR="00C74CB8" w:rsidRPr="00A57AD7" w:rsidRDefault="00C74CB8" w:rsidP="00FF06B6">
                            <w:pPr>
                              <w:spacing w:line="160" w:lineRule="exact"/>
                              <w:ind w:leftChars="116" w:left="211"/>
                              <w:jc w:val="both"/>
                              <w:rPr>
                                <w:color w:val="000000" w:themeColor="text1"/>
                                <w:sz w:val="14"/>
                              </w:rPr>
                            </w:pPr>
                            <w:r w:rsidRPr="00A57AD7">
                              <w:rPr>
                                <w:rFonts w:hint="eastAsia"/>
                                <w:color w:val="000000" w:themeColor="text1"/>
                                <w:sz w:val="14"/>
                              </w:rPr>
                              <w:t>（小数点第２位以下切り上げ。以下同じ。）</w:t>
                            </w:r>
                          </w:p>
                          <w:p w14:paraId="4DE36210" w14:textId="77777777" w:rsidR="00C74CB8" w:rsidRPr="00A57AD7" w:rsidRDefault="00C74CB8" w:rsidP="00FF06B6">
                            <w:pPr>
                              <w:spacing w:line="80" w:lineRule="exact"/>
                              <w:jc w:val="left"/>
                              <w:rPr>
                                <w:color w:val="000000" w:themeColor="text1"/>
                                <w:sz w:val="14"/>
                              </w:rPr>
                            </w:pPr>
                          </w:p>
                          <w:p w14:paraId="2735CFFD" w14:textId="77777777" w:rsidR="00C74CB8" w:rsidRPr="00A57AD7" w:rsidRDefault="00C74CB8" w:rsidP="00FF06B6">
                            <w:pPr>
                              <w:spacing w:line="160" w:lineRule="exact"/>
                              <w:ind w:left="122" w:hangingChars="100" w:hanging="122"/>
                              <w:jc w:val="left"/>
                              <w:rPr>
                                <w:color w:val="000000" w:themeColor="text1"/>
                                <w:sz w:val="14"/>
                              </w:rPr>
                            </w:pPr>
                            <w:r w:rsidRPr="00A57AD7">
                              <w:rPr>
                                <w:rFonts w:hint="eastAsia"/>
                                <w:color w:val="000000" w:themeColor="text1"/>
                                <w:sz w:val="14"/>
                              </w:rPr>
                              <w:t>◆新設、再開、増床等で、前年度の実績が１年未満で、</w:t>
                            </w:r>
                          </w:p>
                          <w:p w14:paraId="5678DE06" w14:textId="77777777" w:rsidR="00C74CB8" w:rsidRPr="00A57AD7" w:rsidRDefault="00C74CB8" w:rsidP="00FF06B6">
                            <w:pPr>
                              <w:spacing w:line="80" w:lineRule="exact"/>
                              <w:ind w:left="122" w:hangingChars="100" w:hanging="122"/>
                              <w:jc w:val="left"/>
                              <w:rPr>
                                <w:color w:val="000000" w:themeColor="text1"/>
                                <w:sz w:val="14"/>
                              </w:rPr>
                            </w:pPr>
                          </w:p>
                          <w:p w14:paraId="75EA6019" w14:textId="77777777" w:rsidR="00C74CB8" w:rsidRPr="00A57AD7" w:rsidRDefault="001E1749" w:rsidP="00FF06B6">
                            <w:pPr>
                              <w:spacing w:line="160" w:lineRule="exact"/>
                              <w:jc w:val="left"/>
                              <w:rPr>
                                <w:color w:val="000000" w:themeColor="text1"/>
                                <w:sz w:val="14"/>
                              </w:rPr>
                            </w:pPr>
                            <w:sdt>
                              <w:sdtPr>
                                <w:rPr>
                                  <w:rFonts w:hint="eastAsia"/>
                                  <w:color w:val="000000" w:themeColor="text1"/>
                                  <w:sz w:val="14"/>
                                </w:rPr>
                                <w:id w:val="1715546588"/>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新設等の時点から６月未満の間</w:t>
                            </w:r>
                          </w:p>
                          <w:p w14:paraId="3B7589B5" w14:textId="77777777" w:rsidR="00C74CB8" w:rsidRPr="00A57AD7" w:rsidRDefault="00C74CB8" w:rsidP="00FF06B6">
                            <w:pPr>
                              <w:spacing w:line="160" w:lineRule="exact"/>
                              <w:ind w:leftChars="77" w:left="140" w:firstLineChars="117" w:firstLine="143"/>
                              <w:jc w:val="left"/>
                              <w:rPr>
                                <w:color w:val="000000" w:themeColor="text1"/>
                                <w:sz w:val="14"/>
                              </w:rPr>
                            </w:pPr>
                            <w:r w:rsidRPr="00A57AD7">
                              <w:rPr>
                                <w:rFonts w:hint="eastAsia"/>
                                <w:color w:val="000000" w:themeColor="text1"/>
                                <w:sz w:val="14"/>
                              </w:rPr>
                              <w:t>→利用定員の</w:t>
                            </w:r>
                            <w:r w:rsidRPr="00A57AD7">
                              <w:rPr>
                                <w:color w:val="000000" w:themeColor="text1"/>
                                <w:sz w:val="14"/>
                              </w:rPr>
                              <w:t>90％</w:t>
                            </w:r>
                            <w:r w:rsidRPr="00A57AD7">
                              <w:rPr>
                                <w:rFonts w:hint="eastAsia"/>
                                <w:color w:val="000000" w:themeColor="text1"/>
                                <w:sz w:val="14"/>
                              </w:rPr>
                              <w:t>(　　)</w:t>
                            </w:r>
                          </w:p>
                          <w:p w14:paraId="2730AA84" w14:textId="77777777" w:rsidR="00C74CB8" w:rsidRPr="00A57AD7" w:rsidRDefault="00C74CB8" w:rsidP="00FF06B6">
                            <w:pPr>
                              <w:spacing w:line="80" w:lineRule="exact"/>
                              <w:ind w:leftChars="77" w:left="140" w:firstLineChars="117" w:firstLine="143"/>
                              <w:jc w:val="left"/>
                              <w:rPr>
                                <w:color w:val="000000" w:themeColor="text1"/>
                                <w:sz w:val="14"/>
                              </w:rPr>
                            </w:pPr>
                          </w:p>
                          <w:p w14:paraId="110A418E"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18257695"/>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新設等の時点から６月以上１年未満の間</w:t>
                            </w:r>
                          </w:p>
                          <w:p w14:paraId="51818F85" w14:textId="77777777" w:rsidR="00C74CB8" w:rsidRPr="00A57AD7" w:rsidRDefault="00C74CB8" w:rsidP="00FF06B6">
                            <w:pPr>
                              <w:spacing w:line="160" w:lineRule="exact"/>
                              <w:ind w:leftChars="100" w:left="182"/>
                              <w:jc w:val="left"/>
                              <w:rPr>
                                <w:color w:val="000000" w:themeColor="text1"/>
                                <w:sz w:val="14"/>
                              </w:rPr>
                            </w:pPr>
                            <w:r w:rsidRPr="00A57AD7">
                              <w:rPr>
                                <w:rFonts w:hint="eastAsia"/>
                                <w:color w:val="000000" w:themeColor="text1"/>
                                <w:sz w:val="14"/>
                              </w:rPr>
                              <w:t>→直近の６月間における全利用者数の延べ数(　　)/６月間の開所日数(　　)</w:t>
                            </w:r>
                          </w:p>
                          <w:p w14:paraId="726BBE3A" w14:textId="77777777" w:rsidR="00C74CB8" w:rsidRPr="00A57AD7" w:rsidRDefault="00C74CB8" w:rsidP="00FF06B6">
                            <w:pPr>
                              <w:spacing w:line="80" w:lineRule="exact"/>
                              <w:ind w:leftChars="156" w:left="285" w:hanging="1"/>
                              <w:jc w:val="left"/>
                              <w:rPr>
                                <w:color w:val="000000" w:themeColor="text1"/>
                                <w:sz w:val="14"/>
                              </w:rPr>
                            </w:pPr>
                          </w:p>
                          <w:p w14:paraId="2A6D99E7"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331333954"/>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color w:val="000000" w:themeColor="text1"/>
                                <w:sz w:val="14"/>
                              </w:rPr>
                              <w:t xml:space="preserve">　新設等の時点から１年以上経過している場合</w:t>
                            </w:r>
                          </w:p>
                          <w:p w14:paraId="49B5FCDF" w14:textId="77777777" w:rsidR="00C74CB8" w:rsidRPr="00A57AD7" w:rsidRDefault="00C74CB8" w:rsidP="00FF06B6">
                            <w:pPr>
                              <w:spacing w:line="160" w:lineRule="exact"/>
                              <w:ind w:leftChars="100" w:left="182"/>
                              <w:jc w:val="left"/>
                              <w:rPr>
                                <w:color w:val="000000" w:themeColor="text1"/>
                                <w:sz w:val="14"/>
                              </w:rPr>
                            </w:pPr>
                            <w:r w:rsidRPr="00A57AD7">
                              <w:rPr>
                                <w:rFonts w:hint="eastAsia"/>
                                <w:color w:val="000000" w:themeColor="text1"/>
                                <w:sz w:val="14"/>
                              </w:rPr>
                              <w:t>→</w:t>
                            </w:r>
                            <w:r w:rsidRPr="00A57AD7">
                              <w:rPr>
                                <w:color w:val="000000" w:themeColor="text1"/>
                                <w:sz w:val="14"/>
                              </w:rPr>
                              <w:t>直近の１年間における全利用者数の延べ数</w:t>
                            </w:r>
                            <w:r w:rsidRPr="00A57AD7">
                              <w:rPr>
                                <w:rFonts w:hint="eastAsia"/>
                                <w:color w:val="000000" w:themeColor="text1"/>
                                <w:sz w:val="14"/>
                              </w:rPr>
                              <w:t>(　　)/</w:t>
                            </w:r>
                            <w:r w:rsidRPr="00A57AD7">
                              <w:rPr>
                                <w:color w:val="000000" w:themeColor="text1"/>
                                <w:sz w:val="14"/>
                              </w:rPr>
                              <w:t>当該１年間の開所日数</w:t>
                            </w:r>
                            <w:r w:rsidRPr="00A57AD7">
                              <w:rPr>
                                <w:rFonts w:hint="eastAsia"/>
                                <w:color w:val="000000" w:themeColor="text1"/>
                                <w:sz w:val="14"/>
                              </w:rPr>
                              <w:t>(　　)</w:t>
                            </w:r>
                            <w:r w:rsidRPr="00A57AD7">
                              <w:rPr>
                                <w:color w:val="000000" w:themeColor="text1"/>
                                <w:sz w:val="14"/>
                              </w:rPr>
                              <w:t xml:space="preserve">　</w:t>
                            </w:r>
                          </w:p>
                          <w:p w14:paraId="65B2DB90" w14:textId="77777777" w:rsidR="00C74CB8" w:rsidRPr="00A57AD7" w:rsidRDefault="00C74CB8" w:rsidP="00FF06B6">
                            <w:pPr>
                              <w:spacing w:line="80" w:lineRule="exact"/>
                              <w:ind w:leftChars="156" w:left="284"/>
                              <w:jc w:val="left"/>
                              <w:rPr>
                                <w:color w:val="000000" w:themeColor="text1"/>
                                <w:sz w:val="14"/>
                              </w:rPr>
                            </w:pPr>
                            <w:r w:rsidRPr="00A57AD7">
                              <w:rPr>
                                <w:color w:val="000000" w:themeColor="text1"/>
                                <w:sz w:val="14"/>
                              </w:rPr>
                              <w:t xml:space="preserve">　</w:t>
                            </w:r>
                          </w:p>
                          <w:p w14:paraId="199E1A60" w14:textId="77777777" w:rsidR="00C74CB8" w:rsidRPr="00A57AD7"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268685661"/>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color w:val="000000" w:themeColor="text1"/>
                                <w:sz w:val="14"/>
                              </w:rPr>
                              <w:t xml:space="preserve">　定員を減</w:t>
                            </w:r>
                            <w:r w:rsidR="00C74CB8" w:rsidRPr="00A57AD7">
                              <w:rPr>
                                <w:rFonts w:hint="eastAsia"/>
                                <w:color w:val="000000" w:themeColor="text1"/>
                                <w:sz w:val="14"/>
                              </w:rPr>
                              <w:t>床</w:t>
                            </w:r>
                            <w:r w:rsidR="00C74CB8" w:rsidRPr="00A57AD7">
                              <w:rPr>
                                <w:color w:val="000000" w:themeColor="text1"/>
                                <w:sz w:val="14"/>
                              </w:rPr>
                              <w:t>した場合</w:t>
                            </w:r>
                            <w:r w:rsidR="00C74CB8" w:rsidRPr="00A57AD7">
                              <w:rPr>
                                <w:rFonts w:hint="eastAsia"/>
                                <w:color w:val="000000" w:themeColor="text1"/>
                                <w:sz w:val="14"/>
                              </w:rPr>
                              <w:t>（</w:t>
                            </w:r>
                            <w:r w:rsidR="00C74CB8" w:rsidRPr="00A57AD7">
                              <w:rPr>
                                <w:color w:val="000000" w:themeColor="text1"/>
                                <w:sz w:val="14"/>
                              </w:rPr>
                              <w:t>減</w:t>
                            </w:r>
                            <w:r w:rsidR="00C74CB8" w:rsidRPr="00A57AD7">
                              <w:rPr>
                                <w:rFonts w:hint="eastAsia"/>
                                <w:color w:val="000000" w:themeColor="text1"/>
                                <w:sz w:val="14"/>
                              </w:rPr>
                              <w:t>床</w:t>
                            </w:r>
                            <w:r w:rsidR="00C74CB8" w:rsidRPr="00A57AD7">
                              <w:rPr>
                                <w:color w:val="000000" w:themeColor="text1"/>
                                <w:sz w:val="14"/>
                              </w:rPr>
                              <w:t>後の実績が３月以上</w:t>
                            </w:r>
                            <w:r w:rsidR="00C74CB8" w:rsidRPr="00A57AD7">
                              <w:rPr>
                                <w:rFonts w:hint="eastAsia"/>
                                <w:color w:val="000000" w:themeColor="text1"/>
                                <w:sz w:val="14"/>
                              </w:rPr>
                              <w:t>）</w:t>
                            </w:r>
                          </w:p>
                          <w:p w14:paraId="6166A067" w14:textId="77777777" w:rsidR="00C74CB8" w:rsidRPr="00A57AD7" w:rsidRDefault="00C74CB8" w:rsidP="00FF06B6">
                            <w:pPr>
                              <w:spacing w:line="160" w:lineRule="exact"/>
                              <w:ind w:leftChars="156" w:left="285" w:hanging="1"/>
                              <w:jc w:val="left"/>
                              <w:rPr>
                                <w:color w:val="000000" w:themeColor="text1"/>
                                <w:sz w:val="14"/>
                              </w:rPr>
                            </w:pPr>
                            <w:r w:rsidRPr="00A57AD7">
                              <w:rPr>
                                <w:rFonts w:hint="eastAsia"/>
                                <w:color w:val="000000" w:themeColor="text1"/>
                                <w:sz w:val="14"/>
                              </w:rPr>
                              <w:t>→</w:t>
                            </w:r>
                            <w:r w:rsidRPr="00A57AD7">
                              <w:rPr>
                                <w:color w:val="000000" w:themeColor="text1"/>
                                <w:sz w:val="14"/>
                              </w:rPr>
                              <w:t>減</w:t>
                            </w:r>
                            <w:r w:rsidRPr="00A57AD7">
                              <w:rPr>
                                <w:rFonts w:hint="eastAsia"/>
                                <w:color w:val="000000" w:themeColor="text1"/>
                                <w:sz w:val="14"/>
                              </w:rPr>
                              <w:t>床</w:t>
                            </w:r>
                            <w:r w:rsidRPr="00A57AD7">
                              <w:rPr>
                                <w:color w:val="000000" w:themeColor="text1"/>
                                <w:sz w:val="14"/>
                              </w:rPr>
                              <w:t>後の利用者数の延べ数</w:t>
                            </w:r>
                            <w:r w:rsidRPr="00A57AD7">
                              <w:rPr>
                                <w:rFonts w:hint="eastAsia"/>
                                <w:color w:val="000000" w:themeColor="text1"/>
                                <w:sz w:val="14"/>
                              </w:rPr>
                              <w:t>(　　)/</w:t>
                            </w:r>
                            <w:r w:rsidRPr="00A57AD7">
                              <w:rPr>
                                <w:color w:val="000000" w:themeColor="text1"/>
                                <w:sz w:val="14"/>
                              </w:rPr>
                              <w:t>当該３月間の開所日数</w:t>
                            </w:r>
                            <w:r w:rsidRPr="00A57AD7">
                              <w:rPr>
                                <w:rFonts w:hint="eastAsia"/>
                                <w:color w:val="000000" w:themeColor="text1"/>
                                <w:sz w:val="14"/>
                              </w:rPr>
                              <w:t>(　　)</w:t>
                            </w:r>
                          </w:p>
                          <w:p w14:paraId="39246CDB" w14:textId="77777777" w:rsidR="00C74CB8" w:rsidRPr="00A57AD7" w:rsidRDefault="00C74CB8" w:rsidP="00FF06B6">
                            <w:pPr>
                              <w:spacing w:line="80" w:lineRule="exact"/>
                              <w:ind w:leftChars="156" w:left="285" w:hanging="1"/>
                              <w:jc w:val="left"/>
                              <w:rPr>
                                <w:color w:val="000000" w:themeColor="text1"/>
                                <w:sz w:val="14"/>
                              </w:rPr>
                            </w:pPr>
                          </w:p>
                          <w:p w14:paraId="4570D471" w14:textId="77777777" w:rsidR="00C74CB8" w:rsidRPr="00A57AD7" w:rsidRDefault="001E1749" w:rsidP="00FF06B6">
                            <w:pPr>
                              <w:spacing w:line="160" w:lineRule="exact"/>
                              <w:jc w:val="left"/>
                              <w:rPr>
                                <w:color w:val="000000" w:themeColor="text1"/>
                                <w:sz w:val="14"/>
                              </w:rPr>
                            </w:pPr>
                            <w:sdt>
                              <w:sdtPr>
                                <w:rPr>
                                  <w:rFonts w:hint="eastAsia"/>
                                  <w:color w:val="000000" w:themeColor="text1"/>
                                  <w:sz w:val="14"/>
                                </w:rPr>
                                <w:id w:val="212556193"/>
                                <w14:checkbox>
                                  <w14:checked w14:val="0"/>
                                  <w14:checkedState w14:val="00FE" w14:font="Wingdings"/>
                                  <w14:uncheckedState w14:val="2610" w14:font="ＭＳ ゴシック"/>
                                </w14:checkbox>
                              </w:sdtPr>
                              <w:sdtEndPr/>
                              <w:sdtContent>
                                <w:r w:rsidR="00C74CB8" w:rsidRPr="00A57AD7">
                                  <w:rPr>
                                    <w:rFonts w:hAnsi="ＭＳ ゴシック" w:hint="eastAsia"/>
                                    <w:color w:val="000000" w:themeColor="text1"/>
                                    <w:sz w:val="14"/>
                                  </w:rPr>
                                  <w:t>☐</w:t>
                                </w:r>
                              </w:sdtContent>
                            </w:sdt>
                            <w:r w:rsidR="00C74CB8" w:rsidRPr="00A57AD7">
                              <w:rPr>
                                <w:rFonts w:hint="eastAsia"/>
                                <w:color w:val="000000" w:themeColor="text1"/>
                                <w:sz w:val="14"/>
                              </w:rPr>
                              <w:t xml:space="preserve">　その他の場合</w:t>
                            </w:r>
                          </w:p>
                          <w:p w14:paraId="5DD3E39F" w14:textId="1FA3B715" w:rsidR="00C74CB8" w:rsidRPr="00A57AD7" w:rsidRDefault="00C74CB8" w:rsidP="00F4457E">
                            <w:pPr>
                              <w:spacing w:line="160" w:lineRule="exact"/>
                              <w:ind w:leftChars="156" w:left="284"/>
                              <w:jc w:val="left"/>
                              <w:rPr>
                                <w:color w:val="000000" w:themeColor="text1"/>
                                <w:sz w:val="14"/>
                              </w:rPr>
                            </w:pPr>
                            <w:r w:rsidRPr="00A57AD7">
                              <w:rPr>
                                <w:rFonts w:hint="eastAsia"/>
                                <w:color w:val="000000" w:themeColor="text1"/>
                                <w:sz w:val="14"/>
                              </w:rPr>
                              <w:t>上記により難い合理的な理由がある場合は、他の適切な方法により利用者数を推定するものとする。(　　　　　　　　)</w:t>
                            </w:r>
                          </w:p>
                        </w:txbxContent>
                      </v:textbox>
                    </v:shape>
                  </w:pict>
                </mc:Fallback>
              </mc:AlternateContent>
            </w:r>
          </w:p>
        </w:tc>
        <w:tc>
          <w:tcPr>
            <w:tcW w:w="1568" w:type="dxa"/>
            <w:vMerge w:val="restart"/>
            <w:tcBorders>
              <w:top w:val="single" w:sz="4" w:space="0" w:color="auto"/>
            </w:tcBorders>
          </w:tcPr>
          <w:p w14:paraId="2770E675" w14:textId="4114BB89" w:rsidR="00C74CB8" w:rsidRPr="008651B8" w:rsidRDefault="00C74CB8" w:rsidP="00CE4739">
            <w:pPr>
              <w:snapToGrid/>
              <w:spacing w:line="240" w:lineRule="exact"/>
              <w:jc w:val="both"/>
              <w:rPr>
                <w:rFonts w:hAnsi="ＭＳ ゴシック"/>
                <w:szCs w:val="20"/>
                <w:highlight w:val="yellow"/>
              </w:rPr>
            </w:pPr>
            <w:r w:rsidRPr="008651B8">
              <w:rPr>
                <w:rFonts w:hAnsi="ＭＳ ゴシック" w:hint="eastAsia"/>
                <w:sz w:val="18"/>
                <w:szCs w:val="18"/>
                <w:highlight w:val="yellow"/>
              </w:rPr>
              <w:t>省令第156条</w:t>
            </w:r>
          </w:p>
        </w:tc>
      </w:tr>
      <w:tr w:rsidR="00F12F0E" w:rsidRPr="008651B8" w14:paraId="4E2DF1D8" w14:textId="77777777" w:rsidTr="00BA4EF5">
        <w:trPr>
          <w:trHeight w:val="2014"/>
        </w:trPr>
        <w:tc>
          <w:tcPr>
            <w:tcW w:w="1183" w:type="dxa"/>
            <w:vMerge/>
            <w:tcBorders>
              <w:right w:val="single" w:sz="4" w:space="0" w:color="auto"/>
            </w:tcBorders>
          </w:tcPr>
          <w:p w14:paraId="629557FA" w14:textId="77777777" w:rsidR="00C74CB8" w:rsidRPr="008651B8" w:rsidRDefault="00C74CB8" w:rsidP="000368A8">
            <w:pPr>
              <w:snapToGrid/>
              <w:jc w:val="both"/>
              <w:rPr>
                <w:szCs w:val="20"/>
                <w:highlight w:val="yellow"/>
              </w:rPr>
            </w:pPr>
          </w:p>
        </w:tc>
        <w:tc>
          <w:tcPr>
            <w:tcW w:w="270" w:type="dxa"/>
            <w:vMerge w:val="restart"/>
            <w:tcBorders>
              <w:top w:val="nil"/>
              <w:left w:val="single" w:sz="4" w:space="0" w:color="auto"/>
              <w:right w:val="dashSmallGap" w:sz="4" w:space="0" w:color="auto"/>
            </w:tcBorders>
          </w:tcPr>
          <w:p w14:paraId="165CF554" w14:textId="4E7BB052" w:rsidR="00C74CB8" w:rsidRPr="008651B8" w:rsidRDefault="00C74CB8" w:rsidP="0056534B">
            <w:pPr>
              <w:spacing w:afterLines="50" w:after="142"/>
              <w:jc w:val="left"/>
              <w:rPr>
                <w:rFonts w:hAnsi="ＭＳ ゴシック"/>
                <w:szCs w:val="20"/>
                <w:highlight w:val="yellow"/>
              </w:rPr>
            </w:pPr>
          </w:p>
        </w:tc>
        <w:tc>
          <w:tcPr>
            <w:tcW w:w="5463" w:type="dxa"/>
            <w:tcBorders>
              <w:top w:val="dashSmallGap" w:sz="4" w:space="0" w:color="auto"/>
              <w:left w:val="dashSmallGap" w:sz="4" w:space="0" w:color="auto"/>
              <w:bottom w:val="dashSmallGap" w:sz="4" w:space="0" w:color="auto"/>
              <w:right w:val="single" w:sz="4" w:space="0" w:color="auto"/>
            </w:tcBorders>
          </w:tcPr>
          <w:p w14:paraId="073C5363" w14:textId="1E7097FC" w:rsidR="00C74CB8" w:rsidRPr="008651B8" w:rsidRDefault="00C74CB8" w:rsidP="00DD5156">
            <w:pPr>
              <w:snapToGrid/>
              <w:jc w:val="left"/>
              <w:rPr>
                <w:rFonts w:hAnsi="ＭＳ ゴシック"/>
                <w:szCs w:val="20"/>
                <w:highlight w:val="yellow"/>
              </w:rPr>
            </w:pPr>
            <w:r w:rsidRPr="008651B8">
              <w:rPr>
                <w:rFonts w:hAnsi="ＭＳ ゴシック" w:hint="eastAsia"/>
                <w:szCs w:val="20"/>
                <w:highlight w:val="yellow"/>
              </w:rPr>
              <w:t>一　看護職員等の員数</w:t>
            </w:r>
          </w:p>
          <w:p w14:paraId="2FD9480F" w14:textId="245BC5EF" w:rsidR="00C74CB8" w:rsidRPr="008651B8" w:rsidRDefault="00C74CB8" w:rsidP="00C00C17">
            <w:pPr>
              <w:widowControl/>
              <w:snapToGrid/>
              <w:jc w:val="left"/>
              <w:rPr>
                <w:rFonts w:hAnsi="ＭＳ ゴシック"/>
                <w:szCs w:val="20"/>
                <w:highlight w:val="yellow"/>
              </w:rPr>
            </w:pPr>
            <w:r w:rsidRPr="008651B8">
              <w:rPr>
                <w:rFonts w:hAnsi="ＭＳ ゴシック" w:hint="eastAsia"/>
                <w:szCs w:val="20"/>
                <w:highlight w:val="yellow"/>
              </w:rPr>
              <w:t>イ　看護職員、理学療法士、作業療法士又は言語聴覚士及び生活支援員</w:t>
            </w:r>
            <w:r w:rsidR="00DD3190" w:rsidRPr="008651B8">
              <w:rPr>
                <w:rFonts w:hAnsi="ＭＳ ゴシック" w:hint="eastAsia"/>
                <w:szCs w:val="20"/>
                <w:highlight w:val="yellow"/>
              </w:rPr>
              <w:t>の総数</w:t>
            </w:r>
            <w:r w:rsidRPr="008651B8">
              <w:rPr>
                <w:rFonts w:hAnsi="ＭＳ ゴシック" w:hint="eastAsia"/>
                <w:szCs w:val="20"/>
                <w:highlight w:val="yellow"/>
              </w:rPr>
              <w:t>は</w:t>
            </w:r>
            <w:r w:rsidR="00DD3190" w:rsidRPr="008651B8">
              <w:rPr>
                <w:rFonts w:hAnsi="ＭＳ ゴシック" w:hint="eastAsia"/>
                <w:szCs w:val="20"/>
                <w:highlight w:val="yellow"/>
              </w:rPr>
              <w:t>、</w:t>
            </w:r>
            <w:r w:rsidRPr="008651B8">
              <w:rPr>
                <w:rFonts w:hAnsi="ＭＳ ゴシック" w:hint="eastAsia"/>
                <w:szCs w:val="20"/>
                <w:highlight w:val="yellow"/>
              </w:rPr>
              <w:t>事業所ごとに、常勤換算方法で、利用者の数を6で除した数以上となっていますか。</w:t>
            </w:r>
          </w:p>
          <w:p w14:paraId="3DAE3945" w14:textId="77777777" w:rsidR="00C74CB8" w:rsidRPr="008651B8" w:rsidRDefault="00C74CB8">
            <w:pPr>
              <w:widowControl/>
              <w:snapToGrid/>
              <w:jc w:val="left"/>
              <w:rPr>
                <w:rFonts w:hAnsi="ＭＳ ゴシック"/>
                <w:szCs w:val="20"/>
                <w:highlight w:val="yellow"/>
              </w:rPr>
            </w:pPr>
          </w:p>
          <w:p w14:paraId="5FD7F364" w14:textId="2CCD5EE8" w:rsidR="00C74CB8" w:rsidRPr="008651B8" w:rsidRDefault="00C74CB8">
            <w:pPr>
              <w:widowControl/>
              <w:snapToGrid/>
              <w:jc w:val="left"/>
              <w:rPr>
                <w:rFonts w:hAnsi="ＭＳ ゴシック"/>
                <w:szCs w:val="20"/>
                <w:highlight w:val="yellow"/>
              </w:rPr>
            </w:pPr>
            <w:r w:rsidRPr="008651B8">
              <w:rPr>
                <w:rFonts w:hAnsi="ＭＳ ゴシック" w:hint="eastAsia"/>
                <w:szCs w:val="20"/>
                <w:highlight w:val="yellow"/>
              </w:rPr>
              <w:t>ロ　看護職員の数は、</w:t>
            </w:r>
            <w:r w:rsidRPr="008651B8">
              <w:rPr>
                <w:rFonts w:hAnsi="ＭＳ ゴシック"/>
                <w:szCs w:val="20"/>
                <w:highlight w:val="yellow"/>
              </w:rPr>
              <w:t>事業所ごとに、</w:t>
            </w:r>
            <w:r w:rsidRPr="008651B8">
              <w:rPr>
                <w:rFonts w:hAnsi="ＭＳ ゴシック" w:hint="eastAsia"/>
                <w:szCs w:val="20"/>
                <w:highlight w:val="yellow"/>
              </w:rPr>
              <w:t>1</w:t>
            </w:r>
            <w:r w:rsidRPr="008651B8">
              <w:rPr>
                <w:rFonts w:hAnsi="ＭＳ ゴシック"/>
                <w:szCs w:val="20"/>
                <w:highlight w:val="yellow"/>
              </w:rPr>
              <w:t>以上と</w:t>
            </w:r>
            <w:r w:rsidRPr="008651B8">
              <w:rPr>
                <w:rFonts w:hAnsi="ＭＳ ゴシック" w:hint="eastAsia"/>
                <w:szCs w:val="20"/>
                <w:highlight w:val="yellow"/>
              </w:rPr>
              <w:t>なっていますか。</w:t>
            </w:r>
          </w:p>
          <w:p w14:paraId="7AA12FAC" w14:textId="77777777" w:rsidR="00C74CB8" w:rsidRPr="008651B8" w:rsidRDefault="00C74CB8">
            <w:pPr>
              <w:widowControl/>
              <w:snapToGrid/>
              <w:jc w:val="left"/>
              <w:rPr>
                <w:rFonts w:hAnsi="ＭＳ ゴシック"/>
                <w:szCs w:val="20"/>
                <w:highlight w:val="yellow"/>
              </w:rPr>
            </w:pPr>
          </w:p>
          <w:p w14:paraId="5188CEEE" w14:textId="4780817F" w:rsidR="00C74CB8" w:rsidRPr="008651B8" w:rsidRDefault="00C74CB8" w:rsidP="00C00C17">
            <w:pPr>
              <w:widowControl/>
              <w:snapToGrid/>
              <w:jc w:val="left"/>
              <w:rPr>
                <w:rFonts w:hAnsi="ＭＳ ゴシック"/>
                <w:szCs w:val="20"/>
                <w:highlight w:val="yellow"/>
              </w:rPr>
            </w:pPr>
            <w:r w:rsidRPr="008651B8">
              <w:rPr>
                <w:rFonts w:hAnsi="ＭＳ ゴシック" w:hint="eastAsia"/>
                <w:szCs w:val="20"/>
                <w:highlight w:val="yellow"/>
              </w:rPr>
              <w:t>ハ　理学療法士、作業療法士又は言語聴覚士の数は、</w:t>
            </w:r>
            <w:r w:rsidRPr="008651B8">
              <w:rPr>
                <w:rFonts w:hAnsi="ＭＳ ゴシック"/>
                <w:szCs w:val="20"/>
                <w:highlight w:val="yellow"/>
              </w:rPr>
              <w:t>事業所ごとに、</w:t>
            </w:r>
            <w:r w:rsidRPr="008651B8">
              <w:rPr>
                <w:rFonts w:hAnsi="ＭＳ ゴシック" w:hint="eastAsia"/>
                <w:szCs w:val="20"/>
                <w:highlight w:val="yellow"/>
              </w:rPr>
              <w:t>1</w:t>
            </w:r>
            <w:r w:rsidRPr="008651B8">
              <w:rPr>
                <w:rFonts w:hAnsi="ＭＳ ゴシック"/>
                <w:szCs w:val="20"/>
                <w:highlight w:val="yellow"/>
              </w:rPr>
              <w:t>以上と</w:t>
            </w:r>
            <w:r w:rsidRPr="008651B8">
              <w:rPr>
                <w:rFonts w:hAnsi="ＭＳ ゴシック" w:hint="eastAsia"/>
                <w:szCs w:val="20"/>
                <w:highlight w:val="yellow"/>
              </w:rPr>
              <w:t>なっていますか。</w:t>
            </w:r>
          </w:p>
          <w:p w14:paraId="650116F4" w14:textId="77777777" w:rsidR="00C74CB8" w:rsidRPr="008651B8" w:rsidRDefault="00C74CB8" w:rsidP="00C00C17">
            <w:pPr>
              <w:widowControl/>
              <w:snapToGrid/>
              <w:jc w:val="left"/>
              <w:rPr>
                <w:rFonts w:hAnsi="ＭＳ ゴシック"/>
                <w:szCs w:val="20"/>
                <w:highlight w:val="yellow"/>
              </w:rPr>
            </w:pPr>
          </w:p>
          <w:p w14:paraId="5731A765" w14:textId="7A980053" w:rsidR="00C74CB8" w:rsidRPr="008651B8" w:rsidRDefault="00C74CB8" w:rsidP="00C00C17">
            <w:pPr>
              <w:widowControl/>
              <w:snapToGrid/>
              <w:jc w:val="left"/>
              <w:rPr>
                <w:rFonts w:hAnsi="ＭＳ ゴシック"/>
                <w:szCs w:val="20"/>
                <w:highlight w:val="yellow"/>
              </w:rPr>
            </w:pPr>
            <w:r w:rsidRPr="008651B8">
              <w:rPr>
                <w:rFonts w:hAnsi="ＭＳ ゴシック" w:hint="eastAsia"/>
                <w:szCs w:val="20"/>
                <w:highlight w:val="yellow"/>
              </w:rPr>
              <w:t>二　生活支援員の数は、事業所ごとに、1以上となっていますか。</w:t>
            </w:r>
          </w:p>
        </w:tc>
        <w:tc>
          <w:tcPr>
            <w:tcW w:w="1164" w:type="dxa"/>
            <w:tcBorders>
              <w:top w:val="dashSmallGap" w:sz="4" w:space="0" w:color="auto"/>
              <w:left w:val="single" w:sz="4" w:space="0" w:color="auto"/>
              <w:bottom w:val="dashSmallGap" w:sz="4" w:space="0" w:color="auto"/>
            </w:tcBorders>
          </w:tcPr>
          <w:p w14:paraId="26EFA1D6" w14:textId="77777777" w:rsidR="00C74CB8" w:rsidRPr="008651B8" w:rsidRDefault="001E1749" w:rsidP="00634D29">
            <w:pPr>
              <w:snapToGrid/>
              <w:jc w:val="both"/>
              <w:rPr>
                <w:highlight w:val="yellow"/>
              </w:rPr>
            </w:pPr>
            <w:sdt>
              <w:sdtPr>
                <w:rPr>
                  <w:rFonts w:hint="eastAsia"/>
                  <w:highlight w:val="yellow"/>
                </w:rPr>
                <w:id w:val="-901215980"/>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いる</w:t>
            </w:r>
          </w:p>
          <w:p w14:paraId="522067E8" w14:textId="77777777" w:rsidR="00C74CB8" w:rsidRPr="008651B8" w:rsidRDefault="001E1749" w:rsidP="00634D29">
            <w:pPr>
              <w:snapToGrid/>
              <w:jc w:val="both"/>
              <w:rPr>
                <w:szCs w:val="20"/>
                <w:highlight w:val="yellow"/>
              </w:rPr>
            </w:pPr>
            <w:sdt>
              <w:sdtPr>
                <w:rPr>
                  <w:rFonts w:hint="eastAsia"/>
                  <w:highlight w:val="yellow"/>
                </w:rPr>
                <w:id w:val="512270414"/>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いない</w:t>
            </w:r>
          </w:p>
        </w:tc>
        <w:tc>
          <w:tcPr>
            <w:tcW w:w="1568" w:type="dxa"/>
            <w:vMerge/>
          </w:tcPr>
          <w:p w14:paraId="403F0EF7" w14:textId="77777777" w:rsidR="00C74CB8" w:rsidRPr="008651B8" w:rsidRDefault="00C74CB8" w:rsidP="0056534B">
            <w:pPr>
              <w:snapToGrid/>
              <w:ind w:rightChars="-52" w:right="-95"/>
              <w:jc w:val="both"/>
              <w:rPr>
                <w:rFonts w:hAnsi="ＭＳ ゴシック"/>
                <w:szCs w:val="20"/>
                <w:highlight w:val="yellow"/>
              </w:rPr>
            </w:pPr>
          </w:p>
        </w:tc>
      </w:tr>
      <w:tr w:rsidR="00F12F0E" w:rsidRPr="008651B8" w14:paraId="08E1FF5D" w14:textId="77777777" w:rsidTr="00CF5EF8">
        <w:trPr>
          <w:trHeight w:val="837"/>
        </w:trPr>
        <w:tc>
          <w:tcPr>
            <w:tcW w:w="1183" w:type="dxa"/>
            <w:vMerge/>
            <w:tcBorders>
              <w:right w:val="single" w:sz="4" w:space="0" w:color="auto"/>
            </w:tcBorders>
          </w:tcPr>
          <w:p w14:paraId="53A3DCAF" w14:textId="77777777" w:rsidR="00C74CB8" w:rsidRPr="008651B8" w:rsidRDefault="00C74CB8" w:rsidP="000368A8">
            <w:pPr>
              <w:snapToGrid/>
              <w:jc w:val="both"/>
              <w:rPr>
                <w:szCs w:val="20"/>
                <w:highlight w:val="yellow"/>
              </w:rPr>
            </w:pPr>
          </w:p>
        </w:tc>
        <w:tc>
          <w:tcPr>
            <w:tcW w:w="270" w:type="dxa"/>
            <w:vMerge/>
            <w:tcBorders>
              <w:left w:val="single" w:sz="4" w:space="0" w:color="auto"/>
              <w:right w:val="dashSmallGap" w:sz="4" w:space="0" w:color="auto"/>
            </w:tcBorders>
          </w:tcPr>
          <w:p w14:paraId="50561105" w14:textId="77777777" w:rsidR="00C74CB8" w:rsidRPr="008651B8" w:rsidRDefault="00C74CB8" w:rsidP="0056534B">
            <w:pPr>
              <w:spacing w:afterLines="50" w:after="142"/>
              <w:jc w:val="left"/>
              <w:rPr>
                <w:rFonts w:hAnsi="ＭＳ ゴシック"/>
                <w:szCs w:val="20"/>
                <w:highlight w:val="yellow"/>
              </w:rPr>
            </w:pPr>
          </w:p>
        </w:tc>
        <w:tc>
          <w:tcPr>
            <w:tcW w:w="5463" w:type="dxa"/>
            <w:tcBorders>
              <w:top w:val="dashSmallGap" w:sz="4" w:space="0" w:color="auto"/>
              <w:left w:val="dashSmallGap" w:sz="4" w:space="0" w:color="auto"/>
              <w:bottom w:val="nil"/>
              <w:right w:val="single" w:sz="4" w:space="0" w:color="auto"/>
            </w:tcBorders>
          </w:tcPr>
          <w:p w14:paraId="5E76AD26" w14:textId="19CDCE1D" w:rsidR="00C74CB8" w:rsidRPr="008651B8" w:rsidRDefault="00C74CB8" w:rsidP="00CF5EF8">
            <w:pPr>
              <w:snapToGrid/>
              <w:spacing w:beforeLines="50" w:before="142"/>
              <w:ind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tc>
        <w:tc>
          <w:tcPr>
            <w:tcW w:w="1164" w:type="dxa"/>
            <w:tcBorders>
              <w:top w:val="dashSmallGap" w:sz="4" w:space="0" w:color="auto"/>
              <w:left w:val="single" w:sz="4" w:space="0" w:color="auto"/>
              <w:bottom w:val="nil"/>
            </w:tcBorders>
          </w:tcPr>
          <w:p w14:paraId="113673E7" w14:textId="7E19E595" w:rsidR="00C74CB8" w:rsidRPr="008651B8" w:rsidRDefault="00C74CB8" w:rsidP="00634D29">
            <w:pPr>
              <w:snapToGrid/>
              <w:jc w:val="both"/>
              <w:rPr>
                <w:highlight w:val="yellow"/>
              </w:rPr>
            </w:pPr>
          </w:p>
        </w:tc>
        <w:tc>
          <w:tcPr>
            <w:tcW w:w="1568" w:type="dxa"/>
            <w:vMerge/>
          </w:tcPr>
          <w:p w14:paraId="71093277" w14:textId="77777777" w:rsidR="00C74CB8" w:rsidRPr="008651B8" w:rsidRDefault="00C74CB8" w:rsidP="0056534B">
            <w:pPr>
              <w:snapToGrid/>
              <w:ind w:rightChars="-52" w:right="-95"/>
              <w:jc w:val="both"/>
              <w:rPr>
                <w:rFonts w:hAnsi="ＭＳ ゴシック"/>
                <w:szCs w:val="20"/>
                <w:highlight w:val="yellow"/>
              </w:rPr>
            </w:pPr>
          </w:p>
        </w:tc>
      </w:tr>
      <w:tr w:rsidR="00F12F0E" w:rsidRPr="008651B8" w14:paraId="5CCCCE8D" w14:textId="77777777" w:rsidTr="00194490">
        <w:trPr>
          <w:trHeight w:val="70"/>
        </w:trPr>
        <w:tc>
          <w:tcPr>
            <w:tcW w:w="1183" w:type="dxa"/>
            <w:vMerge/>
            <w:tcBorders>
              <w:right w:val="single" w:sz="4" w:space="0" w:color="auto"/>
            </w:tcBorders>
          </w:tcPr>
          <w:p w14:paraId="19C747CB" w14:textId="77777777" w:rsidR="00C74CB8" w:rsidRPr="008651B8" w:rsidRDefault="00C74CB8" w:rsidP="00CF5EF8">
            <w:pPr>
              <w:snapToGrid/>
              <w:jc w:val="both"/>
              <w:rPr>
                <w:szCs w:val="20"/>
                <w:highlight w:val="yellow"/>
              </w:rPr>
            </w:pPr>
          </w:p>
        </w:tc>
        <w:tc>
          <w:tcPr>
            <w:tcW w:w="5733" w:type="dxa"/>
            <w:gridSpan w:val="2"/>
            <w:tcBorders>
              <w:left w:val="single" w:sz="4" w:space="0" w:color="auto"/>
              <w:right w:val="single" w:sz="4" w:space="0" w:color="auto"/>
            </w:tcBorders>
          </w:tcPr>
          <w:p w14:paraId="20D6B375" w14:textId="6E56BACE" w:rsidR="00C74CB8" w:rsidRPr="008651B8" w:rsidRDefault="00C74CB8" w:rsidP="00CF5EF8">
            <w:pPr>
              <w:snapToGrid/>
              <w:jc w:val="both"/>
              <w:rPr>
                <w:rFonts w:hAnsi="ＭＳ ゴシック"/>
                <w:szCs w:val="20"/>
                <w:highlight w:val="yellow"/>
              </w:rPr>
            </w:pPr>
            <w:r w:rsidRPr="008651B8">
              <w:rPr>
                <w:rFonts w:hAnsi="ＭＳ ゴシック" w:hint="eastAsia"/>
                <w:szCs w:val="20"/>
                <w:highlight w:val="yellow"/>
              </w:rPr>
              <w:t>（２）訪問による自立訓練</w:t>
            </w:r>
          </w:p>
          <w:p w14:paraId="293276B7" w14:textId="62020F6F" w:rsidR="00C74CB8" w:rsidRPr="008651B8" w:rsidRDefault="00C74CB8" w:rsidP="00CF5EF8">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におけるサービス提供に併せて、利用者の居宅を訪問することによりサービスを提供する場合は、上記（１）に規定する員数の従業者に加えて、当該訪問によるサービスを提供する生活支援員を１人以上置いていますか。</w:t>
            </w:r>
          </w:p>
        </w:tc>
        <w:tc>
          <w:tcPr>
            <w:tcW w:w="1164" w:type="dxa"/>
            <w:tcBorders>
              <w:top w:val="single" w:sz="4" w:space="0" w:color="auto"/>
              <w:left w:val="single" w:sz="4" w:space="0" w:color="auto"/>
              <w:bottom w:val="single" w:sz="4" w:space="0" w:color="auto"/>
            </w:tcBorders>
          </w:tcPr>
          <w:p w14:paraId="4E2173D3" w14:textId="322CE106" w:rsidR="00342217" w:rsidRPr="008651B8" w:rsidRDefault="00342217" w:rsidP="00CF5EF8">
            <w:pPr>
              <w:snapToGrid/>
              <w:jc w:val="both"/>
              <w:rPr>
                <w:rFonts w:hAnsi="ＭＳ ゴシック"/>
                <w:highlight w:val="yellow"/>
              </w:rPr>
            </w:pPr>
          </w:p>
          <w:p w14:paraId="00197541" w14:textId="5EA07E7D" w:rsidR="00C74CB8" w:rsidRPr="008651B8" w:rsidRDefault="00342217" w:rsidP="00CF5EF8">
            <w:pPr>
              <w:snapToGrid/>
              <w:jc w:val="both"/>
              <w:rPr>
                <w:highlight w:val="yellow"/>
              </w:rPr>
            </w:pPr>
            <w:r w:rsidRPr="008651B8">
              <w:rPr>
                <w:rFonts w:hAnsi="ＭＳ ゴシック" w:hint="eastAsia"/>
                <w:highlight w:val="yellow"/>
              </w:rPr>
              <w:t>□</w:t>
            </w:r>
            <w:r w:rsidR="00C74CB8" w:rsidRPr="008651B8">
              <w:rPr>
                <w:rFonts w:hint="eastAsia"/>
                <w:highlight w:val="yellow"/>
              </w:rPr>
              <w:t>いる</w:t>
            </w:r>
          </w:p>
          <w:p w14:paraId="6BB3E7F9" w14:textId="77777777" w:rsidR="00C74CB8" w:rsidRPr="008651B8" w:rsidRDefault="001E1749" w:rsidP="00CF5EF8">
            <w:pPr>
              <w:snapToGrid/>
              <w:jc w:val="both"/>
              <w:rPr>
                <w:highlight w:val="yellow"/>
              </w:rPr>
            </w:pPr>
            <w:sdt>
              <w:sdtPr>
                <w:rPr>
                  <w:rFonts w:hint="eastAsia"/>
                  <w:highlight w:val="yellow"/>
                </w:rPr>
                <w:id w:val="-2129301880"/>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いない</w:t>
            </w:r>
          </w:p>
          <w:p w14:paraId="100106A7" w14:textId="6FD71F7C" w:rsidR="00C74CB8" w:rsidRPr="008651B8" w:rsidRDefault="001E1749" w:rsidP="00CF5EF8">
            <w:pPr>
              <w:snapToGrid/>
              <w:jc w:val="both"/>
              <w:rPr>
                <w:szCs w:val="20"/>
                <w:highlight w:val="yellow"/>
              </w:rPr>
            </w:pPr>
            <w:sdt>
              <w:sdtPr>
                <w:rPr>
                  <w:rFonts w:hint="eastAsia"/>
                  <w:highlight w:val="yellow"/>
                </w:rPr>
                <w:id w:val="-1363195716"/>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szCs w:val="20"/>
                <w:highlight w:val="yellow"/>
              </w:rPr>
              <w:t>該当なし</w:t>
            </w:r>
          </w:p>
        </w:tc>
        <w:tc>
          <w:tcPr>
            <w:tcW w:w="1568" w:type="dxa"/>
            <w:vMerge/>
            <w:tcBorders>
              <w:top w:val="single" w:sz="4" w:space="0" w:color="auto"/>
              <w:bottom w:val="single" w:sz="4" w:space="0" w:color="auto"/>
            </w:tcBorders>
          </w:tcPr>
          <w:p w14:paraId="1268E2AD" w14:textId="77777777" w:rsidR="00C74CB8" w:rsidRPr="008651B8" w:rsidRDefault="00C74CB8" w:rsidP="00CF5EF8">
            <w:pPr>
              <w:snapToGrid/>
              <w:ind w:rightChars="-52" w:right="-95"/>
              <w:jc w:val="both"/>
              <w:rPr>
                <w:rFonts w:hAnsi="ＭＳ ゴシック"/>
                <w:szCs w:val="20"/>
                <w:highlight w:val="yellow"/>
              </w:rPr>
            </w:pPr>
          </w:p>
        </w:tc>
      </w:tr>
      <w:tr w:rsidR="00F12F0E" w:rsidRPr="008651B8" w14:paraId="7F9CE849" w14:textId="77777777" w:rsidTr="0094696F">
        <w:trPr>
          <w:trHeight w:val="70"/>
        </w:trPr>
        <w:tc>
          <w:tcPr>
            <w:tcW w:w="1183" w:type="dxa"/>
            <w:vMerge/>
            <w:tcBorders>
              <w:right w:val="single" w:sz="4" w:space="0" w:color="auto"/>
            </w:tcBorders>
          </w:tcPr>
          <w:p w14:paraId="519EB80C" w14:textId="77777777" w:rsidR="00C74CB8" w:rsidRPr="008651B8" w:rsidRDefault="00C74CB8" w:rsidP="00CF5EF8">
            <w:pPr>
              <w:snapToGrid/>
              <w:jc w:val="both"/>
              <w:rPr>
                <w:szCs w:val="20"/>
                <w:highlight w:val="yellow"/>
              </w:rPr>
            </w:pPr>
          </w:p>
        </w:tc>
        <w:tc>
          <w:tcPr>
            <w:tcW w:w="5733" w:type="dxa"/>
            <w:gridSpan w:val="2"/>
            <w:tcBorders>
              <w:left w:val="single" w:sz="4" w:space="0" w:color="auto"/>
              <w:right w:val="single" w:sz="4" w:space="0" w:color="auto"/>
            </w:tcBorders>
          </w:tcPr>
          <w:p w14:paraId="67D8D1F6" w14:textId="77777777" w:rsidR="00C74CB8" w:rsidRPr="008651B8" w:rsidRDefault="00C74CB8" w:rsidP="00CF5EF8">
            <w:pPr>
              <w:snapToGrid/>
              <w:jc w:val="both"/>
              <w:rPr>
                <w:rFonts w:hAnsi="ＭＳ ゴシック"/>
                <w:szCs w:val="20"/>
                <w:highlight w:val="yellow"/>
              </w:rPr>
            </w:pPr>
            <w:r w:rsidRPr="008651B8">
              <w:rPr>
                <w:rFonts w:hAnsi="ＭＳ ゴシック" w:hint="eastAsia"/>
                <w:szCs w:val="20"/>
                <w:highlight w:val="yellow"/>
              </w:rPr>
              <w:t>（３）機能訓練担当指導員等の配置</w:t>
            </w:r>
          </w:p>
          <w:p w14:paraId="29B1C2FB" w14:textId="5D78811C" w:rsidR="00C74CB8" w:rsidRPr="008651B8" w:rsidRDefault="00C74CB8" w:rsidP="0079298A">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理学療法士、作業療法士又は言語聴覚士を確保することが困難な場合には、これらの者に代えて、日常生活を営むのに必要な機能の減退を防止するための訓練を行う能力を有する看護師その他の者を機能訓練指導員として置いていますか。</w:t>
            </w:r>
          </w:p>
        </w:tc>
        <w:tc>
          <w:tcPr>
            <w:tcW w:w="1164" w:type="dxa"/>
            <w:tcBorders>
              <w:top w:val="single" w:sz="4" w:space="0" w:color="auto"/>
              <w:left w:val="single" w:sz="4" w:space="0" w:color="auto"/>
              <w:bottom w:val="single" w:sz="4" w:space="0" w:color="auto"/>
            </w:tcBorders>
          </w:tcPr>
          <w:p w14:paraId="4C4E0087" w14:textId="77777777" w:rsidR="00C74CB8" w:rsidRPr="008651B8" w:rsidRDefault="001E1749" w:rsidP="005D3E0B">
            <w:pPr>
              <w:snapToGrid/>
              <w:jc w:val="both"/>
              <w:rPr>
                <w:highlight w:val="yellow"/>
              </w:rPr>
            </w:pPr>
            <w:sdt>
              <w:sdtPr>
                <w:rPr>
                  <w:rFonts w:hint="eastAsia"/>
                  <w:highlight w:val="yellow"/>
                </w:rPr>
                <w:id w:val="644854235"/>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いる</w:t>
            </w:r>
          </w:p>
          <w:p w14:paraId="67771BC6" w14:textId="77777777" w:rsidR="00C74CB8" w:rsidRPr="008651B8" w:rsidRDefault="001E1749" w:rsidP="005D3E0B">
            <w:pPr>
              <w:snapToGrid/>
              <w:jc w:val="both"/>
              <w:rPr>
                <w:highlight w:val="yellow"/>
              </w:rPr>
            </w:pPr>
            <w:sdt>
              <w:sdtPr>
                <w:rPr>
                  <w:rFonts w:hint="eastAsia"/>
                  <w:highlight w:val="yellow"/>
                </w:rPr>
                <w:id w:val="2033069896"/>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いない</w:t>
            </w:r>
          </w:p>
          <w:p w14:paraId="2391F299" w14:textId="5F7167E0" w:rsidR="00C74CB8" w:rsidRPr="008651B8" w:rsidRDefault="001E1749" w:rsidP="005D3E0B">
            <w:pPr>
              <w:snapToGrid/>
              <w:jc w:val="both"/>
              <w:rPr>
                <w:highlight w:val="yellow"/>
              </w:rPr>
            </w:pPr>
            <w:sdt>
              <w:sdtPr>
                <w:rPr>
                  <w:rFonts w:hint="eastAsia"/>
                  <w:highlight w:val="yellow"/>
                </w:rPr>
                <w:id w:val="470949052"/>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szCs w:val="20"/>
                <w:highlight w:val="yellow"/>
              </w:rPr>
              <w:t>該当なし</w:t>
            </w:r>
          </w:p>
        </w:tc>
        <w:tc>
          <w:tcPr>
            <w:tcW w:w="1568" w:type="dxa"/>
            <w:tcBorders>
              <w:top w:val="single" w:sz="4" w:space="0" w:color="auto"/>
              <w:bottom w:val="single" w:sz="4" w:space="0" w:color="auto"/>
            </w:tcBorders>
          </w:tcPr>
          <w:p w14:paraId="3114A223" w14:textId="46F98828" w:rsidR="00C74CB8" w:rsidRPr="008651B8" w:rsidRDefault="00C74CB8" w:rsidP="00CF5EF8">
            <w:pPr>
              <w:snapToGrid/>
              <w:ind w:rightChars="-52" w:right="-95"/>
              <w:jc w:val="both"/>
              <w:rPr>
                <w:rFonts w:hAnsi="ＭＳ ゴシック"/>
                <w:szCs w:val="20"/>
                <w:highlight w:val="yellow"/>
              </w:rPr>
            </w:pPr>
          </w:p>
        </w:tc>
      </w:tr>
      <w:tr w:rsidR="00F12F0E" w:rsidRPr="008651B8" w14:paraId="0AF3863E" w14:textId="77777777" w:rsidTr="000B38EB">
        <w:trPr>
          <w:trHeight w:val="70"/>
        </w:trPr>
        <w:tc>
          <w:tcPr>
            <w:tcW w:w="1183" w:type="dxa"/>
            <w:vMerge/>
            <w:tcBorders>
              <w:right w:val="single" w:sz="4" w:space="0" w:color="auto"/>
            </w:tcBorders>
          </w:tcPr>
          <w:p w14:paraId="0EE167DA" w14:textId="77777777" w:rsidR="00C74CB8" w:rsidRPr="008651B8" w:rsidRDefault="00C74CB8" w:rsidP="00FD2409">
            <w:pPr>
              <w:snapToGrid/>
              <w:jc w:val="both"/>
              <w:rPr>
                <w:szCs w:val="20"/>
                <w:highlight w:val="yellow"/>
              </w:rPr>
            </w:pPr>
          </w:p>
        </w:tc>
        <w:tc>
          <w:tcPr>
            <w:tcW w:w="5733" w:type="dxa"/>
            <w:gridSpan w:val="2"/>
            <w:tcBorders>
              <w:left w:val="single" w:sz="4" w:space="0" w:color="auto"/>
              <w:right w:val="single" w:sz="4" w:space="0" w:color="auto"/>
            </w:tcBorders>
          </w:tcPr>
          <w:p w14:paraId="533137E4" w14:textId="77777777" w:rsidR="00C74CB8" w:rsidRPr="008651B8" w:rsidRDefault="00C74CB8" w:rsidP="00FD2409">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４</w:t>
            </w:r>
            <w:r w:rsidRPr="008651B8">
              <w:rPr>
                <w:rFonts w:hAnsi="ＭＳ ゴシック"/>
                <w:szCs w:val="20"/>
                <w:highlight w:val="yellow"/>
              </w:rPr>
              <w:t>）</w:t>
            </w:r>
            <w:r w:rsidRPr="008651B8">
              <w:rPr>
                <w:rFonts w:hAnsi="ＭＳ ゴシック" w:hint="eastAsia"/>
                <w:szCs w:val="20"/>
                <w:highlight w:val="yellow"/>
              </w:rPr>
              <w:t>従業者の専従</w:t>
            </w:r>
          </w:p>
          <w:p w14:paraId="223A1A7E" w14:textId="711B35D5" w:rsidR="00C74CB8" w:rsidRPr="008651B8" w:rsidRDefault="00C74CB8" w:rsidP="00FD2409">
            <w:pPr>
              <w:snapToGrid/>
              <w:ind w:leftChars="100" w:left="182" w:firstLineChars="100" w:firstLine="178"/>
              <w:jc w:val="both"/>
              <w:rPr>
                <w:rFonts w:hAnsi="ＭＳ ゴシック"/>
                <w:spacing w:val="-2"/>
                <w:szCs w:val="20"/>
                <w:highlight w:val="yellow"/>
              </w:rPr>
            </w:pPr>
            <w:r w:rsidRPr="008651B8">
              <w:rPr>
                <w:rFonts w:hAnsi="ＭＳ ゴシック" w:hint="eastAsia"/>
                <w:spacing w:val="-2"/>
                <w:szCs w:val="20"/>
                <w:highlight w:val="yellow"/>
              </w:rPr>
              <w:t>従業者は、</w:t>
            </w:r>
            <w:r w:rsidRPr="008651B8">
              <w:rPr>
                <w:rFonts w:hAnsi="ＭＳ ゴシック" w:hint="eastAsia"/>
                <w:spacing w:val="-2"/>
                <w:szCs w:val="20"/>
                <w:highlight w:val="yellow"/>
                <w:u w:val="double"/>
              </w:rPr>
              <w:t>専ら</w:t>
            </w:r>
            <w:r w:rsidRPr="008651B8">
              <w:rPr>
                <w:rFonts w:hAnsi="ＭＳ ゴシック" w:hint="eastAsia"/>
                <w:spacing w:val="-2"/>
                <w:szCs w:val="20"/>
                <w:highlight w:val="yellow"/>
              </w:rPr>
              <w:t>当該事業所の職務に従事する者となっていますか。</w:t>
            </w:r>
          </w:p>
          <w:p w14:paraId="29104C58" w14:textId="2A17267F" w:rsidR="00C74CB8" w:rsidRPr="008651B8" w:rsidRDefault="00C74CB8" w:rsidP="00FD2409">
            <w:pPr>
              <w:snapToGrid/>
              <w:jc w:val="both"/>
              <w:rPr>
                <w:rFonts w:hAnsi="ＭＳ ゴシック"/>
                <w:szCs w:val="20"/>
                <w:highlight w:val="yellow"/>
              </w:rPr>
            </w:pPr>
            <w:r w:rsidRPr="008651B8">
              <w:rPr>
                <w:rFonts w:hAnsi="ＭＳ ゴシック" w:hint="eastAsia"/>
                <w:spacing w:val="-2"/>
                <w:szCs w:val="20"/>
                <w:highlight w:val="yellow"/>
              </w:rPr>
              <w:t>※　利用者の支援に支障がない場合はこの限りでない。</w:t>
            </w:r>
          </w:p>
        </w:tc>
        <w:tc>
          <w:tcPr>
            <w:tcW w:w="1164" w:type="dxa"/>
            <w:tcBorders>
              <w:top w:val="single" w:sz="4" w:space="0" w:color="auto"/>
              <w:left w:val="single" w:sz="4" w:space="0" w:color="auto"/>
              <w:bottom w:val="single" w:sz="4" w:space="0" w:color="auto"/>
            </w:tcBorders>
          </w:tcPr>
          <w:p w14:paraId="751ACC99" w14:textId="77777777" w:rsidR="00C74CB8" w:rsidRPr="008651B8" w:rsidRDefault="001E1749" w:rsidP="00FD2409">
            <w:pPr>
              <w:snapToGrid/>
              <w:jc w:val="both"/>
              <w:rPr>
                <w:highlight w:val="yellow"/>
              </w:rPr>
            </w:pPr>
            <w:sdt>
              <w:sdtPr>
                <w:rPr>
                  <w:rFonts w:hint="eastAsia"/>
                  <w:highlight w:val="yellow"/>
                </w:rPr>
                <w:id w:val="1921752579"/>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いる</w:t>
            </w:r>
          </w:p>
          <w:p w14:paraId="714DA6B4" w14:textId="2027FDF3" w:rsidR="00C74CB8" w:rsidRPr="008651B8" w:rsidRDefault="001E1749" w:rsidP="00FD2409">
            <w:pPr>
              <w:snapToGrid/>
              <w:jc w:val="both"/>
              <w:rPr>
                <w:highlight w:val="yellow"/>
              </w:rPr>
            </w:pPr>
            <w:sdt>
              <w:sdtPr>
                <w:rPr>
                  <w:rFonts w:hint="eastAsia"/>
                  <w:highlight w:val="yellow"/>
                </w:rPr>
                <w:id w:val="1088732470"/>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いない</w:t>
            </w:r>
          </w:p>
        </w:tc>
        <w:tc>
          <w:tcPr>
            <w:tcW w:w="1568" w:type="dxa"/>
            <w:tcBorders>
              <w:top w:val="single" w:sz="4" w:space="0" w:color="auto"/>
              <w:bottom w:val="single" w:sz="4" w:space="0" w:color="auto"/>
            </w:tcBorders>
          </w:tcPr>
          <w:p w14:paraId="4B014652" w14:textId="77777777" w:rsidR="00C74CB8" w:rsidRPr="008651B8" w:rsidRDefault="00C74CB8" w:rsidP="00FD2409">
            <w:pPr>
              <w:snapToGrid/>
              <w:ind w:rightChars="-52" w:right="-95"/>
              <w:jc w:val="both"/>
              <w:rPr>
                <w:rFonts w:hAnsi="ＭＳ ゴシック"/>
                <w:szCs w:val="20"/>
                <w:highlight w:val="yellow"/>
              </w:rPr>
            </w:pPr>
          </w:p>
        </w:tc>
      </w:tr>
      <w:tr w:rsidR="00F12F0E" w:rsidRPr="008651B8" w14:paraId="05D269C8" w14:textId="77777777" w:rsidTr="00C74CB8">
        <w:trPr>
          <w:trHeight w:val="70"/>
        </w:trPr>
        <w:tc>
          <w:tcPr>
            <w:tcW w:w="1183" w:type="dxa"/>
            <w:vMerge/>
            <w:tcBorders>
              <w:right w:val="single" w:sz="4" w:space="0" w:color="auto"/>
            </w:tcBorders>
          </w:tcPr>
          <w:p w14:paraId="579A2126" w14:textId="77777777" w:rsidR="00C74CB8" w:rsidRPr="008651B8" w:rsidRDefault="00C74CB8" w:rsidP="00FD2409">
            <w:pPr>
              <w:snapToGrid/>
              <w:jc w:val="both"/>
              <w:rPr>
                <w:szCs w:val="20"/>
                <w:highlight w:val="yellow"/>
              </w:rPr>
            </w:pPr>
          </w:p>
        </w:tc>
        <w:tc>
          <w:tcPr>
            <w:tcW w:w="5733" w:type="dxa"/>
            <w:gridSpan w:val="2"/>
            <w:tcBorders>
              <w:left w:val="single" w:sz="4" w:space="0" w:color="auto"/>
              <w:right w:val="single" w:sz="4" w:space="0" w:color="auto"/>
            </w:tcBorders>
          </w:tcPr>
          <w:p w14:paraId="5E5B705C" w14:textId="0B725005" w:rsidR="00C74CB8" w:rsidRPr="008651B8" w:rsidRDefault="00C74CB8" w:rsidP="00910D95">
            <w:pPr>
              <w:snapToGrid/>
              <w:jc w:val="both"/>
              <w:rPr>
                <w:szCs w:val="20"/>
                <w:highlight w:val="yellow"/>
              </w:rPr>
            </w:pPr>
            <w:r w:rsidRPr="008651B8">
              <w:rPr>
                <w:rFonts w:hint="eastAsia"/>
                <w:szCs w:val="20"/>
                <w:highlight w:val="yellow"/>
              </w:rPr>
              <w:t>（５）常勤の看護職員</w:t>
            </w:r>
          </w:p>
          <w:p w14:paraId="65015B4C" w14:textId="0175C021" w:rsidR="00C74CB8" w:rsidRPr="008651B8" w:rsidRDefault="00C74CB8" w:rsidP="00910D95">
            <w:pPr>
              <w:snapToGrid/>
              <w:ind w:leftChars="100" w:left="182" w:firstLineChars="100" w:firstLine="182"/>
              <w:jc w:val="both"/>
              <w:rPr>
                <w:rFonts w:hAnsi="ＭＳ ゴシック"/>
                <w:szCs w:val="20"/>
                <w:highlight w:val="yellow"/>
              </w:rPr>
            </w:pPr>
            <w:r w:rsidRPr="008651B8">
              <w:rPr>
                <w:rFonts w:hint="eastAsia"/>
                <w:szCs w:val="20"/>
                <w:highlight w:val="yellow"/>
              </w:rPr>
              <w:t>看護職員のうち、１人以上は、常勤となっていますか。</w:t>
            </w:r>
          </w:p>
        </w:tc>
        <w:tc>
          <w:tcPr>
            <w:tcW w:w="1164" w:type="dxa"/>
            <w:tcBorders>
              <w:top w:val="single" w:sz="4" w:space="0" w:color="auto"/>
              <w:left w:val="single" w:sz="4" w:space="0" w:color="auto"/>
              <w:bottom w:val="single" w:sz="4" w:space="0" w:color="auto"/>
            </w:tcBorders>
          </w:tcPr>
          <w:p w14:paraId="0D68C121" w14:textId="77777777" w:rsidR="00C74CB8" w:rsidRPr="008651B8" w:rsidRDefault="001E1749" w:rsidP="00910D95">
            <w:pPr>
              <w:snapToGrid/>
              <w:jc w:val="both"/>
              <w:rPr>
                <w:highlight w:val="yellow"/>
              </w:rPr>
            </w:pPr>
            <w:sdt>
              <w:sdtPr>
                <w:rPr>
                  <w:rFonts w:hint="eastAsia"/>
                  <w:highlight w:val="yellow"/>
                </w:rPr>
                <w:id w:val="-207107778"/>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いる</w:t>
            </w:r>
          </w:p>
          <w:p w14:paraId="00186AE0" w14:textId="06C5CB3C" w:rsidR="00C74CB8" w:rsidRPr="008651B8" w:rsidRDefault="001E1749" w:rsidP="00910D95">
            <w:pPr>
              <w:snapToGrid/>
              <w:jc w:val="both"/>
              <w:rPr>
                <w:highlight w:val="yellow"/>
              </w:rPr>
            </w:pPr>
            <w:sdt>
              <w:sdtPr>
                <w:rPr>
                  <w:rFonts w:hint="eastAsia"/>
                  <w:highlight w:val="yellow"/>
                </w:rPr>
                <w:id w:val="-1157919845"/>
                <w14:checkbox>
                  <w14:checked w14:val="0"/>
                  <w14:checkedState w14:val="00FE" w14:font="Wingdings"/>
                  <w14:uncheckedState w14:val="2610" w14:font="ＭＳ ゴシック"/>
                </w14:checkbox>
              </w:sdtPr>
              <w:sdtEndPr/>
              <w:sdtContent>
                <w:r w:rsidR="00C74CB8" w:rsidRPr="008651B8">
                  <w:rPr>
                    <w:rFonts w:hAnsi="ＭＳ ゴシック" w:hint="eastAsia"/>
                    <w:highlight w:val="yellow"/>
                  </w:rPr>
                  <w:t>☐</w:t>
                </w:r>
              </w:sdtContent>
            </w:sdt>
            <w:r w:rsidR="00C74CB8" w:rsidRPr="008651B8">
              <w:rPr>
                <w:rFonts w:hint="eastAsia"/>
                <w:highlight w:val="yellow"/>
              </w:rPr>
              <w:t>いない</w:t>
            </w:r>
          </w:p>
        </w:tc>
        <w:tc>
          <w:tcPr>
            <w:tcW w:w="1568" w:type="dxa"/>
            <w:tcBorders>
              <w:top w:val="single" w:sz="4" w:space="0" w:color="auto"/>
              <w:bottom w:val="single" w:sz="4" w:space="0" w:color="auto"/>
            </w:tcBorders>
          </w:tcPr>
          <w:p w14:paraId="43C8B4F1" w14:textId="77777777" w:rsidR="00C74CB8" w:rsidRPr="008651B8" w:rsidRDefault="00C74CB8" w:rsidP="00FD2409">
            <w:pPr>
              <w:snapToGrid/>
              <w:ind w:rightChars="-52" w:right="-95"/>
              <w:jc w:val="both"/>
              <w:rPr>
                <w:rFonts w:hAnsi="ＭＳ ゴシック"/>
                <w:szCs w:val="20"/>
                <w:highlight w:val="yellow"/>
              </w:rPr>
            </w:pPr>
          </w:p>
        </w:tc>
      </w:tr>
      <w:tr w:rsidR="00F12F0E" w:rsidRPr="008651B8" w14:paraId="4128D977" w14:textId="77777777" w:rsidTr="002D567C">
        <w:trPr>
          <w:trHeight w:val="70"/>
        </w:trPr>
        <w:tc>
          <w:tcPr>
            <w:tcW w:w="1183" w:type="dxa"/>
            <w:vMerge/>
            <w:tcBorders>
              <w:bottom w:val="single" w:sz="4" w:space="0" w:color="auto"/>
              <w:right w:val="single" w:sz="4" w:space="0" w:color="auto"/>
            </w:tcBorders>
          </w:tcPr>
          <w:p w14:paraId="2FDD82EE" w14:textId="77777777" w:rsidR="00C74CB8" w:rsidRPr="008651B8" w:rsidRDefault="00C74CB8" w:rsidP="00FD2409">
            <w:pPr>
              <w:snapToGrid/>
              <w:jc w:val="both"/>
              <w:rPr>
                <w:szCs w:val="20"/>
                <w:highlight w:val="yellow"/>
              </w:rPr>
            </w:pPr>
          </w:p>
        </w:tc>
        <w:tc>
          <w:tcPr>
            <w:tcW w:w="5733" w:type="dxa"/>
            <w:gridSpan w:val="2"/>
            <w:tcBorders>
              <w:left w:val="single" w:sz="4" w:space="0" w:color="auto"/>
              <w:bottom w:val="single" w:sz="4" w:space="0" w:color="auto"/>
              <w:right w:val="single" w:sz="4" w:space="0" w:color="auto"/>
            </w:tcBorders>
          </w:tcPr>
          <w:p w14:paraId="20457FE8" w14:textId="3EF12630" w:rsidR="00C74CB8" w:rsidRPr="008651B8" w:rsidRDefault="00C74CB8" w:rsidP="00C74CB8">
            <w:pPr>
              <w:snapToGrid/>
              <w:jc w:val="both"/>
              <w:rPr>
                <w:szCs w:val="20"/>
                <w:highlight w:val="yellow"/>
              </w:rPr>
            </w:pPr>
            <w:r w:rsidRPr="008651B8">
              <w:rPr>
                <w:rFonts w:hint="eastAsia"/>
                <w:szCs w:val="20"/>
                <w:highlight w:val="yellow"/>
              </w:rPr>
              <w:t>（６）常勤の生活支援員</w:t>
            </w:r>
          </w:p>
          <w:p w14:paraId="5FF4B7C8" w14:textId="12E4D4C5" w:rsidR="00C74CB8" w:rsidRPr="008651B8" w:rsidRDefault="00C74CB8" w:rsidP="00C74CB8">
            <w:pPr>
              <w:snapToGrid/>
              <w:ind w:firstLineChars="200" w:firstLine="364"/>
              <w:jc w:val="both"/>
              <w:rPr>
                <w:szCs w:val="20"/>
                <w:highlight w:val="yellow"/>
              </w:rPr>
            </w:pPr>
            <w:r w:rsidRPr="008651B8">
              <w:rPr>
                <w:rFonts w:hint="eastAsia"/>
                <w:szCs w:val="20"/>
                <w:highlight w:val="yellow"/>
              </w:rPr>
              <w:t>生活支援員のうち、１人以上は、常勤となっていますか。</w:t>
            </w:r>
          </w:p>
        </w:tc>
        <w:tc>
          <w:tcPr>
            <w:tcW w:w="1164" w:type="dxa"/>
            <w:tcBorders>
              <w:top w:val="single" w:sz="4" w:space="0" w:color="auto"/>
              <w:left w:val="single" w:sz="4" w:space="0" w:color="auto"/>
              <w:bottom w:val="single" w:sz="4" w:space="0" w:color="auto"/>
            </w:tcBorders>
          </w:tcPr>
          <w:p w14:paraId="64E51D17" w14:textId="77777777" w:rsidR="00F4457E" w:rsidRPr="008651B8" w:rsidRDefault="001E1749" w:rsidP="00F4457E">
            <w:pPr>
              <w:snapToGrid/>
              <w:jc w:val="both"/>
              <w:rPr>
                <w:highlight w:val="yellow"/>
              </w:rPr>
            </w:pPr>
            <w:sdt>
              <w:sdtPr>
                <w:rPr>
                  <w:rFonts w:hint="eastAsia"/>
                  <w:highlight w:val="yellow"/>
                </w:rPr>
                <w:id w:val="-1918635505"/>
                <w14:checkbox>
                  <w14:checked w14:val="0"/>
                  <w14:checkedState w14:val="00FE" w14:font="Wingdings"/>
                  <w14:uncheckedState w14:val="2610" w14:font="ＭＳ ゴシック"/>
                </w14:checkbox>
              </w:sdtPr>
              <w:sdtEndPr/>
              <w:sdtContent>
                <w:r w:rsidR="00F4457E" w:rsidRPr="008651B8">
                  <w:rPr>
                    <w:rFonts w:hAnsi="ＭＳ ゴシック" w:hint="eastAsia"/>
                    <w:highlight w:val="yellow"/>
                  </w:rPr>
                  <w:t>☐</w:t>
                </w:r>
              </w:sdtContent>
            </w:sdt>
            <w:r w:rsidR="00F4457E" w:rsidRPr="008651B8">
              <w:rPr>
                <w:rFonts w:hint="eastAsia"/>
                <w:highlight w:val="yellow"/>
              </w:rPr>
              <w:t>いる</w:t>
            </w:r>
          </w:p>
          <w:p w14:paraId="4A3B4CE5" w14:textId="4499DAE4" w:rsidR="00C74CB8" w:rsidRPr="008651B8" w:rsidRDefault="001E1749" w:rsidP="00F4457E">
            <w:pPr>
              <w:snapToGrid/>
              <w:jc w:val="both"/>
              <w:rPr>
                <w:highlight w:val="yellow"/>
              </w:rPr>
            </w:pPr>
            <w:sdt>
              <w:sdtPr>
                <w:rPr>
                  <w:rFonts w:hint="eastAsia"/>
                  <w:highlight w:val="yellow"/>
                </w:rPr>
                <w:id w:val="-1738390229"/>
                <w14:checkbox>
                  <w14:checked w14:val="0"/>
                  <w14:checkedState w14:val="00FE" w14:font="Wingdings"/>
                  <w14:uncheckedState w14:val="2610" w14:font="ＭＳ ゴシック"/>
                </w14:checkbox>
              </w:sdtPr>
              <w:sdtEndPr/>
              <w:sdtContent>
                <w:r w:rsidR="00F4457E" w:rsidRPr="008651B8">
                  <w:rPr>
                    <w:rFonts w:hAnsi="ＭＳ ゴシック" w:hint="eastAsia"/>
                    <w:highlight w:val="yellow"/>
                  </w:rPr>
                  <w:t>☐</w:t>
                </w:r>
              </w:sdtContent>
            </w:sdt>
            <w:r w:rsidR="00F4457E" w:rsidRPr="008651B8">
              <w:rPr>
                <w:rFonts w:hint="eastAsia"/>
                <w:highlight w:val="yellow"/>
              </w:rPr>
              <w:t>いない</w:t>
            </w:r>
          </w:p>
        </w:tc>
        <w:tc>
          <w:tcPr>
            <w:tcW w:w="1568" w:type="dxa"/>
            <w:tcBorders>
              <w:top w:val="single" w:sz="4" w:space="0" w:color="auto"/>
              <w:bottom w:val="single" w:sz="4" w:space="0" w:color="auto"/>
            </w:tcBorders>
          </w:tcPr>
          <w:p w14:paraId="6001D3D7" w14:textId="77777777" w:rsidR="00C74CB8" w:rsidRPr="008651B8" w:rsidRDefault="00C74CB8" w:rsidP="00FD2409">
            <w:pPr>
              <w:snapToGrid/>
              <w:ind w:rightChars="-52" w:right="-95"/>
              <w:jc w:val="both"/>
              <w:rPr>
                <w:rFonts w:hAnsi="ＭＳ ゴシック"/>
                <w:szCs w:val="20"/>
                <w:highlight w:val="yellow"/>
              </w:rPr>
            </w:pPr>
          </w:p>
        </w:tc>
      </w:tr>
    </w:tbl>
    <w:p w14:paraId="381CF0E8" w14:textId="68BFBA29" w:rsidR="000257D0" w:rsidRPr="008651B8" w:rsidRDefault="00DD5156" w:rsidP="000257D0">
      <w:pPr>
        <w:snapToGrid/>
        <w:jc w:val="both"/>
        <w:rPr>
          <w:szCs w:val="20"/>
          <w:highlight w:val="yellow"/>
        </w:rPr>
      </w:pPr>
      <w:r w:rsidRPr="008651B8">
        <w:rPr>
          <w:szCs w:val="20"/>
          <w:highlight w:val="yellow"/>
        </w:rPr>
        <w:br w:type="page"/>
      </w:r>
    </w:p>
    <w:p w14:paraId="316A2473" w14:textId="1E55AA36" w:rsidR="005C71FE" w:rsidRPr="008651B8" w:rsidRDefault="005C71FE" w:rsidP="005C71FE">
      <w:pPr>
        <w:snapToGrid/>
        <w:jc w:val="both"/>
        <w:rPr>
          <w:szCs w:val="20"/>
          <w:highlight w:val="yellow"/>
        </w:rPr>
      </w:pPr>
      <w:r w:rsidRPr="008651B8">
        <w:rPr>
          <w:rFonts w:hint="eastAsia"/>
          <w:szCs w:val="20"/>
          <w:highlight w:val="yellow"/>
        </w:rPr>
        <w:lastRenderedPageBreak/>
        <w:t>◆　人員に関する基準</w:t>
      </w:r>
    </w:p>
    <w:tbl>
      <w:tblPr>
        <w:tblW w:w="9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5463"/>
        <w:gridCol w:w="1164"/>
        <w:gridCol w:w="1873"/>
      </w:tblGrid>
      <w:tr w:rsidR="00F12F0E" w:rsidRPr="008651B8" w14:paraId="793F54AF" w14:textId="77777777" w:rsidTr="00BA4EF5">
        <w:tc>
          <w:tcPr>
            <w:tcW w:w="1183" w:type="dxa"/>
            <w:tcBorders>
              <w:right w:val="single" w:sz="4" w:space="0" w:color="auto"/>
            </w:tcBorders>
            <w:vAlign w:val="center"/>
          </w:tcPr>
          <w:p w14:paraId="500522B9" w14:textId="77777777" w:rsidR="005C71FE" w:rsidRPr="008651B8" w:rsidRDefault="005C71FE" w:rsidP="007F7A87">
            <w:pPr>
              <w:snapToGrid/>
              <w:rPr>
                <w:szCs w:val="20"/>
                <w:highlight w:val="yellow"/>
              </w:rPr>
            </w:pPr>
            <w:r w:rsidRPr="008651B8">
              <w:rPr>
                <w:rFonts w:hint="eastAsia"/>
                <w:szCs w:val="20"/>
                <w:highlight w:val="yellow"/>
              </w:rPr>
              <w:t>項目</w:t>
            </w:r>
          </w:p>
        </w:tc>
        <w:tc>
          <w:tcPr>
            <w:tcW w:w="5733" w:type="dxa"/>
            <w:gridSpan w:val="2"/>
            <w:tcBorders>
              <w:left w:val="single" w:sz="4" w:space="0" w:color="auto"/>
              <w:bottom w:val="single" w:sz="4" w:space="0" w:color="auto"/>
            </w:tcBorders>
            <w:vAlign w:val="center"/>
          </w:tcPr>
          <w:p w14:paraId="7011EFF7" w14:textId="77777777" w:rsidR="005C71FE" w:rsidRPr="008651B8" w:rsidRDefault="005C71FE" w:rsidP="007F7A87">
            <w:pPr>
              <w:snapToGrid/>
              <w:rPr>
                <w:szCs w:val="20"/>
                <w:highlight w:val="yellow"/>
              </w:rPr>
            </w:pPr>
            <w:r w:rsidRPr="008651B8">
              <w:rPr>
                <w:rFonts w:hint="eastAsia"/>
                <w:szCs w:val="20"/>
                <w:highlight w:val="yellow"/>
              </w:rPr>
              <w:t>自主点検のポイント</w:t>
            </w:r>
          </w:p>
        </w:tc>
        <w:tc>
          <w:tcPr>
            <w:tcW w:w="1164" w:type="dxa"/>
            <w:tcBorders>
              <w:bottom w:val="single" w:sz="4" w:space="0" w:color="auto"/>
            </w:tcBorders>
            <w:vAlign w:val="center"/>
          </w:tcPr>
          <w:p w14:paraId="7B2FD1FC" w14:textId="77777777" w:rsidR="005C71FE" w:rsidRPr="008651B8" w:rsidRDefault="005C71FE" w:rsidP="005C71FE">
            <w:pPr>
              <w:snapToGrid/>
              <w:ind w:leftChars="-56" w:left="-102" w:rightChars="-56" w:right="-102"/>
              <w:rPr>
                <w:szCs w:val="20"/>
                <w:highlight w:val="yellow"/>
              </w:rPr>
            </w:pPr>
            <w:r w:rsidRPr="008651B8">
              <w:rPr>
                <w:rFonts w:hint="eastAsia"/>
                <w:szCs w:val="20"/>
                <w:highlight w:val="yellow"/>
              </w:rPr>
              <w:t>点検</w:t>
            </w:r>
          </w:p>
        </w:tc>
        <w:tc>
          <w:tcPr>
            <w:tcW w:w="1873" w:type="dxa"/>
            <w:tcBorders>
              <w:bottom w:val="single" w:sz="4" w:space="0" w:color="auto"/>
            </w:tcBorders>
            <w:vAlign w:val="center"/>
          </w:tcPr>
          <w:p w14:paraId="7497A91B" w14:textId="77777777" w:rsidR="005C71FE" w:rsidRPr="008651B8" w:rsidRDefault="005C71FE" w:rsidP="007F7A87">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7D026AE4" w14:textId="77777777" w:rsidTr="00BA4EF5">
        <w:trPr>
          <w:trHeight w:val="1262"/>
        </w:trPr>
        <w:tc>
          <w:tcPr>
            <w:tcW w:w="1183" w:type="dxa"/>
            <w:vMerge w:val="restart"/>
            <w:tcBorders>
              <w:top w:val="single" w:sz="4" w:space="0" w:color="auto"/>
              <w:right w:val="single" w:sz="4" w:space="0" w:color="auto"/>
            </w:tcBorders>
          </w:tcPr>
          <w:p w14:paraId="0DA0C2BA" w14:textId="77777777" w:rsidR="00C26B90" w:rsidRPr="008651B8" w:rsidRDefault="00533733" w:rsidP="007F7A87">
            <w:pPr>
              <w:snapToGrid/>
              <w:jc w:val="both"/>
              <w:rPr>
                <w:szCs w:val="20"/>
                <w:highlight w:val="yellow"/>
              </w:rPr>
            </w:pPr>
            <w:r w:rsidRPr="008651B8">
              <w:rPr>
                <w:rFonts w:hint="eastAsia"/>
                <w:szCs w:val="20"/>
                <w:highlight w:val="yellow"/>
              </w:rPr>
              <w:t>６</w:t>
            </w:r>
          </w:p>
          <w:p w14:paraId="6B5B0480" w14:textId="77777777" w:rsidR="00C26B90" w:rsidRPr="008651B8" w:rsidRDefault="00C26B90" w:rsidP="005C71FE">
            <w:pPr>
              <w:snapToGrid/>
              <w:jc w:val="both"/>
              <w:rPr>
                <w:szCs w:val="20"/>
                <w:highlight w:val="yellow"/>
              </w:rPr>
            </w:pPr>
            <w:r w:rsidRPr="008651B8">
              <w:rPr>
                <w:rFonts w:hint="eastAsia"/>
                <w:szCs w:val="20"/>
                <w:highlight w:val="yellow"/>
              </w:rPr>
              <w:t>自立訓練</w:t>
            </w:r>
          </w:p>
          <w:p w14:paraId="1DC8A5C7" w14:textId="77777777" w:rsidR="00C26B90" w:rsidRPr="008651B8" w:rsidRDefault="00C26B90" w:rsidP="005C71FE">
            <w:pPr>
              <w:snapToGrid/>
              <w:jc w:val="both"/>
              <w:rPr>
                <w:szCs w:val="20"/>
                <w:highlight w:val="yellow"/>
              </w:rPr>
            </w:pPr>
            <w:r w:rsidRPr="008651B8">
              <w:rPr>
                <w:rFonts w:hint="eastAsia"/>
                <w:szCs w:val="20"/>
                <w:highlight w:val="yellow"/>
              </w:rPr>
              <w:t>(生活訓練)における</w:t>
            </w:r>
          </w:p>
          <w:p w14:paraId="358C7FC3" w14:textId="77777777" w:rsidR="00C26B90" w:rsidRPr="008651B8" w:rsidRDefault="00C26B90" w:rsidP="005C71FE">
            <w:pPr>
              <w:snapToGrid/>
              <w:jc w:val="both"/>
              <w:rPr>
                <w:szCs w:val="20"/>
                <w:highlight w:val="yellow"/>
              </w:rPr>
            </w:pPr>
            <w:r w:rsidRPr="008651B8">
              <w:rPr>
                <w:rFonts w:hint="eastAsia"/>
                <w:szCs w:val="20"/>
                <w:highlight w:val="yellow"/>
              </w:rPr>
              <w:t>従業者の</w:t>
            </w:r>
          </w:p>
          <w:p w14:paraId="6A0E25B8" w14:textId="77777777" w:rsidR="00C26B90" w:rsidRPr="008651B8" w:rsidRDefault="00C26B90" w:rsidP="00C26B90">
            <w:pPr>
              <w:snapToGrid/>
              <w:spacing w:afterLines="50" w:after="142"/>
              <w:jc w:val="both"/>
              <w:rPr>
                <w:szCs w:val="20"/>
                <w:highlight w:val="yellow"/>
              </w:rPr>
            </w:pPr>
            <w:r w:rsidRPr="008651B8">
              <w:rPr>
                <w:rFonts w:hint="eastAsia"/>
                <w:szCs w:val="20"/>
                <w:highlight w:val="yellow"/>
              </w:rPr>
              <w:t>員数</w:t>
            </w:r>
          </w:p>
          <w:p w14:paraId="3BC9E16E" w14:textId="6970BAAE" w:rsidR="00C26B90" w:rsidRPr="008651B8" w:rsidRDefault="00C26B90" w:rsidP="007F7A87">
            <w:pPr>
              <w:snapToGrid/>
              <w:rPr>
                <w:sz w:val="18"/>
                <w:szCs w:val="18"/>
                <w:highlight w:val="yellow"/>
                <w:bdr w:val="single" w:sz="4" w:space="0" w:color="auto"/>
              </w:rPr>
            </w:pPr>
            <w:r w:rsidRPr="008651B8">
              <w:rPr>
                <w:rFonts w:hint="eastAsia"/>
                <w:sz w:val="18"/>
                <w:szCs w:val="18"/>
                <w:highlight w:val="yellow"/>
                <w:bdr w:val="single" w:sz="4" w:space="0" w:color="auto"/>
              </w:rPr>
              <w:t>自</w:t>
            </w:r>
            <w:r w:rsidR="00F4457E" w:rsidRPr="008651B8">
              <w:rPr>
                <w:rFonts w:hint="eastAsia"/>
                <w:sz w:val="18"/>
                <w:szCs w:val="18"/>
                <w:highlight w:val="yellow"/>
                <w:bdr w:val="single" w:sz="4" w:space="0" w:color="auto"/>
              </w:rPr>
              <w:t>生</w:t>
            </w:r>
          </w:p>
          <w:p w14:paraId="4ADA0DC8" w14:textId="77777777" w:rsidR="00C26B90" w:rsidRPr="008651B8" w:rsidRDefault="00C26B90" w:rsidP="007F7A87">
            <w:pPr>
              <w:snapToGrid/>
              <w:jc w:val="both"/>
              <w:rPr>
                <w:szCs w:val="20"/>
                <w:highlight w:val="yellow"/>
              </w:rPr>
            </w:pPr>
          </w:p>
        </w:tc>
        <w:tc>
          <w:tcPr>
            <w:tcW w:w="5733" w:type="dxa"/>
            <w:gridSpan w:val="2"/>
            <w:tcBorders>
              <w:top w:val="single" w:sz="4" w:space="0" w:color="auto"/>
              <w:left w:val="single" w:sz="4" w:space="0" w:color="auto"/>
              <w:bottom w:val="nil"/>
              <w:right w:val="single" w:sz="4" w:space="0" w:color="auto"/>
            </w:tcBorders>
          </w:tcPr>
          <w:p w14:paraId="2A4F7CD0" w14:textId="77777777" w:rsidR="00C26B90" w:rsidRPr="008651B8" w:rsidRDefault="00C26B90" w:rsidP="005C71FE">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4673F228" w14:textId="77777777" w:rsidR="00C26B90" w:rsidRPr="008651B8" w:rsidRDefault="00C26B90" w:rsidP="005C71FE">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自立訓練（生活訓練）</w:t>
            </w:r>
            <w:r w:rsidRPr="008651B8">
              <w:rPr>
                <w:rFonts w:hAnsi="ＭＳ ゴシック" w:hint="eastAsia"/>
                <w:szCs w:val="20"/>
                <w:highlight w:val="yellow"/>
              </w:rPr>
              <w:t>事業所に置くべき従業者は、次のとおりとする。</w:t>
            </w:r>
          </w:p>
          <w:p w14:paraId="691DC404" w14:textId="77777777" w:rsidR="00C26B90" w:rsidRPr="008651B8" w:rsidRDefault="00C26B90" w:rsidP="005C71FE">
            <w:pPr>
              <w:snapToGrid/>
              <w:ind w:leftChars="100" w:left="364" w:hangingChars="100" w:hanging="182"/>
              <w:jc w:val="left"/>
              <w:rPr>
                <w:highlight w:val="yellow"/>
              </w:rPr>
            </w:pPr>
            <w:r w:rsidRPr="008651B8">
              <w:rPr>
                <w:rFonts w:hAnsi="ＭＳ ゴシック" w:hint="eastAsia"/>
                <w:szCs w:val="20"/>
                <w:highlight w:val="yellow"/>
              </w:rPr>
              <w:t>一　生活支援員　　　　　　三　サービス管理責任者</w:t>
            </w:r>
          </w:p>
          <w:p w14:paraId="35F5C557" w14:textId="77777777" w:rsidR="00C26B90" w:rsidRPr="008651B8" w:rsidRDefault="00C26B90" w:rsidP="009927C4">
            <w:pPr>
              <w:snapToGrid/>
              <w:spacing w:afterLines="40" w:after="114"/>
              <w:ind w:leftChars="100" w:left="364" w:hangingChars="100" w:hanging="182"/>
              <w:jc w:val="left"/>
              <w:rPr>
                <w:rFonts w:hAnsi="ＭＳ ゴシック"/>
                <w:szCs w:val="20"/>
                <w:highlight w:val="yellow"/>
              </w:rPr>
            </w:pPr>
            <w:r w:rsidRPr="008651B8">
              <w:rPr>
                <w:rFonts w:hAnsi="ＭＳ ゴシック" w:hint="eastAsia"/>
                <w:szCs w:val="20"/>
                <w:highlight w:val="yellow"/>
              </w:rPr>
              <w:t>二　地域移行支援員</w:t>
            </w:r>
          </w:p>
        </w:tc>
        <w:tc>
          <w:tcPr>
            <w:tcW w:w="1164" w:type="dxa"/>
            <w:tcBorders>
              <w:top w:val="single" w:sz="4" w:space="0" w:color="auto"/>
              <w:left w:val="single" w:sz="4" w:space="0" w:color="auto"/>
              <w:bottom w:val="dashSmallGap" w:sz="4" w:space="0" w:color="auto"/>
            </w:tcBorders>
          </w:tcPr>
          <w:p w14:paraId="30A0660F" w14:textId="7602E753" w:rsidR="00C26B90" w:rsidRPr="008651B8" w:rsidRDefault="00FF06B6" w:rsidP="007F7A87">
            <w:pPr>
              <w:snapToGrid/>
              <w:jc w:val="both"/>
              <w:rPr>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0560" behindDoc="0" locked="0" layoutInCell="1" allowOverlap="1" wp14:anchorId="076D5B55" wp14:editId="5FBE37B6">
                      <wp:simplePos x="0" y="0"/>
                      <wp:positionH relativeFrom="column">
                        <wp:posOffset>477520</wp:posOffset>
                      </wp:positionH>
                      <wp:positionV relativeFrom="paragraph">
                        <wp:posOffset>1032510</wp:posOffset>
                      </wp:positionV>
                      <wp:extent cx="1498600" cy="3581400"/>
                      <wp:effectExtent l="781050" t="0" r="25400" b="19050"/>
                      <wp:wrapNone/>
                      <wp:docPr id="61" name="線吹き出し 2 (枠付き) 103"/>
                      <wp:cNvGraphicFramePr/>
                      <a:graphic xmlns:a="http://schemas.openxmlformats.org/drawingml/2006/main">
                        <a:graphicData uri="http://schemas.microsoft.com/office/word/2010/wordprocessingShape">
                          <wps:wsp>
                            <wps:cNvSpPr/>
                            <wps:spPr>
                              <a:xfrm>
                                <a:off x="0" y="0"/>
                                <a:ext cx="1498600" cy="3581400"/>
                              </a:xfrm>
                              <a:prstGeom prst="borderCallout2">
                                <a:avLst>
                                  <a:gd name="adj1" fmla="val 19747"/>
                                  <a:gd name="adj2" fmla="val 508"/>
                                  <a:gd name="adj3" fmla="val 40444"/>
                                  <a:gd name="adj4" fmla="val -22817"/>
                                  <a:gd name="adj5" fmla="val 40584"/>
                                  <a:gd name="adj6" fmla="val -51496"/>
                                </a:avLst>
                              </a:prstGeom>
                              <a:solidFill>
                                <a:sysClr val="window" lastClr="FFFFFF"/>
                              </a:solidFill>
                              <a:ln w="25400" cap="flat" cmpd="sng" algn="ctr">
                                <a:solidFill>
                                  <a:sysClr val="window" lastClr="FFFFFF">
                                    <a:lumMod val="85000"/>
                                  </a:sysClr>
                                </a:solidFill>
                                <a:prstDash val="solid"/>
                              </a:ln>
                              <a:effectLst/>
                            </wps:spPr>
                            <wps:txbx>
                              <w:txbxContent>
                                <w:p w14:paraId="7EB7AD71"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6785B79E" w14:textId="77777777" w:rsidR="00FF06B6" w:rsidRPr="007F41D3" w:rsidRDefault="00FF06B6" w:rsidP="00FF06B6">
                                  <w:pPr>
                                    <w:spacing w:line="80" w:lineRule="exact"/>
                                    <w:ind w:left="244" w:hangingChars="200" w:hanging="244"/>
                                    <w:jc w:val="left"/>
                                    <w:rPr>
                                      <w:color w:val="000000" w:themeColor="text1"/>
                                      <w:sz w:val="14"/>
                                    </w:rPr>
                                  </w:pPr>
                                </w:p>
                                <w:p w14:paraId="0FE21413"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6F28D10D"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0BE8C9C0"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7C907F1F" w14:textId="77777777" w:rsidR="00FF06B6" w:rsidRPr="007F41D3" w:rsidRDefault="00FF06B6" w:rsidP="00FF06B6">
                                  <w:pPr>
                                    <w:spacing w:line="80" w:lineRule="exact"/>
                                    <w:jc w:val="left"/>
                                    <w:rPr>
                                      <w:color w:val="000000" w:themeColor="text1"/>
                                      <w:sz w:val="14"/>
                                    </w:rPr>
                                  </w:pPr>
                                </w:p>
                                <w:p w14:paraId="4E69C731"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4B0B7140" w14:textId="77777777" w:rsidR="00FF06B6" w:rsidRPr="007F41D3" w:rsidRDefault="00FF06B6" w:rsidP="00FF06B6">
                                  <w:pPr>
                                    <w:spacing w:line="80" w:lineRule="exact"/>
                                    <w:ind w:left="122" w:hangingChars="100" w:hanging="122"/>
                                    <w:jc w:val="left"/>
                                    <w:rPr>
                                      <w:color w:val="000000" w:themeColor="text1"/>
                                      <w:sz w:val="14"/>
                                    </w:rPr>
                                  </w:pPr>
                                </w:p>
                                <w:p w14:paraId="110484E9"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386846766"/>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756B9E41"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3CA32BFC" w14:textId="77777777" w:rsidR="00FF06B6" w:rsidRPr="007F41D3" w:rsidRDefault="00FF06B6" w:rsidP="00FF06B6">
                                  <w:pPr>
                                    <w:spacing w:line="80" w:lineRule="exact"/>
                                    <w:ind w:leftChars="77" w:left="140" w:firstLineChars="117" w:firstLine="143"/>
                                    <w:jc w:val="left"/>
                                    <w:rPr>
                                      <w:color w:val="000000" w:themeColor="text1"/>
                                      <w:sz w:val="14"/>
                                    </w:rPr>
                                  </w:pPr>
                                </w:p>
                                <w:p w14:paraId="5ADB2C80" w14:textId="77777777" w:rsidR="00FF06B6" w:rsidRPr="007F41D3"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27664827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新設等の時点から６月以上１年未満の間</w:t>
                                  </w:r>
                                </w:p>
                                <w:p w14:paraId="25470F0E"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32195CC9" w14:textId="77777777" w:rsidR="00FF06B6" w:rsidRPr="00390C79" w:rsidRDefault="00FF06B6" w:rsidP="00FF06B6">
                                  <w:pPr>
                                    <w:spacing w:line="80" w:lineRule="exact"/>
                                    <w:ind w:leftChars="156" w:left="285" w:hanging="1"/>
                                    <w:jc w:val="left"/>
                                    <w:rPr>
                                      <w:color w:val="000000" w:themeColor="text1"/>
                                      <w:sz w:val="14"/>
                                    </w:rPr>
                                  </w:pPr>
                                </w:p>
                                <w:p w14:paraId="1209568D"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198041445"/>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0B4A164C"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3446287E"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028C3D2C"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39883361"/>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59137AD4" w14:textId="77777777" w:rsidR="00FF06B6" w:rsidRPr="00390C79"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5B5BF98C" w14:textId="77777777" w:rsidR="00FF06B6" w:rsidRPr="00390C79" w:rsidRDefault="00FF06B6" w:rsidP="00FF06B6">
                                  <w:pPr>
                                    <w:spacing w:line="80" w:lineRule="exact"/>
                                    <w:ind w:leftChars="156" w:left="285" w:hanging="1"/>
                                    <w:jc w:val="left"/>
                                    <w:rPr>
                                      <w:color w:val="000000" w:themeColor="text1"/>
                                      <w:sz w:val="14"/>
                                    </w:rPr>
                                  </w:pPr>
                                </w:p>
                                <w:p w14:paraId="72815B3B"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260496749"/>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rFonts w:hint="eastAsia"/>
                                      <w:color w:val="000000" w:themeColor="text1"/>
                                      <w:sz w:val="14"/>
                                    </w:rPr>
                                    <w:t xml:space="preserve">　その他の場合</w:t>
                                  </w:r>
                                </w:p>
                                <w:p w14:paraId="6795CB6F"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78AA5BD4" w14:textId="77777777" w:rsidR="00FF06B6" w:rsidRPr="00BC25F3" w:rsidRDefault="00FF06B6" w:rsidP="00FF06B6">
                                  <w:pPr>
                                    <w:spacing w:line="160" w:lineRule="exact"/>
                                    <w:ind w:leftChars="156" w:left="284"/>
                                    <w:jc w:val="left"/>
                                    <w:rPr>
                                      <w:color w:val="0070C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D5B55" id="_x0000_s1032" type="#_x0000_t48" style="position:absolute;left:0;text-align:left;margin-left:37.6pt;margin-top:81.3pt;width:118pt;height:28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" adj="-11123,8766,-4928,8736,110,4265" fillcolor="window" strokecolor="#d9d9d9" strokeweight="2pt">
                      <v:textbox>
                        <w:txbxContent>
                          <w:p w14:paraId="7EB7AD71"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6785B79E" w14:textId="77777777" w:rsidR="00FF06B6" w:rsidRPr="007F41D3" w:rsidRDefault="00FF06B6" w:rsidP="00FF06B6">
                            <w:pPr>
                              <w:spacing w:line="80" w:lineRule="exact"/>
                              <w:ind w:left="244" w:hangingChars="200" w:hanging="244"/>
                              <w:jc w:val="left"/>
                              <w:rPr>
                                <w:color w:val="000000" w:themeColor="text1"/>
                                <w:sz w:val="14"/>
                              </w:rPr>
                            </w:pPr>
                          </w:p>
                          <w:p w14:paraId="0FE21413"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6F28D10D"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0BE8C9C0"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7C907F1F" w14:textId="77777777" w:rsidR="00FF06B6" w:rsidRPr="007F41D3" w:rsidRDefault="00FF06B6" w:rsidP="00FF06B6">
                            <w:pPr>
                              <w:spacing w:line="80" w:lineRule="exact"/>
                              <w:jc w:val="left"/>
                              <w:rPr>
                                <w:color w:val="000000" w:themeColor="text1"/>
                                <w:sz w:val="14"/>
                              </w:rPr>
                            </w:pPr>
                          </w:p>
                          <w:p w14:paraId="4E69C731"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4B0B7140" w14:textId="77777777" w:rsidR="00FF06B6" w:rsidRPr="007F41D3" w:rsidRDefault="00FF06B6" w:rsidP="00FF06B6">
                            <w:pPr>
                              <w:spacing w:line="80" w:lineRule="exact"/>
                              <w:ind w:left="122" w:hangingChars="100" w:hanging="122"/>
                              <w:jc w:val="left"/>
                              <w:rPr>
                                <w:color w:val="000000" w:themeColor="text1"/>
                                <w:sz w:val="14"/>
                              </w:rPr>
                            </w:pPr>
                          </w:p>
                          <w:p w14:paraId="110484E9"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386846766"/>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756B9E41"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3CA32BFC" w14:textId="77777777" w:rsidR="00FF06B6" w:rsidRPr="007F41D3" w:rsidRDefault="00FF06B6" w:rsidP="00FF06B6">
                            <w:pPr>
                              <w:spacing w:line="80" w:lineRule="exact"/>
                              <w:ind w:leftChars="77" w:left="140" w:firstLineChars="117" w:firstLine="143"/>
                              <w:jc w:val="left"/>
                              <w:rPr>
                                <w:color w:val="000000" w:themeColor="text1"/>
                                <w:sz w:val="14"/>
                              </w:rPr>
                            </w:pPr>
                          </w:p>
                          <w:p w14:paraId="5ADB2C80" w14:textId="77777777" w:rsidR="00FF06B6" w:rsidRPr="007F41D3"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27664827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新設等の時点から６月以上１年未満の間</w:t>
                            </w:r>
                          </w:p>
                          <w:p w14:paraId="25470F0E"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32195CC9" w14:textId="77777777" w:rsidR="00FF06B6" w:rsidRPr="00390C79" w:rsidRDefault="00FF06B6" w:rsidP="00FF06B6">
                            <w:pPr>
                              <w:spacing w:line="80" w:lineRule="exact"/>
                              <w:ind w:leftChars="156" w:left="285" w:hanging="1"/>
                              <w:jc w:val="left"/>
                              <w:rPr>
                                <w:color w:val="000000" w:themeColor="text1"/>
                                <w:sz w:val="14"/>
                              </w:rPr>
                            </w:pPr>
                          </w:p>
                          <w:p w14:paraId="1209568D"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198041445"/>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0B4A164C"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3446287E"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028C3D2C"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39883361"/>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59137AD4" w14:textId="77777777" w:rsidR="00FF06B6" w:rsidRPr="00390C79"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5B5BF98C" w14:textId="77777777" w:rsidR="00FF06B6" w:rsidRPr="00390C79" w:rsidRDefault="00FF06B6" w:rsidP="00FF06B6">
                            <w:pPr>
                              <w:spacing w:line="80" w:lineRule="exact"/>
                              <w:ind w:leftChars="156" w:left="285" w:hanging="1"/>
                              <w:jc w:val="left"/>
                              <w:rPr>
                                <w:color w:val="000000" w:themeColor="text1"/>
                                <w:sz w:val="14"/>
                              </w:rPr>
                            </w:pPr>
                          </w:p>
                          <w:p w14:paraId="72815B3B"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260496749"/>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rFonts w:hint="eastAsia"/>
                                <w:color w:val="000000" w:themeColor="text1"/>
                                <w:sz w:val="14"/>
                              </w:rPr>
                              <w:t xml:space="preserve">　その他の場合</w:t>
                            </w:r>
                          </w:p>
                          <w:p w14:paraId="6795CB6F"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78AA5BD4" w14:textId="77777777" w:rsidR="00FF06B6" w:rsidRPr="00BC25F3" w:rsidRDefault="00FF06B6" w:rsidP="00FF06B6">
                            <w:pPr>
                              <w:spacing w:line="160" w:lineRule="exact"/>
                              <w:ind w:leftChars="156" w:left="284"/>
                              <w:jc w:val="left"/>
                              <w:rPr>
                                <w:color w:val="0070C0"/>
                                <w:sz w:val="14"/>
                              </w:rPr>
                            </w:pPr>
                          </w:p>
                        </w:txbxContent>
                      </v:textbox>
                      <o:callout v:ext="edit" minusy="t"/>
                    </v:shape>
                  </w:pict>
                </mc:Fallback>
              </mc:AlternateContent>
            </w:r>
          </w:p>
        </w:tc>
        <w:tc>
          <w:tcPr>
            <w:tcW w:w="1873" w:type="dxa"/>
            <w:vMerge w:val="restart"/>
            <w:tcBorders>
              <w:top w:val="single" w:sz="4" w:space="0" w:color="auto"/>
            </w:tcBorders>
          </w:tcPr>
          <w:p w14:paraId="6006B95F" w14:textId="20C30E28" w:rsidR="00C26B90" w:rsidRPr="008651B8" w:rsidRDefault="00C26B90" w:rsidP="00142748">
            <w:pPr>
              <w:snapToGrid/>
              <w:spacing w:line="240" w:lineRule="exact"/>
              <w:ind w:rightChars="-50" w:right="-91"/>
              <w:jc w:val="both"/>
              <w:rPr>
                <w:rFonts w:hAnsi="ＭＳ ゴシック"/>
                <w:szCs w:val="20"/>
                <w:highlight w:val="yellow"/>
              </w:rPr>
            </w:pPr>
            <w:r w:rsidRPr="008651B8">
              <w:rPr>
                <w:rFonts w:hint="eastAsia"/>
                <w:sz w:val="18"/>
                <w:szCs w:val="18"/>
                <w:highlight w:val="yellow"/>
              </w:rPr>
              <w:t>省令第166条第1項、第4項</w:t>
            </w:r>
          </w:p>
        </w:tc>
      </w:tr>
      <w:tr w:rsidR="00F12F0E" w:rsidRPr="008651B8" w14:paraId="6748CB4A" w14:textId="77777777" w:rsidTr="00BA4EF5">
        <w:trPr>
          <w:trHeight w:val="1718"/>
        </w:trPr>
        <w:tc>
          <w:tcPr>
            <w:tcW w:w="1183" w:type="dxa"/>
            <w:vMerge/>
            <w:tcBorders>
              <w:right w:val="single" w:sz="4" w:space="0" w:color="auto"/>
            </w:tcBorders>
          </w:tcPr>
          <w:p w14:paraId="60CBB6EB" w14:textId="77777777" w:rsidR="00C26B90" w:rsidRPr="008651B8" w:rsidRDefault="00C26B90" w:rsidP="007F7A87">
            <w:pPr>
              <w:snapToGrid/>
              <w:jc w:val="both"/>
              <w:rPr>
                <w:szCs w:val="20"/>
                <w:highlight w:val="yellow"/>
              </w:rPr>
            </w:pPr>
          </w:p>
        </w:tc>
        <w:tc>
          <w:tcPr>
            <w:tcW w:w="270" w:type="dxa"/>
            <w:vMerge w:val="restart"/>
            <w:tcBorders>
              <w:top w:val="nil"/>
              <w:left w:val="single" w:sz="4" w:space="0" w:color="auto"/>
              <w:right w:val="dashSmallGap" w:sz="4" w:space="0" w:color="auto"/>
            </w:tcBorders>
          </w:tcPr>
          <w:p w14:paraId="02354C96" w14:textId="77777777" w:rsidR="00C26B90" w:rsidRPr="008651B8" w:rsidRDefault="00C26B90" w:rsidP="00A16F5C">
            <w:pPr>
              <w:spacing w:afterLines="50" w:after="142"/>
              <w:jc w:val="left"/>
              <w:rPr>
                <w:rFonts w:hAnsi="ＭＳ ゴシック"/>
                <w:szCs w:val="20"/>
                <w:highlight w:val="yellow"/>
              </w:rPr>
            </w:pPr>
          </w:p>
        </w:tc>
        <w:tc>
          <w:tcPr>
            <w:tcW w:w="5463" w:type="dxa"/>
            <w:tcBorders>
              <w:top w:val="dashSmallGap" w:sz="4" w:space="0" w:color="auto"/>
              <w:left w:val="dashSmallGap" w:sz="4" w:space="0" w:color="auto"/>
              <w:bottom w:val="dashSmallGap" w:sz="4" w:space="0" w:color="auto"/>
              <w:right w:val="single" w:sz="4" w:space="0" w:color="auto"/>
            </w:tcBorders>
          </w:tcPr>
          <w:p w14:paraId="51C7C998" w14:textId="77777777" w:rsidR="00C26B90" w:rsidRPr="008651B8" w:rsidRDefault="00C26B90" w:rsidP="007F7A87">
            <w:pPr>
              <w:snapToGrid/>
              <w:jc w:val="left"/>
              <w:rPr>
                <w:rFonts w:hAnsi="ＭＳ ゴシック"/>
                <w:szCs w:val="20"/>
                <w:highlight w:val="yellow"/>
              </w:rPr>
            </w:pPr>
            <w:r w:rsidRPr="008651B8">
              <w:rPr>
                <w:rFonts w:hAnsi="ＭＳ ゴシック" w:hint="eastAsia"/>
                <w:szCs w:val="20"/>
                <w:highlight w:val="yellow"/>
              </w:rPr>
              <w:t>一　生活支援員の員数</w:t>
            </w:r>
          </w:p>
          <w:p w14:paraId="788DA169" w14:textId="77777777" w:rsidR="00C26B90" w:rsidRPr="008651B8" w:rsidRDefault="00C26B90" w:rsidP="00A16F5C">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rPr>
              <w:t>生活支援員は、事業所ごとに、常勤換算方法で、イに掲げる利用者の数を６で除した数とロに掲げる利用者の数を１０で除した数の合計以上となっていますか。</w:t>
            </w:r>
          </w:p>
          <w:p w14:paraId="6C763E24" w14:textId="77777777" w:rsidR="00C26B90" w:rsidRPr="008651B8" w:rsidRDefault="00C26B90" w:rsidP="00A16F5C">
            <w:pPr>
              <w:widowControl/>
              <w:snapToGrid/>
              <w:ind w:leftChars="100" w:left="364" w:hangingChars="100" w:hanging="182"/>
              <w:jc w:val="left"/>
              <w:rPr>
                <w:rFonts w:hAnsi="ＭＳ ゴシック"/>
                <w:szCs w:val="20"/>
                <w:highlight w:val="yellow"/>
              </w:rPr>
            </w:pPr>
            <w:r w:rsidRPr="008651B8">
              <w:rPr>
                <w:rFonts w:hAnsi="ＭＳ ゴシック" w:hint="eastAsia"/>
                <w:szCs w:val="20"/>
                <w:highlight w:val="yellow"/>
              </w:rPr>
              <w:t>イ　ロに掲げる利用者以外の利用者（宿泊型以外）</w:t>
            </w:r>
          </w:p>
          <w:p w14:paraId="0F3AD4CE" w14:textId="77777777" w:rsidR="00C26B90" w:rsidRPr="008651B8" w:rsidRDefault="00C26B90" w:rsidP="009927C4">
            <w:pPr>
              <w:widowControl/>
              <w:snapToGrid/>
              <w:spacing w:afterLines="30" w:after="85"/>
              <w:ind w:leftChars="100" w:left="364" w:hangingChars="100" w:hanging="182"/>
              <w:jc w:val="left"/>
              <w:rPr>
                <w:rFonts w:hAnsi="ＭＳ ゴシック"/>
                <w:szCs w:val="20"/>
                <w:highlight w:val="yellow"/>
              </w:rPr>
            </w:pPr>
            <w:r w:rsidRPr="008651B8">
              <w:rPr>
                <w:rFonts w:hAnsi="ＭＳ ゴシック" w:hint="eastAsia"/>
                <w:szCs w:val="20"/>
                <w:highlight w:val="yellow"/>
              </w:rPr>
              <w:t>ロ　宿泊型自立訓練</w:t>
            </w:r>
            <w:r w:rsidR="00727B66" w:rsidRPr="008651B8">
              <w:rPr>
                <w:rFonts w:hAnsi="ＭＳ ゴシック" w:hint="eastAsia"/>
                <w:szCs w:val="20"/>
                <w:highlight w:val="yellow"/>
              </w:rPr>
              <w:t>の利用者</w:t>
            </w:r>
          </w:p>
          <w:p w14:paraId="5F02A1B3" w14:textId="77777777" w:rsidR="00C26B90" w:rsidRPr="008651B8" w:rsidRDefault="00C26B90" w:rsidP="009927C4">
            <w:pPr>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p w14:paraId="03023915" w14:textId="77777777" w:rsidR="00C26B90" w:rsidRPr="008651B8" w:rsidRDefault="004D2A18" w:rsidP="004F2CAA">
            <w:pPr>
              <w:widowControl/>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2128" behindDoc="0" locked="0" layoutInCell="1" allowOverlap="1" wp14:anchorId="6818FD61" wp14:editId="74E391D3">
                      <wp:simplePos x="0" y="0"/>
                      <wp:positionH relativeFrom="column">
                        <wp:posOffset>48895</wp:posOffset>
                      </wp:positionH>
                      <wp:positionV relativeFrom="paragraph">
                        <wp:posOffset>54610</wp:posOffset>
                      </wp:positionV>
                      <wp:extent cx="3235960" cy="542925"/>
                      <wp:effectExtent l="10795" t="6985" r="10795" b="12065"/>
                      <wp:wrapNone/>
                      <wp:docPr id="224" name="Text Box 1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542925"/>
                              </a:xfrm>
                              <a:prstGeom prst="rect">
                                <a:avLst/>
                              </a:prstGeom>
                              <a:solidFill>
                                <a:srgbClr val="FFFFFF"/>
                              </a:solidFill>
                              <a:ln w="6350">
                                <a:solidFill>
                                  <a:srgbClr val="000000"/>
                                </a:solidFill>
                                <a:miter lim="800000"/>
                                <a:headEnd/>
                                <a:tailEnd/>
                              </a:ln>
                            </wps:spPr>
                            <wps:txbx>
                              <w:txbxContent>
                                <w:p w14:paraId="69592506" w14:textId="77777777" w:rsidR="00E84432" w:rsidRPr="004F2CAA" w:rsidRDefault="00E84432" w:rsidP="009927C4">
                                  <w:pPr>
                                    <w:spacing w:beforeLines="20" w:before="57" w:line="240" w:lineRule="exact"/>
                                    <w:ind w:leftChars="50" w:left="91" w:rightChars="50" w:right="91"/>
                                    <w:jc w:val="both"/>
                                    <w:rPr>
                                      <w:rFonts w:hAnsi="ＭＳ ゴシック"/>
                                      <w:sz w:val="18"/>
                                      <w:szCs w:val="18"/>
                                    </w:rPr>
                                  </w:pPr>
                                  <w:r w:rsidRPr="004F2CAA">
                                    <w:rPr>
                                      <w:rFonts w:hAnsi="ＭＳ ゴシック" w:hint="eastAsia"/>
                                      <w:sz w:val="18"/>
                                      <w:szCs w:val="18"/>
                                    </w:rPr>
                                    <w:t>＜解釈通知　第九の１(1)＞</w:t>
                                  </w:r>
                                </w:p>
                                <w:p w14:paraId="1BEE3777" w14:textId="77777777" w:rsidR="00E84432" w:rsidRPr="000368A8" w:rsidRDefault="00E84432" w:rsidP="009927C4">
                                  <w:pPr>
                                    <w:spacing w:line="240" w:lineRule="exact"/>
                                    <w:ind w:leftChars="50" w:left="273" w:rightChars="50" w:right="91" w:hangingChars="100" w:hanging="182"/>
                                    <w:jc w:val="both"/>
                                    <w:rPr>
                                      <w:rFonts w:hAnsi="ＭＳ ゴシック"/>
                                      <w:szCs w:val="20"/>
                                    </w:rPr>
                                  </w:pPr>
                                  <w:r>
                                    <w:rPr>
                                      <w:rFonts w:hAnsi="ＭＳ ゴシック" w:hint="eastAsia"/>
                                      <w:szCs w:val="20"/>
                                    </w:rPr>
                                    <w:t>○　生活支援員について、最低１人以上配置することが必要である。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8FD61" id="Text Box 1785" o:spid="_x0000_s1033" type="#_x0000_t202" style="position:absolute;margin-left:3.85pt;margin-top:4.3pt;width:254.8pt;height:42.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bJMQIAAFoEAAAOAAAAZHJzL2Uyb0RvYy54bWysVNuO2yAQfa/Uf0C8N3acTT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" strokeweight=".5pt">
                      <v:textbox inset="5.85pt,.7pt,5.85pt,.7pt">
                        <w:txbxContent>
                          <w:p w14:paraId="69592506" w14:textId="77777777" w:rsidR="00E84432" w:rsidRPr="004F2CAA" w:rsidRDefault="00E84432" w:rsidP="009927C4">
                            <w:pPr>
                              <w:spacing w:beforeLines="20" w:before="57" w:line="240" w:lineRule="exact"/>
                              <w:ind w:leftChars="50" w:left="91" w:rightChars="50" w:right="91"/>
                              <w:jc w:val="both"/>
                              <w:rPr>
                                <w:rFonts w:hAnsi="ＭＳ ゴシック"/>
                                <w:sz w:val="18"/>
                                <w:szCs w:val="18"/>
                              </w:rPr>
                            </w:pPr>
                            <w:r w:rsidRPr="004F2CAA">
                              <w:rPr>
                                <w:rFonts w:hAnsi="ＭＳ ゴシック" w:hint="eastAsia"/>
                                <w:sz w:val="18"/>
                                <w:szCs w:val="18"/>
                              </w:rPr>
                              <w:t>＜解釈通知　第九の１(1)＞</w:t>
                            </w:r>
                          </w:p>
                          <w:p w14:paraId="1BEE3777" w14:textId="77777777" w:rsidR="00E84432" w:rsidRPr="000368A8" w:rsidRDefault="00E84432" w:rsidP="009927C4">
                            <w:pPr>
                              <w:spacing w:line="240" w:lineRule="exact"/>
                              <w:ind w:leftChars="50" w:left="273" w:rightChars="50" w:right="91" w:hangingChars="100" w:hanging="182"/>
                              <w:jc w:val="both"/>
                              <w:rPr>
                                <w:rFonts w:hAnsi="ＭＳ ゴシック"/>
                                <w:szCs w:val="20"/>
                              </w:rPr>
                            </w:pPr>
                            <w:r>
                              <w:rPr>
                                <w:rFonts w:hAnsi="ＭＳ ゴシック" w:hint="eastAsia"/>
                                <w:szCs w:val="20"/>
                              </w:rPr>
                              <w:t>○　生活支援員について、最低１人以上配置することが必要である。</w:t>
                            </w:r>
                          </w:p>
                        </w:txbxContent>
                      </v:textbox>
                    </v:shape>
                  </w:pict>
                </mc:Fallback>
              </mc:AlternateContent>
            </w:r>
          </w:p>
          <w:p w14:paraId="07548112" w14:textId="77777777" w:rsidR="00C26B90" w:rsidRPr="008651B8" w:rsidRDefault="00C26B90" w:rsidP="004F2CAA">
            <w:pPr>
              <w:widowControl/>
              <w:snapToGrid/>
              <w:jc w:val="left"/>
              <w:rPr>
                <w:rFonts w:hAnsi="ＭＳ ゴシック"/>
                <w:szCs w:val="20"/>
                <w:highlight w:val="yellow"/>
              </w:rPr>
            </w:pPr>
          </w:p>
          <w:p w14:paraId="4FE849FC" w14:textId="77777777" w:rsidR="00C26B90" w:rsidRPr="008651B8" w:rsidRDefault="00C26B90" w:rsidP="004F2CAA">
            <w:pPr>
              <w:widowControl/>
              <w:snapToGrid/>
              <w:jc w:val="left"/>
              <w:rPr>
                <w:rFonts w:hAnsi="ＭＳ ゴシック"/>
                <w:szCs w:val="20"/>
                <w:highlight w:val="yellow"/>
              </w:rPr>
            </w:pPr>
          </w:p>
          <w:p w14:paraId="1D6B2D18" w14:textId="77777777" w:rsidR="00C26B90" w:rsidRPr="008651B8" w:rsidRDefault="00C26B90" w:rsidP="009927C4">
            <w:pPr>
              <w:widowControl/>
              <w:jc w:val="left"/>
              <w:rPr>
                <w:rFonts w:hAnsi="ＭＳ ゴシック"/>
                <w:szCs w:val="20"/>
                <w:highlight w:val="yellow"/>
              </w:rPr>
            </w:pPr>
          </w:p>
        </w:tc>
        <w:tc>
          <w:tcPr>
            <w:tcW w:w="1164" w:type="dxa"/>
            <w:tcBorders>
              <w:top w:val="dashSmallGap" w:sz="4" w:space="0" w:color="auto"/>
              <w:left w:val="single" w:sz="4" w:space="0" w:color="auto"/>
              <w:bottom w:val="dashSmallGap" w:sz="4" w:space="0" w:color="auto"/>
            </w:tcBorders>
          </w:tcPr>
          <w:p w14:paraId="33ADB322" w14:textId="77777777" w:rsidR="00724D2F" w:rsidRPr="008651B8" w:rsidRDefault="001E1749" w:rsidP="00724D2F">
            <w:pPr>
              <w:snapToGrid/>
              <w:jc w:val="both"/>
              <w:rPr>
                <w:highlight w:val="yellow"/>
              </w:rPr>
            </w:pPr>
            <w:sdt>
              <w:sdtPr>
                <w:rPr>
                  <w:rFonts w:hint="eastAsia"/>
                  <w:highlight w:val="yellow"/>
                </w:rPr>
                <w:id w:val="-60087681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9BDE8C8" w14:textId="77777777" w:rsidR="00C26B90" w:rsidRPr="008651B8" w:rsidRDefault="001E1749" w:rsidP="00724D2F">
            <w:pPr>
              <w:snapToGrid/>
              <w:jc w:val="both"/>
              <w:rPr>
                <w:szCs w:val="20"/>
                <w:highlight w:val="yellow"/>
              </w:rPr>
            </w:pPr>
            <w:sdt>
              <w:sdtPr>
                <w:rPr>
                  <w:rFonts w:hint="eastAsia"/>
                  <w:highlight w:val="yellow"/>
                </w:rPr>
                <w:id w:val="1496967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873" w:type="dxa"/>
            <w:vMerge/>
          </w:tcPr>
          <w:p w14:paraId="75981ACB" w14:textId="77777777" w:rsidR="00C26B90" w:rsidRPr="008651B8" w:rsidRDefault="00C26B90" w:rsidP="00A16F5C">
            <w:pPr>
              <w:snapToGrid/>
              <w:ind w:rightChars="-52" w:right="-95"/>
              <w:jc w:val="both"/>
              <w:rPr>
                <w:rFonts w:hAnsi="ＭＳ ゴシック"/>
                <w:szCs w:val="20"/>
                <w:highlight w:val="yellow"/>
              </w:rPr>
            </w:pPr>
          </w:p>
        </w:tc>
      </w:tr>
      <w:tr w:rsidR="00F12F0E" w:rsidRPr="008651B8" w14:paraId="26F7786A" w14:textId="77777777" w:rsidTr="00BA4EF5">
        <w:trPr>
          <w:trHeight w:val="763"/>
        </w:trPr>
        <w:tc>
          <w:tcPr>
            <w:tcW w:w="1183" w:type="dxa"/>
            <w:vMerge/>
            <w:tcBorders>
              <w:right w:val="single" w:sz="4" w:space="0" w:color="auto"/>
            </w:tcBorders>
          </w:tcPr>
          <w:p w14:paraId="6EABC54C" w14:textId="77777777" w:rsidR="00C26B90" w:rsidRPr="008651B8" w:rsidRDefault="00C26B90" w:rsidP="007F7A87">
            <w:pPr>
              <w:snapToGrid/>
              <w:jc w:val="both"/>
              <w:rPr>
                <w:szCs w:val="20"/>
                <w:highlight w:val="yellow"/>
              </w:rPr>
            </w:pPr>
          </w:p>
        </w:tc>
        <w:tc>
          <w:tcPr>
            <w:tcW w:w="270" w:type="dxa"/>
            <w:vMerge/>
            <w:tcBorders>
              <w:left w:val="single" w:sz="4" w:space="0" w:color="auto"/>
              <w:right w:val="dashSmallGap" w:sz="4" w:space="0" w:color="auto"/>
            </w:tcBorders>
          </w:tcPr>
          <w:p w14:paraId="4EBCF8A2" w14:textId="77777777" w:rsidR="00C26B90" w:rsidRPr="008651B8" w:rsidRDefault="00C26B90" w:rsidP="00A16F5C">
            <w:pPr>
              <w:spacing w:afterLines="50" w:after="142"/>
              <w:jc w:val="left"/>
              <w:rPr>
                <w:rFonts w:hAnsi="ＭＳ ゴシック"/>
                <w:szCs w:val="20"/>
                <w:highlight w:val="yellow"/>
              </w:rPr>
            </w:pPr>
          </w:p>
        </w:tc>
        <w:tc>
          <w:tcPr>
            <w:tcW w:w="5463" w:type="dxa"/>
            <w:tcBorders>
              <w:top w:val="dashSmallGap" w:sz="4" w:space="0" w:color="auto"/>
              <w:left w:val="dashSmallGap" w:sz="4" w:space="0" w:color="auto"/>
              <w:right w:val="single" w:sz="4" w:space="0" w:color="auto"/>
            </w:tcBorders>
          </w:tcPr>
          <w:p w14:paraId="429B3ACA" w14:textId="77777777" w:rsidR="00C26B90" w:rsidRPr="008651B8" w:rsidRDefault="00C26B90" w:rsidP="007F7A87">
            <w:pPr>
              <w:snapToGrid/>
              <w:jc w:val="left"/>
              <w:rPr>
                <w:rFonts w:hAnsi="ＭＳ ゴシック"/>
                <w:szCs w:val="20"/>
                <w:highlight w:val="yellow"/>
              </w:rPr>
            </w:pPr>
            <w:r w:rsidRPr="008651B8">
              <w:rPr>
                <w:rFonts w:hAnsi="ＭＳ ゴシック" w:hint="eastAsia"/>
                <w:szCs w:val="20"/>
                <w:highlight w:val="yellow"/>
              </w:rPr>
              <w:t>二　地域移行支援員の員数</w:t>
            </w:r>
          </w:p>
          <w:p w14:paraId="582B2C5A" w14:textId="77777777" w:rsidR="00C26B90" w:rsidRPr="008651B8" w:rsidRDefault="00C26B90" w:rsidP="00A16F5C">
            <w:pPr>
              <w:widowControl/>
              <w:snapToGrid/>
              <w:ind w:leftChars="100" w:left="182" w:firstLineChars="100" w:firstLine="182"/>
              <w:jc w:val="left"/>
              <w:rPr>
                <w:rFonts w:hAnsi="ＭＳ ゴシック"/>
                <w:szCs w:val="20"/>
                <w:highlight w:val="yellow"/>
              </w:rPr>
            </w:pPr>
            <w:r w:rsidRPr="008651B8">
              <w:rPr>
                <w:rFonts w:hAnsi="ＭＳ ゴシック" w:hint="eastAsia"/>
                <w:szCs w:val="20"/>
                <w:highlight w:val="yellow"/>
                <w:u w:val="single"/>
              </w:rPr>
              <w:t>宿泊型自立訓練</w:t>
            </w:r>
            <w:r w:rsidRPr="008651B8">
              <w:rPr>
                <w:rFonts w:hAnsi="ＭＳ ゴシック" w:hint="eastAsia"/>
                <w:szCs w:val="20"/>
                <w:highlight w:val="yellow"/>
              </w:rPr>
              <w:t>を行う場合、地域移行支援員は、事業所ごとに、１以上となっていますか。</w:t>
            </w:r>
          </w:p>
          <w:p w14:paraId="0B5151CA" w14:textId="77777777" w:rsidR="00C26B90" w:rsidRPr="008651B8" w:rsidRDefault="004D2A18" w:rsidP="00377369">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4176" behindDoc="0" locked="0" layoutInCell="1" allowOverlap="1" wp14:anchorId="771C416D" wp14:editId="0F40BCF3">
                      <wp:simplePos x="0" y="0"/>
                      <wp:positionH relativeFrom="column">
                        <wp:posOffset>48895</wp:posOffset>
                      </wp:positionH>
                      <wp:positionV relativeFrom="paragraph">
                        <wp:posOffset>48260</wp:posOffset>
                      </wp:positionV>
                      <wp:extent cx="3235960" cy="698500"/>
                      <wp:effectExtent l="10795" t="10160" r="10795" b="5715"/>
                      <wp:wrapNone/>
                      <wp:docPr id="223" name="Text Box 1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698500"/>
                              </a:xfrm>
                              <a:prstGeom prst="rect">
                                <a:avLst/>
                              </a:prstGeom>
                              <a:solidFill>
                                <a:srgbClr val="FFFFFF"/>
                              </a:solidFill>
                              <a:ln w="6350">
                                <a:solidFill>
                                  <a:srgbClr val="000000"/>
                                </a:solidFill>
                                <a:miter lim="800000"/>
                                <a:headEnd/>
                                <a:tailEnd/>
                              </a:ln>
                            </wps:spPr>
                            <wps:txbx>
                              <w:txbxContent>
                                <w:p w14:paraId="556C4D65" w14:textId="77777777" w:rsidR="00E84432" w:rsidRPr="00CA64E3" w:rsidRDefault="00E84432" w:rsidP="009927C4">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＜解釈通知　第九の１(1)②＞</w:t>
                                  </w:r>
                                </w:p>
                                <w:p w14:paraId="36E20A23" w14:textId="77777777" w:rsidR="00E84432" w:rsidRPr="000368A8" w:rsidRDefault="00E84432" w:rsidP="009927C4">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地域移行支援員</w:t>
                                  </w:r>
                                  <w:r>
                                    <w:rPr>
                                      <w:rFonts w:hAnsi="ＭＳ ゴシック" w:hint="eastAsia"/>
                                      <w:szCs w:val="20"/>
                                    </w:rPr>
                                    <w:t>は、地域生活へ</w:t>
                                  </w:r>
                                  <w:r w:rsidRPr="001D5D25">
                                    <w:rPr>
                                      <w:rFonts w:hAnsi="ＭＳ ゴシック" w:hint="eastAsia"/>
                                      <w:szCs w:val="20"/>
                                    </w:rPr>
                                    <w:t>移行後の住まいに関する情報提供</w:t>
                                  </w:r>
                                  <w:r>
                                    <w:rPr>
                                      <w:rFonts w:hAnsi="ＭＳ ゴシック" w:hint="eastAsia"/>
                                      <w:szCs w:val="20"/>
                                    </w:rPr>
                                    <w:t>、</w:t>
                                  </w:r>
                                  <w:r w:rsidRPr="001D5D25">
                                    <w:rPr>
                                      <w:rFonts w:hAnsi="ＭＳ ゴシック" w:hint="eastAsia"/>
                                      <w:szCs w:val="20"/>
                                    </w:rPr>
                                    <w:t>及び地域生活へ移行した利用者の定期的な相談支援等を行う</w:t>
                                  </w:r>
                                  <w:r>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416D" id="Text Box 1787" o:spid="_x0000_s1034" type="#_x0000_t202" style="position:absolute;margin-left:3.85pt;margin-top:3.8pt;width:254.8pt;height: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" strokeweight=".5pt">
                      <v:textbox inset="5.85pt,.7pt,5.85pt,.7pt">
                        <w:txbxContent>
                          <w:p w14:paraId="556C4D65" w14:textId="77777777" w:rsidR="00E84432" w:rsidRPr="00CA64E3" w:rsidRDefault="00E84432" w:rsidP="009927C4">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＜解釈通知　第九の１(1)②＞</w:t>
                            </w:r>
                          </w:p>
                          <w:p w14:paraId="36E20A23" w14:textId="77777777" w:rsidR="00E84432" w:rsidRPr="000368A8" w:rsidRDefault="00E84432" w:rsidP="009927C4">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地域移行支援員</w:t>
                            </w:r>
                            <w:r>
                              <w:rPr>
                                <w:rFonts w:hAnsi="ＭＳ ゴシック" w:hint="eastAsia"/>
                                <w:szCs w:val="20"/>
                              </w:rPr>
                              <w:t>は、地域生活へ</w:t>
                            </w:r>
                            <w:r w:rsidRPr="001D5D25">
                              <w:rPr>
                                <w:rFonts w:hAnsi="ＭＳ ゴシック" w:hint="eastAsia"/>
                                <w:szCs w:val="20"/>
                              </w:rPr>
                              <w:t>移行後の住まいに関する情報提供</w:t>
                            </w:r>
                            <w:r>
                              <w:rPr>
                                <w:rFonts w:hAnsi="ＭＳ ゴシック" w:hint="eastAsia"/>
                                <w:szCs w:val="20"/>
                              </w:rPr>
                              <w:t>、</w:t>
                            </w:r>
                            <w:r w:rsidRPr="001D5D25">
                              <w:rPr>
                                <w:rFonts w:hAnsi="ＭＳ ゴシック" w:hint="eastAsia"/>
                                <w:szCs w:val="20"/>
                              </w:rPr>
                              <w:t>及び地域生活へ移行した利用者の定期的な相談支援等を行う</w:t>
                            </w:r>
                            <w:r>
                              <w:rPr>
                                <w:rFonts w:hAnsi="ＭＳ ゴシック" w:hint="eastAsia"/>
                                <w:szCs w:val="20"/>
                              </w:rPr>
                              <w:t>。</w:t>
                            </w:r>
                          </w:p>
                        </w:txbxContent>
                      </v:textbox>
                    </v:shape>
                  </w:pict>
                </mc:Fallback>
              </mc:AlternateContent>
            </w:r>
          </w:p>
          <w:p w14:paraId="49BB64BC" w14:textId="77777777" w:rsidR="00C26B90" w:rsidRPr="008651B8" w:rsidRDefault="00C26B90" w:rsidP="00377369">
            <w:pPr>
              <w:snapToGrid/>
              <w:jc w:val="left"/>
              <w:rPr>
                <w:rFonts w:hAnsi="ＭＳ ゴシック"/>
                <w:szCs w:val="20"/>
                <w:highlight w:val="yellow"/>
              </w:rPr>
            </w:pPr>
          </w:p>
          <w:p w14:paraId="35145C89" w14:textId="77777777" w:rsidR="00C26B90" w:rsidRPr="008651B8" w:rsidRDefault="00C26B90" w:rsidP="00377369">
            <w:pPr>
              <w:snapToGrid/>
              <w:jc w:val="left"/>
              <w:rPr>
                <w:rFonts w:hAnsi="ＭＳ ゴシック"/>
                <w:szCs w:val="20"/>
                <w:highlight w:val="yellow"/>
              </w:rPr>
            </w:pPr>
          </w:p>
          <w:p w14:paraId="692EBE3F" w14:textId="77777777" w:rsidR="00C26B90" w:rsidRPr="008651B8" w:rsidRDefault="00C26B90" w:rsidP="009927C4">
            <w:pPr>
              <w:snapToGrid/>
              <w:spacing w:afterLines="50" w:after="142"/>
              <w:jc w:val="left"/>
              <w:rPr>
                <w:rFonts w:hAnsi="ＭＳ ゴシック"/>
                <w:szCs w:val="20"/>
                <w:highlight w:val="yellow"/>
              </w:rPr>
            </w:pPr>
          </w:p>
        </w:tc>
        <w:tc>
          <w:tcPr>
            <w:tcW w:w="1164" w:type="dxa"/>
            <w:tcBorders>
              <w:top w:val="dashSmallGap" w:sz="4" w:space="0" w:color="auto"/>
              <w:left w:val="single" w:sz="4" w:space="0" w:color="auto"/>
            </w:tcBorders>
          </w:tcPr>
          <w:p w14:paraId="414565DB" w14:textId="77777777" w:rsidR="00724D2F" w:rsidRPr="008651B8" w:rsidRDefault="001E1749" w:rsidP="00724D2F">
            <w:pPr>
              <w:snapToGrid/>
              <w:jc w:val="both"/>
              <w:rPr>
                <w:highlight w:val="yellow"/>
              </w:rPr>
            </w:pPr>
            <w:sdt>
              <w:sdtPr>
                <w:rPr>
                  <w:rFonts w:hint="eastAsia"/>
                  <w:highlight w:val="yellow"/>
                </w:rPr>
                <w:id w:val="154232322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E615CC6" w14:textId="77777777" w:rsidR="00C26B90" w:rsidRPr="008651B8" w:rsidRDefault="001E1749" w:rsidP="00724D2F">
            <w:pPr>
              <w:snapToGrid/>
              <w:jc w:val="both"/>
              <w:rPr>
                <w:szCs w:val="20"/>
                <w:highlight w:val="yellow"/>
              </w:rPr>
            </w:pPr>
            <w:sdt>
              <w:sdtPr>
                <w:rPr>
                  <w:rFonts w:hint="eastAsia"/>
                  <w:highlight w:val="yellow"/>
                </w:rPr>
                <w:id w:val="-164072359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873" w:type="dxa"/>
            <w:vMerge/>
          </w:tcPr>
          <w:p w14:paraId="1830E615" w14:textId="77777777" w:rsidR="00C26B90" w:rsidRPr="008651B8" w:rsidRDefault="00C26B90" w:rsidP="00A16F5C">
            <w:pPr>
              <w:snapToGrid/>
              <w:ind w:rightChars="-52" w:right="-95"/>
              <w:jc w:val="both"/>
              <w:rPr>
                <w:rFonts w:hAnsi="ＭＳ ゴシック"/>
                <w:szCs w:val="20"/>
                <w:highlight w:val="yellow"/>
              </w:rPr>
            </w:pPr>
          </w:p>
        </w:tc>
      </w:tr>
      <w:tr w:rsidR="00F12F0E" w:rsidRPr="008651B8" w14:paraId="34178E19" w14:textId="77777777" w:rsidTr="00BA4EF5">
        <w:trPr>
          <w:trHeight w:val="2646"/>
        </w:trPr>
        <w:tc>
          <w:tcPr>
            <w:tcW w:w="1183" w:type="dxa"/>
            <w:vMerge/>
            <w:tcBorders>
              <w:right w:val="single" w:sz="4" w:space="0" w:color="auto"/>
            </w:tcBorders>
          </w:tcPr>
          <w:p w14:paraId="7ED34A9A" w14:textId="77777777" w:rsidR="00C26B90" w:rsidRPr="008651B8" w:rsidRDefault="00C26B90" w:rsidP="00C26B90">
            <w:pPr>
              <w:snapToGrid/>
              <w:ind w:left="182" w:hangingChars="100" w:hanging="182"/>
              <w:jc w:val="both"/>
              <w:rPr>
                <w:szCs w:val="20"/>
                <w:highlight w:val="yellow"/>
              </w:rPr>
            </w:pPr>
          </w:p>
        </w:tc>
        <w:tc>
          <w:tcPr>
            <w:tcW w:w="5733" w:type="dxa"/>
            <w:gridSpan w:val="2"/>
            <w:tcBorders>
              <w:top w:val="single" w:sz="4" w:space="0" w:color="auto"/>
              <w:left w:val="single" w:sz="4" w:space="0" w:color="auto"/>
              <w:bottom w:val="single" w:sz="4" w:space="0" w:color="auto"/>
              <w:right w:val="single" w:sz="4" w:space="0" w:color="auto"/>
            </w:tcBorders>
          </w:tcPr>
          <w:p w14:paraId="0AE1FCD2" w14:textId="77777777" w:rsidR="00C26B90" w:rsidRPr="008651B8" w:rsidRDefault="00C26B90" w:rsidP="00A16F5C">
            <w:pPr>
              <w:snapToGrid/>
              <w:ind w:left="182" w:hangingChars="100" w:hanging="182"/>
              <w:jc w:val="both"/>
              <w:rPr>
                <w:rFonts w:hAnsi="ＭＳ ゴシック"/>
                <w:szCs w:val="20"/>
                <w:highlight w:val="yellow"/>
              </w:rPr>
            </w:pPr>
            <w:r w:rsidRPr="008651B8">
              <w:rPr>
                <w:rFonts w:hAnsi="ＭＳ ゴシック" w:hint="eastAsia"/>
                <w:szCs w:val="20"/>
                <w:highlight w:val="yellow"/>
              </w:rPr>
              <w:t>（２）看護職員を配置する場合</w:t>
            </w:r>
          </w:p>
          <w:p w14:paraId="1AACB5F8" w14:textId="77777777" w:rsidR="00C26B90" w:rsidRPr="008651B8" w:rsidRDefault="00C26B90" w:rsidP="00A16F5C">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健康上の管理などの必要がある利用者がいるために看護職員を置いている事業所については、生活支援員及び看護職員の数が、事業所ごとにそれぞれ１以上となっていますか。</w:t>
            </w:r>
          </w:p>
          <w:p w14:paraId="6ECDAEFA" w14:textId="77777777" w:rsidR="00C26B90" w:rsidRPr="008651B8" w:rsidRDefault="004D2A18" w:rsidP="00974864">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3152" behindDoc="0" locked="0" layoutInCell="1" allowOverlap="1" wp14:anchorId="2C533A30" wp14:editId="595E3C6B">
                      <wp:simplePos x="0" y="0"/>
                      <wp:positionH relativeFrom="column">
                        <wp:posOffset>59055</wp:posOffset>
                      </wp:positionH>
                      <wp:positionV relativeFrom="paragraph">
                        <wp:posOffset>49530</wp:posOffset>
                      </wp:positionV>
                      <wp:extent cx="3397250" cy="1007745"/>
                      <wp:effectExtent l="11430" t="11430" r="10795" b="9525"/>
                      <wp:wrapNone/>
                      <wp:docPr id="222" name="Text Box 1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07745"/>
                              </a:xfrm>
                              <a:prstGeom prst="rect">
                                <a:avLst/>
                              </a:prstGeom>
                              <a:solidFill>
                                <a:srgbClr val="FFFFFF"/>
                              </a:solidFill>
                              <a:ln w="6350">
                                <a:solidFill>
                                  <a:srgbClr val="000000"/>
                                </a:solidFill>
                                <a:miter lim="800000"/>
                                <a:headEnd/>
                                <a:tailEnd/>
                              </a:ln>
                            </wps:spPr>
                            <wps:txbx>
                              <w:txbxContent>
                                <w:p w14:paraId="0D9F7C97" w14:textId="77777777" w:rsidR="00E84432" w:rsidRPr="00CA64E3" w:rsidRDefault="00E84432" w:rsidP="00142748">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＜解釈通知　第九の１(3)＞</w:t>
                                  </w:r>
                                </w:p>
                                <w:p w14:paraId="3A7B6F05" w14:textId="77777777" w:rsidR="00E84432" w:rsidRDefault="00E84432" w:rsidP="00142748">
                                  <w:pPr>
                                    <w:spacing w:line="240" w:lineRule="exact"/>
                                    <w:ind w:leftChars="50" w:left="273" w:rightChars="50" w:right="91" w:hangingChars="100" w:hanging="182"/>
                                    <w:jc w:val="both"/>
                                    <w:rPr>
                                      <w:rFonts w:hAnsi="ＭＳ ゴシック"/>
                                      <w:szCs w:val="20"/>
                                    </w:rPr>
                                  </w:pPr>
                                  <w:r>
                                    <w:rPr>
                                      <w:rFonts w:hAnsi="ＭＳ ゴシック" w:hint="eastAsia"/>
                                      <w:szCs w:val="20"/>
                                    </w:rPr>
                                    <w:t>○　看護職員を配置している場合は、事業所ごとに、生活支援員及び看護職員の総数が、上記（１）一において必要とされる生活支援員の数を満たしていれば足りる。</w:t>
                                  </w:r>
                                </w:p>
                                <w:p w14:paraId="2C5ED534" w14:textId="77777777" w:rsidR="00E84432" w:rsidRPr="000368A8" w:rsidRDefault="00E84432" w:rsidP="00142748">
                                  <w:pPr>
                                    <w:spacing w:line="240" w:lineRule="exact"/>
                                    <w:ind w:leftChars="50" w:left="273" w:rightChars="50" w:right="91" w:hangingChars="100" w:hanging="182"/>
                                    <w:jc w:val="both"/>
                                    <w:rPr>
                                      <w:rFonts w:hAnsi="ＭＳ ゴシック"/>
                                      <w:szCs w:val="20"/>
                                    </w:rPr>
                                  </w:pPr>
                                  <w:r>
                                    <w:rPr>
                                      <w:rFonts w:hAnsi="ＭＳ ゴシック" w:hint="eastAsia"/>
                                      <w:szCs w:val="20"/>
                                    </w:rPr>
                                    <w:t>○　ただし、この場合は、生活支援員及び看護職員それぞれについて、最低１人以上配置することが必要である。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33A30" id="Text Box 1786" o:spid="_x0000_s1035" type="#_x0000_t202" style="position:absolute;left:0;text-align:left;margin-left:4.65pt;margin-top:3.9pt;width:267.5pt;height:79.3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" strokeweight=".5pt">
                      <v:textbox inset="5.85pt,.7pt,5.85pt,.7pt">
                        <w:txbxContent>
                          <w:p w14:paraId="0D9F7C97" w14:textId="77777777" w:rsidR="00E84432" w:rsidRPr="00CA64E3" w:rsidRDefault="00E84432" w:rsidP="00142748">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＜解釈通知　第九の１(3)＞</w:t>
                            </w:r>
                          </w:p>
                          <w:p w14:paraId="3A7B6F05" w14:textId="77777777" w:rsidR="00E84432" w:rsidRDefault="00E84432" w:rsidP="00142748">
                            <w:pPr>
                              <w:spacing w:line="240" w:lineRule="exact"/>
                              <w:ind w:leftChars="50" w:left="273" w:rightChars="50" w:right="91" w:hangingChars="100" w:hanging="182"/>
                              <w:jc w:val="both"/>
                              <w:rPr>
                                <w:rFonts w:hAnsi="ＭＳ ゴシック"/>
                                <w:szCs w:val="20"/>
                              </w:rPr>
                            </w:pPr>
                            <w:r>
                              <w:rPr>
                                <w:rFonts w:hAnsi="ＭＳ ゴシック" w:hint="eastAsia"/>
                                <w:szCs w:val="20"/>
                              </w:rPr>
                              <w:t>○　看護職員を配置している場合は、事業所ごとに、生活支援員及び看護職員の総数が、上記（１）一において必要とされる生活支援員の数を満たしていれば足りる。</w:t>
                            </w:r>
                          </w:p>
                          <w:p w14:paraId="2C5ED534" w14:textId="77777777" w:rsidR="00E84432" w:rsidRPr="000368A8" w:rsidRDefault="00E84432" w:rsidP="00142748">
                            <w:pPr>
                              <w:spacing w:line="240" w:lineRule="exact"/>
                              <w:ind w:leftChars="50" w:left="273" w:rightChars="50" w:right="91" w:hangingChars="100" w:hanging="182"/>
                              <w:jc w:val="both"/>
                              <w:rPr>
                                <w:rFonts w:hAnsi="ＭＳ ゴシック"/>
                                <w:szCs w:val="20"/>
                              </w:rPr>
                            </w:pPr>
                            <w:r>
                              <w:rPr>
                                <w:rFonts w:hAnsi="ＭＳ ゴシック" w:hint="eastAsia"/>
                                <w:szCs w:val="20"/>
                              </w:rPr>
                              <w:t>○　ただし、この場合は、生活支援員及び看護職員それぞれについて、最低１人以上配置することが必要である。</w:t>
                            </w:r>
                          </w:p>
                        </w:txbxContent>
                      </v:textbox>
                    </v:shape>
                  </w:pict>
                </mc:Fallback>
              </mc:AlternateContent>
            </w:r>
          </w:p>
          <w:p w14:paraId="63BE9C63" w14:textId="77777777" w:rsidR="00C26B90" w:rsidRPr="008651B8" w:rsidRDefault="00C26B90" w:rsidP="00974864">
            <w:pPr>
              <w:snapToGrid/>
              <w:jc w:val="both"/>
              <w:rPr>
                <w:rFonts w:hAnsi="ＭＳ ゴシック"/>
                <w:szCs w:val="20"/>
                <w:highlight w:val="yellow"/>
              </w:rPr>
            </w:pPr>
          </w:p>
          <w:p w14:paraId="22826DA4" w14:textId="77777777" w:rsidR="00C26B90" w:rsidRPr="008651B8" w:rsidRDefault="00C26B90" w:rsidP="00974864">
            <w:pPr>
              <w:snapToGrid/>
              <w:jc w:val="both"/>
              <w:rPr>
                <w:rFonts w:hAnsi="ＭＳ ゴシック"/>
                <w:szCs w:val="20"/>
                <w:highlight w:val="yellow"/>
              </w:rPr>
            </w:pPr>
          </w:p>
          <w:p w14:paraId="00B4E0BB" w14:textId="77777777" w:rsidR="00C26B90" w:rsidRPr="008651B8" w:rsidRDefault="00C26B90" w:rsidP="00974864">
            <w:pPr>
              <w:snapToGrid/>
              <w:jc w:val="both"/>
              <w:rPr>
                <w:rFonts w:hAnsi="ＭＳ ゴシック"/>
                <w:szCs w:val="20"/>
                <w:highlight w:val="yellow"/>
              </w:rPr>
            </w:pPr>
          </w:p>
          <w:p w14:paraId="361E2998" w14:textId="77777777" w:rsidR="00C26B90" w:rsidRPr="008651B8" w:rsidRDefault="00C26B90" w:rsidP="00974864">
            <w:pPr>
              <w:snapToGrid/>
              <w:jc w:val="both"/>
              <w:rPr>
                <w:rFonts w:hAnsi="ＭＳ ゴシック"/>
                <w:szCs w:val="20"/>
                <w:highlight w:val="yellow"/>
              </w:rPr>
            </w:pPr>
          </w:p>
          <w:p w14:paraId="3E2E86E2" w14:textId="77777777" w:rsidR="00C26B90" w:rsidRPr="008651B8" w:rsidRDefault="00C26B90" w:rsidP="009927C4">
            <w:pPr>
              <w:snapToGrid/>
              <w:spacing w:afterLines="50" w:after="142"/>
              <w:jc w:val="both"/>
              <w:rPr>
                <w:rFonts w:hAnsi="ＭＳ ゴシック"/>
                <w:szCs w:val="20"/>
                <w:highlight w:val="yellow"/>
              </w:rPr>
            </w:pPr>
          </w:p>
        </w:tc>
        <w:tc>
          <w:tcPr>
            <w:tcW w:w="1164" w:type="dxa"/>
            <w:tcBorders>
              <w:top w:val="single" w:sz="4" w:space="0" w:color="auto"/>
              <w:left w:val="single" w:sz="4" w:space="0" w:color="auto"/>
              <w:bottom w:val="single" w:sz="4" w:space="0" w:color="auto"/>
            </w:tcBorders>
          </w:tcPr>
          <w:p w14:paraId="19F9692A" w14:textId="77777777" w:rsidR="00724D2F" w:rsidRPr="008651B8" w:rsidRDefault="001E1749" w:rsidP="00724D2F">
            <w:pPr>
              <w:snapToGrid/>
              <w:jc w:val="both"/>
              <w:rPr>
                <w:highlight w:val="yellow"/>
              </w:rPr>
            </w:pPr>
            <w:sdt>
              <w:sdtPr>
                <w:rPr>
                  <w:rFonts w:hint="eastAsia"/>
                  <w:highlight w:val="yellow"/>
                </w:rPr>
                <w:id w:val="-1302760966"/>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0443AAA" w14:textId="77777777" w:rsidR="0077109D" w:rsidRPr="008651B8" w:rsidRDefault="001E1749" w:rsidP="00724D2F">
            <w:pPr>
              <w:snapToGrid/>
              <w:jc w:val="both"/>
              <w:rPr>
                <w:highlight w:val="yellow"/>
              </w:rPr>
            </w:pPr>
            <w:sdt>
              <w:sdtPr>
                <w:rPr>
                  <w:rFonts w:hint="eastAsia"/>
                  <w:highlight w:val="yellow"/>
                </w:rPr>
                <w:id w:val="-43089189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p w14:paraId="248B4D66" w14:textId="77777777" w:rsidR="00C26B90" w:rsidRPr="008651B8" w:rsidRDefault="001E1749" w:rsidP="00724D2F">
            <w:pPr>
              <w:snapToGrid/>
              <w:jc w:val="both"/>
              <w:rPr>
                <w:szCs w:val="20"/>
                <w:highlight w:val="yellow"/>
              </w:rPr>
            </w:pPr>
            <w:sdt>
              <w:sdtPr>
                <w:rPr>
                  <w:rFonts w:hint="eastAsia"/>
                  <w:highlight w:val="yellow"/>
                </w:rPr>
                <w:id w:val="-48007717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C26B90" w:rsidRPr="008651B8">
              <w:rPr>
                <w:rFonts w:hint="eastAsia"/>
                <w:szCs w:val="20"/>
                <w:highlight w:val="yellow"/>
              </w:rPr>
              <w:t>該当なし</w:t>
            </w:r>
          </w:p>
        </w:tc>
        <w:tc>
          <w:tcPr>
            <w:tcW w:w="1873" w:type="dxa"/>
            <w:tcBorders>
              <w:top w:val="single" w:sz="4" w:space="0" w:color="auto"/>
              <w:bottom w:val="single" w:sz="4" w:space="0" w:color="auto"/>
            </w:tcBorders>
          </w:tcPr>
          <w:p w14:paraId="1898AC52" w14:textId="77777777" w:rsidR="00C26B90" w:rsidRPr="008651B8" w:rsidRDefault="00C26B90" w:rsidP="00CA64E3">
            <w:pPr>
              <w:snapToGrid/>
              <w:jc w:val="both"/>
              <w:rPr>
                <w:szCs w:val="20"/>
                <w:highlight w:val="yellow"/>
              </w:rPr>
            </w:pPr>
            <w:r w:rsidRPr="008651B8">
              <w:rPr>
                <w:rFonts w:hint="eastAsia"/>
                <w:sz w:val="18"/>
                <w:szCs w:val="18"/>
                <w:highlight w:val="yellow"/>
              </w:rPr>
              <w:t>省令第166条第2項</w:t>
            </w:r>
          </w:p>
        </w:tc>
      </w:tr>
      <w:tr w:rsidR="00F12F0E" w:rsidRPr="008651B8" w14:paraId="30823B70" w14:textId="77777777" w:rsidTr="00BA4EF5">
        <w:trPr>
          <w:trHeight w:val="1611"/>
        </w:trPr>
        <w:tc>
          <w:tcPr>
            <w:tcW w:w="1183" w:type="dxa"/>
            <w:vMerge/>
            <w:tcBorders>
              <w:right w:val="single" w:sz="4" w:space="0" w:color="auto"/>
            </w:tcBorders>
          </w:tcPr>
          <w:p w14:paraId="06B3136D" w14:textId="77777777" w:rsidR="00C26B90" w:rsidRPr="008651B8" w:rsidRDefault="00C26B90" w:rsidP="00C26B90">
            <w:pPr>
              <w:snapToGrid/>
              <w:ind w:left="182" w:hangingChars="100" w:hanging="182"/>
              <w:jc w:val="both"/>
              <w:rPr>
                <w:szCs w:val="20"/>
                <w:highlight w:val="yellow"/>
              </w:rPr>
            </w:pPr>
            <w:bookmarkStart w:id="1" w:name="_Hlk167287410"/>
          </w:p>
        </w:tc>
        <w:tc>
          <w:tcPr>
            <w:tcW w:w="5733" w:type="dxa"/>
            <w:gridSpan w:val="2"/>
            <w:tcBorders>
              <w:top w:val="single" w:sz="4" w:space="0" w:color="auto"/>
              <w:left w:val="single" w:sz="4" w:space="0" w:color="auto"/>
              <w:bottom w:val="single" w:sz="4" w:space="0" w:color="auto"/>
              <w:right w:val="single" w:sz="4" w:space="0" w:color="auto"/>
            </w:tcBorders>
          </w:tcPr>
          <w:p w14:paraId="1EFCF4DF" w14:textId="77777777" w:rsidR="00C26B90" w:rsidRPr="008651B8" w:rsidRDefault="00C26B90" w:rsidP="007F7A87">
            <w:pPr>
              <w:snapToGrid/>
              <w:jc w:val="both"/>
              <w:rPr>
                <w:rFonts w:hAnsi="ＭＳ ゴシック"/>
                <w:szCs w:val="20"/>
                <w:highlight w:val="yellow"/>
              </w:rPr>
            </w:pPr>
            <w:r w:rsidRPr="008651B8">
              <w:rPr>
                <w:rFonts w:hAnsi="ＭＳ ゴシック" w:hint="eastAsia"/>
                <w:szCs w:val="20"/>
                <w:highlight w:val="yellow"/>
              </w:rPr>
              <w:t>（３）訪問による自立訓練</w:t>
            </w:r>
          </w:p>
          <w:p w14:paraId="76728BCB" w14:textId="0389819A" w:rsidR="00C26B90" w:rsidRPr="008651B8" w:rsidRDefault="00C26B90" w:rsidP="005C5C4D">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におけるサービス提供に併せて、利用者の居宅を訪問することによりサービスを提供する場合は、上記（１）（２）に規定する員数の従業者に加えて、当該訪問によるサービスを提供する生活支援員を１人以上置いていますか。</w:t>
            </w:r>
          </w:p>
        </w:tc>
        <w:tc>
          <w:tcPr>
            <w:tcW w:w="1164" w:type="dxa"/>
            <w:tcBorders>
              <w:top w:val="single" w:sz="4" w:space="0" w:color="auto"/>
              <w:left w:val="single" w:sz="4" w:space="0" w:color="auto"/>
              <w:bottom w:val="single" w:sz="4" w:space="0" w:color="auto"/>
            </w:tcBorders>
          </w:tcPr>
          <w:p w14:paraId="2369D0F3" w14:textId="77777777" w:rsidR="00724D2F" w:rsidRPr="008651B8" w:rsidRDefault="001E1749" w:rsidP="00724D2F">
            <w:pPr>
              <w:snapToGrid/>
              <w:jc w:val="both"/>
              <w:rPr>
                <w:highlight w:val="yellow"/>
              </w:rPr>
            </w:pPr>
            <w:sdt>
              <w:sdtPr>
                <w:rPr>
                  <w:rFonts w:hint="eastAsia"/>
                  <w:highlight w:val="yellow"/>
                </w:rPr>
                <w:id w:val="-70294940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D81CAD4" w14:textId="77777777" w:rsidR="0077109D" w:rsidRPr="008651B8" w:rsidRDefault="001E1749" w:rsidP="00724D2F">
            <w:pPr>
              <w:snapToGrid/>
              <w:jc w:val="both"/>
              <w:rPr>
                <w:highlight w:val="yellow"/>
              </w:rPr>
            </w:pPr>
            <w:sdt>
              <w:sdtPr>
                <w:rPr>
                  <w:rFonts w:hint="eastAsia"/>
                  <w:highlight w:val="yellow"/>
                </w:rPr>
                <w:id w:val="823780680"/>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p w14:paraId="674EE49B" w14:textId="77777777" w:rsidR="00C26B90" w:rsidRPr="008651B8" w:rsidRDefault="001E1749" w:rsidP="00724D2F">
            <w:pPr>
              <w:snapToGrid/>
              <w:jc w:val="both"/>
              <w:rPr>
                <w:highlight w:val="yellow"/>
              </w:rPr>
            </w:pPr>
            <w:sdt>
              <w:sdtPr>
                <w:rPr>
                  <w:rFonts w:hint="eastAsia"/>
                  <w:highlight w:val="yellow"/>
                </w:rPr>
                <w:id w:val="-164033404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C26B90" w:rsidRPr="008651B8">
              <w:rPr>
                <w:rFonts w:hint="eastAsia"/>
                <w:szCs w:val="20"/>
                <w:highlight w:val="yellow"/>
              </w:rPr>
              <w:t>該当なし</w:t>
            </w:r>
          </w:p>
        </w:tc>
        <w:tc>
          <w:tcPr>
            <w:tcW w:w="1873" w:type="dxa"/>
            <w:tcBorders>
              <w:top w:val="single" w:sz="4" w:space="0" w:color="auto"/>
              <w:bottom w:val="single" w:sz="4" w:space="0" w:color="auto"/>
            </w:tcBorders>
          </w:tcPr>
          <w:p w14:paraId="4B30F70B" w14:textId="77777777" w:rsidR="00C26B90" w:rsidRPr="008651B8" w:rsidRDefault="00C26B90" w:rsidP="00A16F5C">
            <w:pPr>
              <w:snapToGrid/>
              <w:spacing w:line="240" w:lineRule="exact"/>
              <w:jc w:val="both"/>
              <w:rPr>
                <w:sz w:val="18"/>
                <w:szCs w:val="18"/>
                <w:highlight w:val="yellow"/>
              </w:rPr>
            </w:pPr>
            <w:r w:rsidRPr="008651B8">
              <w:rPr>
                <w:rFonts w:hint="eastAsia"/>
                <w:sz w:val="18"/>
                <w:szCs w:val="18"/>
                <w:highlight w:val="yellow"/>
              </w:rPr>
              <w:t>省令第166条第3項</w:t>
            </w:r>
          </w:p>
        </w:tc>
      </w:tr>
      <w:bookmarkEnd w:id="1"/>
      <w:tr w:rsidR="00F12F0E" w:rsidRPr="008651B8" w14:paraId="0B7AECDE" w14:textId="77777777" w:rsidTr="00BA4EF5">
        <w:trPr>
          <w:trHeight w:val="557"/>
        </w:trPr>
        <w:tc>
          <w:tcPr>
            <w:tcW w:w="1183" w:type="dxa"/>
            <w:vMerge/>
            <w:tcBorders>
              <w:right w:val="single" w:sz="4" w:space="0" w:color="auto"/>
            </w:tcBorders>
          </w:tcPr>
          <w:p w14:paraId="0F2EF462" w14:textId="77777777" w:rsidR="00C26B90" w:rsidRPr="008651B8" w:rsidRDefault="00C26B90" w:rsidP="00C26B90">
            <w:pPr>
              <w:snapToGrid/>
              <w:ind w:left="182" w:hangingChars="100" w:hanging="182"/>
              <w:jc w:val="both"/>
              <w:rPr>
                <w:szCs w:val="20"/>
                <w:highlight w:val="yellow"/>
              </w:rPr>
            </w:pPr>
          </w:p>
        </w:tc>
        <w:tc>
          <w:tcPr>
            <w:tcW w:w="5733" w:type="dxa"/>
            <w:gridSpan w:val="2"/>
            <w:tcBorders>
              <w:top w:val="single" w:sz="4" w:space="0" w:color="auto"/>
              <w:left w:val="single" w:sz="4" w:space="0" w:color="auto"/>
              <w:bottom w:val="single" w:sz="4" w:space="0" w:color="auto"/>
              <w:right w:val="single" w:sz="4" w:space="0" w:color="auto"/>
            </w:tcBorders>
          </w:tcPr>
          <w:p w14:paraId="17620C06" w14:textId="77777777" w:rsidR="00C26B90" w:rsidRPr="008651B8" w:rsidRDefault="00C26B90" w:rsidP="009927C4">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４</w:t>
            </w:r>
            <w:r w:rsidRPr="008651B8">
              <w:rPr>
                <w:rFonts w:hAnsi="ＭＳ ゴシック"/>
                <w:szCs w:val="20"/>
                <w:highlight w:val="yellow"/>
              </w:rPr>
              <w:t>）</w:t>
            </w:r>
            <w:r w:rsidRPr="008651B8">
              <w:rPr>
                <w:rFonts w:hAnsi="ＭＳ ゴシック" w:hint="eastAsia"/>
                <w:szCs w:val="20"/>
                <w:highlight w:val="yellow"/>
              </w:rPr>
              <w:t>従業者の専従</w:t>
            </w:r>
          </w:p>
          <w:p w14:paraId="27741367" w14:textId="77777777" w:rsidR="00C26B90" w:rsidRPr="008651B8" w:rsidRDefault="00C26B90" w:rsidP="009927C4">
            <w:pPr>
              <w:snapToGrid/>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従業者は、専ら当該事業所の職務に従事する者となっていますか。</w:t>
            </w:r>
          </w:p>
          <w:p w14:paraId="2B192C5D" w14:textId="77777777" w:rsidR="00C26B90" w:rsidRPr="008651B8" w:rsidRDefault="00C26B90" w:rsidP="00477C81">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tc>
        <w:tc>
          <w:tcPr>
            <w:tcW w:w="1164" w:type="dxa"/>
            <w:tcBorders>
              <w:top w:val="single" w:sz="4" w:space="0" w:color="auto"/>
              <w:left w:val="single" w:sz="4" w:space="0" w:color="auto"/>
              <w:bottom w:val="single" w:sz="4" w:space="0" w:color="auto"/>
            </w:tcBorders>
          </w:tcPr>
          <w:p w14:paraId="7FC7AC5F" w14:textId="77777777" w:rsidR="00724D2F" w:rsidRPr="008651B8" w:rsidRDefault="001E1749" w:rsidP="00724D2F">
            <w:pPr>
              <w:snapToGrid/>
              <w:jc w:val="both"/>
              <w:rPr>
                <w:highlight w:val="yellow"/>
              </w:rPr>
            </w:pPr>
            <w:sdt>
              <w:sdtPr>
                <w:rPr>
                  <w:rFonts w:hint="eastAsia"/>
                  <w:highlight w:val="yellow"/>
                </w:rPr>
                <w:id w:val="-1905515400"/>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A2CA862" w14:textId="77777777" w:rsidR="00C26B90" w:rsidRPr="008651B8" w:rsidRDefault="001E1749" w:rsidP="00724D2F">
            <w:pPr>
              <w:snapToGrid/>
              <w:jc w:val="both"/>
              <w:rPr>
                <w:szCs w:val="20"/>
                <w:highlight w:val="yellow"/>
              </w:rPr>
            </w:pPr>
            <w:sdt>
              <w:sdtPr>
                <w:rPr>
                  <w:rFonts w:hint="eastAsia"/>
                  <w:highlight w:val="yellow"/>
                </w:rPr>
                <w:id w:val="127211914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873" w:type="dxa"/>
            <w:tcBorders>
              <w:top w:val="single" w:sz="4" w:space="0" w:color="auto"/>
              <w:bottom w:val="single" w:sz="4" w:space="0" w:color="auto"/>
            </w:tcBorders>
          </w:tcPr>
          <w:p w14:paraId="72E66343" w14:textId="77777777" w:rsidR="00C26B90" w:rsidRPr="008651B8" w:rsidRDefault="00C26B90" w:rsidP="00C26B90">
            <w:pPr>
              <w:snapToGrid/>
              <w:spacing w:line="240" w:lineRule="exact"/>
              <w:jc w:val="both"/>
              <w:rPr>
                <w:sz w:val="18"/>
                <w:szCs w:val="18"/>
                <w:highlight w:val="yellow"/>
              </w:rPr>
            </w:pPr>
            <w:r w:rsidRPr="008651B8">
              <w:rPr>
                <w:rFonts w:hint="eastAsia"/>
                <w:sz w:val="18"/>
                <w:szCs w:val="18"/>
                <w:highlight w:val="yellow"/>
              </w:rPr>
              <w:t>省令第166条第5項</w:t>
            </w:r>
          </w:p>
        </w:tc>
      </w:tr>
      <w:tr w:rsidR="00F12F0E" w:rsidRPr="008651B8" w14:paraId="54EEF190" w14:textId="77777777" w:rsidTr="00BA4EF5">
        <w:trPr>
          <w:trHeight w:val="70"/>
        </w:trPr>
        <w:tc>
          <w:tcPr>
            <w:tcW w:w="1183" w:type="dxa"/>
            <w:vMerge/>
            <w:tcBorders>
              <w:right w:val="single" w:sz="4" w:space="0" w:color="auto"/>
            </w:tcBorders>
          </w:tcPr>
          <w:p w14:paraId="05DDA6F1" w14:textId="77777777" w:rsidR="00C26B90" w:rsidRPr="008651B8" w:rsidRDefault="00C26B90" w:rsidP="00C26B90">
            <w:pPr>
              <w:snapToGrid/>
              <w:ind w:left="182" w:hangingChars="100" w:hanging="182"/>
              <w:jc w:val="both"/>
              <w:rPr>
                <w:szCs w:val="20"/>
                <w:highlight w:val="yellow"/>
              </w:rPr>
            </w:pPr>
          </w:p>
        </w:tc>
        <w:tc>
          <w:tcPr>
            <w:tcW w:w="5733" w:type="dxa"/>
            <w:gridSpan w:val="2"/>
            <w:tcBorders>
              <w:top w:val="single" w:sz="4" w:space="0" w:color="auto"/>
              <w:left w:val="single" w:sz="4" w:space="0" w:color="auto"/>
              <w:bottom w:val="single" w:sz="4" w:space="0" w:color="auto"/>
              <w:right w:val="single" w:sz="4" w:space="0" w:color="auto"/>
            </w:tcBorders>
          </w:tcPr>
          <w:p w14:paraId="235A180F" w14:textId="77777777" w:rsidR="00C26B90" w:rsidRPr="008651B8" w:rsidRDefault="00C26B90" w:rsidP="009927C4">
            <w:pPr>
              <w:snapToGrid/>
              <w:ind w:left="182" w:hangingChars="100" w:hanging="182"/>
              <w:jc w:val="both"/>
              <w:rPr>
                <w:szCs w:val="20"/>
                <w:highlight w:val="yellow"/>
              </w:rPr>
            </w:pPr>
            <w:r w:rsidRPr="008651B8">
              <w:rPr>
                <w:rFonts w:hint="eastAsia"/>
                <w:szCs w:val="20"/>
                <w:highlight w:val="yellow"/>
              </w:rPr>
              <w:t>（５）常勤の生活支援員</w:t>
            </w:r>
          </w:p>
          <w:p w14:paraId="5259CD3E" w14:textId="77777777" w:rsidR="00C26B90" w:rsidRPr="008651B8" w:rsidRDefault="00C26B90" w:rsidP="009927C4">
            <w:pPr>
              <w:snapToGrid/>
              <w:spacing w:afterLines="40" w:after="114"/>
              <w:ind w:leftChars="100" w:left="182" w:firstLineChars="100" w:firstLine="182"/>
              <w:jc w:val="both"/>
              <w:rPr>
                <w:szCs w:val="20"/>
                <w:highlight w:val="yellow"/>
              </w:rPr>
            </w:pPr>
            <w:r w:rsidRPr="008651B8">
              <w:rPr>
                <w:rFonts w:hint="eastAsia"/>
                <w:szCs w:val="20"/>
                <w:highlight w:val="yellow"/>
              </w:rPr>
              <w:t>生活支援員のうち、１人以上は、常勤となっていますか。</w:t>
            </w:r>
          </w:p>
        </w:tc>
        <w:tc>
          <w:tcPr>
            <w:tcW w:w="1164" w:type="dxa"/>
            <w:tcBorders>
              <w:top w:val="single" w:sz="4" w:space="0" w:color="auto"/>
              <w:left w:val="single" w:sz="4" w:space="0" w:color="auto"/>
              <w:bottom w:val="single" w:sz="4" w:space="0" w:color="auto"/>
            </w:tcBorders>
          </w:tcPr>
          <w:p w14:paraId="5A239C89" w14:textId="77777777" w:rsidR="00724D2F" w:rsidRPr="008651B8" w:rsidRDefault="001E1749" w:rsidP="00724D2F">
            <w:pPr>
              <w:snapToGrid/>
              <w:jc w:val="both"/>
              <w:rPr>
                <w:highlight w:val="yellow"/>
              </w:rPr>
            </w:pPr>
            <w:sdt>
              <w:sdtPr>
                <w:rPr>
                  <w:rFonts w:hint="eastAsia"/>
                  <w:highlight w:val="yellow"/>
                </w:rPr>
                <w:id w:val="-119183520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3392BE2" w14:textId="77777777" w:rsidR="00C26B90" w:rsidRPr="008651B8" w:rsidRDefault="001E1749" w:rsidP="00724D2F">
            <w:pPr>
              <w:snapToGrid/>
              <w:jc w:val="both"/>
              <w:rPr>
                <w:szCs w:val="20"/>
                <w:highlight w:val="yellow"/>
              </w:rPr>
            </w:pPr>
            <w:sdt>
              <w:sdtPr>
                <w:rPr>
                  <w:rFonts w:hint="eastAsia"/>
                  <w:highlight w:val="yellow"/>
                </w:rPr>
                <w:id w:val="74615847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873" w:type="dxa"/>
            <w:tcBorders>
              <w:top w:val="single" w:sz="4" w:space="0" w:color="auto"/>
            </w:tcBorders>
          </w:tcPr>
          <w:p w14:paraId="572F842F" w14:textId="77777777" w:rsidR="00C26B90" w:rsidRPr="008651B8" w:rsidRDefault="00C26B90" w:rsidP="00C26B90">
            <w:pPr>
              <w:snapToGrid/>
              <w:spacing w:line="240" w:lineRule="exact"/>
              <w:jc w:val="both"/>
              <w:rPr>
                <w:sz w:val="18"/>
                <w:szCs w:val="18"/>
                <w:highlight w:val="yellow"/>
              </w:rPr>
            </w:pPr>
            <w:r w:rsidRPr="008651B8">
              <w:rPr>
                <w:rFonts w:hint="eastAsia"/>
                <w:sz w:val="18"/>
                <w:szCs w:val="18"/>
                <w:highlight w:val="yellow"/>
              </w:rPr>
              <w:t>省令第166条第6項</w:t>
            </w:r>
          </w:p>
        </w:tc>
      </w:tr>
    </w:tbl>
    <w:p w14:paraId="620EC06D" w14:textId="73B72C68" w:rsidR="002603EF" w:rsidRPr="008651B8" w:rsidRDefault="008633E7" w:rsidP="002603EF">
      <w:pPr>
        <w:snapToGrid/>
        <w:jc w:val="both"/>
        <w:rPr>
          <w:szCs w:val="20"/>
          <w:highlight w:val="yellow"/>
        </w:rPr>
      </w:pPr>
      <w:r w:rsidRPr="008651B8">
        <w:rPr>
          <w:szCs w:val="20"/>
          <w:highlight w:val="yellow"/>
        </w:rPr>
        <w:br w:type="page"/>
      </w:r>
      <w:r w:rsidR="002603EF" w:rsidRPr="008651B8">
        <w:rPr>
          <w:rFonts w:hint="eastAsia"/>
          <w:szCs w:val="20"/>
          <w:highlight w:val="yellow"/>
        </w:rPr>
        <w:lastRenderedPageBreak/>
        <w:t>◆　人員に関する基準</w:t>
      </w:r>
    </w:p>
    <w:tbl>
      <w:tblPr>
        <w:tblW w:w="9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1164"/>
        <w:gridCol w:w="1873"/>
      </w:tblGrid>
      <w:tr w:rsidR="00F12F0E" w:rsidRPr="008651B8" w14:paraId="636DB543" w14:textId="77777777" w:rsidTr="00FF4461">
        <w:tc>
          <w:tcPr>
            <w:tcW w:w="1183" w:type="dxa"/>
            <w:tcBorders>
              <w:right w:val="single" w:sz="4" w:space="0" w:color="auto"/>
            </w:tcBorders>
            <w:vAlign w:val="center"/>
          </w:tcPr>
          <w:p w14:paraId="6AF8F594" w14:textId="77777777" w:rsidR="002603EF" w:rsidRPr="008651B8" w:rsidRDefault="002603EF" w:rsidP="00FF4461">
            <w:pPr>
              <w:snapToGrid/>
              <w:rPr>
                <w:szCs w:val="20"/>
                <w:highlight w:val="yellow"/>
              </w:rPr>
            </w:pPr>
            <w:r w:rsidRPr="008651B8">
              <w:rPr>
                <w:rFonts w:hint="eastAsia"/>
                <w:szCs w:val="20"/>
                <w:highlight w:val="yellow"/>
              </w:rPr>
              <w:t>項目</w:t>
            </w:r>
          </w:p>
        </w:tc>
        <w:tc>
          <w:tcPr>
            <w:tcW w:w="5733" w:type="dxa"/>
            <w:gridSpan w:val="2"/>
            <w:tcBorders>
              <w:left w:val="single" w:sz="4" w:space="0" w:color="auto"/>
              <w:bottom w:val="single" w:sz="4" w:space="0" w:color="auto"/>
            </w:tcBorders>
            <w:vAlign w:val="center"/>
          </w:tcPr>
          <w:p w14:paraId="6BF222C1" w14:textId="77777777" w:rsidR="002603EF" w:rsidRPr="008651B8" w:rsidRDefault="002603EF" w:rsidP="00FF4461">
            <w:pPr>
              <w:snapToGrid/>
              <w:rPr>
                <w:szCs w:val="20"/>
                <w:highlight w:val="yellow"/>
              </w:rPr>
            </w:pPr>
            <w:r w:rsidRPr="008651B8">
              <w:rPr>
                <w:rFonts w:hint="eastAsia"/>
                <w:szCs w:val="20"/>
                <w:highlight w:val="yellow"/>
              </w:rPr>
              <w:t>自主点検のポイント</w:t>
            </w:r>
          </w:p>
        </w:tc>
        <w:tc>
          <w:tcPr>
            <w:tcW w:w="1164" w:type="dxa"/>
            <w:tcBorders>
              <w:bottom w:val="single" w:sz="4" w:space="0" w:color="auto"/>
            </w:tcBorders>
            <w:vAlign w:val="center"/>
          </w:tcPr>
          <w:p w14:paraId="432C26D9" w14:textId="77777777" w:rsidR="002603EF" w:rsidRPr="008651B8" w:rsidRDefault="002603EF" w:rsidP="00FF4461">
            <w:pPr>
              <w:snapToGrid/>
              <w:ind w:leftChars="-56" w:left="-102" w:rightChars="-56" w:right="-102"/>
              <w:rPr>
                <w:szCs w:val="20"/>
                <w:highlight w:val="yellow"/>
              </w:rPr>
            </w:pPr>
            <w:r w:rsidRPr="008651B8">
              <w:rPr>
                <w:rFonts w:hint="eastAsia"/>
                <w:szCs w:val="20"/>
                <w:highlight w:val="yellow"/>
              </w:rPr>
              <w:t>点検</w:t>
            </w:r>
          </w:p>
        </w:tc>
        <w:tc>
          <w:tcPr>
            <w:tcW w:w="1873" w:type="dxa"/>
            <w:tcBorders>
              <w:bottom w:val="single" w:sz="4" w:space="0" w:color="auto"/>
            </w:tcBorders>
            <w:vAlign w:val="center"/>
          </w:tcPr>
          <w:p w14:paraId="0FDB197E" w14:textId="77777777" w:rsidR="002603EF" w:rsidRPr="008651B8" w:rsidRDefault="002603EF" w:rsidP="00FF4461">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5FB535BE" w14:textId="77777777" w:rsidTr="00D77DF8">
        <w:trPr>
          <w:trHeight w:val="1262"/>
        </w:trPr>
        <w:tc>
          <w:tcPr>
            <w:tcW w:w="1183" w:type="dxa"/>
            <w:vMerge w:val="restart"/>
            <w:tcBorders>
              <w:top w:val="single" w:sz="4" w:space="0" w:color="auto"/>
              <w:right w:val="single" w:sz="4" w:space="0" w:color="auto"/>
            </w:tcBorders>
          </w:tcPr>
          <w:p w14:paraId="02CFB7EA" w14:textId="7CD12D1F" w:rsidR="00AD62FF" w:rsidRPr="008651B8" w:rsidRDefault="00AD62FF" w:rsidP="00FF4461">
            <w:pPr>
              <w:snapToGrid/>
              <w:jc w:val="both"/>
              <w:rPr>
                <w:szCs w:val="20"/>
                <w:highlight w:val="yellow"/>
              </w:rPr>
            </w:pPr>
            <w:r w:rsidRPr="008651B8">
              <w:rPr>
                <w:rFonts w:hint="eastAsia"/>
                <w:szCs w:val="20"/>
                <w:highlight w:val="yellow"/>
              </w:rPr>
              <w:t>７</w:t>
            </w:r>
          </w:p>
          <w:p w14:paraId="78BD158A" w14:textId="0BA41397" w:rsidR="00AD62FF" w:rsidRPr="008651B8" w:rsidRDefault="00AD62FF" w:rsidP="002603EF">
            <w:pPr>
              <w:snapToGrid/>
              <w:jc w:val="both"/>
              <w:rPr>
                <w:szCs w:val="20"/>
                <w:highlight w:val="yellow"/>
              </w:rPr>
            </w:pPr>
            <w:r w:rsidRPr="008651B8">
              <w:rPr>
                <w:rFonts w:hint="eastAsia"/>
                <w:szCs w:val="20"/>
                <w:highlight w:val="yellow"/>
              </w:rPr>
              <w:t>就労選択支</w:t>
            </w:r>
          </w:p>
          <w:p w14:paraId="08F0485F" w14:textId="77777777" w:rsidR="00AD62FF" w:rsidRPr="008651B8" w:rsidRDefault="00AD62FF" w:rsidP="002603EF">
            <w:pPr>
              <w:snapToGrid/>
              <w:jc w:val="both"/>
              <w:rPr>
                <w:szCs w:val="20"/>
                <w:highlight w:val="yellow"/>
              </w:rPr>
            </w:pPr>
            <w:r w:rsidRPr="008651B8">
              <w:rPr>
                <w:rFonts w:hint="eastAsia"/>
                <w:szCs w:val="20"/>
                <w:highlight w:val="yellow"/>
              </w:rPr>
              <w:t>援における</w:t>
            </w:r>
          </w:p>
          <w:p w14:paraId="05151418" w14:textId="77777777" w:rsidR="00AD62FF" w:rsidRPr="008651B8" w:rsidRDefault="00AD62FF" w:rsidP="002603EF">
            <w:pPr>
              <w:snapToGrid/>
              <w:jc w:val="both"/>
              <w:rPr>
                <w:szCs w:val="20"/>
                <w:highlight w:val="yellow"/>
              </w:rPr>
            </w:pPr>
            <w:r w:rsidRPr="008651B8">
              <w:rPr>
                <w:rFonts w:hint="eastAsia"/>
                <w:szCs w:val="20"/>
                <w:highlight w:val="yellow"/>
              </w:rPr>
              <w:t>従業者の</w:t>
            </w:r>
          </w:p>
          <w:p w14:paraId="009475CD" w14:textId="14B09D4F" w:rsidR="00AD62FF" w:rsidRPr="008651B8" w:rsidRDefault="00AD62FF" w:rsidP="002603EF">
            <w:pPr>
              <w:snapToGrid/>
              <w:spacing w:afterLines="50" w:after="142"/>
              <w:jc w:val="both"/>
              <w:rPr>
                <w:szCs w:val="20"/>
                <w:highlight w:val="yellow"/>
              </w:rPr>
            </w:pPr>
            <w:r w:rsidRPr="008651B8">
              <w:rPr>
                <w:rFonts w:hint="eastAsia"/>
                <w:szCs w:val="20"/>
                <w:highlight w:val="yellow"/>
              </w:rPr>
              <w:t>員数</w:t>
            </w:r>
          </w:p>
          <w:p w14:paraId="5A77FBA2" w14:textId="3BDF2FC7" w:rsidR="00AD62FF" w:rsidRPr="008651B8" w:rsidRDefault="00AD62FF" w:rsidP="00FF4461">
            <w:pPr>
              <w:snapToGrid/>
              <w:rPr>
                <w:sz w:val="18"/>
                <w:szCs w:val="18"/>
                <w:highlight w:val="yellow"/>
                <w:bdr w:val="single" w:sz="4" w:space="0" w:color="auto"/>
              </w:rPr>
            </w:pPr>
            <w:r w:rsidRPr="008651B8">
              <w:rPr>
                <w:rFonts w:hint="eastAsia"/>
                <w:sz w:val="18"/>
                <w:szCs w:val="18"/>
                <w:highlight w:val="yellow"/>
                <w:bdr w:val="single" w:sz="4" w:space="0" w:color="auto"/>
              </w:rPr>
              <w:t>就選</w:t>
            </w:r>
          </w:p>
          <w:p w14:paraId="47FD5E9A" w14:textId="77777777" w:rsidR="00AD62FF" w:rsidRPr="008651B8" w:rsidRDefault="00AD62FF" w:rsidP="00FF4461">
            <w:pPr>
              <w:snapToGrid/>
              <w:jc w:val="both"/>
              <w:rPr>
                <w:szCs w:val="20"/>
                <w:highlight w:val="yellow"/>
              </w:rPr>
            </w:pPr>
          </w:p>
        </w:tc>
        <w:tc>
          <w:tcPr>
            <w:tcW w:w="5733" w:type="dxa"/>
            <w:gridSpan w:val="2"/>
            <w:tcBorders>
              <w:top w:val="single" w:sz="4" w:space="0" w:color="auto"/>
              <w:left w:val="single" w:sz="4" w:space="0" w:color="auto"/>
              <w:right w:val="single" w:sz="4" w:space="0" w:color="auto"/>
            </w:tcBorders>
          </w:tcPr>
          <w:p w14:paraId="5E231CB3" w14:textId="77777777" w:rsidR="00AD62FF" w:rsidRPr="008651B8" w:rsidRDefault="00AD62FF" w:rsidP="00FF4461">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0410E84E" w14:textId="29FC47B8" w:rsidR="00AD62FF" w:rsidRPr="008651B8" w:rsidRDefault="00AD62FF" w:rsidP="002603EF">
            <w:pPr>
              <w:snapToGrid/>
              <w:spacing w:afterLines="30" w:after="85"/>
              <w:ind w:leftChars="100" w:left="182" w:firstLineChars="100" w:firstLine="182"/>
              <w:jc w:val="both"/>
              <w:rPr>
                <w:rFonts w:hAnsi="ＭＳ ゴシック"/>
                <w:szCs w:val="20"/>
                <w:highlight w:val="yellow"/>
                <w:u w:val="single"/>
              </w:rPr>
            </w:pPr>
            <w:r w:rsidRPr="008651B8">
              <w:rPr>
                <w:rFonts w:hAnsi="ＭＳ ゴシック" w:hint="eastAsia"/>
                <w:szCs w:val="20"/>
                <w:highlight w:val="yellow"/>
                <w:u w:val="single"/>
              </w:rPr>
              <w:t>就労選択支援</w:t>
            </w:r>
            <w:r w:rsidRPr="008651B8">
              <w:rPr>
                <w:rFonts w:hAnsi="ＭＳ ゴシック" w:hint="eastAsia"/>
                <w:szCs w:val="20"/>
                <w:highlight w:val="yellow"/>
              </w:rPr>
              <w:t>事業所に置くべき従業者は、次のとおりとする。</w:t>
            </w:r>
          </w:p>
          <w:p w14:paraId="17ACB3AF" w14:textId="00750532" w:rsidR="00AD62FF" w:rsidRPr="008651B8" w:rsidRDefault="00AD62FF" w:rsidP="002603EF">
            <w:pPr>
              <w:snapToGrid/>
              <w:ind w:leftChars="100" w:left="364" w:hangingChars="100" w:hanging="182"/>
              <w:jc w:val="left"/>
              <w:rPr>
                <w:rFonts w:hAnsi="ＭＳ ゴシック"/>
                <w:szCs w:val="20"/>
                <w:highlight w:val="yellow"/>
              </w:rPr>
            </w:pPr>
            <w:r w:rsidRPr="008651B8">
              <w:rPr>
                <w:rFonts w:hAnsi="ＭＳ ゴシック" w:hint="eastAsia"/>
                <w:szCs w:val="20"/>
                <w:highlight w:val="yellow"/>
              </w:rPr>
              <w:t>一　就労選択支援員</w:t>
            </w:r>
          </w:p>
          <w:p w14:paraId="5775EEA7" w14:textId="4B3F7165" w:rsidR="00AD62FF" w:rsidRPr="008651B8" w:rsidRDefault="00AD62FF" w:rsidP="00F21A3F">
            <w:pPr>
              <w:jc w:val="left"/>
              <w:rPr>
                <w:rFonts w:hAnsi="ＭＳ ゴシック"/>
                <w:szCs w:val="20"/>
                <w:highlight w:val="yellow"/>
              </w:rPr>
            </w:pPr>
          </w:p>
        </w:tc>
        <w:tc>
          <w:tcPr>
            <w:tcW w:w="1164" w:type="dxa"/>
            <w:tcBorders>
              <w:top w:val="single" w:sz="4" w:space="0" w:color="auto"/>
              <w:left w:val="single" w:sz="4" w:space="0" w:color="auto"/>
              <w:bottom w:val="dashSmallGap" w:sz="4" w:space="0" w:color="auto"/>
            </w:tcBorders>
          </w:tcPr>
          <w:p w14:paraId="625171B4" w14:textId="046614E5" w:rsidR="00AD62FF" w:rsidRPr="008651B8" w:rsidRDefault="00AD62FF" w:rsidP="00FF4461">
            <w:pPr>
              <w:snapToGrid/>
              <w:jc w:val="both"/>
              <w:rPr>
                <w:szCs w:val="20"/>
                <w:highlight w:val="yellow"/>
              </w:rPr>
            </w:pPr>
          </w:p>
        </w:tc>
        <w:tc>
          <w:tcPr>
            <w:tcW w:w="1873" w:type="dxa"/>
            <w:vMerge w:val="restart"/>
            <w:tcBorders>
              <w:top w:val="single" w:sz="4" w:space="0" w:color="auto"/>
            </w:tcBorders>
          </w:tcPr>
          <w:p w14:paraId="07659942" w14:textId="06F64601" w:rsidR="00AD62FF" w:rsidRPr="008651B8" w:rsidRDefault="00AD62FF" w:rsidP="00FF4461">
            <w:pPr>
              <w:snapToGrid/>
              <w:spacing w:line="240" w:lineRule="exact"/>
              <w:ind w:rightChars="-50" w:right="-91"/>
              <w:jc w:val="both"/>
              <w:rPr>
                <w:rFonts w:hAnsi="ＭＳ ゴシック"/>
                <w:szCs w:val="20"/>
                <w:highlight w:val="yellow"/>
              </w:rPr>
            </w:pPr>
            <w:r w:rsidRPr="008651B8">
              <w:rPr>
                <w:rFonts w:hint="eastAsia"/>
                <w:sz w:val="18"/>
                <w:szCs w:val="18"/>
                <w:highlight w:val="yellow"/>
              </w:rPr>
              <w:t>省令第173条の3第1項、第2項</w:t>
            </w:r>
          </w:p>
        </w:tc>
      </w:tr>
      <w:tr w:rsidR="00F12F0E" w:rsidRPr="008651B8" w14:paraId="62EFB820" w14:textId="77777777" w:rsidTr="00C935AF">
        <w:trPr>
          <w:trHeight w:val="2573"/>
        </w:trPr>
        <w:tc>
          <w:tcPr>
            <w:tcW w:w="1183" w:type="dxa"/>
            <w:vMerge/>
            <w:tcBorders>
              <w:right w:val="single" w:sz="4" w:space="0" w:color="auto"/>
            </w:tcBorders>
          </w:tcPr>
          <w:p w14:paraId="45DB9FC7" w14:textId="77777777" w:rsidR="00C935AF" w:rsidRPr="008651B8" w:rsidRDefault="00C935AF" w:rsidP="00FF4461">
            <w:pPr>
              <w:snapToGrid/>
              <w:jc w:val="both"/>
              <w:rPr>
                <w:szCs w:val="20"/>
                <w:highlight w:val="yellow"/>
              </w:rPr>
            </w:pPr>
          </w:p>
        </w:tc>
        <w:tc>
          <w:tcPr>
            <w:tcW w:w="236" w:type="dxa"/>
            <w:vMerge w:val="restart"/>
            <w:tcBorders>
              <w:left w:val="single" w:sz="4" w:space="0" w:color="auto"/>
              <w:right w:val="single" w:sz="4" w:space="0" w:color="auto"/>
            </w:tcBorders>
          </w:tcPr>
          <w:p w14:paraId="4D75C8D1" w14:textId="2547CC8E" w:rsidR="00C935AF" w:rsidRPr="008651B8" w:rsidRDefault="00C935AF" w:rsidP="00C935AF">
            <w:pPr>
              <w:snapToGrid/>
              <w:jc w:val="left"/>
              <w:rPr>
                <w:rFonts w:hAnsi="ＭＳ ゴシック"/>
                <w:szCs w:val="20"/>
                <w:highlight w:val="yellow"/>
              </w:rPr>
            </w:pPr>
          </w:p>
        </w:tc>
        <w:tc>
          <w:tcPr>
            <w:tcW w:w="5497" w:type="dxa"/>
            <w:vMerge w:val="restart"/>
            <w:tcBorders>
              <w:left w:val="single" w:sz="4" w:space="0" w:color="auto"/>
              <w:right w:val="single" w:sz="4" w:space="0" w:color="auto"/>
            </w:tcBorders>
          </w:tcPr>
          <w:p w14:paraId="1D8C2743" w14:textId="77777777" w:rsidR="00C935AF" w:rsidRPr="008651B8" w:rsidRDefault="00C935AF" w:rsidP="00C935AF">
            <w:pPr>
              <w:snapToGrid/>
              <w:jc w:val="left"/>
              <w:rPr>
                <w:rFonts w:hAnsi="ＭＳ ゴシック"/>
                <w:szCs w:val="20"/>
                <w:highlight w:val="yellow"/>
              </w:rPr>
            </w:pPr>
            <w:r w:rsidRPr="008651B8">
              <w:rPr>
                <w:rFonts w:hAnsi="ＭＳ ゴシック" w:hint="eastAsia"/>
                <w:szCs w:val="20"/>
                <w:highlight w:val="yellow"/>
              </w:rPr>
              <w:t>一　就労選択支援員の員数</w:t>
            </w:r>
          </w:p>
          <w:p w14:paraId="63972025" w14:textId="01630EE7" w:rsidR="00C935AF" w:rsidRPr="008651B8" w:rsidRDefault="00C935AF" w:rsidP="00C935AF">
            <w:pPr>
              <w:widowControl/>
              <w:ind w:firstLineChars="100" w:firstLine="182"/>
              <w:jc w:val="left"/>
              <w:rPr>
                <w:rFonts w:hAnsi="ＭＳ ゴシック"/>
                <w:szCs w:val="20"/>
                <w:highlight w:val="yellow"/>
              </w:rPr>
            </w:pPr>
            <w:r w:rsidRPr="008651B8">
              <w:rPr>
                <w:rFonts w:hAnsi="ＭＳ ゴシック" w:hint="eastAsia"/>
                <w:szCs w:val="20"/>
                <w:highlight w:val="yellow"/>
              </w:rPr>
              <w:t>就労選択支援員は、事業所ごとに、常勤換算方法で、利用者の数を１５で除した数以上となっていますか。</w:t>
            </w:r>
          </w:p>
          <w:p w14:paraId="5045EA3E" w14:textId="5D442359" w:rsidR="00C935AF" w:rsidRPr="008651B8" w:rsidRDefault="00C935AF" w:rsidP="00C935AF">
            <w:pPr>
              <w:widowControl/>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1824" behindDoc="0" locked="0" layoutInCell="1" allowOverlap="1" wp14:anchorId="153C98C2" wp14:editId="1A397CEC">
                      <wp:simplePos x="0" y="0"/>
                      <wp:positionH relativeFrom="column">
                        <wp:posOffset>40433</wp:posOffset>
                      </wp:positionH>
                      <wp:positionV relativeFrom="paragraph">
                        <wp:posOffset>109855</wp:posOffset>
                      </wp:positionV>
                      <wp:extent cx="3235960" cy="3572510"/>
                      <wp:effectExtent l="0" t="0" r="21590" b="27940"/>
                      <wp:wrapNone/>
                      <wp:docPr id="735632306" name="Text Box 1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3572510"/>
                              </a:xfrm>
                              <a:prstGeom prst="rect">
                                <a:avLst/>
                              </a:prstGeom>
                              <a:solidFill>
                                <a:srgbClr val="FFFFFF"/>
                              </a:solidFill>
                              <a:ln w="6350">
                                <a:solidFill>
                                  <a:srgbClr val="000000"/>
                                </a:solidFill>
                                <a:miter lim="800000"/>
                                <a:headEnd/>
                                <a:tailEnd/>
                              </a:ln>
                            </wps:spPr>
                            <wps:txbx>
                              <w:txbxContent>
                                <w:p w14:paraId="1875A289" w14:textId="5F9FD283" w:rsidR="00C935AF" w:rsidRPr="00F12F0E" w:rsidRDefault="00C935AF" w:rsidP="002603EF">
                                  <w:pPr>
                                    <w:spacing w:beforeLines="20" w:before="57" w:line="240" w:lineRule="exact"/>
                                    <w:ind w:leftChars="50" w:left="91" w:rightChars="50" w:right="91"/>
                                    <w:jc w:val="both"/>
                                    <w:rPr>
                                      <w:rFonts w:hAnsi="ＭＳ ゴシック"/>
                                      <w:sz w:val="18"/>
                                      <w:szCs w:val="18"/>
                                    </w:rPr>
                                  </w:pPr>
                                  <w:r w:rsidRPr="00F12F0E">
                                    <w:rPr>
                                      <w:rFonts w:hAnsi="ＭＳ ゴシック" w:hint="eastAsia"/>
                                      <w:sz w:val="18"/>
                                      <w:szCs w:val="18"/>
                                    </w:rPr>
                                    <w:t>＜解釈通知　第九の二の１(1)＞</w:t>
                                  </w:r>
                                </w:p>
                                <w:p w14:paraId="1D343FBC" w14:textId="77777777" w:rsidR="00C935AF" w:rsidRPr="00F12F0E" w:rsidRDefault="00C935AF" w:rsidP="002F451B">
                                  <w:pPr>
                                    <w:spacing w:line="240" w:lineRule="exact"/>
                                    <w:ind w:leftChars="50" w:left="273" w:rightChars="50" w:right="91" w:hangingChars="100" w:hanging="182"/>
                                    <w:jc w:val="both"/>
                                    <w:rPr>
                                      <w:rFonts w:hAnsi="ＭＳ ゴシック"/>
                                      <w:szCs w:val="20"/>
                                    </w:rPr>
                                  </w:pPr>
                                  <w:r w:rsidRPr="00F12F0E">
                                    <w:rPr>
                                      <w:rFonts w:hAnsi="ＭＳ ゴシック" w:hint="eastAsia"/>
                                      <w:szCs w:val="20"/>
                                    </w:rPr>
                                    <w:t>○　就労選択支援員については、その員数の総数が、常勤換算方法により、利用者の数を</w:t>
                                  </w:r>
                                  <w:r w:rsidRPr="00F12F0E">
                                    <w:rPr>
                                      <w:rFonts w:hAnsi="ＭＳ ゴシック"/>
                                      <w:szCs w:val="20"/>
                                    </w:rPr>
                                    <w:t>15で除した数以上でなければならない。</w:t>
                                  </w:r>
                                </w:p>
                                <w:p w14:paraId="73E92EF1" w14:textId="0BF8F076" w:rsidR="00C935AF" w:rsidRPr="00F12F0E" w:rsidRDefault="00C935AF" w:rsidP="002F451B">
                                  <w:pPr>
                                    <w:spacing w:line="240" w:lineRule="exact"/>
                                    <w:ind w:leftChars="150" w:left="273" w:rightChars="50" w:right="91" w:firstLineChars="100" w:firstLine="182"/>
                                    <w:jc w:val="both"/>
                                    <w:rPr>
                                      <w:rFonts w:hAnsi="ＭＳ ゴシック"/>
                                      <w:szCs w:val="20"/>
                                    </w:rPr>
                                  </w:pPr>
                                  <w:r w:rsidRPr="00F12F0E">
                                    <w:rPr>
                                      <w:rFonts w:hAnsi="ＭＳ ゴシック" w:hint="eastAsia"/>
                                      <w:szCs w:val="20"/>
                                    </w:rPr>
                                    <w:t>ただし、一体的に運営する指定生活介護、指定自立訓練（機能訓練）、指定自立訓練（生活訓練）、指定就労移行支援、指定就労継続支援Ａ型、指定就労継続支援Ｂ型の事業を行う事業所に配置される</w:t>
                                  </w:r>
                                  <w:r w:rsidRPr="00F12F0E">
                                    <w:rPr>
                                      <w:rFonts w:hAnsi="ＭＳ ゴシック" w:hint="eastAsia"/>
                                      <w:szCs w:val="20"/>
                                      <w:u w:val="wave"/>
                                    </w:rPr>
                                    <w:t>常勤の職業指導員、生活支援員又は就労移行支援員等の直接処遇に係る職員</w:t>
                                  </w:r>
                                  <w:r w:rsidRPr="00F12F0E">
                                    <w:rPr>
                                      <w:rFonts w:hAnsi="ＭＳ ゴシック" w:hint="eastAsia"/>
                                      <w:szCs w:val="20"/>
                                    </w:rPr>
                                    <w:t>は、利用者に対するサービス提供に支障がない場合は、就労選択支援員に従事することができ、兼務を行う勤務時間について、就労選択支援員に係る常勤換算上の勤務時間に算入できる</w:t>
                                  </w:r>
                                  <w:r w:rsidR="00FD6230" w:rsidRPr="00F12F0E">
                                    <w:rPr>
                                      <w:rFonts w:hAnsi="ＭＳ ゴシック" w:hint="eastAsia"/>
                                      <w:szCs w:val="20"/>
                                    </w:rPr>
                                    <w:t>ものとする</w:t>
                                  </w:r>
                                  <w:r w:rsidRPr="00F12F0E">
                                    <w:rPr>
                                      <w:rFonts w:hAnsi="ＭＳ ゴシック" w:hint="eastAsia"/>
                                      <w:szCs w:val="20"/>
                                    </w:rPr>
                                    <w:t>。</w:t>
                                  </w:r>
                                </w:p>
                                <w:p w14:paraId="1EE401F3" w14:textId="77777777" w:rsidR="00C935AF" w:rsidRPr="00F12F0E" w:rsidRDefault="00C935AF" w:rsidP="002F451B">
                                  <w:pPr>
                                    <w:spacing w:line="240" w:lineRule="exact"/>
                                    <w:ind w:leftChars="150" w:left="273" w:rightChars="50" w:right="91" w:firstLineChars="100" w:firstLine="182"/>
                                    <w:jc w:val="both"/>
                                    <w:rPr>
                                      <w:rFonts w:hAnsi="ＭＳ ゴシック"/>
                                      <w:szCs w:val="20"/>
                                    </w:rPr>
                                  </w:pPr>
                                </w:p>
                                <w:p w14:paraId="04D14AE9" w14:textId="17352F59" w:rsidR="00C935AF" w:rsidRPr="00F12F0E" w:rsidRDefault="00C935AF" w:rsidP="00AD62FF">
                                  <w:pPr>
                                    <w:spacing w:line="240" w:lineRule="exact"/>
                                    <w:ind w:leftChars="50" w:left="273" w:rightChars="50" w:right="91" w:hangingChars="100" w:hanging="182"/>
                                    <w:jc w:val="both"/>
                                    <w:rPr>
                                      <w:rFonts w:hAnsi="ＭＳ ゴシック"/>
                                      <w:szCs w:val="20"/>
                                    </w:rPr>
                                  </w:pPr>
                                  <w:r w:rsidRPr="00F12F0E">
                                    <w:rPr>
                                      <w:rFonts w:hAnsi="ＭＳ ゴシック" w:hint="eastAsia"/>
                                      <w:szCs w:val="20"/>
                                    </w:rPr>
                                    <w:t>○　就労選択支援員は、就労選択支援員養成研修を修了している者が行うこと。ただし、令和</w:t>
                                  </w:r>
                                  <w:r w:rsidRPr="00F12F0E">
                                    <w:rPr>
                                      <w:rFonts w:hAnsi="ＭＳ ゴシック"/>
                                      <w:szCs w:val="20"/>
                                    </w:rPr>
                                    <w:t>10年３月31日までは、経過措置として、独立行政法人高齢・障害・求職者雇用支援機構等が行う「雇用と福祉の分野横断的な基礎的知識・スキルを付与する研修」又は</w:t>
                                  </w:r>
                                  <w:r w:rsidRPr="00F12F0E">
                                    <w:rPr>
                                      <w:rFonts w:hAnsi="ＭＳ ゴシック" w:hint="eastAsia"/>
                                      <w:szCs w:val="20"/>
                                    </w:rPr>
                                    <w:t>この</w:t>
                                  </w:r>
                                  <w:r w:rsidRPr="00F12F0E">
                                    <w:rPr>
                                      <w:rFonts w:hAnsi="ＭＳ ゴシック"/>
                                      <w:szCs w:val="20"/>
                                    </w:rPr>
                                    <w:t>研修と同等以上の研修を修了した者については、就労選択支援員養成研修を修了しなくとも、就労選択支援員の業務に従事できる</w:t>
                                  </w:r>
                                  <w:r w:rsidR="00FD6230" w:rsidRPr="00F12F0E">
                                    <w:rPr>
                                      <w:rFonts w:hAnsi="ＭＳ ゴシック" w:hint="eastAsia"/>
                                      <w:szCs w:val="20"/>
                                    </w:rPr>
                                    <w:t>こととする</w:t>
                                  </w:r>
                                  <w:r w:rsidRPr="00F12F0E">
                                    <w:rPr>
                                      <w:rFonts w:hAnsi="ＭＳ ゴシック"/>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C98C2" id="_x0000_s1036" type="#_x0000_t202" style="position:absolute;margin-left:3.2pt;margin-top:8.65pt;width:254.8pt;height:28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" strokeweight=".5pt">
                      <v:textbox inset="5.85pt,.7pt,5.85pt,.7pt">
                        <w:txbxContent>
                          <w:p w14:paraId="1875A289" w14:textId="5F9FD283" w:rsidR="00C935AF" w:rsidRPr="00F12F0E" w:rsidRDefault="00C935AF" w:rsidP="002603EF">
                            <w:pPr>
                              <w:spacing w:beforeLines="20" w:before="57" w:line="240" w:lineRule="exact"/>
                              <w:ind w:leftChars="50" w:left="91" w:rightChars="50" w:right="91"/>
                              <w:jc w:val="both"/>
                              <w:rPr>
                                <w:rFonts w:hAnsi="ＭＳ ゴシック"/>
                                <w:sz w:val="18"/>
                                <w:szCs w:val="18"/>
                              </w:rPr>
                            </w:pPr>
                            <w:r w:rsidRPr="00F12F0E">
                              <w:rPr>
                                <w:rFonts w:hAnsi="ＭＳ ゴシック" w:hint="eastAsia"/>
                                <w:sz w:val="18"/>
                                <w:szCs w:val="18"/>
                              </w:rPr>
                              <w:t>＜解釈通知　第九の二の１(1)＞</w:t>
                            </w:r>
                          </w:p>
                          <w:p w14:paraId="1D343FBC" w14:textId="77777777" w:rsidR="00C935AF" w:rsidRPr="00F12F0E" w:rsidRDefault="00C935AF" w:rsidP="002F451B">
                            <w:pPr>
                              <w:spacing w:line="240" w:lineRule="exact"/>
                              <w:ind w:leftChars="50" w:left="273" w:rightChars="50" w:right="91" w:hangingChars="100" w:hanging="182"/>
                              <w:jc w:val="both"/>
                              <w:rPr>
                                <w:rFonts w:hAnsi="ＭＳ ゴシック"/>
                                <w:szCs w:val="20"/>
                              </w:rPr>
                            </w:pPr>
                            <w:r w:rsidRPr="00F12F0E">
                              <w:rPr>
                                <w:rFonts w:hAnsi="ＭＳ ゴシック" w:hint="eastAsia"/>
                                <w:szCs w:val="20"/>
                              </w:rPr>
                              <w:t>○　就労選択支援員については、その員数の総数が、常勤換算方法により、利用者の数を</w:t>
                            </w:r>
                            <w:r w:rsidRPr="00F12F0E">
                              <w:rPr>
                                <w:rFonts w:hAnsi="ＭＳ ゴシック"/>
                                <w:szCs w:val="20"/>
                              </w:rPr>
                              <w:t>15で除した数以上でなければならない。</w:t>
                            </w:r>
                          </w:p>
                          <w:p w14:paraId="73E92EF1" w14:textId="0BF8F076" w:rsidR="00C935AF" w:rsidRPr="00F12F0E" w:rsidRDefault="00C935AF" w:rsidP="002F451B">
                            <w:pPr>
                              <w:spacing w:line="240" w:lineRule="exact"/>
                              <w:ind w:leftChars="150" w:left="273" w:rightChars="50" w:right="91" w:firstLineChars="100" w:firstLine="182"/>
                              <w:jc w:val="both"/>
                              <w:rPr>
                                <w:rFonts w:hAnsi="ＭＳ ゴシック"/>
                                <w:szCs w:val="20"/>
                              </w:rPr>
                            </w:pPr>
                            <w:r w:rsidRPr="00F12F0E">
                              <w:rPr>
                                <w:rFonts w:hAnsi="ＭＳ ゴシック" w:hint="eastAsia"/>
                                <w:szCs w:val="20"/>
                              </w:rPr>
                              <w:t>ただし、一体的に運営する指定生活介護、指定自立訓練（機能訓練）、指定自立訓練（生活訓練）、指定就労移行支援、指定就労継続支援Ａ型、指定就労継続支援Ｂ型の事業を行う事業所に配置される</w:t>
                            </w:r>
                            <w:r w:rsidRPr="00F12F0E">
                              <w:rPr>
                                <w:rFonts w:hAnsi="ＭＳ ゴシック" w:hint="eastAsia"/>
                                <w:szCs w:val="20"/>
                                <w:u w:val="wave"/>
                              </w:rPr>
                              <w:t>常勤の職業指導員、生活支援員又は就労移行支援員等の直接処遇に係る職員</w:t>
                            </w:r>
                            <w:r w:rsidRPr="00F12F0E">
                              <w:rPr>
                                <w:rFonts w:hAnsi="ＭＳ ゴシック" w:hint="eastAsia"/>
                                <w:szCs w:val="20"/>
                              </w:rPr>
                              <w:t>は、利用者に対するサービス提供に支障がない場合は、就労選択支援員に従事することができ、兼務を行う勤務時間について、就労選択支援員に係る常勤換算上の勤務時間に算入できる</w:t>
                            </w:r>
                            <w:r w:rsidR="00FD6230" w:rsidRPr="00F12F0E">
                              <w:rPr>
                                <w:rFonts w:hAnsi="ＭＳ ゴシック" w:hint="eastAsia"/>
                                <w:szCs w:val="20"/>
                              </w:rPr>
                              <w:t>ものとする</w:t>
                            </w:r>
                            <w:r w:rsidRPr="00F12F0E">
                              <w:rPr>
                                <w:rFonts w:hAnsi="ＭＳ ゴシック" w:hint="eastAsia"/>
                                <w:szCs w:val="20"/>
                              </w:rPr>
                              <w:t>。</w:t>
                            </w:r>
                          </w:p>
                          <w:p w14:paraId="1EE401F3" w14:textId="77777777" w:rsidR="00C935AF" w:rsidRPr="00F12F0E" w:rsidRDefault="00C935AF" w:rsidP="002F451B">
                            <w:pPr>
                              <w:spacing w:line="240" w:lineRule="exact"/>
                              <w:ind w:leftChars="150" w:left="273" w:rightChars="50" w:right="91" w:firstLineChars="100" w:firstLine="182"/>
                              <w:jc w:val="both"/>
                              <w:rPr>
                                <w:rFonts w:hAnsi="ＭＳ ゴシック"/>
                                <w:szCs w:val="20"/>
                              </w:rPr>
                            </w:pPr>
                          </w:p>
                          <w:p w14:paraId="04D14AE9" w14:textId="17352F59" w:rsidR="00C935AF" w:rsidRPr="00F12F0E" w:rsidRDefault="00C935AF" w:rsidP="00AD62FF">
                            <w:pPr>
                              <w:spacing w:line="240" w:lineRule="exact"/>
                              <w:ind w:leftChars="50" w:left="273" w:rightChars="50" w:right="91" w:hangingChars="100" w:hanging="182"/>
                              <w:jc w:val="both"/>
                              <w:rPr>
                                <w:rFonts w:hAnsi="ＭＳ ゴシック"/>
                                <w:szCs w:val="20"/>
                              </w:rPr>
                            </w:pPr>
                            <w:r w:rsidRPr="00F12F0E">
                              <w:rPr>
                                <w:rFonts w:hAnsi="ＭＳ ゴシック" w:hint="eastAsia"/>
                                <w:szCs w:val="20"/>
                              </w:rPr>
                              <w:t>○　就労選択支援員は、就労選択支援員養成研修を修了している者が行うこと。ただし、令和</w:t>
                            </w:r>
                            <w:r w:rsidRPr="00F12F0E">
                              <w:rPr>
                                <w:rFonts w:hAnsi="ＭＳ ゴシック"/>
                                <w:szCs w:val="20"/>
                              </w:rPr>
                              <w:t>10年３月31日までは、経過措置として、独立行政法人高齢・障害・求職者雇用支援機構等が行う「雇用と福祉の分野横断的な基礎的知識・スキルを付与する研修」又は</w:t>
                            </w:r>
                            <w:r w:rsidRPr="00F12F0E">
                              <w:rPr>
                                <w:rFonts w:hAnsi="ＭＳ ゴシック" w:hint="eastAsia"/>
                                <w:szCs w:val="20"/>
                              </w:rPr>
                              <w:t>この</w:t>
                            </w:r>
                            <w:r w:rsidRPr="00F12F0E">
                              <w:rPr>
                                <w:rFonts w:hAnsi="ＭＳ ゴシック"/>
                                <w:szCs w:val="20"/>
                              </w:rPr>
                              <w:t>研修と同等以上の研修を修了した者については、就労選択支援員養成研修を修了しなくとも、就労選択支援員の業務に従事できる</w:t>
                            </w:r>
                            <w:r w:rsidR="00FD6230" w:rsidRPr="00F12F0E">
                              <w:rPr>
                                <w:rFonts w:hAnsi="ＭＳ ゴシック" w:hint="eastAsia"/>
                                <w:szCs w:val="20"/>
                              </w:rPr>
                              <w:t>こととする</w:t>
                            </w:r>
                            <w:r w:rsidRPr="00F12F0E">
                              <w:rPr>
                                <w:rFonts w:hAnsi="ＭＳ ゴシック"/>
                                <w:szCs w:val="20"/>
                              </w:rPr>
                              <w:t>。</w:t>
                            </w:r>
                          </w:p>
                        </w:txbxContent>
                      </v:textbox>
                    </v:shape>
                  </w:pict>
                </mc:Fallback>
              </mc:AlternateContent>
            </w:r>
          </w:p>
          <w:p w14:paraId="3D5B011F" w14:textId="77777777" w:rsidR="00C935AF" w:rsidRPr="008651B8" w:rsidRDefault="00C935AF" w:rsidP="00C935AF">
            <w:pPr>
              <w:widowControl/>
              <w:jc w:val="left"/>
              <w:rPr>
                <w:rFonts w:hAnsi="ＭＳ ゴシック"/>
                <w:szCs w:val="20"/>
                <w:highlight w:val="yellow"/>
              </w:rPr>
            </w:pPr>
          </w:p>
          <w:p w14:paraId="2457048B" w14:textId="77777777" w:rsidR="00C935AF" w:rsidRPr="008651B8" w:rsidRDefault="00C935AF" w:rsidP="00C935AF">
            <w:pPr>
              <w:widowControl/>
              <w:jc w:val="left"/>
              <w:rPr>
                <w:rFonts w:hAnsi="ＭＳ ゴシック"/>
                <w:szCs w:val="20"/>
                <w:highlight w:val="yellow"/>
              </w:rPr>
            </w:pPr>
          </w:p>
          <w:p w14:paraId="33AA65E1" w14:textId="347CADDD" w:rsidR="00C935AF" w:rsidRPr="008651B8" w:rsidRDefault="00C935AF" w:rsidP="00C935AF">
            <w:pPr>
              <w:widowControl/>
              <w:jc w:val="left"/>
              <w:rPr>
                <w:rFonts w:hAnsi="ＭＳ ゴシック"/>
                <w:szCs w:val="20"/>
                <w:highlight w:val="yellow"/>
              </w:rPr>
            </w:pPr>
          </w:p>
          <w:p w14:paraId="7FAAEB02" w14:textId="77777777" w:rsidR="00C935AF" w:rsidRPr="008651B8" w:rsidRDefault="00C935AF" w:rsidP="00C935AF">
            <w:pPr>
              <w:widowControl/>
              <w:jc w:val="left"/>
              <w:rPr>
                <w:rFonts w:hAnsi="ＭＳ ゴシック"/>
                <w:szCs w:val="20"/>
                <w:highlight w:val="yellow"/>
              </w:rPr>
            </w:pPr>
          </w:p>
          <w:p w14:paraId="1ADFF11B" w14:textId="77777777" w:rsidR="00C935AF" w:rsidRPr="008651B8" w:rsidRDefault="00C935AF" w:rsidP="00C935AF">
            <w:pPr>
              <w:widowControl/>
              <w:jc w:val="left"/>
              <w:rPr>
                <w:rFonts w:hAnsi="ＭＳ ゴシック"/>
                <w:szCs w:val="20"/>
                <w:highlight w:val="yellow"/>
              </w:rPr>
            </w:pPr>
          </w:p>
          <w:p w14:paraId="2DFFD363" w14:textId="77777777" w:rsidR="00C935AF" w:rsidRPr="008651B8" w:rsidRDefault="00C935AF" w:rsidP="00C935AF">
            <w:pPr>
              <w:widowControl/>
              <w:jc w:val="left"/>
              <w:rPr>
                <w:rFonts w:hAnsi="ＭＳ ゴシック"/>
                <w:szCs w:val="20"/>
                <w:highlight w:val="yellow"/>
              </w:rPr>
            </w:pPr>
          </w:p>
          <w:p w14:paraId="4F6A6CA4" w14:textId="77777777" w:rsidR="00C935AF" w:rsidRPr="008651B8" w:rsidRDefault="00C935AF" w:rsidP="00C935AF">
            <w:pPr>
              <w:widowControl/>
              <w:jc w:val="left"/>
              <w:rPr>
                <w:rFonts w:hAnsi="ＭＳ ゴシック"/>
                <w:szCs w:val="20"/>
                <w:highlight w:val="yellow"/>
              </w:rPr>
            </w:pPr>
          </w:p>
          <w:p w14:paraId="057C0791" w14:textId="77777777" w:rsidR="00C935AF" w:rsidRPr="008651B8" w:rsidRDefault="00C935AF" w:rsidP="00C935AF">
            <w:pPr>
              <w:widowControl/>
              <w:jc w:val="left"/>
              <w:rPr>
                <w:rFonts w:hAnsi="ＭＳ ゴシック"/>
                <w:szCs w:val="20"/>
                <w:highlight w:val="yellow"/>
              </w:rPr>
            </w:pPr>
          </w:p>
          <w:p w14:paraId="296FB61F" w14:textId="77777777" w:rsidR="00C935AF" w:rsidRPr="008651B8" w:rsidRDefault="00C935AF" w:rsidP="00C935AF">
            <w:pPr>
              <w:widowControl/>
              <w:jc w:val="left"/>
              <w:rPr>
                <w:rFonts w:hAnsi="ＭＳ ゴシック"/>
                <w:szCs w:val="20"/>
                <w:highlight w:val="yellow"/>
              </w:rPr>
            </w:pPr>
          </w:p>
          <w:p w14:paraId="517743DE" w14:textId="77777777" w:rsidR="00C935AF" w:rsidRPr="008651B8" w:rsidRDefault="00C935AF" w:rsidP="00C935AF">
            <w:pPr>
              <w:widowControl/>
              <w:jc w:val="left"/>
              <w:rPr>
                <w:rFonts w:hAnsi="ＭＳ ゴシック"/>
                <w:szCs w:val="20"/>
                <w:highlight w:val="yellow"/>
              </w:rPr>
            </w:pPr>
          </w:p>
          <w:p w14:paraId="52F93362" w14:textId="77777777" w:rsidR="00C935AF" w:rsidRPr="008651B8" w:rsidRDefault="00C935AF" w:rsidP="00C935AF">
            <w:pPr>
              <w:widowControl/>
              <w:jc w:val="left"/>
              <w:rPr>
                <w:rFonts w:hAnsi="ＭＳ ゴシック"/>
                <w:szCs w:val="20"/>
                <w:highlight w:val="yellow"/>
              </w:rPr>
            </w:pPr>
          </w:p>
          <w:p w14:paraId="3A0656BB" w14:textId="7107D0C6" w:rsidR="00C935AF" w:rsidRPr="008651B8" w:rsidRDefault="00C935AF" w:rsidP="00C935AF">
            <w:pPr>
              <w:widowControl/>
              <w:jc w:val="left"/>
              <w:rPr>
                <w:rFonts w:hAnsi="ＭＳ ゴシック"/>
                <w:szCs w:val="20"/>
                <w:highlight w:val="yellow"/>
              </w:rPr>
            </w:pPr>
          </w:p>
          <w:p w14:paraId="6D1CCE90" w14:textId="77777777" w:rsidR="00C935AF" w:rsidRPr="008651B8" w:rsidRDefault="00C935AF" w:rsidP="00C935AF">
            <w:pPr>
              <w:widowControl/>
              <w:jc w:val="left"/>
              <w:rPr>
                <w:rFonts w:hAnsi="ＭＳ ゴシック"/>
                <w:szCs w:val="20"/>
                <w:highlight w:val="yellow"/>
              </w:rPr>
            </w:pPr>
          </w:p>
          <w:p w14:paraId="35A7B1D0" w14:textId="5A791DB9" w:rsidR="00C935AF" w:rsidRPr="008651B8" w:rsidRDefault="00C935AF" w:rsidP="00C935AF">
            <w:pPr>
              <w:widowControl/>
              <w:jc w:val="left"/>
              <w:rPr>
                <w:rFonts w:hAnsi="ＭＳ ゴシック"/>
                <w:szCs w:val="20"/>
                <w:highlight w:val="yellow"/>
              </w:rPr>
            </w:pPr>
          </w:p>
          <w:p w14:paraId="002C2B39" w14:textId="77777777" w:rsidR="00C935AF" w:rsidRPr="008651B8" w:rsidRDefault="00C935AF" w:rsidP="00C935AF">
            <w:pPr>
              <w:widowControl/>
              <w:jc w:val="left"/>
              <w:rPr>
                <w:rFonts w:hAnsi="ＭＳ ゴシック"/>
                <w:szCs w:val="20"/>
                <w:highlight w:val="yellow"/>
              </w:rPr>
            </w:pPr>
          </w:p>
          <w:p w14:paraId="6CFBDF47" w14:textId="77777777" w:rsidR="00C935AF" w:rsidRPr="008651B8" w:rsidRDefault="00C935AF" w:rsidP="00C935AF">
            <w:pPr>
              <w:widowControl/>
              <w:jc w:val="left"/>
              <w:rPr>
                <w:rFonts w:hAnsi="ＭＳ ゴシック"/>
                <w:szCs w:val="20"/>
                <w:highlight w:val="yellow"/>
              </w:rPr>
            </w:pPr>
          </w:p>
          <w:p w14:paraId="5B54D6E6" w14:textId="77777777" w:rsidR="00C935AF" w:rsidRPr="008651B8" w:rsidRDefault="00C935AF" w:rsidP="00C935AF">
            <w:pPr>
              <w:widowControl/>
              <w:jc w:val="left"/>
              <w:rPr>
                <w:rFonts w:hAnsi="ＭＳ ゴシック"/>
                <w:szCs w:val="20"/>
                <w:highlight w:val="yellow"/>
              </w:rPr>
            </w:pPr>
          </w:p>
          <w:p w14:paraId="065EDFAA" w14:textId="77777777" w:rsidR="00C935AF" w:rsidRPr="008651B8" w:rsidRDefault="00C935AF" w:rsidP="00C935AF">
            <w:pPr>
              <w:widowControl/>
              <w:jc w:val="left"/>
              <w:rPr>
                <w:rFonts w:hAnsi="ＭＳ ゴシック"/>
                <w:szCs w:val="20"/>
                <w:highlight w:val="yellow"/>
              </w:rPr>
            </w:pPr>
          </w:p>
          <w:p w14:paraId="0ED09ED3" w14:textId="77777777" w:rsidR="00C935AF" w:rsidRPr="008651B8" w:rsidRDefault="00C935AF" w:rsidP="00C935AF">
            <w:pPr>
              <w:widowControl/>
              <w:jc w:val="left"/>
              <w:rPr>
                <w:rFonts w:hAnsi="ＭＳ ゴシック"/>
                <w:szCs w:val="20"/>
                <w:highlight w:val="yellow"/>
              </w:rPr>
            </w:pPr>
          </w:p>
          <w:p w14:paraId="1961A94A" w14:textId="77777777" w:rsidR="00C935AF" w:rsidRPr="008651B8" w:rsidRDefault="00C935AF" w:rsidP="00C935AF">
            <w:pPr>
              <w:widowControl/>
              <w:jc w:val="left"/>
              <w:rPr>
                <w:rFonts w:hAnsi="ＭＳ ゴシック"/>
                <w:szCs w:val="20"/>
                <w:highlight w:val="yellow"/>
              </w:rPr>
            </w:pPr>
          </w:p>
          <w:p w14:paraId="76937423" w14:textId="77777777" w:rsidR="00C935AF" w:rsidRPr="008651B8" w:rsidRDefault="00C935AF" w:rsidP="00C935AF">
            <w:pPr>
              <w:widowControl/>
              <w:jc w:val="left"/>
              <w:rPr>
                <w:rFonts w:hAnsi="ＭＳ ゴシック"/>
                <w:szCs w:val="20"/>
                <w:highlight w:val="yellow"/>
              </w:rPr>
            </w:pPr>
          </w:p>
          <w:p w14:paraId="29DBB2C5" w14:textId="77777777" w:rsidR="00C935AF" w:rsidRPr="008651B8" w:rsidRDefault="00C935AF" w:rsidP="00C935AF">
            <w:pPr>
              <w:widowControl/>
              <w:jc w:val="left"/>
              <w:rPr>
                <w:rFonts w:hAnsi="ＭＳ ゴシック"/>
                <w:szCs w:val="20"/>
                <w:highlight w:val="yellow"/>
              </w:rPr>
            </w:pPr>
          </w:p>
          <w:p w14:paraId="0B3EBFC4" w14:textId="32F87521" w:rsidR="00C935AF" w:rsidRPr="008651B8" w:rsidRDefault="00C935AF" w:rsidP="00C935AF">
            <w:pPr>
              <w:widowControl/>
              <w:ind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tc>
        <w:tc>
          <w:tcPr>
            <w:tcW w:w="1164" w:type="dxa"/>
            <w:vMerge w:val="restart"/>
            <w:tcBorders>
              <w:top w:val="dashSmallGap" w:sz="4" w:space="0" w:color="auto"/>
              <w:left w:val="single" w:sz="4" w:space="0" w:color="auto"/>
            </w:tcBorders>
          </w:tcPr>
          <w:p w14:paraId="014F7768" w14:textId="77777777" w:rsidR="00C935AF" w:rsidRPr="008651B8" w:rsidRDefault="001E1749" w:rsidP="00FF4461">
            <w:pPr>
              <w:snapToGrid/>
              <w:jc w:val="both"/>
              <w:rPr>
                <w:highlight w:val="yellow"/>
              </w:rPr>
            </w:pPr>
            <w:sdt>
              <w:sdtPr>
                <w:rPr>
                  <w:rFonts w:hint="eastAsia"/>
                  <w:highlight w:val="yellow"/>
                </w:rPr>
                <w:id w:val="-1894338723"/>
                <w14:checkbox>
                  <w14:checked w14:val="0"/>
                  <w14:checkedState w14:val="00FE" w14:font="Wingdings"/>
                  <w14:uncheckedState w14:val="2610" w14:font="ＭＳ ゴシック"/>
                </w14:checkbox>
              </w:sdtPr>
              <w:sdtEndPr/>
              <w:sdtContent>
                <w:r w:rsidR="00C935AF" w:rsidRPr="008651B8">
                  <w:rPr>
                    <w:rFonts w:hAnsi="ＭＳ ゴシック" w:hint="eastAsia"/>
                    <w:highlight w:val="yellow"/>
                  </w:rPr>
                  <w:t>☐</w:t>
                </w:r>
              </w:sdtContent>
            </w:sdt>
            <w:r w:rsidR="00C935AF" w:rsidRPr="008651B8">
              <w:rPr>
                <w:rFonts w:hint="eastAsia"/>
                <w:highlight w:val="yellow"/>
              </w:rPr>
              <w:t>いる</w:t>
            </w:r>
          </w:p>
          <w:p w14:paraId="60A482E8" w14:textId="77777777" w:rsidR="00C935AF" w:rsidRPr="008651B8" w:rsidRDefault="001E1749" w:rsidP="00FF4461">
            <w:pPr>
              <w:snapToGrid/>
              <w:jc w:val="both"/>
              <w:rPr>
                <w:szCs w:val="20"/>
                <w:highlight w:val="yellow"/>
              </w:rPr>
            </w:pPr>
            <w:sdt>
              <w:sdtPr>
                <w:rPr>
                  <w:rFonts w:hint="eastAsia"/>
                  <w:highlight w:val="yellow"/>
                </w:rPr>
                <w:id w:val="-735008778"/>
                <w14:checkbox>
                  <w14:checked w14:val="0"/>
                  <w14:checkedState w14:val="00FE" w14:font="Wingdings"/>
                  <w14:uncheckedState w14:val="2610" w14:font="ＭＳ ゴシック"/>
                </w14:checkbox>
              </w:sdtPr>
              <w:sdtEndPr/>
              <w:sdtContent>
                <w:r w:rsidR="00C935AF" w:rsidRPr="008651B8">
                  <w:rPr>
                    <w:rFonts w:hAnsi="ＭＳ ゴシック" w:hint="eastAsia"/>
                    <w:highlight w:val="yellow"/>
                  </w:rPr>
                  <w:t>☐</w:t>
                </w:r>
              </w:sdtContent>
            </w:sdt>
            <w:r w:rsidR="00C935AF" w:rsidRPr="008651B8">
              <w:rPr>
                <w:rFonts w:hint="eastAsia"/>
                <w:highlight w:val="yellow"/>
              </w:rPr>
              <w:t>いない</w:t>
            </w:r>
          </w:p>
        </w:tc>
        <w:tc>
          <w:tcPr>
            <w:tcW w:w="1873" w:type="dxa"/>
            <w:vMerge/>
          </w:tcPr>
          <w:p w14:paraId="223EEBFB" w14:textId="77777777" w:rsidR="00C935AF" w:rsidRPr="008651B8" w:rsidRDefault="00C935AF" w:rsidP="00FF4461">
            <w:pPr>
              <w:snapToGrid/>
              <w:ind w:rightChars="-52" w:right="-95"/>
              <w:jc w:val="both"/>
              <w:rPr>
                <w:rFonts w:hAnsi="ＭＳ ゴシック"/>
                <w:szCs w:val="20"/>
                <w:highlight w:val="yellow"/>
              </w:rPr>
            </w:pPr>
          </w:p>
        </w:tc>
      </w:tr>
      <w:tr w:rsidR="00F12F0E" w:rsidRPr="008651B8" w14:paraId="2284D153" w14:textId="77777777" w:rsidTr="00C935AF">
        <w:trPr>
          <w:trHeight w:val="4899"/>
        </w:trPr>
        <w:tc>
          <w:tcPr>
            <w:tcW w:w="1183" w:type="dxa"/>
            <w:vMerge/>
            <w:tcBorders>
              <w:right w:val="single" w:sz="4" w:space="0" w:color="auto"/>
            </w:tcBorders>
          </w:tcPr>
          <w:p w14:paraId="6373AE4D" w14:textId="77777777" w:rsidR="00C935AF" w:rsidRPr="008651B8" w:rsidRDefault="00C935AF" w:rsidP="00FF4461">
            <w:pPr>
              <w:snapToGrid/>
              <w:ind w:left="182" w:hangingChars="100" w:hanging="182"/>
              <w:jc w:val="both"/>
              <w:rPr>
                <w:szCs w:val="20"/>
                <w:highlight w:val="yellow"/>
              </w:rPr>
            </w:pPr>
          </w:p>
        </w:tc>
        <w:tc>
          <w:tcPr>
            <w:tcW w:w="236" w:type="dxa"/>
            <w:vMerge/>
            <w:tcBorders>
              <w:left w:val="single" w:sz="4" w:space="0" w:color="auto"/>
              <w:right w:val="single" w:sz="4" w:space="0" w:color="auto"/>
            </w:tcBorders>
          </w:tcPr>
          <w:p w14:paraId="30461212" w14:textId="77777777" w:rsidR="00C935AF" w:rsidRPr="008651B8" w:rsidRDefault="00C935AF" w:rsidP="00AD62FF">
            <w:pPr>
              <w:snapToGrid/>
              <w:jc w:val="both"/>
              <w:rPr>
                <w:rFonts w:hAnsi="ＭＳ ゴシック"/>
                <w:szCs w:val="20"/>
                <w:highlight w:val="yellow"/>
              </w:rPr>
            </w:pPr>
          </w:p>
        </w:tc>
        <w:tc>
          <w:tcPr>
            <w:tcW w:w="5497" w:type="dxa"/>
            <w:vMerge/>
            <w:tcBorders>
              <w:left w:val="single" w:sz="4" w:space="0" w:color="auto"/>
              <w:right w:val="single" w:sz="4" w:space="0" w:color="auto"/>
            </w:tcBorders>
          </w:tcPr>
          <w:p w14:paraId="00F44D7F" w14:textId="55DD9265" w:rsidR="00C935AF" w:rsidRPr="008651B8" w:rsidRDefault="00C935AF" w:rsidP="00AD62FF">
            <w:pPr>
              <w:snapToGrid/>
              <w:jc w:val="both"/>
              <w:rPr>
                <w:rFonts w:hAnsi="ＭＳ ゴシック"/>
                <w:szCs w:val="20"/>
                <w:highlight w:val="yellow"/>
              </w:rPr>
            </w:pPr>
          </w:p>
        </w:tc>
        <w:tc>
          <w:tcPr>
            <w:tcW w:w="1164" w:type="dxa"/>
            <w:vMerge/>
            <w:tcBorders>
              <w:left w:val="single" w:sz="4" w:space="0" w:color="auto"/>
            </w:tcBorders>
          </w:tcPr>
          <w:p w14:paraId="0C23EB67" w14:textId="67D6D5E1" w:rsidR="00C935AF" w:rsidRPr="008651B8" w:rsidRDefault="00C935AF" w:rsidP="00FF4461">
            <w:pPr>
              <w:snapToGrid/>
              <w:jc w:val="both"/>
              <w:rPr>
                <w:highlight w:val="yellow"/>
              </w:rPr>
            </w:pPr>
          </w:p>
        </w:tc>
        <w:tc>
          <w:tcPr>
            <w:tcW w:w="1873" w:type="dxa"/>
            <w:tcBorders>
              <w:top w:val="single" w:sz="4" w:space="0" w:color="auto"/>
            </w:tcBorders>
          </w:tcPr>
          <w:p w14:paraId="0522C8FA" w14:textId="0E3D35C3" w:rsidR="00C935AF" w:rsidRPr="008651B8" w:rsidRDefault="00C935AF" w:rsidP="00AD62FF">
            <w:pPr>
              <w:snapToGrid/>
              <w:spacing w:line="240" w:lineRule="exact"/>
              <w:jc w:val="both"/>
              <w:rPr>
                <w:sz w:val="18"/>
                <w:szCs w:val="18"/>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2848" behindDoc="0" locked="0" layoutInCell="1" allowOverlap="1" wp14:anchorId="0BC1ED87" wp14:editId="2A7A174B">
                      <wp:simplePos x="0" y="0"/>
                      <wp:positionH relativeFrom="column">
                        <wp:posOffset>-268708</wp:posOffset>
                      </wp:positionH>
                      <wp:positionV relativeFrom="paragraph">
                        <wp:posOffset>-1139707</wp:posOffset>
                      </wp:positionV>
                      <wp:extent cx="1498600" cy="3581400"/>
                      <wp:effectExtent l="552450" t="0" r="25400" b="342900"/>
                      <wp:wrapNone/>
                      <wp:docPr id="1353061854" name="線吹き出し 2 (枠付き) 103"/>
                      <wp:cNvGraphicFramePr/>
                      <a:graphic xmlns:a="http://schemas.openxmlformats.org/drawingml/2006/main">
                        <a:graphicData uri="http://schemas.microsoft.com/office/word/2010/wordprocessingShape">
                          <wps:wsp>
                            <wps:cNvSpPr/>
                            <wps:spPr>
                              <a:xfrm>
                                <a:off x="0" y="0"/>
                                <a:ext cx="1498600" cy="3581400"/>
                              </a:xfrm>
                              <a:prstGeom prst="borderCallout2">
                                <a:avLst>
                                  <a:gd name="adj1" fmla="val 86249"/>
                                  <a:gd name="adj2" fmla="val -911"/>
                                  <a:gd name="adj3" fmla="val 108727"/>
                                  <a:gd name="adj4" fmla="val -15013"/>
                                  <a:gd name="adj5" fmla="val 108570"/>
                                  <a:gd name="adj6" fmla="val -36597"/>
                                </a:avLst>
                              </a:prstGeom>
                              <a:solidFill>
                                <a:sysClr val="window" lastClr="FFFFFF"/>
                              </a:solidFill>
                              <a:ln w="25400" cap="flat" cmpd="sng" algn="ctr">
                                <a:solidFill>
                                  <a:sysClr val="window" lastClr="FFFFFF">
                                    <a:lumMod val="85000"/>
                                  </a:sysClr>
                                </a:solidFill>
                                <a:prstDash val="solid"/>
                              </a:ln>
                              <a:effectLst/>
                            </wps:spPr>
                            <wps:txbx>
                              <w:txbxContent>
                                <w:p w14:paraId="220C8AE8" w14:textId="77777777" w:rsidR="00C935AF" w:rsidRPr="007F41D3" w:rsidRDefault="00C935AF" w:rsidP="002603EF">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5639A2AC" w14:textId="77777777" w:rsidR="00C935AF" w:rsidRPr="007F41D3" w:rsidRDefault="00C935AF" w:rsidP="002603EF">
                                  <w:pPr>
                                    <w:spacing w:line="80" w:lineRule="exact"/>
                                    <w:ind w:left="244" w:hangingChars="200" w:hanging="244"/>
                                    <w:jc w:val="left"/>
                                    <w:rPr>
                                      <w:color w:val="000000" w:themeColor="text1"/>
                                      <w:sz w:val="14"/>
                                    </w:rPr>
                                  </w:pPr>
                                </w:p>
                                <w:p w14:paraId="7C2289C1" w14:textId="77777777" w:rsidR="00C935AF" w:rsidRPr="007F41D3" w:rsidRDefault="00C935AF" w:rsidP="002603EF">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540BB92F" w14:textId="77777777" w:rsidR="00C935AF" w:rsidRPr="007F41D3" w:rsidRDefault="00C935AF" w:rsidP="002603EF">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60CC1484" w14:textId="77777777" w:rsidR="00C935AF" w:rsidRPr="007F41D3" w:rsidRDefault="00C935AF" w:rsidP="002603EF">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103C00FF" w14:textId="77777777" w:rsidR="00C935AF" w:rsidRPr="007F41D3" w:rsidRDefault="00C935AF" w:rsidP="002603EF">
                                  <w:pPr>
                                    <w:spacing w:line="80" w:lineRule="exact"/>
                                    <w:jc w:val="left"/>
                                    <w:rPr>
                                      <w:color w:val="000000" w:themeColor="text1"/>
                                      <w:sz w:val="14"/>
                                    </w:rPr>
                                  </w:pPr>
                                </w:p>
                                <w:p w14:paraId="68FEDF78" w14:textId="77777777" w:rsidR="00C935AF" w:rsidRPr="007F41D3" w:rsidRDefault="00C935AF" w:rsidP="002603EF">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14CFFE93" w14:textId="77777777" w:rsidR="00C935AF" w:rsidRPr="007F41D3" w:rsidRDefault="00C935AF" w:rsidP="002603EF">
                                  <w:pPr>
                                    <w:spacing w:line="80" w:lineRule="exact"/>
                                    <w:ind w:left="122" w:hangingChars="100" w:hanging="122"/>
                                    <w:jc w:val="left"/>
                                    <w:rPr>
                                      <w:color w:val="000000" w:themeColor="text1"/>
                                      <w:sz w:val="14"/>
                                    </w:rPr>
                                  </w:pPr>
                                </w:p>
                                <w:p w14:paraId="0A660A2C" w14:textId="77777777" w:rsidR="00C935AF" w:rsidRPr="007F41D3" w:rsidRDefault="001E1749" w:rsidP="002603EF">
                                  <w:pPr>
                                    <w:spacing w:line="160" w:lineRule="exact"/>
                                    <w:jc w:val="left"/>
                                    <w:rPr>
                                      <w:color w:val="000000" w:themeColor="text1"/>
                                      <w:sz w:val="14"/>
                                    </w:rPr>
                                  </w:pPr>
                                  <w:sdt>
                                    <w:sdtPr>
                                      <w:rPr>
                                        <w:rFonts w:hint="eastAsia"/>
                                        <w:color w:val="000000" w:themeColor="text1"/>
                                        <w:sz w:val="14"/>
                                      </w:rPr>
                                      <w:id w:val="1844892856"/>
                                      <w14:checkbox>
                                        <w14:checked w14:val="0"/>
                                        <w14:checkedState w14:val="00FE" w14:font="Wingdings"/>
                                        <w14:uncheckedState w14:val="2610" w14:font="ＭＳ ゴシック"/>
                                      </w14:checkbox>
                                    </w:sdtPr>
                                    <w:sdtEndPr/>
                                    <w:sdtContent>
                                      <w:r w:rsidR="00C935AF" w:rsidRPr="007F41D3">
                                        <w:rPr>
                                          <w:rFonts w:hAnsi="ＭＳ ゴシック" w:hint="eastAsia"/>
                                          <w:color w:val="000000" w:themeColor="text1"/>
                                          <w:sz w:val="14"/>
                                        </w:rPr>
                                        <w:t>☐</w:t>
                                      </w:r>
                                    </w:sdtContent>
                                  </w:sdt>
                                  <w:r w:rsidR="00C935AF" w:rsidRPr="007F41D3">
                                    <w:rPr>
                                      <w:rFonts w:hint="eastAsia"/>
                                      <w:color w:val="000000" w:themeColor="text1"/>
                                      <w:sz w:val="14"/>
                                    </w:rPr>
                                    <w:t xml:space="preserve">　新設等の時点から６月未満の間</w:t>
                                  </w:r>
                                </w:p>
                                <w:p w14:paraId="07A0F961" w14:textId="77777777" w:rsidR="00C935AF" w:rsidRPr="007F41D3" w:rsidRDefault="00C935AF" w:rsidP="002603EF">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458BA4FA" w14:textId="77777777" w:rsidR="00C935AF" w:rsidRPr="007F41D3" w:rsidRDefault="00C935AF" w:rsidP="002603EF">
                                  <w:pPr>
                                    <w:spacing w:line="80" w:lineRule="exact"/>
                                    <w:ind w:leftChars="77" w:left="140" w:firstLineChars="117" w:firstLine="143"/>
                                    <w:jc w:val="left"/>
                                    <w:rPr>
                                      <w:color w:val="000000" w:themeColor="text1"/>
                                      <w:sz w:val="14"/>
                                    </w:rPr>
                                  </w:pPr>
                                </w:p>
                                <w:p w14:paraId="1944E124" w14:textId="77777777" w:rsidR="00C935AF" w:rsidRPr="007F41D3"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96915534"/>
                                      <w14:checkbox>
                                        <w14:checked w14:val="0"/>
                                        <w14:checkedState w14:val="00FE" w14:font="Wingdings"/>
                                        <w14:uncheckedState w14:val="2610" w14:font="ＭＳ ゴシック"/>
                                      </w14:checkbox>
                                    </w:sdtPr>
                                    <w:sdtEndPr/>
                                    <w:sdtContent>
                                      <w:r w:rsidR="00C935AF" w:rsidRPr="007F41D3">
                                        <w:rPr>
                                          <w:rFonts w:hAnsi="ＭＳ ゴシック" w:hint="eastAsia"/>
                                          <w:color w:val="000000" w:themeColor="text1"/>
                                          <w:sz w:val="14"/>
                                        </w:rPr>
                                        <w:t>☐</w:t>
                                      </w:r>
                                    </w:sdtContent>
                                  </w:sdt>
                                  <w:r w:rsidR="00C935AF" w:rsidRPr="007F41D3">
                                    <w:rPr>
                                      <w:rFonts w:hint="eastAsia"/>
                                      <w:color w:val="000000" w:themeColor="text1"/>
                                      <w:sz w:val="14"/>
                                    </w:rPr>
                                    <w:t xml:space="preserve">　新設等の時点から６月以上１年未満の間</w:t>
                                  </w:r>
                                </w:p>
                                <w:p w14:paraId="027DDF26" w14:textId="77777777" w:rsidR="00C935AF" w:rsidRPr="00390C79" w:rsidRDefault="00C935AF" w:rsidP="002603EF">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31E669B5" w14:textId="77777777" w:rsidR="00C935AF" w:rsidRPr="00390C79" w:rsidRDefault="00C935AF" w:rsidP="002603EF">
                                  <w:pPr>
                                    <w:spacing w:line="80" w:lineRule="exact"/>
                                    <w:ind w:leftChars="156" w:left="285" w:hanging="1"/>
                                    <w:jc w:val="left"/>
                                    <w:rPr>
                                      <w:color w:val="000000" w:themeColor="text1"/>
                                      <w:sz w:val="14"/>
                                    </w:rPr>
                                  </w:pPr>
                                </w:p>
                                <w:p w14:paraId="6F72015F" w14:textId="77777777" w:rsidR="00C935AF" w:rsidRPr="00390C79"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1581514075"/>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color w:val="000000" w:themeColor="text1"/>
                                      <w:sz w:val="14"/>
                                    </w:rPr>
                                    <w:t xml:space="preserve">　新設等の時点から１年以上経過している場合</w:t>
                                  </w:r>
                                </w:p>
                                <w:p w14:paraId="03AB8856" w14:textId="77777777" w:rsidR="00C935AF" w:rsidRPr="00390C79" w:rsidRDefault="00C935AF" w:rsidP="002603EF">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6699F13B" w14:textId="77777777" w:rsidR="00C935AF" w:rsidRPr="00390C79" w:rsidRDefault="00C935AF" w:rsidP="002603EF">
                                  <w:pPr>
                                    <w:spacing w:line="80" w:lineRule="exact"/>
                                    <w:ind w:leftChars="156" w:left="284"/>
                                    <w:jc w:val="left"/>
                                    <w:rPr>
                                      <w:color w:val="000000" w:themeColor="text1"/>
                                      <w:sz w:val="14"/>
                                    </w:rPr>
                                  </w:pPr>
                                  <w:r w:rsidRPr="00390C79">
                                    <w:rPr>
                                      <w:color w:val="000000" w:themeColor="text1"/>
                                      <w:sz w:val="14"/>
                                    </w:rPr>
                                    <w:t xml:space="preserve">　</w:t>
                                  </w:r>
                                </w:p>
                                <w:p w14:paraId="3AC841CB" w14:textId="77777777" w:rsidR="00C935AF" w:rsidRPr="00390C79"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1192682673"/>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color w:val="000000" w:themeColor="text1"/>
                                      <w:sz w:val="14"/>
                                    </w:rPr>
                                    <w:t xml:space="preserve">　定員を減</w:t>
                                  </w:r>
                                  <w:r w:rsidR="00C935AF" w:rsidRPr="00390C79">
                                    <w:rPr>
                                      <w:rFonts w:hint="eastAsia"/>
                                      <w:color w:val="000000" w:themeColor="text1"/>
                                      <w:sz w:val="14"/>
                                    </w:rPr>
                                    <w:t>床</w:t>
                                  </w:r>
                                  <w:r w:rsidR="00C935AF" w:rsidRPr="00390C79">
                                    <w:rPr>
                                      <w:color w:val="000000" w:themeColor="text1"/>
                                      <w:sz w:val="14"/>
                                    </w:rPr>
                                    <w:t>した場合</w:t>
                                  </w:r>
                                  <w:r w:rsidR="00C935AF" w:rsidRPr="00390C79">
                                    <w:rPr>
                                      <w:rFonts w:hint="eastAsia"/>
                                      <w:color w:val="000000" w:themeColor="text1"/>
                                      <w:sz w:val="14"/>
                                    </w:rPr>
                                    <w:t>（</w:t>
                                  </w:r>
                                  <w:r w:rsidR="00C935AF" w:rsidRPr="00390C79">
                                    <w:rPr>
                                      <w:color w:val="000000" w:themeColor="text1"/>
                                      <w:sz w:val="14"/>
                                    </w:rPr>
                                    <w:t>減</w:t>
                                  </w:r>
                                  <w:r w:rsidR="00C935AF" w:rsidRPr="00390C79">
                                    <w:rPr>
                                      <w:rFonts w:hint="eastAsia"/>
                                      <w:color w:val="000000" w:themeColor="text1"/>
                                      <w:sz w:val="14"/>
                                    </w:rPr>
                                    <w:t>床</w:t>
                                  </w:r>
                                  <w:r w:rsidR="00C935AF" w:rsidRPr="00390C79">
                                    <w:rPr>
                                      <w:color w:val="000000" w:themeColor="text1"/>
                                      <w:sz w:val="14"/>
                                    </w:rPr>
                                    <w:t>後の実績が３月以上</w:t>
                                  </w:r>
                                  <w:r w:rsidR="00C935AF" w:rsidRPr="00390C79">
                                    <w:rPr>
                                      <w:rFonts w:hint="eastAsia"/>
                                      <w:color w:val="000000" w:themeColor="text1"/>
                                      <w:sz w:val="14"/>
                                    </w:rPr>
                                    <w:t>）</w:t>
                                  </w:r>
                                </w:p>
                                <w:p w14:paraId="2F90EF06" w14:textId="77777777" w:rsidR="00C935AF" w:rsidRPr="00390C79" w:rsidRDefault="00C935AF" w:rsidP="002603EF">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662E90B2" w14:textId="77777777" w:rsidR="00C935AF" w:rsidRPr="00390C79" w:rsidRDefault="00C935AF" w:rsidP="002603EF">
                                  <w:pPr>
                                    <w:spacing w:line="80" w:lineRule="exact"/>
                                    <w:ind w:leftChars="156" w:left="285" w:hanging="1"/>
                                    <w:jc w:val="left"/>
                                    <w:rPr>
                                      <w:color w:val="000000" w:themeColor="text1"/>
                                      <w:sz w:val="14"/>
                                    </w:rPr>
                                  </w:pPr>
                                </w:p>
                                <w:p w14:paraId="2371DC80" w14:textId="77777777" w:rsidR="00C935AF" w:rsidRPr="007F41D3" w:rsidRDefault="001E1749" w:rsidP="002603EF">
                                  <w:pPr>
                                    <w:spacing w:line="160" w:lineRule="exact"/>
                                    <w:jc w:val="left"/>
                                    <w:rPr>
                                      <w:color w:val="000000" w:themeColor="text1"/>
                                      <w:sz w:val="14"/>
                                    </w:rPr>
                                  </w:pPr>
                                  <w:sdt>
                                    <w:sdtPr>
                                      <w:rPr>
                                        <w:rFonts w:hint="eastAsia"/>
                                        <w:color w:val="000000" w:themeColor="text1"/>
                                        <w:sz w:val="14"/>
                                      </w:rPr>
                                      <w:id w:val="-103801357"/>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rFonts w:hint="eastAsia"/>
                                      <w:color w:val="000000" w:themeColor="text1"/>
                                      <w:sz w:val="14"/>
                                    </w:rPr>
                                    <w:t xml:space="preserve">　その他の場合</w:t>
                                  </w:r>
                                </w:p>
                                <w:p w14:paraId="6224DA30" w14:textId="77777777" w:rsidR="00C935AF" w:rsidRPr="007F41D3" w:rsidRDefault="00C935AF" w:rsidP="002603EF">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3AD34C6A" w14:textId="77777777" w:rsidR="00C935AF" w:rsidRPr="00BC25F3" w:rsidRDefault="00C935AF" w:rsidP="002603EF">
                                  <w:pPr>
                                    <w:spacing w:line="160" w:lineRule="exact"/>
                                    <w:ind w:leftChars="156" w:left="284"/>
                                    <w:jc w:val="left"/>
                                    <w:rPr>
                                      <w:color w:val="0070C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1ED87" id="_x0000_s1037" type="#_x0000_t48" style="position:absolute;left:0;text-align:left;margin-left:-21.15pt;margin-top:-89.75pt;width:118pt;height:28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" adj="-7905,23451,-3243,23485,-197,18630" fillcolor="window" strokecolor="#d9d9d9" strokeweight="2pt">
                      <v:textbox>
                        <w:txbxContent>
                          <w:p w14:paraId="220C8AE8" w14:textId="77777777" w:rsidR="00C935AF" w:rsidRPr="007F41D3" w:rsidRDefault="00C935AF" w:rsidP="002603EF">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5639A2AC" w14:textId="77777777" w:rsidR="00C935AF" w:rsidRPr="007F41D3" w:rsidRDefault="00C935AF" w:rsidP="002603EF">
                            <w:pPr>
                              <w:spacing w:line="80" w:lineRule="exact"/>
                              <w:ind w:left="244" w:hangingChars="200" w:hanging="244"/>
                              <w:jc w:val="left"/>
                              <w:rPr>
                                <w:color w:val="000000" w:themeColor="text1"/>
                                <w:sz w:val="14"/>
                              </w:rPr>
                            </w:pPr>
                          </w:p>
                          <w:p w14:paraId="7C2289C1" w14:textId="77777777" w:rsidR="00C935AF" w:rsidRPr="007F41D3" w:rsidRDefault="00C935AF" w:rsidP="002603EF">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540BB92F" w14:textId="77777777" w:rsidR="00C935AF" w:rsidRPr="007F41D3" w:rsidRDefault="00C935AF" w:rsidP="002603EF">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60CC1484" w14:textId="77777777" w:rsidR="00C935AF" w:rsidRPr="007F41D3" w:rsidRDefault="00C935AF" w:rsidP="002603EF">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103C00FF" w14:textId="77777777" w:rsidR="00C935AF" w:rsidRPr="007F41D3" w:rsidRDefault="00C935AF" w:rsidP="002603EF">
                            <w:pPr>
                              <w:spacing w:line="80" w:lineRule="exact"/>
                              <w:jc w:val="left"/>
                              <w:rPr>
                                <w:color w:val="000000" w:themeColor="text1"/>
                                <w:sz w:val="14"/>
                              </w:rPr>
                            </w:pPr>
                          </w:p>
                          <w:p w14:paraId="68FEDF78" w14:textId="77777777" w:rsidR="00C935AF" w:rsidRPr="007F41D3" w:rsidRDefault="00C935AF" w:rsidP="002603EF">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14CFFE93" w14:textId="77777777" w:rsidR="00C935AF" w:rsidRPr="007F41D3" w:rsidRDefault="00C935AF" w:rsidP="002603EF">
                            <w:pPr>
                              <w:spacing w:line="80" w:lineRule="exact"/>
                              <w:ind w:left="122" w:hangingChars="100" w:hanging="122"/>
                              <w:jc w:val="left"/>
                              <w:rPr>
                                <w:color w:val="000000" w:themeColor="text1"/>
                                <w:sz w:val="14"/>
                              </w:rPr>
                            </w:pPr>
                          </w:p>
                          <w:p w14:paraId="0A660A2C" w14:textId="77777777" w:rsidR="00C935AF" w:rsidRPr="007F41D3" w:rsidRDefault="001E1749" w:rsidP="002603EF">
                            <w:pPr>
                              <w:spacing w:line="160" w:lineRule="exact"/>
                              <w:jc w:val="left"/>
                              <w:rPr>
                                <w:color w:val="000000" w:themeColor="text1"/>
                                <w:sz w:val="14"/>
                              </w:rPr>
                            </w:pPr>
                            <w:sdt>
                              <w:sdtPr>
                                <w:rPr>
                                  <w:rFonts w:hint="eastAsia"/>
                                  <w:color w:val="000000" w:themeColor="text1"/>
                                  <w:sz w:val="14"/>
                                </w:rPr>
                                <w:id w:val="1844892856"/>
                                <w14:checkbox>
                                  <w14:checked w14:val="0"/>
                                  <w14:checkedState w14:val="00FE" w14:font="Wingdings"/>
                                  <w14:uncheckedState w14:val="2610" w14:font="ＭＳ ゴシック"/>
                                </w14:checkbox>
                              </w:sdtPr>
                              <w:sdtEndPr/>
                              <w:sdtContent>
                                <w:r w:rsidR="00C935AF" w:rsidRPr="007F41D3">
                                  <w:rPr>
                                    <w:rFonts w:hAnsi="ＭＳ ゴシック" w:hint="eastAsia"/>
                                    <w:color w:val="000000" w:themeColor="text1"/>
                                    <w:sz w:val="14"/>
                                  </w:rPr>
                                  <w:t>☐</w:t>
                                </w:r>
                              </w:sdtContent>
                            </w:sdt>
                            <w:r w:rsidR="00C935AF" w:rsidRPr="007F41D3">
                              <w:rPr>
                                <w:rFonts w:hint="eastAsia"/>
                                <w:color w:val="000000" w:themeColor="text1"/>
                                <w:sz w:val="14"/>
                              </w:rPr>
                              <w:t xml:space="preserve">　新設等の時点から６月未満の間</w:t>
                            </w:r>
                          </w:p>
                          <w:p w14:paraId="07A0F961" w14:textId="77777777" w:rsidR="00C935AF" w:rsidRPr="007F41D3" w:rsidRDefault="00C935AF" w:rsidP="002603EF">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458BA4FA" w14:textId="77777777" w:rsidR="00C935AF" w:rsidRPr="007F41D3" w:rsidRDefault="00C935AF" w:rsidP="002603EF">
                            <w:pPr>
                              <w:spacing w:line="80" w:lineRule="exact"/>
                              <w:ind w:leftChars="77" w:left="140" w:firstLineChars="117" w:firstLine="143"/>
                              <w:jc w:val="left"/>
                              <w:rPr>
                                <w:color w:val="000000" w:themeColor="text1"/>
                                <w:sz w:val="14"/>
                              </w:rPr>
                            </w:pPr>
                          </w:p>
                          <w:p w14:paraId="1944E124" w14:textId="77777777" w:rsidR="00C935AF" w:rsidRPr="007F41D3"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96915534"/>
                                <w14:checkbox>
                                  <w14:checked w14:val="0"/>
                                  <w14:checkedState w14:val="00FE" w14:font="Wingdings"/>
                                  <w14:uncheckedState w14:val="2610" w14:font="ＭＳ ゴシック"/>
                                </w14:checkbox>
                              </w:sdtPr>
                              <w:sdtEndPr/>
                              <w:sdtContent>
                                <w:r w:rsidR="00C935AF" w:rsidRPr="007F41D3">
                                  <w:rPr>
                                    <w:rFonts w:hAnsi="ＭＳ ゴシック" w:hint="eastAsia"/>
                                    <w:color w:val="000000" w:themeColor="text1"/>
                                    <w:sz w:val="14"/>
                                  </w:rPr>
                                  <w:t>☐</w:t>
                                </w:r>
                              </w:sdtContent>
                            </w:sdt>
                            <w:r w:rsidR="00C935AF" w:rsidRPr="007F41D3">
                              <w:rPr>
                                <w:rFonts w:hint="eastAsia"/>
                                <w:color w:val="000000" w:themeColor="text1"/>
                                <w:sz w:val="14"/>
                              </w:rPr>
                              <w:t xml:space="preserve">　新設等の時点から６月以上１年未満の間</w:t>
                            </w:r>
                          </w:p>
                          <w:p w14:paraId="027DDF26" w14:textId="77777777" w:rsidR="00C935AF" w:rsidRPr="00390C79" w:rsidRDefault="00C935AF" w:rsidP="002603EF">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31E669B5" w14:textId="77777777" w:rsidR="00C935AF" w:rsidRPr="00390C79" w:rsidRDefault="00C935AF" w:rsidP="002603EF">
                            <w:pPr>
                              <w:spacing w:line="80" w:lineRule="exact"/>
                              <w:ind w:leftChars="156" w:left="285" w:hanging="1"/>
                              <w:jc w:val="left"/>
                              <w:rPr>
                                <w:color w:val="000000" w:themeColor="text1"/>
                                <w:sz w:val="14"/>
                              </w:rPr>
                            </w:pPr>
                          </w:p>
                          <w:p w14:paraId="6F72015F" w14:textId="77777777" w:rsidR="00C935AF" w:rsidRPr="00390C79"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1581514075"/>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color w:val="000000" w:themeColor="text1"/>
                                <w:sz w:val="14"/>
                              </w:rPr>
                              <w:t xml:space="preserve">　新設等の時点から１年以上経過している場合</w:t>
                            </w:r>
                          </w:p>
                          <w:p w14:paraId="03AB8856" w14:textId="77777777" w:rsidR="00C935AF" w:rsidRPr="00390C79" w:rsidRDefault="00C935AF" w:rsidP="002603EF">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6699F13B" w14:textId="77777777" w:rsidR="00C935AF" w:rsidRPr="00390C79" w:rsidRDefault="00C935AF" w:rsidP="002603EF">
                            <w:pPr>
                              <w:spacing w:line="80" w:lineRule="exact"/>
                              <w:ind w:leftChars="156" w:left="284"/>
                              <w:jc w:val="left"/>
                              <w:rPr>
                                <w:color w:val="000000" w:themeColor="text1"/>
                                <w:sz w:val="14"/>
                              </w:rPr>
                            </w:pPr>
                            <w:r w:rsidRPr="00390C79">
                              <w:rPr>
                                <w:color w:val="000000" w:themeColor="text1"/>
                                <w:sz w:val="14"/>
                              </w:rPr>
                              <w:t xml:space="preserve">　</w:t>
                            </w:r>
                          </w:p>
                          <w:p w14:paraId="3AC841CB" w14:textId="77777777" w:rsidR="00C935AF" w:rsidRPr="00390C79" w:rsidRDefault="001E1749" w:rsidP="002603EF">
                            <w:pPr>
                              <w:spacing w:line="160" w:lineRule="exact"/>
                              <w:ind w:left="244" w:hangingChars="200" w:hanging="244"/>
                              <w:jc w:val="left"/>
                              <w:rPr>
                                <w:color w:val="000000" w:themeColor="text1"/>
                                <w:sz w:val="14"/>
                              </w:rPr>
                            </w:pPr>
                            <w:sdt>
                              <w:sdtPr>
                                <w:rPr>
                                  <w:rFonts w:hint="eastAsia"/>
                                  <w:color w:val="000000" w:themeColor="text1"/>
                                  <w:sz w:val="14"/>
                                </w:rPr>
                                <w:id w:val="-1192682673"/>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color w:val="000000" w:themeColor="text1"/>
                                <w:sz w:val="14"/>
                              </w:rPr>
                              <w:t xml:space="preserve">　定員を減</w:t>
                            </w:r>
                            <w:r w:rsidR="00C935AF" w:rsidRPr="00390C79">
                              <w:rPr>
                                <w:rFonts w:hint="eastAsia"/>
                                <w:color w:val="000000" w:themeColor="text1"/>
                                <w:sz w:val="14"/>
                              </w:rPr>
                              <w:t>床</w:t>
                            </w:r>
                            <w:r w:rsidR="00C935AF" w:rsidRPr="00390C79">
                              <w:rPr>
                                <w:color w:val="000000" w:themeColor="text1"/>
                                <w:sz w:val="14"/>
                              </w:rPr>
                              <w:t>した場合</w:t>
                            </w:r>
                            <w:r w:rsidR="00C935AF" w:rsidRPr="00390C79">
                              <w:rPr>
                                <w:rFonts w:hint="eastAsia"/>
                                <w:color w:val="000000" w:themeColor="text1"/>
                                <w:sz w:val="14"/>
                              </w:rPr>
                              <w:t>（</w:t>
                            </w:r>
                            <w:r w:rsidR="00C935AF" w:rsidRPr="00390C79">
                              <w:rPr>
                                <w:color w:val="000000" w:themeColor="text1"/>
                                <w:sz w:val="14"/>
                              </w:rPr>
                              <w:t>減</w:t>
                            </w:r>
                            <w:r w:rsidR="00C935AF" w:rsidRPr="00390C79">
                              <w:rPr>
                                <w:rFonts w:hint="eastAsia"/>
                                <w:color w:val="000000" w:themeColor="text1"/>
                                <w:sz w:val="14"/>
                              </w:rPr>
                              <w:t>床</w:t>
                            </w:r>
                            <w:r w:rsidR="00C935AF" w:rsidRPr="00390C79">
                              <w:rPr>
                                <w:color w:val="000000" w:themeColor="text1"/>
                                <w:sz w:val="14"/>
                              </w:rPr>
                              <w:t>後の実績が３月以上</w:t>
                            </w:r>
                            <w:r w:rsidR="00C935AF" w:rsidRPr="00390C79">
                              <w:rPr>
                                <w:rFonts w:hint="eastAsia"/>
                                <w:color w:val="000000" w:themeColor="text1"/>
                                <w:sz w:val="14"/>
                              </w:rPr>
                              <w:t>）</w:t>
                            </w:r>
                          </w:p>
                          <w:p w14:paraId="2F90EF06" w14:textId="77777777" w:rsidR="00C935AF" w:rsidRPr="00390C79" w:rsidRDefault="00C935AF" w:rsidP="002603EF">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662E90B2" w14:textId="77777777" w:rsidR="00C935AF" w:rsidRPr="00390C79" w:rsidRDefault="00C935AF" w:rsidP="002603EF">
                            <w:pPr>
                              <w:spacing w:line="80" w:lineRule="exact"/>
                              <w:ind w:leftChars="156" w:left="285" w:hanging="1"/>
                              <w:jc w:val="left"/>
                              <w:rPr>
                                <w:color w:val="000000" w:themeColor="text1"/>
                                <w:sz w:val="14"/>
                              </w:rPr>
                            </w:pPr>
                          </w:p>
                          <w:p w14:paraId="2371DC80" w14:textId="77777777" w:rsidR="00C935AF" w:rsidRPr="007F41D3" w:rsidRDefault="001E1749" w:rsidP="002603EF">
                            <w:pPr>
                              <w:spacing w:line="160" w:lineRule="exact"/>
                              <w:jc w:val="left"/>
                              <w:rPr>
                                <w:color w:val="000000" w:themeColor="text1"/>
                                <w:sz w:val="14"/>
                              </w:rPr>
                            </w:pPr>
                            <w:sdt>
                              <w:sdtPr>
                                <w:rPr>
                                  <w:rFonts w:hint="eastAsia"/>
                                  <w:color w:val="000000" w:themeColor="text1"/>
                                  <w:sz w:val="14"/>
                                </w:rPr>
                                <w:id w:val="-103801357"/>
                                <w14:checkbox>
                                  <w14:checked w14:val="0"/>
                                  <w14:checkedState w14:val="00FE" w14:font="Wingdings"/>
                                  <w14:uncheckedState w14:val="2610" w14:font="ＭＳ ゴシック"/>
                                </w14:checkbox>
                              </w:sdtPr>
                              <w:sdtEndPr/>
                              <w:sdtContent>
                                <w:r w:rsidR="00C935AF" w:rsidRPr="00390C79">
                                  <w:rPr>
                                    <w:rFonts w:hAnsi="ＭＳ ゴシック" w:hint="eastAsia"/>
                                    <w:color w:val="000000" w:themeColor="text1"/>
                                    <w:sz w:val="14"/>
                                  </w:rPr>
                                  <w:t>☐</w:t>
                                </w:r>
                              </w:sdtContent>
                            </w:sdt>
                            <w:r w:rsidR="00C935AF" w:rsidRPr="00390C79">
                              <w:rPr>
                                <w:rFonts w:hint="eastAsia"/>
                                <w:color w:val="000000" w:themeColor="text1"/>
                                <w:sz w:val="14"/>
                              </w:rPr>
                              <w:t xml:space="preserve">　その他の場合</w:t>
                            </w:r>
                          </w:p>
                          <w:p w14:paraId="6224DA30" w14:textId="77777777" w:rsidR="00C935AF" w:rsidRPr="007F41D3" w:rsidRDefault="00C935AF" w:rsidP="002603EF">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3AD34C6A" w14:textId="77777777" w:rsidR="00C935AF" w:rsidRPr="00BC25F3" w:rsidRDefault="00C935AF" w:rsidP="002603EF">
                            <w:pPr>
                              <w:spacing w:line="160" w:lineRule="exact"/>
                              <w:ind w:leftChars="156" w:left="284"/>
                              <w:jc w:val="left"/>
                              <w:rPr>
                                <w:color w:val="0070C0"/>
                                <w:sz w:val="14"/>
                              </w:rPr>
                            </w:pPr>
                          </w:p>
                        </w:txbxContent>
                      </v:textbox>
                      <o:callout v:ext="edit" minusy="t"/>
                    </v:shape>
                  </w:pict>
                </mc:Fallback>
              </mc:AlternateContent>
            </w:r>
          </w:p>
        </w:tc>
      </w:tr>
      <w:tr w:rsidR="00C24277" w:rsidRPr="008651B8" w14:paraId="1C74DF87" w14:textId="77777777" w:rsidTr="00E13D29">
        <w:trPr>
          <w:trHeight w:val="997"/>
        </w:trPr>
        <w:tc>
          <w:tcPr>
            <w:tcW w:w="1183" w:type="dxa"/>
            <w:vMerge/>
            <w:tcBorders>
              <w:right w:val="single" w:sz="4" w:space="0" w:color="auto"/>
            </w:tcBorders>
          </w:tcPr>
          <w:p w14:paraId="52EEE153" w14:textId="77777777" w:rsidR="00C24277" w:rsidRPr="008651B8" w:rsidRDefault="00C24277" w:rsidP="00FF4461">
            <w:pPr>
              <w:snapToGrid/>
              <w:ind w:left="182" w:hangingChars="100" w:hanging="182"/>
              <w:jc w:val="both"/>
              <w:rPr>
                <w:szCs w:val="20"/>
                <w:highlight w:val="yellow"/>
              </w:rPr>
            </w:pPr>
          </w:p>
        </w:tc>
        <w:tc>
          <w:tcPr>
            <w:tcW w:w="5733" w:type="dxa"/>
            <w:gridSpan w:val="2"/>
            <w:tcBorders>
              <w:top w:val="single" w:sz="4" w:space="0" w:color="auto"/>
              <w:left w:val="single" w:sz="4" w:space="0" w:color="auto"/>
              <w:right w:val="single" w:sz="4" w:space="0" w:color="auto"/>
            </w:tcBorders>
          </w:tcPr>
          <w:p w14:paraId="31471514" w14:textId="464FCC9B" w:rsidR="00C24277" w:rsidRPr="008651B8" w:rsidRDefault="00C24277" w:rsidP="00FF4461">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２</w:t>
            </w:r>
            <w:r w:rsidRPr="008651B8">
              <w:rPr>
                <w:rFonts w:hAnsi="ＭＳ ゴシック"/>
                <w:szCs w:val="20"/>
                <w:highlight w:val="yellow"/>
              </w:rPr>
              <w:t>）</w:t>
            </w:r>
            <w:r w:rsidRPr="008651B8">
              <w:rPr>
                <w:rFonts w:hAnsi="ＭＳ ゴシック" w:hint="eastAsia"/>
                <w:szCs w:val="20"/>
                <w:highlight w:val="yellow"/>
              </w:rPr>
              <w:t>従業者の専従</w:t>
            </w:r>
          </w:p>
          <w:p w14:paraId="0F0077A3" w14:textId="77777777" w:rsidR="00C24277" w:rsidRPr="008651B8" w:rsidRDefault="00C24277" w:rsidP="00FF4461">
            <w:pPr>
              <w:snapToGrid/>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従業者は、専ら当該事業所の職務に従事する者となっていますか。</w:t>
            </w:r>
          </w:p>
          <w:p w14:paraId="1FFA53C0" w14:textId="7322DDA3" w:rsidR="00C24277" w:rsidRPr="008651B8" w:rsidRDefault="00C24277" w:rsidP="00FF4461">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tc>
        <w:tc>
          <w:tcPr>
            <w:tcW w:w="1164" w:type="dxa"/>
            <w:tcBorders>
              <w:top w:val="single" w:sz="4" w:space="0" w:color="auto"/>
              <w:left w:val="single" w:sz="4" w:space="0" w:color="auto"/>
            </w:tcBorders>
          </w:tcPr>
          <w:p w14:paraId="616BB4AE" w14:textId="77777777" w:rsidR="00C24277" w:rsidRPr="008651B8" w:rsidRDefault="001E1749" w:rsidP="00FF4461">
            <w:pPr>
              <w:snapToGrid/>
              <w:jc w:val="both"/>
              <w:rPr>
                <w:highlight w:val="yellow"/>
              </w:rPr>
            </w:pPr>
            <w:sdt>
              <w:sdtPr>
                <w:rPr>
                  <w:rFonts w:hint="eastAsia"/>
                  <w:highlight w:val="yellow"/>
                </w:rPr>
                <w:id w:val="1169283516"/>
                <w14:checkbox>
                  <w14:checked w14:val="0"/>
                  <w14:checkedState w14:val="00FE" w14:font="Wingdings"/>
                  <w14:uncheckedState w14:val="2610" w14:font="ＭＳ ゴシック"/>
                </w14:checkbox>
              </w:sdtPr>
              <w:sdtEndPr/>
              <w:sdtContent>
                <w:r w:rsidR="00C24277" w:rsidRPr="008651B8">
                  <w:rPr>
                    <w:rFonts w:hAnsi="ＭＳ ゴシック" w:hint="eastAsia"/>
                    <w:highlight w:val="yellow"/>
                  </w:rPr>
                  <w:t>☐</w:t>
                </w:r>
              </w:sdtContent>
            </w:sdt>
            <w:r w:rsidR="00C24277" w:rsidRPr="008651B8">
              <w:rPr>
                <w:rFonts w:hint="eastAsia"/>
                <w:highlight w:val="yellow"/>
              </w:rPr>
              <w:t>いる</w:t>
            </w:r>
          </w:p>
          <w:p w14:paraId="7BFF5F6F" w14:textId="77777777" w:rsidR="00C24277" w:rsidRPr="008651B8" w:rsidRDefault="001E1749" w:rsidP="00FF4461">
            <w:pPr>
              <w:snapToGrid/>
              <w:jc w:val="both"/>
              <w:rPr>
                <w:szCs w:val="20"/>
                <w:highlight w:val="yellow"/>
              </w:rPr>
            </w:pPr>
            <w:sdt>
              <w:sdtPr>
                <w:rPr>
                  <w:rFonts w:hint="eastAsia"/>
                  <w:highlight w:val="yellow"/>
                </w:rPr>
                <w:id w:val="1812587502"/>
                <w14:checkbox>
                  <w14:checked w14:val="0"/>
                  <w14:checkedState w14:val="00FE" w14:font="Wingdings"/>
                  <w14:uncheckedState w14:val="2610" w14:font="ＭＳ ゴシック"/>
                </w14:checkbox>
              </w:sdtPr>
              <w:sdtEndPr/>
              <w:sdtContent>
                <w:r w:rsidR="00C24277" w:rsidRPr="008651B8">
                  <w:rPr>
                    <w:rFonts w:hAnsi="ＭＳ ゴシック" w:hint="eastAsia"/>
                    <w:highlight w:val="yellow"/>
                  </w:rPr>
                  <w:t>☐</w:t>
                </w:r>
              </w:sdtContent>
            </w:sdt>
            <w:r w:rsidR="00C24277" w:rsidRPr="008651B8">
              <w:rPr>
                <w:rFonts w:hint="eastAsia"/>
                <w:highlight w:val="yellow"/>
              </w:rPr>
              <w:t>いない</w:t>
            </w:r>
          </w:p>
        </w:tc>
        <w:tc>
          <w:tcPr>
            <w:tcW w:w="1873" w:type="dxa"/>
            <w:tcBorders>
              <w:top w:val="single" w:sz="4" w:space="0" w:color="auto"/>
            </w:tcBorders>
          </w:tcPr>
          <w:p w14:paraId="1EA4343E" w14:textId="3F779DB0" w:rsidR="00C24277" w:rsidRPr="008651B8" w:rsidRDefault="00C24277" w:rsidP="00FF4461">
            <w:pPr>
              <w:snapToGrid/>
              <w:spacing w:line="240" w:lineRule="exact"/>
              <w:jc w:val="both"/>
              <w:rPr>
                <w:sz w:val="18"/>
                <w:szCs w:val="18"/>
                <w:highlight w:val="yellow"/>
              </w:rPr>
            </w:pPr>
            <w:r w:rsidRPr="008651B8">
              <w:rPr>
                <w:rFonts w:hint="eastAsia"/>
                <w:sz w:val="18"/>
                <w:szCs w:val="18"/>
                <w:highlight w:val="yellow"/>
              </w:rPr>
              <w:t>省令第173条の3第3項</w:t>
            </w:r>
          </w:p>
        </w:tc>
      </w:tr>
    </w:tbl>
    <w:p w14:paraId="560C26A1" w14:textId="77777777" w:rsidR="00F21A3F" w:rsidRPr="008651B8" w:rsidRDefault="00F21A3F" w:rsidP="00533733">
      <w:pPr>
        <w:snapToGrid/>
        <w:jc w:val="both"/>
        <w:rPr>
          <w:szCs w:val="20"/>
          <w:highlight w:val="yellow"/>
        </w:rPr>
      </w:pPr>
    </w:p>
    <w:p w14:paraId="55AF3686" w14:textId="77777777" w:rsidR="00F21A3F" w:rsidRPr="008651B8" w:rsidRDefault="00F21A3F" w:rsidP="00533733">
      <w:pPr>
        <w:snapToGrid/>
        <w:jc w:val="both"/>
        <w:rPr>
          <w:szCs w:val="20"/>
          <w:highlight w:val="yellow"/>
        </w:rPr>
      </w:pPr>
    </w:p>
    <w:p w14:paraId="464D6B4E" w14:textId="77777777" w:rsidR="00F21A3F" w:rsidRPr="008651B8" w:rsidRDefault="00F21A3F" w:rsidP="00533733">
      <w:pPr>
        <w:snapToGrid/>
        <w:jc w:val="both"/>
        <w:rPr>
          <w:szCs w:val="20"/>
          <w:highlight w:val="yellow"/>
        </w:rPr>
      </w:pPr>
    </w:p>
    <w:p w14:paraId="48024C5B" w14:textId="77777777" w:rsidR="00F21A3F" w:rsidRPr="008651B8" w:rsidRDefault="00F21A3F" w:rsidP="00533733">
      <w:pPr>
        <w:snapToGrid/>
        <w:jc w:val="both"/>
        <w:rPr>
          <w:szCs w:val="20"/>
          <w:highlight w:val="yellow"/>
        </w:rPr>
      </w:pPr>
    </w:p>
    <w:p w14:paraId="50EC6F10" w14:textId="2D3842DC" w:rsidR="00F21A3F" w:rsidRPr="008651B8" w:rsidRDefault="00F21A3F" w:rsidP="00533733">
      <w:pPr>
        <w:snapToGrid/>
        <w:jc w:val="both"/>
        <w:rPr>
          <w:szCs w:val="20"/>
          <w:highlight w:val="yellow"/>
        </w:rPr>
      </w:pPr>
    </w:p>
    <w:p w14:paraId="1E65E266" w14:textId="77777777" w:rsidR="00F21A3F" w:rsidRPr="008651B8" w:rsidRDefault="00F21A3F" w:rsidP="00533733">
      <w:pPr>
        <w:snapToGrid/>
        <w:jc w:val="both"/>
        <w:rPr>
          <w:szCs w:val="20"/>
          <w:highlight w:val="yellow"/>
        </w:rPr>
      </w:pPr>
    </w:p>
    <w:p w14:paraId="5229F2F2" w14:textId="77777777" w:rsidR="00F21A3F" w:rsidRPr="008651B8" w:rsidRDefault="00F21A3F" w:rsidP="00533733">
      <w:pPr>
        <w:snapToGrid/>
        <w:jc w:val="both"/>
        <w:rPr>
          <w:szCs w:val="20"/>
          <w:highlight w:val="yellow"/>
        </w:rPr>
      </w:pPr>
    </w:p>
    <w:p w14:paraId="4EABEB80" w14:textId="77777777" w:rsidR="00F21A3F" w:rsidRPr="008651B8" w:rsidRDefault="00F21A3F" w:rsidP="00533733">
      <w:pPr>
        <w:snapToGrid/>
        <w:jc w:val="both"/>
        <w:rPr>
          <w:szCs w:val="20"/>
          <w:highlight w:val="yellow"/>
        </w:rPr>
      </w:pPr>
    </w:p>
    <w:p w14:paraId="3ECE961D" w14:textId="77777777" w:rsidR="00F21A3F" w:rsidRPr="008651B8" w:rsidRDefault="00F21A3F" w:rsidP="00533733">
      <w:pPr>
        <w:snapToGrid/>
        <w:jc w:val="both"/>
        <w:rPr>
          <w:szCs w:val="20"/>
          <w:highlight w:val="yellow"/>
        </w:rPr>
      </w:pPr>
    </w:p>
    <w:p w14:paraId="3A3161A5" w14:textId="77777777" w:rsidR="00F21A3F" w:rsidRPr="008651B8" w:rsidRDefault="00F21A3F" w:rsidP="00533733">
      <w:pPr>
        <w:snapToGrid/>
        <w:jc w:val="both"/>
        <w:rPr>
          <w:szCs w:val="20"/>
          <w:highlight w:val="yellow"/>
        </w:rPr>
      </w:pPr>
    </w:p>
    <w:p w14:paraId="10EE2FDB" w14:textId="77777777" w:rsidR="00F21A3F" w:rsidRPr="008651B8" w:rsidRDefault="00F21A3F" w:rsidP="00533733">
      <w:pPr>
        <w:snapToGrid/>
        <w:jc w:val="both"/>
        <w:rPr>
          <w:szCs w:val="20"/>
          <w:highlight w:val="yellow"/>
        </w:rPr>
      </w:pPr>
    </w:p>
    <w:p w14:paraId="72B1EFED" w14:textId="77777777" w:rsidR="00F21A3F" w:rsidRPr="008651B8" w:rsidRDefault="00F21A3F" w:rsidP="00533733">
      <w:pPr>
        <w:snapToGrid/>
        <w:jc w:val="both"/>
        <w:rPr>
          <w:szCs w:val="20"/>
          <w:highlight w:val="yellow"/>
        </w:rPr>
      </w:pPr>
    </w:p>
    <w:p w14:paraId="6C9A4995" w14:textId="77777777" w:rsidR="00F21A3F" w:rsidRPr="008651B8" w:rsidRDefault="00F21A3F" w:rsidP="00533733">
      <w:pPr>
        <w:snapToGrid/>
        <w:jc w:val="both"/>
        <w:rPr>
          <w:szCs w:val="20"/>
          <w:highlight w:val="yellow"/>
        </w:rPr>
      </w:pPr>
    </w:p>
    <w:p w14:paraId="547BBCBB" w14:textId="77777777" w:rsidR="00F21A3F" w:rsidRPr="008651B8" w:rsidRDefault="00F21A3F" w:rsidP="00533733">
      <w:pPr>
        <w:snapToGrid/>
        <w:jc w:val="both"/>
        <w:rPr>
          <w:szCs w:val="20"/>
          <w:highlight w:val="yellow"/>
        </w:rPr>
      </w:pPr>
    </w:p>
    <w:p w14:paraId="6DB61021" w14:textId="7605B849" w:rsidR="00533733" w:rsidRPr="008651B8" w:rsidRDefault="00533733" w:rsidP="00533733">
      <w:pPr>
        <w:snapToGrid/>
        <w:jc w:val="both"/>
        <w:rPr>
          <w:szCs w:val="20"/>
          <w:highlight w:val="yellow"/>
        </w:rPr>
      </w:pPr>
      <w:r w:rsidRPr="008651B8">
        <w:rPr>
          <w:rFonts w:hint="eastAsia"/>
          <w:szCs w:val="20"/>
          <w:highlight w:val="yellow"/>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236"/>
        <w:gridCol w:w="5227"/>
        <w:gridCol w:w="1001"/>
        <w:gridCol w:w="1731"/>
      </w:tblGrid>
      <w:tr w:rsidR="00F12F0E" w:rsidRPr="008651B8" w14:paraId="53805435" w14:textId="77777777" w:rsidTr="00313E40">
        <w:tc>
          <w:tcPr>
            <w:tcW w:w="1183" w:type="dxa"/>
            <w:tcBorders>
              <w:right w:val="single" w:sz="4" w:space="0" w:color="auto"/>
            </w:tcBorders>
            <w:vAlign w:val="center"/>
          </w:tcPr>
          <w:p w14:paraId="7C95B4A0" w14:textId="77777777" w:rsidR="00533733" w:rsidRPr="008651B8" w:rsidRDefault="00533733" w:rsidP="00313E40">
            <w:pPr>
              <w:snapToGrid/>
              <w:rPr>
                <w:szCs w:val="20"/>
                <w:highlight w:val="yellow"/>
              </w:rPr>
            </w:pPr>
            <w:r w:rsidRPr="008651B8">
              <w:rPr>
                <w:rFonts w:hint="eastAsia"/>
                <w:szCs w:val="20"/>
                <w:highlight w:val="yellow"/>
              </w:rPr>
              <w:t>項目</w:t>
            </w:r>
          </w:p>
        </w:tc>
        <w:tc>
          <w:tcPr>
            <w:tcW w:w="5733" w:type="dxa"/>
            <w:gridSpan w:val="3"/>
            <w:tcBorders>
              <w:left w:val="single" w:sz="4" w:space="0" w:color="auto"/>
              <w:bottom w:val="single" w:sz="4" w:space="0" w:color="auto"/>
            </w:tcBorders>
            <w:vAlign w:val="center"/>
          </w:tcPr>
          <w:p w14:paraId="163F5B09" w14:textId="77777777" w:rsidR="00533733" w:rsidRPr="008651B8" w:rsidRDefault="00533733" w:rsidP="00313E40">
            <w:pPr>
              <w:snapToGrid/>
              <w:rPr>
                <w:szCs w:val="20"/>
                <w:highlight w:val="yellow"/>
              </w:rPr>
            </w:pPr>
            <w:r w:rsidRPr="008651B8">
              <w:rPr>
                <w:rFonts w:hint="eastAsia"/>
                <w:szCs w:val="20"/>
                <w:highlight w:val="yellow"/>
              </w:rPr>
              <w:t>自主点検のポイント</w:t>
            </w:r>
          </w:p>
        </w:tc>
        <w:tc>
          <w:tcPr>
            <w:tcW w:w="1001" w:type="dxa"/>
            <w:tcBorders>
              <w:bottom w:val="single" w:sz="4" w:space="0" w:color="auto"/>
            </w:tcBorders>
            <w:vAlign w:val="center"/>
          </w:tcPr>
          <w:p w14:paraId="179413F5" w14:textId="77777777" w:rsidR="00533733" w:rsidRPr="008651B8" w:rsidRDefault="00533733" w:rsidP="00533733">
            <w:pPr>
              <w:snapToGrid/>
              <w:ind w:leftChars="-56" w:left="-102" w:rightChars="-56" w:right="-102"/>
              <w:rPr>
                <w:szCs w:val="20"/>
                <w:highlight w:val="yellow"/>
              </w:rPr>
            </w:pPr>
            <w:r w:rsidRPr="008651B8">
              <w:rPr>
                <w:rFonts w:hint="eastAsia"/>
                <w:szCs w:val="20"/>
                <w:highlight w:val="yellow"/>
              </w:rPr>
              <w:t>点検</w:t>
            </w:r>
          </w:p>
        </w:tc>
        <w:tc>
          <w:tcPr>
            <w:tcW w:w="1731" w:type="dxa"/>
            <w:tcBorders>
              <w:bottom w:val="single" w:sz="4" w:space="0" w:color="auto"/>
            </w:tcBorders>
            <w:vAlign w:val="center"/>
          </w:tcPr>
          <w:p w14:paraId="26CE4D83" w14:textId="77777777" w:rsidR="00533733" w:rsidRPr="008651B8" w:rsidRDefault="00533733" w:rsidP="00313E40">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565F9AF5" w14:textId="77777777" w:rsidTr="00513A40">
        <w:trPr>
          <w:trHeight w:val="1262"/>
        </w:trPr>
        <w:tc>
          <w:tcPr>
            <w:tcW w:w="1183" w:type="dxa"/>
            <w:vMerge w:val="restart"/>
            <w:tcBorders>
              <w:top w:val="single" w:sz="4" w:space="0" w:color="auto"/>
              <w:right w:val="single" w:sz="4" w:space="0" w:color="auto"/>
            </w:tcBorders>
          </w:tcPr>
          <w:p w14:paraId="7D2B693D" w14:textId="134E34A6" w:rsidR="00533733" w:rsidRPr="008651B8" w:rsidRDefault="002603EF" w:rsidP="00533733">
            <w:pPr>
              <w:snapToGrid/>
              <w:ind w:left="182" w:hangingChars="100" w:hanging="182"/>
              <w:jc w:val="both"/>
              <w:rPr>
                <w:szCs w:val="20"/>
                <w:highlight w:val="yellow"/>
              </w:rPr>
            </w:pPr>
            <w:r w:rsidRPr="008651B8">
              <w:rPr>
                <w:rFonts w:hint="eastAsia"/>
                <w:szCs w:val="20"/>
                <w:highlight w:val="yellow"/>
              </w:rPr>
              <w:t>８</w:t>
            </w:r>
          </w:p>
          <w:p w14:paraId="05715043" w14:textId="77777777" w:rsidR="006267A7" w:rsidRPr="008651B8" w:rsidRDefault="00533733" w:rsidP="00533733">
            <w:pPr>
              <w:snapToGrid/>
              <w:jc w:val="both"/>
              <w:rPr>
                <w:szCs w:val="20"/>
                <w:highlight w:val="yellow"/>
              </w:rPr>
            </w:pPr>
            <w:r w:rsidRPr="008651B8">
              <w:rPr>
                <w:rFonts w:hint="eastAsia"/>
                <w:szCs w:val="20"/>
                <w:highlight w:val="yellow"/>
              </w:rPr>
              <w:t>就労移行支</w:t>
            </w:r>
          </w:p>
          <w:p w14:paraId="6720BAA2" w14:textId="77777777" w:rsidR="00533733" w:rsidRPr="008651B8" w:rsidRDefault="00533733" w:rsidP="00533733">
            <w:pPr>
              <w:snapToGrid/>
              <w:jc w:val="both"/>
              <w:rPr>
                <w:szCs w:val="20"/>
                <w:highlight w:val="yellow"/>
              </w:rPr>
            </w:pPr>
            <w:r w:rsidRPr="008651B8">
              <w:rPr>
                <w:rFonts w:hint="eastAsia"/>
                <w:szCs w:val="20"/>
                <w:highlight w:val="yellow"/>
              </w:rPr>
              <w:t>援における</w:t>
            </w:r>
          </w:p>
          <w:p w14:paraId="6DA4BDB4" w14:textId="77777777" w:rsidR="00533733" w:rsidRPr="008651B8" w:rsidRDefault="00533733" w:rsidP="00533733">
            <w:pPr>
              <w:snapToGrid/>
              <w:jc w:val="both"/>
              <w:rPr>
                <w:szCs w:val="20"/>
                <w:highlight w:val="yellow"/>
              </w:rPr>
            </w:pPr>
            <w:r w:rsidRPr="008651B8">
              <w:rPr>
                <w:rFonts w:hint="eastAsia"/>
                <w:szCs w:val="20"/>
                <w:highlight w:val="yellow"/>
              </w:rPr>
              <w:t>従業者の</w:t>
            </w:r>
          </w:p>
          <w:p w14:paraId="640E8EF6" w14:textId="77777777" w:rsidR="00533733" w:rsidRPr="008651B8" w:rsidRDefault="00533733" w:rsidP="00533733">
            <w:pPr>
              <w:snapToGrid/>
              <w:spacing w:afterLines="50" w:after="142"/>
              <w:jc w:val="both"/>
              <w:rPr>
                <w:szCs w:val="20"/>
                <w:highlight w:val="yellow"/>
              </w:rPr>
            </w:pPr>
            <w:r w:rsidRPr="008651B8">
              <w:rPr>
                <w:rFonts w:hint="eastAsia"/>
                <w:szCs w:val="20"/>
                <w:highlight w:val="yellow"/>
              </w:rPr>
              <w:t>員数</w:t>
            </w:r>
          </w:p>
          <w:p w14:paraId="1D8F54DA" w14:textId="77777777" w:rsidR="00533733" w:rsidRPr="008651B8" w:rsidRDefault="00533733" w:rsidP="00533733">
            <w:pPr>
              <w:snapToGrid/>
              <w:rPr>
                <w:sz w:val="18"/>
                <w:szCs w:val="18"/>
                <w:highlight w:val="yellow"/>
                <w:bdr w:val="single" w:sz="4" w:space="0" w:color="auto"/>
              </w:rPr>
            </w:pPr>
            <w:r w:rsidRPr="008651B8">
              <w:rPr>
                <w:rFonts w:hint="eastAsia"/>
                <w:sz w:val="18"/>
                <w:szCs w:val="18"/>
                <w:highlight w:val="yellow"/>
                <w:bdr w:val="single" w:sz="4" w:space="0" w:color="auto"/>
              </w:rPr>
              <w:t>就移</w:t>
            </w:r>
          </w:p>
          <w:p w14:paraId="1EB6EEBD" w14:textId="77777777" w:rsidR="00533733" w:rsidRPr="008651B8" w:rsidRDefault="00533733" w:rsidP="00313E40">
            <w:pPr>
              <w:snapToGrid/>
              <w:jc w:val="both"/>
              <w:rPr>
                <w:szCs w:val="20"/>
                <w:highlight w:val="yellow"/>
              </w:rPr>
            </w:pPr>
          </w:p>
        </w:tc>
        <w:tc>
          <w:tcPr>
            <w:tcW w:w="5733" w:type="dxa"/>
            <w:gridSpan w:val="3"/>
            <w:tcBorders>
              <w:top w:val="single" w:sz="4" w:space="0" w:color="auto"/>
              <w:left w:val="single" w:sz="4" w:space="0" w:color="auto"/>
              <w:bottom w:val="nil"/>
              <w:right w:val="single" w:sz="4" w:space="0" w:color="auto"/>
            </w:tcBorders>
          </w:tcPr>
          <w:p w14:paraId="6AF17D55" w14:textId="77777777" w:rsidR="00533733" w:rsidRPr="008651B8" w:rsidRDefault="00533733" w:rsidP="00533733">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4D621A51" w14:textId="77777777" w:rsidR="00533733" w:rsidRPr="008651B8" w:rsidRDefault="00533733" w:rsidP="00533733">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就労移行支援</w:t>
            </w:r>
            <w:r w:rsidRPr="008651B8">
              <w:rPr>
                <w:rFonts w:hAnsi="ＭＳ ゴシック" w:hint="eastAsia"/>
                <w:szCs w:val="20"/>
                <w:highlight w:val="yellow"/>
              </w:rPr>
              <w:t>事業所に置くべき従業者は、次のとおりとする。</w:t>
            </w:r>
          </w:p>
          <w:p w14:paraId="479879C1" w14:textId="77777777" w:rsidR="00533733" w:rsidRPr="008651B8" w:rsidRDefault="00533733" w:rsidP="00533733">
            <w:pPr>
              <w:snapToGrid/>
              <w:ind w:leftChars="100" w:left="364" w:hangingChars="100" w:hanging="182"/>
              <w:jc w:val="left"/>
              <w:rPr>
                <w:highlight w:val="yellow"/>
              </w:rPr>
            </w:pPr>
            <w:r w:rsidRPr="008651B8">
              <w:rPr>
                <w:rFonts w:hAnsi="ＭＳ ゴシック" w:hint="eastAsia"/>
                <w:szCs w:val="20"/>
                <w:highlight w:val="yellow"/>
              </w:rPr>
              <w:t>一　職業指導員及び生活支援員</w:t>
            </w:r>
          </w:p>
          <w:p w14:paraId="3F83C345" w14:textId="77777777" w:rsidR="00533733" w:rsidRPr="008651B8" w:rsidRDefault="00533733" w:rsidP="00533733">
            <w:pPr>
              <w:snapToGrid/>
              <w:ind w:leftChars="100" w:left="364" w:hangingChars="100" w:hanging="182"/>
              <w:jc w:val="left"/>
              <w:rPr>
                <w:rFonts w:hAnsi="ＭＳ ゴシック"/>
                <w:szCs w:val="20"/>
                <w:highlight w:val="yellow"/>
              </w:rPr>
            </w:pPr>
            <w:r w:rsidRPr="008651B8">
              <w:rPr>
                <w:rFonts w:hAnsi="ＭＳ ゴシック" w:hint="eastAsia"/>
                <w:szCs w:val="20"/>
                <w:highlight w:val="yellow"/>
              </w:rPr>
              <w:t>二　就労支援員</w:t>
            </w:r>
          </w:p>
          <w:p w14:paraId="3CE705F5" w14:textId="77777777" w:rsidR="00533733" w:rsidRPr="008651B8" w:rsidRDefault="00533733" w:rsidP="00533733">
            <w:pPr>
              <w:snapToGrid/>
              <w:spacing w:afterLines="40" w:after="114"/>
              <w:ind w:leftChars="100" w:left="364" w:hangingChars="100" w:hanging="182"/>
              <w:jc w:val="left"/>
              <w:rPr>
                <w:rFonts w:hAnsi="ＭＳ ゴシック"/>
                <w:szCs w:val="20"/>
                <w:highlight w:val="yellow"/>
              </w:rPr>
            </w:pPr>
            <w:r w:rsidRPr="008651B8">
              <w:rPr>
                <w:rFonts w:hAnsi="ＭＳ ゴシック" w:hint="eastAsia"/>
                <w:szCs w:val="20"/>
                <w:highlight w:val="yellow"/>
              </w:rPr>
              <w:t>三　サービス管理責任者</w:t>
            </w:r>
          </w:p>
        </w:tc>
        <w:tc>
          <w:tcPr>
            <w:tcW w:w="1001" w:type="dxa"/>
            <w:tcBorders>
              <w:top w:val="single" w:sz="4" w:space="0" w:color="auto"/>
              <w:left w:val="single" w:sz="4" w:space="0" w:color="auto"/>
              <w:bottom w:val="dashSmallGap" w:sz="4" w:space="0" w:color="auto"/>
            </w:tcBorders>
          </w:tcPr>
          <w:p w14:paraId="05DC6452" w14:textId="2E2841A3" w:rsidR="00533733" w:rsidRPr="008651B8" w:rsidRDefault="005C3579" w:rsidP="00313E40">
            <w:pPr>
              <w:snapToGrid/>
              <w:jc w:val="both"/>
              <w:rPr>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4656" behindDoc="0" locked="0" layoutInCell="1" allowOverlap="1" wp14:anchorId="3F64A4C6" wp14:editId="752A5D88">
                      <wp:simplePos x="0" y="0"/>
                      <wp:positionH relativeFrom="column">
                        <wp:posOffset>560070</wp:posOffset>
                      </wp:positionH>
                      <wp:positionV relativeFrom="paragraph">
                        <wp:posOffset>883285</wp:posOffset>
                      </wp:positionV>
                      <wp:extent cx="1270000" cy="4235450"/>
                      <wp:effectExtent l="1104900" t="0" r="25400" b="12700"/>
                      <wp:wrapNone/>
                      <wp:docPr id="72" name="線吹き出し 2 (枠付き) 103"/>
                      <wp:cNvGraphicFramePr/>
                      <a:graphic xmlns:a="http://schemas.openxmlformats.org/drawingml/2006/main">
                        <a:graphicData uri="http://schemas.microsoft.com/office/word/2010/wordprocessingShape">
                          <wps:wsp>
                            <wps:cNvSpPr/>
                            <wps:spPr>
                              <a:xfrm>
                                <a:off x="0" y="0"/>
                                <a:ext cx="1270000" cy="4235450"/>
                              </a:xfrm>
                              <a:prstGeom prst="borderCallout2">
                                <a:avLst>
                                  <a:gd name="adj1" fmla="val 19747"/>
                                  <a:gd name="adj2" fmla="val 508"/>
                                  <a:gd name="adj3" fmla="val 46526"/>
                                  <a:gd name="adj4" fmla="val -30330"/>
                                  <a:gd name="adj5" fmla="val 46433"/>
                                  <a:gd name="adj6" fmla="val -86311"/>
                                </a:avLst>
                              </a:prstGeom>
                              <a:solidFill>
                                <a:sysClr val="window" lastClr="FFFFFF"/>
                              </a:solidFill>
                              <a:ln w="25400" cap="flat" cmpd="sng" algn="ctr">
                                <a:solidFill>
                                  <a:sysClr val="window" lastClr="FFFFFF">
                                    <a:lumMod val="85000"/>
                                  </a:sysClr>
                                </a:solidFill>
                                <a:prstDash val="solid"/>
                              </a:ln>
                              <a:effectLst/>
                            </wps:spPr>
                            <wps:txbx>
                              <w:txbxContent>
                                <w:p w14:paraId="795F2BDE"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5322D58A" w14:textId="77777777" w:rsidR="00FF06B6" w:rsidRPr="007F41D3" w:rsidRDefault="00FF06B6" w:rsidP="00FF06B6">
                                  <w:pPr>
                                    <w:spacing w:line="80" w:lineRule="exact"/>
                                    <w:ind w:left="244" w:hangingChars="200" w:hanging="244"/>
                                    <w:jc w:val="left"/>
                                    <w:rPr>
                                      <w:color w:val="000000" w:themeColor="text1"/>
                                      <w:sz w:val="14"/>
                                    </w:rPr>
                                  </w:pPr>
                                </w:p>
                                <w:p w14:paraId="7A66EC91"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598E63EC"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469C2848"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6FC219EF" w14:textId="77777777" w:rsidR="00FF06B6" w:rsidRPr="007F41D3" w:rsidRDefault="00FF06B6" w:rsidP="00FF06B6">
                                  <w:pPr>
                                    <w:spacing w:line="80" w:lineRule="exact"/>
                                    <w:jc w:val="left"/>
                                    <w:rPr>
                                      <w:color w:val="000000" w:themeColor="text1"/>
                                      <w:sz w:val="14"/>
                                    </w:rPr>
                                  </w:pPr>
                                </w:p>
                                <w:p w14:paraId="0469E67B"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6DBBAB83" w14:textId="77777777" w:rsidR="00FF06B6" w:rsidRPr="007F41D3" w:rsidRDefault="00FF06B6" w:rsidP="00FF06B6">
                                  <w:pPr>
                                    <w:spacing w:line="80" w:lineRule="exact"/>
                                    <w:ind w:left="122" w:hangingChars="100" w:hanging="122"/>
                                    <w:jc w:val="left"/>
                                    <w:rPr>
                                      <w:color w:val="000000" w:themeColor="text1"/>
                                      <w:sz w:val="14"/>
                                    </w:rPr>
                                  </w:pPr>
                                </w:p>
                                <w:p w14:paraId="53AFAE95"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62000001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15C97CD9"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6DC747D4" w14:textId="77777777" w:rsidR="00FF06B6" w:rsidRPr="007F41D3" w:rsidRDefault="00FF06B6" w:rsidP="00FF06B6">
                                  <w:pPr>
                                    <w:spacing w:line="80" w:lineRule="exact"/>
                                    <w:ind w:leftChars="77" w:left="140" w:firstLineChars="117" w:firstLine="143"/>
                                    <w:jc w:val="left"/>
                                    <w:rPr>
                                      <w:color w:val="000000" w:themeColor="text1"/>
                                      <w:sz w:val="14"/>
                                    </w:rPr>
                                  </w:pPr>
                                </w:p>
                                <w:p w14:paraId="111B764C" w14:textId="77777777" w:rsidR="00FF06B6" w:rsidRPr="007F41D3"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433723765"/>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新設等の時点から６月以上１年未満の間</w:t>
                                  </w:r>
                                </w:p>
                                <w:p w14:paraId="6595F2D6"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4491E28B" w14:textId="77777777" w:rsidR="00FF06B6" w:rsidRPr="00390C79" w:rsidRDefault="00FF06B6" w:rsidP="00FF06B6">
                                  <w:pPr>
                                    <w:spacing w:line="80" w:lineRule="exact"/>
                                    <w:ind w:leftChars="156" w:left="285" w:hanging="1"/>
                                    <w:jc w:val="left"/>
                                    <w:rPr>
                                      <w:color w:val="000000" w:themeColor="text1"/>
                                      <w:sz w:val="14"/>
                                    </w:rPr>
                                  </w:pPr>
                                </w:p>
                                <w:p w14:paraId="2BACD06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362203141"/>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1FC4CEF3"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5C440296"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38242B2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29703335"/>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5E9952C2" w14:textId="77777777" w:rsidR="00FF06B6" w:rsidRPr="007F41D3"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3B08CE85" w14:textId="77777777" w:rsidR="00FF06B6" w:rsidRPr="007F41D3" w:rsidRDefault="00FF06B6" w:rsidP="00FF06B6">
                                  <w:pPr>
                                    <w:spacing w:line="80" w:lineRule="exact"/>
                                    <w:ind w:leftChars="156" w:left="285" w:hanging="1"/>
                                    <w:jc w:val="left"/>
                                    <w:rPr>
                                      <w:color w:val="000000" w:themeColor="text1"/>
                                      <w:sz w:val="14"/>
                                    </w:rPr>
                                  </w:pPr>
                                </w:p>
                                <w:p w14:paraId="5BE78953"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268207715"/>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その他の場合</w:t>
                                  </w:r>
                                </w:p>
                                <w:p w14:paraId="5C8C1A27"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05D444AE" w14:textId="77777777" w:rsidR="00FF06B6" w:rsidRPr="00BC25F3" w:rsidRDefault="00FF06B6" w:rsidP="00FF06B6">
                                  <w:pPr>
                                    <w:spacing w:line="160" w:lineRule="exact"/>
                                    <w:ind w:leftChars="156" w:left="284"/>
                                    <w:jc w:val="left"/>
                                    <w:rPr>
                                      <w:color w:val="0070C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4A4C6" id="_x0000_s1038" type="#_x0000_t48" style="position:absolute;left:0;text-align:left;margin-left:44.1pt;margin-top:69.55pt;width:100pt;height:33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" adj="-18643,10030,-6551,10050,110,4265" fillcolor="window" strokecolor="#d9d9d9" strokeweight="2pt">
                      <v:textbox>
                        <w:txbxContent>
                          <w:p w14:paraId="795F2BDE"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5322D58A" w14:textId="77777777" w:rsidR="00FF06B6" w:rsidRPr="007F41D3" w:rsidRDefault="00FF06B6" w:rsidP="00FF06B6">
                            <w:pPr>
                              <w:spacing w:line="80" w:lineRule="exact"/>
                              <w:ind w:left="244" w:hangingChars="200" w:hanging="244"/>
                              <w:jc w:val="left"/>
                              <w:rPr>
                                <w:color w:val="000000" w:themeColor="text1"/>
                                <w:sz w:val="14"/>
                              </w:rPr>
                            </w:pPr>
                          </w:p>
                          <w:p w14:paraId="7A66EC91"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598E63EC"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469C2848"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6FC219EF" w14:textId="77777777" w:rsidR="00FF06B6" w:rsidRPr="007F41D3" w:rsidRDefault="00FF06B6" w:rsidP="00FF06B6">
                            <w:pPr>
                              <w:spacing w:line="80" w:lineRule="exact"/>
                              <w:jc w:val="left"/>
                              <w:rPr>
                                <w:color w:val="000000" w:themeColor="text1"/>
                                <w:sz w:val="14"/>
                              </w:rPr>
                            </w:pPr>
                          </w:p>
                          <w:p w14:paraId="0469E67B"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6DBBAB83" w14:textId="77777777" w:rsidR="00FF06B6" w:rsidRPr="007F41D3" w:rsidRDefault="00FF06B6" w:rsidP="00FF06B6">
                            <w:pPr>
                              <w:spacing w:line="80" w:lineRule="exact"/>
                              <w:ind w:left="122" w:hangingChars="100" w:hanging="122"/>
                              <w:jc w:val="left"/>
                              <w:rPr>
                                <w:color w:val="000000" w:themeColor="text1"/>
                                <w:sz w:val="14"/>
                              </w:rPr>
                            </w:pPr>
                          </w:p>
                          <w:p w14:paraId="53AFAE95"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62000001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15C97CD9"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6DC747D4" w14:textId="77777777" w:rsidR="00FF06B6" w:rsidRPr="007F41D3" w:rsidRDefault="00FF06B6" w:rsidP="00FF06B6">
                            <w:pPr>
                              <w:spacing w:line="80" w:lineRule="exact"/>
                              <w:ind w:leftChars="77" w:left="140" w:firstLineChars="117" w:firstLine="143"/>
                              <w:jc w:val="left"/>
                              <w:rPr>
                                <w:color w:val="000000" w:themeColor="text1"/>
                                <w:sz w:val="14"/>
                              </w:rPr>
                            </w:pPr>
                          </w:p>
                          <w:p w14:paraId="111B764C" w14:textId="77777777" w:rsidR="00FF06B6" w:rsidRPr="007F41D3"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433723765"/>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新設等の時点から６月以上１年未満の間</w:t>
                            </w:r>
                          </w:p>
                          <w:p w14:paraId="6595F2D6"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4491E28B" w14:textId="77777777" w:rsidR="00FF06B6" w:rsidRPr="00390C79" w:rsidRDefault="00FF06B6" w:rsidP="00FF06B6">
                            <w:pPr>
                              <w:spacing w:line="80" w:lineRule="exact"/>
                              <w:ind w:leftChars="156" w:left="285" w:hanging="1"/>
                              <w:jc w:val="left"/>
                              <w:rPr>
                                <w:color w:val="000000" w:themeColor="text1"/>
                                <w:sz w:val="14"/>
                              </w:rPr>
                            </w:pPr>
                          </w:p>
                          <w:p w14:paraId="2BACD06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362203141"/>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1FC4CEF3"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5C440296"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38242B2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29703335"/>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5E9952C2" w14:textId="77777777" w:rsidR="00FF06B6" w:rsidRPr="007F41D3"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3B08CE85" w14:textId="77777777" w:rsidR="00FF06B6" w:rsidRPr="007F41D3" w:rsidRDefault="00FF06B6" w:rsidP="00FF06B6">
                            <w:pPr>
                              <w:spacing w:line="80" w:lineRule="exact"/>
                              <w:ind w:leftChars="156" w:left="285" w:hanging="1"/>
                              <w:jc w:val="left"/>
                              <w:rPr>
                                <w:color w:val="000000" w:themeColor="text1"/>
                                <w:sz w:val="14"/>
                              </w:rPr>
                            </w:pPr>
                          </w:p>
                          <w:p w14:paraId="5BE78953"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268207715"/>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その他の場合</w:t>
                            </w:r>
                          </w:p>
                          <w:p w14:paraId="5C8C1A27"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05D444AE" w14:textId="77777777" w:rsidR="00FF06B6" w:rsidRPr="00BC25F3" w:rsidRDefault="00FF06B6" w:rsidP="00FF06B6">
                            <w:pPr>
                              <w:spacing w:line="160" w:lineRule="exact"/>
                              <w:ind w:leftChars="156" w:left="284"/>
                              <w:jc w:val="left"/>
                              <w:rPr>
                                <w:color w:val="0070C0"/>
                                <w:sz w:val="14"/>
                              </w:rPr>
                            </w:pPr>
                          </w:p>
                        </w:txbxContent>
                      </v:textbox>
                      <o:callout v:ext="edit" minusy="t"/>
                    </v:shape>
                  </w:pict>
                </mc:Fallback>
              </mc:AlternateContent>
            </w:r>
          </w:p>
        </w:tc>
        <w:tc>
          <w:tcPr>
            <w:tcW w:w="1731" w:type="dxa"/>
            <w:vMerge w:val="restart"/>
            <w:tcBorders>
              <w:top w:val="single" w:sz="4" w:space="0" w:color="auto"/>
            </w:tcBorders>
          </w:tcPr>
          <w:p w14:paraId="13557DDD" w14:textId="77777777" w:rsidR="00533733" w:rsidRPr="008651B8" w:rsidRDefault="00533733" w:rsidP="00533733">
            <w:pPr>
              <w:snapToGrid/>
              <w:spacing w:line="240" w:lineRule="exact"/>
              <w:ind w:rightChars="-100" w:right="-182"/>
              <w:jc w:val="both"/>
              <w:rPr>
                <w:sz w:val="18"/>
                <w:szCs w:val="18"/>
                <w:highlight w:val="yellow"/>
              </w:rPr>
            </w:pPr>
            <w:r w:rsidRPr="008651B8">
              <w:rPr>
                <w:rFonts w:hint="eastAsia"/>
                <w:sz w:val="18"/>
                <w:szCs w:val="18"/>
                <w:highlight w:val="yellow"/>
              </w:rPr>
              <w:t>省令第175条第1項、第2項</w:t>
            </w:r>
          </w:p>
          <w:p w14:paraId="51CA3BA9" w14:textId="05A5367E" w:rsidR="00533733" w:rsidRPr="008651B8" w:rsidRDefault="00533733" w:rsidP="00533733">
            <w:pPr>
              <w:snapToGrid/>
              <w:spacing w:line="240" w:lineRule="exact"/>
              <w:ind w:rightChars="-100" w:right="-182"/>
              <w:jc w:val="both"/>
              <w:rPr>
                <w:rFonts w:hAnsi="ＭＳ ゴシック"/>
                <w:szCs w:val="20"/>
                <w:highlight w:val="yellow"/>
              </w:rPr>
            </w:pPr>
          </w:p>
        </w:tc>
      </w:tr>
      <w:tr w:rsidR="00F12F0E" w:rsidRPr="008651B8" w14:paraId="22C2AF96" w14:textId="77777777" w:rsidTr="00513A40">
        <w:trPr>
          <w:trHeight w:val="1329"/>
        </w:trPr>
        <w:tc>
          <w:tcPr>
            <w:tcW w:w="1183" w:type="dxa"/>
            <w:vMerge/>
            <w:tcBorders>
              <w:right w:val="single" w:sz="4" w:space="0" w:color="auto"/>
            </w:tcBorders>
          </w:tcPr>
          <w:p w14:paraId="2CC89DAB" w14:textId="77777777" w:rsidR="00533733" w:rsidRPr="008651B8" w:rsidRDefault="00533733" w:rsidP="00313E40">
            <w:pPr>
              <w:snapToGrid/>
              <w:jc w:val="both"/>
              <w:rPr>
                <w:szCs w:val="20"/>
                <w:highlight w:val="yellow"/>
              </w:rPr>
            </w:pPr>
          </w:p>
        </w:tc>
        <w:tc>
          <w:tcPr>
            <w:tcW w:w="270" w:type="dxa"/>
            <w:vMerge w:val="restart"/>
            <w:tcBorders>
              <w:top w:val="nil"/>
              <w:left w:val="single" w:sz="4" w:space="0" w:color="auto"/>
              <w:right w:val="dashSmallGap" w:sz="4" w:space="0" w:color="auto"/>
            </w:tcBorders>
          </w:tcPr>
          <w:p w14:paraId="27557BD8" w14:textId="77777777" w:rsidR="00533733" w:rsidRPr="008651B8" w:rsidRDefault="00533733" w:rsidP="00533733">
            <w:pPr>
              <w:spacing w:afterLines="50" w:after="142"/>
              <w:jc w:val="left"/>
              <w:rPr>
                <w:rFonts w:hAnsi="ＭＳ ゴシック"/>
                <w:szCs w:val="20"/>
                <w:highlight w:val="yellow"/>
              </w:rPr>
            </w:pPr>
          </w:p>
        </w:tc>
        <w:tc>
          <w:tcPr>
            <w:tcW w:w="5463" w:type="dxa"/>
            <w:gridSpan w:val="2"/>
            <w:tcBorders>
              <w:top w:val="dashSmallGap" w:sz="4" w:space="0" w:color="auto"/>
              <w:left w:val="dashSmallGap" w:sz="4" w:space="0" w:color="auto"/>
              <w:bottom w:val="nil"/>
              <w:right w:val="single" w:sz="4" w:space="0" w:color="auto"/>
            </w:tcBorders>
          </w:tcPr>
          <w:p w14:paraId="157CD554" w14:textId="77777777" w:rsidR="00533733" w:rsidRPr="008651B8" w:rsidRDefault="00533733" w:rsidP="00313E40">
            <w:pPr>
              <w:snapToGrid/>
              <w:jc w:val="left"/>
              <w:rPr>
                <w:rFonts w:hAnsi="ＭＳ ゴシック"/>
                <w:szCs w:val="20"/>
                <w:highlight w:val="yellow"/>
              </w:rPr>
            </w:pPr>
            <w:r w:rsidRPr="008651B8">
              <w:rPr>
                <w:rFonts w:hAnsi="ＭＳ ゴシック" w:hint="eastAsia"/>
                <w:szCs w:val="20"/>
                <w:highlight w:val="yellow"/>
              </w:rPr>
              <w:t>一　職業指導員及び生活支援員の員数</w:t>
            </w:r>
          </w:p>
          <w:p w14:paraId="7110B268" w14:textId="77777777" w:rsidR="00533733" w:rsidRPr="008651B8" w:rsidRDefault="00533733" w:rsidP="00513A40">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職業指導員及び生活支援員の総数は、事業所ごとに、常勤換算方法で、利用者の数を６で除した数以上となっていますか。</w:t>
            </w:r>
          </w:p>
          <w:p w14:paraId="28993725" w14:textId="77777777" w:rsidR="00513A40" w:rsidRPr="008651B8" w:rsidRDefault="004D2A18" w:rsidP="00513A40">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5200" behindDoc="0" locked="0" layoutInCell="1" allowOverlap="1" wp14:anchorId="4BF132DB" wp14:editId="419D7538">
                      <wp:simplePos x="0" y="0"/>
                      <wp:positionH relativeFrom="column">
                        <wp:posOffset>48895</wp:posOffset>
                      </wp:positionH>
                      <wp:positionV relativeFrom="paragraph">
                        <wp:posOffset>85725</wp:posOffset>
                      </wp:positionV>
                      <wp:extent cx="3235960" cy="1052830"/>
                      <wp:effectExtent l="10795" t="9525" r="10795" b="13970"/>
                      <wp:wrapNone/>
                      <wp:docPr id="220" name="Text Box 1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52830"/>
                              </a:xfrm>
                              <a:prstGeom prst="rect">
                                <a:avLst/>
                              </a:prstGeom>
                              <a:solidFill>
                                <a:srgbClr val="FFFFFF"/>
                              </a:solidFill>
                              <a:ln w="6350">
                                <a:solidFill>
                                  <a:srgbClr val="000000"/>
                                </a:solidFill>
                                <a:miter lim="800000"/>
                                <a:headEnd/>
                                <a:tailEnd/>
                              </a:ln>
                            </wps:spPr>
                            <wps:txbx>
                              <w:txbxContent>
                                <w:p w14:paraId="7B2EA39A" w14:textId="77777777" w:rsidR="00E84432" w:rsidRPr="00513A40" w:rsidRDefault="00E84432" w:rsidP="00513A40">
                                  <w:pPr>
                                    <w:spacing w:beforeLines="20" w:before="57"/>
                                    <w:ind w:leftChars="50" w:left="91" w:rightChars="50" w:right="91"/>
                                    <w:jc w:val="both"/>
                                    <w:rPr>
                                      <w:rFonts w:hAnsi="ＭＳ ゴシック"/>
                                      <w:sz w:val="18"/>
                                      <w:szCs w:val="18"/>
                                    </w:rPr>
                                  </w:pPr>
                                  <w:r w:rsidRPr="00513A40">
                                    <w:rPr>
                                      <w:rFonts w:hAnsi="ＭＳ ゴシック" w:hint="eastAsia"/>
                                      <w:sz w:val="18"/>
                                      <w:szCs w:val="18"/>
                                    </w:rPr>
                                    <w:t>＜解釈通知　第十の１(1)＞</w:t>
                                  </w:r>
                                </w:p>
                                <w:p w14:paraId="474742D5" w14:textId="77777777" w:rsidR="00E84432" w:rsidRPr="000368A8" w:rsidRDefault="00E84432" w:rsidP="00513A40">
                                  <w:pPr>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その員数の総数が、常勤換算方法により、所定の数以上でなければならないものであり、この場合、職業指導員及び生活支援員のそれぞれについて、最低１人以上配置する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132DB" id="Text Box 1794" o:spid="_x0000_s1039" type="#_x0000_t202" style="position:absolute;left:0;text-align:left;margin-left:3.85pt;margin-top:6.75pt;width:254.8pt;height:82.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jhdMwIAAFwEAAAOAAAAZHJzL2Uyb0RvYy54bWysVNuO2yAQfa/Uf0C8N3acTT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" strokeweight=".5pt">
                      <v:textbox inset="5.85pt,.7pt,5.85pt,.7pt">
                        <w:txbxContent>
                          <w:p w14:paraId="7B2EA39A" w14:textId="77777777" w:rsidR="00E84432" w:rsidRPr="00513A40" w:rsidRDefault="00E84432" w:rsidP="00513A40">
                            <w:pPr>
                              <w:spacing w:beforeLines="20" w:before="57"/>
                              <w:ind w:leftChars="50" w:left="91" w:rightChars="50" w:right="91"/>
                              <w:jc w:val="both"/>
                              <w:rPr>
                                <w:rFonts w:hAnsi="ＭＳ ゴシック"/>
                                <w:sz w:val="18"/>
                                <w:szCs w:val="18"/>
                              </w:rPr>
                            </w:pPr>
                            <w:r w:rsidRPr="00513A40">
                              <w:rPr>
                                <w:rFonts w:hAnsi="ＭＳ ゴシック" w:hint="eastAsia"/>
                                <w:sz w:val="18"/>
                                <w:szCs w:val="18"/>
                              </w:rPr>
                              <w:t>＜解釈通知　第十の１(1)＞</w:t>
                            </w:r>
                          </w:p>
                          <w:p w14:paraId="474742D5" w14:textId="77777777" w:rsidR="00E84432" w:rsidRPr="000368A8" w:rsidRDefault="00E84432" w:rsidP="00513A40">
                            <w:pPr>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その員数の総数が、常勤換算方法により、所定の数以上でなければならないものであり、この場合、職業指導員及び生活支援員のそれぞれについて、最低１人以上配置することが必要である。</w:t>
                            </w:r>
                          </w:p>
                        </w:txbxContent>
                      </v:textbox>
                    </v:shape>
                  </w:pict>
                </mc:Fallback>
              </mc:AlternateContent>
            </w:r>
          </w:p>
          <w:p w14:paraId="18E5478F" w14:textId="77777777" w:rsidR="00513A40" w:rsidRPr="008651B8" w:rsidRDefault="00513A40" w:rsidP="00513A40">
            <w:pPr>
              <w:snapToGrid/>
              <w:jc w:val="both"/>
              <w:rPr>
                <w:rFonts w:hAnsi="ＭＳ ゴシック"/>
                <w:szCs w:val="20"/>
                <w:highlight w:val="yellow"/>
              </w:rPr>
            </w:pPr>
          </w:p>
          <w:p w14:paraId="2EF6E682" w14:textId="77777777" w:rsidR="00513A40" w:rsidRPr="008651B8" w:rsidRDefault="00513A40" w:rsidP="00513A40">
            <w:pPr>
              <w:snapToGrid/>
              <w:jc w:val="both"/>
              <w:rPr>
                <w:rFonts w:hAnsi="ＭＳ ゴシック"/>
                <w:szCs w:val="20"/>
                <w:highlight w:val="yellow"/>
              </w:rPr>
            </w:pPr>
          </w:p>
          <w:p w14:paraId="50F5CD7C" w14:textId="77777777" w:rsidR="00513A40" w:rsidRPr="008651B8" w:rsidRDefault="00513A40" w:rsidP="00513A40">
            <w:pPr>
              <w:snapToGrid/>
              <w:jc w:val="both"/>
              <w:rPr>
                <w:rFonts w:hAnsi="ＭＳ ゴシック"/>
                <w:szCs w:val="20"/>
                <w:highlight w:val="yellow"/>
              </w:rPr>
            </w:pPr>
          </w:p>
          <w:p w14:paraId="00D8FA19" w14:textId="77777777" w:rsidR="00513A40" w:rsidRPr="008651B8" w:rsidRDefault="00513A40" w:rsidP="00513A40">
            <w:pPr>
              <w:snapToGrid/>
              <w:jc w:val="both"/>
              <w:rPr>
                <w:rFonts w:hAnsi="ＭＳ ゴシック"/>
                <w:szCs w:val="20"/>
                <w:highlight w:val="yellow"/>
              </w:rPr>
            </w:pPr>
          </w:p>
          <w:p w14:paraId="1EFF41B6" w14:textId="77777777" w:rsidR="00513A40" w:rsidRPr="008651B8" w:rsidRDefault="00513A40" w:rsidP="00513A40">
            <w:pPr>
              <w:snapToGrid/>
              <w:jc w:val="both"/>
              <w:rPr>
                <w:rFonts w:hAnsi="ＭＳ ゴシック"/>
                <w:szCs w:val="20"/>
                <w:highlight w:val="yellow"/>
              </w:rPr>
            </w:pPr>
          </w:p>
          <w:p w14:paraId="4188B889" w14:textId="77777777" w:rsidR="00513A40" w:rsidRPr="008651B8" w:rsidRDefault="00513A40" w:rsidP="00513A40">
            <w:pPr>
              <w:snapToGrid/>
              <w:jc w:val="both"/>
              <w:rPr>
                <w:rFonts w:hAnsi="ＭＳ ゴシック"/>
                <w:szCs w:val="20"/>
                <w:highlight w:val="yellow"/>
              </w:rPr>
            </w:pPr>
          </w:p>
          <w:p w14:paraId="351C47CF" w14:textId="77777777" w:rsidR="00533733" w:rsidRPr="008651B8" w:rsidRDefault="00533733" w:rsidP="00513A40">
            <w:pPr>
              <w:snapToGrid/>
              <w:spacing w:afterLines="50" w:after="142"/>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tc>
        <w:tc>
          <w:tcPr>
            <w:tcW w:w="1001" w:type="dxa"/>
            <w:tcBorders>
              <w:top w:val="dashSmallGap" w:sz="4" w:space="0" w:color="auto"/>
              <w:left w:val="single" w:sz="4" w:space="0" w:color="auto"/>
              <w:bottom w:val="dotted" w:sz="4" w:space="0" w:color="auto"/>
            </w:tcBorders>
          </w:tcPr>
          <w:p w14:paraId="18FB9EE0" w14:textId="77777777" w:rsidR="00724D2F" w:rsidRPr="008651B8" w:rsidRDefault="001E1749" w:rsidP="00724D2F">
            <w:pPr>
              <w:snapToGrid/>
              <w:jc w:val="both"/>
              <w:rPr>
                <w:highlight w:val="yellow"/>
              </w:rPr>
            </w:pPr>
            <w:sdt>
              <w:sdtPr>
                <w:rPr>
                  <w:rFonts w:hint="eastAsia"/>
                  <w:highlight w:val="yellow"/>
                </w:rPr>
                <w:id w:val="203059858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080AC694" w14:textId="77777777" w:rsidR="00533733" w:rsidRPr="008651B8" w:rsidRDefault="001E1749" w:rsidP="00724D2F">
            <w:pPr>
              <w:snapToGrid/>
              <w:jc w:val="both"/>
              <w:rPr>
                <w:szCs w:val="20"/>
                <w:highlight w:val="yellow"/>
              </w:rPr>
            </w:pPr>
            <w:sdt>
              <w:sdtPr>
                <w:rPr>
                  <w:rFonts w:hint="eastAsia"/>
                  <w:highlight w:val="yellow"/>
                </w:rPr>
                <w:id w:val="22711938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2070CF05" w14:textId="77777777" w:rsidR="00533733" w:rsidRPr="008651B8" w:rsidRDefault="00533733" w:rsidP="00533733">
            <w:pPr>
              <w:snapToGrid/>
              <w:ind w:rightChars="-52" w:right="-95"/>
              <w:jc w:val="both"/>
              <w:rPr>
                <w:rFonts w:hAnsi="ＭＳ ゴシック"/>
                <w:szCs w:val="20"/>
                <w:highlight w:val="yellow"/>
              </w:rPr>
            </w:pPr>
          </w:p>
        </w:tc>
      </w:tr>
      <w:tr w:rsidR="00F12F0E" w:rsidRPr="008651B8" w14:paraId="2F747A65" w14:textId="77777777" w:rsidTr="00513A40">
        <w:trPr>
          <w:trHeight w:val="376"/>
        </w:trPr>
        <w:tc>
          <w:tcPr>
            <w:tcW w:w="1183" w:type="dxa"/>
            <w:vMerge/>
            <w:tcBorders>
              <w:right w:val="single" w:sz="4" w:space="0" w:color="auto"/>
            </w:tcBorders>
          </w:tcPr>
          <w:p w14:paraId="21D6CCE2" w14:textId="77777777" w:rsidR="00513A40" w:rsidRPr="008651B8" w:rsidRDefault="00513A40" w:rsidP="00313E40">
            <w:pPr>
              <w:snapToGrid/>
              <w:jc w:val="both"/>
              <w:rPr>
                <w:szCs w:val="20"/>
                <w:highlight w:val="yellow"/>
              </w:rPr>
            </w:pPr>
          </w:p>
        </w:tc>
        <w:tc>
          <w:tcPr>
            <w:tcW w:w="270" w:type="dxa"/>
            <w:vMerge/>
            <w:tcBorders>
              <w:top w:val="nil"/>
              <w:left w:val="single" w:sz="4" w:space="0" w:color="auto"/>
              <w:right w:val="dashSmallGap" w:sz="4" w:space="0" w:color="auto"/>
            </w:tcBorders>
          </w:tcPr>
          <w:p w14:paraId="487EC734" w14:textId="77777777" w:rsidR="00513A40" w:rsidRPr="008651B8" w:rsidRDefault="00513A40" w:rsidP="00533733">
            <w:pPr>
              <w:spacing w:afterLines="50" w:after="142"/>
              <w:jc w:val="left"/>
              <w:rPr>
                <w:rFonts w:hAnsi="ＭＳ ゴシック"/>
                <w:szCs w:val="20"/>
                <w:highlight w:val="yellow"/>
              </w:rPr>
            </w:pPr>
          </w:p>
        </w:tc>
        <w:tc>
          <w:tcPr>
            <w:tcW w:w="236" w:type="dxa"/>
            <w:vMerge w:val="restart"/>
            <w:tcBorders>
              <w:top w:val="nil"/>
              <w:left w:val="dashSmallGap" w:sz="4" w:space="0" w:color="auto"/>
              <w:right w:val="dotted" w:sz="4" w:space="0" w:color="auto"/>
            </w:tcBorders>
          </w:tcPr>
          <w:p w14:paraId="42ACEC35" w14:textId="77777777" w:rsidR="00513A40" w:rsidRPr="008651B8" w:rsidRDefault="00513A40" w:rsidP="00513A40">
            <w:pPr>
              <w:jc w:val="left"/>
              <w:rPr>
                <w:rFonts w:hAnsi="ＭＳ ゴシック"/>
                <w:szCs w:val="20"/>
                <w:highlight w:val="yellow"/>
              </w:rPr>
            </w:pPr>
          </w:p>
        </w:tc>
        <w:tc>
          <w:tcPr>
            <w:tcW w:w="5227" w:type="dxa"/>
            <w:tcBorders>
              <w:top w:val="dotted" w:sz="4" w:space="0" w:color="auto"/>
              <w:left w:val="dotted" w:sz="4" w:space="0" w:color="auto"/>
              <w:bottom w:val="dotted" w:sz="4" w:space="0" w:color="auto"/>
              <w:right w:val="single" w:sz="4" w:space="0" w:color="auto"/>
            </w:tcBorders>
          </w:tcPr>
          <w:p w14:paraId="7EEE90AE" w14:textId="77777777" w:rsidR="00513A40" w:rsidRPr="008651B8" w:rsidRDefault="00513A40" w:rsidP="00313E40">
            <w:pPr>
              <w:widowControl/>
              <w:snapToGrid/>
              <w:jc w:val="left"/>
              <w:rPr>
                <w:rFonts w:hAnsi="ＭＳ ゴシック"/>
                <w:szCs w:val="20"/>
                <w:highlight w:val="yellow"/>
              </w:rPr>
            </w:pPr>
            <w:r w:rsidRPr="008651B8">
              <w:rPr>
                <w:rFonts w:hAnsi="ＭＳ ゴシック" w:hint="eastAsia"/>
                <w:szCs w:val="20"/>
                <w:highlight w:val="yellow"/>
              </w:rPr>
              <w:t>ア　職業指導員の配置</w:t>
            </w:r>
          </w:p>
          <w:p w14:paraId="213164D7" w14:textId="77777777" w:rsidR="00513A40" w:rsidRPr="008651B8" w:rsidRDefault="00513A40" w:rsidP="00513A40">
            <w:pPr>
              <w:snapToGrid/>
              <w:spacing w:afterLines="50" w:after="142"/>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職業指導員の数</w:t>
            </w:r>
            <w:r w:rsidRPr="008651B8">
              <w:rPr>
                <w:rFonts w:hAnsi="ＭＳ ゴシック"/>
                <w:spacing w:val="-4"/>
                <w:szCs w:val="20"/>
                <w:highlight w:val="yellow"/>
              </w:rPr>
              <w:t>は、</w:t>
            </w:r>
            <w:r w:rsidRPr="008651B8">
              <w:rPr>
                <w:rFonts w:hAnsi="ＭＳ ゴシック" w:hint="eastAsia"/>
                <w:spacing w:val="-4"/>
                <w:szCs w:val="20"/>
                <w:highlight w:val="yellow"/>
              </w:rPr>
              <w:t>事業所</w:t>
            </w:r>
            <w:r w:rsidRPr="008651B8">
              <w:rPr>
                <w:rFonts w:hAnsi="ＭＳ ゴシック"/>
                <w:spacing w:val="-4"/>
                <w:szCs w:val="20"/>
                <w:highlight w:val="yellow"/>
              </w:rPr>
              <w:t>ごとに１以上</w:t>
            </w:r>
            <w:r w:rsidRPr="008651B8">
              <w:rPr>
                <w:rFonts w:hAnsi="ＭＳ ゴシック" w:hint="eastAsia"/>
                <w:spacing w:val="-4"/>
                <w:szCs w:val="20"/>
                <w:highlight w:val="yellow"/>
              </w:rPr>
              <w:t>となっています</w:t>
            </w:r>
            <w:r w:rsidRPr="008651B8">
              <w:rPr>
                <w:rFonts w:hAnsi="ＭＳ ゴシック"/>
                <w:spacing w:val="-4"/>
                <w:szCs w:val="20"/>
                <w:highlight w:val="yellow"/>
              </w:rPr>
              <w:t>か。</w:t>
            </w:r>
          </w:p>
        </w:tc>
        <w:tc>
          <w:tcPr>
            <w:tcW w:w="1001" w:type="dxa"/>
            <w:tcBorders>
              <w:top w:val="dotted" w:sz="4" w:space="0" w:color="auto"/>
              <w:left w:val="single" w:sz="4" w:space="0" w:color="auto"/>
              <w:bottom w:val="dotted" w:sz="4" w:space="0" w:color="auto"/>
            </w:tcBorders>
          </w:tcPr>
          <w:p w14:paraId="7EF648DE" w14:textId="77777777" w:rsidR="00724D2F" w:rsidRPr="008651B8" w:rsidRDefault="001E1749" w:rsidP="00724D2F">
            <w:pPr>
              <w:snapToGrid/>
              <w:jc w:val="both"/>
              <w:rPr>
                <w:highlight w:val="yellow"/>
              </w:rPr>
            </w:pPr>
            <w:sdt>
              <w:sdtPr>
                <w:rPr>
                  <w:rFonts w:hint="eastAsia"/>
                  <w:highlight w:val="yellow"/>
                </w:rPr>
                <w:id w:val="24143190"/>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495678C4" w14:textId="77777777" w:rsidR="00513A40" w:rsidRPr="008651B8" w:rsidRDefault="001E1749" w:rsidP="00724D2F">
            <w:pPr>
              <w:snapToGrid/>
              <w:jc w:val="both"/>
              <w:rPr>
                <w:szCs w:val="20"/>
                <w:highlight w:val="yellow"/>
              </w:rPr>
            </w:pPr>
            <w:sdt>
              <w:sdtPr>
                <w:rPr>
                  <w:rFonts w:hint="eastAsia"/>
                  <w:highlight w:val="yellow"/>
                </w:rPr>
                <w:id w:val="-29361069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1563C475" w14:textId="77777777" w:rsidR="00513A40" w:rsidRPr="008651B8" w:rsidRDefault="00513A40" w:rsidP="00533733">
            <w:pPr>
              <w:snapToGrid/>
              <w:ind w:rightChars="-52" w:right="-95"/>
              <w:jc w:val="both"/>
              <w:rPr>
                <w:rFonts w:hAnsi="ＭＳ ゴシック"/>
                <w:szCs w:val="20"/>
                <w:highlight w:val="yellow"/>
              </w:rPr>
            </w:pPr>
          </w:p>
        </w:tc>
      </w:tr>
      <w:tr w:rsidR="00F12F0E" w:rsidRPr="008651B8" w14:paraId="23D9F030" w14:textId="77777777" w:rsidTr="00E40474">
        <w:trPr>
          <w:trHeight w:val="731"/>
        </w:trPr>
        <w:tc>
          <w:tcPr>
            <w:tcW w:w="1183" w:type="dxa"/>
            <w:vMerge/>
            <w:tcBorders>
              <w:right w:val="single" w:sz="4" w:space="0" w:color="auto"/>
            </w:tcBorders>
          </w:tcPr>
          <w:p w14:paraId="22884FE2" w14:textId="77777777" w:rsidR="00513A40" w:rsidRPr="008651B8" w:rsidRDefault="00513A40" w:rsidP="00313E40">
            <w:pPr>
              <w:snapToGrid/>
              <w:jc w:val="both"/>
              <w:rPr>
                <w:szCs w:val="20"/>
                <w:highlight w:val="yellow"/>
              </w:rPr>
            </w:pPr>
          </w:p>
        </w:tc>
        <w:tc>
          <w:tcPr>
            <w:tcW w:w="270" w:type="dxa"/>
            <w:vMerge/>
            <w:tcBorders>
              <w:top w:val="nil"/>
              <w:left w:val="single" w:sz="4" w:space="0" w:color="auto"/>
              <w:right w:val="dashSmallGap" w:sz="4" w:space="0" w:color="auto"/>
            </w:tcBorders>
          </w:tcPr>
          <w:p w14:paraId="626D46C0" w14:textId="77777777" w:rsidR="00513A40" w:rsidRPr="008651B8" w:rsidRDefault="00513A40" w:rsidP="00533733">
            <w:pPr>
              <w:spacing w:afterLines="50" w:after="142"/>
              <w:jc w:val="left"/>
              <w:rPr>
                <w:rFonts w:hAnsi="ＭＳ ゴシック"/>
                <w:szCs w:val="20"/>
                <w:highlight w:val="yellow"/>
              </w:rPr>
            </w:pPr>
          </w:p>
        </w:tc>
        <w:tc>
          <w:tcPr>
            <w:tcW w:w="236" w:type="dxa"/>
            <w:vMerge/>
            <w:tcBorders>
              <w:top w:val="nil"/>
              <w:left w:val="dashSmallGap" w:sz="4" w:space="0" w:color="auto"/>
              <w:bottom w:val="dashSmallGap" w:sz="4" w:space="0" w:color="auto"/>
              <w:right w:val="dotted" w:sz="4" w:space="0" w:color="auto"/>
            </w:tcBorders>
          </w:tcPr>
          <w:p w14:paraId="15400FB1" w14:textId="77777777" w:rsidR="00513A40" w:rsidRPr="008651B8" w:rsidRDefault="00513A40" w:rsidP="00313E40">
            <w:pPr>
              <w:widowControl/>
              <w:snapToGrid/>
              <w:jc w:val="left"/>
              <w:rPr>
                <w:rFonts w:hAnsi="ＭＳ ゴシック"/>
                <w:szCs w:val="20"/>
                <w:highlight w:val="yellow"/>
              </w:rPr>
            </w:pPr>
          </w:p>
        </w:tc>
        <w:tc>
          <w:tcPr>
            <w:tcW w:w="5227" w:type="dxa"/>
            <w:tcBorders>
              <w:top w:val="dotted" w:sz="4" w:space="0" w:color="auto"/>
              <w:left w:val="dotted" w:sz="4" w:space="0" w:color="auto"/>
              <w:bottom w:val="dashSmallGap" w:sz="4" w:space="0" w:color="auto"/>
              <w:right w:val="single" w:sz="4" w:space="0" w:color="auto"/>
            </w:tcBorders>
          </w:tcPr>
          <w:p w14:paraId="55A6A7E8" w14:textId="77777777" w:rsidR="00513A40" w:rsidRPr="008651B8" w:rsidRDefault="00513A40" w:rsidP="00313E40">
            <w:pPr>
              <w:widowControl/>
              <w:snapToGrid/>
              <w:jc w:val="left"/>
              <w:rPr>
                <w:rFonts w:hAnsi="ＭＳ ゴシック"/>
                <w:szCs w:val="20"/>
                <w:highlight w:val="yellow"/>
              </w:rPr>
            </w:pPr>
            <w:r w:rsidRPr="008651B8">
              <w:rPr>
                <w:rFonts w:hAnsi="ＭＳ ゴシック" w:hint="eastAsia"/>
                <w:szCs w:val="20"/>
                <w:highlight w:val="yellow"/>
              </w:rPr>
              <w:t>イ　生活支援員の配置</w:t>
            </w:r>
          </w:p>
          <w:p w14:paraId="7584485E" w14:textId="77777777" w:rsidR="00513A40" w:rsidRPr="008651B8" w:rsidRDefault="00513A40" w:rsidP="00513A40">
            <w:pPr>
              <w:snapToGrid/>
              <w:spacing w:afterLines="50" w:after="142"/>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生活支援員の数は、事業所ごとに１以上となっていますか。</w:t>
            </w:r>
          </w:p>
        </w:tc>
        <w:tc>
          <w:tcPr>
            <w:tcW w:w="1001" w:type="dxa"/>
            <w:tcBorders>
              <w:top w:val="dotted" w:sz="4" w:space="0" w:color="auto"/>
              <w:left w:val="single" w:sz="4" w:space="0" w:color="auto"/>
              <w:bottom w:val="dashSmallGap" w:sz="4" w:space="0" w:color="auto"/>
            </w:tcBorders>
          </w:tcPr>
          <w:p w14:paraId="6ED93D39" w14:textId="77777777" w:rsidR="00724D2F" w:rsidRPr="008651B8" w:rsidRDefault="001E1749" w:rsidP="00724D2F">
            <w:pPr>
              <w:snapToGrid/>
              <w:jc w:val="both"/>
              <w:rPr>
                <w:highlight w:val="yellow"/>
              </w:rPr>
            </w:pPr>
            <w:sdt>
              <w:sdtPr>
                <w:rPr>
                  <w:rFonts w:hint="eastAsia"/>
                  <w:highlight w:val="yellow"/>
                </w:rPr>
                <w:id w:val="-1304533796"/>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F0EB64F" w14:textId="77777777" w:rsidR="00513A40" w:rsidRPr="008651B8" w:rsidRDefault="001E1749" w:rsidP="00724D2F">
            <w:pPr>
              <w:jc w:val="both"/>
              <w:rPr>
                <w:szCs w:val="20"/>
                <w:highlight w:val="yellow"/>
              </w:rPr>
            </w:pPr>
            <w:sdt>
              <w:sdtPr>
                <w:rPr>
                  <w:rFonts w:hint="eastAsia"/>
                  <w:highlight w:val="yellow"/>
                </w:rPr>
                <w:id w:val="161825370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1274BF42" w14:textId="77777777" w:rsidR="00513A40" w:rsidRPr="008651B8" w:rsidRDefault="00513A40" w:rsidP="00533733">
            <w:pPr>
              <w:snapToGrid/>
              <w:ind w:rightChars="-52" w:right="-95"/>
              <w:jc w:val="both"/>
              <w:rPr>
                <w:rFonts w:hAnsi="ＭＳ ゴシック"/>
                <w:szCs w:val="20"/>
                <w:highlight w:val="yellow"/>
              </w:rPr>
            </w:pPr>
          </w:p>
        </w:tc>
      </w:tr>
      <w:tr w:rsidR="00F12F0E" w:rsidRPr="008651B8" w14:paraId="544A83A7" w14:textId="77777777" w:rsidTr="00B85D1C">
        <w:trPr>
          <w:trHeight w:val="4372"/>
        </w:trPr>
        <w:tc>
          <w:tcPr>
            <w:tcW w:w="1183" w:type="dxa"/>
            <w:vMerge/>
            <w:tcBorders>
              <w:right w:val="single" w:sz="4" w:space="0" w:color="auto"/>
            </w:tcBorders>
          </w:tcPr>
          <w:p w14:paraId="7AE03787" w14:textId="77777777" w:rsidR="00533733" w:rsidRPr="008651B8" w:rsidRDefault="00533733" w:rsidP="00313E40">
            <w:pPr>
              <w:snapToGrid/>
              <w:jc w:val="both"/>
              <w:rPr>
                <w:szCs w:val="20"/>
                <w:highlight w:val="yellow"/>
              </w:rPr>
            </w:pPr>
          </w:p>
        </w:tc>
        <w:tc>
          <w:tcPr>
            <w:tcW w:w="270" w:type="dxa"/>
            <w:vMerge/>
            <w:tcBorders>
              <w:left w:val="single" w:sz="4" w:space="0" w:color="auto"/>
              <w:right w:val="dashSmallGap" w:sz="4" w:space="0" w:color="auto"/>
            </w:tcBorders>
          </w:tcPr>
          <w:p w14:paraId="06BF2AEF" w14:textId="77777777" w:rsidR="00533733" w:rsidRPr="008651B8" w:rsidRDefault="00533733" w:rsidP="00533733">
            <w:pPr>
              <w:spacing w:afterLines="50" w:after="142"/>
              <w:jc w:val="left"/>
              <w:rPr>
                <w:rFonts w:hAnsi="ＭＳ ゴシック"/>
                <w:szCs w:val="20"/>
                <w:highlight w:val="yellow"/>
              </w:rPr>
            </w:pPr>
          </w:p>
        </w:tc>
        <w:tc>
          <w:tcPr>
            <w:tcW w:w="5463" w:type="dxa"/>
            <w:gridSpan w:val="2"/>
            <w:tcBorders>
              <w:top w:val="dashSmallGap" w:sz="4" w:space="0" w:color="auto"/>
              <w:left w:val="dashSmallGap" w:sz="4" w:space="0" w:color="auto"/>
              <w:right w:val="single" w:sz="4" w:space="0" w:color="auto"/>
            </w:tcBorders>
          </w:tcPr>
          <w:p w14:paraId="6EDED416" w14:textId="77777777" w:rsidR="00513A40" w:rsidRPr="008651B8" w:rsidRDefault="00513A40" w:rsidP="00513A40">
            <w:pPr>
              <w:snapToGrid/>
              <w:jc w:val="both"/>
              <w:rPr>
                <w:rFonts w:hAnsi="ＭＳ ゴシック"/>
                <w:szCs w:val="20"/>
                <w:highlight w:val="yellow"/>
              </w:rPr>
            </w:pPr>
            <w:r w:rsidRPr="008651B8">
              <w:rPr>
                <w:rFonts w:hAnsi="ＭＳ ゴシック" w:hint="eastAsia"/>
                <w:szCs w:val="20"/>
                <w:highlight w:val="yellow"/>
              </w:rPr>
              <w:t>二　就労支援員の確保</w:t>
            </w:r>
          </w:p>
          <w:p w14:paraId="757B31D8" w14:textId="77777777" w:rsidR="00513A40" w:rsidRPr="008651B8" w:rsidRDefault="00513A40" w:rsidP="00E40474">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就労支援員は、事業所ごとに、常勤換算方法で、利用者の数を１５で</w:t>
            </w:r>
            <w:r w:rsidR="00E40474" w:rsidRPr="008651B8">
              <w:rPr>
                <w:rFonts w:hAnsi="ＭＳ ゴシック" w:hint="eastAsia"/>
                <w:szCs w:val="20"/>
                <w:highlight w:val="yellow"/>
              </w:rPr>
              <w:t>除した</w:t>
            </w:r>
            <w:r w:rsidRPr="008651B8">
              <w:rPr>
                <w:rFonts w:hAnsi="ＭＳ ゴシック" w:hint="eastAsia"/>
                <w:szCs w:val="20"/>
                <w:highlight w:val="yellow"/>
              </w:rPr>
              <w:t>数以上となっていますか。</w:t>
            </w:r>
          </w:p>
          <w:p w14:paraId="1234345E" w14:textId="77777777" w:rsidR="00513A40" w:rsidRPr="008651B8" w:rsidRDefault="004D2A18" w:rsidP="00513A40">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3632" behindDoc="0" locked="0" layoutInCell="1" allowOverlap="1" wp14:anchorId="41EF60C5" wp14:editId="63402DB4">
                      <wp:simplePos x="0" y="0"/>
                      <wp:positionH relativeFrom="column">
                        <wp:posOffset>5633</wp:posOffset>
                      </wp:positionH>
                      <wp:positionV relativeFrom="paragraph">
                        <wp:posOffset>90474</wp:posOffset>
                      </wp:positionV>
                      <wp:extent cx="3927944" cy="2059387"/>
                      <wp:effectExtent l="0" t="0" r="15875" b="17145"/>
                      <wp:wrapNone/>
                      <wp:docPr id="219" name="Text Box 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7944" cy="2059387"/>
                              </a:xfrm>
                              <a:prstGeom prst="rect">
                                <a:avLst/>
                              </a:prstGeom>
                              <a:solidFill>
                                <a:srgbClr val="FFFFFF"/>
                              </a:solidFill>
                              <a:ln w="6350">
                                <a:solidFill>
                                  <a:srgbClr val="000000"/>
                                </a:solidFill>
                                <a:miter lim="800000"/>
                                <a:headEnd/>
                                <a:tailEnd/>
                              </a:ln>
                            </wps:spPr>
                            <wps:txbx>
                              <w:txbxContent>
                                <w:p w14:paraId="6E1BB1D8" w14:textId="77777777" w:rsidR="00E84432" w:rsidRDefault="00E84432" w:rsidP="00E40474">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w:t>
                                  </w:r>
                                  <w:r>
                                    <w:rPr>
                                      <w:rFonts w:hAnsi="ＭＳ ゴシック" w:hint="eastAsia"/>
                                      <w:sz w:val="18"/>
                                      <w:szCs w:val="18"/>
                                    </w:rPr>
                                    <w:t>解釈通知　第十</w:t>
                                  </w:r>
                                  <w:r w:rsidRPr="00CA64E3">
                                    <w:rPr>
                                      <w:rFonts w:hAnsi="ＭＳ ゴシック" w:hint="eastAsia"/>
                                      <w:sz w:val="18"/>
                                      <w:szCs w:val="18"/>
                                    </w:rPr>
                                    <w:t>の１</w:t>
                                  </w:r>
                                  <w:r>
                                    <w:rPr>
                                      <w:rFonts w:hAnsi="ＭＳ ゴシック" w:hint="eastAsia"/>
                                      <w:sz w:val="18"/>
                                      <w:szCs w:val="18"/>
                                    </w:rPr>
                                    <w:t>(2)</w:t>
                                  </w:r>
                                  <w:r w:rsidRPr="00CA64E3">
                                    <w:rPr>
                                      <w:rFonts w:hAnsi="ＭＳ ゴシック" w:hint="eastAsia"/>
                                      <w:sz w:val="18"/>
                                      <w:szCs w:val="18"/>
                                    </w:rPr>
                                    <w:t>＞</w:t>
                                  </w:r>
                                </w:p>
                                <w:p w14:paraId="424DE83B" w14:textId="77777777" w:rsidR="00B85D1C" w:rsidRPr="00317590" w:rsidRDefault="00E84432" w:rsidP="00E40474">
                                  <w:pPr>
                                    <w:spacing w:line="240" w:lineRule="exact"/>
                                    <w:ind w:leftChars="50" w:left="273" w:rightChars="50" w:right="91" w:hangingChars="100" w:hanging="182"/>
                                    <w:jc w:val="both"/>
                                    <w:rPr>
                                      <w:rFonts w:hAnsi="ＭＳ ゴシック"/>
                                      <w:szCs w:val="20"/>
                                    </w:rPr>
                                  </w:pPr>
                                  <w:r>
                                    <w:rPr>
                                      <w:rFonts w:hAnsi="ＭＳ ゴシック" w:hint="eastAsia"/>
                                      <w:szCs w:val="20"/>
                                    </w:rPr>
                                    <w:t>○　就労</w:t>
                                  </w:r>
                                  <w:r w:rsidRPr="001D5D25">
                                    <w:rPr>
                                      <w:rFonts w:hAnsi="ＭＳ ゴシック" w:hint="eastAsia"/>
                                      <w:szCs w:val="20"/>
                                    </w:rPr>
                                    <w:t>支援員</w:t>
                                  </w:r>
                                  <w:r>
                                    <w:rPr>
                                      <w:rFonts w:hAnsi="ＭＳ ゴシック" w:hint="eastAsia"/>
                                      <w:szCs w:val="20"/>
                                    </w:rPr>
                                    <w:t>は、職場実習のあ</w:t>
                                  </w:r>
                                  <w:r w:rsidR="00142748">
                                    <w:rPr>
                                      <w:rFonts w:hAnsi="ＭＳ ゴシック" w:hint="eastAsia"/>
                                      <w:szCs w:val="20"/>
                                    </w:rPr>
                                    <w:t>っせん、求職活動の支援及び就職後の職場定着のための支援等、障害</w:t>
                                  </w:r>
                                  <w:r>
                                    <w:rPr>
                                      <w:rFonts w:hAnsi="ＭＳ ゴシック" w:hint="eastAsia"/>
                                      <w:szCs w:val="20"/>
                                    </w:rPr>
                                    <w:t>者に関する就労支援の経験を有した者が行うことが望ましい。</w:t>
                                  </w:r>
                                </w:p>
                                <w:p w14:paraId="37829CD6" w14:textId="1A0B65D2" w:rsidR="00E84432" w:rsidRPr="00317590" w:rsidRDefault="00B85D1C" w:rsidP="00B85D1C">
                                  <w:pPr>
                                    <w:spacing w:line="240" w:lineRule="exact"/>
                                    <w:ind w:leftChars="150" w:left="273" w:rightChars="50" w:right="91" w:firstLineChars="100" w:firstLine="182"/>
                                    <w:jc w:val="both"/>
                                    <w:rPr>
                                      <w:rFonts w:hAnsi="ＭＳ ゴシック"/>
                                      <w:szCs w:val="20"/>
                                    </w:rPr>
                                  </w:pPr>
                                  <w:r w:rsidRPr="00317590">
                                    <w:rPr>
                                      <w:rFonts w:hAnsi="ＭＳ ゴシック" w:hint="eastAsia"/>
                                      <w:szCs w:val="20"/>
                                    </w:rPr>
                                    <w:t>また、令和7年4月1日からは、障害者の日常生活及び社会生活を総合的に支援するための法律に基づく指定障害福祉サービス等及び基準該当障害福祉サービスに要する費用の算定に関する基準に基づき厚生労働大臣が定める研修（平成</w:t>
                                  </w:r>
                                  <w:r w:rsidRPr="00317590">
                                    <w:rPr>
                                      <w:rFonts w:hAnsi="ＭＳ ゴシック"/>
                                      <w:szCs w:val="20"/>
                                    </w:rPr>
                                    <w:t>21年厚生労働省告示第178号。以下「研修告示」という。）一のイに定める研修として実施される雇用と福祉の分野横断的な基礎的知識・スキルを付与する研修（以下「基礎的研修」という。）を受講していること。ただし、令和10年</w:t>
                                  </w:r>
                                  <w:r w:rsidRPr="00317590">
                                    <w:rPr>
                                      <w:rFonts w:hAnsi="ＭＳ ゴシック" w:hint="eastAsia"/>
                                      <w:szCs w:val="20"/>
                                    </w:rPr>
                                    <w:t>3</w:t>
                                  </w:r>
                                  <w:r w:rsidRPr="00317590">
                                    <w:rPr>
                                      <w:rFonts w:hAnsi="ＭＳ ゴシック"/>
                                      <w:szCs w:val="20"/>
                                    </w:rPr>
                                    <w:t>月31日までは、経過措置として、基礎的研修を受講しなくとも、就労支援員の業務に従事</w:t>
                                  </w:r>
                                  <w:r w:rsidRPr="00317590">
                                    <w:rPr>
                                      <w:rFonts w:hAnsi="ＭＳ ゴシック" w:hint="eastAsia"/>
                                      <w:szCs w:val="20"/>
                                    </w:rPr>
                                    <w:t>できることとする。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F60C5" id="Text Box 1796" o:spid="_x0000_s1040" type="#_x0000_t202" style="position:absolute;left:0;text-align:left;margin-left:.45pt;margin-top:7.1pt;width:309.3pt;height:162.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" strokeweight=".5pt">
                      <v:textbox inset="5.85pt,.7pt,5.85pt,.7pt">
                        <w:txbxContent>
                          <w:p w14:paraId="6E1BB1D8" w14:textId="77777777" w:rsidR="00E84432" w:rsidRDefault="00E84432" w:rsidP="00E40474">
                            <w:pPr>
                              <w:spacing w:beforeLines="20" w:before="57" w:line="240" w:lineRule="exact"/>
                              <w:ind w:leftChars="50" w:left="91" w:rightChars="50" w:right="91"/>
                              <w:jc w:val="both"/>
                              <w:rPr>
                                <w:rFonts w:hAnsi="ＭＳ ゴシック"/>
                                <w:sz w:val="18"/>
                                <w:szCs w:val="18"/>
                              </w:rPr>
                            </w:pPr>
                            <w:r w:rsidRPr="00CA64E3">
                              <w:rPr>
                                <w:rFonts w:hAnsi="ＭＳ ゴシック" w:hint="eastAsia"/>
                                <w:sz w:val="18"/>
                                <w:szCs w:val="18"/>
                              </w:rPr>
                              <w:t>＜</w:t>
                            </w:r>
                            <w:r>
                              <w:rPr>
                                <w:rFonts w:hAnsi="ＭＳ ゴシック" w:hint="eastAsia"/>
                                <w:sz w:val="18"/>
                                <w:szCs w:val="18"/>
                              </w:rPr>
                              <w:t>解釈通知　第十</w:t>
                            </w:r>
                            <w:r w:rsidRPr="00CA64E3">
                              <w:rPr>
                                <w:rFonts w:hAnsi="ＭＳ ゴシック" w:hint="eastAsia"/>
                                <w:sz w:val="18"/>
                                <w:szCs w:val="18"/>
                              </w:rPr>
                              <w:t>の１</w:t>
                            </w:r>
                            <w:r>
                              <w:rPr>
                                <w:rFonts w:hAnsi="ＭＳ ゴシック" w:hint="eastAsia"/>
                                <w:sz w:val="18"/>
                                <w:szCs w:val="18"/>
                              </w:rPr>
                              <w:t>(2)</w:t>
                            </w:r>
                            <w:r w:rsidRPr="00CA64E3">
                              <w:rPr>
                                <w:rFonts w:hAnsi="ＭＳ ゴシック" w:hint="eastAsia"/>
                                <w:sz w:val="18"/>
                                <w:szCs w:val="18"/>
                              </w:rPr>
                              <w:t>＞</w:t>
                            </w:r>
                          </w:p>
                          <w:p w14:paraId="424DE83B" w14:textId="77777777" w:rsidR="00B85D1C" w:rsidRPr="00317590" w:rsidRDefault="00E84432" w:rsidP="00E40474">
                            <w:pPr>
                              <w:spacing w:line="240" w:lineRule="exact"/>
                              <w:ind w:leftChars="50" w:left="273" w:rightChars="50" w:right="91" w:hangingChars="100" w:hanging="182"/>
                              <w:jc w:val="both"/>
                              <w:rPr>
                                <w:rFonts w:hAnsi="ＭＳ ゴシック"/>
                                <w:szCs w:val="20"/>
                              </w:rPr>
                            </w:pPr>
                            <w:r>
                              <w:rPr>
                                <w:rFonts w:hAnsi="ＭＳ ゴシック" w:hint="eastAsia"/>
                                <w:szCs w:val="20"/>
                              </w:rPr>
                              <w:t>○　就労</w:t>
                            </w:r>
                            <w:r w:rsidRPr="001D5D25">
                              <w:rPr>
                                <w:rFonts w:hAnsi="ＭＳ ゴシック" w:hint="eastAsia"/>
                                <w:szCs w:val="20"/>
                              </w:rPr>
                              <w:t>支援員</w:t>
                            </w:r>
                            <w:r>
                              <w:rPr>
                                <w:rFonts w:hAnsi="ＭＳ ゴシック" w:hint="eastAsia"/>
                                <w:szCs w:val="20"/>
                              </w:rPr>
                              <w:t>は、職場実習のあ</w:t>
                            </w:r>
                            <w:r w:rsidR="00142748">
                              <w:rPr>
                                <w:rFonts w:hAnsi="ＭＳ ゴシック" w:hint="eastAsia"/>
                                <w:szCs w:val="20"/>
                              </w:rPr>
                              <w:t>っせん、求職活動の支援及び就職後の職場定着のための支援等、障害</w:t>
                            </w:r>
                            <w:r>
                              <w:rPr>
                                <w:rFonts w:hAnsi="ＭＳ ゴシック" w:hint="eastAsia"/>
                                <w:szCs w:val="20"/>
                              </w:rPr>
                              <w:t>者に関する就労支援の経験を有した者が行うことが望ましい。</w:t>
                            </w:r>
                          </w:p>
                          <w:p w14:paraId="37829CD6" w14:textId="1A0B65D2" w:rsidR="00E84432" w:rsidRPr="00317590" w:rsidRDefault="00B85D1C" w:rsidP="00B85D1C">
                            <w:pPr>
                              <w:spacing w:line="240" w:lineRule="exact"/>
                              <w:ind w:leftChars="150" w:left="273" w:rightChars="50" w:right="91" w:firstLineChars="100" w:firstLine="182"/>
                              <w:jc w:val="both"/>
                              <w:rPr>
                                <w:rFonts w:hAnsi="ＭＳ ゴシック"/>
                                <w:szCs w:val="20"/>
                              </w:rPr>
                            </w:pPr>
                            <w:r w:rsidRPr="00317590">
                              <w:rPr>
                                <w:rFonts w:hAnsi="ＭＳ ゴシック" w:hint="eastAsia"/>
                                <w:szCs w:val="20"/>
                              </w:rPr>
                              <w:t>また、令和7年4月1日からは、障害者の日常生活及び社会生活を総合的に支援するための法律に基づく指定障害福祉サービス等及び基準該当障害福祉サービスに要する費用の算定に関する基準に基づき厚生労働大臣が定める研修（平成</w:t>
                            </w:r>
                            <w:r w:rsidRPr="00317590">
                              <w:rPr>
                                <w:rFonts w:hAnsi="ＭＳ ゴシック"/>
                                <w:szCs w:val="20"/>
                              </w:rPr>
                              <w:t>21年厚生労働省告示第178号。以下「研修告示」という。）一のイに定める研修として実施される雇用と福祉の分野横断的な基礎的知識・スキルを付与する研修（以下「基礎的研修」という。）を受講していること。ただし、令和10年</w:t>
                            </w:r>
                            <w:r w:rsidRPr="00317590">
                              <w:rPr>
                                <w:rFonts w:hAnsi="ＭＳ ゴシック" w:hint="eastAsia"/>
                                <w:szCs w:val="20"/>
                              </w:rPr>
                              <w:t>3</w:t>
                            </w:r>
                            <w:r w:rsidRPr="00317590">
                              <w:rPr>
                                <w:rFonts w:hAnsi="ＭＳ ゴシック"/>
                                <w:szCs w:val="20"/>
                              </w:rPr>
                              <w:t>月31日までは、経過措置として、基礎的研修を受講しなくとも、就労支援員の業務に従事</w:t>
                            </w:r>
                            <w:r w:rsidRPr="00317590">
                              <w:rPr>
                                <w:rFonts w:hAnsi="ＭＳ ゴシック" w:hint="eastAsia"/>
                                <w:szCs w:val="20"/>
                              </w:rPr>
                              <w:t>できることとする。</w:t>
                            </w:r>
                          </w:p>
                        </w:txbxContent>
                      </v:textbox>
                    </v:shape>
                  </w:pict>
                </mc:Fallback>
              </mc:AlternateContent>
            </w:r>
          </w:p>
          <w:p w14:paraId="77C9A83A" w14:textId="77777777" w:rsidR="00513A40" w:rsidRPr="008651B8" w:rsidRDefault="00513A40" w:rsidP="00513A40">
            <w:pPr>
              <w:snapToGrid/>
              <w:jc w:val="both"/>
              <w:rPr>
                <w:rFonts w:hAnsi="ＭＳ ゴシック"/>
                <w:szCs w:val="20"/>
                <w:highlight w:val="yellow"/>
              </w:rPr>
            </w:pPr>
          </w:p>
          <w:p w14:paraId="0E47AE1D" w14:textId="77777777" w:rsidR="00E40474" w:rsidRPr="008651B8" w:rsidRDefault="00E40474" w:rsidP="00513A40">
            <w:pPr>
              <w:snapToGrid/>
              <w:jc w:val="both"/>
              <w:rPr>
                <w:rFonts w:hAnsi="ＭＳ ゴシック"/>
                <w:szCs w:val="20"/>
                <w:highlight w:val="yellow"/>
              </w:rPr>
            </w:pPr>
          </w:p>
          <w:p w14:paraId="6EEF3785" w14:textId="77777777" w:rsidR="00E40474" w:rsidRPr="008651B8" w:rsidRDefault="00E40474" w:rsidP="00513A40">
            <w:pPr>
              <w:snapToGrid/>
              <w:jc w:val="both"/>
              <w:rPr>
                <w:rFonts w:hAnsi="ＭＳ ゴシック"/>
                <w:szCs w:val="20"/>
                <w:highlight w:val="yellow"/>
              </w:rPr>
            </w:pPr>
          </w:p>
          <w:p w14:paraId="6A31D0DD" w14:textId="77777777" w:rsidR="00E40474" w:rsidRPr="008651B8" w:rsidRDefault="00E40474" w:rsidP="00513A40">
            <w:pPr>
              <w:snapToGrid/>
              <w:jc w:val="both"/>
              <w:rPr>
                <w:rFonts w:hAnsi="ＭＳ ゴシック"/>
                <w:szCs w:val="20"/>
                <w:highlight w:val="yellow"/>
              </w:rPr>
            </w:pPr>
          </w:p>
          <w:p w14:paraId="1426AFB0" w14:textId="77777777" w:rsidR="00533733" w:rsidRPr="008651B8" w:rsidRDefault="00513A40" w:rsidP="00E40474">
            <w:pPr>
              <w:snapToGrid/>
              <w:spacing w:afterLines="50" w:after="142"/>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tc>
        <w:tc>
          <w:tcPr>
            <w:tcW w:w="1001" w:type="dxa"/>
            <w:tcBorders>
              <w:top w:val="dashSmallGap" w:sz="4" w:space="0" w:color="auto"/>
              <w:left w:val="single" w:sz="4" w:space="0" w:color="auto"/>
            </w:tcBorders>
          </w:tcPr>
          <w:p w14:paraId="2B2EC104" w14:textId="77777777" w:rsidR="00724D2F" w:rsidRPr="008651B8" w:rsidRDefault="001E1749" w:rsidP="00724D2F">
            <w:pPr>
              <w:snapToGrid/>
              <w:jc w:val="both"/>
              <w:rPr>
                <w:highlight w:val="yellow"/>
              </w:rPr>
            </w:pPr>
            <w:sdt>
              <w:sdtPr>
                <w:rPr>
                  <w:rFonts w:hint="eastAsia"/>
                  <w:highlight w:val="yellow"/>
                </w:rPr>
                <w:id w:val="205010876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BAF7445" w14:textId="77777777" w:rsidR="00533733" w:rsidRPr="008651B8" w:rsidRDefault="001E1749" w:rsidP="00724D2F">
            <w:pPr>
              <w:snapToGrid/>
              <w:jc w:val="both"/>
              <w:rPr>
                <w:szCs w:val="20"/>
                <w:highlight w:val="yellow"/>
              </w:rPr>
            </w:pPr>
            <w:sdt>
              <w:sdtPr>
                <w:rPr>
                  <w:rFonts w:hint="eastAsia"/>
                  <w:highlight w:val="yellow"/>
                </w:rPr>
                <w:id w:val="179579130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550C4F49" w14:textId="77777777" w:rsidR="00533733" w:rsidRPr="008651B8" w:rsidRDefault="00533733" w:rsidP="00533733">
            <w:pPr>
              <w:snapToGrid/>
              <w:ind w:rightChars="-52" w:right="-95"/>
              <w:jc w:val="both"/>
              <w:rPr>
                <w:rFonts w:hAnsi="ＭＳ ゴシック"/>
                <w:szCs w:val="20"/>
                <w:highlight w:val="yellow"/>
              </w:rPr>
            </w:pPr>
          </w:p>
        </w:tc>
      </w:tr>
      <w:tr w:rsidR="00F12F0E" w:rsidRPr="008651B8" w14:paraId="36F48E4B" w14:textId="77777777" w:rsidTr="00E40474">
        <w:trPr>
          <w:trHeight w:val="962"/>
        </w:trPr>
        <w:tc>
          <w:tcPr>
            <w:tcW w:w="1183" w:type="dxa"/>
            <w:vMerge/>
            <w:tcBorders>
              <w:right w:val="single" w:sz="4" w:space="0" w:color="auto"/>
            </w:tcBorders>
          </w:tcPr>
          <w:p w14:paraId="49A9793B" w14:textId="77777777" w:rsidR="00E40474" w:rsidRPr="008651B8" w:rsidRDefault="00E40474" w:rsidP="00533733">
            <w:pPr>
              <w:snapToGrid/>
              <w:ind w:left="182" w:hangingChars="100" w:hanging="182"/>
              <w:jc w:val="both"/>
              <w:rPr>
                <w:szCs w:val="20"/>
                <w:highlight w:val="yellow"/>
              </w:rPr>
            </w:pPr>
          </w:p>
        </w:tc>
        <w:tc>
          <w:tcPr>
            <w:tcW w:w="5733" w:type="dxa"/>
            <w:gridSpan w:val="3"/>
            <w:tcBorders>
              <w:top w:val="single" w:sz="4" w:space="0" w:color="auto"/>
              <w:left w:val="single" w:sz="4" w:space="0" w:color="auto"/>
              <w:bottom w:val="single" w:sz="4" w:space="0" w:color="auto"/>
              <w:right w:val="single" w:sz="4" w:space="0" w:color="auto"/>
            </w:tcBorders>
          </w:tcPr>
          <w:p w14:paraId="059CA4EE" w14:textId="77777777" w:rsidR="00E40474" w:rsidRPr="008651B8" w:rsidRDefault="00E40474" w:rsidP="00E40474">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２</w:t>
            </w:r>
            <w:r w:rsidRPr="008651B8">
              <w:rPr>
                <w:rFonts w:hAnsi="ＭＳ ゴシック"/>
                <w:szCs w:val="20"/>
                <w:highlight w:val="yellow"/>
              </w:rPr>
              <w:t>）</w:t>
            </w:r>
            <w:r w:rsidRPr="008651B8">
              <w:rPr>
                <w:rFonts w:hAnsi="ＭＳ ゴシック" w:hint="eastAsia"/>
                <w:szCs w:val="20"/>
                <w:highlight w:val="yellow"/>
              </w:rPr>
              <w:t>従業者の専従</w:t>
            </w:r>
          </w:p>
          <w:p w14:paraId="656FDF6D" w14:textId="77777777" w:rsidR="00E40474" w:rsidRPr="008651B8" w:rsidRDefault="00E40474" w:rsidP="00E40474">
            <w:pPr>
              <w:snapToGrid/>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従業者は、専ら当該事業所の職務に従事する者となっていますか。</w:t>
            </w:r>
          </w:p>
          <w:p w14:paraId="0FDB55CE" w14:textId="77777777" w:rsidR="00E40474" w:rsidRPr="008651B8" w:rsidRDefault="00E40474" w:rsidP="00E40474">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tc>
        <w:tc>
          <w:tcPr>
            <w:tcW w:w="1001" w:type="dxa"/>
            <w:tcBorders>
              <w:top w:val="single" w:sz="4" w:space="0" w:color="auto"/>
              <w:left w:val="single" w:sz="4" w:space="0" w:color="auto"/>
              <w:bottom w:val="single" w:sz="4" w:space="0" w:color="auto"/>
            </w:tcBorders>
          </w:tcPr>
          <w:p w14:paraId="6C778751" w14:textId="77777777" w:rsidR="00724D2F" w:rsidRPr="008651B8" w:rsidRDefault="001E1749" w:rsidP="00724D2F">
            <w:pPr>
              <w:snapToGrid/>
              <w:jc w:val="both"/>
              <w:rPr>
                <w:highlight w:val="yellow"/>
              </w:rPr>
            </w:pPr>
            <w:sdt>
              <w:sdtPr>
                <w:rPr>
                  <w:rFonts w:hint="eastAsia"/>
                  <w:highlight w:val="yellow"/>
                </w:rPr>
                <w:id w:val="-123007615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408F1334" w14:textId="77777777" w:rsidR="00E40474" w:rsidRPr="008651B8" w:rsidRDefault="001E1749" w:rsidP="00724D2F">
            <w:pPr>
              <w:snapToGrid/>
              <w:jc w:val="both"/>
              <w:rPr>
                <w:szCs w:val="20"/>
                <w:highlight w:val="yellow"/>
              </w:rPr>
            </w:pPr>
            <w:sdt>
              <w:sdtPr>
                <w:rPr>
                  <w:rFonts w:hint="eastAsia"/>
                  <w:highlight w:val="yellow"/>
                </w:rPr>
                <w:id w:val="-47969020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bottom w:val="single" w:sz="4" w:space="0" w:color="auto"/>
            </w:tcBorders>
          </w:tcPr>
          <w:p w14:paraId="0223822D" w14:textId="77777777" w:rsidR="00E40474" w:rsidRPr="008651B8" w:rsidRDefault="00E40474" w:rsidP="00E40474">
            <w:pPr>
              <w:snapToGrid/>
              <w:spacing w:line="240" w:lineRule="exact"/>
              <w:ind w:rightChars="-100" w:right="-182"/>
              <w:jc w:val="both"/>
              <w:rPr>
                <w:sz w:val="18"/>
                <w:szCs w:val="18"/>
                <w:highlight w:val="yellow"/>
              </w:rPr>
            </w:pPr>
            <w:r w:rsidRPr="008651B8">
              <w:rPr>
                <w:rFonts w:hint="eastAsia"/>
                <w:sz w:val="18"/>
                <w:szCs w:val="18"/>
                <w:highlight w:val="yellow"/>
              </w:rPr>
              <w:t>省令第175条第3項</w:t>
            </w:r>
          </w:p>
          <w:p w14:paraId="2745AC6D" w14:textId="77777777" w:rsidR="00E40474" w:rsidRPr="008651B8" w:rsidRDefault="00E40474" w:rsidP="00313E40">
            <w:pPr>
              <w:snapToGrid/>
              <w:jc w:val="both"/>
              <w:rPr>
                <w:szCs w:val="20"/>
                <w:highlight w:val="yellow"/>
              </w:rPr>
            </w:pPr>
          </w:p>
        </w:tc>
      </w:tr>
      <w:tr w:rsidR="00E40474" w:rsidRPr="008651B8" w14:paraId="65A0291A" w14:textId="77777777" w:rsidTr="00E40474">
        <w:trPr>
          <w:trHeight w:val="693"/>
        </w:trPr>
        <w:tc>
          <w:tcPr>
            <w:tcW w:w="1183" w:type="dxa"/>
            <w:vMerge/>
            <w:tcBorders>
              <w:right w:val="single" w:sz="4" w:space="0" w:color="auto"/>
            </w:tcBorders>
          </w:tcPr>
          <w:p w14:paraId="5F03A2AB" w14:textId="77777777" w:rsidR="00E40474" w:rsidRPr="008651B8" w:rsidRDefault="00E40474" w:rsidP="00533733">
            <w:pPr>
              <w:snapToGrid/>
              <w:ind w:left="182" w:hangingChars="100" w:hanging="182"/>
              <w:jc w:val="both"/>
              <w:rPr>
                <w:szCs w:val="20"/>
                <w:highlight w:val="yellow"/>
              </w:rPr>
            </w:pPr>
          </w:p>
        </w:tc>
        <w:tc>
          <w:tcPr>
            <w:tcW w:w="5733" w:type="dxa"/>
            <w:gridSpan w:val="3"/>
            <w:tcBorders>
              <w:top w:val="single" w:sz="4" w:space="0" w:color="auto"/>
              <w:left w:val="single" w:sz="4" w:space="0" w:color="auto"/>
              <w:bottom w:val="single" w:sz="4" w:space="0" w:color="auto"/>
              <w:right w:val="single" w:sz="4" w:space="0" w:color="auto"/>
            </w:tcBorders>
          </w:tcPr>
          <w:p w14:paraId="298468A4" w14:textId="77777777" w:rsidR="00E40474" w:rsidRPr="008651B8" w:rsidRDefault="00E40474" w:rsidP="00E40474">
            <w:pPr>
              <w:snapToGrid/>
              <w:ind w:left="182" w:hangingChars="100" w:hanging="182"/>
              <w:jc w:val="both"/>
              <w:rPr>
                <w:szCs w:val="20"/>
                <w:highlight w:val="yellow"/>
              </w:rPr>
            </w:pPr>
            <w:r w:rsidRPr="008651B8">
              <w:rPr>
                <w:rFonts w:hint="eastAsia"/>
                <w:szCs w:val="20"/>
                <w:highlight w:val="yellow"/>
              </w:rPr>
              <w:t>（３）常勤の</w:t>
            </w:r>
            <w:r w:rsidRPr="008651B8">
              <w:rPr>
                <w:rFonts w:hAnsi="ＭＳ ゴシック" w:hint="eastAsia"/>
                <w:szCs w:val="20"/>
                <w:highlight w:val="yellow"/>
              </w:rPr>
              <w:t>職業指導員又は生活支援員</w:t>
            </w:r>
          </w:p>
          <w:p w14:paraId="57AF3258" w14:textId="77777777" w:rsidR="00E40474" w:rsidRPr="008651B8" w:rsidRDefault="00E40474" w:rsidP="00E40474">
            <w:pPr>
              <w:snapToGrid/>
              <w:spacing w:afterLines="50" w:after="142"/>
              <w:ind w:leftChars="100" w:left="182" w:firstLineChars="100" w:firstLine="182"/>
              <w:jc w:val="both"/>
              <w:rPr>
                <w:szCs w:val="20"/>
                <w:highlight w:val="yellow"/>
              </w:rPr>
            </w:pPr>
            <w:r w:rsidRPr="008651B8">
              <w:rPr>
                <w:rFonts w:hAnsi="ＭＳ ゴシック" w:hint="eastAsia"/>
                <w:szCs w:val="20"/>
                <w:highlight w:val="yellow"/>
              </w:rPr>
              <w:t>職業指導員又は生活支援員</w:t>
            </w:r>
            <w:r w:rsidRPr="008651B8">
              <w:rPr>
                <w:rFonts w:hint="eastAsia"/>
                <w:szCs w:val="20"/>
                <w:highlight w:val="yellow"/>
              </w:rPr>
              <w:t>のうち、いずれか１人以上は、常勤となっていますか。</w:t>
            </w:r>
          </w:p>
        </w:tc>
        <w:tc>
          <w:tcPr>
            <w:tcW w:w="1001" w:type="dxa"/>
            <w:tcBorders>
              <w:top w:val="single" w:sz="4" w:space="0" w:color="auto"/>
              <w:left w:val="single" w:sz="4" w:space="0" w:color="auto"/>
              <w:bottom w:val="single" w:sz="4" w:space="0" w:color="auto"/>
            </w:tcBorders>
          </w:tcPr>
          <w:p w14:paraId="772B40D8" w14:textId="77777777" w:rsidR="00724D2F" w:rsidRPr="008651B8" w:rsidRDefault="001E1749" w:rsidP="00724D2F">
            <w:pPr>
              <w:snapToGrid/>
              <w:jc w:val="both"/>
              <w:rPr>
                <w:highlight w:val="yellow"/>
              </w:rPr>
            </w:pPr>
            <w:sdt>
              <w:sdtPr>
                <w:rPr>
                  <w:rFonts w:hint="eastAsia"/>
                  <w:highlight w:val="yellow"/>
                </w:rPr>
                <w:id w:val="-87037582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5163875E" w14:textId="77777777" w:rsidR="00E40474" w:rsidRPr="008651B8" w:rsidRDefault="001E1749" w:rsidP="00724D2F">
            <w:pPr>
              <w:snapToGrid/>
              <w:jc w:val="both"/>
              <w:rPr>
                <w:szCs w:val="20"/>
                <w:highlight w:val="yellow"/>
              </w:rPr>
            </w:pPr>
            <w:sdt>
              <w:sdtPr>
                <w:rPr>
                  <w:rFonts w:hint="eastAsia"/>
                  <w:highlight w:val="yellow"/>
                </w:rPr>
                <w:id w:val="82208126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bottom w:val="single" w:sz="4" w:space="0" w:color="auto"/>
            </w:tcBorders>
          </w:tcPr>
          <w:p w14:paraId="0FFA79EE" w14:textId="77777777" w:rsidR="00E40474" w:rsidRPr="008651B8" w:rsidRDefault="00DF5508" w:rsidP="00E40474">
            <w:pPr>
              <w:snapToGrid/>
              <w:spacing w:line="240" w:lineRule="exact"/>
              <w:ind w:rightChars="-100" w:right="-182"/>
              <w:jc w:val="both"/>
              <w:rPr>
                <w:sz w:val="18"/>
                <w:szCs w:val="18"/>
                <w:highlight w:val="yellow"/>
              </w:rPr>
            </w:pPr>
            <w:r w:rsidRPr="008651B8">
              <w:rPr>
                <w:rFonts w:hint="eastAsia"/>
                <w:sz w:val="18"/>
                <w:szCs w:val="18"/>
                <w:highlight w:val="yellow"/>
              </w:rPr>
              <w:t>省</w:t>
            </w:r>
            <w:r w:rsidR="00E40474" w:rsidRPr="008651B8">
              <w:rPr>
                <w:rFonts w:hint="eastAsia"/>
                <w:sz w:val="18"/>
                <w:szCs w:val="18"/>
                <w:highlight w:val="yellow"/>
              </w:rPr>
              <w:t>令第175条第4項</w:t>
            </w:r>
          </w:p>
          <w:p w14:paraId="1724460D" w14:textId="77777777" w:rsidR="00E40474" w:rsidRPr="008651B8" w:rsidRDefault="00E40474" w:rsidP="00313E40">
            <w:pPr>
              <w:snapToGrid/>
              <w:spacing w:line="240" w:lineRule="exact"/>
              <w:jc w:val="both"/>
              <w:rPr>
                <w:sz w:val="18"/>
                <w:szCs w:val="18"/>
                <w:highlight w:val="yellow"/>
              </w:rPr>
            </w:pPr>
          </w:p>
        </w:tc>
      </w:tr>
    </w:tbl>
    <w:p w14:paraId="18FC675D" w14:textId="513FBB3D" w:rsidR="00C93708" w:rsidRPr="008651B8" w:rsidRDefault="00C93708" w:rsidP="00C93708">
      <w:pPr>
        <w:widowControl/>
        <w:snapToGrid/>
        <w:jc w:val="left"/>
        <w:rPr>
          <w:szCs w:val="20"/>
          <w:highlight w:val="yellow"/>
        </w:rPr>
      </w:pPr>
    </w:p>
    <w:p w14:paraId="26160772" w14:textId="1832564E" w:rsidR="00DF3C91" w:rsidRPr="008651B8" w:rsidRDefault="00EE1196" w:rsidP="00DF3C91">
      <w:pPr>
        <w:widowControl/>
        <w:snapToGrid/>
        <w:jc w:val="left"/>
        <w:rPr>
          <w:szCs w:val="20"/>
          <w:highlight w:val="yellow"/>
        </w:rPr>
      </w:pPr>
      <w:r w:rsidRPr="008651B8">
        <w:rPr>
          <w:szCs w:val="20"/>
          <w:highlight w:val="yellow"/>
        </w:rPr>
        <w:br w:type="page"/>
      </w:r>
      <w:r w:rsidR="00DF3C91" w:rsidRPr="008651B8">
        <w:rPr>
          <w:rFonts w:hint="eastAsia"/>
          <w:szCs w:val="20"/>
          <w:highlight w:val="yellow"/>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236"/>
        <w:gridCol w:w="5227"/>
        <w:gridCol w:w="1001"/>
        <w:gridCol w:w="1731"/>
      </w:tblGrid>
      <w:tr w:rsidR="00F12F0E" w:rsidRPr="008651B8" w14:paraId="4A70948C" w14:textId="77777777" w:rsidTr="00FE3BCA">
        <w:trPr>
          <w:trHeight w:val="70"/>
        </w:trPr>
        <w:tc>
          <w:tcPr>
            <w:tcW w:w="1183" w:type="dxa"/>
            <w:vAlign w:val="center"/>
          </w:tcPr>
          <w:p w14:paraId="36285DC8" w14:textId="77777777" w:rsidR="00DF3C91" w:rsidRPr="008651B8" w:rsidRDefault="00DF3C91" w:rsidP="00D036E9">
            <w:pPr>
              <w:snapToGrid/>
              <w:rPr>
                <w:szCs w:val="20"/>
                <w:highlight w:val="yellow"/>
              </w:rPr>
            </w:pPr>
            <w:r w:rsidRPr="008651B8">
              <w:rPr>
                <w:rFonts w:hint="eastAsia"/>
                <w:szCs w:val="20"/>
                <w:highlight w:val="yellow"/>
              </w:rPr>
              <w:t>項目</w:t>
            </w:r>
          </w:p>
        </w:tc>
        <w:tc>
          <w:tcPr>
            <w:tcW w:w="5733" w:type="dxa"/>
            <w:gridSpan w:val="3"/>
            <w:vAlign w:val="center"/>
          </w:tcPr>
          <w:p w14:paraId="45A2926E" w14:textId="77777777" w:rsidR="00DF3C91" w:rsidRPr="008651B8" w:rsidRDefault="00DF3C91" w:rsidP="00D036E9">
            <w:pPr>
              <w:snapToGrid/>
              <w:rPr>
                <w:szCs w:val="20"/>
                <w:highlight w:val="yellow"/>
              </w:rPr>
            </w:pPr>
            <w:r w:rsidRPr="008651B8">
              <w:rPr>
                <w:rFonts w:hint="eastAsia"/>
                <w:szCs w:val="20"/>
                <w:highlight w:val="yellow"/>
              </w:rPr>
              <w:t>自主点検のポイント</w:t>
            </w:r>
          </w:p>
        </w:tc>
        <w:tc>
          <w:tcPr>
            <w:tcW w:w="1001" w:type="dxa"/>
            <w:vAlign w:val="center"/>
          </w:tcPr>
          <w:p w14:paraId="08D85876" w14:textId="77777777" w:rsidR="00DF3C91" w:rsidRPr="008651B8" w:rsidRDefault="00DF3C91" w:rsidP="00DF3C91">
            <w:pPr>
              <w:snapToGrid/>
              <w:rPr>
                <w:szCs w:val="20"/>
                <w:highlight w:val="yellow"/>
              </w:rPr>
            </w:pPr>
            <w:r w:rsidRPr="008651B8">
              <w:rPr>
                <w:rFonts w:hint="eastAsia"/>
                <w:szCs w:val="20"/>
                <w:highlight w:val="yellow"/>
              </w:rPr>
              <w:t>点検</w:t>
            </w:r>
          </w:p>
        </w:tc>
        <w:tc>
          <w:tcPr>
            <w:tcW w:w="1731" w:type="dxa"/>
            <w:vAlign w:val="center"/>
          </w:tcPr>
          <w:p w14:paraId="6EC659D1" w14:textId="77777777" w:rsidR="00DF3C91" w:rsidRPr="008651B8" w:rsidRDefault="00DF3C91" w:rsidP="00D036E9">
            <w:pPr>
              <w:snapToGrid/>
              <w:rPr>
                <w:szCs w:val="20"/>
                <w:highlight w:val="yellow"/>
              </w:rPr>
            </w:pPr>
            <w:r w:rsidRPr="008651B8">
              <w:rPr>
                <w:rFonts w:hint="eastAsia"/>
                <w:szCs w:val="20"/>
                <w:highlight w:val="yellow"/>
              </w:rPr>
              <w:t>根拠</w:t>
            </w:r>
          </w:p>
        </w:tc>
      </w:tr>
      <w:tr w:rsidR="00F12F0E" w:rsidRPr="008651B8" w14:paraId="59C107E8" w14:textId="77777777" w:rsidTr="00D97907">
        <w:tc>
          <w:tcPr>
            <w:tcW w:w="1183" w:type="dxa"/>
          </w:tcPr>
          <w:p w14:paraId="5BFF8ECE" w14:textId="329023C1" w:rsidR="00FE3BCA" w:rsidRPr="008651B8" w:rsidRDefault="008E7702" w:rsidP="00FE3BCA">
            <w:pPr>
              <w:snapToGrid/>
              <w:ind w:left="182" w:hangingChars="100" w:hanging="182"/>
              <w:jc w:val="both"/>
              <w:rPr>
                <w:szCs w:val="20"/>
                <w:highlight w:val="yellow"/>
              </w:rPr>
            </w:pPr>
            <w:r w:rsidRPr="008651B8">
              <w:rPr>
                <w:rFonts w:hint="eastAsia"/>
                <w:szCs w:val="20"/>
                <w:highlight w:val="yellow"/>
              </w:rPr>
              <w:t>８</w:t>
            </w:r>
          </w:p>
          <w:p w14:paraId="76166DC4" w14:textId="77777777" w:rsidR="006267A7" w:rsidRPr="008651B8" w:rsidRDefault="00FE3BCA" w:rsidP="00FE3BCA">
            <w:pPr>
              <w:snapToGrid/>
              <w:jc w:val="both"/>
              <w:rPr>
                <w:szCs w:val="20"/>
                <w:highlight w:val="yellow"/>
              </w:rPr>
            </w:pPr>
            <w:r w:rsidRPr="008651B8">
              <w:rPr>
                <w:rFonts w:hint="eastAsia"/>
                <w:szCs w:val="20"/>
                <w:highlight w:val="yellow"/>
              </w:rPr>
              <w:t>就労移行支</w:t>
            </w:r>
          </w:p>
          <w:p w14:paraId="557DFED9" w14:textId="77777777" w:rsidR="00FE3BCA" w:rsidRPr="008651B8" w:rsidRDefault="00FE3BCA" w:rsidP="00FE3BCA">
            <w:pPr>
              <w:snapToGrid/>
              <w:jc w:val="both"/>
              <w:rPr>
                <w:szCs w:val="20"/>
                <w:highlight w:val="yellow"/>
              </w:rPr>
            </w:pPr>
            <w:r w:rsidRPr="008651B8">
              <w:rPr>
                <w:rFonts w:hint="eastAsia"/>
                <w:szCs w:val="20"/>
                <w:highlight w:val="yellow"/>
              </w:rPr>
              <w:t>援における</w:t>
            </w:r>
          </w:p>
          <w:p w14:paraId="5DA6B468" w14:textId="77777777" w:rsidR="00FE3BCA" w:rsidRPr="008651B8" w:rsidRDefault="00FE3BCA" w:rsidP="00FE3BCA">
            <w:pPr>
              <w:snapToGrid/>
              <w:jc w:val="both"/>
              <w:rPr>
                <w:szCs w:val="20"/>
                <w:highlight w:val="yellow"/>
              </w:rPr>
            </w:pPr>
            <w:r w:rsidRPr="008651B8">
              <w:rPr>
                <w:rFonts w:hint="eastAsia"/>
                <w:szCs w:val="20"/>
                <w:highlight w:val="yellow"/>
              </w:rPr>
              <w:t>従業者の</w:t>
            </w:r>
          </w:p>
          <w:p w14:paraId="5F63D0FF" w14:textId="77777777" w:rsidR="00FE3BCA" w:rsidRPr="008651B8" w:rsidRDefault="00FE3BCA" w:rsidP="00FE3BCA">
            <w:pPr>
              <w:snapToGrid/>
              <w:jc w:val="both"/>
              <w:rPr>
                <w:szCs w:val="20"/>
                <w:highlight w:val="yellow"/>
              </w:rPr>
            </w:pPr>
            <w:r w:rsidRPr="008651B8">
              <w:rPr>
                <w:rFonts w:hint="eastAsia"/>
                <w:szCs w:val="20"/>
                <w:highlight w:val="yellow"/>
              </w:rPr>
              <w:t>員数</w:t>
            </w:r>
          </w:p>
          <w:p w14:paraId="1355B0F7" w14:textId="77777777" w:rsidR="00FE3BCA" w:rsidRPr="008651B8" w:rsidRDefault="00FE3BCA" w:rsidP="00FE3BCA">
            <w:pPr>
              <w:snapToGrid/>
              <w:spacing w:afterLines="50" w:after="142"/>
              <w:jc w:val="both"/>
              <w:rPr>
                <w:szCs w:val="20"/>
                <w:highlight w:val="yellow"/>
              </w:rPr>
            </w:pPr>
            <w:r w:rsidRPr="008651B8">
              <w:rPr>
                <w:rFonts w:hint="eastAsia"/>
                <w:szCs w:val="20"/>
                <w:highlight w:val="yellow"/>
              </w:rPr>
              <w:t>（続き）</w:t>
            </w:r>
          </w:p>
          <w:p w14:paraId="59729D8A" w14:textId="77777777" w:rsidR="00FE3BCA" w:rsidRPr="008651B8" w:rsidRDefault="00FE3BCA" w:rsidP="00FE3BCA">
            <w:pPr>
              <w:snapToGrid/>
              <w:rPr>
                <w:sz w:val="18"/>
                <w:szCs w:val="18"/>
                <w:highlight w:val="yellow"/>
                <w:bdr w:val="single" w:sz="4" w:space="0" w:color="auto"/>
              </w:rPr>
            </w:pPr>
            <w:r w:rsidRPr="008651B8">
              <w:rPr>
                <w:rFonts w:hint="eastAsia"/>
                <w:sz w:val="18"/>
                <w:szCs w:val="18"/>
                <w:highlight w:val="yellow"/>
                <w:bdr w:val="single" w:sz="4" w:space="0" w:color="auto"/>
              </w:rPr>
              <w:t>就移</w:t>
            </w:r>
          </w:p>
          <w:p w14:paraId="1D129E9C" w14:textId="77777777" w:rsidR="00D036E9" w:rsidRPr="008651B8" w:rsidRDefault="00D036E9" w:rsidP="00DF3C91">
            <w:pPr>
              <w:snapToGrid/>
              <w:jc w:val="both"/>
              <w:rPr>
                <w:szCs w:val="20"/>
                <w:highlight w:val="yellow"/>
              </w:rPr>
            </w:pPr>
          </w:p>
        </w:tc>
        <w:tc>
          <w:tcPr>
            <w:tcW w:w="5733" w:type="dxa"/>
            <w:gridSpan w:val="3"/>
            <w:tcBorders>
              <w:top w:val="single" w:sz="4" w:space="0" w:color="auto"/>
            </w:tcBorders>
          </w:tcPr>
          <w:p w14:paraId="6E5B9A97" w14:textId="174D5384" w:rsidR="00D036E9" w:rsidRPr="008651B8" w:rsidRDefault="00D036E9"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w:t>
            </w:r>
            <w:r w:rsidR="00C244A1" w:rsidRPr="008651B8">
              <w:rPr>
                <w:rFonts w:hAnsi="ＭＳ ゴシック" w:hint="eastAsia"/>
                <w:szCs w:val="20"/>
                <w:highlight w:val="yellow"/>
              </w:rPr>
              <w:t>４</w:t>
            </w:r>
            <w:r w:rsidRPr="008651B8">
              <w:rPr>
                <w:rFonts w:hAnsi="ＭＳ ゴシック" w:hint="eastAsia"/>
                <w:szCs w:val="20"/>
                <w:highlight w:val="yellow"/>
              </w:rPr>
              <w:t>）認定指定就労移行支援事業所の従業者の員数</w:t>
            </w:r>
          </w:p>
          <w:p w14:paraId="4B467D7A" w14:textId="77777777" w:rsidR="00D036E9" w:rsidRPr="008651B8" w:rsidRDefault="00F92A78" w:rsidP="00FE3BCA">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rPr>
              <w:t>上記（１）から（４）までの規定にかかわらず、</w:t>
            </w:r>
            <w:r w:rsidR="00D036E9" w:rsidRPr="008651B8">
              <w:rPr>
                <w:rFonts w:hAnsi="ＭＳ ゴシック" w:hint="eastAsia"/>
                <w:szCs w:val="20"/>
                <w:highlight w:val="yellow"/>
              </w:rPr>
              <w:t>あん摩マッサージ指圧師、はり師又はきゅう師の学校又は養成施設として認定されている就労移行支援事業所（</w:t>
            </w:r>
            <w:r w:rsidR="00D036E9" w:rsidRPr="008651B8">
              <w:rPr>
                <w:rFonts w:hAnsi="ＭＳ ゴシック" w:hint="eastAsia"/>
                <w:szCs w:val="20"/>
                <w:highlight w:val="yellow"/>
                <w:u w:val="single"/>
              </w:rPr>
              <w:t>認定就労移行支援</w:t>
            </w:r>
            <w:r w:rsidR="00D036E9" w:rsidRPr="008651B8">
              <w:rPr>
                <w:rFonts w:hAnsi="ＭＳ ゴシック" w:hint="eastAsia"/>
                <w:szCs w:val="20"/>
                <w:highlight w:val="yellow"/>
              </w:rPr>
              <w:t>事業所）に置くべき従業者及びその員数は、次のとおりとなっていますか。</w:t>
            </w:r>
          </w:p>
          <w:p w14:paraId="6A489D71" w14:textId="77777777" w:rsidR="00EE1196" w:rsidRPr="008651B8" w:rsidRDefault="00F92A78" w:rsidP="00FE3BCA">
            <w:pPr>
              <w:snapToGrid/>
              <w:spacing w:beforeLines="20" w:before="57"/>
              <w:ind w:leftChars="100" w:left="182"/>
              <w:jc w:val="both"/>
              <w:rPr>
                <w:rFonts w:hAnsi="ＭＳ ゴシック"/>
                <w:szCs w:val="20"/>
                <w:highlight w:val="yellow"/>
              </w:rPr>
            </w:pPr>
            <w:r w:rsidRPr="008651B8">
              <w:rPr>
                <w:rFonts w:hAnsi="ＭＳ ゴシック" w:hint="eastAsia"/>
                <w:szCs w:val="20"/>
                <w:highlight w:val="yellow"/>
              </w:rPr>
              <w:t xml:space="preserve">一　</w:t>
            </w:r>
            <w:r w:rsidR="00EE1196" w:rsidRPr="008651B8">
              <w:rPr>
                <w:rFonts w:hAnsi="ＭＳ ゴシック" w:hint="eastAsia"/>
                <w:szCs w:val="20"/>
                <w:highlight w:val="yellow"/>
              </w:rPr>
              <w:t>職業指導員及び生活支援員</w:t>
            </w:r>
          </w:p>
          <w:p w14:paraId="7ECCD602" w14:textId="77777777" w:rsidR="00EE1196" w:rsidRPr="008651B8" w:rsidRDefault="00EE1196" w:rsidP="00FE3BCA">
            <w:pPr>
              <w:snapToGrid/>
              <w:ind w:leftChars="200" w:left="546" w:hangingChars="100" w:hanging="182"/>
              <w:jc w:val="both"/>
              <w:rPr>
                <w:rFonts w:hAnsi="ＭＳ ゴシック"/>
                <w:szCs w:val="20"/>
                <w:highlight w:val="yellow"/>
              </w:rPr>
            </w:pPr>
            <w:r w:rsidRPr="008651B8">
              <w:rPr>
                <w:rFonts w:hAnsi="ＭＳ ゴシック" w:hint="eastAsia"/>
                <w:szCs w:val="20"/>
                <w:highlight w:val="yellow"/>
              </w:rPr>
              <w:t xml:space="preserve">イ　</w:t>
            </w:r>
            <w:r w:rsidR="00F92A78" w:rsidRPr="008651B8">
              <w:rPr>
                <w:rFonts w:hAnsi="ＭＳ ゴシック" w:hint="eastAsia"/>
                <w:szCs w:val="20"/>
                <w:highlight w:val="yellow"/>
              </w:rPr>
              <w:t>職業指導員及び生活支援員の</w:t>
            </w:r>
            <w:r w:rsidRPr="008651B8">
              <w:rPr>
                <w:rFonts w:hAnsi="ＭＳ ゴシック" w:hint="eastAsia"/>
                <w:szCs w:val="20"/>
                <w:highlight w:val="yellow"/>
              </w:rPr>
              <w:t>総数は、事業所ごとに、常勤換算方法で、利用者の数を１０で除した数以上</w:t>
            </w:r>
          </w:p>
          <w:p w14:paraId="133B0264" w14:textId="77777777" w:rsidR="00EE1196" w:rsidRPr="008651B8" w:rsidRDefault="00EE1196" w:rsidP="00FE3BCA">
            <w:pPr>
              <w:snapToGrid/>
              <w:ind w:leftChars="200" w:left="546" w:hangingChars="100" w:hanging="182"/>
              <w:jc w:val="both"/>
              <w:rPr>
                <w:rFonts w:hAnsi="ＭＳ ゴシック"/>
                <w:szCs w:val="20"/>
                <w:highlight w:val="yellow"/>
              </w:rPr>
            </w:pPr>
            <w:r w:rsidRPr="008651B8">
              <w:rPr>
                <w:rFonts w:hAnsi="ＭＳ ゴシック" w:hint="eastAsia"/>
                <w:szCs w:val="20"/>
                <w:highlight w:val="yellow"/>
              </w:rPr>
              <w:t>ロ　職業指導員の数は、事業所ごとに、１以上</w:t>
            </w:r>
          </w:p>
          <w:p w14:paraId="59D76CF3" w14:textId="77777777" w:rsidR="00EE1196" w:rsidRPr="008651B8" w:rsidRDefault="00EE1196" w:rsidP="00F14484">
            <w:pPr>
              <w:snapToGrid/>
              <w:spacing w:afterLines="10" w:after="28"/>
              <w:ind w:leftChars="200" w:left="546" w:hangingChars="100" w:hanging="182"/>
              <w:jc w:val="both"/>
              <w:rPr>
                <w:rFonts w:hAnsi="ＭＳ ゴシック"/>
                <w:szCs w:val="20"/>
                <w:highlight w:val="yellow"/>
              </w:rPr>
            </w:pPr>
            <w:r w:rsidRPr="008651B8">
              <w:rPr>
                <w:rFonts w:hAnsi="ＭＳ ゴシック" w:hint="eastAsia"/>
                <w:szCs w:val="20"/>
                <w:highlight w:val="yellow"/>
              </w:rPr>
              <w:t>ハ　生活支援員の数は、事業所ごとに、１以上</w:t>
            </w:r>
          </w:p>
          <w:p w14:paraId="387B9014" w14:textId="77777777" w:rsidR="00FE3BCA" w:rsidRPr="008651B8" w:rsidRDefault="00FE3BCA" w:rsidP="00FE3BCA">
            <w:pPr>
              <w:snapToGrid/>
              <w:spacing w:afterLines="50" w:after="142"/>
              <w:ind w:leftChars="100" w:left="364" w:hangingChars="100" w:hanging="182"/>
              <w:jc w:val="left"/>
              <w:rPr>
                <w:rFonts w:hAnsi="ＭＳ ゴシック"/>
                <w:szCs w:val="20"/>
                <w:highlight w:val="yellow"/>
              </w:rPr>
            </w:pPr>
            <w:r w:rsidRPr="008651B8">
              <w:rPr>
                <w:rFonts w:hAnsi="ＭＳ ゴシック" w:hint="eastAsia"/>
                <w:szCs w:val="20"/>
                <w:highlight w:val="yellow"/>
              </w:rPr>
              <w:t>二　サービス管理責任者</w:t>
            </w:r>
          </w:p>
          <w:p w14:paraId="77531505" w14:textId="77777777" w:rsidR="00FE3BCA" w:rsidRPr="008651B8" w:rsidRDefault="00FE3BCA" w:rsidP="00F14484">
            <w:pPr>
              <w:snapToGrid/>
              <w:spacing w:afterLines="30" w:after="85"/>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利用者の数は、前年度の平均値とする。ただし、新規に指定を受ける場合は、推定数による。</w:t>
            </w:r>
          </w:p>
          <w:p w14:paraId="495A6524" w14:textId="77777777" w:rsidR="00FE3BCA" w:rsidRPr="008651B8" w:rsidRDefault="00FE3BCA" w:rsidP="00F14484">
            <w:pPr>
              <w:snapToGrid/>
              <w:spacing w:afterLines="30" w:after="85"/>
              <w:ind w:leftChars="100" w:left="364" w:hangingChars="100" w:hanging="182"/>
              <w:jc w:val="both"/>
              <w:rPr>
                <w:rFonts w:hAnsi="ＭＳ ゴシック"/>
                <w:szCs w:val="20"/>
                <w:highlight w:val="yellow"/>
              </w:rPr>
            </w:pPr>
            <w:r w:rsidRPr="008651B8">
              <w:rPr>
                <w:rFonts w:hAnsi="ＭＳ ゴシック" w:hint="eastAsia"/>
                <w:szCs w:val="20"/>
                <w:highlight w:val="yellow"/>
              </w:rPr>
              <w:t>※　従業者は、専ら当該事業所の職務に従事する者でなければならない。（利用者の支援に支障がない場合はこの限りでない。）</w:t>
            </w:r>
          </w:p>
          <w:p w14:paraId="2BE6E787" w14:textId="77777777" w:rsidR="00EE1196" w:rsidRPr="008651B8" w:rsidRDefault="00EE1196" w:rsidP="00FE3BCA">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職業指導員又は生活支援員のうち、いずれか１人以上は、常勤でなければならない。</w:t>
            </w:r>
          </w:p>
          <w:p w14:paraId="544CEA87" w14:textId="77777777" w:rsidR="00D036E9" w:rsidRPr="008651B8" w:rsidRDefault="004D2A18" w:rsidP="00D036E9">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5440" behindDoc="0" locked="0" layoutInCell="1" allowOverlap="1" wp14:anchorId="6375BE8E" wp14:editId="26DA6564">
                      <wp:simplePos x="0" y="0"/>
                      <wp:positionH relativeFrom="column">
                        <wp:posOffset>59055</wp:posOffset>
                      </wp:positionH>
                      <wp:positionV relativeFrom="paragraph">
                        <wp:posOffset>3175</wp:posOffset>
                      </wp:positionV>
                      <wp:extent cx="3397250" cy="1163955"/>
                      <wp:effectExtent l="11430" t="12700" r="10795" b="13970"/>
                      <wp:wrapNone/>
                      <wp:docPr id="218"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163955"/>
                              </a:xfrm>
                              <a:prstGeom prst="rect">
                                <a:avLst/>
                              </a:prstGeom>
                              <a:solidFill>
                                <a:srgbClr val="FFFFFF"/>
                              </a:solidFill>
                              <a:ln w="6350">
                                <a:solidFill>
                                  <a:srgbClr val="000000"/>
                                </a:solidFill>
                                <a:miter lim="800000"/>
                                <a:headEnd/>
                                <a:tailEnd/>
                              </a:ln>
                            </wps:spPr>
                            <wps:txbx>
                              <w:txbxContent>
                                <w:p w14:paraId="0B0C4C72" w14:textId="77777777" w:rsidR="00E84432" w:rsidRPr="00FE3BCA" w:rsidRDefault="00E84432" w:rsidP="00F14484">
                                  <w:pPr>
                                    <w:spacing w:beforeLines="20" w:before="57" w:line="240" w:lineRule="exact"/>
                                    <w:ind w:leftChars="50" w:left="91" w:rightChars="50" w:right="91"/>
                                    <w:jc w:val="both"/>
                                    <w:rPr>
                                      <w:rFonts w:hAnsi="ＭＳ ゴシック"/>
                                      <w:sz w:val="18"/>
                                      <w:szCs w:val="18"/>
                                    </w:rPr>
                                  </w:pPr>
                                  <w:r w:rsidRPr="00FE3BCA">
                                    <w:rPr>
                                      <w:rFonts w:hAnsi="ＭＳ ゴシック" w:hint="eastAsia"/>
                                      <w:sz w:val="18"/>
                                      <w:szCs w:val="18"/>
                                    </w:rPr>
                                    <w:t>＜</w:t>
                                  </w:r>
                                  <w:bookmarkStart w:id="2" w:name="_Hlk170927914"/>
                                  <w:r w:rsidRPr="00FE3BCA">
                                    <w:rPr>
                                      <w:rFonts w:hAnsi="ＭＳ ゴシック" w:hint="eastAsia"/>
                                      <w:sz w:val="18"/>
                                      <w:szCs w:val="18"/>
                                    </w:rPr>
                                    <w:t>解釈通知　第十の１(4)</w:t>
                                  </w:r>
                                  <w:bookmarkEnd w:id="2"/>
                                  <w:r w:rsidRPr="00FE3BCA">
                                    <w:rPr>
                                      <w:rFonts w:hAnsi="ＭＳ ゴシック" w:hint="eastAsia"/>
                                      <w:sz w:val="18"/>
                                      <w:szCs w:val="18"/>
                                    </w:rPr>
                                    <w:t>＞</w:t>
                                  </w:r>
                                </w:p>
                                <w:p w14:paraId="71DD57B3" w14:textId="77777777" w:rsidR="00E84432"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職業指導員及び生活支援員については、職業指導員及び生活支援員のそれぞれについて、最低１人以上配置することが必要である。</w:t>
                                  </w:r>
                                </w:p>
                                <w:p w14:paraId="537A6743" w14:textId="77777777" w:rsidR="00E84432" w:rsidRPr="0098497A"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なお、従業者は、あん摩マッサージ指圧師、はり師及びきゅう師の学校又は養成施設の教員との兼務が可能であること。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5BE8E" id="Text Box 953" o:spid="_x0000_s1041" type="#_x0000_t202" style="position:absolute;left:0;text-align:left;margin-left:4.65pt;margin-top:.25pt;width:267.5pt;height:91.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" strokeweight=".5pt">
                      <v:textbox inset="5.85pt,.7pt,5.85pt,.7pt">
                        <w:txbxContent>
                          <w:p w14:paraId="0B0C4C72" w14:textId="77777777" w:rsidR="00E84432" w:rsidRPr="00FE3BCA" w:rsidRDefault="00E84432" w:rsidP="00F14484">
                            <w:pPr>
                              <w:spacing w:beforeLines="20" w:before="57" w:line="240" w:lineRule="exact"/>
                              <w:ind w:leftChars="50" w:left="91" w:rightChars="50" w:right="91"/>
                              <w:jc w:val="both"/>
                              <w:rPr>
                                <w:rFonts w:hAnsi="ＭＳ ゴシック"/>
                                <w:sz w:val="18"/>
                                <w:szCs w:val="18"/>
                              </w:rPr>
                            </w:pPr>
                            <w:r w:rsidRPr="00FE3BCA">
                              <w:rPr>
                                <w:rFonts w:hAnsi="ＭＳ ゴシック" w:hint="eastAsia"/>
                                <w:sz w:val="18"/>
                                <w:szCs w:val="18"/>
                              </w:rPr>
                              <w:t>＜</w:t>
                            </w:r>
                            <w:bookmarkStart w:id="3" w:name="_Hlk170927914"/>
                            <w:r w:rsidRPr="00FE3BCA">
                              <w:rPr>
                                <w:rFonts w:hAnsi="ＭＳ ゴシック" w:hint="eastAsia"/>
                                <w:sz w:val="18"/>
                                <w:szCs w:val="18"/>
                              </w:rPr>
                              <w:t>解釈通知　第十の１(4)</w:t>
                            </w:r>
                            <w:bookmarkEnd w:id="3"/>
                            <w:r w:rsidRPr="00FE3BCA">
                              <w:rPr>
                                <w:rFonts w:hAnsi="ＭＳ ゴシック" w:hint="eastAsia"/>
                                <w:sz w:val="18"/>
                                <w:szCs w:val="18"/>
                              </w:rPr>
                              <w:t>＞</w:t>
                            </w:r>
                          </w:p>
                          <w:p w14:paraId="71DD57B3" w14:textId="77777777" w:rsidR="00E84432"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職業指導員及び生活支援員については、職業指導員及び生活支援員のそれぞれについて、最低１人以上配置することが必要である。</w:t>
                            </w:r>
                          </w:p>
                          <w:p w14:paraId="537A6743" w14:textId="77777777" w:rsidR="00E84432" w:rsidRPr="0098497A"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なお、従業者は、あん摩マッサージ指圧師、はり師及びきゅう師の学校又は養成施設の教員との兼務が可能であること。</w:t>
                            </w:r>
                          </w:p>
                        </w:txbxContent>
                      </v:textbox>
                    </v:shape>
                  </w:pict>
                </mc:Fallback>
              </mc:AlternateContent>
            </w:r>
          </w:p>
          <w:p w14:paraId="25CE17A2" w14:textId="77777777" w:rsidR="00D036E9" w:rsidRPr="008651B8" w:rsidRDefault="00D036E9" w:rsidP="00D036E9">
            <w:pPr>
              <w:snapToGrid/>
              <w:jc w:val="both"/>
              <w:rPr>
                <w:rFonts w:hAnsi="ＭＳ ゴシック"/>
                <w:szCs w:val="20"/>
                <w:highlight w:val="yellow"/>
              </w:rPr>
            </w:pPr>
          </w:p>
          <w:p w14:paraId="6E6D6C7A" w14:textId="77777777" w:rsidR="00D036E9" w:rsidRPr="008651B8" w:rsidRDefault="00D036E9" w:rsidP="00D036E9">
            <w:pPr>
              <w:snapToGrid/>
              <w:jc w:val="both"/>
              <w:rPr>
                <w:rFonts w:hAnsi="ＭＳ ゴシック"/>
                <w:szCs w:val="20"/>
                <w:highlight w:val="yellow"/>
              </w:rPr>
            </w:pPr>
          </w:p>
          <w:p w14:paraId="76E78139" w14:textId="77777777" w:rsidR="00D036E9" w:rsidRPr="008651B8" w:rsidRDefault="00D036E9" w:rsidP="00D036E9">
            <w:pPr>
              <w:snapToGrid/>
              <w:jc w:val="both"/>
              <w:rPr>
                <w:rFonts w:hAnsi="ＭＳ ゴシック"/>
                <w:szCs w:val="20"/>
                <w:highlight w:val="yellow"/>
              </w:rPr>
            </w:pPr>
          </w:p>
          <w:p w14:paraId="2A55601E" w14:textId="77777777" w:rsidR="00D036E9" w:rsidRPr="008651B8" w:rsidRDefault="00D036E9" w:rsidP="00D036E9">
            <w:pPr>
              <w:snapToGrid/>
              <w:jc w:val="both"/>
              <w:rPr>
                <w:rFonts w:hAnsi="ＭＳ ゴシック"/>
                <w:szCs w:val="20"/>
                <w:highlight w:val="yellow"/>
              </w:rPr>
            </w:pPr>
          </w:p>
          <w:p w14:paraId="285534D8" w14:textId="77777777" w:rsidR="00D036E9" w:rsidRPr="008651B8" w:rsidRDefault="00D036E9" w:rsidP="00D036E9">
            <w:pPr>
              <w:snapToGrid/>
              <w:jc w:val="both"/>
              <w:rPr>
                <w:rFonts w:hAnsi="ＭＳ ゴシック"/>
                <w:szCs w:val="20"/>
                <w:highlight w:val="yellow"/>
              </w:rPr>
            </w:pPr>
          </w:p>
          <w:p w14:paraId="67D9030E" w14:textId="77777777" w:rsidR="0098497A" w:rsidRPr="008651B8" w:rsidRDefault="0098497A" w:rsidP="00F14484">
            <w:pPr>
              <w:snapToGrid/>
              <w:jc w:val="both"/>
              <w:rPr>
                <w:rFonts w:hAnsi="ＭＳ ゴシック"/>
                <w:szCs w:val="20"/>
                <w:highlight w:val="yellow"/>
              </w:rPr>
            </w:pPr>
          </w:p>
        </w:tc>
        <w:tc>
          <w:tcPr>
            <w:tcW w:w="1001" w:type="dxa"/>
            <w:tcBorders>
              <w:top w:val="single" w:sz="4" w:space="0" w:color="auto"/>
            </w:tcBorders>
          </w:tcPr>
          <w:p w14:paraId="0B571FF5" w14:textId="77777777" w:rsidR="00724D2F" w:rsidRPr="008651B8" w:rsidRDefault="001E1749" w:rsidP="00724D2F">
            <w:pPr>
              <w:snapToGrid/>
              <w:jc w:val="both"/>
              <w:rPr>
                <w:highlight w:val="yellow"/>
              </w:rPr>
            </w:pPr>
            <w:sdt>
              <w:sdtPr>
                <w:rPr>
                  <w:rFonts w:hint="eastAsia"/>
                  <w:highlight w:val="yellow"/>
                </w:rPr>
                <w:id w:val="7819305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871B4C0" w14:textId="77777777" w:rsidR="00D036E9" w:rsidRPr="008651B8" w:rsidRDefault="001E1749" w:rsidP="00724D2F">
            <w:pPr>
              <w:snapToGrid/>
              <w:jc w:val="both"/>
              <w:rPr>
                <w:szCs w:val="20"/>
                <w:highlight w:val="yellow"/>
              </w:rPr>
            </w:pPr>
            <w:sdt>
              <w:sdtPr>
                <w:rPr>
                  <w:rFonts w:hint="eastAsia"/>
                  <w:highlight w:val="yellow"/>
                </w:rPr>
                <w:id w:val="-5246331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tcBorders>
          </w:tcPr>
          <w:p w14:paraId="229CB0D8" w14:textId="77777777" w:rsidR="002D1407" w:rsidRPr="008651B8" w:rsidRDefault="002D1407" w:rsidP="00EE1196">
            <w:pPr>
              <w:snapToGrid/>
              <w:spacing w:line="240" w:lineRule="exact"/>
              <w:jc w:val="both"/>
              <w:rPr>
                <w:sz w:val="18"/>
                <w:szCs w:val="18"/>
                <w:highlight w:val="yellow"/>
              </w:rPr>
            </w:pPr>
            <w:r w:rsidRPr="008651B8">
              <w:rPr>
                <w:rFonts w:hint="eastAsia"/>
                <w:sz w:val="18"/>
                <w:szCs w:val="18"/>
                <w:highlight w:val="yellow"/>
              </w:rPr>
              <w:t>省令第176条</w:t>
            </w:r>
          </w:p>
          <w:p w14:paraId="70391AAB" w14:textId="77777777" w:rsidR="00D036E9" w:rsidRPr="008651B8" w:rsidRDefault="00D036E9" w:rsidP="00DF3C91">
            <w:pPr>
              <w:snapToGrid/>
              <w:jc w:val="both"/>
              <w:rPr>
                <w:szCs w:val="20"/>
                <w:highlight w:val="yellow"/>
              </w:rPr>
            </w:pPr>
          </w:p>
        </w:tc>
      </w:tr>
      <w:tr w:rsidR="00F12F0E" w:rsidRPr="008651B8" w14:paraId="676BB12F" w14:textId="77777777" w:rsidTr="00F14484">
        <w:trPr>
          <w:trHeight w:val="1224"/>
        </w:trPr>
        <w:tc>
          <w:tcPr>
            <w:tcW w:w="1183" w:type="dxa"/>
            <w:vMerge w:val="restart"/>
            <w:tcBorders>
              <w:top w:val="single" w:sz="4" w:space="0" w:color="auto"/>
              <w:right w:val="single" w:sz="4" w:space="0" w:color="auto"/>
            </w:tcBorders>
          </w:tcPr>
          <w:p w14:paraId="5D593DCD" w14:textId="70A43EA8" w:rsidR="00D95AD4" w:rsidRPr="008651B8" w:rsidRDefault="008E7702" w:rsidP="00D95AD4">
            <w:pPr>
              <w:snapToGrid/>
              <w:ind w:left="182" w:hangingChars="100" w:hanging="182"/>
              <w:jc w:val="both"/>
              <w:rPr>
                <w:szCs w:val="20"/>
                <w:highlight w:val="yellow"/>
              </w:rPr>
            </w:pPr>
            <w:r w:rsidRPr="008651B8">
              <w:rPr>
                <w:rFonts w:hint="eastAsia"/>
                <w:szCs w:val="20"/>
                <w:highlight w:val="yellow"/>
              </w:rPr>
              <w:t>９</w:t>
            </w:r>
          </w:p>
          <w:p w14:paraId="43A4B83D" w14:textId="77777777" w:rsidR="006267A7" w:rsidRPr="008651B8" w:rsidRDefault="00D95AD4" w:rsidP="00D95AD4">
            <w:pPr>
              <w:snapToGrid/>
              <w:jc w:val="both"/>
              <w:rPr>
                <w:szCs w:val="20"/>
                <w:highlight w:val="yellow"/>
              </w:rPr>
            </w:pPr>
            <w:r w:rsidRPr="008651B8">
              <w:rPr>
                <w:rFonts w:hint="eastAsia"/>
                <w:szCs w:val="20"/>
                <w:highlight w:val="yellow"/>
              </w:rPr>
              <w:t>就労継続支</w:t>
            </w:r>
          </w:p>
          <w:p w14:paraId="213CE30A" w14:textId="77777777" w:rsidR="006267A7" w:rsidRPr="008651B8" w:rsidRDefault="00D95AD4" w:rsidP="00D95AD4">
            <w:pPr>
              <w:snapToGrid/>
              <w:jc w:val="both"/>
              <w:rPr>
                <w:szCs w:val="20"/>
                <w:highlight w:val="yellow"/>
              </w:rPr>
            </w:pPr>
            <w:r w:rsidRPr="008651B8">
              <w:rPr>
                <w:rFonts w:hint="eastAsia"/>
                <w:szCs w:val="20"/>
                <w:highlight w:val="yellow"/>
              </w:rPr>
              <w:t>援における</w:t>
            </w:r>
          </w:p>
          <w:p w14:paraId="37DEB92C" w14:textId="77777777" w:rsidR="00D95AD4" w:rsidRPr="008651B8" w:rsidRDefault="00D95AD4" w:rsidP="00D95AD4">
            <w:pPr>
              <w:snapToGrid/>
              <w:jc w:val="both"/>
              <w:rPr>
                <w:szCs w:val="20"/>
                <w:highlight w:val="yellow"/>
              </w:rPr>
            </w:pPr>
            <w:r w:rsidRPr="008651B8">
              <w:rPr>
                <w:rFonts w:hint="eastAsia"/>
                <w:szCs w:val="20"/>
                <w:highlight w:val="yellow"/>
              </w:rPr>
              <w:t>従業者の</w:t>
            </w:r>
          </w:p>
          <w:p w14:paraId="76728BD9" w14:textId="77777777" w:rsidR="00D95AD4" w:rsidRPr="008651B8" w:rsidRDefault="00D95AD4" w:rsidP="00D95AD4">
            <w:pPr>
              <w:snapToGrid/>
              <w:spacing w:afterLines="50" w:after="142"/>
              <w:jc w:val="both"/>
              <w:rPr>
                <w:szCs w:val="20"/>
                <w:highlight w:val="yellow"/>
              </w:rPr>
            </w:pPr>
            <w:r w:rsidRPr="008651B8">
              <w:rPr>
                <w:rFonts w:hint="eastAsia"/>
                <w:szCs w:val="20"/>
                <w:highlight w:val="yellow"/>
              </w:rPr>
              <w:t>員数</w:t>
            </w:r>
          </w:p>
          <w:p w14:paraId="236BECE2" w14:textId="77777777" w:rsidR="00D95AD4" w:rsidRPr="008651B8" w:rsidRDefault="00D95AD4" w:rsidP="00D95AD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7E6B670D" w14:textId="77777777" w:rsidR="00D95AD4" w:rsidRPr="008651B8" w:rsidRDefault="00D95AD4" w:rsidP="00D95AD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795D4C77" w14:textId="77777777" w:rsidR="00D95AD4" w:rsidRPr="008651B8" w:rsidRDefault="00D95AD4" w:rsidP="00313E40">
            <w:pPr>
              <w:snapToGrid/>
              <w:jc w:val="both"/>
              <w:rPr>
                <w:szCs w:val="20"/>
                <w:highlight w:val="yellow"/>
              </w:rPr>
            </w:pPr>
          </w:p>
        </w:tc>
        <w:tc>
          <w:tcPr>
            <w:tcW w:w="5733" w:type="dxa"/>
            <w:gridSpan w:val="3"/>
            <w:tcBorders>
              <w:top w:val="single" w:sz="4" w:space="0" w:color="auto"/>
              <w:left w:val="single" w:sz="4" w:space="0" w:color="auto"/>
              <w:bottom w:val="nil"/>
              <w:right w:val="single" w:sz="4" w:space="0" w:color="auto"/>
            </w:tcBorders>
          </w:tcPr>
          <w:p w14:paraId="0B4B5D0E" w14:textId="77777777" w:rsidR="00D95AD4" w:rsidRPr="008651B8" w:rsidRDefault="00D95AD4" w:rsidP="00D95AD4">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653DA43F" w14:textId="77777777" w:rsidR="00D95AD4" w:rsidRPr="008651B8" w:rsidRDefault="003C1A1B" w:rsidP="00D95AD4">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就労継続</w:t>
            </w:r>
            <w:r w:rsidR="00D95AD4" w:rsidRPr="008651B8">
              <w:rPr>
                <w:rFonts w:hAnsi="ＭＳ ゴシック" w:hint="eastAsia"/>
                <w:szCs w:val="20"/>
                <w:highlight w:val="yellow"/>
                <w:u w:val="single"/>
              </w:rPr>
              <w:t>支援</w:t>
            </w:r>
            <w:r w:rsidR="00D95AD4" w:rsidRPr="008651B8">
              <w:rPr>
                <w:rFonts w:hAnsi="ＭＳ ゴシック" w:hint="eastAsia"/>
                <w:szCs w:val="20"/>
                <w:highlight w:val="yellow"/>
              </w:rPr>
              <w:t>事業所に置くべき従業者は、次のとおりとする。</w:t>
            </w:r>
          </w:p>
          <w:p w14:paraId="08D2EDA4" w14:textId="77777777" w:rsidR="00D95AD4" w:rsidRPr="008651B8" w:rsidRDefault="00D95AD4" w:rsidP="00D95AD4">
            <w:pPr>
              <w:snapToGrid/>
              <w:ind w:leftChars="100" w:left="364" w:hangingChars="100" w:hanging="182"/>
              <w:jc w:val="left"/>
              <w:rPr>
                <w:highlight w:val="yellow"/>
              </w:rPr>
            </w:pPr>
            <w:r w:rsidRPr="008651B8">
              <w:rPr>
                <w:rFonts w:hAnsi="ＭＳ ゴシック" w:hint="eastAsia"/>
                <w:szCs w:val="20"/>
                <w:highlight w:val="yellow"/>
              </w:rPr>
              <w:t>一　職業指導員及び生活支援員</w:t>
            </w:r>
          </w:p>
          <w:p w14:paraId="1EF35D82" w14:textId="77777777" w:rsidR="00D95AD4" w:rsidRPr="008651B8" w:rsidRDefault="00D95AD4" w:rsidP="00F14484">
            <w:pPr>
              <w:snapToGrid/>
              <w:spacing w:afterLines="50" w:after="142"/>
              <w:ind w:leftChars="100" w:left="364" w:hangingChars="100" w:hanging="182"/>
              <w:jc w:val="left"/>
              <w:rPr>
                <w:rFonts w:hAnsi="ＭＳ ゴシック"/>
                <w:szCs w:val="20"/>
                <w:highlight w:val="yellow"/>
              </w:rPr>
            </w:pPr>
            <w:r w:rsidRPr="008651B8">
              <w:rPr>
                <w:rFonts w:hAnsi="ＭＳ ゴシック" w:hint="eastAsia"/>
                <w:szCs w:val="20"/>
                <w:highlight w:val="yellow"/>
              </w:rPr>
              <w:t>二　サービス管理責任者</w:t>
            </w:r>
          </w:p>
        </w:tc>
        <w:tc>
          <w:tcPr>
            <w:tcW w:w="1001" w:type="dxa"/>
            <w:tcBorders>
              <w:top w:val="single" w:sz="4" w:space="0" w:color="auto"/>
              <w:left w:val="single" w:sz="4" w:space="0" w:color="auto"/>
              <w:bottom w:val="dashSmallGap" w:sz="4" w:space="0" w:color="auto"/>
            </w:tcBorders>
          </w:tcPr>
          <w:p w14:paraId="79570F27" w14:textId="16D1423C" w:rsidR="00D95AD4" w:rsidRPr="008651B8" w:rsidRDefault="00FF06B6" w:rsidP="00313E40">
            <w:pPr>
              <w:snapToGrid/>
              <w:jc w:val="both"/>
              <w:rPr>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1040" behindDoc="0" locked="0" layoutInCell="1" allowOverlap="1" wp14:anchorId="167B76F2" wp14:editId="0BAB1081">
                      <wp:simplePos x="0" y="0"/>
                      <wp:positionH relativeFrom="column">
                        <wp:posOffset>483870</wp:posOffset>
                      </wp:positionH>
                      <wp:positionV relativeFrom="paragraph">
                        <wp:posOffset>653415</wp:posOffset>
                      </wp:positionV>
                      <wp:extent cx="1530350" cy="3632200"/>
                      <wp:effectExtent l="838200" t="0" r="12700" b="25400"/>
                      <wp:wrapNone/>
                      <wp:docPr id="77" name="線吹き出し 2 (枠付き) 103"/>
                      <wp:cNvGraphicFramePr/>
                      <a:graphic xmlns:a="http://schemas.openxmlformats.org/drawingml/2006/main">
                        <a:graphicData uri="http://schemas.microsoft.com/office/word/2010/wordprocessingShape">
                          <wps:wsp>
                            <wps:cNvSpPr/>
                            <wps:spPr>
                              <a:xfrm>
                                <a:off x="0" y="0"/>
                                <a:ext cx="1530350" cy="3632200"/>
                              </a:xfrm>
                              <a:prstGeom prst="borderCallout2">
                                <a:avLst>
                                  <a:gd name="adj1" fmla="val 19747"/>
                                  <a:gd name="adj2" fmla="val 508"/>
                                  <a:gd name="adj3" fmla="val 49361"/>
                                  <a:gd name="adj4" fmla="val -20548"/>
                                  <a:gd name="adj5" fmla="val 50439"/>
                                  <a:gd name="adj6" fmla="val -54856"/>
                                </a:avLst>
                              </a:prstGeom>
                              <a:solidFill>
                                <a:sysClr val="window" lastClr="FFFFFF"/>
                              </a:solidFill>
                              <a:ln w="25400" cap="flat" cmpd="sng" algn="ctr">
                                <a:solidFill>
                                  <a:sysClr val="window" lastClr="FFFFFF">
                                    <a:lumMod val="85000"/>
                                  </a:sysClr>
                                </a:solidFill>
                                <a:prstDash val="solid"/>
                              </a:ln>
                              <a:effectLst/>
                            </wps:spPr>
                            <wps:txbx>
                              <w:txbxContent>
                                <w:p w14:paraId="684800FA"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2D5A6C62" w14:textId="77777777" w:rsidR="00FF06B6" w:rsidRPr="007F41D3" w:rsidRDefault="00FF06B6" w:rsidP="00FF06B6">
                                  <w:pPr>
                                    <w:spacing w:line="80" w:lineRule="exact"/>
                                    <w:ind w:left="244" w:hangingChars="200" w:hanging="244"/>
                                    <w:jc w:val="left"/>
                                    <w:rPr>
                                      <w:color w:val="000000" w:themeColor="text1"/>
                                      <w:sz w:val="14"/>
                                    </w:rPr>
                                  </w:pPr>
                                </w:p>
                                <w:p w14:paraId="00FCC538"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7C26B21B"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738BC1EC"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539B79BD" w14:textId="77777777" w:rsidR="00FF06B6" w:rsidRPr="007F41D3" w:rsidRDefault="00FF06B6" w:rsidP="00FF06B6">
                                  <w:pPr>
                                    <w:spacing w:line="80" w:lineRule="exact"/>
                                    <w:jc w:val="left"/>
                                    <w:rPr>
                                      <w:color w:val="000000" w:themeColor="text1"/>
                                      <w:sz w:val="14"/>
                                    </w:rPr>
                                  </w:pPr>
                                </w:p>
                                <w:p w14:paraId="0E9A1D02"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495784EE" w14:textId="77777777" w:rsidR="00FF06B6" w:rsidRPr="007F41D3" w:rsidRDefault="00FF06B6" w:rsidP="00FF06B6">
                                  <w:pPr>
                                    <w:spacing w:line="80" w:lineRule="exact"/>
                                    <w:ind w:left="122" w:hangingChars="100" w:hanging="122"/>
                                    <w:jc w:val="left"/>
                                    <w:rPr>
                                      <w:color w:val="000000" w:themeColor="text1"/>
                                      <w:sz w:val="14"/>
                                    </w:rPr>
                                  </w:pPr>
                                </w:p>
                                <w:p w14:paraId="3D9388EF"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177107585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5FF916EF"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71F1AE0E" w14:textId="77777777" w:rsidR="00FF06B6" w:rsidRPr="007F41D3" w:rsidRDefault="00FF06B6" w:rsidP="00FF06B6">
                                  <w:pPr>
                                    <w:spacing w:line="80" w:lineRule="exact"/>
                                    <w:ind w:leftChars="77" w:left="140" w:firstLineChars="117" w:firstLine="143"/>
                                    <w:jc w:val="left"/>
                                    <w:rPr>
                                      <w:color w:val="000000" w:themeColor="text1"/>
                                      <w:sz w:val="14"/>
                                    </w:rPr>
                                  </w:pPr>
                                </w:p>
                                <w:p w14:paraId="5FAF4A1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2947049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w:t>
                                  </w:r>
                                  <w:r w:rsidR="00FF06B6" w:rsidRPr="00390C79">
                                    <w:rPr>
                                      <w:rFonts w:hint="eastAsia"/>
                                      <w:color w:val="000000" w:themeColor="text1"/>
                                      <w:sz w:val="14"/>
                                    </w:rPr>
                                    <w:t>設等の時点から６月以上１年未満の間</w:t>
                                  </w:r>
                                </w:p>
                                <w:p w14:paraId="62BB44A0"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4544A543" w14:textId="77777777" w:rsidR="00FF06B6" w:rsidRPr="00390C79" w:rsidRDefault="00FF06B6" w:rsidP="00FF06B6">
                                  <w:pPr>
                                    <w:spacing w:line="80" w:lineRule="exact"/>
                                    <w:ind w:leftChars="156" w:left="285" w:hanging="1"/>
                                    <w:jc w:val="left"/>
                                    <w:rPr>
                                      <w:color w:val="000000" w:themeColor="text1"/>
                                      <w:sz w:val="14"/>
                                    </w:rPr>
                                  </w:pPr>
                                </w:p>
                                <w:p w14:paraId="7584CDD5"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550799798"/>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02D96410"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68E05AB4"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0204A1A2"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037046883"/>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06B98019" w14:textId="77777777" w:rsidR="00FF06B6" w:rsidRPr="007F41D3"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1573F410" w14:textId="77777777" w:rsidR="00FF06B6" w:rsidRPr="007F41D3" w:rsidRDefault="00FF06B6" w:rsidP="00FF06B6">
                                  <w:pPr>
                                    <w:spacing w:line="80" w:lineRule="exact"/>
                                    <w:ind w:leftChars="156" w:left="285" w:hanging="1"/>
                                    <w:jc w:val="left"/>
                                    <w:rPr>
                                      <w:color w:val="000000" w:themeColor="text1"/>
                                      <w:sz w:val="14"/>
                                    </w:rPr>
                                  </w:pPr>
                                </w:p>
                                <w:p w14:paraId="1C66BE08"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148983226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その他の場合</w:t>
                                  </w:r>
                                </w:p>
                                <w:p w14:paraId="2C94F44A"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696C7FA1" w14:textId="77777777" w:rsidR="00FF06B6" w:rsidRPr="00BC25F3" w:rsidRDefault="00FF06B6" w:rsidP="00FF06B6">
                                  <w:pPr>
                                    <w:spacing w:line="160" w:lineRule="exact"/>
                                    <w:ind w:leftChars="156" w:left="284"/>
                                    <w:jc w:val="left"/>
                                    <w:rPr>
                                      <w:color w:val="0070C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B76F2" id="_x0000_s1042" type="#_x0000_t48" style="position:absolute;left:0;text-align:left;margin-left:38.1pt;margin-top:51.45pt;width:120.5pt;height:28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" adj="-11849,10895,-4438,10662,110,4265" fillcolor="window" strokecolor="#d9d9d9" strokeweight="2pt">
                      <v:textbox>
                        <w:txbxContent>
                          <w:p w14:paraId="684800FA" w14:textId="77777777" w:rsidR="00FF06B6" w:rsidRPr="007F41D3" w:rsidRDefault="00FF06B6" w:rsidP="00FF06B6">
                            <w:pPr>
                              <w:spacing w:line="160" w:lineRule="exact"/>
                              <w:ind w:left="244" w:hangingChars="200" w:hanging="244"/>
                              <w:jc w:val="left"/>
                              <w:rPr>
                                <w:color w:val="000000" w:themeColor="text1"/>
                                <w:sz w:val="14"/>
                              </w:rPr>
                            </w:pPr>
                            <w:r w:rsidRPr="007F41D3">
                              <w:rPr>
                                <w:rFonts w:hint="eastAsia"/>
                                <w:color w:val="000000" w:themeColor="text1"/>
                                <w:sz w:val="14"/>
                              </w:rPr>
                              <w:t>※　利用者数の算定方法</w:t>
                            </w:r>
                          </w:p>
                          <w:p w14:paraId="2D5A6C62" w14:textId="77777777" w:rsidR="00FF06B6" w:rsidRPr="007F41D3" w:rsidRDefault="00FF06B6" w:rsidP="00FF06B6">
                            <w:pPr>
                              <w:spacing w:line="80" w:lineRule="exact"/>
                              <w:ind w:left="244" w:hangingChars="200" w:hanging="244"/>
                              <w:jc w:val="left"/>
                              <w:rPr>
                                <w:color w:val="000000" w:themeColor="text1"/>
                                <w:sz w:val="14"/>
                              </w:rPr>
                            </w:pPr>
                          </w:p>
                          <w:p w14:paraId="00FCC538" w14:textId="77777777" w:rsidR="00FF06B6" w:rsidRPr="007F41D3" w:rsidRDefault="00FF06B6" w:rsidP="00FF06B6">
                            <w:pPr>
                              <w:spacing w:line="160" w:lineRule="exact"/>
                              <w:ind w:left="244" w:hangingChars="200" w:hanging="244"/>
                              <w:jc w:val="both"/>
                              <w:rPr>
                                <w:color w:val="000000" w:themeColor="text1"/>
                                <w:sz w:val="14"/>
                              </w:rPr>
                            </w:pPr>
                            <w:r w:rsidRPr="007F41D3">
                              <w:rPr>
                                <w:rFonts w:hint="eastAsia"/>
                                <w:color w:val="000000" w:themeColor="text1"/>
                                <w:sz w:val="14"/>
                              </w:rPr>
                              <w:t>◆前年度を通年で事業実施</w:t>
                            </w:r>
                          </w:p>
                          <w:p w14:paraId="7C26B21B" w14:textId="77777777" w:rsidR="00FF06B6" w:rsidRPr="007F41D3" w:rsidRDefault="00FF06B6" w:rsidP="00FF06B6">
                            <w:pPr>
                              <w:spacing w:line="160" w:lineRule="exact"/>
                              <w:ind w:leftChars="135" w:left="284" w:hangingChars="32" w:hanging="39"/>
                              <w:jc w:val="both"/>
                              <w:rPr>
                                <w:color w:val="000000" w:themeColor="text1"/>
                                <w:sz w:val="14"/>
                              </w:rPr>
                            </w:pPr>
                            <w:r w:rsidRPr="007F41D3">
                              <w:rPr>
                                <w:rFonts w:hint="eastAsia"/>
                                <w:color w:val="000000" w:themeColor="text1"/>
                                <w:sz w:val="14"/>
                              </w:rPr>
                              <w:t>→前年度の利用者延べ数(　　)/前年度の開所日数(　　)</w:t>
                            </w:r>
                          </w:p>
                          <w:p w14:paraId="738BC1EC" w14:textId="77777777" w:rsidR="00FF06B6" w:rsidRPr="007F41D3" w:rsidRDefault="00FF06B6" w:rsidP="00FF06B6">
                            <w:pPr>
                              <w:spacing w:line="160" w:lineRule="exact"/>
                              <w:ind w:leftChars="116" w:left="211"/>
                              <w:jc w:val="both"/>
                              <w:rPr>
                                <w:color w:val="000000" w:themeColor="text1"/>
                                <w:sz w:val="14"/>
                              </w:rPr>
                            </w:pPr>
                            <w:r w:rsidRPr="007F41D3">
                              <w:rPr>
                                <w:rFonts w:hint="eastAsia"/>
                                <w:color w:val="000000" w:themeColor="text1"/>
                                <w:sz w:val="14"/>
                              </w:rPr>
                              <w:t>（小数点第２位以下切り上げ。以下同じ。）</w:t>
                            </w:r>
                          </w:p>
                          <w:p w14:paraId="539B79BD" w14:textId="77777777" w:rsidR="00FF06B6" w:rsidRPr="007F41D3" w:rsidRDefault="00FF06B6" w:rsidP="00FF06B6">
                            <w:pPr>
                              <w:spacing w:line="80" w:lineRule="exact"/>
                              <w:jc w:val="left"/>
                              <w:rPr>
                                <w:color w:val="000000" w:themeColor="text1"/>
                                <w:sz w:val="14"/>
                              </w:rPr>
                            </w:pPr>
                          </w:p>
                          <w:p w14:paraId="0E9A1D02" w14:textId="77777777" w:rsidR="00FF06B6" w:rsidRPr="007F41D3" w:rsidRDefault="00FF06B6" w:rsidP="00FF06B6">
                            <w:pPr>
                              <w:spacing w:line="160" w:lineRule="exact"/>
                              <w:ind w:left="122" w:hangingChars="100" w:hanging="122"/>
                              <w:jc w:val="left"/>
                              <w:rPr>
                                <w:color w:val="000000" w:themeColor="text1"/>
                                <w:sz w:val="14"/>
                              </w:rPr>
                            </w:pPr>
                            <w:r w:rsidRPr="007F41D3">
                              <w:rPr>
                                <w:rFonts w:hint="eastAsia"/>
                                <w:color w:val="000000" w:themeColor="text1"/>
                                <w:sz w:val="14"/>
                              </w:rPr>
                              <w:t>◆新設、再開、増床等で、前年度の実績が１年未満で、</w:t>
                            </w:r>
                          </w:p>
                          <w:p w14:paraId="495784EE" w14:textId="77777777" w:rsidR="00FF06B6" w:rsidRPr="007F41D3" w:rsidRDefault="00FF06B6" w:rsidP="00FF06B6">
                            <w:pPr>
                              <w:spacing w:line="80" w:lineRule="exact"/>
                              <w:ind w:left="122" w:hangingChars="100" w:hanging="122"/>
                              <w:jc w:val="left"/>
                              <w:rPr>
                                <w:color w:val="000000" w:themeColor="text1"/>
                                <w:sz w:val="14"/>
                              </w:rPr>
                            </w:pPr>
                          </w:p>
                          <w:p w14:paraId="3D9388EF"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177107585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新設等の時点から６月未満の間</w:t>
                            </w:r>
                          </w:p>
                          <w:p w14:paraId="5FF916EF" w14:textId="77777777" w:rsidR="00FF06B6" w:rsidRPr="007F41D3" w:rsidRDefault="00FF06B6" w:rsidP="00FF06B6">
                            <w:pPr>
                              <w:spacing w:line="160" w:lineRule="exact"/>
                              <w:ind w:leftChars="77" w:left="140" w:firstLineChars="117" w:firstLine="143"/>
                              <w:jc w:val="left"/>
                              <w:rPr>
                                <w:color w:val="000000" w:themeColor="text1"/>
                                <w:sz w:val="14"/>
                              </w:rPr>
                            </w:pPr>
                            <w:r w:rsidRPr="007F41D3">
                              <w:rPr>
                                <w:rFonts w:hint="eastAsia"/>
                                <w:color w:val="000000" w:themeColor="text1"/>
                                <w:sz w:val="14"/>
                              </w:rPr>
                              <w:t>→利用定員の</w:t>
                            </w:r>
                            <w:r w:rsidRPr="007F41D3">
                              <w:rPr>
                                <w:color w:val="000000" w:themeColor="text1"/>
                                <w:sz w:val="14"/>
                              </w:rPr>
                              <w:t>90％</w:t>
                            </w:r>
                            <w:r w:rsidRPr="007F41D3">
                              <w:rPr>
                                <w:rFonts w:hint="eastAsia"/>
                                <w:color w:val="000000" w:themeColor="text1"/>
                                <w:sz w:val="14"/>
                              </w:rPr>
                              <w:t>(　　)</w:t>
                            </w:r>
                          </w:p>
                          <w:p w14:paraId="71F1AE0E" w14:textId="77777777" w:rsidR="00FF06B6" w:rsidRPr="007F41D3" w:rsidRDefault="00FF06B6" w:rsidP="00FF06B6">
                            <w:pPr>
                              <w:spacing w:line="80" w:lineRule="exact"/>
                              <w:ind w:leftChars="77" w:left="140" w:firstLineChars="117" w:firstLine="143"/>
                              <w:jc w:val="left"/>
                              <w:rPr>
                                <w:color w:val="000000" w:themeColor="text1"/>
                                <w:sz w:val="14"/>
                              </w:rPr>
                            </w:pPr>
                          </w:p>
                          <w:p w14:paraId="5FAF4A1E"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62947049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新</w:t>
                            </w:r>
                            <w:r w:rsidR="00FF06B6" w:rsidRPr="00390C79">
                              <w:rPr>
                                <w:rFonts w:hint="eastAsia"/>
                                <w:color w:val="000000" w:themeColor="text1"/>
                                <w:sz w:val="14"/>
                              </w:rPr>
                              <w:t>設等の時点から６月以上１年未満の間</w:t>
                            </w:r>
                          </w:p>
                          <w:p w14:paraId="62BB44A0"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→直近の６月間における全利用者数の延べ数(　　)/６月間の開所日数(　　)</w:t>
                            </w:r>
                          </w:p>
                          <w:p w14:paraId="4544A543" w14:textId="77777777" w:rsidR="00FF06B6" w:rsidRPr="00390C79" w:rsidRDefault="00FF06B6" w:rsidP="00FF06B6">
                            <w:pPr>
                              <w:spacing w:line="80" w:lineRule="exact"/>
                              <w:ind w:leftChars="156" w:left="285" w:hanging="1"/>
                              <w:jc w:val="left"/>
                              <w:rPr>
                                <w:color w:val="000000" w:themeColor="text1"/>
                                <w:sz w:val="14"/>
                              </w:rPr>
                            </w:pPr>
                          </w:p>
                          <w:p w14:paraId="7584CDD5"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550799798"/>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新設等の時点から１年以上経過している場合</w:t>
                            </w:r>
                          </w:p>
                          <w:p w14:paraId="02D96410" w14:textId="77777777" w:rsidR="00FF06B6" w:rsidRPr="00390C79" w:rsidRDefault="00FF06B6" w:rsidP="00FF06B6">
                            <w:pPr>
                              <w:spacing w:line="160" w:lineRule="exact"/>
                              <w:ind w:leftChars="100" w:left="182"/>
                              <w:jc w:val="left"/>
                              <w:rPr>
                                <w:color w:val="000000" w:themeColor="text1"/>
                                <w:sz w:val="14"/>
                              </w:rPr>
                            </w:pPr>
                            <w:r w:rsidRPr="00390C79">
                              <w:rPr>
                                <w:rFonts w:hint="eastAsia"/>
                                <w:color w:val="000000" w:themeColor="text1"/>
                                <w:sz w:val="14"/>
                              </w:rPr>
                              <w:t>→</w:t>
                            </w:r>
                            <w:r w:rsidRPr="00390C79">
                              <w:rPr>
                                <w:color w:val="000000" w:themeColor="text1"/>
                                <w:sz w:val="14"/>
                              </w:rPr>
                              <w:t>直近の１年間における全利用者数の延べ数</w:t>
                            </w:r>
                            <w:r w:rsidRPr="00390C79">
                              <w:rPr>
                                <w:rFonts w:hint="eastAsia"/>
                                <w:color w:val="000000" w:themeColor="text1"/>
                                <w:sz w:val="14"/>
                              </w:rPr>
                              <w:t>(　　)/</w:t>
                            </w:r>
                            <w:r w:rsidRPr="00390C79">
                              <w:rPr>
                                <w:color w:val="000000" w:themeColor="text1"/>
                                <w:sz w:val="14"/>
                              </w:rPr>
                              <w:t>当該１年間の開所日数</w:t>
                            </w:r>
                            <w:r w:rsidRPr="00390C79">
                              <w:rPr>
                                <w:rFonts w:hint="eastAsia"/>
                                <w:color w:val="000000" w:themeColor="text1"/>
                                <w:sz w:val="14"/>
                              </w:rPr>
                              <w:t>(　　)</w:t>
                            </w:r>
                            <w:r w:rsidRPr="00390C79">
                              <w:rPr>
                                <w:color w:val="000000" w:themeColor="text1"/>
                                <w:sz w:val="14"/>
                              </w:rPr>
                              <w:t xml:space="preserve">　</w:t>
                            </w:r>
                          </w:p>
                          <w:p w14:paraId="68E05AB4" w14:textId="77777777" w:rsidR="00FF06B6" w:rsidRPr="00390C79" w:rsidRDefault="00FF06B6" w:rsidP="00FF06B6">
                            <w:pPr>
                              <w:spacing w:line="80" w:lineRule="exact"/>
                              <w:ind w:leftChars="156" w:left="284"/>
                              <w:jc w:val="left"/>
                              <w:rPr>
                                <w:color w:val="000000" w:themeColor="text1"/>
                                <w:sz w:val="14"/>
                              </w:rPr>
                            </w:pPr>
                            <w:r w:rsidRPr="00390C79">
                              <w:rPr>
                                <w:color w:val="000000" w:themeColor="text1"/>
                                <w:sz w:val="14"/>
                              </w:rPr>
                              <w:t xml:space="preserve">　</w:t>
                            </w:r>
                          </w:p>
                          <w:p w14:paraId="0204A1A2" w14:textId="77777777" w:rsidR="00FF06B6" w:rsidRPr="00390C79" w:rsidRDefault="001E1749" w:rsidP="00FF06B6">
                            <w:pPr>
                              <w:spacing w:line="160" w:lineRule="exact"/>
                              <w:ind w:left="244" w:hangingChars="200" w:hanging="244"/>
                              <w:jc w:val="left"/>
                              <w:rPr>
                                <w:color w:val="000000" w:themeColor="text1"/>
                                <w:sz w:val="14"/>
                              </w:rPr>
                            </w:pPr>
                            <w:sdt>
                              <w:sdtPr>
                                <w:rPr>
                                  <w:rFonts w:hint="eastAsia"/>
                                  <w:color w:val="000000" w:themeColor="text1"/>
                                  <w:sz w:val="14"/>
                                </w:rPr>
                                <w:id w:val="-1037046883"/>
                                <w14:checkbox>
                                  <w14:checked w14:val="0"/>
                                  <w14:checkedState w14:val="00FE" w14:font="Wingdings"/>
                                  <w14:uncheckedState w14:val="2610" w14:font="ＭＳ ゴシック"/>
                                </w14:checkbox>
                              </w:sdtPr>
                              <w:sdtEndPr/>
                              <w:sdtContent>
                                <w:r w:rsidR="00FF06B6" w:rsidRPr="00390C79">
                                  <w:rPr>
                                    <w:rFonts w:hAnsi="ＭＳ ゴシック" w:hint="eastAsia"/>
                                    <w:color w:val="000000" w:themeColor="text1"/>
                                    <w:sz w:val="14"/>
                                  </w:rPr>
                                  <w:t>☐</w:t>
                                </w:r>
                              </w:sdtContent>
                            </w:sdt>
                            <w:r w:rsidR="00FF06B6" w:rsidRPr="00390C79">
                              <w:rPr>
                                <w:color w:val="000000" w:themeColor="text1"/>
                                <w:sz w:val="14"/>
                              </w:rPr>
                              <w:t xml:space="preserve">　定員を減</w:t>
                            </w:r>
                            <w:r w:rsidR="00FF06B6" w:rsidRPr="00390C79">
                              <w:rPr>
                                <w:rFonts w:hint="eastAsia"/>
                                <w:color w:val="000000" w:themeColor="text1"/>
                                <w:sz w:val="14"/>
                              </w:rPr>
                              <w:t>床</w:t>
                            </w:r>
                            <w:r w:rsidR="00FF06B6" w:rsidRPr="00390C79">
                              <w:rPr>
                                <w:color w:val="000000" w:themeColor="text1"/>
                                <w:sz w:val="14"/>
                              </w:rPr>
                              <w:t>した場合</w:t>
                            </w:r>
                            <w:r w:rsidR="00FF06B6" w:rsidRPr="00390C79">
                              <w:rPr>
                                <w:rFonts w:hint="eastAsia"/>
                                <w:color w:val="000000" w:themeColor="text1"/>
                                <w:sz w:val="14"/>
                              </w:rPr>
                              <w:t>（</w:t>
                            </w:r>
                            <w:r w:rsidR="00FF06B6" w:rsidRPr="00390C79">
                              <w:rPr>
                                <w:color w:val="000000" w:themeColor="text1"/>
                                <w:sz w:val="14"/>
                              </w:rPr>
                              <w:t>減</w:t>
                            </w:r>
                            <w:r w:rsidR="00FF06B6" w:rsidRPr="00390C79">
                              <w:rPr>
                                <w:rFonts w:hint="eastAsia"/>
                                <w:color w:val="000000" w:themeColor="text1"/>
                                <w:sz w:val="14"/>
                              </w:rPr>
                              <w:t>床</w:t>
                            </w:r>
                            <w:r w:rsidR="00FF06B6" w:rsidRPr="00390C79">
                              <w:rPr>
                                <w:color w:val="000000" w:themeColor="text1"/>
                                <w:sz w:val="14"/>
                              </w:rPr>
                              <w:t>後の実績が３月以上</w:t>
                            </w:r>
                            <w:r w:rsidR="00FF06B6" w:rsidRPr="00390C79">
                              <w:rPr>
                                <w:rFonts w:hint="eastAsia"/>
                                <w:color w:val="000000" w:themeColor="text1"/>
                                <w:sz w:val="14"/>
                              </w:rPr>
                              <w:t>）</w:t>
                            </w:r>
                          </w:p>
                          <w:p w14:paraId="06B98019" w14:textId="77777777" w:rsidR="00FF06B6" w:rsidRPr="007F41D3" w:rsidRDefault="00FF06B6" w:rsidP="00FF06B6">
                            <w:pPr>
                              <w:spacing w:line="160" w:lineRule="exact"/>
                              <w:ind w:leftChars="156" w:left="285" w:hanging="1"/>
                              <w:jc w:val="left"/>
                              <w:rPr>
                                <w:color w:val="000000" w:themeColor="text1"/>
                                <w:sz w:val="14"/>
                              </w:rPr>
                            </w:pPr>
                            <w:r w:rsidRPr="00390C79">
                              <w:rPr>
                                <w:rFonts w:hint="eastAsia"/>
                                <w:color w:val="000000" w:themeColor="text1"/>
                                <w:sz w:val="14"/>
                              </w:rPr>
                              <w:t>→</w:t>
                            </w:r>
                            <w:r w:rsidRPr="00390C79">
                              <w:rPr>
                                <w:color w:val="000000" w:themeColor="text1"/>
                                <w:sz w:val="14"/>
                              </w:rPr>
                              <w:t>減</w:t>
                            </w:r>
                            <w:r w:rsidRPr="00390C79">
                              <w:rPr>
                                <w:rFonts w:hint="eastAsia"/>
                                <w:color w:val="000000" w:themeColor="text1"/>
                                <w:sz w:val="14"/>
                              </w:rPr>
                              <w:t>床</w:t>
                            </w:r>
                            <w:r w:rsidRPr="00390C79">
                              <w:rPr>
                                <w:color w:val="000000" w:themeColor="text1"/>
                                <w:sz w:val="14"/>
                              </w:rPr>
                              <w:t>後の利用者数の延べ数</w:t>
                            </w:r>
                            <w:r w:rsidRPr="00390C79">
                              <w:rPr>
                                <w:rFonts w:hint="eastAsia"/>
                                <w:color w:val="000000" w:themeColor="text1"/>
                                <w:sz w:val="14"/>
                              </w:rPr>
                              <w:t>(　　)/</w:t>
                            </w:r>
                            <w:r w:rsidRPr="00390C79">
                              <w:rPr>
                                <w:color w:val="000000" w:themeColor="text1"/>
                                <w:sz w:val="14"/>
                              </w:rPr>
                              <w:t>当該３月間の開所日数</w:t>
                            </w:r>
                            <w:r w:rsidRPr="00390C79">
                              <w:rPr>
                                <w:rFonts w:hint="eastAsia"/>
                                <w:color w:val="000000" w:themeColor="text1"/>
                                <w:sz w:val="14"/>
                              </w:rPr>
                              <w:t>(　　)</w:t>
                            </w:r>
                          </w:p>
                          <w:p w14:paraId="1573F410" w14:textId="77777777" w:rsidR="00FF06B6" w:rsidRPr="007F41D3" w:rsidRDefault="00FF06B6" w:rsidP="00FF06B6">
                            <w:pPr>
                              <w:spacing w:line="80" w:lineRule="exact"/>
                              <w:ind w:leftChars="156" w:left="285" w:hanging="1"/>
                              <w:jc w:val="left"/>
                              <w:rPr>
                                <w:color w:val="000000" w:themeColor="text1"/>
                                <w:sz w:val="14"/>
                              </w:rPr>
                            </w:pPr>
                          </w:p>
                          <w:p w14:paraId="1C66BE08" w14:textId="77777777" w:rsidR="00FF06B6" w:rsidRPr="007F41D3" w:rsidRDefault="001E1749" w:rsidP="00FF06B6">
                            <w:pPr>
                              <w:spacing w:line="160" w:lineRule="exact"/>
                              <w:jc w:val="left"/>
                              <w:rPr>
                                <w:color w:val="000000" w:themeColor="text1"/>
                                <w:sz w:val="14"/>
                              </w:rPr>
                            </w:pPr>
                            <w:sdt>
                              <w:sdtPr>
                                <w:rPr>
                                  <w:rFonts w:hint="eastAsia"/>
                                  <w:color w:val="000000" w:themeColor="text1"/>
                                  <w:sz w:val="14"/>
                                </w:rPr>
                                <w:id w:val="1489832260"/>
                                <w14:checkbox>
                                  <w14:checked w14:val="0"/>
                                  <w14:checkedState w14:val="00FE" w14:font="Wingdings"/>
                                  <w14:uncheckedState w14:val="2610" w14:font="ＭＳ ゴシック"/>
                                </w14:checkbox>
                              </w:sdtPr>
                              <w:sdtEndPr/>
                              <w:sdtContent>
                                <w:r w:rsidR="00FF06B6" w:rsidRPr="007F41D3">
                                  <w:rPr>
                                    <w:rFonts w:hAnsi="ＭＳ ゴシック" w:hint="eastAsia"/>
                                    <w:color w:val="000000" w:themeColor="text1"/>
                                    <w:sz w:val="14"/>
                                  </w:rPr>
                                  <w:t>☐</w:t>
                                </w:r>
                              </w:sdtContent>
                            </w:sdt>
                            <w:r w:rsidR="00FF06B6" w:rsidRPr="007F41D3">
                              <w:rPr>
                                <w:rFonts w:hint="eastAsia"/>
                                <w:color w:val="000000" w:themeColor="text1"/>
                                <w:sz w:val="14"/>
                              </w:rPr>
                              <w:t xml:space="preserve">　その他の場合</w:t>
                            </w:r>
                          </w:p>
                          <w:p w14:paraId="2C94F44A" w14:textId="77777777" w:rsidR="00FF06B6" w:rsidRPr="007F41D3" w:rsidRDefault="00FF06B6" w:rsidP="00FF06B6">
                            <w:pPr>
                              <w:spacing w:line="160" w:lineRule="exact"/>
                              <w:ind w:leftChars="156" w:left="284"/>
                              <w:jc w:val="left"/>
                              <w:rPr>
                                <w:color w:val="000000" w:themeColor="text1"/>
                                <w:sz w:val="14"/>
                              </w:rPr>
                            </w:pPr>
                            <w:r w:rsidRPr="007F41D3">
                              <w:rPr>
                                <w:rFonts w:hint="eastAsia"/>
                                <w:color w:val="000000" w:themeColor="text1"/>
                                <w:sz w:val="14"/>
                              </w:rPr>
                              <w:t>上記により難い合理的な理由がある場合は、他の適切な方法により利用者数を推定するものとする。(　　　　　　　　)</w:t>
                            </w:r>
                          </w:p>
                          <w:p w14:paraId="696C7FA1" w14:textId="77777777" w:rsidR="00FF06B6" w:rsidRPr="00BC25F3" w:rsidRDefault="00FF06B6" w:rsidP="00FF06B6">
                            <w:pPr>
                              <w:spacing w:line="160" w:lineRule="exact"/>
                              <w:ind w:leftChars="156" w:left="284"/>
                              <w:jc w:val="left"/>
                              <w:rPr>
                                <w:color w:val="0070C0"/>
                                <w:sz w:val="14"/>
                              </w:rPr>
                            </w:pPr>
                          </w:p>
                        </w:txbxContent>
                      </v:textbox>
                      <o:callout v:ext="edit" minusy="t"/>
                    </v:shape>
                  </w:pict>
                </mc:Fallback>
              </mc:AlternateContent>
            </w:r>
          </w:p>
        </w:tc>
        <w:tc>
          <w:tcPr>
            <w:tcW w:w="1731" w:type="dxa"/>
            <w:vMerge w:val="restart"/>
            <w:tcBorders>
              <w:top w:val="single" w:sz="4" w:space="0" w:color="auto"/>
            </w:tcBorders>
          </w:tcPr>
          <w:p w14:paraId="7760650D" w14:textId="77777777" w:rsidR="00D95AD4" w:rsidRPr="008651B8" w:rsidRDefault="00D95AD4" w:rsidP="00D95AD4">
            <w:pPr>
              <w:snapToGrid/>
              <w:spacing w:line="240" w:lineRule="exact"/>
              <w:jc w:val="both"/>
              <w:rPr>
                <w:sz w:val="18"/>
                <w:szCs w:val="18"/>
                <w:highlight w:val="yellow"/>
              </w:rPr>
            </w:pPr>
            <w:r w:rsidRPr="008651B8">
              <w:rPr>
                <w:rFonts w:hint="eastAsia"/>
                <w:sz w:val="18"/>
                <w:szCs w:val="18"/>
                <w:highlight w:val="yellow"/>
              </w:rPr>
              <w:t>省令第186条第1項、第2項、第199条</w:t>
            </w:r>
          </w:p>
          <w:p w14:paraId="4811A174" w14:textId="0F3C4935" w:rsidR="00D95AD4" w:rsidRPr="008651B8" w:rsidRDefault="00D95AD4" w:rsidP="00D95AD4">
            <w:pPr>
              <w:snapToGrid/>
              <w:spacing w:line="240" w:lineRule="exact"/>
              <w:ind w:rightChars="-100" w:right="-182"/>
              <w:jc w:val="both"/>
              <w:rPr>
                <w:rFonts w:hAnsi="ＭＳ ゴシック"/>
                <w:szCs w:val="20"/>
                <w:highlight w:val="yellow"/>
              </w:rPr>
            </w:pPr>
          </w:p>
        </w:tc>
      </w:tr>
      <w:tr w:rsidR="00F12F0E" w:rsidRPr="008651B8" w14:paraId="7030C88C" w14:textId="77777777" w:rsidTr="00313E40">
        <w:trPr>
          <w:trHeight w:val="1329"/>
        </w:trPr>
        <w:tc>
          <w:tcPr>
            <w:tcW w:w="1183" w:type="dxa"/>
            <w:vMerge/>
            <w:tcBorders>
              <w:right w:val="single" w:sz="4" w:space="0" w:color="auto"/>
            </w:tcBorders>
          </w:tcPr>
          <w:p w14:paraId="2979544F" w14:textId="77777777" w:rsidR="00D95AD4" w:rsidRPr="008651B8" w:rsidRDefault="00D95AD4" w:rsidP="00313E40">
            <w:pPr>
              <w:snapToGrid/>
              <w:jc w:val="both"/>
              <w:rPr>
                <w:szCs w:val="20"/>
                <w:highlight w:val="yellow"/>
              </w:rPr>
            </w:pPr>
          </w:p>
        </w:tc>
        <w:tc>
          <w:tcPr>
            <w:tcW w:w="270" w:type="dxa"/>
            <w:vMerge w:val="restart"/>
            <w:tcBorders>
              <w:top w:val="nil"/>
              <w:left w:val="single" w:sz="4" w:space="0" w:color="auto"/>
              <w:right w:val="dashSmallGap" w:sz="4" w:space="0" w:color="auto"/>
            </w:tcBorders>
          </w:tcPr>
          <w:p w14:paraId="2EA41452" w14:textId="77777777" w:rsidR="00D95AD4" w:rsidRPr="008651B8" w:rsidRDefault="00D95AD4" w:rsidP="00D95AD4">
            <w:pPr>
              <w:spacing w:afterLines="50" w:after="142"/>
              <w:jc w:val="left"/>
              <w:rPr>
                <w:rFonts w:hAnsi="ＭＳ ゴシック"/>
                <w:szCs w:val="20"/>
                <w:highlight w:val="yellow"/>
              </w:rPr>
            </w:pPr>
          </w:p>
        </w:tc>
        <w:tc>
          <w:tcPr>
            <w:tcW w:w="5463" w:type="dxa"/>
            <w:gridSpan w:val="2"/>
            <w:tcBorders>
              <w:top w:val="dashSmallGap" w:sz="4" w:space="0" w:color="auto"/>
              <w:left w:val="dashSmallGap" w:sz="4" w:space="0" w:color="auto"/>
              <w:bottom w:val="nil"/>
              <w:right w:val="single" w:sz="4" w:space="0" w:color="auto"/>
            </w:tcBorders>
          </w:tcPr>
          <w:p w14:paraId="67AC5B6A" w14:textId="77777777" w:rsidR="00D95AD4" w:rsidRPr="008651B8" w:rsidRDefault="00D95AD4" w:rsidP="00313E40">
            <w:pPr>
              <w:snapToGrid/>
              <w:jc w:val="left"/>
              <w:rPr>
                <w:rFonts w:hAnsi="ＭＳ ゴシック"/>
                <w:szCs w:val="20"/>
                <w:highlight w:val="yellow"/>
              </w:rPr>
            </w:pPr>
            <w:r w:rsidRPr="008651B8">
              <w:rPr>
                <w:rFonts w:hAnsi="ＭＳ ゴシック" w:hint="eastAsia"/>
                <w:szCs w:val="20"/>
                <w:highlight w:val="yellow"/>
              </w:rPr>
              <w:t>一　職業指導員及び生活支援員の員数</w:t>
            </w:r>
          </w:p>
          <w:p w14:paraId="5A3BD23D" w14:textId="77777777" w:rsidR="00D95AD4" w:rsidRPr="008651B8" w:rsidRDefault="00D95AD4" w:rsidP="00F14484">
            <w:pPr>
              <w:snapToGrid/>
              <w:ind w:leftChars="100" w:left="182" w:firstLineChars="100" w:firstLine="178"/>
              <w:jc w:val="both"/>
              <w:rPr>
                <w:rFonts w:hAnsi="ＭＳ ゴシック"/>
                <w:spacing w:val="-2"/>
                <w:szCs w:val="20"/>
                <w:highlight w:val="yellow"/>
              </w:rPr>
            </w:pPr>
            <w:r w:rsidRPr="008651B8">
              <w:rPr>
                <w:rFonts w:hAnsi="ＭＳ ゴシック" w:hint="eastAsia"/>
                <w:spacing w:val="-2"/>
                <w:szCs w:val="20"/>
                <w:highlight w:val="yellow"/>
              </w:rPr>
              <w:t>職業指導員及び生活支援員の総数は、事業所ごとに、常勤換算方法で、利用者の数を１０で除した数以上となっていますか。</w:t>
            </w:r>
          </w:p>
          <w:p w14:paraId="43FD5B1B" w14:textId="77777777" w:rsidR="00D95AD4" w:rsidRPr="008651B8" w:rsidRDefault="004D2A18" w:rsidP="00313E40">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6224" behindDoc="0" locked="0" layoutInCell="1" allowOverlap="1" wp14:anchorId="4E089DDD" wp14:editId="50A6AEFF">
                      <wp:simplePos x="0" y="0"/>
                      <wp:positionH relativeFrom="column">
                        <wp:posOffset>48895</wp:posOffset>
                      </wp:positionH>
                      <wp:positionV relativeFrom="paragraph">
                        <wp:posOffset>67310</wp:posOffset>
                      </wp:positionV>
                      <wp:extent cx="3235960" cy="554355"/>
                      <wp:effectExtent l="10795" t="10160" r="10795" b="6985"/>
                      <wp:wrapNone/>
                      <wp:docPr id="217" name="Text Box 1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554355"/>
                              </a:xfrm>
                              <a:prstGeom prst="rect">
                                <a:avLst/>
                              </a:prstGeom>
                              <a:solidFill>
                                <a:srgbClr val="FFFFFF"/>
                              </a:solidFill>
                              <a:ln w="6350">
                                <a:solidFill>
                                  <a:srgbClr val="000000"/>
                                </a:solidFill>
                                <a:miter lim="800000"/>
                                <a:headEnd/>
                                <a:tailEnd/>
                              </a:ln>
                            </wps:spPr>
                            <wps:txbx>
                              <w:txbxContent>
                                <w:p w14:paraId="580592BD" w14:textId="77777777" w:rsidR="00E84432" w:rsidRPr="00D95AD4" w:rsidRDefault="00E84432" w:rsidP="00F14484">
                                  <w:pPr>
                                    <w:spacing w:beforeLines="20" w:before="57" w:line="240" w:lineRule="exact"/>
                                    <w:ind w:leftChars="50" w:left="91" w:rightChars="50" w:right="91"/>
                                    <w:jc w:val="both"/>
                                    <w:rPr>
                                      <w:rFonts w:hAnsi="ＭＳ ゴシック"/>
                                      <w:sz w:val="18"/>
                                      <w:szCs w:val="18"/>
                                    </w:rPr>
                                  </w:pPr>
                                  <w:r w:rsidRPr="00D95AD4">
                                    <w:rPr>
                                      <w:rFonts w:hAnsi="ＭＳ ゴシック" w:hint="eastAsia"/>
                                      <w:sz w:val="18"/>
                                      <w:szCs w:val="18"/>
                                    </w:rPr>
                                    <w:t>＜留意事項通知　第二の３(4)①＞</w:t>
                                  </w:r>
                                </w:p>
                                <w:p w14:paraId="68DB2F4E" w14:textId="2087B69F" w:rsidR="00E84432" w:rsidRPr="003F5001"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サービス費（Ⅰ）を算定する場合には、利用者の数を</w:t>
                                  </w:r>
                                  <w:r w:rsidR="00BE5B7A">
                                    <w:rPr>
                                      <w:rFonts w:hAnsi="ＭＳ ゴシック" w:hint="eastAsia"/>
                                      <w:szCs w:val="20"/>
                                    </w:rPr>
                                    <w:t>６</w:t>
                                  </w:r>
                                  <w:r>
                                    <w:rPr>
                                      <w:rFonts w:hAnsi="ＭＳ ゴシック" w:hint="eastAsia"/>
                                      <w:szCs w:val="20"/>
                                    </w:rPr>
                                    <w:t>で除した数以上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89DDD" id="Text Box 1799" o:spid="_x0000_s1043" type="#_x0000_t202" style="position:absolute;left:0;text-align:left;margin-left:3.85pt;margin-top:5.3pt;width:254.8pt;height:43.6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" strokeweight=".5pt">
                      <v:textbox inset="5.85pt,.7pt,5.85pt,.7pt">
                        <w:txbxContent>
                          <w:p w14:paraId="580592BD" w14:textId="77777777" w:rsidR="00E84432" w:rsidRPr="00D95AD4" w:rsidRDefault="00E84432" w:rsidP="00F14484">
                            <w:pPr>
                              <w:spacing w:beforeLines="20" w:before="57" w:line="240" w:lineRule="exact"/>
                              <w:ind w:leftChars="50" w:left="91" w:rightChars="50" w:right="91"/>
                              <w:jc w:val="both"/>
                              <w:rPr>
                                <w:rFonts w:hAnsi="ＭＳ ゴシック"/>
                                <w:sz w:val="18"/>
                                <w:szCs w:val="18"/>
                              </w:rPr>
                            </w:pPr>
                            <w:r w:rsidRPr="00D95AD4">
                              <w:rPr>
                                <w:rFonts w:hAnsi="ＭＳ ゴシック" w:hint="eastAsia"/>
                                <w:sz w:val="18"/>
                                <w:szCs w:val="18"/>
                              </w:rPr>
                              <w:t>＜留意事項通知　第二の３(4)①＞</w:t>
                            </w:r>
                          </w:p>
                          <w:p w14:paraId="68DB2F4E" w14:textId="2087B69F" w:rsidR="00E84432" w:rsidRPr="003F5001"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サービス費（Ⅰ）を算定する場合には、利用者の数を</w:t>
                            </w:r>
                            <w:r w:rsidR="00BE5B7A">
                              <w:rPr>
                                <w:rFonts w:hAnsi="ＭＳ ゴシック" w:hint="eastAsia"/>
                                <w:szCs w:val="20"/>
                              </w:rPr>
                              <w:t>６</w:t>
                            </w:r>
                            <w:r>
                              <w:rPr>
                                <w:rFonts w:hAnsi="ＭＳ ゴシック" w:hint="eastAsia"/>
                                <w:szCs w:val="20"/>
                              </w:rPr>
                              <w:t>で除した数以上</w:t>
                            </w:r>
                          </w:p>
                        </w:txbxContent>
                      </v:textbox>
                    </v:shape>
                  </w:pict>
                </mc:Fallback>
              </mc:AlternateContent>
            </w:r>
          </w:p>
          <w:p w14:paraId="699CF8B1" w14:textId="77777777" w:rsidR="00D95AD4" w:rsidRPr="008651B8" w:rsidRDefault="00D95AD4" w:rsidP="00313E40">
            <w:pPr>
              <w:snapToGrid/>
              <w:jc w:val="both"/>
              <w:rPr>
                <w:rFonts w:hAnsi="ＭＳ ゴシック"/>
                <w:szCs w:val="20"/>
                <w:highlight w:val="yellow"/>
              </w:rPr>
            </w:pPr>
          </w:p>
          <w:p w14:paraId="45FD8EFE" w14:textId="77777777" w:rsidR="00D95AD4" w:rsidRPr="008651B8" w:rsidRDefault="00D95AD4" w:rsidP="00313E40">
            <w:pPr>
              <w:snapToGrid/>
              <w:jc w:val="both"/>
              <w:rPr>
                <w:rFonts w:hAnsi="ＭＳ ゴシック"/>
                <w:szCs w:val="20"/>
                <w:highlight w:val="yellow"/>
              </w:rPr>
            </w:pPr>
          </w:p>
          <w:p w14:paraId="2B63874F" w14:textId="77777777" w:rsidR="00D95AD4" w:rsidRPr="008651B8" w:rsidRDefault="00D95AD4" w:rsidP="00F14484">
            <w:pPr>
              <w:snapToGrid/>
              <w:jc w:val="both"/>
              <w:rPr>
                <w:rFonts w:hAnsi="ＭＳ ゴシック"/>
                <w:szCs w:val="20"/>
                <w:highlight w:val="yellow"/>
              </w:rPr>
            </w:pPr>
          </w:p>
          <w:p w14:paraId="244A9DCB" w14:textId="77777777" w:rsidR="00D95AD4" w:rsidRPr="008651B8" w:rsidRDefault="00D95AD4" w:rsidP="00F14484">
            <w:pPr>
              <w:snapToGrid/>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p w14:paraId="5D944225" w14:textId="77777777" w:rsidR="00F14484" w:rsidRPr="008651B8" w:rsidRDefault="004D2A18" w:rsidP="00F14484">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7248" behindDoc="0" locked="0" layoutInCell="1" allowOverlap="1" wp14:anchorId="10388633" wp14:editId="25945BAF">
                      <wp:simplePos x="0" y="0"/>
                      <wp:positionH relativeFrom="column">
                        <wp:posOffset>48895</wp:posOffset>
                      </wp:positionH>
                      <wp:positionV relativeFrom="paragraph">
                        <wp:posOffset>49530</wp:posOffset>
                      </wp:positionV>
                      <wp:extent cx="3235960" cy="554355"/>
                      <wp:effectExtent l="10795" t="11430" r="10795" b="5715"/>
                      <wp:wrapNone/>
                      <wp:docPr id="216" name="Text Box 1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554355"/>
                              </a:xfrm>
                              <a:prstGeom prst="rect">
                                <a:avLst/>
                              </a:prstGeom>
                              <a:solidFill>
                                <a:srgbClr val="FFFFFF"/>
                              </a:solidFill>
                              <a:ln w="6350">
                                <a:solidFill>
                                  <a:srgbClr val="000000"/>
                                </a:solidFill>
                                <a:miter lim="800000"/>
                                <a:headEnd/>
                                <a:tailEnd/>
                              </a:ln>
                            </wps:spPr>
                            <wps:txbx>
                              <w:txbxContent>
                                <w:p w14:paraId="504721DF" w14:textId="77777777" w:rsidR="00E84432" w:rsidRPr="00D95AD4" w:rsidRDefault="00E84432" w:rsidP="00F14484">
                                  <w:pPr>
                                    <w:spacing w:beforeLines="20" w:before="57" w:line="240" w:lineRule="exact"/>
                                    <w:ind w:leftChars="50" w:left="91" w:rightChars="50" w:right="91"/>
                                    <w:jc w:val="both"/>
                                    <w:rPr>
                                      <w:rFonts w:hAnsi="ＭＳ ゴシック"/>
                                      <w:sz w:val="18"/>
                                      <w:szCs w:val="18"/>
                                    </w:rPr>
                                  </w:pPr>
                                  <w:r w:rsidRPr="00D95AD4">
                                    <w:rPr>
                                      <w:rFonts w:hAnsi="ＭＳ ゴシック" w:hint="eastAsia"/>
                                      <w:sz w:val="18"/>
                                      <w:szCs w:val="18"/>
                                    </w:rPr>
                                    <w:t>＜解釈通知　第十一の１(1)＞</w:t>
                                  </w:r>
                                </w:p>
                                <w:p w14:paraId="53EB38A2" w14:textId="77777777" w:rsidR="00E84432" w:rsidRPr="000368A8"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職業指導員及び生活支援員については、それぞれについて、最低１人以上配置することが必要である。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88633" id="Text Box 1800" o:spid="_x0000_s1044" type="#_x0000_t202" style="position:absolute;margin-left:3.85pt;margin-top:3.9pt;width:254.8pt;height:43.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" strokeweight=".5pt">
                      <v:textbox inset="5.85pt,.7pt,5.85pt,.7pt">
                        <w:txbxContent>
                          <w:p w14:paraId="504721DF" w14:textId="77777777" w:rsidR="00E84432" w:rsidRPr="00D95AD4" w:rsidRDefault="00E84432" w:rsidP="00F14484">
                            <w:pPr>
                              <w:spacing w:beforeLines="20" w:before="57" w:line="240" w:lineRule="exact"/>
                              <w:ind w:leftChars="50" w:left="91" w:rightChars="50" w:right="91"/>
                              <w:jc w:val="both"/>
                              <w:rPr>
                                <w:rFonts w:hAnsi="ＭＳ ゴシック"/>
                                <w:sz w:val="18"/>
                                <w:szCs w:val="18"/>
                              </w:rPr>
                            </w:pPr>
                            <w:r w:rsidRPr="00D95AD4">
                              <w:rPr>
                                <w:rFonts w:hAnsi="ＭＳ ゴシック" w:hint="eastAsia"/>
                                <w:sz w:val="18"/>
                                <w:szCs w:val="18"/>
                              </w:rPr>
                              <w:t>＜解釈通知　第十一の１(1)＞</w:t>
                            </w:r>
                          </w:p>
                          <w:p w14:paraId="53EB38A2" w14:textId="77777777" w:rsidR="00E84432" w:rsidRPr="000368A8" w:rsidRDefault="00E84432" w:rsidP="00F14484">
                            <w:pPr>
                              <w:spacing w:line="240" w:lineRule="exact"/>
                              <w:ind w:leftChars="50" w:left="273" w:rightChars="50" w:right="91" w:hangingChars="100" w:hanging="182"/>
                              <w:jc w:val="both"/>
                              <w:rPr>
                                <w:rFonts w:hAnsi="ＭＳ ゴシック"/>
                                <w:szCs w:val="20"/>
                              </w:rPr>
                            </w:pPr>
                            <w:r>
                              <w:rPr>
                                <w:rFonts w:hAnsi="ＭＳ ゴシック" w:hint="eastAsia"/>
                                <w:szCs w:val="20"/>
                              </w:rPr>
                              <w:t>○　職業指導員及び生活支援員については、それぞれについて、最低１人以上配置することが必要である。</w:t>
                            </w:r>
                          </w:p>
                        </w:txbxContent>
                      </v:textbox>
                    </v:shape>
                  </w:pict>
                </mc:Fallback>
              </mc:AlternateContent>
            </w:r>
          </w:p>
          <w:p w14:paraId="1BBA77A2" w14:textId="77777777" w:rsidR="00F14484" w:rsidRPr="008651B8" w:rsidRDefault="00F14484" w:rsidP="00F14484">
            <w:pPr>
              <w:snapToGrid/>
              <w:jc w:val="left"/>
              <w:rPr>
                <w:rFonts w:hAnsi="ＭＳ ゴシック"/>
                <w:szCs w:val="20"/>
                <w:highlight w:val="yellow"/>
              </w:rPr>
            </w:pPr>
          </w:p>
          <w:p w14:paraId="5B8C54CC" w14:textId="77777777" w:rsidR="00F14484" w:rsidRPr="008651B8" w:rsidRDefault="00F14484" w:rsidP="00F14484">
            <w:pPr>
              <w:snapToGrid/>
              <w:jc w:val="left"/>
              <w:rPr>
                <w:rFonts w:hAnsi="ＭＳ ゴシック"/>
                <w:szCs w:val="20"/>
                <w:highlight w:val="yellow"/>
              </w:rPr>
            </w:pPr>
          </w:p>
          <w:p w14:paraId="319DF2DF" w14:textId="77777777" w:rsidR="00F14484" w:rsidRPr="008651B8" w:rsidRDefault="00F14484" w:rsidP="00F14484">
            <w:pPr>
              <w:snapToGrid/>
              <w:jc w:val="left"/>
              <w:rPr>
                <w:rFonts w:hAnsi="ＭＳ ゴシック"/>
                <w:szCs w:val="20"/>
                <w:highlight w:val="yellow"/>
              </w:rPr>
            </w:pPr>
          </w:p>
        </w:tc>
        <w:tc>
          <w:tcPr>
            <w:tcW w:w="1001" w:type="dxa"/>
            <w:tcBorders>
              <w:top w:val="dashSmallGap" w:sz="4" w:space="0" w:color="auto"/>
              <w:left w:val="single" w:sz="4" w:space="0" w:color="auto"/>
              <w:bottom w:val="dotted" w:sz="4" w:space="0" w:color="auto"/>
            </w:tcBorders>
          </w:tcPr>
          <w:p w14:paraId="137B29E9" w14:textId="77777777" w:rsidR="00724D2F" w:rsidRPr="008651B8" w:rsidRDefault="001E1749" w:rsidP="00724D2F">
            <w:pPr>
              <w:snapToGrid/>
              <w:jc w:val="both"/>
              <w:rPr>
                <w:highlight w:val="yellow"/>
              </w:rPr>
            </w:pPr>
            <w:sdt>
              <w:sdtPr>
                <w:rPr>
                  <w:rFonts w:hint="eastAsia"/>
                  <w:highlight w:val="yellow"/>
                </w:rPr>
                <w:id w:val="200584910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77037B66" w14:textId="77777777" w:rsidR="00D95AD4" w:rsidRPr="008651B8" w:rsidRDefault="001E1749" w:rsidP="00724D2F">
            <w:pPr>
              <w:snapToGrid/>
              <w:jc w:val="both"/>
              <w:rPr>
                <w:szCs w:val="20"/>
                <w:highlight w:val="yellow"/>
              </w:rPr>
            </w:pPr>
            <w:sdt>
              <w:sdtPr>
                <w:rPr>
                  <w:rFonts w:hint="eastAsia"/>
                  <w:highlight w:val="yellow"/>
                </w:rPr>
                <w:id w:val="181143895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5BA1FB41" w14:textId="77777777" w:rsidR="00D95AD4" w:rsidRPr="008651B8" w:rsidRDefault="00D95AD4" w:rsidP="00D95AD4">
            <w:pPr>
              <w:snapToGrid/>
              <w:ind w:rightChars="-52" w:right="-95"/>
              <w:jc w:val="both"/>
              <w:rPr>
                <w:rFonts w:hAnsi="ＭＳ ゴシック"/>
                <w:szCs w:val="20"/>
                <w:highlight w:val="yellow"/>
              </w:rPr>
            </w:pPr>
          </w:p>
        </w:tc>
      </w:tr>
      <w:tr w:rsidR="00F12F0E" w:rsidRPr="008651B8" w14:paraId="1925F968" w14:textId="77777777" w:rsidTr="008A0731">
        <w:trPr>
          <w:trHeight w:val="397"/>
        </w:trPr>
        <w:tc>
          <w:tcPr>
            <w:tcW w:w="1183" w:type="dxa"/>
            <w:vMerge/>
            <w:tcBorders>
              <w:right w:val="single" w:sz="4" w:space="0" w:color="auto"/>
            </w:tcBorders>
          </w:tcPr>
          <w:p w14:paraId="1A8A9E32" w14:textId="77777777" w:rsidR="00D95AD4" w:rsidRPr="008651B8" w:rsidRDefault="00D95AD4" w:rsidP="00313E40">
            <w:pPr>
              <w:snapToGrid/>
              <w:jc w:val="both"/>
              <w:rPr>
                <w:szCs w:val="20"/>
                <w:highlight w:val="yellow"/>
              </w:rPr>
            </w:pPr>
          </w:p>
        </w:tc>
        <w:tc>
          <w:tcPr>
            <w:tcW w:w="270" w:type="dxa"/>
            <w:vMerge/>
            <w:tcBorders>
              <w:top w:val="nil"/>
              <w:left w:val="single" w:sz="4" w:space="0" w:color="auto"/>
              <w:right w:val="dashSmallGap" w:sz="4" w:space="0" w:color="auto"/>
            </w:tcBorders>
          </w:tcPr>
          <w:p w14:paraId="52E3970A" w14:textId="77777777" w:rsidR="00D95AD4" w:rsidRPr="008651B8" w:rsidRDefault="00D95AD4" w:rsidP="00D95AD4">
            <w:pPr>
              <w:spacing w:afterLines="50" w:after="142"/>
              <w:jc w:val="left"/>
              <w:rPr>
                <w:rFonts w:hAnsi="ＭＳ ゴシック"/>
                <w:szCs w:val="20"/>
                <w:highlight w:val="yellow"/>
              </w:rPr>
            </w:pPr>
          </w:p>
        </w:tc>
        <w:tc>
          <w:tcPr>
            <w:tcW w:w="236" w:type="dxa"/>
            <w:vMerge w:val="restart"/>
            <w:tcBorders>
              <w:top w:val="nil"/>
              <w:left w:val="dashSmallGap" w:sz="4" w:space="0" w:color="auto"/>
              <w:right w:val="dotted" w:sz="4" w:space="0" w:color="auto"/>
            </w:tcBorders>
          </w:tcPr>
          <w:p w14:paraId="0026414A" w14:textId="77777777" w:rsidR="00D95AD4" w:rsidRPr="008651B8" w:rsidRDefault="00D95AD4" w:rsidP="00313E40">
            <w:pPr>
              <w:jc w:val="left"/>
              <w:rPr>
                <w:rFonts w:hAnsi="ＭＳ ゴシック"/>
                <w:szCs w:val="20"/>
                <w:highlight w:val="yellow"/>
              </w:rPr>
            </w:pPr>
          </w:p>
        </w:tc>
        <w:tc>
          <w:tcPr>
            <w:tcW w:w="5227" w:type="dxa"/>
            <w:tcBorders>
              <w:top w:val="dotted" w:sz="4" w:space="0" w:color="auto"/>
              <w:left w:val="dotted" w:sz="4" w:space="0" w:color="auto"/>
              <w:bottom w:val="dotted" w:sz="4" w:space="0" w:color="auto"/>
              <w:right w:val="single" w:sz="4" w:space="0" w:color="auto"/>
            </w:tcBorders>
          </w:tcPr>
          <w:p w14:paraId="56A36183" w14:textId="77777777" w:rsidR="00D95AD4" w:rsidRPr="008651B8" w:rsidRDefault="00D95AD4" w:rsidP="00313E40">
            <w:pPr>
              <w:widowControl/>
              <w:snapToGrid/>
              <w:jc w:val="left"/>
              <w:rPr>
                <w:rFonts w:hAnsi="ＭＳ ゴシック"/>
                <w:szCs w:val="20"/>
                <w:highlight w:val="yellow"/>
              </w:rPr>
            </w:pPr>
            <w:r w:rsidRPr="008651B8">
              <w:rPr>
                <w:rFonts w:hAnsi="ＭＳ ゴシック" w:hint="eastAsia"/>
                <w:szCs w:val="20"/>
                <w:highlight w:val="yellow"/>
              </w:rPr>
              <w:t>ア　職業指導員の配置</w:t>
            </w:r>
          </w:p>
          <w:p w14:paraId="54E0D02F" w14:textId="77777777" w:rsidR="00D95AD4" w:rsidRPr="008651B8" w:rsidRDefault="00D95AD4" w:rsidP="00F14484">
            <w:pPr>
              <w:snapToGrid/>
              <w:spacing w:afterLines="40" w:after="114"/>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職業指導員の数</w:t>
            </w:r>
            <w:r w:rsidRPr="008651B8">
              <w:rPr>
                <w:rFonts w:hAnsi="ＭＳ ゴシック"/>
                <w:spacing w:val="-4"/>
                <w:szCs w:val="20"/>
                <w:highlight w:val="yellow"/>
              </w:rPr>
              <w:t>は、</w:t>
            </w:r>
            <w:r w:rsidRPr="008651B8">
              <w:rPr>
                <w:rFonts w:hAnsi="ＭＳ ゴシック" w:hint="eastAsia"/>
                <w:spacing w:val="-4"/>
                <w:szCs w:val="20"/>
                <w:highlight w:val="yellow"/>
              </w:rPr>
              <w:t>事業所</w:t>
            </w:r>
            <w:r w:rsidRPr="008651B8">
              <w:rPr>
                <w:rFonts w:hAnsi="ＭＳ ゴシック"/>
                <w:spacing w:val="-4"/>
                <w:szCs w:val="20"/>
                <w:highlight w:val="yellow"/>
              </w:rPr>
              <w:t>ごとに１以上</w:t>
            </w:r>
            <w:r w:rsidRPr="008651B8">
              <w:rPr>
                <w:rFonts w:hAnsi="ＭＳ ゴシック" w:hint="eastAsia"/>
                <w:spacing w:val="-4"/>
                <w:szCs w:val="20"/>
                <w:highlight w:val="yellow"/>
              </w:rPr>
              <w:t>となっています</w:t>
            </w:r>
            <w:r w:rsidRPr="008651B8">
              <w:rPr>
                <w:rFonts w:hAnsi="ＭＳ ゴシック"/>
                <w:spacing w:val="-4"/>
                <w:szCs w:val="20"/>
                <w:highlight w:val="yellow"/>
              </w:rPr>
              <w:t>か。</w:t>
            </w:r>
          </w:p>
        </w:tc>
        <w:tc>
          <w:tcPr>
            <w:tcW w:w="1001" w:type="dxa"/>
            <w:tcBorders>
              <w:top w:val="dotted" w:sz="4" w:space="0" w:color="auto"/>
              <w:left w:val="single" w:sz="4" w:space="0" w:color="auto"/>
              <w:bottom w:val="dotted" w:sz="4" w:space="0" w:color="auto"/>
            </w:tcBorders>
          </w:tcPr>
          <w:p w14:paraId="4F9F6B06" w14:textId="77777777" w:rsidR="00724D2F" w:rsidRPr="008651B8" w:rsidRDefault="001E1749" w:rsidP="00724D2F">
            <w:pPr>
              <w:snapToGrid/>
              <w:jc w:val="both"/>
              <w:rPr>
                <w:highlight w:val="yellow"/>
              </w:rPr>
            </w:pPr>
            <w:sdt>
              <w:sdtPr>
                <w:rPr>
                  <w:rFonts w:hint="eastAsia"/>
                  <w:highlight w:val="yellow"/>
                </w:rPr>
                <w:id w:val="214746565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1D997C0" w14:textId="77777777" w:rsidR="00D95AD4" w:rsidRPr="008651B8" w:rsidRDefault="001E1749" w:rsidP="00724D2F">
            <w:pPr>
              <w:snapToGrid/>
              <w:jc w:val="both"/>
              <w:rPr>
                <w:szCs w:val="20"/>
                <w:highlight w:val="yellow"/>
              </w:rPr>
            </w:pPr>
            <w:sdt>
              <w:sdtPr>
                <w:rPr>
                  <w:rFonts w:hint="eastAsia"/>
                  <w:highlight w:val="yellow"/>
                </w:rPr>
                <w:id w:val="11988778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039F8109" w14:textId="77777777" w:rsidR="00D95AD4" w:rsidRPr="008651B8" w:rsidRDefault="00D95AD4" w:rsidP="00D95AD4">
            <w:pPr>
              <w:snapToGrid/>
              <w:ind w:rightChars="-52" w:right="-95"/>
              <w:jc w:val="both"/>
              <w:rPr>
                <w:rFonts w:hAnsi="ＭＳ ゴシック"/>
                <w:szCs w:val="20"/>
                <w:highlight w:val="yellow"/>
              </w:rPr>
            </w:pPr>
          </w:p>
        </w:tc>
      </w:tr>
      <w:tr w:rsidR="00F12F0E" w:rsidRPr="008651B8" w14:paraId="7CDEA214" w14:textId="77777777" w:rsidTr="008A0731">
        <w:trPr>
          <w:trHeight w:val="408"/>
        </w:trPr>
        <w:tc>
          <w:tcPr>
            <w:tcW w:w="1183" w:type="dxa"/>
            <w:vMerge/>
            <w:tcBorders>
              <w:bottom w:val="single" w:sz="4" w:space="0" w:color="auto"/>
              <w:right w:val="single" w:sz="4" w:space="0" w:color="auto"/>
            </w:tcBorders>
          </w:tcPr>
          <w:p w14:paraId="60DDDB07" w14:textId="77777777" w:rsidR="00D95AD4" w:rsidRPr="008651B8" w:rsidRDefault="00D95AD4" w:rsidP="00313E40">
            <w:pPr>
              <w:snapToGrid/>
              <w:jc w:val="both"/>
              <w:rPr>
                <w:szCs w:val="20"/>
                <w:highlight w:val="yellow"/>
              </w:rPr>
            </w:pPr>
          </w:p>
        </w:tc>
        <w:tc>
          <w:tcPr>
            <w:tcW w:w="270" w:type="dxa"/>
            <w:vMerge/>
            <w:tcBorders>
              <w:top w:val="nil"/>
              <w:left w:val="single" w:sz="4" w:space="0" w:color="auto"/>
              <w:bottom w:val="single" w:sz="4" w:space="0" w:color="auto"/>
              <w:right w:val="dashSmallGap" w:sz="4" w:space="0" w:color="auto"/>
            </w:tcBorders>
          </w:tcPr>
          <w:p w14:paraId="3A2889FD" w14:textId="77777777" w:rsidR="00D95AD4" w:rsidRPr="008651B8" w:rsidRDefault="00D95AD4" w:rsidP="00D95AD4">
            <w:pPr>
              <w:spacing w:afterLines="50" w:after="142"/>
              <w:jc w:val="left"/>
              <w:rPr>
                <w:rFonts w:hAnsi="ＭＳ ゴシック"/>
                <w:szCs w:val="20"/>
                <w:highlight w:val="yellow"/>
              </w:rPr>
            </w:pPr>
          </w:p>
        </w:tc>
        <w:tc>
          <w:tcPr>
            <w:tcW w:w="236" w:type="dxa"/>
            <w:vMerge/>
            <w:tcBorders>
              <w:top w:val="nil"/>
              <w:left w:val="dashSmallGap" w:sz="4" w:space="0" w:color="auto"/>
              <w:bottom w:val="single" w:sz="4" w:space="0" w:color="auto"/>
              <w:right w:val="dotted" w:sz="4" w:space="0" w:color="auto"/>
            </w:tcBorders>
          </w:tcPr>
          <w:p w14:paraId="40427EB6" w14:textId="77777777" w:rsidR="00D95AD4" w:rsidRPr="008651B8" w:rsidRDefault="00D95AD4" w:rsidP="00313E40">
            <w:pPr>
              <w:widowControl/>
              <w:snapToGrid/>
              <w:jc w:val="left"/>
              <w:rPr>
                <w:rFonts w:hAnsi="ＭＳ ゴシック"/>
                <w:szCs w:val="20"/>
                <w:highlight w:val="yellow"/>
              </w:rPr>
            </w:pPr>
          </w:p>
        </w:tc>
        <w:tc>
          <w:tcPr>
            <w:tcW w:w="5227" w:type="dxa"/>
            <w:tcBorders>
              <w:top w:val="dotted" w:sz="4" w:space="0" w:color="auto"/>
              <w:left w:val="dotted" w:sz="4" w:space="0" w:color="auto"/>
              <w:bottom w:val="single" w:sz="4" w:space="0" w:color="auto"/>
              <w:right w:val="single" w:sz="4" w:space="0" w:color="auto"/>
            </w:tcBorders>
          </w:tcPr>
          <w:p w14:paraId="5203D0C0" w14:textId="77777777" w:rsidR="00D95AD4" w:rsidRPr="008651B8" w:rsidRDefault="00D95AD4" w:rsidP="00313E40">
            <w:pPr>
              <w:widowControl/>
              <w:snapToGrid/>
              <w:jc w:val="left"/>
              <w:rPr>
                <w:rFonts w:hAnsi="ＭＳ ゴシック"/>
                <w:szCs w:val="20"/>
                <w:highlight w:val="yellow"/>
              </w:rPr>
            </w:pPr>
            <w:r w:rsidRPr="008651B8">
              <w:rPr>
                <w:rFonts w:hAnsi="ＭＳ ゴシック" w:hint="eastAsia"/>
                <w:szCs w:val="20"/>
                <w:highlight w:val="yellow"/>
              </w:rPr>
              <w:t>イ　生活支援員の配置</w:t>
            </w:r>
          </w:p>
          <w:p w14:paraId="776C3E46" w14:textId="77777777" w:rsidR="00D95AD4" w:rsidRPr="008651B8" w:rsidRDefault="00D95AD4" w:rsidP="00F14484">
            <w:pPr>
              <w:snapToGrid/>
              <w:spacing w:afterLines="40" w:after="114"/>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生活支援員の数は、事業所ごとに１以上となっていますか。</w:t>
            </w:r>
          </w:p>
        </w:tc>
        <w:tc>
          <w:tcPr>
            <w:tcW w:w="1001" w:type="dxa"/>
            <w:tcBorders>
              <w:top w:val="dotted" w:sz="4" w:space="0" w:color="auto"/>
              <w:left w:val="single" w:sz="4" w:space="0" w:color="auto"/>
              <w:bottom w:val="single" w:sz="4" w:space="0" w:color="auto"/>
            </w:tcBorders>
          </w:tcPr>
          <w:p w14:paraId="0E9DEC2F" w14:textId="77777777" w:rsidR="00724D2F" w:rsidRPr="008651B8" w:rsidRDefault="001E1749" w:rsidP="00724D2F">
            <w:pPr>
              <w:snapToGrid/>
              <w:jc w:val="both"/>
              <w:rPr>
                <w:highlight w:val="yellow"/>
              </w:rPr>
            </w:pPr>
            <w:sdt>
              <w:sdtPr>
                <w:rPr>
                  <w:rFonts w:hint="eastAsia"/>
                  <w:highlight w:val="yellow"/>
                </w:rPr>
                <w:id w:val="7610448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5B7A7827" w14:textId="77777777" w:rsidR="00D95AD4" w:rsidRPr="008651B8" w:rsidRDefault="001E1749" w:rsidP="00724D2F">
            <w:pPr>
              <w:jc w:val="both"/>
              <w:rPr>
                <w:szCs w:val="20"/>
                <w:highlight w:val="yellow"/>
              </w:rPr>
            </w:pPr>
            <w:sdt>
              <w:sdtPr>
                <w:rPr>
                  <w:rFonts w:hint="eastAsia"/>
                  <w:highlight w:val="yellow"/>
                </w:rPr>
                <w:id w:val="-79783379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Borders>
              <w:bottom w:val="single" w:sz="4" w:space="0" w:color="auto"/>
            </w:tcBorders>
          </w:tcPr>
          <w:p w14:paraId="04604909" w14:textId="77777777" w:rsidR="00D95AD4" w:rsidRPr="008651B8" w:rsidRDefault="00D95AD4" w:rsidP="00D95AD4">
            <w:pPr>
              <w:snapToGrid/>
              <w:ind w:rightChars="-52" w:right="-95"/>
              <w:jc w:val="both"/>
              <w:rPr>
                <w:rFonts w:hAnsi="ＭＳ ゴシック"/>
                <w:szCs w:val="20"/>
                <w:highlight w:val="yellow"/>
              </w:rPr>
            </w:pPr>
          </w:p>
        </w:tc>
      </w:tr>
    </w:tbl>
    <w:p w14:paraId="03FCC1DF" w14:textId="77777777" w:rsidR="0098497A" w:rsidRPr="008651B8" w:rsidRDefault="0098497A" w:rsidP="0098497A">
      <w:pPr>
        <w:widowControl/>
        <w:snapToGrid/>
        <w:jc w:val="left"/>
        <w:rPr>
          <w:szCs w:val="20"/>
          <w:highlight w:val="yellow"/>
        </w:rPr>
      </w:pPr>
      <w:r w:rsidRPr="008651B8">
        <w:rPr>
          <w:szCs w:val="20"/>
          <w:highlight w:val="yellow"/>
        </w:rPr>
        <w:br w:type="page"/>
      </w:r>
      <w:r w:rsidRPr="008651B8">
        <w:rPr>
          <w:rFonts w:hint="eastAsia"/>
          <w:szCs w:val="20"/>
          <w:highlight w:val="yellow"/>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5463"/>
        <w:gridCol w:w="1001"/>
        <w:gridCol w:w="1731"/>
      </w:tblGrid>
      <w:tr w:rsidR="00F12F0E" w:rsidRPr="008651B8" w14:paraId="6FE11591" w14:textId="77777777" w:rsidTr="00D97907">
        <w:trPr>
          <w:trHeight w:val="275"/>
        </w:trPr>
        <w:tc>
          <w:tcPr>
            <w:tcW w:w="1183" w:type="dxa"/>
            <w:vAlign w:val="center"/>
          </w:tcPr>
          <w:p w14:paraId="12A62B02" w14:textId="77777777" w:rsidR="0098497A" w:rsidRPr="008651B8" w:rsidRDefault="0098497A" w:rsidP="00551CB2">
            <w:pPr>
              <w:snapToGrid/>
              <w:rPr>
                <w:szCs w:val="20"/>
                <w:highlight w:val="yellow"/>
              </w:rPr>
            </w:pPr>
            <w:r w:rsidRPr="008651B8">
              <w:rPr>
                <w:rFonts w:hint="eastAsia"/>
                <w:szCs w:val="20"/>
                <w:highlight w:val="yellow"/>
              </w:rPr>
              <w:t>項目</w:t>
            </w:r>
          </w:p>
        </w:tc>
        <w:tc>
          <w:tcPr>
            <w:tcW w:w="5733" w:type="dxa"/>
            <w:gridSpan w:val="2"/>
            <w:vAlign w:val="center"/>
          </w:tcPr>
          <w:p w14:paraId="0BCC988A" w14:textId="77777777" w:rsidR="0098497A" w:rsidRPr="008651B8" w:rsidRDefault="0098497A" w:rsidP="00551CB2">
            <w:pPr>
              <w:snapToGrid/>
              <w:rPr>
                <w:szCs w:val="20"/>
                <w:highlight w:val="yellow"/>
              </w:rPr>
            </w:pPr>
            <w:r w:rsidRPr="008651B8">
              <w:rPr>
                <w:rFonts w:hint="eastAsia"/>
                <w:szCs w:val="20"/>
                <w:highlight w:val="yellow"/>
              </w:rPr>
              <w:t>自主点検のポイント</w:t>
            </w:r>
          </w:p>
        </w:tc>
        <w:tc>
          <w:tcPr>
            <w:tcW w:w="1001" w:type="dxa"/>
            <w:vAlign w:val="center"/>
          </w:tcPr>
          <w:p w14:paraId="43048B13" w14:textId="77777777" w:rsidR="0098497A" w:rsidRPr="008651B8" w:rsidRDefault="0098497A" w:rsidP="00551CB2">
            <w:pPr>
              <w:snapToGrid/>
              <w:rPr>
                <w:szCs w:val="20"/>
                <w:highlight w:val="yellow"/>
              </w:rPr>
            </w:pPr>
            <w:r w:rsidRPr="008651B8">
              <w:rPr>
                <w:rFonts w:hint="eastAsia"/>
                <w:szCs w:val="20"/>
                <w:highlight w:val="yellow"/>
              </w:rPr>
              <w:t>点検</w:t>
            </w:r>
          </w:p>
        </w:tc>
        <w:tc>
          <w:tcPr>
            <w:tcW w:w="1731" w:type="dxa"/>
            <w:vAlign w:val="center"/>
          </w:tcPr>
          <w:p w14:paraId="2058206F" w14:textId="77777777" w:rsidR="0098497A" w:rsidRPr="008651B8" w:rsidRDefault="0098497A" w:rsidP="00551CB2">
            <w:pPr>
              <w:snapToGrid/>
              <w:rPr>
                <w:szCs w:val="20"/>
                <w:highlight w:val="yellow"/>
              </w:rPr>
            </w:pPr>
            <w:r w:rsidRPr="008651B8">
              <w:rPr>
                <w:rFonts w:hint="eastAsia"/>
                <w:szCs w:val="20"/>
                <w:highlight w:val="yellow"/>
              </w:rPr>
              <w:t>根拠</w:t>
            </w:r>
          </w:p>
        </w:tc>
      </w:tr>
      <w:tr w:rsidR="00F12F0E" w:rsidRPr="008651B8" w14:paraId="423A6DD2" w14:textId="77777777" w:rsidTr="008A6E9A">
        <w:trPr>
          <w:trHeight w:val="836"/>
        </w:trPr>
        <w:tc>
          <w:tcPr>
            <w:tcW w:w="1183" w:type="dxa"/>
            <w:vMerge w:val="restart"/>
            <w:tcBorders>
              <w:right w:val="single" w:sz="4" w:space="0" w:color="auto"/>
            </w:tcBorders>
          </w:tcPr>
          <w:p w14:paraId="29055450" w14:textId="40FAFEC8" w:rsidR="00311DEA" w:rsidRPr="008651B8" w:rsidRDefault="008E7702" w:rsidP="00311DEA">
            <w:pPr>
              <w:ind w:left="182" w:hangingChars="100" w:hanging="182"/>
              <w:jc w:val="both"/>
              <w:rPr>
                <w:szCs w:val="20"/>
                <w:highlight w:val="yellow"/>
              </w:rPr>
            </w:pPr>
            <w:r w:rsidRPr="008651B8">
              <w:rPr>
                <w:rFonts w:hint="eastAsia"/>
                <w:szCs w:val="20"/>
                <w:highlight w:val="yellow"/>
              </w:rPr>
              <w:t>１０</w:t>
            </w:r>
          </w:p>
          <w:p w14:paraId="4C80459F" w14:textId="77777777" w:rsidR="006267A7" w:rsidRPr="008651B8" w:rsidRDefault="00311DEA" w:rsidP="00311DEA">
            <w:pPr>
              <w:jc w:val="both"/>
              <w:rPr>
                <w:szCs w:val="20"/>
                <w:highlight w:val="yellow"/>
              </w:rPr>
            </w:pPr>
            <w:r w:rsidRPr="008651B8">
              <w:rPr>
                <w:rFonts w:hint="eastAsia"/>
                <w:szCs w:val="20"/>
                <w:highlight w:val="yellow"/>
              </w:rPr>
              <w:t>就労継続支</w:t>
            </w:r>
          </w:p>
          <w:p w14:paraId="6FFBC651" w14:textId="77777777" w:rsidR="006267A7" w:rsidRPr="008651B8" w:rsidRDefault="00311DEA" w:rsidP="00311DEA">
            <w:pPr>
              <w:jc w:val="both"/>
              <w:rPr>
                <w:szCs w:val="20"/>
                <w:highlight w:val="yellow"/>
              </w:rPr>
            </w:pPr>
            <w:r w:rsidRPr="008651B8">
              <w:rPr>
                <w:rFonts w:hint="eastAsia"/>
                <w:szCs w:val="20"/>
                <w:highlight w:val="yellow"/>
              </w:rPr>
              <w:t>援における</w:t>
            </w:r>
          </w:p>
          <w:p w14:paraId="28F3FE4C" w14:textId="77777777" w:rsidR="00311DEA" w:rsidRPr="008651B8" w:rsidRDefault="00311DEA" w:rsidP="00311DEA">
            <w:pPr>
              <w:jc w:val="both"/>
              <w:rPr>
                <w:szCs w:val="20"/>
                <w:highlight w:val="yellow"/>
              </w:rPr>
            </w:pPr>
            <w:r w:rsidRPr="008651B8">
              <w:rPr>
                <w:rFonts w:hint="eastAsia"/>
                <w:szCs w:val="20"/>
                <w:highlight w:val="yellow"/>
              </w:rPr>
              <w:t>従業者の</w:t>
            </w:r>
          </w:p>
          <w:p w14:paraId="336F809A" w14:textId="77777777" w:rsidR="00311DEA" w:rsidRPr="008651B8" w:rsidRDefault="00311DEA" w:rsidP="00311DEA">
            <w:pPr>
              <w:spacing w:afterLines="30" w:after="85"/>
              <w:jc w:val="both"/>
              <w:rPr>
                <w:szCs w:val="20"/>
                <w:highlight w:val="yellow"/>
              </w:rPr>
            </w:pPr>
            <w:r w:rsidRPr="008651B8">
              <w:rPr>
                <w:rFonts w:hint="eastAsia"/>
                <w:szCs w:val="20"/>
                <w:highlight w:val="yellow"/>
              </w:rPr>
              <w:t>員数（続き）</w:t>
            </w:r>
          </w:p>
          <w:p w14:paraId="57A5695D" w14:textId="77777777" w:rsidR="00311DEA" w:rsidRPr="008651B8" w:rsidRDefault="00311DEA" w:rsidP="00311DEA">
            <w:pPr>
              <w:spacing w:afterLines="30" w:after="85"/>
              <w:rPr>
                <w:sz w:val="18"/>
                <w:szCs w:val="18"/>
                <w:highlight w:val="yellow"/>
                <w:bdr w:val="single" w:sz="4" w:space="0" w:color="auto"/>
              </w:rPr>
            </w:pPr>
            <w:r w:rsidRPr="008651B8">
              <w:rPr>
                <w:rFonts w:hint="eastAsia"/>
                <w:sz w:val="18"/>
                <w:szCs w:val="18"/>
                <w:highlight w:val="yellow"/>
                <w:bdr w:val="single" w:sz="4" w:space="0" w:color="auto"/>
              </w:rPr>
              <w:t>就Ａ</w:t>
            </w:r>
          </w:p>
          <w:p w14:paraId="7FC7F151" w14:textId="77777777" w:rsidR="008A6E9A" w:rsidRPr="008651B8" w:rsidRDefault="00311DEA" w:rsidP="00311DEA">
            <w:pPr>
              <w:spacing w:afterLines="30" w:after="85"/>
              <w:rPr>
                <w:sz w:val="18"/>
                <w:szCs w:val="18"/>
                <w:highlight w:val="yellow"/>
                <w:bdr w:val="single" w:sz="4" w:space="0" w:color="auto"/>
              </w:rPr>
            </w:pPr>
            <w:r w:rsidRPr="008651B8">
              <w:rPr>
                <w:rFonts w:hint="eastAsia"/>
                <w:sz w:val="18"/>
                <w:szCs w:val="18"/>
                <w:highlight w:val="yellow"/>
                <w:bdr w:val="single" w:sz="4" w:space="0" w:color="auto"/>
              </w:rPr>
              <w:t>就Ｂ</w:t>
            </w:r>
          </w:p>
        </w:tc>
        <w:tc>
          <w:tcPr>
            <w:tcW w:w="5733" w:type="dxa"/>
            <w:gridSpan w:val="2"/>
            <w:tcBorders>
              <w:top w:val="single" w:sz="4" w:space="0" w:color="auto"/>
              <w:left w:val="single" w:sz="4" w:space="0" w:color="auto"/>
              <w:bottom w:val="single" w:sz="4" w:space="0" w:color="auto"/>
              <w:right w:val="single" w:sz="4" w:space="0" w:color="auto"/>
            </w:tcBorders>
          </w:tcPr>
          <w:p w14:paraId="3481BD24" w14:textId="77777777" w:rsidR="008A6E9A" w:rsidRPr="008651B8" w:rsidRDefault="008A6E9A" w:rsidP="008A6E9A">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２</w:t>
            </w:r>
            <w:r w:rsidRPr="008651B8">
              <w:rPr>
                <w:rFonts w:hAnsi="ＭＳ ゴシック"/>
                <w:szCs w:val="20"/>
                <w:highlight w:val="yellow"/>
              </w:rPr>
              <w:t>）</w:t>
            </w:r>
            <w:r w:rsidRPr="008651B8">
              <w:rPr>
                <w:rFonts w:hAnsi="ＭＳ ゴシック" w:hint="eastAsia"/>
                <w:szCs w:val="20"/>
                <w:highlight w:val="yellow"/>
              </w:rPr>
              <w:t>従業者の専従</w:t>
            </w:r>
          </w:p>
          <w:p w14:paraId="7041ECB6" w14:textId="77777777" w:rsidR="008A6E9A" w:rsidRPr="008651B8" w:rsidRDefault="008A6E9A" w:rsidP="008A6E9A">
            <w:pPr>
              <w:snapToGrid/>
              <w:ind w:leftChars="100" w:left="182" w:firstLineChars="100" w:firstLine="174"/>
              <w:jc w:val="both"/>
              <w:rPr>
                <w:rFonts w:hAnsi="ＭＳ ゴシック"/>
                <w:spacing w:val="-4"/>
                <w:szCs w:val="20"/>
                <w:highlight w:val="yellow"/>
              </w:rPr>
            </w:pPr>
            <w:r w:rsidRPr="008651B8">
              <w:rPr>
                <w:rFonts w:hAnsi="ＭＳ ゴシック" w:hint="eastAsia"/>
                <w:spacing w:val="-4"/>
                <w:szCs w:val="20"/>
                <w:highlight w:val="yellow"/>
              </w:rPr>
              <w:t>従業者は、専ら当該事業所の職務に従事する者となっていますか。</w:t>
            </w:r>
          </w:p>
          <w:p w14:paraId="2C22EBC5" w14:textId="77777777" w:rsidR="008A6E9A" w:rsidRPr="008651B8" w:rsidRDefault="008A6E9A" w:rsidP="008A6E9A">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tc>
        <w:tc>
          <w:tcPr>
            <w:tcW w:w="1001" w:type="dxa"/>
            <w:tcBorders>
              <w:top w:val="single" w:sz="4" w:space="0" w:color="auto"/>
              <w:left w:val="single" w:sz="4" w:space="0" w:color="auto"/>
              <w:bottom w:val="single" w:sz="4" w:space="0" w:color="auto"/>
            </w:tcBorders>
          </w:tcPr>
          <w:p w14:paraId="52BB9C89" w14:textId="77777777" w:rsidR="00724D2F" w:rsidRPr="008651B8" w:rsidRDefault="001E1749" w:rsidP="00724D2F">
            <w:pPr>
              <w:snapToGrid/>
              <w:jc w:val="both"/>
              <w:rPr>
                <w:highlight w:val="yellow"/>
              </w:rPr>
            </w:pPr>
            <w:sdt>
              <w:sdtPr>
                <w:rPr>
                  <w:rFonts w:hint="eastAsia"/>
                  <w:highlight w:val="yellow"/>
                </w:rPr>
                <w:id w:val="146292234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027127EA" w14:textId="77777777" w:rsidR="008A6E9A" w:rsidRPr="008651B8" w:rsidRDefault="001E1749" w:rsidP="00724D2F">
            <w:pPr>
              <w:snapToGrid/>
              <w:jc w:val="both"/>
              <w:rPr>
                <w:szCs w:val="20"/>
                <w:highlight w:val="yellow"/>
              </w:rPr>
            </w:pPr>
            <w:sdt>
              <w:sdtPr>
                <w:rPr>
                  <w:rFonts w:hint="eastAsia"/>
                  <w:highlight w:val="yellow"/>
                </w:rPr>
                <w:id w:val="-73122994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bottom w:val="single" w:sz="4" w:space="0" w:color="auto"/>
            </w:tcBorders>
          </w:tcPr>
          <w:p w14:paraId="1D9397FC" w14:textId="77777777" w:rsidR="008A6E9A" w:rsidRPr="008651B8" w:rsidRDefault="008A6E9A" w:rsidP="00311DEA">
            <w:pPr>
              <w:snapToGrid/>
              <w:spacing w:line="240" w:lineRule="exact"/>
              <w:ind w:rightChars="-100" w:right="-182"/>
              <w:jc w:val="both"/>
              <w:rPr>
                <w:sz w:val="18"/>
                <w:szCs w:val="18"/>
                <w:highlight w:val="yellow"/>
              </w:rPr>
            </w:pPr>
            <w:r w:rsidRPr="008651B8">
              <w:rPr>
                <w:rFonts w:hint="eastAsia"/>
                <w:sz w:val="18"/>
                <w:szCs w:val="18"/>
                <w:highlight w:val="yellow"/>
              </w:rPr>
              <w:t>省令第186条第</w:t>
            </w:r>
            <w:r w:rsidR="00311DEA" w:rsidRPr="008651B8">
              <w:rPr>
                <w:rFonts w:hint="eastAsia"/>
                <w:sz w:val="18"/>
                <w:szCs w:val="18"/>
                <w:highlight w:val="yellow"/>
              </w:rPr>
              <w:t>3</w:t>
            </w:r>
            <w:r w:rsidRPr="008651B8">
              <w:rPr>
                <w:rFonts w:hint="eastAsia"/>
                <w:sz w:val="18"/>
                <w:szCs w:val="18"/>
                <w:highlight w:val="yellow"/>
              </w:rPr>
              <w:t>項、第199条</w:t>
            </w:r>
          </w:p>
        </w:tc>
      </w:tr>
      <w:tr w:rsidR="00F12F0E" w:rsidRPr="008651B8" w14:paraId="56A47131" w14:textId="77777777" w:rsidTr="00823C62">
        <w:trPr>
          <w:trHeight w:val="680"/>
        </w:trPr>
        <w:tc>
          <w:tcPr>
            <w:tcW w:w="1183" w:type="dxa"/>
            <w:vMerge/>
            <w:tcBorders>
              <w:right w:val="single" w:sz="4" w:space="0" w:color="auto"/>
            </w:tcBorders>
          </w:tcPr>
          <w:p w14:paraId="5693F1DF" w14:textId="77777777" w:rsidR="008A6E9A" w:rsidRPr="008651B8" w:rsidRDefault="008A6E9A" w:rsidP="008A6E9A">
            <w:pPr>
              <w:snapToGrid/>
              <w:ind w:left="182" w:hangingChars="100" w:hanging="182"/>
              <w:jc w:val="both"/>
              <w:rPr>
                <w:szCs w:val="20"/>
                <w:highlight w:val="yellow"/>
              </w:rPr>
            </w:pPr>
          </w:p>
        </w:tc>
        <w:tc>
          <w:tcPr>
            <w:tcW w:w="5733" w:type="dxa"/>
            <w:gridSpan w:val="2"/>
            <w:tcBorders>
              <w:top w:val="single" w:sz="4" w:space="0" w:color="auto"/>
              <w:left w:val="single" w:sz="4" w:space="0" w:color="auto"/>
              <w:right w:val="single" w:sz="4" w:space="0" w:color="auto"/>
            </w:tcBorders>
          </w:tcPr>
          <w:p w14:paraId="04B2D706" w14:textId="77777777" w:rsidR="008A6E9A" w:rsidRPr="008651B8" w:rsidRDefault="008A6E9A" w:rsidP="008A6E9A">
            <w:pPr>
              <w:snapToGrid/>
              <w:ind w:left="182" w:hangingChars="100" w:hanging="182"/>
              <w:jc w:val="both"/>
              <w:rPr>
                <w:szCs w:val="20"/>
                <w:highlight w:val="yellow"/>
              </w:rPr>
            </w:pPr>
            <w:r w:rsidRPr="008651B8">
              <w:rPr>
                <w:rFonts w:hint="eastAsia"/>
                <w:szCs w:val="20"/>
                <w:highlight w:val="yellow"/>
              </w:rPr>
              <w:t>（３）常勤の</w:t>
            </w:r>
            <w:r w:rsidRPr="008651B8">
              <w:rPr>
                <w:rFonts w:hAnsi="ＭＳ ゴシック" w:hint="eastAsia"/>
                <w:szCs w:val="20"/>
                <w:highlight w:val="yellow"/>
              </w:rPr>
              <w:t>職業指導員又は生活支援員</w:t>
            </w:r>
          </w:p>
          <w:p w14:paraId="5BEFC0F1" w14:textId="77777777" w:rsidR="008A6E9A" w:rsidRPr="008651B8" w:rsidRDefault="008A6E9A" w:rsidP="008A6E9A">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職業指導員又は生活支援員</w:t>
            </w:r>
            <w:r w:rsidRPr="008651B8">
              <w:rPr>
                <w:rFonts w:hint="eastAsia"/>
                <w:szCs w:val="20"/>
                <w:highlight w:val="yellow"/>
              </w:rPr>
              <w:t>のうち、いずれか１人以上は、常勤となっていますか。</w:t>
            </w:r>
          </w:p>
        </w:tc>
        <w:tc>
          <w:tcPr>
            <w:tcW w:w="1001" w:type="dxa"/>
            <w:tcBorders>
              <w:top w:val="single" w:sz="4" w:space="0" w:color="auto"/>
              <w:left w:val="single" w:sz="4" w:space="0" w:color="auto"/>
            </w:tcBorders>
          </w:tcPr>
          <w:p w14:paraId="17C9CD7F" w14:textId="77777777" w:rsidR="00724D2F" w:rsidRPr="008651B8" w:rsidRDefault="001E1749" w:rsidP="00724D2F">
            <w:pPr>
              <w:snapToGrid/>
              <w:jc w:val="both"/>
              <w:rPr>
                <w:highlight w:val="yellow"/>
              </w:rPr>
            </w:pPr>
            <w:sdt>
              <w:sdtPr>
                <w:rPr>
                  <w:rFonts w:hint="eastAsia"/>
                  <w:highlight w:val="yellow"/>
                </w:rPr>
                <w:id w:val="185507885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3DD42DA" w14:textId="77777777" w:rsidR="008A6E9A" w:rsidRPr="008651B8" w:rsidRDefault="001E1749" w:rsidP="00724D2F">
            <w:pPr>
              <w:jc w:val="both"/>
              <w:rPr>
                <w:szCs w:val="20"/>
                <w:highlight w:val="yellow"/>
              </w:rPr>
            </w:pPr>
            <w:sdt>
              <w:sdtPr>
                <w:rPr>
                  <w:rFonts w:hint="eastAsia"/>
                  <w:highlight w:val="yellow"/>
                </w:rPr>
                <w:id w:val="68310274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tcBorders>
          </w:tcPr>
          <w:p w14:paraId="08C05C60" w14:textId="77777777" w:rsidR="008A6E9A" w:rsidRPr="008651B8" w:rsidRDefault="008A6E9A" w:rsidP="00311DEA">
            <w:pPr>
              <w:snapToGrid/>
              <w:spacing w:line="240" w:lineRule="exact"/>
              <w:ind w:rightChars="-100" w:right="-182"/>
              <w:jc w:val="both"/>
              <w:rPr>
                <w:sz w:val="18"/>
                <w:szCs w:val="18"/>
                <w:highlight w:val="yellow"/>
              </w:rPr>
            </w:pPr>
            <w:r w:rsidRPr="008651B8">
              <w:rPr>
                <w:rFonts w:hint="eastAsia"/>
                <w:sz w:val="18"/>
                <w:szCs w:val="18"/>
                <w:highlight w:val="yellow"/>
              </w:rPr>
              <w:t>省令第186条第</w:t>
            </w:r>
            <w:r w:rsidR="00311DEA" w:rsidRPr="008651B8">
              <w:rPr>
                <w:rFonts w:hint="eastAsia"/>
                <w:sz w:val="18"/>
                <w:szCs w:val="18"/>
                <w:highlight w:val="yellow"/>
              </w:rPr>
              <w:t>4</w:t>
            </w:r>
            <w:r w:rsidRPr="008651B8">
              <w:rPr>
                <w:rFonts w:hint="eastAsia"/>
                <w:sz w:val="18"/>
                <w:szCs w:val="18"/>
                <w:highlight w:val="yellow"/>
              </w:rPr>
              <w:t>項、第199条</w:t>
            </w:r>
          </w:p>
        </w:tc>
      </w:tr>
      <w:tr w:rsidR="00F12F0E" w:rsidRPr="008651B8" w14:paraId="1BFB95E2" w14:textId="77777777" w:rsidTr="00055930">
        <w:trPr>
          <w:trHeight w:val="684"/>
        </w:trPr>
        <w:tc>
          <w:tcPr>
            <w:tcW w:w="1183" w:type="dxa"/>
            <w:vMerge w:val="restart"/>
            <w:tcBorders>
              <w:right w:val="single" w:sz="4" w:space="0" w:color="auto"/>
            </w:tcBorders>
          </w:tcPr>
          <w:p w14:paraId="7D9745FB" w14:textId="0125C39D" w:rsidR="00CA4326" w:rsidRPr="008651B8" w:rsidRDefault="008E7702" w:rsidP="00406341">
            <w:pPr>
              <w:snapToGrid/>
              <w:jc w:val="both"/>
              <w:rPr>
                <w:szCs w:val="20"/>
                <w:highlight w:val="yellow"/>
              </w:rPr>
            </w:pPr>
            <w:r w:rsidRPr="008651B8">
              <w:rPr>
                <w:rFonts w:hint="eastAsia"/>
                <w:szCs w:val="20"/>
                <w:highlight w:val="yellow"/>
              </w:rPr>
              <w:t>１１</w:t>
            </w:r>
          </w:p>
          <w:p w14:paraId="2F649E94" w14:textId="77777777" w:rsidR="006267A7" w:rsidRPr="008651B8" w:rsidRDefault="00CA4326" w:rsidP="00406341">
            <w:pPr>
              <w:snapToGrid/>
              <w:jc w:val="both"/>
              <w:rPr>
                <w:szCs w:val="20"/>
                <w:highlight w:val="yellow"/>
              </w:rPr>
            </w:pPr>
            <w:r w:rsidRPr="008651B8">
              <w:rPr>
                <w:rFonts w:hint="eastAsia"/>
                <w:szCs w:val="20"/>
                <w:highlight w:val="yellow"/>
              </w:rPr>
              <w:t>就労定着支</w:t>
            </w:r>
          </w:p>
          <w:p w14:paraId="422458ED" w14:textId="77777777" w:rsidR="00CA4326" w:rsidRPr="008651B8" w:rsidRDefault="00CA4326" w:rsidP="00406341">
            <w:pPr>
              <w:snapToGrid/>
              <w:jc w:val="both"/>
              <w:rPr>
                <w:szCs w:val="20"/>
                <w:highlight w:val="yellow"/>
              </w:rPr>
            </w:pPr>
            <w:r w:rsidRPr="008651B8">
              <w:rPr>
                <w:rFonts w:hint="eastAsia"/>
                <w:szCs w:val="20"/>
                <w:highlight w:val="yellow"/>
              </w:rPr>
              <w:t>援における</w:t>
            </w:r>
          </w:p>
          <w:p w14:paraId="077448AE" w14:textId="77777777" w:rsidR="00CA4326" w:rsidRPr="008651B8" w:rsidRDefault="00CA4326" w:rsidP="00406341">
            <w:pPr>
              <w:snapToGrid/>
              <w:jc w:val="both"/>
              <w:rPr>
                <w:szCs w:val="20"/>
                <w:highlight w:val="yellow"/>
              </w:rPr>
            </w:pPr>
            <w:r w:rsidRPr="008651B8">
              <w:rPr>
                <w:rFonts w:hint="eastAsia"/>
                <w:szCs w:val="20"/>
                <w:highlight w:val="yellow"/>
              </w:rPr>
              <w:t>従業者の</w:t>
            </w:r>
          </w:p>
          <w:p w14:paraId="1314E0C1" w14:textId="77777777" w:rsidR="00CA4326" w:rsidRPr="008651B8" w:rsidRDefault="00CA4326" w:rsidP="00CA4326">
            <w:pPr>
              <w:snapToGrid/>
              <w:spacing w:afterLines="50" w:after="142"/>
              <w:jc w:val="both"/>
              <w:rPr>
                <w:szCs w:val="20"/>
                <w:highlight w:val="yellow"/>
              </w:rPr>
            </w:pPr>
            <w:r w:rsidRPr="008651B8">
              <w:rPr>
                <w:rFonts w:hint="eastAsia"/>
                <w:szCs w:val="20"/>
                <w:highlight w:val="yellow"/>
              </w:rPr>
              <w:t>員数</w:t>
            </w:r>
          </w:p>
          <w:p w14:paraId="22FEFFAB" w14:textId="77777777" w:rsidR="00CA4326" w:rsidRPr="008651B8" w:rsidRDefault="00CA4326" w:rsidP="00406341">
            <w:pPr>
              <w:snapToGrid/>
              <w:rPr>
                <w:sz w:val="18"/>
                <w:szCs w:val="18"/>
                <w:highlight w:val="yellow"/>
                <w:bdr w:val="single" w:sz="4" w:space="0" w:color="auto"/>
              </w:rPr>
            </w:pPr>
            <w:r w:rsidRPr="008651B8">
              <w:rPr>
                <w:rFonts w:hint="eastAsia"/>
                <w:sz w:val="18"/>
                <w:szCs w:val="18"/>
                <w:highlight w:val="yellow"/>
                <w:bdr w:val="single" w:sz="4" w:space="0" w:color="auto"/>
              </w:rPr>
              <w:t>就定</w:t>
            </w:r>
          </w:p>
          <w:p w14:paraId="2BA2F566" w14:textId="77777777" w:rsidR="00CA4326" w:rsidRPr="008651B8" w:rsidRDefault="00CA4326" w:rsidP="00CA4326">
            <w:pPr>
              <w:snapToGrid/>
              <w:ind w:left="182" w:hangingChars="100" w:hanging="182"/>
              <w:jc w:val="both"/>
              <w:rPr>
                <w:szCs w:val="20"/>
                <w:highlight w:val="yellow"/>
              </w:rPr>
            </w:pPr>
          </w:p>
        </w:tc>
        <w:tc>
          <w:tcPr>
            <w:tcW w:w="5733" w:type="dxa"/>
            <w:gridSpan w:val="2"/>
            <w:tcBorders>
              <w:top w:val="single" w:sz="4" w:space="0" w:color="auto"/>
              <w:left w:val="single" w:sz="4" w:space="0" w:color="auto"/>
              <w:bottom w:val="nil"/>
              <w:right w:val="single" w:sz="4" w:space="0" w:color="auto"/>
            </w:tcBorders>
          </w:tcPr>
          <w:p w14:paraId="25AD1F53" w14:textId="77777777" w:rsidR="00CA4326" w:rsidRPr="008651B8" w:rsidRDefault="00CA4326"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（１）必要人員数の確保</w:t>
            </w:r>
          </w:p>
          <w:p w14:paraId="7D9781C0" w14:textId="77777777" w:rsidR="00CA4326" w:rsidRPr="008651B8" w:rsidRDefault="00CA4326" w:rsidP="00311DEA">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就労定着支援</w:t>
            </w:r>
            <w:r w:rsidRPr="008651B8">
              <w:rPr>
                <w:rFonts w:hAnsi="ＭＳ ゴシック" w:hint="eastAsia"/>
                <w:szCs w:val="20"/>
                <w:highlight w:val="yellow"/>
              </w:rPr>
              <w:t>事業所に置くべき従業者は、次のとおりとする。</w:t>
            </w:r>
          </w:p>
          <w:p w14:paraId="38599158" w14:textId="77777777" w:rsidR="00CA4326" w:rsidRPr="008651B8" w:rsidRDefault="00CA4326" w:rsidP="00311DEA">
            <w:pPr>
              <w:snapToGrid/>
              <w:ind w:leftChars="100" w:left="364" w:hangingChars="100" w:hanging="182"/>
              <w:jc w:val="left"/>
              <w:rPr>
                <w:highlight w:val="yellow"/>
              </w:rPr>
            </w:pPr>
            <w:r w:rsidRPr="008651B8">
              <w:rPr>
                <w:rFonts w:hAnsi="ＭＳ ゴシック" w:hint="eastAsia"/>
                <w:szCs w:val="20"/>
                <w:highlight w:val="yellow"/>
              </w:rPr>
              <w:t>一　就労定着支援員</w:t>
            </w:r>
          </w:p>
          <w:p w14:paraId="5F29BAB4" w14:textId="77777777" w:rsidR="00CA4326" w:rsidRPr="008651B8" w:rsidRDefault="00CA4326" w:rsidP="00311DEA">
            <w:pPr>
              <w:snapToGrid/>
              <w:spacing w:afterLines="50" w:after="142"/>
              <w:ind w:leftChars="100" w:left="364" w:hangingChars="100" w:hanging="182"/>
              <w:jc w:val="left"/>
              <w:rPr>
                <w:highlight w:val="yellow"/>
              </w:rPr>
            </w:pPr>
            <w:r w:rsidRPr="008651B8">
              <w:rPr>
                <w:rFonts w:hAnsi="ＭＳ ゴシック" w:hint="eastAsia"/>
                <w:szCs w:val="20"/>
                <w:highlight w:val="yellow"/>
              </w:rPr>
              <w:t>二　サービス管理責任者</w:t>
            </w:r>
          </w:p>
        </w:tc>
        <w:tc>
          <w:tcPr>
            <w:tcW w:w="1001" w:type="dxa"/>
            <w:tcBorders>
              <w:top w:val="single" w:sz="4" w:space="0" w:color="auto"/>
              <w:left w:val="single" w:sz="4" w:space="0" w:color="auto"/>
              <w:bottom w:val="dashSmallGap" w:sz="4" w:space="0" w:color="auto"/>
            </w:tcBorders>
          </w:tcPr>
          <w:p w14:paraId="5EEC6E25" w14:textId="77777777" w:rsidR="00CA4326" w:rsidRPr="008651B8" w:rsidRDefault="00CA4326" w:rsidP="0021157C">
            <w:pPr>
              <w:snapToGrid/>
              <w:jc w:val="both"/>
              <w:rPr>
                <w:szCs w:val="20"/>
                <w:highlight w:val="yellow"/>
              </w:rPr>
            </w:pPr>
          </w:p>
        </w:tc>
        <w:tc>
          <w:tcPr>
            <w:tcW w:w="1731" w:type="dxa"/>
            <w:vMerge w:val="restart"/>
            <w:tcBorders>
              <w:top w:val="single" w:sz="4" w:space="0" w:color="auto"/>
            </w:tcBorders>
          </w:tcPr>
          <w:p w14:paraId="54ECD030" w14:textId="2980B0F8" w:rsidR="00CA4326" w:rsidRPr="008651B8" w:rsidRDefault="00FF06B6" w:rsidP="00823C62">
            <w:pPr>
              <w:snapToGrid/>
              <w:spacing w:line="240" w:lineRule="exact"/>
              <w:jc w:val="both"/>
              <w:rPr>
                <w:spacing w:val="-8"/>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2064" behindDoc="0" locked="0" layoutInCell="1" allowOverlap="1" wp14:anchorId="61BFCC7C" wp14:editId="4AC7E3E4">
                      <wp:simplePos x="0" y="0"/>
                      <wp:positionH relativeFrom="column">
                        <wp:posOffset>-647065</wp:posOffset>
                      </wp:positionH>
                      <wp:positionV relativeFrom="paragraph">
                        <wp:posOffset>1261745</wp:posOffset>
                      </wp:positionV>
                      <wp:extent cx="1784350" cy="3188335"/>
                      <wp:effectExtent l="1276350" t="0" r="25400" b="278765"/>
                      <wp:wrapNone/>
                      <wp:docPr id="86" name="線吹き出し 2 (枠付き) 103"/>
                      <wp:cNvGraphicFramePr/>
                      <a:graphic xmlns:a="http://schemas.openxmlformats.org/drawingml/2006/main">
                        <a:graphicData uri="http://schemas.microsoft.com/office/word/2010/wordprocessingShape">
                          <wps:wsp>
                            <wps:cNvSpPr/>
                            <wps:spPr>
                              <a:xfrm>
                                <a:off x="0" y="0"/>
                                <a:ext cx="1784350" cy="3188335"/>
                              </a:xfrm>
                              <a:prstGeom prst="borderCallout2">
                                <a:avLst>
                                  <a:gd name="adj1" fmla="val 100209"/>
                                  <a:gd name="adj2" fmla="val 2999"/>
                                  <a:gd name="adj3" fmla="val 107574"/>
                                  <a:gd name="adj4" fmla="val -4771"/>
                                  <a:gd name="adj5" fmla="val 107983"/>
                                  <a:gd name="adj6" fmla="val -71111"/>
                                </a:avLst>
                              </a:prstGeom>
                              <a:solidFill>
                                <a:sysClr val="window" lastClr="FFFFFF"/>
                              </a:solidFill>
                              <a:ln w="25400" cap="flat" cmpd="sng" algn="ctr">
                                <a:solidFill>
                                  <a:sysClr val="window" lastClr="FFFFFF">
                                    <a:lumMod val="85000"/>
                                  </a:sysClr>
                                </a:solidFill>
                                <a:prstDash val="solid"/>
                              </a:ln>
                              <a:effectLst/>
                            </wps:spPr>
                            <wps:txbx>
                              <w:txbxContent>
                                <w:p w14:paraId="29B6C395" w14:textId="77777777" w:rsidR="00FF06B6" w:rsidRPr="002E040F" w:rsidRDefault="00FF06B6" w:rsidP="00FF06B6">
                                  <w:pPr>
                                    <w:spacing w:line="160" w:lineRule="exact"/>
                                    <w:ind w:left="244" w:hangingChars="200" w:hanging="244"/>
                                    <w:jc w:val="left"/>
                                    <w:rPr>
                                      <w:sz w:val="14"/>
                                    </w:rPr>
                                  </w:pPr>
                                  <w:r w:rsidRPr="002E040F">
                                    <w:rPr>
                                      <w:rFonts w:hint="eastAsia"/>
                                      <w:sz w:val="14"/>
                                    </w:rPr>
                                    <w:t>※　利用者数の算定方法</w:t>
                                  </w:r>
                                </w:p>
                                <w:p w14:paraId="6379F53B" w14:textId="77777777" w:rsidR="00FF06B6" w:rsidRPr="002E040F" w:rsidRDefault="00FF06B6" w:rsidP="00FF06B6">
                                  <w:pPr>
                                    <w:spacing w:line="80" w:lineRule="exact"/>
                                    <w:ind w:left="244" w:hangingChars="200" w:hanging="244"/>
                                    <w:jc w:val="left"/>
                                    <w:rPr>
                                      <w:sz w:val="14"/>
                                    </w:rPr>
                                  </w:pPr>
                                </w:p>
                                <w:p w14:paraId="58C1CAEC" w14:textId="77777777" w:rsidR="00FF06B6" w:rsidRPr="002E040F" w:rsidRDefault="00FF06B6" w:rsidP="00FF06B6">
                                  <w:pPr>
                                    <w:spacing w:line="160" w:lineRule="exact"/>
                                    <w:ind w:left="244" w:hangingChars="200" w:hanging="244"/>
                                    <w:jc w:val="both"/>
                                    <w:rPr>
                                      <w:sz w:val="14"/>
                                    </w:rPr>
                                  </w:pPr>
                                  <w:r w:rsidRPr="002E040F">
                                    <w:rPr>
                                      <w:rFonts w:hint="eastAsia"/>
                                      <w:sz w:val="14"/>
                                    </w:rPr>
                                    <w:t>◆前年度を通年で事業実施</w:t>
                                  </w:r>
                                </w:p>
                                <w:p w14:paraId="1D92AE8E" w14:textId="29772EF0" w:rsidR="00FF06B6" w:rsidRPr="002E040F" w:rsidRDefault="00FF06B6" w:rsidP="00FF06B6">
                                  <w:pPr>
                                    <w:spacing w:line="160" w:lineRule="exact"/>
                                    <w:ind w:leftChars="135" w:left="284" w:hangingChars="32" w:hanging="39"/>
                                    <w:jc w:val="both"/>
                                    <w:rPr>
                                      <w:sz w:val="14"/>
                                    </w:rPr>
                                  </w:pPr>
                                  <w:r w:rsidRPr="002E040F">
                                    <w:rPr>
                                      <w:rFonts w:hint="eastAsia"/>
                                      <w:sz w:val="14"/>
                                    </w:rPr>
                                    <w:t>→前年度の利用者延べ</w:t>
                                  </w:r>
                                  <w:r w:rsidR="00B17DF8" w:rsidRPr="002E040F">
                                    <w:rPr>
                                      <w:rFonts w:hint="eastAsia"/>
                                      <w:sz w:val="14"/>
                                    </w:rPr>
                                    <w:t>月</w:t>
                                  </w:r>
                                  <w:r w:rsidRPr="002E040F">
                                    <w:rPr>
                                      <w:rFonts w:hint="eastAsia"/>
                                      <w:sz w:val="14"/>
                                    </w:rPr>
                                    <w:t>数(　　)/前年度の開所</w:t>
                                  </w:r>
                                  <w:r w:rsidR="00B17DF8" w:rsidRPr="002E040F">
                                    <w:rPr>
                                      <w:rFonts w:hint="eastAsia"/>
                                      <w:sz w:val="14"/>
                                    </w:rPr>
                                    <w:t>月</w:t>
                                  </w:r>
                                  <w:r w:rsidRPr="002E040F">
                                    <w:rPr>
                                      <w:rFonts w:hint="eastAsia"/>
                                      <w:sz w:val="14"/>
                                    </w:rPr>
                                    <w:t>数(　　)</w:t>
                                  </w:r>
                                </w:p>
                                <w:p w14:paraId="1F3F49DE" w14:textId="77777777" w:rsidR="00FF06B6" w:rsidRPr="002E040F" w:rsidRDefault="00FF06B6" w:rsidP="00FF06B6">
                                  <w:pPr>
                                    <w:spacing w:line="160" w:lineRule="exact"/>
                                    <w:ind w:leftChars="116" w:left="211"/>
                                    <w:jc w:val="both"/>
                                    <w:rPr>
                                      <w:sz w:val="14"/>
                                    </w:rPr>
                                  </w:pPr>
                                  <w:r w:rsidRPr="002E040F">
                                    <w:rPr>
                                      <w:rFonts w:hint="eastAsia"/>
                                      <w:sz w:val="14"/>
                                    </w:rPr>
                                    <w:t>（小数点第２位以下切り上げ。以下同じ。）</w:t>
                                  </w:r>
                                </w:p>
                                <w:p w14:paraId="5A0179AD" w14:textId="77777777" w:rsidR="00FF06B6" w:rsidRPr="002E040F" w:rsidRDefault="00FF06B6" w:rsidP="00FF06B6">
                                  <w:pPr>
                                    <w:spacing w:line="80" w:lineRule="exact"/>
                                    <w:jc w:val="left"/>
                                    <w:rPr>
                                      <w:sz w:val="14"/>
                                    </w:rPr>
                                  </w:pPr>
                                </w:p>
                                <w:p w14:paraId="05A5CC40" w14:textId="63280A02" w:rsidR="00FF06B6" w:rsidRPr="002E040F" w:rsidRDefault="00FF06B6" w:rsidP="00FF06B6">
                                  <w:pPr>
                                    <w:spacing w:line="160" w:lineRule="exact"/>
                                    <w:ind w:left="122" w:hangingChars="100" w:hanging="122"/>
                                    <w:jc w:val="left"/>
                                    <w:rPr>
                                      <w:sz w:val="14"/>
                                    </w:rPr>
                                  </w:pPr>
                                  <w:r w:rsidRPr="002E040F">
                                    <w:rPr>
                                      <w:rFonts w:hint="eastAsia"/>
                                      <w:sz w:val="14"/>
                                    </w:rPr>
                                    <w:t>◆新設、再開</w:t>
                                  </w:r>
                                  <w:r w:rsidR="00293099" w:rsidRPr="002E040F">
                                    <w:rPr>
                                      <w:rFonts w:hint="eastAsia"/>
                                      <w:sz w:val="14"/>
                                    </w:rPr>
                                    <w:t>し</w:t>
                                  </w:r>
                                  <w:r w:rsidRPr="002E040F">
                                    <w:rPr>
                                      <w:rFonts w:hint="eastAsia"/>
                                      <w:sz w:val="14"/>
                                    </w:rPr>
                                    <w:t>、前年度の実績が１年未満で、</w:t>
                                  </w:r>
                                </w:p>
                                <w:p w14:paraId="44996407" w14:textId="77777777" w:rsidR="00FF06B6" w:rsidRPr="002E040F" w:rsidRDefault="00FF06B6" w:rsidP="00FF06B6">
                                  <w:pPr>
                                    <w:spacing w:line="80" w:lineRule="exact"/>
                                    <w:ind w:left="122" w:hangingChars="100" w:hanging="122"/>
                                    <w:jc w:val="left"/>
                                    <w:rPr>
                                      <w:sz w:val="14"/>
                                    </w:rPr>
                                  </w:pPr>
                                </w:p>
                                <w:p w14:paraId="00FCE26A" w14:textId="77777777" w:rsidR="00491313" w:rsidRPr="002E040F" w:rsidRDefault="001E1749" w:rsidP="00491313">
                                  <w:pPr>
                                    <w:spacing w:line="160" w:lineRule="exact"/>
                                    <w:jc w:val="left"/>
                                    <w:rPr>
                                      <w:sz w:val="14"/>
                                    </w:rPr>
                                  </w:pPr>
                                  <w:sdt>
                                    <w:sdtPr>
                                      <w:rPr>
                                        <w:rFonts w:hint="eastAsia"/>
                                        <w:sz w:val="14"/>
                                      </w:rPr>
                                      <w:id w:val="-725908576"/>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w:t>
                                  </w:r>
                                  <w:r w:rsidR="00491313" w:rsidRPr="002E040F">
                                    <w:rPr>
                                      <w:rFonts w:hint="eastAsia"/>
                                      <w:sz w:val="14"/>
                                    </w:rPr>
                                    <w:t>新設等の時点から６月未満の間</w:t>
                                  </w:r>
                                </w:p>
                                <w:p w14:paraId="720045EE" w14:textId="06738706" w:rsidR="00FF06B6" w:rsidRPr="002E040F" w:rsidRDefault="00491313" w:rsidP="00491313">
                                  <w:pPr>
                                    <w:spacing w:line="160" w:lineRule="exact"/>
                                    <w:ind w:leftChars="100" w:left="182"/>
                                    <w:jc w:val="left"/>
                                    <w:rPr>
                                      <w:sz w:val="14"/>
                                    </w:rPr>
                                  </w:pPr>
                                  <w:r w:rsidRPr="002E040F">
                                    <w:rPr>
                                      <w:rFonts w:hint="eastAsia"/>
                                      <w:sz w:val="14"/>
                                    </w:rPr>
                                    <w:t>→一体的に運営する就労移行支援等を受けた後に一般就労（就労継続支援</w:t>
                                  </w:r>
                                  <w:r w:rsidRPr="002E040F">
                                    <w:rPr>
                                      <w:sz w:val="14"/>
                                    </w:rPr>
                                    <w:t>A型事業所への移行</w:t>
                                  </w:r>
                                  <w:r w:rsidRPr="002E040F">
                                    <w:rPr>
                                      <w:rFonts w:hint="eastAsia"/>
                                      <w:sz w:val="14"/>
                                    </w:rPr>
                                    <w:t>は</w:t>
                                  </w:r>
                                  <w:r w:rsidRPr="002E040F">
                                    <w:rPr>
                                      <w:sz w:val="14"/>
                                    </w:rPr>
                                    <w:t>除く）し就労を継続している期間が６月に達した者の数の過去三年間の総数の70％(　　)</w:t>
                                  </w:r>
                                </w:p>
                                <w:p w14:paraId="0F87B945" w14:textId="77777777" w:rsidR="00FF06B6" w:rsidRPr="002E040F" w:rsidRDefault="001E1749" w:rsidP="00FF06B6">
                                  <w:pPr>
                                    <w:spacing w:line="160" w:lineRule="exact"/>
                                    <w:ind w:left="244" w:hangingChars="200" w:hanging="244"/>
                                    <w:jc w:val="left"/>
                                    <w:rPr>
                                      <w:sz w:val="14"/>
                                    </w:rPr>
                                  </w:pPr>
                                  <w:sdt>
                                    <w:sdtPr>
                                      <w:rPr>
                                        <w:rFonts w:hint="eastAsia"/>
                                        <w:sz w:val="14"/>
                                      </w:rPr>
                                      <w:id w:val="-318509700"/>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新設等の時点から６月以上１年未満の間</w:t>
                                  </w:r>
                                </w:p>
                                <w:p w14:paraId="64DB3EA4" w14:textId="1235D98F" w:rsidR="00FF06B6" w:rsidRPr="002E040F" w:rsidRDefault="00FF06B6" w:rsidP="00FF06B6">
                                  <w:pPr>
                                    <w:spacing w:line="160" w:lineRule="exact"/>
                                    <w:ind w:leftChars="100" w:left="182"/>
                                    <w:jc w:val="left"/>
                                    <w:rPr>
                                      <w:sz w:val="14"/>
                                    </w:rPr>
                                  </w:pPr>
                                  <w:r w:rsidRPr="002E040F">
                                    <w:rPr>
                                      <w:rFonts w:hint="eastAsia"/>
                                      <w:sz w:val="14"/>
                                    </w:rPr>
                                    <w:t>→直近の６月間における全利用者数の延べ</w:t>
                                  </w:r>
                                  <w:r w:rsidR="00E20AE4" w:rsidRPr="002E040F">
                                    <w:rPr>
                                      <w:rFonts w:hint="eastAsia"/>
                                      <w:sz w:val="14"/>
                                    </w:rPr>
                                    <w:t>月</w:t>
                                  </w:r>
                                  <w:r w:rsidRPr="002E040F">
                                    <w:rPr>
                                      <w:rFonts w:hint="eastAsia"/>
                                      <w:sz w:val="14"/>
                                    </w:rPr>
                                    <w:t>数(　　)/６</w:t>
                                  </w:r>
                                </w:p>
                                <w:p w14:paraId="49FF0AB8" w14:textId="77777777" w:rsidR="00FF06B6" w:rsidRPr="002E040F" w:rsidRDefault="00FF06B6" w:rsidP="00FF06B6">
                                  <w:pPr>
                                    <w:spacing w:line="80" w:lineRule="exact"/>
                                    <w:ind w:leftChars="156" w:left="285" w:hanging="1"/>
                                    <w:jc w:val="left"/>
                                    <w:rPr>
                                      <w:sz w:val="14"/>
                                    </w:rPr>
                                  </w:pPr>
                                </w:p>
                                <w:p w14:paraId="584B1952" w14:textId="77777777" w:rsidR="00FF06B6" w:rsidRPr="002E040F" w:rsidRDefault="001E1749" w:rsidP="00FF06B6">
                                  <w:pPr>
                                    <w:spacing w:line="160" w:lineRule="exact"/>
                                    <w:ind w:left="244" w:hangingChars="200" w:hanging="244"/>
                                    <w:jc w:val="left"/>
                                    <w:rPr>
                                      <w:sz w:val="14"/>
                                    </w:rPr>
                                  </w:pPr>
                                  <w:sdt>
                                    <w:sdtPr>
                                      <w:rPr>
                                        <w:rFonts w:hint="eastAsia"/>
                                        <w:sz w:val="14"/>
                                      </w:rPr>
                                      <w:id w:val="482123928"/>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sz w:val="14"/>
                                    </w:rPr>
                                    <w:t xml:space="preserve">　新設等の時点から１年以上経過している場合</w:t>
                                  </w:r>
                                </w:p>
                                <w:p w14:paraId="54174EE2" w14:textId="071FA4C9" w:rsidR="00FF06B6" w:rsidRPr="002E040F" w:rsidRDefault="00FF06B6" w:rsidP="00FF06B6">
                                  <w:pPr>
                                    <w:spacing w:line="160" w:lineRule="exact"/>
                                    <w:ind w:leftChars="100" w:left="182"/>
                                    <w:jc w:val="left"/>
                                    <w:rPr>
                                      <w:sz w:val="14"/>
                                    </w:rPr>
                                  </w:pPr>
                                  <w:r w:rsidRPr="002E040F">
                                    <w:rPr>
                                      <w:rFonts w:hint="eastAsia"/>
                                      <w:sz w:val="14"/>
                                    </w:rPr>
                                    <w:t>→</w:t>
                                  </w:r>
                                  <w:r w:rsidRPr="002E040F">
                                    <w:rPr>
                                      <w:sz w:val="14"/>
                                    </w:rPr>
                                    <w:t>直近の１年間における全利用者数の延べ</w:t>
                                  </w:r>
                                  <w:r w:rsidR="00E20AE4" w:rsidRPr="002E040F">
                                    <w:rPr>
                                      <w:rFonts w:hint="eastAsia"/>
                                      <w:sz w:val="14"/>
                                    </w:rPr>
                                    <w:t>月</w:t>
                                  </w:r>
                                  <w:r w:rsidRPr="002E040F">
                                    <w:rPr>
                                      <w:sz w:val="14"/>
                                    </w:rPr>
                                    <w:t>数</w:t>
                                  </w:r>
                                  <w:r w:rsidRPr="002E040F">
                                    <w:rPr>
                                      <w:rFonts w:hint="eastAsia"/>
                                      <w:sz w:val="14"/>
                                    </w:rPr>
                                    <w:t>(　　)/</w:t>
                                  </w:r>
                                  <w:r w:rsidR="00293099" w:rsidRPr="002E040F">
                                    <w:rPr>
                                      <w:rFonts w:hint="eastAsia"/>
                                      <w:sz w:val="14"/>
                                    </w:rPr>
                                    <w:t>12</w:t>
                                  </w:r>
                                </w:p>
                                <w:p w14:paraId="2B1B2AF8" w14:textId="0EFE3007" w:rsidR="00FF06B6" w:rsidRPr="002E040F" w:rsidRDefault="00FF06B6" w:rsidP="00293099">
                                  <w:pPr>
                                    <w:spacing w:line="80" w:lineRule="exact"/>
                                    <w:ind w:leftChars="156" w:left="284"/>
                                    <w:jc w:val="left"/>
                                    <w:rPr>
                                      <w:sz w:val="14"/>
                                    </w:rPr>
                                  </w:pPr>
                                  <w:r w:rsidRPr="002E040F">
                                    <w:rPr>
                                      <w:sz w:val="14"/>
                                    </w:rPr>
                                    <w:t xml:space="preserve">　</w:t>
                                  </w:r>
                                </w:p>
                                <w:p w14:paraId="4C4C2DBB" w14:textId="77777777" w:rsidR="00FF06B6" w:rsidRPr="002E040F" w:rsidRDefault="00FF06B6" w:rsidP="00FF06B6">
                                  <w:pPr>
                                    <w:spacing w:line="80" w:lineRule="exact"/>
                                    <w:ind w:leftChars="156" w:left="285" w:hanging="1"/>
                                    <w:jc w:val="left"/>
                                    <w:rPr>
                                      <w:sz w:val="14"/>
                                    </w:rPr>
                                  </w:pPr>
                                </w:p>
                                <w:p w14:paraId="21833D45" w14:textId="77777777" w:rsidR="00FF06B6" w:rsidRPr="002E040F" w:rsidRDefault="001E1749" w:rsidP="00FF06B6">
                                  <w:pPr>
                                    <w:spacing w:line="160" w:lineRule="exact"/>
                                    <w:jc w:val="left"/>
                                    <w:rPr>
                                      <w:sz w:val="14"/>
                                    </w:rPr>
                                  </w:pPr>
                                  <w:sdt>
                                    <w:sdtPr>
                                      <w:rPr>
                                        <w:rFonts w:hint="eastAsia"/>
                                        <w:sz w:val="14"/>
                                      </w:rPr>
                                      <w:id w:val="1756545966"/>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その他の場合</w:t>
                                  </w:r>
                                </w:p>
                                <w:p w14:paraId="42D24DD8" w14:textId="77777777" w:rsidR="00FF06B6" w:rsidRPr="002E040F" w:rsidRDefault="00FF06B6" w:rsidP="00FF06B6">
                                  <w:pPr>
                                    <w:spacing w:line="160" w:lineRule="exact"/>
                                    <w:ind w:leftChars="156" w:left="284"/>
                                    <w:jc w:val="left"/>
                                    <w:rPr>
                                      <w:sz w:val="14"/>
                                    </w:rPr>
                                  </w:pPr>
                                  <w:r w:rsidRPr="002E040F">
                                    <w:rPr>
                                      <w:rFonts w:hint="eastAsia"/>
                                      <w:sz w:val="14"/>
                                    </w:rPr>
                                    <w:t>上記により難い合理的な理由がある場合は、他の適切な方法により利用者数を推定するものとする。(　　　　　　　　)</w:t>
                                  </w:r>
                                </w:p>
                                <w:p w14:paraId="19011FC7" w14:textId="77777777" w:rsidR="00FF06B6" w:rsidRPr="002E040F" w:rsidRDefault="00FF06B6" w:rsidP="00FF06B6">
                                  <w:pPr>
                                    <w:spacing w:line="160" w:lineRule="exact"/>
                                    <w:ind w:leftChars="156" w:left="284"/>
                                    <w:jc w:val="left"/>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FCC7C" id="_x0000_s1045" type="#_x0000_t48" style="position:absolute;left:0;text-align:left;margin-left:-50.95pt;margin-top:99.35pt;width:140.5pt;height:251.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" adj="-15360,23324,-1031,23236,648,21645" fillcolor="window" strokecolor="#d9d9d9" strokeweight="2pt">
                      <v:textbox>
                        <w:txbxContent>
                          <w:p w14:paraId="29B6C395" w14:textId="77777777" w:rsidR="00FF06B6" w:rsidRPr="002E040F" w:rsidRDefault="00FF06B6" w:rsidP="00FF06B6">
                            <w:pPr>
                              <w:spacing w:line="160" w:lineRule="exact"/>
                              <w:ind w:left="244" w:hangingChars="200" w:hanging="244"/>
                              <w:jc w:val="left"/>
                              <w:rPr>
                                <w:sz w:val="14"/>
                              </w:rPr>
                            </w:pPr>
                            <w:r w:rsidRPr="002E040F">
                              <w:rPr>
                                <w:rFonts w:hint="eastAsia"/>
                                <w:sz w:val="14"/>
                              </w:rPr>
                              <w:t>※　利用者数の算定方法</w:t>
                            </w:r>
                          </w:p>
                          <w:p w14:paraId="6379F53B" w14:textId="77777777" w:rsidR="00FF06B6" w:rsidRPr="002E040F" w:rsidRDefault="00FF06B6" w:rsidP="00FF06B6">
                            <w:pPr>
                              <w:spacing w:line="80" w:lineRule="exact"/>
                              <w:ind w:left="244" w:hangingChars="200" w:hanging="244"/>
                              <w:jc w:val="left"/>
                              <w:rPr>
                                <w:sz w:val="14"/>
                              </w:rPr>
                            </w:pPr>
                          </w:p>
                          <w:p w14:paraId="58C1CAEC" w14:textId="77777777" w:rsidR="00FF06B6" w:rsidRPr="002E040F" w:rsidRDefault="00FF06B6" w:rsidP="00FF06B6">
                            <w:pPr>
                              <w:spacing w:line="160" w:lineRule="exact"/>
                              <w:ind w:left="244" w:hangingChars="200" w:hanging="244"/>
                              <w:jc w:val="both"/>
                              <w:rPr>
                                <w:sz w:val="14"/>
                              </w:rPr>
                            </w:pPr>
                            <w:r w:rsidRPr="002E040F">
                              <w:rPr>
                                <w:rFonts w:hint="eastAsia"/>
                                <w:sz w:val="14"/>
                              </w:rPr>
                              <w:t>◆前年度を通年で事業実施</w:t>
                            </w:r>
                          </w:p>
                          <w:p w14:paraId="1D92AE8E" w14:textId="29772EF0" w:rsidR="00FF06B6" w:rsidRPr="002E040F" w:rsidRDefault="00FF06B6" w:rsidP="00FF06B6">
                            <w:pPr>
                              <w:spacing w:line="160" w:lineRule="exact"/>
                              <w:ind w:leftChars="135" w:left="284" w:hangingChars="32" w:hanging="39"/>
                              <w:jc w:val="both"/>
                              <w:rPr>
                                <w:sz w:val="14"/>
                              </w:rPr>
                            </w:pPr>
                            <w:r w:rsidRPr="002E040F">
                              <w:rPr>
                                <w:rFonts w:hint="eastAsia"/>
                                <w:sz w:val="14"/>
                              </w:rPr>
                              <w:t>→前年度の利用者延べ</w:t>
                            </w:r>
                            <w:r w:rsidR="00B17DF8" w:rsidRPr="002E040F">
                              <w:rPr>
                                <w:rFonts w:hint="eastAsia"/>
                                <w:sz w:val="14"/>
                              </w:rPr>
                              <w:t>月</w:t>
                            </w:r>
                            <w:r w:rsidRPr="002E040F">
                              <w:rPr>
                                <w:rFonts w:hint="eastAsia"/>
                                <w:sz w:val="14"/>
                              </w:rPr>
                              <w:t>数(　　)/前年度の開所</w:t>
                            </w:r>
                            <w:r w:rsidR="00B17DF8" w:rsidRPr="002E040F">
                              <w:rPr>
                                <w:rFonts w:hint="eastAsia"/>
                                <w:sz w:val="14"/>
                              </w:rPr>
                              <w:t>月</w:t>
                            </w:r>
                            <w:r w:rsidRPr="002E040F">
                              <w:rPr>
                                <w:rFonts w:hint="eastAsia"/>
                                <w:sz w:val="14"/>
                              </w:rPr>
                              <w:t>数(　　)</w:t>
                            </w:r>
                          </w:p>
                          <w:p w14:paraId="1F3F49DE" w14:textId="77777777" w:rsidR="00FF06B6" w:rsidRPr="002E040F" w:rsidRDefault="00FF06B6" w:rsidP="00FF06B6">
                            <w:pPr>
                              <w:spacing w:line="160" w:lineRule="exact"/>
                              <w:ind w:leftChars="116" w:left="211"/>
                              <w:jc w:val="both"/>
                              <w:rPr>
                                <w:sz w:val="14"/>
                              </w:rPr>
                            </w:pPr>
                            <w:r w:rsidRPr="002E040F">
                              <w:rPr>
                                <w:rFonts w:hint="eastAsia"/>
                                <w:sz w:val="14"/>
                              </w:rPr>
                              <w:t>（小数点第２位以下切り上げ。以下同じ。）</w:t>
                            </w:r>
                          </w:p>
                          <w:p w14:paraId="5A0179AD" w14:textId="77777777" w:rsidR="00FF06B6" w:rsidRPr="002E040F" w:rsidRDefault="00FF06B6" w:rsidP="00FF06B6">
                            <w:pPr>
                              <w:spacing w:line="80" w:lineRule="exact"/>
                              <w:jc w:val="left"/>
                              <w:rPr>
                                <w:sz w:val="14"/>
                              </w:rPr>
                            </w:pPr>
                          </w:p>
                          <w:p w14:paraId="05A5CC40" w14:textId="63280A02" w:rsidR="00FF06B6" w:rsidRPr="002E040F" w:rsidRDefault="00FF06B6" w:rsidP="00FF06B6">
                            <w:pPr>
                              <w:spacing w:line="160" w:lineRule="exact"/>
                              <w:ind w:left="122" w:hangingChars="100" w:hanging="122"/>
                              <w:jc w:val="left"/>
                              <w:rPr>
                                <w:sz w:val="14"/>
                              </w:rPr>
                            </w:pPr>
                            <w:r w:rsidRPr="002E040F">
                              <w:rPr>
                                <w:rFonts w:hint="eastAsia"/>
                                <w:sz w:val="14"/>
                              </w:rPr>
                              <w:t>◆新設、再開</w:t>
                            </w:r>
                            <w:r w:rsidR="00293099" w:rsidRPr="002E040F">
                              <w:rPr>
                                <w:rFonts w:hint="eastAsia"/>
                                <w:sz w:val="14"/>
                              </w:rPr>
                              <w:t>し</w:t>
                            </w:r>
                            <w:r w:rsidRPr="002E040F">
                              <w:rPr>
                                <w:rFonts w:hint="eastAsia"/>
                                <w:sz w:val="14"/>
                              </w:rPr>
                              <w:t>、前年度の実績が１年未満で、</w:t>
                            </w:r>
                          </w:p>
                          <w:p w14:paraId="44996407" w14:textId="77777777" w:rsidR="00FF06B6" w:rsidRPr="002E040F" w:rsidRDefault="00FF06B6" w:rsidP="00FF06B6">
                            <w:pPr>
                              <w:spacing w:line="80" w:lineRule="exact"/>
                              <w:ind w:left="122" w:hangingChars="100" w:hanging="122"/>
                              <w:jc w:val="left"/>
                              <w:rPr>
                                <w:sz w:val="14"/>
                              </w:rPr>
                            </w:pPr>
                          </w:p>
                          <w:p w14:paraId="00FCE26A" w14:textId="77777777" w:rsidR="00491313" w:rsidRPr="002E040F" w:rsidRDefault="001E1749" w:rsidP="00491313">
                            <w:pPr>
                              <w:spacing w:line="160" w:lineRule="exact"/>
                              <w:jc w:val="left"/>
                              <w:rPr>
                                <w:sz w:val="14"/>
                              </w:rPr>
                            </w:pPr>
                            <w:sdt>
                              <w:sdtPr>
                                <w:rPr>
                                  <w:rFonts w:hint="eastAsia"/>
                                  <w:sz w:val="14"/>
                                </w:rPr>
                                <w:id w:val="-725908576"/>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w:t>
                            </w:r>
                            <w:r w:rsidR="00491313" w:rsidRPr="002E040F">
                              <w:rPr>
                                <w:rFonts w:hint="eastAsia"/>
                                <w:sz w:val="14"/>
                              </w:rPr>
                              <w:t>新設等の時点から６月未満の間</w:t>
                            </w:r>
                          </w:p>
                          <w:p w14:paraId="720045EE" w14:textId="06738706" w:rsidR="00FF06B6" w:rsidRPr="002E040F" w:rsidRDefault="00491313" w:rsidP="00491313">
                            <w:pPr>
                              <w:spacing w:line="160" w:lineRule="exact"/>
                              <w:ind w:leftChars="100" w:left="182"/>
                              <w:jc w:val="left"/>
                              <w:rPr>
                                <w:sz w:val="14"/>
                              </w:rPr>
                            </w:pPr>
                            <w:r w:rsidRPr="002E040F">
                              <w:rPr>
                                <w:rFonts w:hint="eastAsia"/>
                                <w:sz w:val="14"/>
                              </w:rPr>
                              <w:t>→一体的に運営する就労移行支援等を受けた後に一般就労（就労継続支援</w:t>
                            </w:r>
                            <w:r w:rsidRPr="002E040F">
                              <w:rPr>
                                <w:sz w:val="14"/>
                              </w:rPr>
                              <w:t>A型事業所への移行</w:t>
                            </w:r>
                            <w:r w:rsidRPr="002E040F">
                              <w:rPr>
                                <w:rFonts w:hint="eastAsia"/>
                                <w:sz w:val="14"/>
                              </w:rPr>
                              <w:t>は</w:t>
                            </w:r>
                            <w:r w:rsidRPr="002E040F">
                              <w:rPr>
                                <w:sz w:val="14"/>
                              </w:rPr>
                              <w:t>除く）し就労を継続している期間が６月に達した者の数の過去三年間の総数の70％(　　)</w:t>
                            </w:r>
                          </w:p>
                          <w:p w14:paraId="0F87B945" w14:textId="77777777" w:rsidR="00FF06B6" w:rsidRPr="002E040F" w:rsidRDefault="001E1749" w:rsidP="00FF06B6">
                            <w:pPr>
                              <w:spacing w:line="160" w:lineRule="exact"/>
                              <w:ind w:left="244" w:hangingChars="200" w:hanging="244"/>
                              <w:jc w:val="left"/>
                              <w:rPr>
                                <w:sz w:val="14"/>
                              </w:rPr>
                            </w:pPr>
                            <w:sdt>
                              <w:sdtPr>
                                <w:rPr>
                                  <w:rFonts w:hint="eastAsia"/>
                                  <w:sz w:val="14"/>
                                </w:rPr>
                                <w:id w:val="-318509700"/>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新設等の時点から６月以上１年未満の間</w:t>
                            </w:r>
                          </w:p>
                          <w:p w14:paraId="64DB3EA4" w14:textId="1235D98F" w:rsidR="00FF06B6" w:rsidRPr="002E040F" w:rsidRDefault="00FF06B6" w:rsidP="00FF06B6">
                            <w:pPr>
                              <w:spacing w:line="160" w:lineRule="exact"/>
                              <w:ind w:leftChars="100" w:left="182"/>
                              <w:jc w:val="left"/>
                              <w:rPr>
                                <w:sz w:val="14"/>
                              </w:rPr>
                            </w:pPr>
                            <w:r w:rsidRPr="002E040F">
                              <w:rPr>
                                <w:rFonts w:hint="eastAsia"/>
                                <w:sz w:val="14"/>
                              </w:rPr>
                              <w:t>→直近の６月間における全利用者数の延べ</w:t>
                            </w:r>
                            <w:r w:rsidR="00E20AE4" w:rsidRPr="002E040F">
                              <w:rPr>
                                <w:rFonts w:hint="eastAsia"/>
                                <w:sz w:val="14"/>
                              </w:rPr>
                              <w:t>月</w:t>
                            </w:r>
                            <w:r w:rsidRPr="002E040F">
                              <w:rPr>
                                <w:rFonts w:hint="eastAsia"/>
                                <w:sz w:val="14"/>
                              </w:rPr>
                              <w:t>数(　　)/６</w:t>
                            </w:r>
                          </w:p>
                          <w:p w14:paraId="49FF0AB8" w14:textId="77777777" w:rsidR="00FF06B6" w:rsidRPr="002E040F" w:rsidRDefault="00FF06B6" w:rsidP="00FF06B6">
                            <w:pPr>
                              <w:spacing w:line="80" w:lineRule="exact"/>
                              <w:ind w:leftChars="156" w:left="285" w:hanging="1"/>
                              <w:jc w:val="left"/>
                              <w:rPr>
                                <w:sz w:val="14"/>
                              </w:rPr>
                            </w:pPr>
                          </w:p>
                          <w:p w14:paraId="584B1952" w14:textId="77777777" w:rsidR="00FF06B6" w:rsidRPr="002E040F" w:rsidRDefault="001E1749" w:rsidP="00FF06B6">
                            <w:pPr>
                              <w:spacing w:line="160" w:lineRule="exact"/>
                              <w:ind w:left="244" w:hangingChars="200" w:hanging="244"/>
                              <w:jc w:val="left"/>
                              <w:rPr>
                                <w:sz w:val="14"/>
                              </w:rPr>
                            </w:pPr>
                            <w:sdt>
                              <w:sdtPr>
                                <w:rPr>
                                  <w:rFonts w:hint="eastAsia"/>
                                  <w:sz w:val="14"/>
                                </w:rPr>
                                <w:id w:val="482123928"/>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sz w:val="14"/>
                              </w:rPr>
                              <w:t xml:space="preserve">　新設等の時点から１年以上経過している場合</w:t>
                            </w:r>
                          </w:p>
                          <w:p w14:paraId="54174EE2" w14:textId="071FA4C9" w:rsidR="00FF06B6" w:rsidRPr="002E040F" w:rsidRDefault="00FF06B6" w:rsidP="00FF06B6">
                            <w:pPr>
                              <w:spacing w:line="160" w:lineRule="exact"/>
                              <w:ind w:leftChars="100" w:left="182"/>
                              <w:jc w:val="left"/>
                              <w:rPr>
                                <w:sz w:val="14"/>
                              </w:rPr>
                            </w:pPr>
                            <w:r w:rsidRPr="002E040F">
                              <w:rPr>
                                <w:rFonts w:hint="eastAsia"/>
                                <w:sz w:val="14"/>
                              </w:rPr>
                              <w:t>→</w:t>
                            </w:r>
                            <w:r w:rsidRPr="002E040F">
                              <w:rPr>
                                <w:sz w:val="14"/>
                              </w:rPr>
                              <w:t>直近の１年間における全利用者数の延べ</w:t>
                            </w:r>
                            <w:r w:rsidR="00E20AE4" w:rsidRPr="002E040F">
                              <w:rPr>
                                <w:rFonts w:hint="eastAsia"/>
                                <w:sz w:val="14"/>
                              </w:rPr>
                              <w:t>月</w:t>
                            </w:r>
                            <w:r w:rsidRPr="002E040F">
                              <w:rPr>
                                <w:sz w:val="14"/>
                              </w:rPr>
                              <w:t>数</w:t>
                            </w:r>
                            <w:r w:rsidRPr="002E040F">
                              <w:rPr>
                                <w:rFonts w:hint="eastAsia"/>
                                <w:sz w:val="14"/>
                              </w:rPr>
                              <w:t>(　　)/</w:t>
                            </w:r>
                            <w:r w:rsidR="00293099" w:rsidRPr="002E040F">
                              <w:rPr>
                                <w:rFonts w:hint="eastAsia"/>
                                <w:sz w:val="14"/>
                              </w:rPr>
                              <w:t>12</w:t>
                            </w:r>
                          </w:p>
                          <w:p w14:paraId="2B1B2AF8" w14:textId="0EFE3007" w:rsidR="00FF06B6" w:rsidRPr="002E040F" w:rsidRDefault="00FF06B6" w:rsidP="00293099">
                            <w:pPr>
                              <w:spacing w:line="80" w:lineRule="exact"/>
                              <w:ind w:leftChars="156" w:left="284"/>
                              <w:jc w:val="left"/>
                              <w:rPr>
                                <w:sz w:val="14"/>
                              </w:rPr>
                            </w:pPr>
                            <w:r w:rsidRPr="002E040F">
                              <w:rPr>
                                <w:sz w:val="14"/>
                              </w:rPr>
                              <w:t xml:space="preserve">　</w:t>
                            </w:r>
                          </w:p>
                          <w:p w14:paraId="4C4C2DBB" w14:textId="77777777" w:rsidR="00FF06B6" w:rsidRPr="002E040F" w:rsidRDefault="00FF06B6" w:rsidP="00FF06B6">
                            <w:pPr>
                              <w:spacing w:line="80" w:lineRule="exact"/>
                              <w:ind w:leftChars="156" w:left="285" w:hanging="1"/>
                              <w:jc w:val="left"/>
                              <w:rPr>
                                <w:sz w:val="14"/>
                              </w:rPr>
                            </w:pPr>
                          </w:p>
                          <w:p w14:paraId="21833D45" w14:textId="77777777" w:rsidR="00FF06B6" w:rsidRPr="002E040F" w:rsidRDefault="001E1749" w:rsidP="00FF06B6">
                            <w:pPr>
                              <w:spacing w:line="160" w:lineRule="exact"/>
                              <w:jc w:val="left"/>
                              <w:rPr>
                                <w:sz w:val="14"/>
                              </w:rPr>
                            </w:pPr>
                            <w:sdt>
                              <w:sdtPr>
                                <w:rPr>
                                  <w:rFonts w:hint="eastAsia"/>
                                  <w:sz w:val="14"/>
                                </w:rPr>
                                <w:id w:val="1756545966"/>
                                <w14:checkbox>
                                  <w14:checked w14:val="0"/>
                                  <w14:checkedState w14:val="00FE" w14:font="Wingdings"/>
                                  <w14:uncheckedState w14:val="2610" w14:font="ＭＳ ゴシック"/>
                                </w14:checkbox>
                              </w:sdtPr>
                              <w:sdtEndPr/>
                              <w:sdtContent>
                                <w:r w:rsidR="00FF06B6" w:rsidRPr="002E040F">
                                  <w:rPr>
                                    <w:rFonts w:hAnsi="ＭＳ ゴシック" w:hint="eastAsia"/>
                                    <w:sz w:val="14"/>
                                  </w:rPr>
                                  <w:t>☐</w:t>
                                </w:r>
                              </w:sdtContent>
                            </w:sdt>
                            <w:r w:rsidR="00FF06B6" w:rsidRPr="002E040F">
                              <w:rPr>
                                <w:rFonts w:hint="eastAsia"/>
                                <w:sz w:val="14"/>
                              </w:rPr>
                              <w:t xml:space="preserve">　その他の場合</w:t>
                            </w:r>
                          </w:p>
                          <w:p w14:paraId="42D24DD8" w14:textId="77777777" w:rsidR="00FF06B6" w:rsidRPr="002E040F" w:rsidRDefault="00FF06B6" w:rsidP="00FF06B6">
                            <w:pPr>
                              <w:spacing w:line="160" w:lineRule="exact"/>
                              <w:ind w:leftChars="156" w:left="284"/>
                              <w:jc w:val="left"/>
                              <w:rPr>
                                <w:sz w:val="14"/>
                              </w:rPr>
                            </w:pPr>
                            <w:r w:rsidRPr="002E040F">
                              <w:rPr>
                                <w:rFonts w:hint="eastAsia"/>
                                <w:sz w:val="14"/>
                              </w:rPr>
                              <w:t>上記により難い合理的な理由がある場合は、他の適切な方法により利用者数を推定するものとする。(　　　　　　　　)</w:t>
                            </w:r>
                          </w:p>
                          <w:p w14:paraId="19011FC7" w14:textId="77777777" w:rsidR="00FF06B6" w:rsidRPr="002E040F" w:rsidRDefault="00FF06B6" w:rsidP="00FF06B6">
                            <w:pPr>
                              <w:spacing w:line="160" w:lineRule="exact"/>
                              <w:ind w:leftChars="156" w:left="284"/>
                              <w:jc w:val="left"/>
                              <w:rPr>
                                <w:sz w:val="14"/>
                              </w:rPr>
                            </w:pPr>
                          </w:p>
                        </w:txbxContent>
                      </v:textbox>
                      <o:callout v:ext="edit" minusy="t"/>
                    </v:shape>
                  </w:pict>
                </mc:Fallback>
              </mc:AlternateContent>
            </w:r>
            <w:r w:rsidR="00CA4326" w:rsidRPr="008651B8">
              <w:rPr>
                <w:rFonts w:hint="eastAsia"/>
                <w:spacing w:val="-4"/>
                <w:sz w:val="18"/>
                <w:szCs w:val="18"/>
                <w:highlight w:val="yellow"/>
              </w:rPr>
              <w:t>省令第206条の3第1項、第2項、第3項</w:t>
            </w:r>
          </w:p>
        </w:tc>
      </w:tr>
      <w:tr w:rsidR="00F12F0E" w:rsidRPr="008651B8" w14:paraId="56DA5E9F" w14:textId="77777777" w:rsidTr="008D7A91">
        <w:trPr>
          <w:trHeight w:val="6169"/>
        </w:trPr>
        <w:tc>
          <w:tcPr>
            <w:tcW w:w="1183" w:type="dxa"/>
            <w:vMerge/>
            <w:tcBorders>
              <w:right w:val="single" w:sz="4" w:space="0" w:color="auto"/>
            </w:tcBorders>
          </w:tcPr>
          <w:p w14:paraId="1DB1CDC7" w14:textId="77777777" w:rsidR="00CA4326" w:rsidRPr="008651B8" w:rsidRDefault="00CA4326" w:rsidP="00CA4326">
            <w:pPr>
              <w:snapToGrid/>
              <w:ind w:left="182" w:hangingChars="100" w:hanging="182"/>
              <w:jc w:val="both"/>
              <w:rPr>
                <w:szCs w:val="20"/>
                <w:highlight w:val="yellow"/>
              </w:rPr>
            </w:pPr>
          </w:p>
        </w:tc>
        <w:tc>
          <w:tcPr>
            <w:tcW w:w="270" w:type="dxa"/>
            <w:tcBorders>
              <w:top w:val="nil"/>
              <w:left w:val="single" w:sz="4" w:space="0" w:color="auto"/>
              <w:bottom w:val="single" w:sz="4" w:space="0" w:color="auto"/>
              <w:right w:val="dashSmallGap" w:sz="4" w:space="0" w:color="auto"/>
            </w:tcBorders>
          </w:tcPr>
          <w:p w14:paraId="49301A7E" w14:textId="77777777" w:rsidR="00CA4326" w:rsidRPr="008651B8" w:rsidRDefault="00CA4326" w:rsidP="00CA4326">
            <w:pPr>
              <w:snapToGrid/>
              <w:spacing w:afterLines="30" w:after="85"/>
              <w:jc w:val="right"/>
              <w:rPr>
                <w:rFonts w:hAnsi="ＭＳ ゴシック"/>
                <w:szCs w:val="20"/>
                <w:highlight w:val="yellow"/>
              </w:rPr>
            </w:pPr>
          </w:p>
        </w:tc>
        <w:tc>
          <w:tcPr>
            <w:tcW w:w="5463" w:type="dxa"/>
            <w:tcBorders>
              <w:top w:val="dashSmallGap" w:sz="4" w:space="0" w:color="auto"/>
              <w:left w:val="dashSmallGap" w:sz="4" w:space="0" w:color="auto"/>
              <w:bottom w:val="single" w:sz="4" w:space="0" w:color="auto"/>
              <w:right w:val="single" w:sz="4" w:space="0" w:color="auto"/>
            </w:tcBorders>
          </w:tcPr>
          <w:p w14:paraId="55752D63" w14:textId="77777777" w:rsidR="00CA4326" w:rsidRPr="008651B8" w:rsidRDefault="00CA4326" w:rsidP="00823C62">
            <w:pPr>
              <w:snapToGrid/>
              <w:jc w:val="left"/>
              <w:rPr>
                <w:rFonts w:hAnsi="ＭＳ ゴシック"/>
                <w:szCs w:val="20"/>
                <w:highlight w:val="yellow"/>
              </w:rPr>
            </w:pPr>
            <w:r w:rsidRPr="008651B8">
              <w:rPr>
                <w:rFonts w:hAnsi="ＭＳ ゴシック" w:hint="eastAsia"/>
                <w:szCs w:val="20"/>
                <w:highlight w:val="yellow"/>
              </w:rPr>
              <w:t>一　就労定着支援員の確保</w:t>
            </w:r>
          </w:p>
          <w:p w14:paraId="0B5B1219" w14:textId="77777777" w:rsidR="00CA4326" w:rsidRPr="008651B8" w:rsidRDefault="00CA4326" w:rsidP="00CA4326">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 xml:space="preserve">就労定着支援員は、事業所ごとに、常勤換算方法で、利用者の数を４０で除した数以上となっていますか。 </w:t>
            </w:r>
          </w:p>
          <w:p w14:paraId="3FD20879" w14:textId="77777777" w:rsidR="00CA4326" w:rsidRPr="008651B8" w:rsidRDefault="00D75427" w:rsidP="00823C62">
            <w:pPr>
              <w:snapToGrid/>
              <w:jc w:val="left"/>
              <w:rPr>
                <w:rFonts w:hAnsi="ＭＳ ゴシック"/>
                <w:szCs w:val="20"/>
                <w:highlight w:val="yellow"/>
              </w:rPr>
            </w:pPr>
            <w:r w:rsidRPr="008651B8">
              <w:rPr>
                <w:rFonts w:ascii="ＭＳ Ｐゴシック" w:eastAsia="ＭＳ Ｐゴシック" w:hAnsi="ＭＳ Ｐゴシック" w:cs="ＭＳ Ｐゴシック"/>
                <w:noProof/>
                <w:kern w:val="0"/>
                <w:sz w:val="24"/>
                <w:szCs w:val="24"/>
                <w:highlight w:val="yellow"/>
              </w:rPr>
              <mc:AlternateContent>
                <mc:Choice Requires="wps">
                  <w:drawing>
                    <wp:anchor distT="0" distB="0" distL="114300" distR="114300" simplePos="0" relativeHeight="251646464" behindDoc="0" locked="0" layoutInCell="1" allowOverlap="1" wp14:anchorId="6788001A" wp14:editId="2E6BB4E4">
                      <wp:simplePos x="0" y="0"/>
                      <wp:positionH relativeFrom="column">
                        <wp:posOffset>85391</wp:posOffset>
                      </wp:positionH>
                      <wp:positionV relativeFrom="paragraph">
                        <wp:posOffset>104440</wp:posOffset>
                      </wp:positionV>
                      <wp:extent cx="3181350" cy="3088105"/>
                      <wp:effectExtent l="0" t="0" r="19050" b="17145"/>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3088105"/>
                              </a:xfrm>
                              <a:prstGeom prst="rect">
                                <a:avLst/>
                              </a:prstGeom>
                              <a:solidFill>
                                <a:srgbClr val="FFFFFF"/>
                              </a:solidFill>
                              <a:ln w="6350">
                                <a:solidFill>
                                  <a:srgbClr val="000000"/>
                                </a:solidFill>
                                <a:miter lim="800000"/>
                                <a:headEnd/>
                                <a:tailEnd/>
                              </a:ln>
                            </wps:spPr>
                            <wps:txbx>
                              <w:txbxContent>
                                <w:p w14:paraId="30FBE9ED" w14:textId="77777777" w:rsidR="00D75427" w:rsidRDefault="00D75427" w:rsidP="00D75427">
                                  <w:pPr>
                                    <w:spacing w:beforeLines="20" w:before="57"/>
                                    <w:ind w:leftChars="50" w:left="91" w:rightChars="50" w:right="91"/>
                                    <w:jc w:val="both"/>
                                    <w:rPr>
                                      <w:rFonts w:hAnsi="ＭＳ ゴシック"/>
                                      <w:sz w:val="18"/>
                                      <w:szCs w:val="18"/>
                                    </w:rPr>
                                  </w:pPr>
                                  <w:r>
                                    <w:rPr>
                                      <w:rFonts w:hAnsi="ＭＳ ゴシック" w:hint="eastAsia"/>
                                      <w:sz w:val="18"/>
                                      <w:szCs w:val="18"/>
                                    </w:rPr>
                                    <w:t>＜解釈通知　第十三の１(1)＞</w:t>
                                  </w:r>
                                </w:p>
                                <w:p w14:paraId="4B49E6EA" w14:textId="13A42B6C" w:rsidR="00D75427" w:rsidRPr="00317590" w:rsidRDefault="00D75427" w:rsidP="00D75427">
                                  <w:pPr>
                                    <w:ind w:leftChars="50" w:left="273" w:rightChars="50" w:right="91" w:hangingChars="100" w:hanging="182"/>
                                    <w:jc w:val="both"/>
                                    <w:rPr>
                                      <w:rFonts w:hAnsi="ＭＳ ゴシック"/>
                                      <w:szCs w:val="20"/>
                                    </w:rPr>
                                  </w:pPr>
                                  <w:r>
                                    <w:rPr>
                                      <w:rFonts w:hAnsi="ＭＳ ゴシック" w:hint="eastAsia"/>
                                      <w:szCs w:val="20"/>
                                    </w:rPr>
                                    <w:t>○　一体的に運営する生活介護、自立訓練、就労移行支援、就労継続支援Ａ型・Ｂ型の事業所に配置される常勤の職業指導員、生活支援員又は就労移行支援員等の直接処</w:t>
                                  </w:r>
                                  <w:r w:rsidRPr="00317590">
                                    <w:rPr>
                                      <w:rFonts w:hAnsi="ＭＳ ゴシック" w:hint="eastAsia"/>
                                      <w:szCs w:val="20"/>
                                    </w:rPr>
                                    <w:t>遇</w:t>
                                  </w:r>
                                  <w:r w:rsidR="00F7529C" w:rsidRPr="00317590">
                                    <w:rPr>
                                      <w:rFonts w:hAnsi="ＭＳ ゴシック" w:hint="eastAsia"/>
                                      <w:szCs w:val="20"/>
                                    </w:rPr>
                                    <w:t>に係る</w:t>
                                  </w:r>
                                  <w:r w:rsidRPr="00317590">
                                    <w:rPr>
                                      <w:rFonts w:hAnsi="ＭＳ ゴシック" w:hint="eastAsia"/>
                                      <w:szCs w:val="20"/>
                                    </w:rPr>
                                    <w:t>職員は、利用者に対するサービス提供に支障がない場合は、就労定着支援員に従事することが</w:t>
                                  </w:r>
                                  <w:r w:rsidR="008E3590" w:rsidRPr="00317590">
                                    <w:rPr>
                                      <w:rFonts w:hAnsi="ＭＳ ゴシック" w:hint="eastAsia"/>
                                      <w:szCs w:val="20"/>
                                    </w:rPr>
                                    <w:t>でき、兼務を行う勤務時間について、就労定着支援員に係る常勤換算上の勤務時間に算入できるものとする。</w:t>
                                  </w:r>
                                </w:p>
                                <w:p w14:paraId="3B087CA9" w14:textId="77777777" w:rsidR="007A0104" w:rsidRPr="00317590" w:rsidRDefault="00D75427" w:rsidP="00D75427">
                                  <w:pPr>
                                    <w:ind w:leftChars="50" w:left="273" w:rightChars="50" w:right="91" w:hangingChars="100" w:hanging="182"/>
                                    <w:jc w:val="both"/>
                                    <w:rPr>
                                      <w:rFonts w:hAnsi="ＭＳ ゴシック"/>
                                      <w:szCs w:val="20"/>
                                    </w:rPr>
                                  </w:pPr>
                                  <w:r w:rsidRPr="00317590">
                                    <w:rPr>
                                      <w:rFonts w:hAnsi="ＭＳ ゴシック" w:hint="eastAsia"/>
                                      <w:szCs w:val="20"/>
                                    </w:rPr>
                                    <w:t>○　就労定着支援員について、資格要件はないが、職場実習のあっせん、求職活動の支援、就職後の職場定着のための支援等、障害者に関する就労支援の経験を有した者が行うことが望ましい。</w:t>
                                  </w:r>
                                </w:p>
                                <w:p w14:paraId="5D4D5834" w14:textId="5D16777E" w:rsidR="00D75427" w:rsidRPr="00317590" w:rsidRDefault="007A0104" w:rsidP="007A0104">
                                  <w:pPr>
                                    <w:ind w:leftChars="50" w:left="273" w:rightChars="50" w:right="91" w:hangingChars="100" w:hanging="182"/>
                                    <w:jc w:val="both"/>
                                    <w:rPr>
                                      <w:rFonts w:hAnsi="ＭＳ ゴシック"/>
                                      <w:szCs w:val="20"/>
                                    </w:rPr>
                                  </w:pPr>
                                  <w:r w:rsidRPr="00317590">
                                    <w:rPr>
                                      <w:rFonts w:hAnsi="ＭＳ ゴシック" w:hint="eastAsia"/>
                                      <w:szCs w:val="20"/>
                                    </w:rPr>
                                    <w:t>○　また、令和7年4月1日からは基礎的研修を受講していること。ただし、令和</w:t>
                                  </w:r>
                                  <w:r w:rsidRPr="00317590">
                                    <w:rPr>
                                      <w:rFonts w:hAnsi="ＭＳ ゴシック"/>
                                      <w:szCs w:val="20"/>
                                    </w:rPr>
                                    <w:t>10年</w:t>
                                  </w:r>
                                  <w:r w:rsidRPr="00317590">
                                    <w:rPr>
                                      <w:rFonts w:hAnsi="ＭＳ ゴシック" w:hint="eastAsia"/>
                                      <w:szCs w:val="20"/>
                                    </w:rPr>
                                    <w:t>3</w:t>
                                  </w:r>
                                  <w:r w:rsidRPr="00317590">
                                    <w:rPr>
                                      <w:rFonts w:hAnsi="ＭＳ ゴシック"/>
                                      <w:szCs w:val="20"/>
                                    </w:rPr>
                                    <w:t>月31日までは、経過措置として基礎的研修</w:t>
                                  </w:r>
                                  <w:r w:rsidR="00F7529C" w:rsidRPr="00317590">
                                    <w:rPr>
                                      <w:rFonts w:hAnsi="ＭＳ ゴシック" w:hint="eastAsia"/>
                                      <w:szCs w:val="20"/>
                                    </w:rPr>
                                    <w:t>（項目７中、</w:t>
                                  </w:r>
                                  <w:r w:rsidR="00F75B90" w:rsidRPr="00317590">
                                    <w:rPr>
                                      <w:rFonts w:hAnsi="ＭＳ ゴシック" w:hint="eastAsia"/>
                                      <w:szCs w:val="20"/>
                                    </w:rPr>
                                    <w:t>解釈通知第十の１</w:t>
                                  </w:r>
                                  <w:r w:rsidR="00F75B90" w:rsidRPr="00317590">
                                    <w:rPr>
                                      <w:rFonts w:hAnsi="ＭＳ ゴシック"/>
                                      <w:szCs w:val="20"/>
                                    </w:rPr>
                                    <w:t>(</w:t>
                                  </w:r>
                                  <w:r w:rsidR="00F75B90" w:rsidRPr="00317590">
                                    <w:rPr>
                                      <w:rFonts w:hAnsi="ＭＳ ゴシック" w:hint="eastAsia"/>
                                      <w:szCs w:val="20"/>
                                    </w:rPr>
                                    <w:t>2</w:t>
                                  </w:r>
                                  <w:r w:rsidR="00F75B90" w:rsidRPr="00317590">
                                    <w:rPr>
                                      <w:rFonts w:hAnsi="ＭＳ ゴシック"/>
                                      <w:szCs w:val="20"/>
                                    </w:rPr>
                                    <w:t>)</w:t>
                                  </w:r>
                                  <w:r w:rsidR="00F75B90" w:rsidRPr="00317590">
                                    <w:rPr>
                                      <w:rFonts w:hAnsi="ＭＳ ゴシック" w:hint="eastAsia"/>
                                      <w:szCs w:val="20"/>
                                    </w:rPr>
                                    <w:t>に定める研修</w:t>
                                  </w:r>
                                  <w:r w:rsidR="00F7529C" w:rsidRPr="00317590">
                                    <w:rPr>
                                      <w:rFonts w:hAnsi="ＭＳ ゴシック" w:hint="eastAsia"/>
                                      <w:szCs w:val="20"/>
                                    </w:rPr>
                                    <w:t>）</w:t>
                                  </w:r>
                                  <w:r w:rsidRPr="00317590">
                                    <w:rPr>
                                      <w:rFonts w:hAnsi="ＭＳ ゴシック"/>
                                      <w:szCs w:val="20"/>
                                    </w:rPr>
                                    <w:t>を受講しな</w:t>
                                  </w:r>
                                  <w:r w:rsidRPr="00317590">
                                    <w:rPr>
                                      <w:rFonts w:hAnsi="ＭＳ ゴシック" w:hint="eastAsia"/>
                                      <w:szCs w:val="20"/>
                                    </w:rPr>
                                    <w:t>くとも、就労定着支援員の業務に従事できることとする。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8001A" id="テキスト ボックス 36" o:spid="_x0000_s1046" type="#_x0000_t202" style="position:absolute;margin-left:6.7pt;margin-top:8.2pt;width:250.5pt;height:243.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" strokeweight=".5pt">
                      <v:textbox inset="5.85pt,.7pt,5.85pt,.7pt">
                        <w:txbxContent>
                          <w:p w14:paraId="30FBE9ED" w14:textId="77777777" w:rsidR="00D75427" w:rsidRDefault="00D75427" w:rsidP="00D75427">
                            <w:pPr>
                              <w:spacing w:beforeLines="20" w:before="57"/>
                              <w:ind w:leftChars="50" w:left="91" w:rightChars="50" w:right="91"/>
                              <w:jc w:val="both"/>
                              <w:rPr>
                                <w:rFonts w:hAnsi="ＭＳ ゴシック"/>
                                <w:sz w:val="18"/>
                                <w:szCs w:val="18"/>
                              </w:rPr>
                            </w:pPr>
                            <w:r>
                              <w:rPr>
                                <w:rFonts w:hAnsi="ＭＳ ゴシック" w:hint="eastAsia"/>
                                <w:sz w:val="18"/>
                                <w:szCs w:val="18"/>
                              </w:rPr>
                              <w:t>＜解釈通知　第十三の１(1)＞</w:t>
                            </w:r>
                          </w:p>
                          <w:p w14:paraId="4B49E6EA" w14:textId="13A42B6C" w:rsidR="00D75427" w:rsidRPr="00317590" w:rsidRDefault="00D75427" w:rsidP="00D75427">
                            <w:pPr>
                              <w:ind w:leftChars="50" w:left="273" w:rightChars="50" w:right="91" w:hangingChars="100" w:hanging="182"/>
                              <w:jc w:val="both"/>
                              <w:rPr>
                                <w:rFonts w:hAnsi="ＭＳ ゴシック"/>
                                <w:szCs w:val="20"/>
                              </w:rPr>
                            </w:pPr>
                            <w:r>
                              <w:rPr>
                                <w:rFonts w:hAnsi="ＭＳ ゴシック" w:hint="eastAsia"/>
                                <w:szCs w:val="20"/>
                              </w:rPr>
                              <w:t>○　一体的に運営する生活介護、自立訓練、就労移行支援、就労継続支援Ａ型・Ｂ型の事業所に配置される常勤の職業指導員、生活支援員又は就労移行支援員等の直接処</w:t>
                            </w:r>
                            <w:r w:rsidRPr="00317590">
                              <w:rPr>
                                <w:rFonts w:hAnsi="ＭＳ ゴシック" w:hint="eastAsia"/>
                                <w:szCs w:val="20"/>
                              </w:rPr>
                              <w:t>遇</w:t>
                            </w:r>
                            <w:r w:rsidR="00F7529C" w:rsidRPr="00317590">
                              <w:rPr>
                                <w:rFonts w:hAnsi="ＭＳ ゴシック" w:hint="eastAsia"/>
                                <w:szCs w:val="20"/>
                              </w:rPr>
                              <w:t>に係る</w:t>
                            </w:r>
                            <w:r w:rsidRPr="00317590">
                              <w:rPr>
                                <w:rFonts w:hAnsi="ＭＳ ゴシック" w:hint="eastAsia"/>
                                <w:szCs w:val="20"/>
                              </w:rPr>
                              <w:t>職員は、利用者に対するサービス提供に支障がない場合は、就労定着支援員に従事することが</w:t>
                            </w:r>
                            <w:r w:rsidR="008E3590" w:rsidRPr="00317590">
                              <w:rPr>
                                <w:rFonts w:hAnsi="ＭＳ ゴシック" w:hint="eastAsia"/>
                                <w:szCs w:val="20"/>
                              </w:rPr>
                              <w:t>でき、兼務を行う勤務時間について、就労定着支援員に係る常勤換算上の勤務時間に算入できるものとする。</w:t>
                            </w:r>
                          </w:p>
                          <w:p w14:paraId="3B087CA9" w14:textId="77777777" w:rsidR="007A0104" w:rsidRPr="00317590" w:rsidRDefault="00D75427" w:rsidP="00D75427">
                            <w:pPr>
                              <w:ind w:leftChars="50" w:left="273" w:rightChars="50" w:right="91" w:hangingChars="100" w:hanging="182"/>
                              <w:jc w:val="both"/>
                              <w:rPr>
                                <w:rFonts w:hAnsi="ＭＳ ゴシック"/>
                                <w:szCs w:val="20"/>
                              </w:rPr>
                            </w:pPr>
                            <w:r w:rsidRPr="00317590">
                              <w:rPr>
                                <w:rFonts w:hAnsi="ＭＳ ゴシック" w:hint="eastAsia"/>
                                <w:szCs w:val="20"/>
                              </w:rPr>
                              <w:t>○　就労定着支援員について、資格要件はないが、職場実習のあっせん、求職活動の支援、就職後の職場定着のための支援等、障害者に関する就労支援の経験を有した者が行うことが望ましい。</w:t>
                            </w:r>
                          </w:p>
                          <w:p w14:paraId="5D4D5834" w14:textId="5D16777E" w:rsidR="00D75427" w:rsidRPr="00317590" w:rsidRDefault="007A0104" w:rsidP="007A0104">
                            <w:pPr>
                              <w:ind w:leftChars="50" w:left="273" w:rightChars="50" w:right="91" w:hangingChars="100" w:hanging="182"/>
                              <w:jc w:val="both"/>
                              <w:rPr>
                                <w:rFonts w:hAnsi="ＭＳ ゴシック"/>
                                <w:szCs w:val="20"/>
                              </w:rPr>
                            </w:pPr>
                            <w:r w:rsidRPr="00317590">
                              <w:rPr>
                                <w:rFonts w:hAnsi="ＭＳ ゴシック" w:hint="eastAsia"/>
                                <w:szCs w:val="20"/>
                              </w:rPr>
                              <w:t>○　また、令和7年4月1日からは基礎的研修を受講していること。ただし、令和</w:t>
                            </w:r>
                            <w:r w:rsidRPr="00317590">
                              <w:rPr>
                                <w:rFonts w:hAnsi="ＭＳ ゴシック"/>
                                <w:szCs w:val="20"/>
                              </w:rPr>
                              <w:t>10年</w:t>
                            </w:r>
                            <w:r w:rsidRPr="00317590">
                              <w:rPr>
                                <w:rFonts w:hAnsi="ＭＳ ゴシック" w:hint="eastAsia"/>
                                <w:szCs w:val="20"/>
                              </w:rPr>
                              <w:t>3</w:t>
                            </w:r>
                            <w:r w:rsidRPr="00317590">
                              <w:rPr>
                                <w:rFonts w:hAnsi="ＭＳ ゴシック"/>
                                <w:szCs w:val="20"/>
                              </w:rPr>
                              <w:t>月31日までは、経過措置として基礎的研修</w:t>
                            </w:r>
                            <w:r w:rsidR="00F7529C" w:rsidRPr="00317590">
                              <w:rPr>
                                <w:rFonts w:hAnsi="ＭＳ ゴシック" w:hint="eastAsia"/>
                                <w:szCs w:val="20"/>
                              </w:rPr>
                              <w:t>（項目７中、</w:t>
                            </w:r>
                            <w:r w:rsidR="00F75B90" w:rsidRPr="00317590">
                              <w:rPr>
                                <w:rFonts w:hAnsi="ＭＳ ゴシック" w:hint="eastAsia"/>
                                <w:szCs w:val="20"/>
                              </w:rPr>
                              <w:t>解釈通知第十の１</w:t>
                            </w:r>
                            <w:r w:rsidR="00F75B90" w:rsidRPr="00317590">
                              <w:rPr>
                                <w:rFonts w:hAnsi="ＭＳ ゴシック"/>
                                <w:szCs w:val="20"/>
                              </w:rPr>
                              <w:t>(</w:t>
                            </w:r>
                            <w:r w:rsidR="00F75B90" w:rsidRPr="00317590">
                              <w:rPr>
                                <w:rFonts w:hAnsi="ＭＳ ゴシック" w:hint="eastAsia"/>
                                <w:szCs w:val="20"/>
                              </w:rPr>
                              <w:t>2</w:t>
                            </w:r>
                            <w:r w:rsidR="00F75B90" w:rsidRPr="00317590">
                              <w:rPr>
                                <w:rFonts w:hAnsi="ＭＳ ゴシック"/>
                                <w:szCs w:val="20"/>
                              </w:rPr>
                              <w:t>)</w:t>
                            </w:r>
                            <w:r w:rsidR="00F75B90" w:rsidRPr="00317590">
                              <w:rPr>
                                <w:rFonts w:hAnsi="ＭＳ ゴシック" w:hint="eastAsia"/>
                                <w:szCs w:val="20"/>
                              </w:rPr>
                              <w:t>に定める研修</w:t>
                            </w:r>
                            <w:r w:rsidR="00F7529C" w:rsidRPr="00317590">
                              <w:rPr>
                                <w:rFonts w:hAnsi="ＭＳ ゴシック" w:hint="eastAsia"/>
                                <w:szCs w:val="20"/>
                              </w:rPr>
                              <w:t>）</w:t>
                            </w:r>
                            <w:r w:rsidRPr="00317590">
                              <w:rPr>
                                <w:rFonts w:hAnsi="ＭＳ ゴシック"/>
                                <w:szCs w:val="20"/>
                              </w:rPr>
                              <w:t>を受講しな</w:t>
                            </w:r>
                            <w:r w:rsidRPr="00317590">
                              <w:rPr>
                                <w:rFonts w:hAnsi="ＭＳ ゴシック" w:hint="eastAsia"/>
                                <w:szCs w:val="20"/>
                              </w:rPr>
                              <w:t>くとも、就労定着支援員の業務に従事できることとする。</w:t>
                            </w:r>
                          </w:p>
                        </w:txbxContent>
                      </v:textbox>
                    </v:shape>
                  </w:pict>
                </mc:Fallback>
              </mc:AlternateContent>
            </w:r>
          </w:p>
          <w:p w14:paraId="779BD70E" w14:textId="77777777" w:rsidR="00CA4326" w:rsidRPr="008651B8" w:rsidRDefault="00CA4326" w:rsidP="00823C62">
            <w:pPr>
              <w:snapToGrid/>
              <w:jc w:val="left"/>
              <w:rPr>
                <w:rFonts w:hAnsi="ＭＳ ゴシック"/>
                <w:szCs w:val="20"/>
                <w:highlight w:val="yellow"/>
              </w:rPr>
            </w:pPr>
          </w:p>
          <w:p w14:paraId="309630C5" w14:textId="77777777" w:rsidR="00CA4326" w:rsidRPr="008651B8" w:rsidRDefault="00CA4326" w:rsidP="00823C62">
            <w:pPr>
              <w:snapToGrid/>
              <w:jc w:val="left"/>
              <w:rPr>
                <w:rFonts w:hAnsi="ＭＳ ゴシック"/>
                <w:szCs w:val="20"/>
                <w:highlight w:val="yellow"/>
              </w:rPr>
            </w:pPr>
          </w:p>
          <w:p w14:paraId="0CD9B2A3" w14:textId="77777777" w:rsidR="00CA4326" w:rsidRPr="008651B8" w:rsidRDefault="00CA4326" w:rsidP="00823C62">
            <w:pPr>
              <w:snapToGrid/>
              <w:jc w:val="left"/>
              <w:rPr>
                <w:rFonts w:hAnsi="ＭＳ ゴシック"/>
                <w:szCs w:val="20"/>
                <w:highlight w:val="yellow"/>
              </w:rPr>
            </w:pPr>
          </w:p>
          <w:p w14:paraId="16A6CC1E" w14:textId="77777777" w:rsidR="00CA4326" w:rsidRPr="008651B8" w:rsidRDefault="00CA4326" w:rsidP="00823C62">
            <w:pPr>
              <w:snapToGrid/>
              <w:jc w:val="left"/>
              <w:rPr>
                <w:rFonts w:hAnsi="ＭＳ ゴシック"/>
                <w:szCs w:val="20"/>
                <w:highlight w:val="yellow"/>
              </w:rPr>
            </w:pPr>
          </w:p>
          <w:p w14:paraId="17F15785" w14:textId="77777777" w:rsidR="00CA4326" w:rsidRPr="008651B8" w:rsidRDefault="00CA4326" w:rsidP="00823C62">
            <w:pPr>
              <w:snapToGrid/>
              <w:jc w:val="left"/>
              <w:rPr>
                <w:rFonts w:hAnsi="ＭＳ ゴシック"/>
                <w:szCs w:val="20"/>
                <w:highlight w:val="yellow"/>
              </w:rPr>
            </w:pPr>
          </w:p>
          <w:p w14:paraId="20B73AC5" w14:textId="77777777" w:rsidR="00CA4326" w:rsidRPr="008651B8" w:rsidRDefault="00CA4326" w:rsidP="00823C62">
            <w:pPr>
              <w:snapToGrid/>
              <w:jc w:val="left"/>
              <w:rPr>
                <w:rFonts w:hAnsi="ＭＳ ゴシック"/>
                <w:szCs w:val="20"/>
                <w:highlight w:val="yellow"/>
              </w:rPr>
            </w:pPr>
          </w:p>
          <w:p w14:paraId="30566CE9" w14:textId="77777777" w:rsidR="00D75427" w:rsidRPr="008651B8" w:rsidRDefault="00D75427" w:rsidP="00823C62">
            <w:pPr>
              <w:snapToGrid/>
              <w:jc w:val="left"/>
              <w:rPr>
                <w:rFonts w:hAnsi="ＭＳ ゴシック"/>
                <w:szCs w:val="20"/>
                <w:highlight w:val="yellow"/>
              </w:rPr>
            </w:pPr>
          </w:p>
          <w:p w14:paraId="7E9CFC36" w14:textId="77777777" w:rsidR="00D75427" w:rsidRPr="008651B8" w:rsidRDefault="00D75427" w:rsidP="00823C62">
            <w:pPr>
              <w:snapToGrid/>
              <w:jc w:val="left"/>
              <w:rPr>
                <w:rFonts w:hAnsi="ＭＳ ゴシック"/>
                <w:szCs w:val="20"/>
                <w:highlight w:val="yellow"/>
              </w:rPr>
            </w:pPr>
          </w:p>
          <w:p w14:paraId="67848E17" w14:textId="77777777" w:rsidR="00CA4326" w:rsidRPr="008651B8" w:rsidRDefault="00CA4326" w:rsidP="00823C62">
            <w:pPr>
              <w:snapToGrid/>
              <w:jc w:val="left"/>
              <w:rPr>
                <w:rFonts w:hAnsi="ＭＳ ゴシック"/>
                <w:szCs w:val="20"/>
                <w:highlight w:val="yellow"/>
              </w:rPr>
            </w:pPr>
          </w:p>
          <w:p w14:paraId="634BE68A" w14:textId="77777777" w:rsidR="00CA4326" w:rsidRPr="008651B8" w:rsidRDefault="00CA4326" w:rsidP="00823C62">
            <w:pPr>
              <w:snapToGrid/>
              <w:jc w:val="left"/>
              <w:rPr>
                <w:rFonts w:hAnsi="ＭＳ ゴシック"/>
                <w:szCs w:val="20"/>
                <w:highlight w:val="yellow"/>
              </w:rPr>
            </w:pPr>
          </w:p>
          <w:p w14:paraId="71D82255" w14:textId="77777777" w:rsidR="00CA4326" w:rsidRPr="008651B8" w:rsidRDefault="00CA4326" w:rsidP="00823C62">
            <w:pPr>
              <w:snapToGrid/>
              <w:jc w:val="left"/>
              <w:rPr>
                <w:rFonts w:hAnsi="ＭＳ ゴシック"/>
                <w:szCs w:val="20"/>
                <w:highlight w:val="yellow"/>
              </w:rPr>
            </w:pPr>
          </w:p>
          <w:p w14:paraId="0BAA0DCB" w14:textId="77777777" w:rsidR="00CA4326" w:rsidRPr="008651B8" w:rsidRDefault="00CA4326" w:rsidP="00823C62">
            <w:pPr>
              <w:snapToGrid/>
              <w:jc w:val="left"/>
              <w:rPr>
                <w:rFonts w:hAnsi="ＭＳ ゴシック"/>
                <w:szCs w:val="20"/>
                <w:highlight w:val="yellow"/>
              </w:rPr>
            </w:pPr>
          </w:p>
          <w:p w14:paraId="15DFE26A" w14:textId="77777777" w:rsidR="00CA4326" w:rsidRPr="008651B8" w:rsidRDefault="00CA4326" w:rsidP="00823C62">
            <w:pPr>
              <w:snapToGrid/>
              <w:jc w:val="left"/>
              <w:rPr>
                <w:rFonts w:hAnsi="ＭＳ ゴシック"/>
                <w:szCs w:val="20"/>
                <w:highlight w:val="yellow"/>
              </w:rPr>
            </w:pPr>
          </w:p>
          <w:p w14:paraId="0BEFB5A4" w14:textId="77777777" w:rsidR="007A0104" w:rsidRPr="008651B8" w:rsidRDefault="007A0104" w:rsidP="00055930">
            <w:pPr>
              <w:snapToGrid/>
              <w:spacing w:afterLines="50" w:after="142"/>
              <w:jc w:val="left"/>
              <w:rPr>
                <w:rFonts w:hAnsi="ＭＳ ゴシック"/>
                <w:szCs w:val="20"/>
                <w:highlight w:val="yellow"/>
              </w:rPr>
            </w:pPr>
          </w:p>
          <w:p w14:paraId="3C92EF0D" w14:textId="77777777" w:rsidR="007A0104" w:rsidRPr="008651B8" w:rsidRDefault="007A0104" w:rsidP="00055930">
            <w:pPr>
              <w:snapToGrid/>
              <w:spacing w:afterLines="50" w:after="142"/>
              <w:jc w:val="left"/>
              <w:rPr>
                <w:rFonts w:hAnsi="ＭＳ ゴシック"/>
                <w:szCs w:val="20"/>
                <w:highlight w:val="yellow"/>
              </w:rPr>
            </w:pPr>
          </w:p>
          <w:p w14:paraId="5ED40342" w14:textId="77777777" w:rsidR="00F7529C" w:rsidRPr="008651B8" w:rsidRDefault="00F7529C" w:rsidP="00055930">
            <w:pPr>
              <w:snapToGrid/>
              <w:spacing w:afterLines="50" w:after="142"/>
              <w:jc w:val="left"/>
              <w:rPr>
                <w:rFonts w:hAnsi="ＭＳ ゴシック"/>
                <w:szCs w:val="20"/>
                <w:highlight w:val="yellow"/>
              </w:rPr>
            </w:pPr>
          </w:p>
          <w:p w14:paraId="09F0AA30" w14:textId="77777777" w:rsidR="00F7529C" w:rsidRPr="008651B8" w:rsidRDefault="00F7529C" w:rsidP="00055930">
            <w:pPr>
              <w:snapToGrid/>
              <w:spacing w:afterLines="50" w:after="142"/>
              <w:jc w:val="left"/>
              <w:rPr>
                <w:rFonts w:hAnsi="ＭＳ ゴシック"/>
                <w:szCs w:val="20"/>
                <w:highlight w:val="yellow"/>
              </w:rPr>
            </w:pPr>
          </w:p>
          <w:p w14:paraId="47FE984A" w14:textId="77777777" w:rsidR="00CA4326" w:rsidRPr="008651B8" w:rsidRDefault="00CA4326" w:rsidP="00CA4326">
            <w:pPr>
              <w:snapToGrid/>
              <w:spacing w:afterLines="50" w:after="142"/>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利用者の数は、前年度の平均値とする。ただし、新規に指定を受ける場合は、推定数による。</w:t>
            </w:r>
          </w:p>
        </w:tc>
        <w:tc>
          <w:tcPr>
            <w:tcW w:w="1001" w:type="dxa"/>
            <w:tcBorders>
              <w:top w:val="dashSmallGap" w:sz="4" w:space="0" w:color="auto"/>
              <w:left w:val="single" w:sz="4" w:space="0" w:color="auto"/>
              <w:bottom w:val="single" w:sz="4" w:space="0" w:color="auto"/>
            </w:tcBorders>
          </w:tcPr>
          <w:p w14:paraId="0D252E6B" w14:textId="77777777" w:rsidR="00724D2F" w:rsidRPr="008651B8" w:rsidRDefault="001E1749" w:rsidP="00724D2F">
            <w:pPr>
              <w:snapToGrid/>
              <w:jc w:val="both"/>
              <w:rPr>
                <w:highlight w:val="yellow"/>
              </w:rPr>
            </w:pPr>
            <w:sdt>
              <w:sdtPr>
                <w:rPr>
                  <w:rFonts w:hint="eastAsia"/>
                  <w:highlight w:val="yellow"/>
                </w:rPr>
                <w:id w:val="158071214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672890C" w14:textId="34A1427E" w:rsidR="00CA4326" w:rsidRPr="008651B8" w:rsidRDefault="001E1749" w:rsidP="00724D2F">
            <w:pPr>
              <w:snapToGrid/>
              <w:jc w:val="both"/>
              <w:rPr>
                <w:szCs w:val="20"/>
                <w:highlight w:val="yellow"/>
              </w:rPr>
            </w:pPr>
            <w:sdt>
              <w:sdtPr>
                <w:rPr>
                  <w:rFonts w:hint="eastAsia"/>
                  <w:highlight w:val="yellow"/>
                </w:rPr>
                <w:id w:val="13884874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Borders>
              <w:bottom w:val="single" w:sz="4" w:space="0" w:color="auto"/>
            </w:tcBorders>
          </w:tcPr>
          <w:p w14:paraId="53008AD1" w14:textId="77777777" w:rsidR="00CA4326" w:rsidRPr="008651B8" w:rsidRDefault="00CA4326" w:rsidP="004671EC">
            <w:pPr>
              <w:snapToGrid/>
              <w:jc w:val="both"/>
              <w:rPr>
                <w:spacing w:val="-8"/>
                <w:szCs w:val="20"/>
                <w:highlight w:val="yellow"/>
              </w:rPr>
            </w:pPr>
          </w:p>
        </w:tc>
      </w:tr>
      <w:tr w:rsidR="00CA4326" w:rsidRPr="008651B8" w14:paraId="4FE3A741" w14:textId="77777777" w:rsidTr="00CA4326">
        <w:trPr>
          <w:trHeight w:val="1041"/>
        </w:trPr>
        <w:tc>
          <w:tcPr>
            <w:tcW w:w="1183" w:type="dxa"/>
            <w:vMerge/>
            <w:tcBorders>
              <w:right w:val="single" w:sz="4" w:space="0" w:color="auto"/>
            </w:tcBorders>
          </w:tcPr>
          <w:p w14:paraId="126CECC8" w14:textId="77777777" w:rsidR="00CA4326" w:rsidRPr="008651B8" w:rsidRDefault="00CA4326" w:rsidP="00CA4326">
            <w:pPr>
              <w:snapToGrid/>
              <w:ind w:left="182" w:hangingChars="100" w:hanging="182"/>
              <w:jc w:val="both"/>
              <w:rPr>
                <w:szCs w:val="20"/>
                <w:highlight w:val="yellow"/>
              </w:rPr>
            </w:pPr>
          </w:p>
        </w:tc>
        <w:tc>
          <w:tcPr>
            <w:tcW w:w="5733" w:type="dxa"/>
            <w:gridSpan w:val="2"/>
            <w:tcBorders>
              <w:top w:val="single" w:sz="4" w:space="0" w:color="auto"/>
              <w:left w:val="single" w:sz="4" w:space="0" w:color="auto"/>
              <w:right w:val="single" w:sz="4" w:space="0" w:color="auto"/>
            </w:tcBorders>
          </w:tcPr>
          <w:p w14:paraId="77C46129" w14:textId="77777777" w:rsidR="00CA4326" w:rsidRPr="008651B8" w:rsidRDefault="00CA4326" w:rsidP="00CA4326">
            <w:pPr>
              <w:snapToGrid/>
              <w:ind w:left="182" w:hangingChars="100" w:hanging="182"/>
              <w:jc w:val="both"/>
              <w:rPr>
                <w:rFonts w:hAnsi="ＭＳ ゴシック"/>
                <w:szCs w:val="20"/>
                <w:highlight w:val="yellow"/>
              </w:rPr>
            </w:pPr>
            <w:r w:rsidRPr="008651B8">
              <w:rPr>
                <w:rFonts w:hAnsi="ＭＳ ゴシック"/>
                <w:szCs w:val="20"/>
                <w:highlight w:val="yellow"/>
              </w:rPr>
              <w:t>（</w:t>
            </w:r>
            <w:r w:rsidRPr="008651B8">
              <w:rPr>
                <w:rFonts w:hAnsi="ＭＳ ゴシック" w:hint="eastAsia"/>
                <w:szCs w:val="20"/>
                <w:highlight w:val="yellow"/>
              </w:rPr>
              <w:t>２</w:t>
            </w:r>
            <w:r w:rsidRPr="008651B8">
              <w:rPr>
                <w:rFonts w:hAnsi="ＭＳ ゴシック"/>
                <w:szCs w:val="20"/>
                <w:highlight w:val="yellow"/>
              </w:rPr>
              <w:t>）</w:t>
            </w:r>
            <w:r w:rsidRPr="008651B8">
              <w:rPr>
                <w:rFonts w:hAnsi="ＭＳ ゴシック" w:hint="eastAsia"/>
                <w:szCs w:val="20"/>
                <w:highlight w:val="yellow"/>
              </w:rPr>
              <w:t>従業者の専従</w:t>
            </w:r>
          </w:p>
          <w:p w14:paraId="43D05E0D" w14:textId="77777777" w:rsidR="00CA4326" w:rsidRPr="008651B8" w:rsidRDefault="00CA4326" w:rsidP="00CA4326">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就労定着支援員は、専ら当該事業所の職務に従事する者となっていますか。</w:t>
            </w:r>
          </w:p>
          <w:p w14:paraId="2BB4F1D0" w14:textId="77777777" w:rsidR="00CA4326" w:rsidRPr="008651B8" w:rsidRDefault="00CA4326" w:rsidP="00CA4326">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tc>
        <w:tc>
          <w:tcPr>
            <w:tcW w:w="1001" w:type="dxa"/>
            <w:tcBorders>
              <w:top w:val="single" w:sz="4" w:space="0" w:color="auto"/>
              <w:left w:val="single" w:sz="4" w:space="0" w:color="auto"/>
            </w:tcBorders>
          </w:tcPr>
          <w:p w14:paraId="57AD9147" w14:textId="77777777" w:rsidR="00724D2F" w:rsidRPr="008651B8" w:rsidRDefault="001E1749" w:rsidP="00724D2F">
            <w:pPr>
              <w:snapToGrid/>
              <w:jc w:val="both"/>
              <w:rPr>
                <w:highlight w:val="yellow"/>
              </w:rPr>
            </w:pPr>
            <w:sdt>
              <w:sdtPr>
                <w:rPr>
                  <w:rFonts w:hint="eastAsia"/>
                  <w:highlight w:val="yellow"/>
                </w:rPr>
                <w:id w:val="180773068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8AB2D08" w14:textId="77777777" w:rsidR="00CA4326" w:rsidRPr="008651B8" w:rsidRDefault="001E1749" w:rsidP="00724D2F">
            <w:pPr>
              <w:jc w:val="both"/>
              <w:rPr>
                <w:szCs w:val="20"/>
                <w:highlight w:val="yellow"/>
              </w:rPr>
            </w:pPr>
            <w:sdt>
              <w:sdtPr>
                <w:rPr>
                  <w:rFonts w:hint="eastAsia"/>
                  <w:highlight w:val="yellow"/>
                </w:rPr>
                <w:id w:val="9298483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tcBorders>
          </w:tcPr>
          <w:p w14:paraId="745DDC91" w14:textId="77777777" w:rsidR="00CA4326" w:rsidRPr="008651B8" w:rsidRDefault="00CA4326" w:rsidP="00CA4326">
            <w:pPr>
              <w:snapToGrid/>
              <w:jc w:val="both"/>
              <w:rPr>
                <w:spacing w:val="-8"/>
                <w:szCs w:val="20"/>
                <w:highlight w:val="yellow"/>
              </w:rPr>
            </w:pPr>
            <w:r w:rsidRPr="008651B8">
              <w:rPr>
                <w:rFonts w:hint="eastAsia"/>
                <w:spacing w:val="-4"/>
                <w:sz w:val="18"/>
                <w:szCs w:val="18"/>
                <w:highlight w:val="yellow"/>
              </w:rPr>
              <w:t>省令第206条の3第4項</w:t>
            </w:r>
          </w:p>
        </w:tc>
      </w:tr>
    </w:tbl>
    <w:p w14:paraId="6B9436C3" w14:textId="77777777" w:rsidR="003733AD" w:rsidRPr="008651B8" w:rsidRDefault="003733AD" w:rsidP="000368A8">
      <w:pPr>
        <w:widowControl/>
        <w:snapToGrid/>
        <w:jc w:val="left"/>
        <w:rPr>
          <w:szCs w:val="20"/>
          <w:highlight w:val="yellow"/>
        </w:rPr>
      </w:pPr>
    </w:p>
    <w:p w14:paraId="3005C1FD" w14:textId="77777777" w:rsidR="00D97907" w:rsidRPr="008651B8" w:rsidRDefault="00D97907" w:rsidP="000368A8">
      <w:pPr>
        <w:widowControl/>
        <w:snapToGrid/>
        <w:jc w:val="left"/>
        <w:rPr>
          <w:szCs w:val="20"/>
          <w:highlight w:val="yellow"/>
        </w:rPr>
      </w:pPr>
    </w:p>
    <w:p w14:paraId="67EFD728" w14:textId="77777777" w:rsidR="00D97907" w:rsidRPr="008651B8" w:rsidRDefault="008A0731" w:rsidP="00D97907">
      <w:pPr>
        <w:snapToGrid/>
        <w:jc w:val="left"/>
        <w:rPr>
          <w:rFonts w:hAnsi="ＭＳ ゴシック"/>
          <w:szCs w:val="20"/>
          <w:highlight w:val="yellow"/>
        </w:rPr>
      </w:pPr>
      <w:r w:rsidRPr="008651B8">
        <w:rPr>
          <w:rFonts w:hAnsi="ＭＳ ゴシック"/>
          <w:szCs w:val="20"/>
          <w:highlight w:val="yellow"/>
        </w:rPr>
        <w:br w:type="page"/>
      </w:r>
      <w:r w:rsidR="00D97907" w:rsidRPr="008651B8">
        <w:rPr>
          <w:rFonts w:hAnsi="ＭＳ ゴシック" w:hint="eastAsia"/>
          <w:szCs w:val="20"/>
          <w:highlight w:val="yellow"/>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7"/>
        <w:gridCol w:w="768"/>
        <w:gridCol w:w="1005"/>
        <w:gridCol w:w="2835"/>
        <w:gridCol w:w="868"/>
        <w:gridCol w:w="1022"/>
        <w:gridCol w:w="1298"/>
        <w:gridCol w:w="15"/>
        <w:gridCol w:w="397"/>
      </w:tblGrid>
      <w:tr w:rsidR="002E040F" w:rsidRPr="008651B8" w14:paraId="7D20FC9E" w14:textId="77777777" w:rsidTr="00D97907">
        <w:tc>
          <w:tcPr>
            <w:tcW w:w="1183" w:type="dxa"/>
            <w:vAlign w:val="center"/>
          </w:tcPr>
          <w:p w14:paraId="771E07F9" w14:textId="77777777" w:rsidR="00D97907" w:rsidRPr="008651B8" w:rsidRDefault="00D97907" w:rsidP="00D97907">
            <w:pPr>
              <w:snapToGrid/>
              <w:rPr>
                <w:rFonts w:hAnsi="ＭＳ ゴシック"/>
                <w:szCs w:val="20"/>
                <w:highlight w:val="yellow"/>
              </w:rPr>
            </w:pPr>
            <w:r w:rsidRPr="008651B8">
              <w:rPr>
                <w:rFonts w:hAnsi="ＭＳ ゴシック" w:hint="eastAsia"/>
                <w:szCs w:val="20"/>
                <w:highlight w:val="yellow"/>
              </w:rPr>
              <w:t>項目</w:t>
            </w:r>
          </w:p>
        </w:tc>
        <w:tc>
          <w:tcPr>
            <w:tcW w:w="5733" w:type="dxa"/>
            <w:gridSpan w:val="5"/>
            <w:tcBorders>
              <w:bottom w:val="single" w:sz="4" w:space="0" w:color="auto"/>
            </w:tcBorders>
            <w:vAlign w:val="center"/>
          </w:tcPr>
          <w:p w14:paraId="5624D19E" w14:textId="77777777" w:rsidR="00D97907" w:rsidRPr="008651B8" w:rsidRDefault="00D97907" w:rsidP="00D97907">
            <w:pPr>
              <w:snapToGrid/>
              <w:rPr>
                <w:rFonts w:hAnsi="ＭＳ ゴシック"/>
                <w:szCs w:val="20"/>
                <w:highlight w:val="yellow"/>
              </w:rPr>
            </w:pPr>
            <w:r w:rsidRPr="008651B8">
              <w:rPr>
                <w:rFonts w:hAnsi="ＭＳ ゴシック" w:hint="eastAsia"/>
                <w:szCs w:val="20"/>
                <w:highlight w:val="yellow"/>
              </w:rPr>
              <w:t>点検のポイント</w:t>
            </w:r>
          </w:p>
        </w:tc>
        <w:tc>
          <w:tcPr>
            <w:tcW w:w="1022" w:type="dxa"/>
            <w:vAlign w:val="center"/>
          </w:tcPr>
          <w:p w14:paraId="5D8A8578" w14:textId="77777777" w:rsidR="00D97907" w:rsidRPr="008651B8" w:rsidRDefault="00D97907" w:rsidP="00D97907">
            <w:pPr>
              <w:snapToGrid/>
              <w:rPr>
                <w:rFonts w:hAnsi="ＭＳ ゴシック"/>
                <w:szCs w:val="20"/>
                <w:highlight w:val="yellow"/>
              </w:rPr>
            </w:pPr>
            <w:r w:rsidRPr="008651B8">
              <w:rPr>
                <w:rFonts w:hAnsi="ＭＳ ゴシック" w:hint="eastAsia"/>
                <w:szCs w:val="20"/>
                <w:highlight w:val="yellow"/>
              </w:rPr>
              <w:t>点検</w:t>
            </w:r>
          </w:p>
        </w:tc>
        <w:tc>
          <w:tcPr>
            <w:tcW w:w="1710" w:type="dxa"/>
            <w:gridSpan w:val="3"/>
            <w:vAlign w:val="center"/>
          </w:tcPr>
          <w:p w14:paraId="262F3C17" w14:textId="77777777" w:rsidR="00D97907" w:rsidRPr="008651B8" w:rsidRDefault="00D97907" w:rsidP="00D97907">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546ACB3A" w14:textId="77777777" w:rsidTr="00313E40">
        <w:trPr>
          <w:trHeight w:val="852"/>
        </w:trPr>
        <w:tc>
          <w:tcPr>
            <w:tcW w:w="1183" w:type="dxa"/>
            <w:vMerge w:val="restart"/>
            <w:tcBorders>
              <w:top w:val="single" w:sz="4" w:space="0" w:color="auto"/>
            </w:tcBorders>
          </w:tcPr>
          <w:p w14:paraId="7588376D" w14:textId="1E90A899" w:rsidR="004C1422" w:rsidRPr="008651B8" w:rsidRDefault="004C1422" w:rsidP="00313E40">
            <w:pPr>
              <w:snapToGrid/>
              <w:jc w:val="left"/>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２</w:t>
            </w:r>
          </w:p>
          <w:p w14:paraId="05C33E85" w14:textId="77777777" w:rsidR="004C1422" w:rsidRPr="008651B8" w:rsidRDefault="004C1422" w:rsidP="00313E40">
            <w:pPr>
              <w:snapToGrid/>
              <w:jc w:val="left"/>
              <w:rPr>
                <w:rFonts w:hAnsi="ＭＳ ゴシック"/>
                <w:szCs w:val="20"/>
                <w:highlight w:val="yellow"/>
              </w:rPr>
            </w:pPr>
            <w:r w:rsidRPr="008651B8">
              <w:rPr>
                <w:rFonts w:hAnsi="ＭＳ ゴシック" w:hint="eastAsia"/>
                <w:szCs w:val="20"/>
                <w:highlight w:val="yellow"/>
              </w:rPr>
              <w:t>サービス</w:t>
            </w:r>
          </w:p>
          <w:p w14:paraId="2E4239C7" w14:textId="77777777" w:rsidR="004C1422" w:rsidRPr="008651B8" w:rsidRDefault="004C1422" w:rsidP="004C1422">
            <w:pPr>
              <w:snapToGrid/>
              <w:spacing w:afterLines="50" w:after="142"/>
              <w:jc w:val="left"/>
              <w:rPr>
                <w:rFonts w:hAnsi="ＭＳ ゴシック"/>
                <w:szCs w:val="20"/>
                <w:highlight w:val="yellow"/>
              </w:rPr>
            </w:pPr>
            <w:r w:rsidRPr="008651B8">
              <w:rPr>
                <w:rFonts w:hAnsi="ＭＳ ゴシック" w:hint="eastAsia"/>
                <w:szCs w:val="20"/>
                <w:highlight w:val="yellow"/>
              </w:rPr>
              <w:t>管理責任者</w:t>
            </w:r>
          </w:p>
          <w:p w14:paraId="4ED77BFF"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3BBCD415"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5620F96D"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4A0DB598"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0AFC70BF"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2C7CB039" w14:textId="16F3FF61"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3DAF4961" w14:textId="3AFB1EC0" w:rsidR="004C1422" w:rsidRPr="008651B8" w:rsidRDefault="004C1422" w:rsidP="00313E40">
            <w:pPr>
              <w:snapToGrid/>
              <w:rPr>
                <w:rFonts w:hAnsi="ＭＳ ゴシック"/>
                <w:sz w:val="18"/>
                <w:szCs w:val="18"/>
                <w:highlight w:val="yellow"/>
              </w:rPr>
            </w:pPr>
          </w:p>
        </w:tc>
        <w:tc>
          <w:tcPr>
            <w:tcW w:w="8465" w:type="dxa"/>
            <w:gridSpan w:val="9"/>
            <w:tcBorders>
              <w:top w:val="single" w:sz="4" w:space="0" w:color="auto"/>
              <w:bottom w:val="nil"/>
            </w:tcBorders>
          </w:tcPr>
          <w:p w14:paraId="089EF006" w14:textId="55D8BA63" w:rsidR="004C1422" w:rsidRPr="008651B8" w:rsidRDefault="004C1422" w:rsidP="00896E1E">
            <w:pPr>
              <w:snapToGrid/>
              <w:spacing w:beforeLines="50" w:before="142"/>
              <w:jc w:val="both"/>
              <w:rPr>
                <w:rFonts w:hAnsi="ＭＳ ゴシック"/>
                <w:szCs w:val="20"/>
                <w:highlight w:val="yellow"/>
              </w:rPr>
            </w:pPr>
            <w:r w:rsidRPr="008651B8">
              <w:rPr>
                <w:rFonts w:hAnsi="ＭＳ ゴシック" w:hint="eastAsia"/>
                <w:szCs w:val="20"/>
                <w:highlight w:val="yellow"/>
              </w:rPr>
              <w:t xml:space="preserve"> 現在配置しているサービス管理責任者について、</w:t>
            </w:r>
            <w:r w:rsidR="00194AB6" w:rsidRPr="008651B8">
              <w:rPr>
                <w:rFonts w:hAnsi="ＭＳ ゴシック" w:hint="eastAsia"/>
                <w:szCs w:val="20"/>
                <w:highlight w:val="yellow"/>
                <w:u w:val="single"/>
              </w:rPr>
              <w:t>県</w:t>
            </w:r>
            <w:r w:rsidRPr="008651B8">
              <w:rPr>
                <w:rFonts w:hAnsi="ＭＳ ゴシック" w:hint="eastAsia"/>
                <w:szCs w:val="20"/>
                <w:highlight w:val="yellow"/>
                <w:u w:val="single"/>
              </w:rPr>
              <w:t>に届け出ている内容</w:t>
            </w:r>
            <w:r w:rsidRPr="008651B8">
              <w:rPr>
                <w:rFonts w:hAnsi="ＭＳ ゴシック" w:hint="eastAsia"/>
                <w:szCs w:val="20"/>
                <w:highlight w:val="yellow"/>
              </w:rPr>
              <w:t>を記入してください。</w:t>
            </w:r>
          </w:p>
        </w:tc>
      </w:tr>
      <w:tr w:rsidR="00F12F0E" w:rsidRPr="008651B8" w14:paraId="126030EA" w14:textId="77777777" w:rsidTr="00313E40">
        <w:trPr>
          <w:trHeight w:val="252"/>
        </w:trPr>
        <w:tc>
          <w:tcPr>
            <w:tcW w:w="1183" w:type="dxa"/>
            <w:vMerge/>
          </w:tcPr>
          <w:p w14:paraId="200360FD" w14:textId="77777777" w:rsidR="004C1422" w:rsidRPr="008651B8" w:rsidRDefault="004C1422" w:rsidP="00313E40">
            <w:pPr>
              <w:jc w:val="left"/>
              <w:rPr>
                <w:rFonts w:hAnsi="ＭＳ ゴシック"/>
                <w:szCs w:val="20"/>
                <w:highlight w:val="yellow"/>
              </w:rPr>
            </w:pPr>
          </w:p>
        </w:tc>
        <w:tc>
          <w:tcPr>
            <w:tcW w:w="257" w:type="dxa"/>
            <w:vMerge w:val="restart"/>
            <w:tcBorders>
              <w:top w:val="nil"/>
              <w:right w:val="single" w:sz="4" w:space="0" w:color="auto"/>
            </w:tcBorders>
          </w:tcPr>
          <w:p w14:paraId="3CAC997C" w14:textId="77777777" w:rsidR="004C1422" w:rsidRPr="008651B8" w:rsidRDefault="004C1422" w:rsidP="00313E40">
            <w:pPr>
              <w:snapToGrid/>
              <w:jc w:val="both"/>
              <w:rPr>
                <w:rFonts w:hAnsi="ＭＳ ゴシック"/>
                <w:szCs w:val="20"/>
                <w:highlight w:val="yellow"/>
              </w:rPr>
            </w:pPr>
          </w:p>
        </w:tc>
        <w:tc>
          <w:tcPr>
            <w:tcW w:w="768" w:type="dxa"/>
            <w:vMerge w:val="restart"/>
            <w:tcBorders>
              <w:top w:val="single" w:sz="4" w:space="0" w:color="auto"/>
              <w:left w:val="single" w:sz="4" w:space="0" w:color="auto"/>
              <w:right w:val="single" w:sz="4" w:space="0" w:color="auto"/>
            </w:tcBorders>
            <w:vAlign w:val="center"/>
          </w:tcPr>
          <w:p w14:paraId="44890024" w14:textId="77777777" w:rsidR="004C1422" w:rsidRPr="008651B8" w:rsidRDefault="004C1422" w:rsidP="00313E40">
            <w:pPr>
              <w:snapToGrid/>
              <w:rPr>
                <w:rFonts w:hAnsi="ＭＳ ゴシック"/>
                <w:szCs w:val="20"/>
                <w:highlight w:val="yellow"/>
              </w:rPr>
            </w:pPr>
            <w:r w:rsidRPr="008651B8">
              <w:rPr>
                <w:rFonts w:hAnsi="ＭＳ ゴシック" w:hint="eastAsia"/>
                <w:szCs w:val="20"/>
                <w:highlight w:val="yellow"/>
              </w:rPr>
              <w:t>氏名</w:t>
            </w:r>
          </w:p>
        </w:tc>
        <w:tc>
          <w:tcPr>
            <w:tcW w:w="3840" w:type="dxa"/>
            <w:gridSpan w:val="2"/>
            <w:vMerge w:val="restart"/>
            <w:tcBorders>
              <w:top w:val="single" w:sz="4" w:space="0" w:color="auto"/>
              <w:left w:val="single" w:sz="4" w:space="0" w:color="auto"/>
              <w:right w:val="single" w:sz="4" w:space="0" w:color="auto"/>
            </w:tcBorders>
            <w:vAlign w:val="center"/>
          </w:tcPr>
          <w:p w14:paraId="56D7339A" w14:textId="77777777" w:rsidR="004C1422" w:rsidRPr="008651B8" w:rsidRDefault="004C1422" w:rsidP="008A0731">
            <w:pPr>
              <w:snapToGrid/>
              <w:spacing w:beforeLines="10" w:before="28" w:afterLines="10" w:after="28"/>
              <w:jc w:val="left"/>
              <w:rPr>
                <w:rFonts w:hAnsi="ＭＳ ゴシック"/>
                <w:sz w:val="18"/>
                <w:szCs w:val="18"/>
                <w:highlight w:val="yellow"/>
              </w:rPr>
            </w:pPr>
            <w:r w:rsidRPr="008651B8">
              <w:rPr>
                <w:rFonts w:hAnsi="ＭＳ ゴシック" w:hint="eastAsia"/>
                <w:sz w:val="18"/>
                <w:szCs w:val="18"/>
                <w:highlight w:val="yellow"/>
              </w:rPr>
              <w:t>（ 常勤 ・ 非常勤 ）</w:t>
            </w:r>
          </w:p>
          <w:p w14:paraId="18E38293" w14:textId="77777777" w:rsidR="004C1422" w:rsidRPr="008651B8" w:rsidRDefault="004C1422" w:rsidP="008A0731">
            <w:pPr>
              <w:snapToGrid/>
              <w:spacing w:beforeLines="10" w:before="28" w:afterLines="10" w:after="28"/>
              <w:jc w:val="left"/>
              <w:rPr>
                <w:rFonts w:hAnsi="ＭＳ ゴシック"/>
                <w:szCs w:val="20"/>
                <w:highlight w:val="yellow"/>
              </w:rPr>
            </w:pPr>
          </w:p>
        </w:tc>
        <w:tc>
          <w:tcPr>
            <w:tcW w:w="3188" w:type="dxa"/>
            <w:gridSpan w:val="3"/>
            <w:tcBorders>
              <w:top w:val="single" w:sz="4" w:space="0" w:color="auto"/>
              <w:left w:val="dotted" w:sz="4" w:space="0" w:color="auto"/>
              <w:bottom w:val="dotted" w:sz="4" w:space="0" w:color="auto"/>
              <w:right w:val="single" w:sz="4" w:space="0" w:color="auto"/>
            </w:tcBorders>
            <w:vAlign w:val="center"/>
          </w:tcPr>
          <w:p w14:paraId="6B14FCE5" w14:textId="77777777" w:rsidR="004C1422" w:rsidRPr="008651B8" w:rsidRDefault="004C1422" w:rsidP="008A0731">
            <w:pPr>
              <w:snapToGrid/>
              <w:spacing w:beforeLines="10" w:before="28" w:afterLines="10" w:after="28"/>
              <w:jc w:val="left"/>
              <w:rPr>
                <w:rFonts w:hAnsi="ＭＳ ゴシック"/>
                <w:szCs w:val="20"/>
                <w:highlight w:val="yellow"/>
              </w:rPr>
            </w:pPr>
            <w:r w:rsidRPr="008651B8">
              <w:rPr>
                <w:rFonts w:hAnsi="ＭＳ ゴシック" w:hint="eastAsia"/>
                <w:szCs w:val="20"/>
                <w:highlight w:val="yellow"/>
              </w:rPr>
              <w:t>就任日：　　　　年　　月　　日</w:t>
            </w:r>
          </w:p>
        </w:tc>
        <w:tc>
          <w:tcPr>
            <w:tcW w:w="412" w:type="dxa"/>
            <w:gridSpan w:val="2"/>
            <w:vMerge w:val="restart"/>
            <w:tcBorders>
              <w:top w:val="nil"/>
              <w:left w:val="single" w:sz="4" w:space="0" w:color="auto"/>
            </w:tcBorders>
          </w:tcPr>
          <w:p w14:paraId="1F36BF93" w14:textId="77777777" w:rsidR="004C1422" w:rsidRPr="008651B8" w:rsidRDefault="004C1422" w:rsidP="00313E40">
            <w:pPr>
              <w:jc w:val="left"/>
              <w:rPr>
                <w:rFonts w:hAnsi="ＭＳ ゴシック"/>
                <w:szCs w:val="20"/>
                <w:highlight w:val="yellow"/>
              </w:rPr>
            </w:pPr>
          </w:p>
        </w:tc>
      </w:tr>
      <w:tr w:rsidR="00F12F0E" w:rsidRPr="008651B8" w14:paraId="7818A254" w14:textId="77777777" w:rsidTr="00313E40">
        <w:trPr>
          <w:trHeight w:val="70"/>
        </w:trPr>
        <w:tc>
          <w:tcPr>
            <w:tcW w:w="1183" w:type="dxa"/>
            <w:vMerge/>
          </w:tcPr>
          <w:p w14:paraId="0F413191" w14:textId="77777777" w:rsidR="004C1422" w:rsidRPr="008651B8" w:rsidRDefault="004C1422" w:rsidP="00313E40">
            <w:pPr>
              <w:jc w:val="left"/>
              <w:rPr>
                <w:rFonts w:hAnsi="ＭＳ ゴシック"/>
                <w:szCs w:val="20"/>
                <w:highlight w:val="yellow"/>
              </w:rPr>
            </w:pPr>
          </w:p>
        </w:tc>
        <w:tc>
          <w:tcPr>
            <w:tcW w:w="257" w:type="dxa"/>
            <w:vMerge/>
            <w:tcBorders>
              <w:top w:val="nil"/>
              <w:right w:val="single" w:sz="4" w:space="0" w:color="auto"/>
            </w:tcBorders>
          </w:tcPr>
          <w:p w14:paraId="53172FC3" w14:textId="77777777" w:rsidR="004C1422" w:rsidRPr="008651B8" w:rsidRDefault="004C1422" w:rsidP="00313E40">
            <w:pPr>
              <w:snapToGrid/>
              <w:jc w:val="both"/>
              <w:rPr>
                <w:rFonts w:hAnsi="ＭＳ ゴシック"/>
                <w:szCs w:val="20"/>
                <w:highlight w:val="yellow"/>
              </w:rPr>
            </w:pPr>
          </w:p>
        </w:tc>
        <w:tc>
          <w:tcPr>
            <w:tcW w:w="768" w:type="dxa"/>
            <w:vMerge/>
            <w:tcBorders>
              <w:left w:val="single" w:sz="4" w:space="0" w:color="auto"/>
              <w:bottom w:val="single" w:sz="4" w:space="0" w:color="auto"/>
              <w:right w:val="single" w:sz="4" w:space="0" w:color="auto"/>
            </w:tcBorders>
            <w:vAlign w:val="center"/>
          </w:tcPr>
          <w:p w14:paraId="3B902C7F" w14:textId="77777777" w:rsidR="004C1422" w:rsidRPr="008651B8" w:rsidRDefault="004C1422" w:rsidP="00313E40">
            <w:pPr>
              <w:snapToGrid/>
              <w:spacing w:beforeLines="20" w:before="57" w:afterLines="20" w:after="57"/>
              <w:rPr>
                <w:rFonts w:hAnsi="ＭＳ ゴシック"/>
                <w:szCs w:val="20"/>
                <w:highlight w:val="yellow"/>
              </w:rPr>
            </w:pPr>
          </w:p>
        </w:tc>
        <w:tc>
          <w:tcPr>
            <w:tcW w:w="3840" w:type="dxa"/>
            <w:gridSpan w:val="2"/>
            <w:vMerge/>
            <w:tcBorders>
              <w:left w:val="single" w:sz="4" w:space="0" w:color="auto"/>
              <w:bottom w:val="single" w:sz="4" w:space="0" w:color="auto"/>
              <w:right w:val="single" w:sz="4" w:space="0" w:color="auto"/>
            </w:tcBorders>
            <w:vAlign w:val="center"/>
          </w:tcPr>
          <w:p w14:paraId="2507EA1E" w14:textId="77777777" w:rsidR="004C1422" w:rsidRPr="008651B8" w:rsidRDefault="004C1422" w:rsidP="008A0731">
            <w:pPr>
              <w:snapToGrid/>
              <w:spacing w:beforeLines="10" w:before="28" w:afterLines="10" w:after="28"/>
              <w:jc w:val="left"/>
              <w:rPr>
                <w:rFonts w:hAnsi="ＭＳ ゴシック"/>
                <w:sz w:val="18"/>
                <w:szCs w:val="18"/>
                <w:highlight w:val="yellow"/>
              </w:rPr>
            </w:pPr>
          </w:p>
        </w:tc>
        <w:tc>
          <w:tcPr>
            <w:tcW w:w="3188" w:type="dxa"/>
            <w:gridSpan w:val="3"/>
            <w:tcBorders>
              <w:top w:val="dotted" w:sz="4" w:space="0" w:color="auto"/>
              <w:left w:val="dotted" w:sz="4" w:space="0" w:color="auto"/>
              <w:bottom w:val="single" w:sz="4" w:space="0" w:color="auto"/>
              <w:right w:val="single" w:sz="4" w:space="0" w:color="auto"/>
            </w:tcBorders>
            <w:vAlign w:val="center"/>
          </w:tcPr>
          <w:p w14:paraId="3BAD3C8B" w14:textId="77777777" w:rsidR="004C1422" w:rsidRPr="008651B8" w:rsidRDefault="004C1422" w:rsidP="008A0731">
            <w:pPr>
              <w:snapToGrid/>
              <w:spacing w:beforeLines="10" w:before="28" w:afterLines="10" w:after="28"/>
              <w:jc w:val="left"/>
              <w:rPr>
                <w:rFonts w:hAnsi="ＭＳ ゴシック"/>
                <w:szCs w:val="20"/>
                <w:highlight w:val="yellow"/>
              </w:rPr>
            </w:pPr>
            <w:r w:rsidRPr="008651B8">
              <w:rPr>
                <w:rFonts w:hAnsi="ＭＳ ゴシック" w:hint="eastAsia"/>
                <w:szCs w:val="20"/>
                <w:highlight w:val="yellow"/>
              </w:rPr>
              <w:t>届出日：　　　　年　　月　　日</w:t>
            </w:r>
          </w:p>
        </w:tc>
        <w:tc>
          <w:tcPr>
            <w:tcW w:w="412" w:type="dxa"/>
            <w:gridSpan w:val="2"/>
            <w:vMerge/>
            <w:tcBorders>
              <w:top w:val="nil"/>
              <w:left w:val="single" w:sz="4" w:space="0" w:color="auto"/>
            </w:tcBorders>
          </w:tcPr>
          <w:p w14:paraId="7FF86A72" w14:textId="77777777" w:rsidR="004C1422" w:rsidRPr="008651B8" w:rsidRDefault="004C1422" w:rsidP="00313E40">
            <w:pPr>
              <w:jc w:val="left"/>
              <w:rPr>
                <w:rFonts w:hAnsi="ＭＳ ゴシック"/>
                <w:szCs w:val="20"/>
                <w:highlight w:val="yellow"/>
              </w:rPr>
            </w:pPr>
          </w:p>
        </w:tc>
      </w:tr>
      <w:tr w:rsidR="00F12F0E" w:rsidRPr="008651B8" w14:paraId="3DC23616" w14:textId="77777777" w:rsidTr="00313E40">
        <w:trPr>
          <w:trHeight w:val="70"/>
        </w:trPr>
        <w:tc>
          <w:tcPr>
            <w:tcW w:w="1183" w:type="dxa"/>
            <w:vMerge/>
          </w:tcPr>
          <w:p w14:paraId="641867BA" w14:textId="77777777" w:rsidR="004C1422" w:rsidRPr="008651B8" w:rsidRDefault="004C1422" w:rsidP="00313E40">
            <w:pPr>
              <w:jc w:val="left"/>
              <w:rPr>
                <w:rFonts w:hAnsi="ＭＳ ゴシック"/>
                <w:szCs w:val="20"/>
                <w:highlight w:val="yellow"/>
              </w:rPr>
            </w:pPr>
          </w:p>
        </w:tc>
        <w:tc>
          <w:tcPr>
            <w:tcW w:w="257" w:type="dxa"/>
            <w:vMerge/>
            <w:tcBorders>
              <w:right w:val="single" w:sz="4" w:space="0" w:color="auto"/>
            </w:tcBorders>
          </w:tcPr>
          <w:p w14:paraId="1750241D" w14:textId="77777777" w:rsidR="004C1422" w:rsidRPr="008651B8" w:rsidRDefault="004C1422" w:rsidP="00313E40">
            <w:pPr>
              <w:snapToGrid/>
              <w:jc w:val="both"/>
              <w:rPr>
                <w:rFonts w:hAnsi="ＭＳ ゴシック"/>
                <w:szCs w:val="20"/>
                <w:highlight w:val="yellow"/>
              </w:rPr>
            </w:pPr>
          </w:p>
        </w:tc>
        <w:tc>
          <w:tcPr>
            <w:tcW w:w="768" w:type="dxa"/>
            <w:vMerge w:val="restart"/>
            <w:tcBorders>
              <w:top w:val="single" w:sz="4" w:space="0" w:color="auto"/>
              <w:left w:val="single" w:sz="4" w:space="0" w:color="auto"/>
              <w:right w:val="single" w:sz="4" w:space="0" w:color="auto"/>
            </w:tcBorders>
            <w:vAlign w:val="center"/>
          </w:tcPr>
          <w:p w14:paraId="78862255" w14:textId="77777777" w:rsidR="004C1422" w:rsidRPr="008651B8" w:rsidRDefault="004C1422" w:rsidP="00313E40">
            <w:pPr>
              <w:snapToGrid/>
              <w:rPr>
                <w:rFonts w:hAnsi="ＭＳ ゴシック"/>
                <w:szCs w:val="20"/>
                <w:highlight w:val="yellow"/>
              </w:rPr>
            </w:pPr>
            <w:r w:rsidRPr="008651B8">
              <w:rPr>
                <w:rFonts w:hAnsi="ＭＳ ゴシック" w:hint="eastAsia"/>
                <w:szCs w:val="20"/>
                <w:highlight w:val="yellow"/>
              </w:rPr>
              <w:t>実務</w:t>
            </w:r>
          </w:p>
          <w:p w14:paraId="4CE000C1" w14:textId="77777777" w:rsidR="004C1422" w:rsidRPr="008651B8" w:rsidRDefault="004C1422" w:rsidP="00313E40">
            <w:pPr>
              <w:snapToGrid/>
              <w:rPr>
                <w:rFonts w:hAnsi="ＭＳ ゴシック"/>
                <w:szCs w:val="20"/>
                <w:highlight w:val="yellow"/>
              </w:rPr>
            </w:pPr>
            <w:r w:rsidRPr="008651B8">
              <w:rPr>
                <w:rFonts w:hAnsi="ＭＳ ゴシック" w:hint="eastAsia"/>
                <w:szCs w:val="20"/>
                <w:highlight w:val="yellow"/>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4889B8EA"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業務期間</w:t>
            </w:r>
          </w:p>
        </w:tc>
        <w:tc>
          <w:tcPr>
            <w:tcW w:w="6023" w:type="dxa"/>
            <w:gridSpan w:val="4"/>
            <w:tcBorders>
              <w:top w:val="single" w:sz="4" w:space="0" w:color="auto"/>
              <w:left w:val="single" w:sz="4" w:space="0" w:color="auto"/>
              <w:bottom w:val="dashSmallGap" w:sz="4" w:space="0" w:color="auto"/>
              <w:right w:val="single" w:sz="4" w:space="0" w:color="auto"/>
            </w:tcBorders>
            <w:vAlign w:val="center"/>
          </w:tcPr>
          <w:p w14:paraId="6687C9D0"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通算：　　　　　年　　月間</w:t>
            </w:r>
          </w:p>
        </w:tc>
        <w:tc>
          <w:tcPr>
            <w:tcW w:w="412" w:type="dxa"/>
            <w:gridSpan w:val="2"/>
            <w:vMerge/>
            <w:tcBorders>
              <w:top w:val="nil"/>
              <w:left w:val="single" w:sz="4" w:space="0" w:color="auto"/>
            </w:tcBorders>
          </w:tcPr>
          <w:p w14:paraId="0256247B" w14:textId="77777777" w:rsidR="004C1422" w:rsidRPr="008651B8" w:rsidRDefault="004C1422" w:rsidP="00313E40">
            <w:pPr>
              <w:jc w:val="left"/>
              <w:rPr>
                <w:rFonts w:hAnsi="ＭＳ ゴシック"/>
                <w:szCs w:val="20"/>
                <w:highlight w:val="yellow"/>
              </w:rPr>
            </w:pPr>
          </w:p>
        </w:tc>
      </w:tr>
      <w:tr w:rsidR="00F12F0E" w:rsidRPr="008651B8" w14:paraId="0D407588" w14:textId="77777777" w:rsidTr="00313E40">
        <w:trPr>
          <w:trHeight w:val="70"/>
        </w:trPr>
        <w:tc>
          <w:tcPr>
            <w:tcW w:w="1183" w:type="dxa"/>
            <w:vMerge/>
          </w:tcPr>
          <w:p w14:paraId="5EA1B4B2" w14:textId="77777777" w:rsidR="004C1422" w:rsidRPr="008651B8" w:rsidRDefault="004C1422" w:rsidP="00313E40">
            <w:pPr>
              <w:jc w:val="left"/>
              <w:rPr>
                <w:rFonts w:hAnsi="ＭＳ ゴシック"/>
                <w:szCs w:val="20"/>
                <w:highlight w:val="yellow"/>
              </w:rPr>
            </w:pPr>
          </w:p>
        </w:tc>
        <w:tc>
          <w:tcPr>
            <w:tcW w:w="257" w:type="dxa"/>
            <w:vMerge/>
            <w:tcBorders>
              <w:right w:val="single" w:sz="4" w:space="0" w:color="auto"/>
            </w:tcBorders>
          </w:tcPr>
          <w:p w14:paraId="7C9E052D" w14:textId="77777777" w:rsidR="004C1422" w:rsidRPr="008651B8" w:rsidRDefault="004C1422" w:rsidP="00313E40">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55397A7F" w14:textId="77777777" w:rsidR="004C1422" w:rsidRPr="008651B8" w:rsidRDefault="004C1422" w:rsidP="00313E40">
            <w:pPr>
              <w:snapToGrid/>
              <w:rPr>
                <w:rFonts w:hAnsi="ＭＳ ゴシック"/>
                <w:szCs w:val="20"/>
                <w:highlight w:val="yellow"/>
              </w:rPr>
            </w:pPr>
          </w:p>
        </w:tc>
        <w:tc>
          <w:tcPr>
            <w:tcW w:w="1005" w:type="dxa"/>
            <w:tcBorders>
              <w:top w:val="dashSmallGap" w:sz="4" w:space="0" w:color="auto"/>
              <w:left w:val="single" w:sz="4" w:space="0" w:color="auto"/>
              <w:right w:val="single" w:sz="4" w:space="0" w:color="auto"/>
            </w:tcBorders>
            <w:vAlign w:val="center"/>
          </w:tcPr>
          <w:p w14:paraId="191D2A63"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従事日数</w:t>
            </w:r>
          </w:p>
        </w:tc>
        <w:tc>
          <w:tcPr>
            <w:tcW w:w="6023" w:type="dxa"/>
            <w:gridSpan w:val="4"/>
            <w:tcBorders>
              <w:top w:val="dashSmallGap" w:sz="4" w:space="0" w:color="auto"/>
              <w:left w:val="single" w:sz="4" w:space="0" w:color="auto"/>
              <w:right w:val="single" w:sz="4" w:space="0" w:color="auto"/>
            </w:tcBorders>
            <w:vAlign w:val="center"/>
          </w:tcPr>
          <w:p w14:paraId="0EEFE00D"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通算：　　　　　日</w:t>
            </w:r>
          </w:p>
        </w:tc>
        <w:tc>
          <w:tcPr>
            <w:tcW w:w="412" w:type="dxa"/>
            <w:gridSpan w:val="2"/>
            <w:vMerge/>
            <w:tcBorders>
              <w:top w:val="nil"/>
              <w:left w:val="single" w:sz="4" w:space="0" w:color="auto"/>
            </w:tcBorders>
          </w:tcPr>
          <w:p w14:paraId="2372FC29" w14:textId="77777777" w:rsidR="004C1422" w:rsidRPr="008651B8" w:rsidRDefault="004C1422" w:rsidP="00313E40">
            <w:pPr>
              <w:jc w:val="left"/>
              <w:rPr>
                <w:rFonts w:hAnsi="ＭＳ ゴシック"/>
                <w:szCs w:val="20"/>
                <w:highlight w:val="yellow"/>
              </w:rPr>
            </w:pPr>
          </w:p>
        </w:tc>
      </w:tr>
      <w:tr w:rsidR="00F12F0E" w:rsidRPr="008651B8" w14:paraId="486D8B94" w14:textId="77777777" w:rsidTr="00313E40">
        <w:trPr>
          <w:trHeight w:val="572"/>
        </w:trPr>
        <w:tc>
          <w:tcPr>
            <w:tcW w:w="1183" w:type="dxa"/>
            <w:vMerge/>
          </w:tcPr>
          <w:p w14:paraId="7CE9A491" w14:textId="77777777" w:rsidR="004C1422" w:rsidRPr="008651B8" w:rsidRDefault="004C1422" w:rsidP="00313E40">
            <w:pPr>
              <w:jc w:val="left"/>
              <w:rPr>
                <w:rFonts w:hAnsi="ＭＳ ゴシック"/>
                <w:szCs w:val="20"/>
                <w:highlight w:val="yellow"/>
              </w:rPr>
            </w:pPr>
          </w:p>
        </w:tc>
        <w:tc>
          <w:tcPr>
            <w:tcW w:w="257" w:type="dxa"/>
            <w:vMerge/>
            <w:tcBorders>
              <w:right w:val="single" w:sz="4" w:space="0" w:color="auto"/>
            </w:tcBorders>
          </w:tcPr>
          <w:p w14:paraId="2A5B376D" w14:textId="77777777" w:rsidR="004C1422" w:rsidRPr="008651B8" w:rsidRDefault="004C1422" w:rsidP="00313E40">
            <w:pPr>
              <w:snapToGrid/>
              <w:jc w:val="both"/>
              <w:rPr>
                <w:rFonts w:hAnsi="ＭＳ ゴシック"/>
                <w:szCs w:val="20"/>
                <w:highlight w:val="yellow"/>
              </w:rPr>
            </w:pPr>
          </w:p>
        </w:tc>
        <w:tc>
          <w:tcPr>
            <w:tcW w:w="768" w:type="dxa"/>
            <w:vMerge/>
            <w:tcBorders>
              <w:left w:val="single" w:sz="4" w:space="0" w:color="auto"/>
              <w:bottom w:val="single" w:sz="4" w:space="0" w:color="auto"/>
              <w:right w:val="single" w:sz="4" w:space="0" w:color="auto"/>
            </w:tcBorders>
            <w:vAlign w:val="center"/>
          </w:tcPr>
          <w:p w14:paraId="086A280B" w14:textId="77777777" w:rsidR="004C1422" w:rsidRPr="008651B8" w:rsidRDefault="004C1422" w:rsidP="00313E40">
            <w:pPr>
              <w:snapToGrid/>
              <w:spacing w:beforeLines="20" w:before="57" w:afterLines="20" w:after="57"/>
              <w:rPr>
                <w:rFonts w:hAnsi="ＭＳ ゴシック"/>
                <w:szCs w:val="20"/>
                <w:highlight w:val="yellow"/>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6B8EE07F"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業務内容</w:t>
            </w:r>
          </w:p>
        </w:tc>
        <w:tc>
          <w:tcPr>
            <w:tcW w:w="6023" w:type="dxa"/>
            <w:gridSpan w:val="4"/>
            <w:tcBorders>
              <w:top w:val="dashSmallGap" w:sz="4" w:space="0" w:color="auto"/>
              <w:left w:val="single" w:sz="4" w:space="0" w:color="auto"/>
              <w:bottom w:val="single" w:sz="4" w:space="0" w:color="auto"/>
              <w:right w:val="single" w:sz="4" w:space="0" w:color="auto"/>
            </w:tcBorders>
            <w:vAlign w:val="center"/>
          </w:tcPr>
          <w:p w14:paraId="6347524F"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職名（　　　　　　　　　）</w:t>
            </w:r>
          </w:p>
          <w:p w14:paraId="422D8960" w14:textId="77777777" w:rsidR="004C1422" w:rsidRPr="008651B8" w:rsidRDefault="004C1422" w:rsidP="008A0731">
            <w:pPr>
              <w:snapToGrid/>
              <w:spacing w:beforeLines="10" w:before="28" w:afterLines="10" w:after="28"/>
              <w:jc w:val="both"/>
              <w:rPr>
                <w:rFonts w:hAnsi="ＭＳ ゴシック"/>
                <w:szCs w:val="20"/>
                <w:highlight w:val="yellow"/>
              </w:rPr>
            </w:pPr>
          </w:p>
        </w:tc>
        <w:tc>
          <w:tcPr>
            <w:tcW w:w="412" w:type="dxa"/>
            <w:gridSpan w:val="2"/>
            <w:vMerge/>
            <w:tcBorders>
              <w:top w:val="nil"/>
              <w:left w:val="single" w:sz="4" w:space="0" w:color="auto"/>
            </w:tcBorders>
          </w:tcPr>
          <w:p w14:paraId="67FBF832" w14:textId="77777777" w:rsidR="004C1422" w:rsidRPr="008651B8" w:rsidRDefault="004C1422" w:rsidP="00313E40">
            <w:pPr>
              <w:jc w:val="left"/>
              <w:rPr>
                <w:rFonts w:hAnsi="ＭＳ ゴシック"/>
                <w:szCs w:val="20"/>
                <w:highlight w:val="yellow"/>
              </w:rPr>
            </w:pPr>
          </w:p>
        </w:tc>
      </w:tr>
      <w:tr w:rsidR="00F12F0E" w:rsidRPr="008651B8" w14:paraId="23271500" w14:textId="77777777" w:rsidTr="00562990">
        <w:trPr>
          <w:trHeight w:val="234"/>
        </w:trPr>
        <w:tc>
          <w:tcPr>
            <w:tcW w:w="1183" w:type="dxa"/>
            <w:vMerge/>
          </w:tcPr>
          <w:p w14:paraId="043F2083" w14:textId="77777777" w:rsidR="00134B4C" w:rsidRPr="008651B8" w:rsidRDefault="00134B4C" w:rsidP="00134B4C">
            <w:pPr>
              <w:jc w:val="left"/>
              <w:rPr>
                <w:rFonts w:hAnsi="ＭＳ ゴシック"/>
                <w:szCs w:val="20"/>
                <w:highlight w:val="yellow"/>
              </w:rPr>
            </w:pPr>
          </w:p>
        </w:tc>
        <w:tc>
          <w:tcPr>
            <w:tcW w:w="257" w:type="dxa"/>
            <w:vMerge/>
            <w:tcBorders>
              <w:right w:val="single" w:sz="4" w:space="0" w:color="auto"/>
            </w:tcBorders>
          </w:tcPr>
          <w:p w14:paraId="04CEEB41" w14:textId="77777777" w:rsidR="00134B4C" w:rsidRPr="008651B8" w:rsidRDefault="00134B4C" w:rsidP="00134B4C">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1123CFCB" w14:textId="77777777" w:rsidR="00134B4C" w:rsidRPr="008651B8" w:rsidRDefault="00134B4C" w:rsidP="00134B4C">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tcPr>
          <w:p w14:paraId="25E7548C" w14:textId="3B016203" w:rsidR="00134B4C" w:rsidRPr="008651B8" w:rsidRDefault="00134B4C" w:rsidP="00134B4C">
            <w:pPr>
              <w:snapToGrid/>
              <w:spacing w:beforeLines="10" w:before="28" w:afterLines="10" w:after="28"/>
              <w:jc w:val="both"/>
              <w:rPr>
                <w:rFonts w:hAnsi="ＭＳ ゴシック"/>
                <w:szCs w:val="20"/>
                <w:highlight w:val="yellow"/>
              </w:rPr>
            </w:pPr>
            <w:r w:rsidRPr="008651B8">
              <w:rPr>
                <w:rFonts w:hint="eastAsia"/>
                <w:highlight w:val="yellow"/>
              </w:rPr>
              <w:t>〇旧サービス管理責任者研修</w:t>
            </w:r>
          </w:p>
        </w:tc>
        <w:tc>
          <w:tcPr>
            <w:tcW w:w="3188" w:type="dxa"/>
            <w:gridSpan w:val="3"/>
            <w:tcBorders>
              <w:top w:val="dotted" w:sz="4" w:space="0" w:color="auto"/>
              <w:left w:val="single" w:sz="4" w:space="0" w:color="auto"/>
              <w:bottom w:val="dotted" w:sz="4" w:space="0" w:color="auto"/>
              <w:right w:val="single" w:sz="4" w:space="0" w:color="auto"/>
            </w:tcBorders>
          </w:tcPr>
          <w:p w14:paraId="36A3425F" w14:textId="3F19E80E" w:rsidR="00134B4C" w:rsidRPr="008651B8" w:rsidRDefault="00134B4C" w:rsidP="00134B4C">
            <w:pPr>
              <w:snapToGrid/>
              <w:spacing w:beforeLines="10" w:before="28" w:afterLines="10" w:after="28"/>
              <w:jc w:val="both"/>
              <w:rPr>
                <w:rFonts w:hAnsi="ＭＳ ゴシック"/>
                <w:szCs w:val="20"/>
                <w:highlight w:val="yellow"/>
              </w:rPr>
            </w:pPr>
            <w:r w:rsidRPr="008651B8">
              <w:rPr>
                <w:highlight w:val="yellow"/>
              </w:rPr>
              <w:t>修了日：　　　　年　　月　　日</w:t>
            </w:r>
          </w:p>
        </w:tc>
        <w:tc>
          <w:tcPr>
            <w:tcW w:w="412" w:type="dxa"/>
            <w:gridSpan w:val="2"/>
            <w:vMerge/>
            <w:tcBorders>
              <w:top w:val="nil"/>
              <w:left w:val="single" w:sz="4" w:space="0" w:color="auto"/>
              <w:bottom w:val="nil"/>
            </w:tcBorders>
          </w:tcPr>
          <w:p w14:paraId="3036033D" w14:textId="77777777" w:rsidR="00134B4C" w:rsidRPr="008651B8" w:rsidRDefault="00134B4C" w:rsidP="00134B4C">
            <w:pPr>
              <w:snapToGrid/>
              <w:jc w:val="both"/>
              <w:rPr>
                <w:rFonts w:hAnsi="ＭＳ ゴシック"/>
                <w:szCs w:val="20"/>
                <w:highlight w:val="yellow"/>
              </w:rPr>
            </w:pPr>
          </w:p>
        </w:tc>
      </w:tr>
      <w:tr w:rsidR="00F12F0E" w:rsidRPr="008651B8" w14:paraId="2FD80A7F" w14:textId="77777777" w:rsidTr="00313E40">
        <w:trPr>
          <w:trHeight w:val="405"/>
        </w:trPr>
        <w:tc>
          <w:tcPr>
            <w:tcW w:w="1183" w:type="dxa"/>
            <w:vMerge/>
          </w:tcPr>
          <w:p w14:paraId="1035ADA7"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7653A280" w14:textId="77777777" w:rsidR="00134B4C" w:rsidRPr="008651B8" w:rsidRDefault="00134B4C" w:rsidP="00313E40">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018E099B" w14:textId="77777777" w:rsidR="00134B4C" w:rsidRPr="008651B8" w:rsidRDefault="00134B4C"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41133196" w14:textId="77777777" w:rsidR="00134B4C" w:rsidRPr="008651B8" w:rsidRDefault="00134B4C" w:rsidP="00134B4C">
            <w:pPr>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○サービス管理責任者基礎研修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18621CC4" w14:textId="77777777" w:rsidR="00134B4C" w:rsidRPr="008651B8" w:rsidRDefault="00134B4C" w:rsidP="00134B4C">
            <w:pPr>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412" w:type="dxa"/>
            <w:gridSpan w:val="2"/>
            <w:vMerge/>
            <w:tcBorders>
              <w:top w:val="nil"/>
              <w:left w:val="single" w:sz="4" w:space="0" w:color="auto"/>
              <w:bottom w:val="nil"/>
            </w:tcBorders>
          </w:tcPr>
          <w:p w14:paraId="06F63EE8" w14:textId="77777777" w:rsidR="00134B4C" w:rsidRPr="008651B8" w:rsidRDefault="00134B4C" w:rsidP="00313E40">
            <w:pPr>
              <w:snapToGrid/>
              <w:jc w:val="both"/>
              <w:rPr>
                <w:rFonts w:hAnsi="ＭＳ ゴシック"/>
                <w:szCs w:val="20"/>
                <w:highlight w:val="yellow"/>
              </w:rPr>
            </w:pPr>
          </w:p>
        </w:tc>
      </w:tr>
      <w:tr w:rsidR="00F12F0E" w:rsidRPr="008651B8" w14:paraId="4B9FE668" w14:textId="77777777" w:rsidTr="00313E40">
        <w:trPr>
          <w:trHeight w:val="70"/>
        </w:trPr>
        <w:tc>
          <w:tcPr>
            <w:tcW w:w="1183" w:type="dxa"/>
            <w:vMerge/>
          </w:tcPr>
          <w:p w14:paraId="2D5D72AC" w14:textId="77777777" w:rsidR="004C1422" w:rsidRPr="008651B8" w:rsidRDefault="004C1422" w:rsidP="00313E40">
            <w:pPr>
              <w:jc w:val="left"/>
              <w:rPr>
                <w:rFonts w:hAnsi="ＭＳ ゴシック"/>
                <w:szCs w:val="20"/>
                <w:highlight w:val="yellow"/>
              </w:rPr>
            </w:pPr>
          </w:p>
        </w:tc>
        <w:tc>
          <w:tcPr>
            <w:tcW w:w="257" w:type="dxa"/>
            <w:vMerge/>
            <w:tcBorders>
              <w:right w:val="single" w:sz="4" w:space="0" w:color="auto"/>
            </w:tcBorders>
          </w:tcPr>
          <w:p w14:paraId="750509DF" w14:textId="77777777" w:rsidR="004C1422" w:rsidRPr="008651B8" w:rsidRDefault="004C1422" w:rsidP="00313E40">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5D58A499" w14:textId="77777777" w:rsidR="004C1422" w:rsidRPr="008651B8" w:rsidRDefault="004C1422"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CAF73B3"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○サービス管理責任者実践研修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61F66601" w14:textId="77777777" w:rsidR="004C1422"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412" w:type="dxa"/>
            <w:gridSpan w:val="2"/>
            <w:vMerge/>
            <w:tcBorders>
              <w:top w:val="nil"/>
              <w:left w:val="single" w:sz="4" w:space="0" w:color="auto"/>
              <w:bottom w:val="nil"/>
            </w:tcBorders>
          </w:tcPr>
          <w:p w14:paraId="44B4153F" w14:textId="77777777" w:rsidR="004C1422" w:rsidRPr="008651B8" w:rsidRDefault="004C1422" w:rsidP="00313E40">
            <w:pPr>
              <w:snapToGrid/>
              <w:jc w:val="both"/>
              <w:rPr>
                <w:rFonts w:hAnsi="ＭＳ ゴシック"/>
                <w:szCs w:val="20"/>
                <w:highlight w:val="yellow"/>
              </w:rPr>
            </w:pPr>
          </w:p>
        </w:tc>
      </w:tr>
      <w:tr w:rsidR="00F12F0E" w:rsidRPr="008651B8" w14:paraId="3D73F420" w14:textId="77777777" w:rsidTr="00134B4C">
        <w:trPr>
          <w:trHeight w:val="345"/>
        </w:trPr>
        <w:tc>
          <w:tcPr>
            <w:tcW w:w="1183" w:type="dxa"/>
            <w:vMerge/>
          </w:tcPr>
          <w:p w14:paraId="5056F96C" w14:textId="77777777" w:rsidR="004C1422" w:rsidRPr="008651B8" w:rsidRDefault="004C1422" w:rsidP="00313E40">
            <w:pPr>
              <w:jc w:val="left"/>
              <w:rPr>
                <w:rFonts w:hAnsi="ＭＳ ゴシック"/>
                <w:szCs w:val="20"/>
                <w:highlight w:val="yellow"/>
              </w:rPr>
            </w:pPr>
          </w:p>
        </w:tc>
        <w:tc>
          <w:tcPr>
            <w:tcW w:w="257" w:type="dxa"/>
            <w:vMerge/>
            <w:tcBorders>
              <w:right w:val="single" w:sz="4" w:space="0" w:color="auto"/>
            </w:tcBorders>
          </w:tcPr>
          <w:p w14:paraId="33AB95AD" w14:textId="77777777" w:rsidR="004C1422" w:rsidRPr="008651B8" w:rsidRDefault="004C1422" w:rsidP="00313E40">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5899E7D6" w14:textId="77777777" w:rsidR="004C1422" w:rsidRPr="008651B8" w:rsidRDefault="004C1422"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35FDC5A" w14:textId="27A61B24" w:rsidR="00134B4C"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○サービス管理責任者更新研修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2F9539D8" w14:textId="1A0F4D40" w:rsidR="00134B4C" w:rsidRPr="008651B8" w:rsidRDefault="004C1422" w:rsidP="008A0731">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412" w:type="dxa"/>
            <w:gridSpan w:val="2"/>
            <w:vMerge/>
            <w:tcBorders>
              <w:top w:val="nil"/>
              <w:left w:val="single" w:sz="4" w:space="0" w:color="auto"/>
              <w:bottom w:val="nil"/>
            </w:tcBorders>
          </w:tcPr>
          <w:p w14:paraId="0AD8E272" w14:textId="77777777" w:rsidR="004C1422" w:rsidRPr="008651B8" w:rsidRDefault="004C1422" w:rsidP="00313E40">
            <w:pPr>
              <w:snapToGrid/>
              <w:jc w:val="both"/>
              <w:rPr>
                <w:rFonts w:hAnsi="ＭＳ ゴシック"/>
                <w:szCs w:val="20"/>
                <w:highlight w:val="yellow"/>
              </w:rPr>
            </w:pPr>
          </w:p>
        </w:tc>
      </w:tr>
      <w:tr w:rsidR="00F12F0E" w:rsidRPr="008651B8" w14:paraId="267D6791" w14:textId="77777777" w:rsidTr="00E3579A">
        <w:trPr>
          <w:trHeight w:val="294"/>
        </w:trPr>
        <w:tc>
          <w:tcPr>
            <w:tcW w:w="1183" w:type="dxa"/>
            <w:vMerge/>
          </w:tcPr>
          <w:p w14:paraId="622B5FA6" w14:textId="77777777" w:rsidR="00134B4C" w:rsidRPr="008651B8" w:rsidRDefault="00134B4C" w:rsidP="00134B4C">
            <w:pPr>
              <w:jc w:val="left"/>
              <w:rPr>
                <w:rFonts w:hAnsi="ＭＳ ゴシック"/>
                <w:szCs w:val="20"/>
                <w:highlight w:val="yellow"/>
              </w:rPr>
            </w:pPr>
          </w:p>
        </w:tc>
        <w:tc>
          <w:tcPr>
            <w:tcW w:w="257" w:type="dxa"/>
            <w:vMerge/>
            <w:tcBorders>
              <w:right w:val="single" w:sz="4" w:space="0" w:color="auto"/>
            </w:tcBorders>
          </w:tcPr>
          <w:p w14:paraId="35014683" w14:textId="77777777" w:rsidR="00134B4C" w:rsidRPr="008651B8" w:rsidRDefault="00134B4C" w:rsidP="00134B4C">
            <w:pPr>
              <w:snapToGrid/>
              <w:jc w:val="both"/>
              <w:rPr>
                <w:rFonts w:hAnsi="ＭＳ ゴシック"/>
                <w:szCs w:val="20"/>
                <w:highlight w:val="yellow"/>
              </w:rPr>
            </w:pPr>
          </w:p>
        </w:tc>
        <w:tc>
          <w:tcPr>
            <w:tcW w:w="768" w:type="dxa"/>
            <w:vMerge/>
            <w:tcBorders>
              <w:top w:val="single" w:sz="4" w:space="0" w:color="auto"/>
              <w:left w:val="single" w:sz="4" w:space="0" w:color="auto"/>
              <w:right w:val="single" w:sz="4" w:space="0" w:color="auto"/>
            </w:tcBorders>
            <w:vAlign w:val="center"/>
          </w:tcPr>
          <w:p w14:paraId="0CFAD5F3" w14:textId="77777777" w:rsidR="00134B4C" w:rsidRPr="008651B8" w:rsidRDefault="00134B4C" w:rsidP="00134B4C">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tcPr>
          <w:p w14:paraId="0DEE9443" w14:textId="65919032" w:rsidR="00134B4C" w:rsidRPr="008651B8" w:rsidRDefault="00134B4C" w:rsidP="00134B4C">
            <w:pPr>
              <w:spacing w:beforeLines="10" w:before="28" w:afterLines="10" w:after="28"/>
              <w:jc w:val="both"/>
              <w:rPr>
                <w:rFonts w:hAnsi="ＭＳ ゴシック"/>
                <w:szCs w:val="20"/>
                <w:highlight w:val="yellow"/>
              </w:rPr>
            </w:pPr>
            <w:r w:rsidRPr="008651B8">
              <w:rPr>
                <w:rFonts w:hint="eastAsia"/>
                <w:highlight w:val="yellow"/>
              </w:rPr>
              <w:t>〇相談支援従事者初任者研修（講義部分）</w:t>
            </w:r>
          </w:p>
        </w:tc>
        <w:tc>
          <w:tcPr>
            <w:tcW w:w="3188" w:type="dxa"/>
            <w:gridSpan w:val="3"/>
            <w:tcBorders>
              <w:top w:val="dotted" w:sz="4" w:space="0" w:color="auto"/>
              <w:left w:val="single" w:sz="4" w:space="0" w:color="auto"/>
              <w:bottom w:val="dotted" w:sz="4" w:space="0" w:color="auto"/>
              <w:right w:val="single" w:sz="4" w:space="0" w:color="auto"/>
            </w:tcBorders>
          </w:tcPr>
          <w:p w14:paraId="14BA7EAC" w14:textId="1C55B0D9" w:rsidR="00134B4C" w:rsidRPr="008651B8" w:rsidRDefault="00134B4C" w:rsidP="00134B4C">
            <w:pPr>
              <w:spacing w:beforeLines="10" w:before="28" w:afterLines="10" w:after="28"/>
              <w:jc w:val="both"/>
              <w:rPr>
                <w:rFonts w:hAnsi="ＭＳ ゴシック"/>
                <w:szCs w:val="20"/>
                <w:highlight w:val="yellow"/>
              </w:rPr>
            </w:pPr>
            <w:r w:rsidRPr="008651B8">
              <w:rPr>
                <w:highlight w:val="yellow"/>
              </w:rPr>
              <w:t>修了日：　　　　年　　月　　日</w:t>
            </w:r>
          </w:p>
        </w:tc>
        <w:tc>
          <w:tcPr>
            <w:tcW w:w="412" w:type="dxa"/>
            <w:gridSpan w:val="2"/>
            <w:vMerge/>
            <w:tcBorders>
              <w:top w:val="nil"/>
              <w:left w:val="single" w:sz="4" w:space="0" w:color="auto"/>
              <w:bottom w:val="nil"/>
            </w:tcBorders>
          </w:tcPr>
          <w:p w14:paraId="519A4607" w14:textId="77777777" w:rsidR="00134B4C" w:rsidRPr="008651B8" w:rsidRDefault="00134B4C" w:rsidP="00134B4C">
            <w:pPr>
              <w:snapToGrid/>
              <w:jc w:val="both"/>
              <w:rPr>
                <w:rFonts w:hAnsi="ＭＳ ゴシック"/>
                <w:szCs w:val="20"/>
                <w:highlight w:val="yellow"/>
              </w:rPr>
            </w:pPr>
          </w:p>
        </w:tc>
      </w:tr>
      <w:tr w:rsidR="00F12F0E" w:rsidRPr="008651B8" w14:paraId="084F5A89" w14:textId="77777777" w:rsidTr="00313E40">
        <w:trPr>
          <w:trHeight w:val="594"/>
        </w:trPr>
        <w:tc>
          <w:tcPr>
            <w:tcW w:w="1183" w:type="dxa"/>
            <w:vMerge/>
          </w:tcPr>
          <w:p w14:paraId="4959110E" w14:textId="77777777" w:rsidR="004C1422" w:rsidRPr="008651B8" w:rsidRDefault="004C1422" w:rsidP="00313E40">
            <w:pPr>
              <w:jc w:val="left"/>
              <w:rPr>
                <w:rFonts w:hAnsi="ＭＳ ゴシック"/>
                <w:szCs w:val="20"/>
                <w:highlight w:val="yellow"/>
              </w:rPr>
            </w:pPr>
          </w:p>
        </w:tc>
        <w:tc>
          <w:tcPr>
            <w:tcW w:w="257" w:type="dxa"/>
            <w:vMerge/>
            <w:tcBorders>
              <w:top w:val="nil"/>
              <w:bottom w:val="nil"/>
              <w:right w:val="single" w:sz="4" w:space="0" w:color="auto"/>
            </w:tcBorders>
          </w:tcPr>
          <w:p w14:paraId="78F03174" w14:textId="77777777" w:rsidR="004C1422" w:rsidRPr="008651B8" w:rsidRDefault="004C1422"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31A63A82" w14:textId="77777777" w:rsidR="004C1422" w:rsidRPr="008651B8" w:rsidRDefault="004C1422" w:rsidP="00313E40">
            <w:pPr>
              <w:snapToGrid/>
              <w:rPr>
                <w:rFonts w:hAnsi="ＭＳ ゴシック"/>
                <w:szCs w:val="20"/>
                <w:highlight w:val="yellow"/>
              </w:rPr>
            </w:pPr>
          </w:p>
        </w:tc>
        <w:tc>
          <w:tcPr>
            <w:tcW w:w="7028" w:type="dxa"/>
            <w:gridSpan w:val="5"/>
            <w:tcBorders>
              <w:top w:val="dashSmallGap" w:sz="4" w:space="0" w:color="auto"/>
              <w:left w:val="single" w:sz="4" w:space="0" w:color="auto"/>
              <w:right w:val="single" w:sz="4" w:space="0" w:color="auto"/>
            </w:tcBorders>
          </w:tcPr>
          <w:p w14:paraId="511F615F" w14:textId="77777777" w:rsidR="004C1422" w:rsidRPr="008651B8" w:rsidRDefault="004C1422" w:rsidP="008A0731">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※研修未受講者である場合</w:t>
            </w:r>
          </w:p>
          <w:p w14:paraId="3BE752AD" w14:textId="77777777" w:rsidR="004C1422" w:rsidRPr="008651B8" w:rsidRDefault="004C1422" w:rsidP="008A0731">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・配置された事由（　　　　　　　　　　　　　　　　　　　　　　　　　）</w:t>
            </w:r>
          </w:p>
          <w:p w14:paraId="345B9688" w14:textId="77777777" w:rsidR="004C1422" w:rsidRPr="008651B8" w:rsidRDefault="004C1422" w:rsidP="008A0731">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・猶予措置終了日：　　　　 年　　月　　日</w:t>
            </w:r>
          </w:p>
        </w:tc>
        <w:tc>
          <w:tcPr>
            <w:tcW w:w="412" w:type="dxa"/>
            <w:gridSpan w:val="2"/>
            <w:vMerge/>
            <w:tcBorders>
              <w:top w:val="nil"/>
              <w:left w:val="single" w:sz="4" w:space="0" w:color="auto"/>
              <w:bottom w:val="nil"/>
            </w:tcBorders>
          </w:tcPr>
          <w:p w14:paraId="38AAB786" w14:textId="77777777" w:rsidR="004C1422" w:rsidRPr="008651B8" w:rsidRDefault="004C1422" w:rsidP="00313E40">
            <w:pPr>
              <w:snapToGrid/>
              <w:spacing w:before="48" w:after="48"/>
              <w:jc w:val="both"/>
              <w:rPr>
                <w:rFonts w:hAnsi="ＭＳ ゴシック"/>
                <w:szCs w:val="20"/>
                <w:highlight w:val="yellow"/>
              </w:rPr>
            </w:pPr>
          </w:p>
        </w:tc>
      </w:tr>
      <w:tr w:rsidR="00F12F0E" w:rsidRPr="008651B8" w14:paraId="2B2A8AA5" w14:textId="77777777" w:rsidTr="00313E40">
        <w:trPr>
          <w:trHeight w:val="78"/>
        </w:trPr>
        <w:tc>
          <w:tcPr>
            <w:tcW w:w="1183" w:type="dxa"/>
            <w:vMerge/>
          </w:tcPr>
          <w:p w14:paraId="6750FEDA" w14:textId="77777777" w:rsidR="004C1422" w:rsidRPr="008651B8" w:rsidRDefault="004C1422" w:rsidP="00313E40">
            <w:pPr>
              <w:jc w:val="left"/>
              <w:rPr>
                <w:rFonts w:hAnsi="ＭＳ ゴシック"/>
                <w:szCs w:val="20"/>
                <w:highlight w:val="yellow"/>
              </w:rPr>
            </w:pPr>
          </w:p>
        </w:tc>
        <w:tc>
          <w:tcPr>
            <w:tcW w:w="8465" w:type="dxa"/>
            <w:gridSpan w:val="9"/>
            <w:tcBorders>
              <w:top w:val="nil"/>
              <w:bottom w:val="nil"/>
            </w:tcBorders>
          </w:tcPr>
          <w:p w14:paraId="294DDD2B" w14:textId="77777777" w:rsidR="004C1422" w:rsidRPr="008651B8" w:rsidRDefault="004C1422" w:rsidP="00313E40">
            <w:pPr>
              <w:snapToGrid/>
              <w:jc w:val="both"/>
              <w:rPr>
                <w:rFonts w:hAnsi="ＭＳ ゴシック"/>
                <w:szCs w:val="20"/>
                <w:highlight w:val="yellow"/>
              </w:rPr>
            </w:pPr>
          </w:p>
        </w:tc>
      </w:tr>
      <w:tr w:rsidR="00F12F0E" w:rsidRPr="008651B8" w14:paraId="5ED88502" w14:textId="77777777" w:rsidTr="00313E40">
        <w:trPr>
          <w:trHeight w:val="70"/>
        </w:trPr>
        <w:tc>
          <w:tcPr>
            <w:tcW w:w="1183" w:type="dxa"/>
            <w:vMerge/>
          </w:tcPr>
          <w:p w14:paraId="1A15B57C" w14:textId="77777777" w:rsidR="00134B4C" w:rsidRPr="008651B8" w:rsidRDefault="00134B4C" w:rsidP="00313E40">
            <w:pPr>
              <w:jc w:val="left"/>
              <w:rPr>
                <w:rFonts w:hAnsi="ＭＳ ゴシック"/>
                <w:szCs w:val="20"/>
                <w:highlight w:val="yellow"/>
              </w:rPr>
            </w:pPr>
          </w:p>
        </w:tc>
        <w:tc>
          <w:tcPr>
            <w:tcW w:w="257" w:type="dxa"/>
            <w:vMerge w:val="restart"/>
            <w:tcBorders>
              <w:top w:val="nil"/>
              <w:right w:val="single" w:sz="4" w:space="0" w:color="auto"/>
            </w:tcBorders>
          </w:tcPr>
          <w:p w14:paraId="4DE00BD8" w14:textId="77777777" w:rsidR="00134B4C" w:rsidRPr="008651B8" w:rsidRDefault="00134B4C" w:rsidP="00313E40">
            <w:pPr>
              <w:snapToGrid/>
              <w:jc w:val="both"/>
              <w:rPr>
                <w:rFonts w:hAnsi="ＭＳ ゴシック"/>
                <w:szCs w:val="20"/>
                <w:highlight w:val="yellow"/>
              </w:rPr>
            </w:pPr>
          </w:p>
        </w:tc>
        <w:tc>
          <w:tcPr>
            <w:tcW w:w="768" w:type="dxa"/>
            <w:vMerge w:val="restart"/>
            <w:tcBorders>
              <w:top w:val="single" w:sz="4" w:space="0" w:color="auto"/>
              <w:left w:val="single" w:sz="4" w:space="0" w:color="auto"/>
              <w:right w:val="single" w:sz="4" w:space="0" w:color="auto"/>
            </w:tcBorders>
            <w:vAlign w:val="center"/>
          </w:tcPr>
          <w:p w14:paraId="27334758" w14:textId="77777777" w:rsidR="00134B4C" w:rsidRPr="008651B8" w:rsidRDefault="00134B4C" w:rsidP="00313E40">
            <w:pPr>
              <w:snapToGrid/>
              <w:spacing w:beforeLines="20" w:before="57" w:afterLines="20" w:after="57"/>
              <w:rPr>
                <w:rFonts w:hAnsi="ＭＳ ゴシック"/>
                <w:szCs w:val="20"/>
                <w:highlight w:val="yellow"/>
              </w:rPr>
            </w:pPr>
            <w:r w:rsidRPr="008651B8">
              <w:rPr>
                <w:rFonts w:hAnsi="ＭＳ ゴシック" w:hint="eastAsia"/>
                <w:szCs w:val="20"/>
                <w:highlight w:val="yellow"/>
              </w:rPr>
              <w:t>氏名</w:t>
            </w:r>
          </w:p>
        </w:tc>
        <w:tc>
          <w:tcPr>
            <w:tcW w:w="3840" w:type="dxa"/>
            <w:gridSpan w:val="2"/>
            <w:vMerge w:val="restart"/>
            <w:tcBorders>
              <w:top w:val="single" w:sz="4" w:space="0" w:color="auto"/>
              <w:left w:val="single" w:sz="4" w:space="0" w:color="auto"/>
              <w:right w:val="single" w:sz="4" w:space="0" w:color="auto"/>
            </w:tcBorders>
            <w:vAlign w:val="center"/>
          </w:tcPr>
          <w:p w14:paraId="7544C7B1" w14:textId="77777777" w:rsidR="00134B4C" w:rsidRPr="008651B8" w:rsidRDefault="00134B4C" w:rsidP="00672462">
            <w:pPr>
              <w:snapToGrid/>
              <w:spacing w:beforeLines="10" w:before="28" w:afterLines="10" w:after="28"/>
              <w:jc w:val="left"/>
              <w:rPr>
                <w:rFonts w:hAnsi="ＭＳ ゴシック"/>
                <w:sz w:val="18"/>
                <w:szCs w:val="18"/>
                <w:highlight w:val="yellow"/>
              </w:rPr>
            </w:pPr>
            <w:r w:rsidRPr="008651B8">
              <w:rPr>
                <w:rFonts w:hAnsi="ＭＳ ゴシック" w:hint="eastAsia"/>
                <w:sz w:val="18"/>
                <w:szCs w:val="18"/>
                <w:highlight w:val="yellow"/>
              </w:rPr>
              <w:t>（ 常勤 ・ 非常勤 ）</w:t>
            </w:r>
          </w:p>
          <w:p w14:paraId="6AADD180" w14:textId="77777777" w:rsidR="00134B4C" w:rsidRPr="008651B8" w:rsidRDefault="00134B4C" w:rsidP="00672462">
            <w:pPr>
              <w:snapToGrid/>
              <w:spacing w:beforeLines="10" w:before="28" w:afterLines="10" w:after="28"/>
              <w:jc w:val="left"/>
              <w:rPr>
                <w:rFonts w:hAnsi="ＭＳ ゴシック"/>
                <w:szCs w:val="20"/>
                <w:highlight w:val="yellow"/>
              </w:rPr>
            </w:pP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294B139D" w14:textId="77777777" w:rsidR="00134B4C" w:rsidRPr="008651B8" w:rsidRDefault="00134B4C" w:rsidP="00672462">
            <w:pPr>
              <w:snapToGrid/>
              <w:spacing w:beforeLines="10" w:before="28" w:afterLines="10" w:after="28"/>
              <w:jc w:val="left"/>
              <w:rPr>
                <w:rFonts w:hAnsi="ＭＳ ゴシック"/>
                <w:szCs w:val="20"/>
                <w:highlight w:val="yellow"/>
              </w:rPr>
            </w:pPr>
            <w:r w:rsidRPr="008651B8">
              <w:rPr>
                <w:rFonts w:hAnsi="ＭＳ ゴシック" w:hint="eastAsia"/>
                <w:szCs w:val="20"/>
                <w:highlight w:val="yellow"/>
              </w:rPr>
              <w:t>就任日：　　　　年　　月　　日</w:t>
            </w:r>
          </w:p>
        </w:tc>
        <w:tc>
          <w:tcPr>
            <w:tcW w:w="397" w:type="dxa"/>
            <w:vMerge w:val="restart"/>
            <w:tcBorders>
              <w:top w:val="nil"/>
              <w:left w:val="single" w:sz="4" w:space="0" w:color="auto"/>
            </w:tcBorders>
          </w:tcPr>
          <w:p w14:paraId="403C2808" w14:textId="77777777" w:rsidR="00134B4C" w:rsidRPr="008651B8" w:rsidRDefault="00134B4C" w:rsidP="00313E40">
            <w:pPr>
              <w:jc w:val="both"/>
              <w:rPr>
                <w:rFonts w:hAnsi="ＭＳ ゴシック"/>
                <w:szCs w:val="20"/>
                <w:highlight w:val="yellow"/>
              </w:rPr>
            </w:pPr>
          </w:p>
        </w:tc>
      </w:tr>
      <w:tr w:rsidR="00F12F0E" w:rsidRPr="008651B8" w14:paraId="61D818B3" w14:textId="77777777" w:rsidTr="00B04F8E">
        <w:trPr>
          <w:trHeight w:val="70"/>
        </w:trPr>
        <w:tc>
          <w:tcPr>
            <w:tcW w:w="1183" w:type="dxa"/>
            <w:vMerge/>
          </w:tcPr>
          <w:p w14:paraId="33739038"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73707CCC"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bottom w:val="single" w:sz="4" w:space="0" w:color="auto"/>
              <w:right w:val="single" w:sz="4" w:space="0" w:color="auto"/>
            </w:tcBorders>
            <w:vAlign w:val="center"/>
          </w:tcPr>
          <w:p w14:paraId="3D7090C0" w14:textId="77777777" w:rsidR="00134B4C" w:rsidRPr="008651B8" w:rsidRDefault="00134B4C" w:rsidP="00313E40">
            <w:pPr>
              <w:snapToGrid/>
              <w:spacing w:beforeLines="20" w:before="57" w:afterLines="20" w:after="57"/>
              <w:rPr>
                <w:rFonts w:hAnsi="ＭＳ ゴシック"/>
                <w:szCs w:val="20"/>
                <w:highlight w:val="yellow"/>
              </w:rPr>
            </w:pPr>
          </w:p>
        </w:tc>
        <w:tc>
          <w:tcPr>
            <w:tcW w:w="3840" w:type="dxa"/>
            <w:gridSpan w:val="2"/>
            <w:vMerge/>
            <w:tcBorders>
              <w:left w:val="single" w:sz="4" w:space="0" w:color="auto"/>
              <w:bottom w:val="single" w:sz="4" w:space="0" w:color="auto"/>
              <w:right w:val="single" w:sz="4" w:space="0" w:color="auto"/>
            </w:tcBorders>
            <w:vAlign w:val="center"/>
          </w:tcPr>
          <w:p w14:paraId="226DEC4B" w14:textId="77777777" w:rsidR="00134B4C" w:rsidRPr="008651B8" w:rsidRDefault="00134B4C" w:rsidP="00672462">
            <w:pPr>
              <w:snapToGrid/>
              <w:spacing w:beforeLines="10" w:before="28" w:afterLines="10" w:after="28"/>
              <w:jc w:val="left"/>
              <w:rPr>
                <w:rFonts w:hAnsi="ＭＳ ゴシック"/>
                <w:sz w:val="18"/>
                <w:szCs w:val="18"/>
                <w:highlight w:val="yellow"/>
              </w:rPr>
            </w:pP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6E0ECB37" w14:textId="77777777" w:rsidR="00134B4C" w:rsidRPr="008651B8" w:rsidRDefault="00134B4C" w:rsidP="00672462">
            <w:pPr>
              <w:snapToGrid/>
              <w:spacing w:beforeLines="10" w:before="28" w:afterLines="10" w:after="28"/>
              <w:jc w:val="left"/>
              <w:rPr>
                <w:rFonts w:hAnsi="ＭＳ ゴシック"/>
                <w:szCs w:val="20"/>
                <w:highlight w:val="yellow"/>
              </w:rPr>
            </w:pPr>
            <w:r w:rsidRPr="008651B8">
              <w:rPr>
                <w:rFonts w:hAnsi="ＭＳ ゴシック" w:hint="eastAsia"/>
                <w:szCs w:val="20"/>
                <w:highlight w:val="yellow"/>
              </w:rPr>
              <w:t>届出日：　　　　年　　月　　日</w:t>
            </w:r>
          </w:p>
        </w:tc>
        <w:tc>
          <w:tcPr>
            <w:tcW w:w="397" w:type="dxa"/>
            <w:vMerge/>
            <w:tcBorders>
              <w:left w:val="single" w:sz="4" w:space="0" w:color="auto"/>
            </w:tcBorders>
          </w:tcPr>
          <w:p w14:paraId="4896F23E" w14:textId="77777777" w:rsidR="00134B4C" w:rsidRPr="008651B8" w:rsidRDefault="00134B4C" w:rsidP="00313E40">
            <w:pPr>
              <w:jc w:val="both"/>
              <w:rPr>
                <w:rFonts w:hAnsi="ＭＳ ゴシック"/>
                <w:szCs w:val="20"/>
                <w:highlight w:val="yellow"/>
              </w:rPr>
            </w:pPr>
          </w:p>
        </w:tc>
      </w:tr>
      <w:tr w:rsidR="00F12F0E" w:rsidRPr="008651B8" w14:paraId="26732504" w14:textId="77777777" w:rsidTr="00313E40">
        <w:trPr>
          <w:trHeight w:val="70"/>
        </w:trPr>
        <w:tc>
          <w:tcPr>
            <w:tcW w:w="1183" w:type="dxa"/>
            <w:vMerge/>
          </w:tcPr>
          <w:p w14:paraId="3A38859C"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256A91CF" w14:textId="77777777" w:rsidR="00134B4C" w:rsidRPr="008651B8" w:rsidRDefault="00134B4C" w:rsidP="00313E40">
            <w:pPr>
              <w:snapToGrid/>
              <w:jc w:val="both"/>
              <w:rPr>
                <w:rFonts w:hAnsi="ＭＳ ゴシック"/>
                <w:szCs w:val="20"/>
                <w:highlight w:val="yellow"/>
              </w:rPr>
            </w:pPr>
          </w:p>
        </w:tc>
        <w:tc>
          <w:tcPr>
            <w:tcW w:w="768" w:type="dxa"/>
            <w:vMerge w:val="restart"/>
            <w:tcBorders>
              <w:top w:val="single" w:sz="4" w:space="0" w:color="auto"/>
              <w:left w:val="single" w:sz="4" w:space="0" w:color="auto"/>
              <w:right w:val="single" w:sz="4" w:space="0" w:color="auto"/>
            </w:tcBorders>
            <w:vAlign w:val="center"/>
          </w:tcPr>
          <w:p w14:paraId="04686767" w14:textId="77777777" w:rsidR="00134B4C" w:rsidRPr="008651B8" w:rsidRDefault="00134B4C" w:rsidP="00313E40">
            <w:pPr>
              <w:snapToGrid/>
              <w:rPr>
                <w:rFonts w:hAnsi="ＭＳ ゴシック"/>
                <w:szCs w:val="20"/>
                <w:highlight w:val="yellow"/>
              </w:rPr>
            </w:pPr>
            <w:r w:rsidRPr="008651B8">
              <w:rPr>
                <w:rFonts w:hAnsi="ＭＳ ゴシック" w:hint="eastAsia"/>
                <w:szCs w:val="20"/>
                <w:highlight w:val="yellow"/>
              </w:rPr>
              <w:t>実務</w:t>
            </w:r>
          </w:p>
          <w:p w14:paraId="34538C8C" w14:textId="77777777" w:rsidR="00134B4C" w:rsidRPr="008651B8" w:rsidRDefault="00134B4C" w:rsidP="00313E40">
            <w:pPr>
              <w:snapToGrid/>
              <w:rPr>
                <w:rFonts w:hAnsi="ＭＳ ゴシック"/>
                <w:szCs w:val="20"/>
                <w:highlight w:val="yellow"/>
              </w:rPr>
            </w:pPr>
            <w:r w:rsidRPr="008651B8">
              <w:rPr>
                <w:rFonts w:hAnsi="ＭＳ ゴシック" w:hint="eastAsia"/>
                <w:szCs w:val="20"/>
                <w:highlight w:val="yellow"/>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04439E32"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業務期間</w:t>
            </w:r>
          </w:p>
        </w:tc>
        <w:tc>
          <w:tcPr>
            <w:tcW w:w="6038" w:type="dxa"/>
            <w:gridSpan w:val="5"/>
            <w:tcBorders>
              <w:top w:val="single" w:sz="4" w:space="0" w:color="auto"/>
              <w:left w:val="single" w:sz="4" w:space="0" w:color="auto"/>
              <w:bottom w:val="dashSmallGap" w:sz="4" w:space="0" w:color="auto"/>
              <w:right w:val="single" w:sz="4" w:space="0" w:color="auto"/>
            </w:tcBorders>
            <w:vAlign w:val="center"/>
          </w:tcPr>
          <w:p w14:paraId="311894A5"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通算：　　　　　年　　月間</w:t>
            </w:r>
          </w:p>
        </w:tc>
        <w:tc>
          <w:tcPr>
            <w:tcW w:w="397" w:type="dxa"/>
            <w:vMerge/>
            <w:tcBorders>
              <w:left w:val="single" w:sz="4" w:space="0" w:color="auto"/>
            </w:tcBorders>
          </w:tcPr>
          <w:p w14:paraId="170B456D" w14:textId="77777777" w:rsidR="00134B4C" w:rsidRPr="008651B8" w:rsidRDefault="00134B4C" w:rsidP="00313E40">
            <w:pPr>
              <w:jc w:val="both"/>
              <w:rPr>
                <w:rFonts w:hAnsi="ＭＳ ゴシック"/>
                <w:szCs w:val="20"/>
                <w:highlight w:val="yellow"/>
              </w:rPr>
            </w:pPr>
          </w:p>
        </w:tc>
      </w:tr>
      <w:tr w:rsidR="00F12F0E" w:rsidRPr="008651B8" w14:paraId="69DDCCBC" w14:textId="77777777" w:rsidTr="004B5767">
        <w:trPr>
          <w:trHeight w:val="70"/>
        </w:trPr>
        <w:tc>
          <w:tcPr>
            <w:tcW w:w="1183" w:type="dxa"/>
            <w:vMerge/>
          </w:tcPr>
          <w:p w14:paraId="2A5FC9B2"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37C970D4"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45FA5393" w14:textId="77777777" w:rsidR="00134B4C" w:rsidRPr="008651B8" w:rsidRDefault="00134B4C" w:rsidP="00313E40">
            <w:pPr>
              <w:snapToGrid/>
              <w:rPr>
                <w:rFonts w:hAnsi="ＭＳ ゴシック"/>
                <w:szCs w:val="20"/>
                <w:highlight w:val="yellow"/>
              </w:rPr>
            </w:pPr>
          </w:p>
        </w:tc>
        <w:tc>
          <w:tcPr>
            <w:tcW w:w="1005" w:type="dxa"/>
            <w:tcBorders>
              <w:top w:val="dashSmallGap" w:sz="4" w:space="0" w:color="auto"/>
              <w:left w:val="single" w:sz="4" w:space="0" w:color="auto"/>
              <w:right w:val="single" w:sz="4" w:space="0" w:color="auto"/>
            </w:tcBorders>
            <w:vAlign w:val="center"/>
          </w:tcPr>
          <w:p w14:paraId="2F651116"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従事日数</w:t>
            </w:r>
          </w:p>
        </w:tc>
        <w:tc>
          <w:tcPr>
            <w:tcW w:w="6038" w:type="dxa"/>
            <w:gridSpan w:val="5"/>
            <w:tcBorders>
              <w:top w:val="dashSmallGap" w:sz="4" w:space="0" w:color="auto"/>
              <w:left w:val="single" w:sz="4" w:space="0" w:color="auto"/>
              <w:right w:val="single" w:sz="4" w:space="0" w:color="auto"/>
            </w:tcBorders>
            <w:vAlign w:val="center"/>
          </w:tcPr>
          <w:p w14:paraId="534D34EF"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通算：　　　　　日</w:t>
            </w:r>
          </w:p>
        </w:tc>
        <w:tc>
          <w:tcPr>
            <w:tcW w:w="397" w:type="dxa"/>
            <w:vMerge/>
            <w:tcBorders>
              <w:left w:val="single" w:sz="4" w:space="0" w:color="auto"/>
            </w:tcBorders>
          </w:tcPr>
          <w:p w14:paraId="53F49AA7" w14:textId="77777777" w:rsidR="00134B4C" w:rsidRPr="008651B8" w:rsidRDefault="00134B4C" w:rsidP="00313E40">
            <w:pPr>
              <w:jc w:val="both"/>
              <w:rPr>
                <w:rFonts w:hAnsi="ＭＳ ゴシック"/>
                <w:szCs w:val="20"/>
                <w:highlight w:val="yellow"/>
              </w:rPr>
            </w:pPr>
          </w:p>
        </w:tc>
      </w:tr>
      <w:tr w:rsidR="00F12F0E" w:rsidRPr="008651B8" w14:paraId="456AB9C0" w14:textId="77777777" w:rsidTr="004B5767">
        <w:trPr>
          <w:trHeight w:val="288"/>
        </w:trPr>
        <w:tc>
          <w:tcPr>
            <w:tcW w:w="1183" w:type="dxa"/>
            <w:vMerge/>
          </w:tcPr>
          <w:p w14:paraId="7D0440DA"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2738F55D"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tcPr>
          <w:p w14:paraId="4F29C887" w14:textId="77777777" w:rsidR="00134B4C" w:rsidRPr="008651B8" w:rsidRDefault="00134B4C" w:rsidP="00313E40">
            <w:pPr>
              <w:snapToGrid/>
              <w:spacing w:beforeLines="20" w:before="57" w:afterLines="20" w:after="57"/>
              <w:jc w:val="both"/>
              <w:rPr>
                <w:rFonts w:hAnsi="ＭＳ ゴシック"/>
                <w:szCs w:val="20"/>
                <w:highlight w:val="yellow"/>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10FEB16C"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業務内容</w:t>
            </w:r>
          </w:p>
        </w:tc>
        <w:tc>
          <w:tcPr>
            <w:tcW w:w="6038" w:type="dxa"/>
            <w:gridSpan w:val="5"/>
            <w:tcBorders>
              <w:top w:val="dashSmallGap" w:sz="4" w:space="0" w:color="auto"/>
              <w:left w:val="single" w:sz="4" w:space="0" w:color="auto"/>
              <w:bottom w:val="single" w:sz="4" w:space="0" w:color="auto"/>
              <w:right w:val="single" w:sz="4" w:space="0" w:color="auto"/>
            </w:tcBorders>
            <w:vAlign w:val="center"/>
          </w:tcPr>
          <w:p w14:paraId="15E92F90"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職名（　　　　　　　　　）</w:t>
            </w:r>
          </w:p>
          <w:p w14:paraId="2DD26B0D" w14:textId="77777777" w:rsidR="00134B4C" w:rsidRPr="008651B8" w:rsidRDefault="00134B4C" w:rsidP="00672462">
            <w:pPr>
              <w:snapToGrid/>
              <w:spacing w:beforeLines="10" w:before="28" w:afterLines="10" w:after="28"/>
              <w:jc w:val="both"/>
              <w:rPr>
                <w:rFonts w:hAnsi="ＭＳ ゴシック"/>
                <w:szCs w:val="20"/>
                <w:highlight w:val="yellow"/>
              </w:rPr>
            </w:pPr>
          </w:p>
        </w:tc>
        <w:tc>
          <w:tcPr>
            <w:tcW w:w="397" w:type="dxa"/>
            <w:vMerge/>
            <w:tcBorders>
              <w:left w:val="single" w:sz="4" w:space="0" w:color="auto"/>
            </w:tcBorders>
          </w:tcPr>
          <w:p w14:paraId="7C618CFD" w14:textId="77777777" w:rsidR="00134B4C" w:rsidRPr="008651B8" w:rsidRDefault="00134B4C" w:rsidP="00313E40">
            <w:pPr>
              <w:jc w:val="both"/>
              <w:rPr>
                <w:rFonts w:hAnsi="ＭＳ ゴシック"/>
                <w:szCs w:val="20"/>
                <w:highlight w:val="yellow"/>
              </w:rPr>
            </w:pPr>
          </w:p>
        </w:tc>
      </w:tr>
      <w:tr w:rsidR="00F12F0E" w:rsidRPr="008651B8" w14:paraId="153D7983" w14:textId="77777777" w:rsidTr="00BC7BC2">
        <w:trPr>
          <w:trHeight w:val="255"/>
        </w:trPr>
        <w:tc>
          <w:tcPr>
            <w:tcW w:w="1183" w:type="dxa"/>
            <w:vMerge/>
          </w:tcPr>
          <w:p w14:paraId="52CE51CE" w14:textId="77777777" w:rsidR="00134B4C" w:rsidRPr="008651B8" w:rsidRDefault="00134B4C" w:rsidP="00134B4C">
            <w:pPr>
              <w:jc w:val="left"/>
              <w:rPr>
                <w:rFonts w:hAnsi="ＭＳ ゴシック"/>
                <w:szCs w:val="20"/>
                <w:highlight w:val="yellow"/>
              </w:rPr>
            </w:pPr>
          </w:p>
        </w:tc>
        <w:tc>
          <w:tcPr>
            <w:tcW w:w="257" w:type="dxa"/>
            <w:vMerge/>
            <w:tcBorders>
              <w:right w:val="single" w:sz="4" w:space="0" w:color="auto"/>
            </w:tcBorders>
          </w:tcPr>
          <w:p w14:paraId="50252227" w14:textId="77777777" w:rsidR="00134B4C" w:rsidRPr="008651B8" w:rsidRDefault="00134B4C" w:rsidP="00134B4C">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3B9C1599" w14:textId="77777777" w:rsidR="00134B4C" w:rsidRPr="008651B8" w:rsidRDefault="00134B4C" w:rsidP="00134B4C">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tcPr>
          <w:p w14:paraId="6DF569D8" w14:textId="02EB548F" w:rsidR="00134B4C" w:rsidRPr="008651B8" w:rsidRDefault="00134B4C" w:rsidP="00134B4C">
            <w:pPr>
              <w:snapToGrid/>
              <w:spacing w:beforeLines="10" w:before="28" w:afterLines="10" w:after="28"/>
              <w:jc w:val="both"/>
              <w:rPr>
                <w:rFonts w:hAnsi="ＭＳ ゴシック"/>
                <w:szCs w:val="20"/>
                <w:highlight w:val="yellow"/>
              </w:rPr>
            </w:pPr>
            <w:r w:rsidRPr="008651B8">
              <w:rPr>
                <w:rFonts w:hint="eastAsia"/>
                <w:highlight w:val="yellow"/>
              </w:rPr>
              <w:t>〇旧サービス管理責任者研修</w:t>
            </w:r>
          </w:p>
        </w:tc>
        <w:tc>
          <w:tcPr>
            <w:tcW w:w="3203" w:type="dxa"/>
            <w:gridSpan w:val="4"/>
            <w:tcBorders>
              <w:top w:val="dotted" w:sz="4" w:space="0" w:color="auto"/>
              <w:left w:val="single" w:sz="4" w:space="0" w:color="auto"/>
              <w:bottom w:val="dotted" w:sz="4" w:space="0" w:color="auto"/>
              <w:right w:val="single" w:sz="4" w:space="0" w:color="auto"/>
            </w:tcBorders>
          </w:tcPr>
          <w:p w14:paraId="7AEA6672" w14:textId="1917B610" w:rsidR="00134B4C" w:rsidRPr="008651B8" w:rsidRDefault="00134B4C" w:rsidP="00134B4C">
            <w:pPr>
              <w:snapToGrid/>
              <w:spacing w:beforeLines="10" w:before="28" w:afterLines="10" w:after="28"/>
              <w:jc w:val="both"/>
              <w:rPr>
                <w:rFonts w:hAnsi="ＭＳ ゴシック"/>
                <w:szCs w:val="20"/>
                <w:highlight w:val="yellow"/>
              </w:rPr>
            </w:pPr>
            <w:r w:rsidRPr="008651B8">
              <w:rPr>
                <w:highlight w:val="yellow"/>
              </w:rPr>
              <w:t>修了日：　　　　年　　月　　日</w:t>
            </w:r>
          </w:p>
        </w:tc>
        <w:tc>
          <w:tcPr>
            <w:tcW w:w="397" w:type="dxa"/>
            <w:vMerge/>
            <w:tcBorders>
              <w:left w:val="single" w:sz="4" w:space="0" w:color="auto"/>
            </w:tcBorders>
          </w:tcPr>
          <w:p w14:paraId="0D6921AC" w14:textId="77777777" w:rsidR="00134B4C" w:rsidRPr="008651B8" w:rsidRDefault="00134B4C" w:rsidP="00134B4C">
            <w:pPr>
              <w:widowControl/>
              <w:snapToGrid/>
              <w:jc w:val="left"/>
              <w:rPr>
                <w:rFonts w:hAnsi="ＭＳ ゴシック"/>
                <w:szCs w:val="20"/>
                <w:highlight w:val="yellow"/>
              </w:rPr>
            </w:pPr>
          </w:p>
        </w:tc>
      </w:tr>
      <w:tr w:rsidR="00F12F0E" w:rsidRPr="008651B8" w14:paraId="7BDEC827" w14:textId="77777777" w:rsidTr="00313E40">
        <w:trPr>
          <w:trHeight w:val="390"/>
        </w:trPr>
        <w:tc>
          <w:tcPr>
            <w:tcW w:w="1183" w:type="dxa"/>
            <w:vMerge/>
          </w:tcPr>
          <w:p w14:paraId="5CDDEEA3"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4918D0FC"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5816315B" w14:textId="77777777" w:rsidR="00134B4C" w:rsidRPr="008651B8" w:rsidRDefault="00134B4C"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667059C8" w14:textId="77777777" w:rsidR="00134B4C" w:rsidRPr="008651B8" w:rsidRDefault="00134B4C" w:rsidP="00134B4C">
            <w:pPr>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○サービス管理責任者基礎研修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7F3132CE" w14:textId="77777777" w:rsidR="00134B4C" w:rsidRPr="008651B8" w:rsidRDefault="00134B4C" w:rsidP="00134B4C">
            <w:pPr>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397" w:type="dxa"/>
            <w:vMerge/>
            <w:tcBorders>
              <w:left w:val="single" w:sz="4" w:space="0" w:color="auto"/>
            </w:tcBorders>
          </w:tcPr>
          <w:p w14:paraId="1D771148" w14:textId="77777777" w:rsidR="00134B4C" w:rsidRPr="008651B8" w:rsidRDefault="00134B4C" w:rsidP="00313E40">
            <w:pPr>
              <w:widowControl/>
              <w:snapToGrid/>
              <w:jc w:val="left"/>
              <w:rPr>
                <w:rFonts w:hAnsi="ＭＳ ゴシック"/>
                <w:szCs w:val="20"/>
                <w:highlight w:val="yellow"/>
              </w:rPr>
            </w:pPr>
          </w:p>
        </w:tc>
      </w:tr>
      <w:tr w:rsidR="00F12F0E" w:rsidRPr="008651B8" w14:paraId="6F698835" w14:textId="77777777" w:rsidTr="00313E40">
        <w:trPr>
          <w:trHeight w:val="72"/>
        </w:trPr>
        <w:tc>
          <w:tcPr>
            <w:tcW w:w="1183" w:type="dxa"/>
            <w:vMerge/>
          </w:tcPr>
          <w:p w14:paraId="726B48A4"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18CEA24F"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4A356560" w14:textId="77777777" w:rsidR="00134B4C" w:rsidRPr="008651B8" w:rsidRDefault="00134B4C"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7D7EE1F2"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○サービス管理責任者実践研修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07AF0B76" w14:textId="77777777" w:rsidR="00134B4C" w:rsidRPr="008651B8" w:rsidRDefault="00134B4C" w:rsidP="00672462">
            <w:pPr>
              <w:snapToGrid/>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397" w:type="dxa"/>
            <w:vMerge/>
            <w:tcBorders>
              <w:left w:val="single" w:sz="4" w:space="0" w:color="auto"/>
            </w:tcBorders>
          </w:tcPr>
          <w:p w14:paraId="61575BCC" w14:textId="77777777" w:rsidR="00134B4C" w:rsidRPr="008651B8" w:rsidRDefault="00134B4C" w:rsidP="00313E40">
            <w:pPr>
              <w:widowControl/>
              <w:snapToGrid/>
              <w:jc w:val="left"/>
              <w:rPr>
                <w:rFonts w:hAnsi="ＭＳ ゴシック"/>
                <w:szCs w:val="20"/>
                <w:highlight w:val="yellow"/>
              </w:rPr>
            </w:pPr>
          </w:p>
        </w:tc>
      </w:tr>
      <w:tr w:rsidR="00F12F0E" w:rsidRPr="008651B8" w14:paraId="0B8B7C88" w14:textId="77777777" w:rsidTr="004B5767">
        <w:trPr>
          <w:trHeight w:val="315"/>
        </w:trPr>
        <w:tc>
          <w:tcPr>
            <w:tcW w:w="1183" w:type="dxa"/>
            <w:vMerge/>
          </w:tcPr>
          <w:p w14:paraId="3E9B570F" w14:textId="77777777" w:rsidR="00134B4C" w:rsidRPr="008651B8" w:rsidRDefault="00134B4C" w:rsidP="00313E40">
            <w:pPr>
              <w:jc w:val="left"/>
              <w:rPr>
                <w:rFonts w:hAnsi="ＭＳ ゴシック"/>
                <w:szCs w:val="20"/>
                <w:highlight w:val="yellow"/>
              </w:rPr>
            </w:pPr>
          </w:p>
        </w:tc>
        <w:tc>
          <w:tcPr>
            <w:tcW w:w="257" w:type="dxa"/>
            <w:vMerge/>
            <w:tcBorders>
              <w:right w:val="single" w:sz="4" w:space="0" w:color="auto"/>
            </w:tcBorders>
          </w:tcPr>
          <w:p w14:paraId="6867B363" w14:textId="77777777" w:rsidR="00134B4C" w:rsidRPr="008651B8" w:rsidRDefault="00134B4C" w:rsidP="00313E40">
            <w:pPr>
              <w:snapToGrid/>
              <w:jc w:val="both"/>
              <w:rPr>
                <w:rFonts w:hAnsi="ＭＳ ゴシック"/>
                <w:szCs w:val="20"/>
                <w:highlight w:val="yellow"/>
              </w:rPr>
            </w:pPr>
          </w:p>
        </w:tc>
        <w:tc>
          <w:tcPr>
            <w:tcW w:w="768" w:type="dxa"/>
            <w:vMerge/>
            <w:tcBorders>
              <w:left w:val="single" w:sz="4" w:space="0" w:color="auto"/>
              <w:right w:val="single" w:sz="4" w:space="0" w:color="auto"/>
            </w:tcBorders>
            <w:vAlign w:val="center"/>
          </w:tcPr>
          <w:p w14:paraId="6D59CE1B" w14:textId="77777777" w:rsidR="00134B4C" w:rsidRPr="008651B8" w:rsidRDefault="00134B4C" w:rsidP="00313E40">
            <w:pPr>
              <w:snapToGrid/>
              <w:rPr>
                <w:rFonts w:hAnsi="ＭＳ ゴシック"/>
                <w:szCs w:val="20"/>
                <w:highlight w:val="yellow"/>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944C64A" w14:textId="03A5D1D1" w:rsidR="00134B4C" w:rsidRPr="008651B8" w:rsidRDefault="00134B4C" w:rsidP="00672462">
            <w:pPr>
              <w:spacing w:beforeLines="10" w:before="28" w:afterLines="10" w:after="28"/>
              <w:jc w:val="both"/>
              <w:rPr>
                <w:rFonts w:hAnsi="ＭＳ ゴシック"/>
                <w:szCs w:val="20"/>
                <w:highlight w:val="yellow"/>
              </w:rPr>
            </w:pPr>
            <w:r w:rsidRPr="008651B8">
              <w:rPr>
                <w:rFonts w:hAnsi="ＭＳ ゴシック" w:hint="eastAsia"/>
                <w:szCs w:val="20"/>
                <w:highlight w:val="yellow"/>
              </w:rPr>
              <w:t>○サービス管理責任者更新研修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4E77CEB0" w14:textId="3A16EDF0" w:rsidR="00134B4C" w:rsidRPr="008651B8" w:rsidRDefault="00134B4C" w:rsidP="00672462">
            <w:pPr>
              <w:spacing w:beforeLines="10" w:before="28" w:afterLines="10" w:after="28"/>
              <w:jc w:val="both"/>
              <w:rPr>
                <w:rFonts w:hAnsi="ＭＳ ゴシック"/>
                <w:szCs w:val="20"/>
                <w:highlight w:val="yellow"/>
              </w:rPr>
            </w:pPr>
            <w:r w:rsidRPr="008651B8">
              <w:rPr>
                <w:rFonts w:hAnsi="ＭＳ ゴシック" w:hint="eastAsia"/>
                <w:szCs w:val="20"/>
                <w:highlight w:val="yellow"/>
              </w:rPr>
              <w:t>修了日：　　　　年　　月　　日</w:t>
            </w:r>
          </w:p>
        </w:tc>
        <w:tc>
          <w:tcPr>
            <w:tcW w:w="397" w:type="dxa"/>
            <w:vMerge/>
            <w:tcBorders>
              <w:left w:val="single" w:sz="4" w:space="0" w:color="auto"/>
            </w:tcBorders>
          </w:tcPr>
          <w:p w14:paraId="65410C8D" w14:textId="77777777" w:rsidR="00134B4C" w:rsidRPr="008651B8" w:rsidRDefault="00134B4C" w:rsidP="00313E40">
            <w:pPr>
              <w:widowControl/>
              <w:snapToGrid/>
              <w:jc w:val="left"/>
              <w:rPr>
                <w:rFonts w:hAnsi="ＭＳ ゴシック"/>
                <w:szCs w:val="20"/>
                <w:highlight w:val="yellow"/>
              </w:rPr>
            </w:pPr>
          </w:p>
        </w:tc>
      </w:tr>
      <w:tr w:rsidR="00F12F0E" w:rsidRPr="008651B8" w14:paraId="209B4724" w14:textId="77777777" w:rsidTr="00936B18">
        <w:trPr>
          <w:trHeight w:val="324"/>
        </w:trPr>
        <w:tc>
          <w:tcPr>
            <w:tcW w:w="1183" w:type="dxa"/>
            <w:vMerge/>
          </w:tcPr>
          <w:p w14:paraId="01D52F35" w14:textId="77777777" w:rsidR="00134B4C" w:rsidRPr="008651B8" w:rsidRDefault="00134B4C" w:rsidP="00134B4C">
            <w:pPr>
              <w:jc w:val="left"/>
              <w:rPr>
                <w:rFonts w:hAnsi="ＭＳ ゴシック"/>
                <w:szCs w:val="20"/>
                <w:highlight w:val="yellow"/>
              </w:rPr>
            </w:pPr>
          </w:p>
        </w:tc>
        <w:tc>
          <w:tcPr>
            <w:tcW w:w="257" w:type="dxa"/>
            <w:vMerge/>
            <w:tcBorders>
              <w:right w:val="single" w:sz="4" w:space="0" w:color="auto"/>
            </w:tcBorders>
          </w:tcPr>
          <w:p w14:paraId="6A80A632" w14:textId="77777777" w:rsidR="00134B4C" w:rsidRPr="008651B8" w:rsidRDefault="00134B4C" w:rsidP="00134B4C">
            <w:pPr>
              <w:snapToGrid/>
              <w:jc w:val="both"/>
              <w:rPr>
                <w:rFonts w:hAnsi="ＭＳ ゴシック"/>
                <w:szCs w:val="20"/>
                <w:highlight w:val="yellow"/>
              </w:rPr>
            </w:pPr>
          </w:p>
        </w:tc>
        <w:tc>
          <w:tcPr>
            <w:tcW w:w="768" w:type="dxa"/>
            <w:vMerge/>
            <w:tcBorders>
              <w:left w:val="single" w:sz="4" w:space="0" w:color="auto"/>
              <w:bottom w:val="single" w:sz="4" w:space="0" w:color="auto"/>
              <w:right w:val="single" w:sz="4" w:space="0" w:color="auto"/>
            </w:tcBorders>
            <w:vAlign w:val="center"/>
          </w:tcPr>
          <w:p w14:paraId="6474B0DE" w14:textId="77777777" w:rsidR="00134B4C" w:rsidRPr="008651B8" w:rsidRDefault="00134B4C" w:rsidP="00134B4C">
            <w:pPr>
              <w:snapToGrid/>
              <w:rPr>
                <w:rFonts w:hAnsi="ＭＳ ゴシック"/>
                <w:szCs w:val="20"/>
                <w:highlight w:val="yellow"/>
              </w:rPr>
            </w:pPr>
          </w:p>
        </w:tc>
        <w:tc>
          <w:tcPr>
            <w:tcW w:w="3840" w:type="dxa"/>
            <w:gridSpan w:val="2"/>
            <w:tcBorders>
              <w:top w:val="dotted" w:sz="4" w:space="0" w:color="auto"/>
              <w:left w:val="single" w:sz="4" w:space="0" w:color="auto"/>
              <w:bottom w:val="single" w:sz="4" w:space="0" w:color="auto"/>
              <w:right w:val="single" w:sz="4" w:space="0" w:color="auto"/>
            </w:tcBorders>
          </w:tcPr>
          <w:p w14:paraId="6BB22A49" w14:textId="493CAC7D" w:rsidR="00134B4C" w:rsidRPr="008651B8" w:rsidRDefault="00134B4C" w:rsidP="00134B4C">
            <w:pPr>
              <w:spacing w:beforeLines="10" w:before="28" w:afterLines="10" w:after="28"/>
              <w:jc w:val="both"/>
              <w:rPr>
                <w:rFonts w:hAnsi="ＭＳ ゴシック"/>
                <w:szCs w:val="20"/>
                <w:highlight w:val="yellow"/>
              </w:rPr>
            </w:pPr>
            <w:r w:rsidRPr="008651B8">
              <w:rPr>
                <w:rFonts w:hint="eastAsia"/>
                <w:highlight w:val="yellow"/>
              </w:rPr>
              <w:t>〇相談支援従事者初任者研修（講義部分）</w:t>
            </w:r>
          </w:p>
        </w:tc>
        <w:tc>
          <w:tcPr>
            <w:tcW w:w="3203" w:type="dxa"/>
            <w:gridSpan w:val="4"/>
            <w:tcBorders>
              <w:top w:val="dotted" w:sz="4" w:space="0" w:color="auto"/>
              <w:left w:val="single" w:sz="4" w:space="0" w:color="auto"/>
              <w:bottom w:val="single" w:sz="4" w:space="0" w:color="auto"/>
              <w:right w:val="single" w:sz="4" w:space="0" w:color="auto"/>
            </w:tcBorders>
          </w:tcPr>
          <w:p w14:paraId="2D0D131B" w14:textId="37B225C8" w:rsidR="00134B4C" w:rsidRPr="008651B8" w:rsidRDefault="00134B4C" w:rsidP="00134B4C">
            <w:pPr>
              <w:spacing w:beforeLines="10" w:before="28" w:afterLines="10" w:after="28"/>
              <w:jc w:val="both"/>
              <w:rPr>
                <w:rFonts w:hAnsi="ＭＳ ゴシック"/>
                <w:szCs w:val="20"/>
                <w:highlight w:val="yellow"/>
              </w:rPr>
            </w:pPr>
            <w:r w:rsidRPr="008651B8">
              <w:rPr>
                <w:highlight w:val="yellow"/>
              </w:rPr>
              <w:t>修了日：　　　　年　　月　　日</w:t>
            </w:r>
          </w:p>
        </w:tc>
        <w:tc>
          <w:tcPr>
            <w:tcW w:w="397" w:type="dxa"/>
            <w:vMerge/>
            <w:tcBorders>
              <w:left w:val="single" w:sz="4" w:space="0" w:color="auto"/>
            </w:tcBorders>
          </w:tcPr>
          <w:p w14:paraId="69A2AB87" w14:textId="77777777" w:rsidR="00134B4C" w:rsidRPr="008651B8" w:rsidRDefault="00134B4C" w:rsidP="00134B4C">
            <w:pPr>
              <w:widowControl/>
              <w:snapToGrid/>
              <w:jc w:val="left"/>
              <w:rPr>
                <w:rFonts w:hAnsi="ＭＳ ゴシック"/>
                <w:szCs w:val="20"/>
                <w:highlight w:val="yellow"/>
              </w:rPr>
            </w:pPr>
          </w:p>
        </w:tc>
      </w:tr>
      <w:tr w:rsidR="00F12F0E" w:rsidRPr="008651B8" w14:paraId="18B67F21" w14:textId="77777777" w:rsidTr="009D7DFA">
        <w:trPr>
          <w:trHeight w:val="58"/>
        </w:trPr>
        <w:tc>
          <w:tcPr>
            <w:tcW w:w="1183" w:type="dxa"/>
            <w:vMerge/>
          </w:tcPr>
          <w:p w14:paraId="08E4673B" w14:textId="77777777" w:rsidR="004C1422" w:rsidRPr="008651B8" w:rsidRDefault="004C1422" w:rsidP="00313E40">
            <w:pPr>
              <w:jc w:val="left"/>
              <w:rPr>
                <w:rFonts w:hAnsi="ＭＳ ゴシック"/>
                <w:szCs w:val="20"/>
                <w:highlight w:val="yellow"/>
              </w:rPr>
            </w:pPr>
          </w:p>
        </w:tc>
        <w:tc>
          <w:tcPr>
            <w:tcW w:w="8465" w:type="dxa"/>
            <w:gridSpan w:val="9"/>
            <w:tcBorders>
              <w:top w:val="nil"/>
              <w:bottom w:val="single" w:sz="4" w:space="0" w:color="auto"/>
            </w:tcBorders>
          </w:tcPr>
          <w:p w14:paraId="3D58F4DC" w14:textId="3F7F974A" w:rsidR="004C1422" w:rsidRPr="008651B8" w:rsidRDefault="00134B4C" w:rsidP="00313E40">
            <w:pPr>
              <w:snapToGrid/>
              <w:spacing w:beforeLines="50" w:before="142" w:afterLines="50" w:after="142"/>
              <w:ind w:leftChars="100" w:left="364" w:rightChars="100" w:right="182" w:hangingChars="100" w:hanging="182"/>
              <w:jc w:val="both"/>
              <w:rPr>
                <w:rFonts w:hAnsi="ＭＳ ゴシック"/>
                <w:strike/>
                <w:szCs w:val="20"/>
                <w:highlight w:val="yellow"/>
              </w:rPr>
            </w:pPr>
            <w:r w:rsidRPr="008651B8">
              <w:rPr>
                <w:rFonts w:hAnsi="ＭＳ ゴシック" w:hint="eastAsia"/>
                <w:szCs w:val="20"/>
                <w:highlight w:val="yellow"/>
              </w:rPr>
              <w:t>※　平成３０年度までに受講した従前の「サービス管理責任者研修」は、「旧サービス管理責任者研修」として修了日を記入してください。</w:t>
            </w:r>
          </w:p>
        </w:tc>
      </w:tr>
      <w:tr w:rsidR="004C1422" w:rsidRPr="008651B8" w14:paraId="60EFCD69" w14:textId="77777777" w:rsidTr="005E4370">
        <w:trPr>
          <w:trHeight w:val="70"/>
        </w:trPr>
        <w:tc>
          <w:tcPr>
            <w:tcW w:w="1183" w:type="dxa"/>
            <w:vMerge/>
            <w:tcBorders>
              <w:bottom w:val="single" w:sz="4" w:space="0" w:color="auto"/>
            </w:tcBorders>
          </w:tcPr>
          <w:p w14:paraId="2C37DB59" w14:textId="77777777" w:rsidR="004C1422" w:rsidRPr="008651B8" w:rsidRDefault="004C1422" w:rsidP="00672462">
            <w:pPr>
              <w:jc w:val="left"/>
              <w:rPr>
                <w:rFonts w:hAnsi="ＭＳ ゴシック"/>
                <w:szCs w:val="20"/>
                <w:highlight w:val="yellow"/>
              </w:rPr>
            </w:pPr>
          </w:p>
        </w:tc>
        <w:tc>
          <w:tcPr>
            <w:tcW w:w="5733" w:type="dxa"/>
            <w:gridSpan w:val="5"/>
            <w:tcBorders>
              <w:bottom w:val="single" w:sz="4" w:space="0" w:color="auto"/>
            </w:tcBorders>
          </w:tcPr>
          <w:p w14:paraId="75E6AE4F" w14:textId="77777777" w:rsidR="004C1422" w:rsidRPr="008651B8" w:rsidRDefault="004C1422" w:rsidP="00D97907">
            <w:pPr>
              <w:snapToGrid/>
              <w:jc w:val="both"/>
              <w:rPr>
                <w:rFonts w:hAnsi="ＭＳ ゴシック"/>
                <w:szCs w:val="20"/>
                <w:highlight w:val="yellow"/>
              </w:rPr>
            </w:pPr>
            <w:r w:rsidRPr="008651B8">
              <w:rPr>
                <w:rFonts w:hAnsi="ＭＳ ゴシック" w:hint="eastAsia"/>
                <w:szCs w:val="20"/>
                <w:highlight w:val="yellow"/>
              </w:rPr>
              <w:t>（１）サービス管理責任者の配置</w:t>
            </w:r>
          </w:p>
          <w:p w14:paraId="2DBA09C2" w14:textId="77777777" w:rsidR="004C1422" w:rsidRPr="008651B8" w:rsidRDefault="004C1422" w:rsidP="00D97907">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サービス管理責任者を、イ又はロに掲げる利用者の数の区分に応じ、それぞれイ又はロに掲げる数以上置いていますか。</w:t>
            </w:r>
          </w:p>
          <w:p w14:paraId="55151118" w14:textId="77777777" w:rsidR="004C1422" w:rsidRPr="008651B8" w:rsidRDefault="004C1422" w:rsidP="00CC7EBF">
            <w:pPr>
              <w:snapToGrid/>
              <w:ind w:leftChars="100" w:left="364" w:hangingChars="100" w:hanging="182"/>
              <w:jc w:val="both"/>
              <w:rPr>
                <w:rFonts w:hAnsi="ＭＳ ゴシック"/>
                <w:szCs w:val="20"/>
                <w:highlight w:val="yellow"/>
              </w:rPr>
            </w:pPr>
            <w:r w:rsidRPr="008651B8">
              <w:rPr>
                <w:rFonts w:hAnsi="ＭＳ ゴシック" w:hint="eastAsia"/>
                <w:szCs w:val="20"/>
                <w:highlight w:val="yellow"/>
              </w:rPr>
              <w:t>イ　利用者の数が６０以下　１以上</w:t>
            </w:r>
          </w:p>
          <w:p w14:paraId="243DB9B6" w14:textId="77777777" w:rsidR="004C1422" w:rsidRPr="008651B8" w:rsidRDefault="004C1422" w:rsidP="00CC7EBF">
            <w:pPr>
              <w:snapToGrid/>
              <w:spacing w:beforeLines="10" w:before="28"/>
              <w:ind w:leftChars="100" w:left="364" w:hangingChars="100" w:hanging="182"/>
              <w:jc w:val="both"/>
              <w:rPr>
                <w:rFonts w:hAnsi="ＭＳ ゴシック"/>
                <w:szCs w:val="20"/>
                <w:highlight w:val="yellow"/>
              </w:rPr>
            </w:pPr>
            <w:r w:rsidRPr="008651B8">
              <w:rPr>
                <w:rFonts w:hAnsi="ＭＳ ゴシック" w:hint="eastAsia"/>
                <w:szCs w:val="20"/>
                <w:highlight w:val="yellow"/>
              </w:rPr>
              <w:t>ロ　利用者の数が６１以上　１に、利用者の数が６０を超えて</w:t>
            </w:r>
          </w:p>
          <w:p w14:paraId="6F0A357C" w14:textId="77777777" w:rsidR="004C1422" w:rsidRPr="008651B8" w:rsidRDefault="004C1422" w:rsidP="00781C4A">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xml:space="preserve">　４０又はその端数を増すごとに１を加えて得た数以上</w:t>
            </w:r>
          </w:p>
        </w:tc>
        <w:tc>
          <w:tcPr>
            <w:tcW w:w="1022" w:type="dxa"/>
            <w:tcBorders>
              <w:bottom w:val="single" w:sz="4" w:space="0" w:color="auto"/>
            </w:tcBorders>
          </w:tcPr>
          <w:p w14:paraId="75B2C2FD" w14:textId="77777777" w:rsidR="00724D2F" w:rsidRPr="008651B8" w:rsidRDefault="001E1749" w:rsidP="00724D2F">
            <w:pPr>
              <w:snapToGrid/>
              <w:jc w:val="both"/>
              <w:rPr>
                <w:highlight w:val="yellow"/>
              </w:rPr>
            </w:pPr>
            <w:sdt>
              <w:sdtPr>
                <w:rPr>
                  <w:rFonts w:hint="eastAsia"/>
                  <w:highlight w:val="yellow"/>
                </w:rPr>
                <w:id w:val="-30446761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5EF684E" w14:textId="77777777" w:rsidR="004C1422" w:rsidRPr="008651B8" w:rsidRDefault="001E1749" w:rsidP="00724D2F">
            <w:pPr>
              <w:snapToGrid/>
              <w:jc w:val="both"/>
              <w:rPr>
                <w:rFonts w:hAnsi="ＭＳ ゴシック"/>
                <w:szCs w:val="20"/>
                <w:highlight w:val="yellow"/>
              </w:rPr>
            </w:pPr>
            <w:sdt>
              <w:sdtPr>
                <w:rPr>
                  <w:rFonts w:hint="eastAsia"/>
                  <w:highlight w:val="yellow"/>
                </w:rPr>
                <w:id w:val="-9331804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10" w:type="dxa"/>
            <w:gridSpan w:val="3"/>
            <w:tcBorders>
              <w:bottom w:val="single" w:sz="4" w:space="0" w:color="auto"/>
            </w:tcBorders>
          </w:tcPr>
          <w:p w14:paraId="7DC09A63" w14:textId="2EFA7C82" w:rsidR="00077CBD" w:rsidRPr="008651B8" w:rsidRDefault="004C1422" w:rsidP="004C1422">
            <w:pPr>
              <w:snapToGrid/>
              <w:spacing w:line="220" w:lineRule="exact"/>
              <w:jc w:val="both"/>
              <w:rPr>
                <w:rFonts w:hAnsi="ＭＳ ゴシック"/>
                <w:sz w:val="18"/>
                <w:szCs w:val="18"/>
                <w:highlight w:val="yellow"/>
              </w:rPr>
            </w:pPr>
            <w:r w:rsidRPr="008651B8">
              <w:rPr>
                <w:rFonts w:hAnsi="ＭＳ ゴシック" w:hint="eastAsia"/>
                <w:sz w:val="18"/>
                <w:szCs w:val="18"/>
                <w:highlight w:val="yellow"/>
              </w:rPr>
              <w:t>省令</w:t>
            </w:r>
            <w:r w:rsidR="00E21976" w:rsidRPr="008651B8">
              <w:rPr>
                <w:rFonts w:hAnsi="ＭＳ ゴシック" w:hint="eastAsia"/>
                <w:sz w:val="18"/>
                <w:szCs w:val="18"/>
                <w:highlight w:val="yellow"/>
              </w:rPr>
              <w:t>第156</w:t>
            </w:r>
            <w:r w:rsidR="00E21976" w:rsidRPr="008651B8">
              <w:rPr>
                <w:rFonts w:hAnsi="ＭＳ ゴシック"/>
                <w:sz w:val="18"/>
                <w:szCs w:val="18"/>
                <w:highlight w:val="yellow"/>
              </w:rPr>
              <w:t>条第1項、</w:t>
            </w:r>
            <w:r w:rsidR="00E21976" w:rsidRPr="008651B8">
              <w:rPr>
                <w:rFonts w:hAnsi="ＭＳ ゴシック" w:hint="eastAsia"/>
                <w:sz w:val="18"/>
                <w:szCs w:val="18"/>
                <w:highlight w:val="yellow"/>
              </w:rPr>
              <w:t>第</w:t>
            </w:r>
            <w:r w:rsidR="00E21976" w:rsidRPr="008651B8">
              <w:rPr>
                <w:rFonts w:hAnsi="ＭＳ ゴシック"/>
                <w:sz w:val="18"/>
                <w:szCs w:val="18"/>
                <w:highlight w:val="yellow"/>
              </w:rPr>
              <w:t>166条第1項、</w:t>
            </w:r>
            <w:r w:rsidRPr="008651B8">
              <w:rPr>
                <w:rFonts w:hAnsi="ＭＳ ゴシック" w:hint="eastAsia"/>
                <w:sz w:val="18"/>
                <w:szCs w:val="18"/>
                <w:highlight w:val="yellow"/>
              </w:rPr>
              <w:t>第166条第1項、第175条第1項、第176条、第186条第1項、第199条、第206条の3第2項</w:t>
            </w:r>
          </w:p>
        </w:tc>
      </w:tr>
    </w:tbl>
    <w:p w14:paraId="4F3949DA" w14:textId="77777777" w:rsidR="00077CBD" w:rsidRPr="008651B8" w:rsidRDefault="00077CBD" w:rsidP="00D97907">
      <w:pPr>
        <w:snapToGrid/>
        <w:jc w:val="left"/>
        <w:rPr>
          <w:rFonts w:hAnsi="ＭＳ ゴシック"/>
          <w:szCs w:val="22"/>
          <w:highlight w:val="yellow"/>
        </w:rPr>
      </w:pPr>
    </w:p>
    <w:p w14:paraId="63D31486" w14:textId="77777777" w:rsidR="00077CBD" w:rsidRPr="008651B8" w:rsidRDefault="005E4370" w:rsidP="00077CBD">
      <w:pPr>
        <w:snapToGrid/>
        <w:jc w:val="left"/>
        <w:rPr>
          <w:rFonts w:hAnsi="ＭＳ ゴシック"/>
          <w:szCs w:val="20"/>
          <w:highlight w:val="yellow"/>
        </w:rPr>
      </w:pPr>
      <w:r w:rsidRPr="008651B8">
        <w:rPr>
          <w:rFonts w:hAnsi="ＭＳ ゴシック"/>
          <w:szCs w:val="20"/>
          <w:highlight w:val="yellow"/>
        </w:rPr>
        <w:br w:type="page"/>
      </w:r>
      <w:r w:rsidR="00077CBD" w:rsidRPr="008651B8">
        <w:rPr>
          <w:rFonts w:hAnsi="ＭＳ ゴシック" w:hint="eastAsia"/>
          <w:szCs w:val="20"/>
          <w:highlight w:val="yellow"/>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5026"/>
        <w:gridCol w:w="1022"/>
        <w:gridCol w:w="1710"/>
      </w:tblGrid>
      <w:tr w:rsidR="00F12F0E" w:rsidRPr="008651B8" w14:paraId="7625723C" w14:textId="77777777" w:rsidTr="009D7DFA">
        <w:tc>
          <w:tcPr>
            <w:tcW w:w="1183" w:type="dxa"/>
            <w:vAlign w:val="center"/>
          </w:tcPr>
          <w:p w14:paraId="33C73AD6" w14:textId="77777777" w:rsidR="00077CBD" w:rsidRPr="008651B8" w:rsidRDefault="00077CBD" w:rsidP="009D7DFA">
            <w:pPr>
              <w:snapToGrid/>
              <w:rPr>
                <w:rFonts w:hAnsi="ＭＳ ゴシック"/>
                <w:szCs w:val="20"/>
                <w:highlight w:val="yellow"/>
              </w:rPr>
            </w:pPr>
            <w:r w:rsidRPr="008651B8">
              <w:rPr>
                <w:rFonts w:hAnsi="ＭＳ ゴシック" w:hint="eastAsia"/>
                <w:szCs w:val="20"/>
                <w:highlight w:val="yellow"/>
              </w:rPr>
              <w:t>項目</w:t>
            </w:r>
          </w:p>
        </w:tc>
        <w:tc>
          <w:tcPr>
            <w:tcW w:w="5733" w:type="dxa"/>
            <w:gridSpan w:val="3"/>
            <w:tcBorders>
              <w:bottom w:val="single" w:sz="4" w:space="0" w:color="auto"/>
            </w:tcBorders>
            <w:vAlign w:val="center"/>
          </w:tcPr>
          <w:p w14:paraId="7D28FBA1" w14:textId="77777777" w:rsidR="00077CBD" w:rsidRPr="008651B8" w:rsidRDefault="00077CBD" w:rsidP="009D7DFA">
            <w:pPr>
              <w:snapToGrid/>
              <w:rPr>
                <w:rFonts w:hAnsi="ＭＳ ゴシック"/>
                <w:szCs w:val="20"/>
                <w:highlight w:val="yellow"/>
              </w:rPr>
            </w:pPr>
            <w:r w:rsidRPr="008651B8">
              <w:rPr>
                <w:rFonts w:hAnsi="ＭＳ ゴシック" w:hint="eastAsia"/>
                <w:szCs w:val="20"/>
                <w:highlight w:val="yellow"/>
              </w:rPr>
              <w:t>点検のポイント</w:t>
            </w:r>
          </w:p>
        </w:tc>
        <w:tc>
          <w:tcPr>
            <w:tcW w:w="1022" w:type="dxa"/>
            <w:vAlign w:val="center"/>
          </w:tcPr>
          <w:p w14:paraId="284A522A" w14:textId="77777777" w:rsidR="00077CBD" w:rsidRPr="008651B8" w:rsidRDefault="00077CBD" w:rsidP="009D7DFA">
            <w:pPr>
              <w:snapToGrid/>
              <w:rPr>
                <w:rFonts w:hAnsi="ＭＳ ゴシック"/>
                <w:szCs w:val="20"/>
                <w:highlight w:val="yellow"/>
              </w:rPr>
            </w:pPr>
            <w:r w:rsidRPr="008651B8">
              <w:rPr>
                <w:rFonts w:hAnsi="ＭＳ ゴシック" w:hint="eastAsia"/>
                <w:szCs w:val="20"/>
                <w:highlight w:val="yellow"/>
              </w:rPr>
              <w:t>点検</w:t>
            </w:r>
          </w:p>
        </w:tc>
        <w:tc>
          <w:tcPr>
            <w:tcW w:w="1710" w:type="dxa"/>
            <w:vAlign w:val="center"/>
          </w:tcPr>
          <w:p w14:paraId="463EE6B4" w14:textId="77777777" w:rsidR="00077CBD" w:rsidRPr="008651B8" w:rsidRDefault="00077CBD" w:rsidP="009D7DFA">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4EB72375" w14:textId="77777777" w:rsidTr="009D7DFA">
        <w:trPr>
          <w:trHeight w:val="5019"/>
        </w:trPr>
        <w:tc>
          <w:tcPr>
            <w:tcW w:w="1183" w:type="dxa"/>
            <w:vMerge w:val="restart"/>
            <w:tcBorders>
              <w:top w:val="single" w:sz="4" w:space="0" w:color="auto"/>
            </w:tcBorders>
          </w:tcPr>
          <w:p w14:paraId="159C68C0" w14:textId="68217C69" w:rsidR="005E4370" w:rsidRPr="008651B8" w:rsidRDefault="005E4370" w:rsidP="005E4370">
            <w:pPr>
              <w:snapToGrid/>
              <w:jc w:val="left"/>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２</w:t>
            </w:r>
          </w:p>
          <w:p w14:paraId="2C6B5874" w14:textId="77777777" w:rsidR="005E4370" w:rsidRPr="008651B8" w:rsidRDefault="005E4370" w:rsidP="005E4370">
            <w:pPr>
              <w:snapToGrid/>
              <w:jc w:val="left"/>
              <w:rPr>
                <w:rFonts w:hAnsi="ＭＳ ゴシック"/>
                <w:szCs w:val="20"/>
                <w:highlight w:val="yellow"/>
              </w:rPr>
            </w:pPr>
            <w:r w:rsidRPr="008651B8">
              <w:rPr>
                <w:rFonts w:hAnsi="ＭＳ ゴシック" w:hint="eastAsia"/>
                <w:szCs w:val="20"/>
                <w:highlight w:val="yellow"/>
              </w:rPr>
              <w:t>サービス</w:t>
            </w:r>
          </w:p>
          <w:p w14:paraId="2D2D37A7" w14:textId="77777777" w:rsidR="005E4370" w:rsidRPr="008651B8" w:rsidRDefault="005E4370" w:rsidP="005E4370">
            <w:pPr>
              <w:snapToGrid/>
              <w:jc w:val="left"/>
              <w:rPr>
                <w:rFonts w:hAnsi="ＭＳ ゴシック"/>
                <w:szCs w:val="20"/>
                <w:highlight w:val="yellow"/>
              </w:rPr>
            </w:pPr>
            <w:r w:rsidRPr="008651B8">
              <w:rPr>
                <w:rFonts w:hAnsi="ＭＳ ゴシック" w:hint="eastAsia"/>
                <w:szCs w:val="20"/>
                <w:highlight w:val="yellow"/>
              </w:rPr>
              <w:t>管理責任者</w:t>
            </w:r>
          </w:p>
          <w:p w14:paraId="3ABCCF85" w14:textId="77777777" w:rsidR="005E4370" w:rsidRPr="008651B8" w:rsidRDefault="005E4370" w:rsidP="005E4370">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4235636E"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1534599E"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145EB008"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0F93EE23"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39237647"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207D5929"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7871F096" w14:textId="51298DE5" w:rsidR="005E4370" w:rsidRPr="008651B8" w:rsidRDefault="005E4370" w:rsidP="005E4370">
            <w:pPr>
              <w:rPr>
                <w:rFonts w:hAnsi="ＭＳ ゴシック"/>
                <w:szCs w:val="20"/>
                <w:highlight w:val="yellow"/>
              </w:rPr>
            </w:pPr>
          </w:p>
        </w:tc>
        <w:tc>
          <w:tcPr>
            <w:tcW w:w="5733" w:type="dxa"/>
            <w:gridSpan w:val="3"/>
            <w:tcBorders>
              <w:top w:val="single" w:sz="4" w:space="0" w:color="auto"/>
            </w:tcBorders>
          </w:tcPr>
          <w:p w14:paraId="4627B170" w14:textId="77777777" w:rsidR="005E4370" w:rsidRPr="008651B8" w:rsidRDefault="005E4370" w:rsidP="009D7DFA">
            <w:pPr>
              <w:jc w:val="both"/>
              <w:rPr>
                <w:rFonts w:hAnsi="ＭＳ ゴシック"/>
                <w:szCs w:val="20"/>
                <w:highlight w:val="yellow"/>
              </w:rPr>
            </w:pPr>
            <w:r w:rsidRPr="008651B8">
              <w:rPr>
                <w:rFonts w:hAnsi="ＭＳ ゴシック" w:hint="eastAsia"/>
                <w:szCs w:val="20"/>
                <w:highlight w:val="yellow"/>
              </w:rPr>
              <w:t>（２）サービス管理責任者の専従・常勤</w:t>
            </w:r>
          </w:p>
          <w:p w14:paraId="7BCEF4C5" w14:textId="77777777" w:rsidR="005E4370" w:rsidRPr="008651B8" w:rsidRDefault="005E4370" w:rsidP="005E4370">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サービス管理責任者は、</w:t>
            </w:r>
            <w:r w:rsidRPr="008651B8">
              <w:rPr>
                <w:rFonts w:hAnsi="ＭＳ ゴシック" w:hint="eastAsia"/>
                <w:szCs w:val="20"/>
                <w:highlight w:val="yellow"/>
                <w:u w:val="double"/>
              </w:rPr>
              <w:t>専ら</w:t>
            </w:r>
            <w:r w:rsidRPr="008651B8">
              <w:rPr>
                <w:rFonts w:hAnsi="ＭＳ ゴシック" w:hint="eastAsia"/>
                <w:szCs w:val="20"/>
                <w:highlight w:val="yellow"/>
              </w:rPr>
              <w:t>当該事業所の職務に従事する者となっていますか。</w:t>
            </w:r>
          </w:p>
          <w:p w14:paraId="4D9116A9" w14:textId="77777777" w:rsidR="005E4370" w:rsidRPr="008651B8" w:rsidRDefault="005E4370" w:rsidP="005E4370">
            <w:pPr>
              <w:snapToGrid/>
              <w:ind w:firstLineChars="100" w:firstLine="182"/>
              <w:jc w:val="both"/>
              <w:rPr>
                <w:rFonts w:hAnsi="ＭＳ ゴシック"/>
                <w:szCs w:val="20"/>
                <w:highlight w:val="yellow"/>
              </w:rPr>
            </w:pPr>
            <w:r w:rsidRPr="008651B8">
              <w:rPr>
                <w:rFonts w:hAnsi="ＭＳ ゴシック" w:hint="eastAsia"/>
                <w:szCs w:val="20"/>
                <w:highlight w:val="yellow"/>
              </w:rPr>
              <w:t>※　利用者の支援に支障がない場合はこの限りでない。</w:t>
            </w:r>
          </w:p>
          <w:p w14:paraId="521F3D37" w14:textId="77777777" w:rsidR="005E4370" w:rsidRPr="008651B8" w:rsidRDefault="004D2A18" w:rsidP="009D7DFA">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8272" behindDoc="0" locked="0" layoutInCell="1" allowOverlap="1" wp14:anchorId="23D56591" wp14:editId="478E0365">
                      <wp:simplePos x="0" y="0"/>
                      <wp:positionH relativeFrom="column">
                        <wp:posOffset>46990</wp:posOffset>
                      </wp:positionH>
                      <wp:positionV relativeFrom="paragraph">
                        <wp:posOffset>90805</wp:posOffset>
                      </wp:positionV>
                      <wp:extent cx="3409315" cy="2593340"/>
                      <wp:effectExtent l="8890" t="5080" r="10795" b="11430"/>
                      <wp:wrapNone/>
                      <wp:docPr id="214" name="Text Box 1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2593340"/>
                              </a:xfrm>
                              <a:prstGeom prst="rect">
                                <a:avLst/>
                              </a:prstGeom>
                              <a:solidFill>
                                <a:srgbClr val="FFFFFF"/>
                              </a:solidFill>
                              <a:ln w="6350">
                                <a:solidFill>
                                  <a:srgbClr val="000000"/>
                                </a:solidFill>
                                <a:miter lim="800000"/>
                                <a:headEnd/>
                                <a:tailEnd/>
                              </a:ln>
                            </wps:spPr>
                            <wps:txbx>
                              <w:txbxContent>
                                <w:p w14:paraId="05F78081" w14:textId="77777777" w:rsidR="00E84432" w:rsidRPr="00F800EF" w:rsidRDefault="00E84432" w:rsidP="005E4370">
                                  <w:pPr>
                                    <w:snapToGrid/>
                                    <w:spacing w:beforeLines="20" w:before="57"/>
                                    <w:ind w:leftChars="50" w:left="91" w:rightChars="50" w:right="91"/>
                                    <w:jc w:val="both"/>
                                    <w:rPr>
                                      <w:rFonts w:hAnsi="ＭＳ ゴシック"/>
                                      <w:sz w:val="18"/>
                                      <w:szCs w:val="18"/>
                                    </w:rPr>
                                  </w:pPr>
                                  <w:r w:rsidRPr="00F800EF">
                                    <w:rPr>
                                      <w:rFonts w:hAnsi="ＭＳ ゴシック" w:hint="eastAsia"/>
                                      <w:sz w:val="18"/>
                                      <w:szCs w:val="18"/>
                                    </w:rPr>
                                    <w:t>＜解釈通知　第五の１(4)＞</w:t>
                                  </w:r>
                                </w:p>
                                <w:p w14:paraId="0309983A" w14:textId="57356EB9" w:rsidR="00E84432" w:rsidRDefault="00E84432" w:rsidP="005E4370">
                                  <w:pPr>
                                    <w:ind w:leftChars="50" w:left="273" w:rightChars="50" w:right="91" w:hangingChars="100" w:hanging="182"/>
                                    <w:jc w:val="left"/>
                                    <w:rPr>
                                      <w:rFonts w:hAnsi="ＭＳ ゴシック"/>
                                    </w:rPr>
                                  </w:pPr>
                                  <w:r w:rsidRPr="00AF47F7">
                                    <w:rPr>
                                      <w:rFonts w:hAnsi="ＭＳ ゴシック" w:hint="eastAsia"/>
                                    </w:rPr>
                                    <w:t>○　従業者は原</w:t>
                                  </w:r>
                                  <w:r>
                                    <w:rPr>
                                      <w:rFonts w:hAnsi="ＭＳ ゴシック" w:hint="eastAsia"/>
                                    </w:rPr>
                                    <w:t>則専従でなければならず、職種間の兼務は認めら</w:t>
                                  </w:r>
                                  <w:r w:rsidR="00FC3C48">
                                    <w:rPr>
                                      <w:rFonts w:hAnsi="ＭＳ ゴシック" w:hint="eastAsia"/>
                                    </w:rPr>
                                    <w:t>れ</w:t>
                                  </w:r>
                                  <w:r>
                                    <w:rPr>
                                      <w:rFonts w:hAnsi="ＭＳ ゴシック" w:hint="eastAsia"/>
                                    </w:rPr>
                                    <w:t>るものではない。</w:t>
                                  </w:r>
                                </w:p>
                                <w:p w14:paraId="2221A7DD"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サービス</w:t>
                                  </w:r>
                                  <w:r w:rsidRPr="00AF47F7">
                                    <w:rPr>
                                      <w:rFonts w:hAnsi="ＭＳ ゴシック" w:hint="eastAsia"/>
                                    </w:rPr>
                                    <w:t>管理責任者についても、</w:t>
                                  </w:r>
                                  <w:r>
                                    <w:rPr>
                                      <w:rFonts w:hAnsi="ＭＳ ゴシック" w:hint="eastAsia"/>
                                    </w:rPr>
                                    <w:t>個別支援計画の作成及び提供したサービスの</w:t>
                                  </w:r>
                                  <w:r w:rsidRPr="00AF47F7">
                                    <w:rPr>
                                      <w:rFonts w:hAnsi="ＭＳ ゴシック" w:hint="eastAsia"/>
                                    </w:rPr>
                                    <w:t>客観</w:t>
                                  </w:r>
                                  <w:r>
                                    <w:rPr>
                                      <w:rFonts w:hAnsi="ＭＳ ゴシック" w:hint="eastAsia"/>
                                    </w:rPr>
                                    <w:t>的な評価等の重要な役割を</w:t>
                                  </w:r>
                                  <w:r w:rsidRPr="00AF47F7">
                                    <w:rPr>
                                      <w:rFonts w:hAnsi="ＭＳ ゴシック" w:hint="eastAsia"/>
                                    </w:rPr>
                                    <w:t>担保する観点から、</w:t>
                                  </w:r>
                                  <w:r>
                                    <w:rPr>
                                      <w:rFonts w:hAnsi="ＭＳ ゴシック" w:hint="eastAsia"/>
                                    </w:rPr>
                                    <w:t>原則として、直接サービス</w:t>
                                  </w:r>
                                  <w:r w:rsidRPr="00AF47F7">
                                    <w:rPr>
                                      <w:rFonts w:hAnsi="ＭＳ ゴシック" w:hint="eastAsia"/>
                                    </w:rPr>
                                    <w:t>の提供を行う</w:t>
                                  </w:r>
                                  <w:r>
                                    <w:rPr>
                                      <w:rFonts w:hAnsi="ＭＳ ゴシック" w:hint="eastAsia"/>
                                    </w:rPr>
                                    <w:t>生活支援</w:t>
                                  </w:r>
                                  <w:r w:rsidRPr="00AF47F7">
                                    <w:rPr>
                                      <w:rFonts w:hAnsi="ＭＳ ゴシック" w:hint="eastAsia"/>
                                    </w:rPr>
                                    <w:t>員等とは異なる者でなければならない。</w:t>
                                  </w:r>
                                </w:p>
                                <w:p w14:paraId="00318502"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ただし、利用者に対するサービス提供に支障がない場合は、事業所の他の職務に従事することができる。</w:t>
                                  </w:r>
                                </w:p>
                                <w:p w14:paraId="06C85F4B" w14:textId="68C88CC8" w:rsidR="00E84432" w:rsidRDefault="00E84432" w:rsidP="005E4370">
                                  <w:pPr>
                                    <w:ind w:leftChars="50" w:left="273" w:rightChars="50" w:right="91" w:hangingChars="100" w:hanging="182"/>
                                    <w:jc w:val="left"/>
                                    <w:rPr>
                                      <w:rFonts w:hAnsi="ＭＳ ゴシック"/>
                                    </w:rPr>
                                  </w:pPr>
                                  <w:r>
                                    <w:rPr>
                                      <w:rFonts w:hAnsi="ＭＳ ゴシック" w:hint="eastAsia"/>
                                    </w:rPr>
                                    <w:t>（この場合、兼務を行う他の職種に係る常勤換算に、当該サビ管の勤務時間を</w:t>
                                  </w:r>
                                  <w:r w:rsidR="007C5DB3">
                                    <w:rPr>
                                      <w:rFonts w:hAnsi="ＭＳ ゴシック" w:hint="eastAsia"/>
                                    </w:rPr>
                                    <w:t>算入</w:t>
                                  </w:r>
                                  <w:r>
                                    <w:rPr>
                                      <w:rFonts w:hAnsi="ＭＳ ゴシック" w:hint="eastAsia"/>
                                    </w:rPr>
                                    <w:t>することは不可。）</w:t>
                                  </w:r>
                                </w:p>
                                <w:p w14:paraId="4FFC7140" w14:textId="77777777" w:rsidR="00E84432" w:rsidRPr="00AF47F7" w:rsidRDefault="00E84432" w:rsidP="005E4370">
                                  <w:pPr>
                                    <w:ind w:leftChars="50" w:left="273" w:rightChars="50" w:right="91" w:hangingChars="100" w:hanging="182"/>
                                    <w:jc w:val="left"/>
                                    <w:rPr>
                                      <w:rFonts w:hAnsi="ＭＳ ゴシック"/>
                                    </w:rPr>
                                  </w:pPr>
                                  <w:r>
                                    <w:rPr>
                                      <w:rFonts w:hAnsi="ＭＳ ゴシック" w:hint="eastAsia"/>
                                    </w:rPr>
                                    <w:t>○　個別支援計画作成業務の範囲内で、宿泊型自立訓練、自立生活援助若しくは共同生活援助に置くべきサビ管、又は大規模事業所における専従常勤のサビ管１人に加えて配置すべきサビ管との兼務は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56591" id="Text Box 1808" o:spid="_x0000_s1047" type="#_x0000_t202" style="position:absolute;left:0;text-align:left;margin-left:3.7pt;margin-top:7.15pt;width:268.45pt;height:204.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" strokeweight=".5pt">
                      <v:textbox inset="5.85pt,.7pt,5.85pt,.7pt">
                        <w:txbxContent>
                          <w:p w14:paraId="05F78081" w14:textId="77777777" w:rsidR="00E84432" w:rsidRPr="00F800EF" w:rsidRDefault="00E84432" w:rsidP="005E4370">
                            <w:pPr>
                              <w:snapToGrid/>
                              <w:spacing w:beforeLines="20" w:before="57"/>
                              <w:ind w:leftChars="50" w:left="91" w:rightChars="50" w:right="91"/>
                              <w:jc w:val="both"/>
                              <w:rPr>
                                <w:rFonts w:hAnsi="ＭＳ ゴシック"/>
                                <w:sz w:val="18"/>
                                <w:szCs w:val="18"/>
                              </w:rPr>
                            </w:pPr>
                            <w:r w:rsidRPr="00F800EF">
                              <w:rPr>
                                <w:rFonts w:hAnsi="ＭＳ ゴシック" w:hint="eastAsia"/>
                                <w:sz w:val="18"/>
                                <w:szCs w:val="18"/>
                              </w:rPr>
                              <w:t>＜解釈通知　第五の１(4)＞</w:t>
                            </w:r>
                          </w:p>
                          <w:p w14:paraId="0309983A" w14:textId="57356EB9" w:rsidR="00E84432" w:rsidRDefault="00E84432" w:rsidP="005E4370">
                            <w:pPr>
                              <w:ind w:leftChars="50" w:left="273" w:rightChars="50" w:right="91" w:hangingChars="100" w:hanging="182"/>
                              <w:jc w:val="left"/>
                              <w:rPr>
                                <w:rFonts w:hAnsi="ＭＳ ゴシック"/>
                              </w:rPr>
                            </w:pPr>
                            <w:r w:rsidRPr="00AF47F7">
                              <w:rPr>
                                <w:rFonts w:hAnsi="ＭＳ ゴシック" w:hint="eastAsia"/>
                              </w:rPr>
                              <w:t>○　従業者は原</w:t>
                            </w:r>
                            <w:r>
                              <w:rPr>
                                <w:rFonts w:hAnsi="ＭＳ ゴシック" w:hint="eastAsia"/>
                              </w:rPr>
                              <w:t>則専従でなければならず、職種間の兼務は認めら</w:t>
                            </w:r>
                            <w:r w:rsidR="00FC3C48">
                              <w:rPr>
                                <w:rFonts w:hAnsi="ＭＳ ゴシック" w:hint="eastAsia"/>
                              </w:rPr>
                              <w:t>れ</w:t>
                            </w:r>
                            <w:r>
                              <w:rPr>
                                <w:rFonts w:hAnsi="ＭＳ ゴシック" w:hint="eastAsia"/>
                              </w:rPr>
                              <w:t>るものではない。</w:t>
                            </w:r>
                          </w:p>
                          <w:p w14:paraId="2221A7DD"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サービス</w:t>
                            </w:r>
                            <w:r w:rsidRPr="00AF47F7">
                              <w:rPr>
                                <w:rFonts w:hAnsi="ＭＳ ゴシック" w:hint="eastAsia"/>
                              </w:rPr>
                              <w:t>管理責任者についても、</w:t>
                            </w:r>
                            <w:r>
                              <w:rPr>
                                <w:rFonts w:hAnsi="ＭＳ ゴシック" w:hint="eastAsia"/>
                              </w:rPr>
                              <w:t>個別支援計画の作成及び提供したサービスの</w:t>
                            </w:r>
                            <w:r w:rsidRPr="00AF47F7">
                              <w:rPr>
                                <w:rFonts w:hAnsi="ＭＳ ゴシック" w:hint="eastAsia"/>
                              </w:rPr>
                              <w:t>客観</w:t>
                            </w:r>
                            <w:r>
                              <w:rPr>
                                <w:rFonts w:hAnsi="ＭＳ ゴシック" w:hint="eastAsia"/>
                              </w:rPr>
                              <w:t>的な評価等の重要な役割を</w:t>
                            </w:r>
                            <w:r w:rsidRPr="00AF47F7">
                              <w:rPr>
                                <w:rFonts w:hAnsi="ＭＳ ゴシック" w:hint="eastAsia"/>
                              </w:rPr>
                              <w:t>担保する観点から、</w:t>
                            </w:r>
                            <w:r>
                              <w:rPr>
                                <w:rFonts w:hAnsi="ＭＳ ゴシック" w:hint="eastAsia"/>
                              </w:rPr>
                              <w:t>原則として、直接サービス</w:t>
                            </w:r>
                            <w:r w:rsidRPr="00AF47F7">
                              <w:rPr>
                                <w:rFonts w:hAnsi="ＭＳ ゴシック" w:hint="eastAsia"/>
                              </w:rPr>
                              <w:t>の提供を行う</w:t>
                            </w:r>
                            <w:r>
                              <w:rPr>
                                <w:rFonts w:hAnsi="ＭＳ ゴシック" w:hint="eastAsia"/>
                              </w:rPr>
                              <w:t>生活支援</w:t>
                            </w:r>
                            <w:r w:rsidRPr="00AF47F7">
                              <w:rPr>
                                <w:rFonts w:hAnsi="ＭＳ ゴシック" w:hint="eastAsia"/>
                              </w:rPr>
                              <w:t>員等とは異なる者でなければならない。</w:t>
                            </w:r>
                          </w:p>
                          <w:p w14:paraId="00318502"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ただし、利用者に対するサービス提供に支障がない場合は、事業所の他の職務に従事することができる。</w:t>
                            </w:r>
                          </w:p>
                          <w:p w14:paraId="06C85F4B" w14:textId="68C88CC8" w:rsidR="00E84432" w:rsidRDefault="00E84432" w:rsidP="005E4370">
                            <w:pPr>
                              <w:ind w:leftChars="50" w:left="273" w:rightChars="50" w:right="91" w:hangingChars="100" w:hanging="182"/>
                              <w:jc w:val="left"/>
                              <w:rPr>
                                <w:rFonts w:hAnsi="ＭＳ ゴシック"/>
                              </w:rPr>
                            </w:pPr>
                            <w:r>
                              <w:rPr>
                                <w:rFonts w:hAnsi="ＭＳ ゴシック" w:hint="eastAsia"/>
                              </w:rPr>
                              <w:t>（この場合、兼務を行う他の職種に係る常勤換算に、当該サビ管の勤務時間を</w:t>
                            </w:r>
                            <w:r w:rsidR="007C5DB3">
                              <w:rPr>
                                <w:rFonts w:hAnsi="ＭＳ ゴシック" w:hint="eastAsia"/>
                              </w:rPr>
                              <w:t>算入</w:t>
                            </w:r>
                            <w:r>
                              <w:rPr>
                                <w:rFonts w:hAnsi="ＭＳ ゴシック" w:hint="eastAsia"/>
                              </w:rPr>
                              <w:t>することは不可。）</w:t>
                            </w:r>
                          </w:p>
                          <w:p w14:paraId="4FFC7140" w14:textId="77777777" w:rsidR="00E84432" w:rsidRPr="00AF47F7" w:rsidRDefault="00E84432" w:rsidP="005E4370">
                            <w:pPr>
                              <w:ind w:leftChars="50" w:left="273" w:rightChars="50" w:right="91" w:hangingChars="100" w:hanging="182"/>
                              <w:jc w:val="left"/>
                              <w:rPr>
                                <w:rFonts w:hAnsi="ＭＳ ゴシック"/>
                              </w:rPr>
                            </w:pPr>
                            <w:r>
                              <w:rPr>
                                <w:rFonts w:hAnsi="ＭＳ ゴシック" w:hint="eastAsia"/>
                              </w:rPr>
                              <w:t>○　個別支援計画作成業務の範囲内で、宿泊型自立訓練、自立生活援助若しくは共同生活援助に置くべきサビ管、又は大規模事業所における専従常勤のサビ管１人に加えて配置すべきサビ管との兼務は差し支えない。</w:t>
                            </w:r>
                          </w:p>
                        </w:txbxContent>
                      </v:textbox>
                    </v:shape>
                  </w:pict>
                </mc:Fallback>
              </mc:AlternateContent>
            </w:r>
          </w:p>
          <w:p w14:paraId="137C4F6F" w14:textId="77777777" w:rsidR="005E4370" w:rsidRPr="008651B8" w:rsidRDefault="005E4370" w:rsidP="009D7DFA">
            <w:pPr>
              <w:snapToGrid/>
              <w:jc w:val="both"/>
              <w:rPr>
                <w:rFonts w:hAnsi="ＭＳ ゴシック"/>
                <w:szCs w:val="20"/>
                <w:highlight w:val="yellow"/>
              </w:rPr>
            </w:pPr>
          </w:p>
          <w:p w14:paraId="230010BF" w14:textId="77777777" w:rsidR="005E4370" w:rsidRPr="008651B8" w:rsidRDefault="005E4370" w:rsidP="009D7DFA">
            <w:pPr>
              <w:snapToGrid/>
              <w:jc w:val="both"/>
              <w:rPr>
                <w:rFonts w:hAnsi="ＭＳ ゴシック"/>
                <w:szCs w:val="20"/>
                <w:highlight w:val="yellow"/>
              </w:rPr>
            </w:pPr>
          </w:p>
          <w:p w14:paraId="548F246F" w14:textId="77777777" w:rsidR="005E4370" w:rsidRPr="008651B8" w:rsidRDefault="005E4370" w:rsidP="009D7DFA">
            <w:pPr>
              <w:snapToGrid/>
              <w:jc w:val="both"/>
              <w:rPr>
                <w:rFonts w:hAnsi="ＭＳ ゴシック"/>
                <w:szCs w:val="20"/>
                <w:highlight w:val="yellow"/>
              </w:rPr>
            </w:pPr>
          </w:p>
          <w:p w14:paraId="1275A73F" w14:textId="77777777" w:rsidR="005E4370" w:rsidRPr="008651B8" w:rsidRDefault="005E4370" w:rsidP="009D7DFA">
            <w:pPr>
              <w:snapToGrid/>
              <w:jc w:val="both"/>
              <w:rPr>
                <w:rFonts w:hAnsi="ＭＳ ゴシック"/>
                <w:szCs w:val="20"/>
                <w:highlight w:val="yellow"/>
              </w:rPr>
            </w:pPr>
          </w:p>
          <w:p w14:paraId="469DC519" w14:textId="77777777" w:rsidR="005E4370" w:rsidRPr="008651B8" w:rsidRDefault="005E4370" w:rsidP="009D7DFA">
            <w:pPr>
              <w:snapToGrid/>
              <w:jc w:val="both"/>
              <w:rPr>
                <w:rFonts w:hAnsi="ＭＳ ゴシック"/>
                <w:szCs w:val="20"/>
                <w:highlight w:val="yellow"/>
              </w:rPr>
            </w:pPr>
          </w:p>
          <w:p w14:paraId="2D9F262D" w14:textId="77777777" w:rsidR="005E4370" w:rsidRPr="008651B8" w:rsidRDefault="005E4370" w:rsidP="009D7DFA">
            <w:pPr>
              <w:snapToGrid/>
              <w:jc w:val="both"/>
              <w:rPr>
                <w:rFonts w:hAnsi="ＭＳ ゴシック"/>
                <w:szCs w:val="20"/>
                <w:highlight w:val="yellow"/>
              </w:rPr>
            </w:pPr>
          </w:p>
          <w:p w14:paraId="4D885ADF" w14:textId="77777777" w:rsidR="005E4370" w:rsidRPr="008651B8" w:rsidRDefault="005E4370" w:rsidP="009D7DFA">
            <w:pPr>
              <w:snapToGrid/>
              <w:jc w:val="both"/>
              <w:rPr>
                <w:rFonts w:hAnsi="ＭＳ ゴシック"/>
                <w:szCs w:val="20"/>
                <w:highlight w:val="yellow"/>
              </w:rPr>
            </w:pPr>
          </w:p>
          <w:p w14:paraId="031304A4" w14:textId="77777777" w:rsidR="005E4370" w:rsidRPr="008651B8" w:rsidRDefault="005E4370" w:rsidP="009D7DFA">
            <w:pPr>
              <w:snapToGrid/>
              <w:jc w:val="both"/>
              <w:rPr>
                <w:rFonts w:hAnsi="ＭＳ ゴシック"/>
                <w:szCs w:val="20"/>
                <w:highlight w:val="yellow"/>
              </w:rPr>
            </w:pPr>
          </w:p>
          <w:p w14:paraId="0BA5C313" w14:textId="77777777" w:rsidR="005E4370" w:rsidRPr="008651B8" w:rsidRDefault="005E4370" w:rsidP="009D7DFA">
            <w:pPr>
              <w:snapToGrid/>
              <w:jc w:val="both"/>
              <w:rPr>
                <w:rFonts w:hAnsi="ＭＳ ゴシック"/>
                <w:szCs w:val="20"/>
                <w:highlight w:val="yellow"/>
              </w:rPr>
            </w:pPr>
          </w:p>
          <w:p w14:paraId="71396BEB" w14:textId="77777777" w:rsidR="005E4370" w:rsidRPr="008651B8" w:rsidRDefault="005E4370" w:rsidP="009D7DFA">
            <w:pPr>
              <w:snapToGrid/>
              <w:jc w:val="both"/>
              <w:rPr>
                <w:rFonts w:hAnsi="ＭＳ ゴシック"/>
                <w:szCs w:val="20"/>
                <w:highlight w:val="yellow"/>
              </w:rPr>
            </w:pPr>
          </w:p>
          <w:p w14:paraId="42EE1A29" w14:textId="77777777" w:rsidR="005E4370" w:rsidRPr="008651B8" w:rsidRDefault="005E4370" w:rsidP="009D7DFA">
            <w:pPr>
              <w:snapToGrid/>
              <w:jc w:val="both"/>
              <w:rPr>
                <w:rFonts w:hAnsi="ＭＳ ゴシック"/>
                <w:szCs w:val="20"/>
                <w:highlight w:val="yellow"/>
              </w:rPr>
            </w:pPr>
          </w:p>
          <w:p w14:paraId="436E74EE" w14:textId="77777777" w:rsidR="005E4370" w:rsidRPr="008651B8" w:rsidRDefault="005E4370" w:rsidP="009D7DFA">
            <w:pPr>
              <w:snapToGrid/>
              <w:jc w:val="both"/>
              <w:rPr>
                <w:rFonts w:hAnsi="ＭＳ ゴシック"/>
                <w:szCs w:val="20"/>
                <w:highlight w:val="yellow"/>
              </w:rPr>
            </w:pPr>
          </w:p>
          <w:p w14:paraId="7F88A6B9" w14:textId="77777777" w:rsidR="005E4370" w:rsidRPr="008651B8" w:rsidRDefault="005E4370" w:rsidP="005E4370">
            <w:pPr>
              <w:snapToGrid/>
              <w:jc w:val="both"/>
              <w:rPr>
                <w:rFonts w:hAnsi="ＭＳ ゴシック"/>
                <w:szCs w:val="20"/>
                <w:highlight w:val="yellow"/>
              </w:rPr>
            </w:pPr>
          </w:p>
          <w:p w14:paraId="3871065C" w14:textId="77777777" w:rsidR="005E4370" w:rsidRPr="008651B8" w:rsidRDefault="005E4370" w:rsidP="005E4370">
            <w:pPr>
              <w:snapToGrid/>
              <w:spacing w:afterLines="50" w:after="142"/>
              <w:jc w:val="both"/>
              <w:rPr>
                <w:rFonts w:hAnsi="ＭＳ ゴシック"/>
                <w:szCs w:val="20"/>
                <w:highlight w:val="yellow"/>
              </w:rPr>
            </w:pPr>
          </w:p>
        </w:tc>
        <w:tc>
          <w:tcPr>
            <w:tcW w:w="1022" w:type="dxa"/>
            <w:tcBorders>
              <w:top w:val="single" w:sz="4" w:space="0" w:color="auto"/>
            </w:tcBorders>
          </w:tcPr>
          <w:p w14:paraId="630DDAB3" w14:textId="77777777" w:rsidR="00724D2F" w:rsidRPr="008651B8" w:rsidRDefault="001E1749" w:rsidP="00724D2F">
            <w:pPr>
              <w:snapToGrid/>
              <w:jc w:val="both"/>
              <w:rPr>
                <w:highlight w:val="yellow"/>
              </w:rPr>
            </w:pPr>
            <w:sdt>
              <w:sdtPr>
                <w:rPr>
                  <w:rFonts w:hint="eastAsia"/>
                  <w:highlight w:val="yellow"/>
                </w:rPr>
                <w:id w:val="114223888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58BF8B8" w14:textId="77777777" w:rsidR="005E4370" w:rsidRPr="008651B8" w:rsidRDefault="001E1749" w:rsidP="00724D2F">
            <w:pPr>
              <w:jc w:val="both"/>
              <w:rPr>
                <w:rFonts w:hAnsi="ＭＳ ゴシック"/>
                <w:szCs w:val="20"/>
                <w:highlight w:val="yellow"/>
              </w:rPr>
            </w:pPr>
            <w:sdt>
              <w:sdtPr>
                <w:rPr>
                  <w:rFonts w:hint="eastAsia"/>
                  <w:highlight w:val="yellow"/>
                </w:rPr>
                <w:id w:val="182954781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10" w:type="dxa"/>
            <w:tcBorders>
              <w:top w:val="single" w:sz="4" w:space="0" w:color="auto"/>
            </w:tcBorders>
          </w:tcPr>
          <w:p w14:paraId="05D16FB5" w14:textId="717E7B71" w:rsidR="005E4370" w:rsidRPr="008651B8" w:rsidRDefault="005E4370" w:rsidP="0011289D">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w:t>
            </w:r>
            <w:r w:rsidR="00E21976" w:rsidRPr="008651B8">
              <w:rPr>
                <w:rFonts w:hAnsi="ＭＳ ゴシック" w:hint="eastAsia"/>
                <w:sz w:val="18"/>
                <w:szCs w:val="18"/>
                <w:highlight w:val="yellow"/>
              </w:rPr>
              <w:t>第156</w:t>
            </w:r>
            <w:r w:rsidR="00E21976" w:rsidRPr="008651B8">
              <w:rPr>
                <w:rFonts w:hAnsi="ＭＳ ゴシック"/>
                <w:sz w:val="18"/>
                <w:szCs w:val="18"/>
                <w:highlight w:val="yellow"/>
              </w:rPr>
              <w:t>条第</w:t>
            </w:r>
            <w:r w:rsidR="00E21976" w:rsidRPr="008651B8">
              <w:rPr>
                <w:rFonts w:hAnsi="ＭＳ ゴシック" w:hint="eastAsia"/>
                <w:sz w:val="18"/>
                <w:szCs w:val="18"/>
                <w:highlight w:val="yellow"/>
              </w:rPr>
              <w:t>5</w:t>
            </w:r>
            <w:r w:rsidR="00E21976" w:rsidRPr="008651B8">
              <w:rPr>
                <w:rFonts w:hAnsi="ＭＳ ゴシック"/>
                <w:sz w:val="18"/>
                <w:szCs w:val="18"/>
                <w:highlight w:val="yellow"/>
              </w:rPr>
              <w:t>項、</w:t>
            </w:r>
            <w:r w:rsidRPr="008651B8">
              <w:rPr>
                <w:rFonts w:hAnsi="ＭＳ ゴシック" w:hint="eastAsia"/>
                <w:sz w:val="18"/>
                <w:szCs w:val="18"/>
                <w:highlight w:val="yellow"/>
              </w:rPr>
              <w:t>第166条第5項、第175条第3項、第176条第2項、第186条第3項、第199条、第206条の3第4項</w:t>
            </w:r>
          </w:p>
        </w:tc>
      </w:tr>
      <w:tr w:rsidR="002E040F" w:rsidRPr="008651B8" w14:paraId="214379E5" w14:textId="77777777" w:rsidTr="009D7DFA">
        <w:trPr>
          <w:trHeight w:val="579"/>
        </w:trPr>
        <w:tc>
          <w:tcPr>
            <w:tcW w:w="1183" w:type="dxa"/>
            <w:vMerge/>
          </w:tcPr>
          <w:p w14:paraId="62D81BE4" w14:textId="77777777" w:rsidR="005E4370" w:rsidRPr="008651B8" w:rsidRDefault="005E4370" w:rsidP="009D7DFA">
            <w:pPr>
              <w:snapToGrid/>
              <w:jc w:val="left"/>
              <w:rPr>
                <w:rFonts w:hAnsi="ＭＳ ゴシック"/>
                <w:szCs w:val="20"/>
                <w:highlight w:val="yellow"/>
              </w:rPr>
            </w:pPr>
          </w:p>
        </w:tc>
        <w:tc>
          <w:tcPr>
            <w:tcW w:w="5733" w:type="dxa"/>
            <w:gridSpan w:val="3"/>
            <w:tcBorders>
              <w:top w:val="single" w:sz="4" w:space="0" w:color="auto"/>
              <w:bottom w:val="single" w:sz="4" w:space="0" w:color="auto"/>
            </w:tcBorders>
          </w:tcPr>
          <w:p w14:paraId="17B2D23F" w14:textId="77777777" w:rsidR="005E4370" w:rsidRPr="008651B8" w:rsidRDefault="005E4370" w:rsidP="009D7DFA">
            <w:pPr>
              <w:snapToGrid/>
              <w:jc w:val="both"/>
              <w:rPr>
                <w:szCs w:val="20"/>
                <w:highlight w:val="yellow"/>
              </w:rPr>
            </w:pPr>
            <w:r w:rsidRPr="008651B8">
              <w:rPr>
                <w:rFonts w:hAnsi="ＭＳ ゴシック" w:hint="eastAsia"/>
                <w:noProof/>
                <w:szCs w:val="20"/>
                <w:highlight w:val="yellow"/>
              </w:rPr>
              <w:t>（３）</w:t>
            </w:r>
            <w:r w:rsidRPr="008651B8">
              <w:rPr>
                <w:rFonts w:hint="eastAsia"/>
                <w:szCs w:val="20"/>
                <w:highlight w:val="yellow"/>
              </w:rPr>
              <w:t>常勤のサービス管理責任者</w:t>
            </w:r>
          </w:p>
          <w:p w14:paraId="42387B40" w14:textId="77777777" w:rsidR="005E4370" w:rsidRPr="008651B8" w:rsidRDefault="005E4370" w:rsidP="005E4370">
            <w:pPr>
              <w:snapToGrid/>
              <w:ind w:leftChars="100" w:left="182" w:firstLineChars="100" w:firstLine="182"/>
              <w:jc w:val="left"/>
              <w:rPr>
                <w:szCs w:val="20"/>
                <w:highlight w:val="yellow"/>
              </w:rPr>
            </w:pPr>
            <w:r w:rsidRPr="008651B8">
              <w:rPr>
                <w:rFonts w:hint="eastAsia"/>
                <w:szCs w:val="20"/>
                <w:highlight w:val="yellow"/>
              </w:rPr>
              <w:t>サービス管理責任者のうち、１人以上は、常勤となっていますか。</w:t>
            </w:r>
          </w:p>
          <w:p w14:paraId="5C189003" w14:textId="77777777" w:rsidR="005E4370" w:rsidRPr="008651B8" w:rsidRDefault="005E4370" w:rsidP="005E4370">
            <w:pPr>
              <w:snapToGrid/>
              <w:spacing w:afterLines="50" w:after="142"/>
              <w:ind w:leftChars="100" w:left="364" w:hangingChars="100" w:hanging="182"/>
              <w:jc w:val="both"/>
              <w:rPr>
                <w:rFonts w:hAnsi="ＭＳ ゴシック"/>
                <w:szCs w:val="20"/>
                <w:highlight w:val="yellow"/>
              </w:rPr>
            </w:pPr>
            <w:r w:rsidRPr="008651B8">
              <w:rPr>
                <w:rFonts w:hAnsi="ＭＳ ゴシック" w:hint="eastAsia"/>
                <w:szCs w:val="20"/>
                <w:highlight w:val="yellow"/>
              </w:rPr>
              <w:t xml:space="preserve">※　</w:t>
            </w:r>
            <w:r w:rsidRPr="008651B8">
              <w:rPr>
                <w:rFonts w:hAnsi="ＭＳ ゴシック" w:hint="eastAsia"/>
                <w:szCs w:val="20"/>
                <w:highlight w:val="yellow"/>
                <w:u w:val="single"/>
              </w:rPr>
              <w:t>宿泊型自立訓練</w:t>
            </w:r>
            <w:r w:rsidRPr="008651B8">
              <w:rPr>
                <w:rFonts w:hAnsi="ＭＳ ゴシック" w:hint="eastAsia"/>
                <w:szCs w:val="20"/>
                <w:highlight w:val="yellow"/>
              </w:rPr>
              <w:t>を行う事業所であって、利用者の支援に支障がない場合は、この限りではない。</w:t>
            </w:r>
          </w:p>
          <w:p w14:paraId="0BDD2137" w14:textId="77777777" w:rsidR="00E21976" w:rsidRPr="008651B8" w:rsidRDefault="00E21976" w:rsidP="005E4370">
            <w:pPr>
              <w:snapToGrid/>
              <w:spacing w:afterLines="50" w:after="142"/>
              <w:ind w:leftChars="100" w:left="364" w:hangingChars="100" w:hanging="182"/>
              <w:jc w:val="both"/>
              <w:rPr>
                <w:rFonts w:hAnsi="ＭＳ ゴシック"/>
                <w:szCs w:val="20"/>
                <w:highlight w:val="yellow"/>
              </w:rPr>
            </w:pPr>
          </w:p>
        </w:tc>
        <w:tc>
          <w:tcPr>
            <w:tcW w:w="1022" w:type="dxa"/>
            <w:tcBorders>
              <w:top w:val="single" w:sz="4" w:space="0" w:color="auto"/>
              <w:bottom w:val="single" w:sz="4" w:space="0" w:color="auto"/>
            </w:tcBorders>
          </w:tcPr>
          <w:p w14:paraId="3D500217" w14:textId="77777777" w:rsidR="00724D2F" w:rsidRPr="008651B8" w:rsidRDefault="001E1749" w:rsidP="00724D2F">
            <w:pPr>
              <w:snapToGrid/>
              <w:jc w:val="both"/>
              <w:rPr>
                <w:highlight w:val="yellow"/>
              </w:rPr>
            </w:pPr>
            <w:sdt>
              <w:sdtPr>
                <w:rPr>
                  <w:rFonts w:hint="eastAsia"/>
                  <w:highlight w:val="yellow"/>
                </w:rPr>
                <w:id w:val="-52318050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416CEE4B" w14:textId="77777777" w:rsidR="005E4370" w:rsidRPr="008651B8" w:rsidRDefault="001E1749" w:rsidP="00724D2F">
            <w:pPr>
              <w:snapToGrid/>
              <w:jc w:val="both"/>
              <w:rPr>
                <w:szCs w:val="20"/>
                <w:highlight w:val="yellow"/>
              </w:rPr>
            </w:pPr>
            <w:sdt>
              <w:sdtPr>
                <w:rPr>
                  <w:rFonts w:hint="eastAsia"/>
                  <w:highlight w:val="yellow"/>
                </w:rPr>
                <w:id w:val="167822857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10" w:type="dxa"/>
            <w:tcBorders>
              <w:top w:val="single" w:sz="4" w:space="0" w:color="auto"/>
              <w:bottom w:val="single" w:sz="4" w:space="0" w:color="auto"/>
            </w:tcBorders>
          </w:tcPr>
          <w:p w14:paraId="61916102" w14:textId="725677E4" w:rsidR="005E4370" w:rsidRPr="008651B8" w:rsidRDefault="005E4370" w:rsidP="0011289D">
            <w:pPr>
              <w:snapToGrid/>
              <w:spacing w:line="200" w:lineRule="exact"/>
              <w:jc w:val="both"/>
              <w:rPr>
                <w:rFonts w:hAnsi="ＭＳ ゴシック"/>
                <w:sz w:val="18"/>
                <w:szCs w:val="18"/>
                <w:highlight w:val="yellow"/>
              </w:rPr>
            </w:pPr>
            <w:r w:rsidRPr="008651B8">
              <w:rPr>
                <w:rFonts w:hAnsi="ＭＳ ゴシック" w:hint="eastAsia"/>
                <w:spacing w:val="-10"/>
                <w:sz w:val="16"/>
                <w:szCs w:val="16"/>
                <w:highlight w:val="yellow"/>
              </w:rPr>
              <w:t>省令</w:t>
            </w:r>
            <w:r w:rsidR="00E21976" w:rsidRPr="008651B8">
              <w:rPr>
                <w:rFonts w:hAnsi="ＭＳ ゴシック" w:hint="eastAsia"/>
                <w:sz w:val="16"/>
                <w:szCs w:val="16"/>
                <w:highlight w:val="yellow"/>
              </w:rPr>
              <w:t>第156</w:t>
            </w:r>
            <w:r w:rsidR="00E21976" w:rsidRPr="008651B8">
              <w:rPr>
                <w:rFonts w:hAnsi="ＭＳ ゴシック"/>
                <w:sz w:val="16"/>
                <w:szCs w:val="16"/>
                <w:highlight w:val="yellow"/>
              </w:rPr>
              <w:t>条第</w:t>
            </w:r>
            <w:r w:rsidR="00E21976" w:rsidRPr="008651B8">
              <w:rPr>
                <w:rFonts w:hAnsi="ＭＳ ゴシック" w:hint="eastAsia"/>
                <w:sz w:val="16"/>
                <w:szCs w:val="16"/>
                <w:highlight w:val="yellow"/>
              </w:rPr>
              <w:t>5</w:t>
            </w:r>
            <w:r w:rsidR="00E21976" w:rsidRPr="008651B8">
              <w:rPr>
                <w:rFonts w:hAnsi="ＭＳ ゴシック"/>
                <w:sz w:val="16"/>
                <w:szCs w:val="16"/>
                <w:highlight w:val="yellow"/>
              </w:rPr>
              <w:t>項、</w:t>
            </w:r>
            <w:r w:rsidRPr="008651B8">
              <w:rPr>
                <w:rFonts w:hAnsi="ＭＳ ゴシック" w:hint="eastAsia"/>
                <w:spacing w:val="-10"/>
                <w:sz w:val="16"/>
                <w:szCs w:val="16"/>
                <w:highlight w:val="yellow"/>
              </w:rPr>
              <w:t>第166条第7項、第175条第</w:t>
            </w:r>
            <w:r w:rsidR="00C244A1" w:rsidRPr="008651B8">
              <w:rPr>
                <w:rFonts w:hAnsi="ＭＳ ゴシック" w:hint="eastAsia"/>
                <w:spacing w:val="-10"/>
                <w:sz w:val="16"/>
                <w:szCs w:val="16"/>
                <w:highlight w:val="yellow"/>
              </w:rPr>
              <w:t>5</w:t>
            </w:r>
            <w:r w:rsidRPr="008651B8">
              <w:rPr>
                <w:rFonts w:hAnsi="ＭＳ ゴシック" w:hint="eastAsia"/>
                <w:spacing w:val="-10"/>
                <w:sz w:val="16"/>
                <w:szCs w:val="16"/>
                <w:highlight w:val="yellow"/>
              </w:rPr>
              <w:t>項、第176条第2項、第186条第5項、第199条、第206条の3第5項</w:t>
            </w:r>
          </w:p>
        </w:tc>
      </w:tr>
      <w:tr w:rsidR="002E040F" w:rsidRPr="008651B8" w14:paraId="332012DB" w14:textId="77777777" w:rsidTr="009D7DFA">
        <w:trPr>
          <w:trHeight w:val="812"/>
        </w:trPr>
        <w:tc>
          <w:tcPr>
            <w:tcW w:w="1183" w:type="dxa"/>
            <w:vMerge/>
          </w:tcPr>
          <w:p w14:paraId="34A81CCF" w14:textId="77777777" w:rsidR="005E4370" w:rsidRPr="008651B8" w:rsidRDefault="005E4370" w:rsidP="009D7DFA">
            <w:pPr>
              <w:snapToGrid/>
              <w:rPr>
                <w:rFonts w:hAnsi="ＭＳ ゴシック"/>
                <w:szCs w:val="20"/>
                <w:highlight w:val="yellow"/>
              </w:rPr>
            </w:pPr>
          </w:p>
        </w:tc>
        <w:tc>
          <w:tcPr>
            <w:tcW w:w="5733" w:type="dxa"/>
            <w:gridSpan w:val="3"/>
            <w:tcBorders>
              <w:top w:val="single" w:sz="4" w:space="0" w:color="auto"/>
              <w:bottom w:val="nil"/>
              <w:right w:val="single" w:sz="6" w:space="0" w:color="auto"/>
            </w:tcBorders>
          </w:tcPr>
          <w:p w14:paraId="30660A24" w14:textId="77777777" w:rsidR="005E4370" w:rsidRPr="008651B8" w:rsidRDefault="005E4370" w:rsidP="005E4370">
            <w:pPr>
              <w:snapToGrid/>
              <w:ind w:left="182" w:hangingChars="100" w:hanging="182"/>
              <w:jc w:val="both"/>
              <w:rPr>
                <w:rFonts w:hAnsi="ＭＳ ゴシック"/>
                <w:szCs w:val="20"/>
                <w:highlight w:val="yellow"/>
              </w:rPr>
            </w:pPr>
            <w:r w:rsidRPr="008651B8">
              <w:rPr>
                <w:rFonts w:hAnsi="ＭＳ ゴシック" w:hint="eastAsia"/>
                <w:szCs w:val="20"/>
                <w:highlight w:val="yellow"/>
              </w:rPr>
              <w:t xml:space="preserve">（４）サービス管理責任者の要件　</w:t>
            </w:r>
            <w:r w:rsidRPr="008651B8">
              <w:rPr>
                <w:rFonts w:hAnsi="ＭＳ ゴシック" w:hint="eastAsia"/>
                <w:sz w:val="18"/>
                <w:szCs w:val="18"/>
                <w:highlight w:val="yellow"/>
                <w:bdr w:val="single" w:sz="4" w:space="0" w:color="auto"/>
              </w:rPr>
              <w:t>共通</w:t>
            </w:r>
          </w:p>
          <w:p w14:paraId="559FD1DB" w14:textId="77777777" w:rsidR="005E4370" w:rsidRPr="008651B8" w:rsidRDefault="005E4370" w:rsidP="005E4370">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サービス管理責任者は、次の一及び二に定める要件を満たしていますか。</w:t>
            </w:r>
          </w:p>
        </w:tc>
        <w:tc>
          <w:tcPr>
            <w:tcW w:w="1022" w:type="dxa"/>
            <w:tcBorders>
              <w:top w:val="single" w:sz="4" w:space="0" w:color="auto"/>
              <w:left w:val="single" w:sz="6" w:space="0" w:color="auto"/>
              <w:bottom w:val="dashSmallGap" w:sz="4" w:space="0" w:color="auto"/>
              <w:right w:val="single" w:sz="6" w:space="0" w:color="auto"/>
            </w:tcBorders>
          </w:tcPr>
          <w:p w14:paraId="6F42A309" w14:textId="77777777" w:rsidR="00BA4EF5" w:rsidRPr="008651B8" w:rsidRDefault="001E1749" w:rsidP="00BA4EF5">
            <w:pPr>
              <w:snapToGrid/>
              <w:jc w:val="both"/>
              <w:rPr>
                <w:highlight w:val="yellow"/>
              </w:rPr>
            </w:pPr>
            <w:sdt>
              <w:sdtPr>
                <w:rPr>
                  <w:rFonts w:hint="eastAsia"/>
                  <w:highlight w:val="yellow"/>
                </w:rPr>
                <w:id w:val="506024668"/>
                <w14:checkbox>
                  <w14:checked w14:val="0"/>
                  <w14:checkedState w14:val="00FE" w14:font="Wingdings"/>
                  <w14:uncheckedState w14:val="2610" w14:font="ＭＳ ゴシック"/>
                </w14:checkbox>
              </w:sdtPr>
              <w:sdtEndPr/>
              <w:sdtContent>
                <w:r w:rsidR="00BA4EF5" w:rsidRPr="008651B8">
                  <w:rPr>
                    <w:rFonts w:hAnsi="ＭＳ ゴシック" w:hint="eastAsia"/>
                    <w:highlight w:val="yellow"/>
                  </w:rPr>
                  <w:t>☐</w:t>
                </w:r>
              </w:sdtContent>
            </w:sdt>
            <w:r w:rsidR="00BA4EF5" w:rsidRPr="008651B8">
              <w:rPr>
                <w:rFonts w:hint="eastAsia"/>
                <w:highlight w:val="yellow"/>
              </w:rPr>
              <w:t>いる</w:t>
            </w:r>
          </w:p>
          <w:p w14:paraId="6A75805C" w14:textId="77777777" w:rsidR="005E4370" w:rsidRPr="008651B8" w:rsidRDefault="001E1749" w:rsidP="00BA4EF5">
            <w:pPr>
              <w:snapToGrid/>
              <w:jc w:val="both"/>
              <w:rPr>
                <w:rFonts w:hAnsi="ＭＳ ゴシック"/>
                <w:szCs w:val="20"/>
                <w:highlight w:val="yellow"/>
              </w:rPr>
            </w:pPr>
            <w:sdt>
              <w:sdtPr>
                <w:rPr>
                  <w:rFonts w:hint="eastAsia"/>
                  <w:highlight w:val="yellow"/>
                </w:rPr>
                <w:id w:val="270055519"/>
                <w14:checkbox>
                  <w14:checked w14:val="0"/>
                  <w14:checkedState w14:val="00FE" w14:font="Wingdings"/>
                  <w14:uncheckedState w14:val="2610" w14:font="ＭＳ ゴシック"/>
                </w14:checkbox>
              </w:sdtPr>
              <w:sdtEndPr/>
              <w:sdtContent>
                <w:r w:rsidR="00BA4EF5" w:rsidRPr="008651B8">
                  <w:rPr>
                    <w:rFonts w:hAnsi="ＭＳ ゴシック" w:hint="eastAsia"/>
                    <w:highlight w:val="yellow"/>
                  </w:rPr>
                  <w:t>☐</w:t>
                </w:r>
              </w:sdtContent>
            </w:sdt>
            <w:r w:rsidR="00BA4EF5" w:rsidRPr="008651B8">
              <w:rPr>
                <w:rFonts w:hint="eastAsia"/>
                <w:highlight w:val="yellow"/>
              </w:rPr>
              <w:t>いない</w:t>
            </w:r>
          </w:p>
        </w:tc>
        <w:tc>
          <w:tcPr>
            <w:tcW w:w="1710" w:type="dxa"/>
            <w:vMerge w:val="restart"/>
            <w:tcBorders>
              <w:top w:val="single" w:sz="4" w:space="0" w:color="auto"/>
              <w:left w:val="single" w:sz="6" w:space="0" w:color="auto"/>
            </w:tcBorders>
          </w:tcPr>
          <w:p w14:paraId="38CA3F6F" w14:textId="77777777" w:rsidR="005E4370" w:rsidRPr="008651B8" w:rsidRDefault="005E4370" w:rsidP="009D7DFA">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H18厚労省告示</w:t>
            </w:r>
          </w:p>
          <w:p w14:paraId="41F06263" w14:textId="77777777" w:rsidR="005E4370" w:rsidRPr="008651B8" w:rsidRDefault="005E4370" w:rsidP="009D7DFA">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第544号</w:t>
            </w:r>
          </w:p>
          <w:p w14:paraId="3DFB3A5E" w14:textId="77777777" w:rsidR="005E4370" w:rsidRPr="008651B8" w:rsidRDefault="005E4370" w:rsidP="009D7DFA">
            <w:pPr>
              <w:snapToGrid/>
              <w:spacing w:line="240" w:lineRule="exact"/>
              <w:jc w:val="both"/>
              <w:rPr>
                <w:rFonts w:hAnsi="ＭＳ ゴシック"/>
                <w:sz w:val="18"/>
                <w:szCs w:val="18"/>
                <w:highlight w:val="yellow"/>
              </w:rPr>
            </w:pPr>
          </w:p>
          <w:p w14:paraId="69FB1026" w14:textId="77777777" w:rsidR="005E4370" w:rsidRPr="008651B8" w:rsidRDefault="005E4370" w:rsidP="009D7DFA">
            <w:pPr>
              <w:snapToGrid/>
              <w:spacing w:line="240" w:lineRule="exact"/>
              <w:jc w:val="both"/>
              <w:rPr>
                <w:rFonts w:hAnsi="ＭＳ ゴシック"/>
                <w:sz w:val="18"/>
                <w:szCs w:val="18"/>
                <w:highlight w:val="yellow"/>
              </w:rPr>
            </w:pPr>
          </w:p>
          <w:p w14:paraId="5FA76023" w14:textId="77777777" w:rsidR="005E4370" w:rsidRPr="008651B8" w:rsidRDefault="005E4370" w:rsidP="005E4370">
            <w:pPr>
              <w:snapToGrid/>
              <w:spacing w:beforeLines="50" w:before="142" w:line="240" w:lineRule="exact"/>
              <w:jc w:val="both"/>
              <w:rPr>
                <w:rFonts w:hAnsi="ＭＳ ゴシック"/>
                <w:sz w:val="18"/>
                <w:szCs w:val="18"/>
                <w:highlight w:val="yellow"/>
              </w:rPr>
            </w:pPr>
            <w:r w:rsidRPr="008651B8">
              <w:rPr>
                <w:rFonts w:hAnsi="ＭＳ ゴシック" w:hint="eastAsia"/>
                <w:sz w:val="18"/>
                <w:szCs w:val="18"/>
                <w:highlight w:val="yellow"/>
              </w:rPr>
              <w:t>告示第1号イ(1)</w:t>
            </w:r>
          </w:p>
        </w:tc>
      </w:tr>
      <w:tr w:rsidR="002E040F" w:rsidRPr="008651B8" w14:paraId="6F39F47F" w14:textId="77777777" w:rsidTr="00896E1E">
        <w:trPr>
          <w:trHeight w:val="346"/>
        </w:trPr>
        <w:tc>
          <w:tcPr>
            <w:tcW w:w="1183" w:type="dxa"/>
            <w:vMerge/>
          </w:tcPr>
          <w:p w14:paraId="708023DD" w14:textId="77777777" w:rsidR="005E4370" w:rsidRPr="008651B8" w:rsidRDefault="005E4370" w:rsidP="009D7DFA">
            <w:pPr>
              <w:jc w:val="left"/>
              <w:rPr>
                <w:rFonts w:hAnsi="ＭＳ ゴシック"/>
                <w:szCs w:val="20"/>
                <w:highlight w:val="yellow"/>
              </w:rPr>
            </w:pPr>
          </w:p>
        </w:tc>
        <w:tc>
          <w:tcPr>
            <w:tcW w:w="329" w:type="dxa"/>
            <w:tcBorders>
              <w:top w:val="nil"/>
              <w:bottom w:val="nil"/>
              <w:right w:val="dashSmallGap" w:sz="4" w:space="0" w:color="auto"/>
            </w:tcBorders>
          </w:tcPr>
          <w:p w14:paraId="7EECB9FC" w14:textId="77777777" w:rsidR="005E4370" w:rsidRPr="008651B8" w:rsidRDefault="005E4370" w:rsidP="009D7DFA">
            <w:pPr>
              <w:jc w:val="left"/>
              <w:rPr>
                <w:rFonts w:hAnsi="ＭＳ ゴシック"/>
                <w:szCs w:val="20"/>
                <w:highlight w:val="yellow"/>
              </w:rPr>
            </w:pPr>
          </w:p>
        </w:tc>
        <w:tc>
          <w:tcPr>
            <w:tcW w:w="6426" w:type="dxa"/>
            <w:gridSpan w:val="3"/>
            <w:tcBorders>
              <w:top w:val="dashSmallGap" w:sz="4" w:space="0" w:color="auto"/>
              <w:left w:val="dashSmallGap" w:sz="4" w:space="0" w:color="auto"/>
              <w:bottom w:val="nil"/>
              <w:right w:val="single" w:sz="6" w:space="0" w:color="auto"/>
            </w:tcBorders>
          </w:tcPr>
          <w:p w14:paraId="5AA7FD8B" w14:textId="77777777" w:rsidR="005E4370" w:rsidRPr="008651B8" w:rsidRDefault="005E4370" w:rsidP="00896E1E">
            <w:pPr>
              <w:snapToGrid/>
              <w:jc w:val="left"/>
              <w:rPr>
                <w:szCs w:val="20"/>
                <w:highlight w:val="yellow"/>
              </w:rPr>
            </w:pPr>
            <w:r w:rsidRPr="008651B8">
              <w:rPr>
                <w:rFonts w:hAnsi="ＭＳ ゴシック" w:hint="eastAsia"/>
                <w:szCs w:val="20"/>
                <w:highlight w:val="yellow"/>
              </w:rPr>
              <w:t xml:space="preserve">一　</w:t>
            </w:r>
            <w:r w:rsidRPr="008651B8">
              <w:rPr>
                <w:rFonts w:hint="eastAsia"/>
                <w:szCs w:val="20"/>
                <w:highlight w:val="yellow"/>
              </w:rPr>
              <w:t>次の(一)～(三)のいずれかの業務の実務経験者であること</w:t>
            </w:r>
          </w:p>
        </w:tc>
        <w:tc>
          <w:tcPr>
            <w:tcW w:w="1710" w:type="dxa"/>
            <w:vMerge/>
            <w:tcBorders>
              <w:left w:val="single" w:sz="6" w:space="0" w:color="auto"/>
            </w:tcBorders>
          </w:tcPr>
          <w:p w14:paraId="79B6A737" w14:textId="77777777" w:rsidR="005E4370" w:rsidRPr="008651B8" w:rsidRDefault="005E4370" w:rsidP="009D7DFA">
            <w:pPr>
              <w:snapToGrid/>
              <w:jc w:val="left"/>
              <w:rPr>
                <w:rFonts w:hAnsi="ＭＳ ゴシック"/>
                <w:szCs w:val="20"/>
                <w:highlight w:val="yellow"/>
              </w:rPr>
            </w:pPr>
          </w:p>
        </w:tc>
      </w:tr>
      <w:tr w:rsidR="005E4370" w:rsidRPr="008651B8" w14:paraId="6FB4A853" w14:textId="77777777" w:rsidTr="009D7DFA">
        <w:trPr>
          <w:trHeight w:val="4259"/>
        </w:trPr>
        <w:tc>
          <w:tcPr>
            <w:tcW w:w="1183" w:type="dxa"/>
            <w:vMerge/>
            <w:vAlign w:val="center"/>
          </w:tcPr>
          <w:p w14:paraId="1D658E5F" w14:textId="77777777" w:rsidR="005E4370" w:rsidRPr="008651B8" w:rsidRDefault="005E4370" w:rsidP="009D7DFA">
            <w:pPr>
              <w:snapToGrid/>
              <w:jc w:val="left"/>
              <w:rPr>
                <w:rFonts w:hAnsi="ＭＳ ゴシック"/>
                <w:szCs w:val="20"/>
                <w:highlight w:val="yellow"/>
              </w:rPr>
            </w:pPr>
          </w:p>
        </w:tc>
        <w:tc>
          <w:tcPr>
            <w:tcW w:w="329" w:type="dxa"/>
            <w:tcBorders>
              <w:top w:val="nil"/>
              <w:right w:val="dashSmallGap" w:sz="4" w:space="0" w:color="auto"/>
            </w:tcBorders>
          </w:tcPr>
          <w:p w14:paraId="5C138B15" w14:textId="77777777" w:rsidR="005E4370" w:rsidRPr="008651B8" w:rsidRDefault="005E4370" w:rsidP="009D7DFA">
            <w:pPr>
              <w:snapToGrid/>
              <w:jc w:val="both"/>
              <w:rPr>
                <w:rFonts w:hAnsi="ＭＳ ゴシック"/>
                <w:szCs w:val="20"/>
                <w:highlight w:val="yellow"/>
              </w:rPr>
            </w:pPr>
          </w:p>
        </w:tc>
        <w:tc>
          <w:tcPr>
            <w:tcW w:w="378" w:type="dxa"/>
            <w:tcBorders>
              <w:top w:val="nil"/>
              <w:left w:val="dashSmallGap" w:sz="4" w:space="0" w:color="auto"/>
              <w:right w:val="dotted" w:sz="4" w:space="0" w:color="auto"/>
            </w:tcBorders>
          </w:tcPr>
          <w:p w14:paraId="74CB83C9" w14:textId="77777777" w:rsidR="005E4370" w:rsidRPr="008651B8" w:rsidRDefault="005E4370" w:rsidP="009D7DFA">
            <w:pPr>
              <w:snapToGrid/>
              <w:jc w:val="both"/>
              <w:rPr>
                <w:rFonts w:hAnsi="ＭＳ ゴシック"/>
                <w:szCs w:val="20"/>
                <w:highlight w:val="yellow"/>
              </w:rPr>
            </w:pPr>
          </w:p>
        </w:tc>
        <w:tc>
          <w:tcPr>
            <w:tcW w:w="6048" w:type="dxa"/>
            <w:gridSpan w:val="2"/>
            <w:tcBorders>
              <w:top w:val="dotted" w:sz="4" w:space="0" w:color="auto"/>
              <w:left w:val="dotted" w:sz="4" w:space="0" w:color="auto"/>
              <w:bottom w:val="single" w:sz="4" w:space="0" w:color="auto"/>
              <w:right w:val="single" w:sz="6" w:space="0" w:color="auto"/>
            </w:tcBorders>
            <w:vAlign w:val="center"/>
          </w:tcPr>
          <w:p w14:paraId="3E8BAA15" w14:textId="77777777" w:rsidR="005E4370" w:rsidRPr="008651B8" w:rsidRDefault="005E4370" w:rsidP="005E4370">
            <w:pPr>
              <w:spacing w:afterLines="10" w:after="28"/>
              <w:jc w:val="left"/>
              <w:rPr>
                <w:rFonts w:hAnsi="ＭＳ ゴシック"/>
                <w:szCs w:val="20"/>
                <w:highlight w:val="yellow"/>
              </w:rPr>
            </w:pPr>
            <w:r w:rsidRPr="008651B8">
              <w:rPr>
                <w:rFonts w:hAnsi="ＭＳ ゴシック" w:hint="eastAsia"/>
                <w:szCs w:val="20"/>
                <w:highlight w:val="yellow"/>
              </w:rPr>
              <w:t>(一) 次のイ及びロの期間を通算した期間が</w:t>
            </w:r>
            <w:r w:rsidRPr="008651B8">
              <w:rPr>
                <w:rFonts w:hAnsi="ＭＳ ゴシック" w:hint="eastAsia"/>
                <w:szCs w:val="20"/>
                <w:highlight w:val="yellow"/>
                <w:u w:val="wave"/>
              </w:rPr>
              <w:t>５年以上</w:t>
            </w:r>
          </w:p>
          <w:p w14:paraId="0F08CF68" w14:textId="77777777" w:rsidR="005E4370" w:rsidRPr="008651B8" w:rsidRDefault="005E4370" w:rsidP="005E4370">
            <w:pPr>
              <w:ind w:leftChars="100" w:left="364" w:hangingChars="100" w:hanging="182"/>
              <w:jc w:val="left"/>
              <w:rPr>
                <w:rFonts w:hAnsi="ＭＳ ゴシック"/>
                <w:szCs w:val="20"/>
                <w:highlight w:val="yellow"/>
              </w:rPr>
            </w:pPr>
            <w:r w:rsidRPr="008651B8">
              <w:rPr>
                <w:rFonts w:hAnsi="ＭＳ ゴシック" w:hint="eastAsia"/>
                <w:szCs w:val="20"/>
                <w:highlight w:val="yellow"/>
              </w:rPr>
              <w:t>イ　相談支援業務</w:t>
            </w:r>
          </w:p>
          <w:p w14:paraId="60099236" w14:textId="77777777" w:rsidR="005E4370" w:rsidRPr="008651B8" w:rsidRDefault="005E4370" w:rsidP="005E4370">
            <w:pPr>
              <w:spacing w:afterLines="10" w:after="28"/>
              <w:ind w:leftChars="200" w:left="364" w:firstLineChars="100" w:firstLine="182"/>
              <w:jc w:val="left"/>
              <w:rPr>
                <w:rFonts w:hAnsi="ＭＳ ゴシック"/>
                <w:szCs w:val="20"/>
                <w:highlight w:val="yellow"/>
              </w:rPr>
            </w:pPr>
            <w:r w:rsidRPr="008651B8">
              <w:rPr>
                <w:rFonts w:hAnsi="ＭＳ ゴシック" w:hint="eastAsia"/>
                <w:szCs w:val="20"/>
                <w:highlight w:val="yellow"/>
              </w:rPr>
              <w:t>次の事業・施設の従業者が、相談支援の業務に従事した期間</w:t>
            </w:r>
          </w:p>
          <w:p w14:paraId="6A3AFBC1"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(1) 障害児相談支援事業、身体・知的障害者相談支援事業</w:t>
            </w:r>
          </w:p>
          <w:p w14:paraId="73D908A8"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(2) 児童相談所、身体・知的障害者更生相談所、精神障害者社会復帰施設、福祉事務所、発達障害者支援センター</w:t>
            </w:r>
          </w:p>
          <w:p w14:paraId="682E044C"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(3) 障害者支援施設、障害児入所施設、老人福祉施設、精神保健福祉センター、救護施設及び更生施設、介護老人保健施設</w:t>
            </w:r>
          </w:p>
          <w:p w14:paraId="4867CDC5"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(4) 障害者職業センター、障害者就業・生活支援センター</w:t>
            </w:r>
          </w:p>
          <w:p w14:paraId="514DE990"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(5) 特別支援学校</w:t>
            </w:r>
          </w:p>
          <w:p w14:paraId="350621D7"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(6) 病院・診療所（社会福祉主事任用資格者等に限る）　　等</w:t>
            </w:r>
          </w:p>
          <w:p w14:paraId="474CF77E" w14:textId="77777777" w:rsidR="005E4370" w:rsidRPr="008651B8" w:rsidRDefault="005E4370" w:rsidP="005E4370">
            <w:pPr>
              <w:spacing w:beforeLines="10" w:before="28"/>
              <w:ind w:leftChars="100" w:left="364" w:hangingChars="100" w:hanging="182"/>
              <w:jc w:val="left"/>
              <w:rPr>
                <w:rFonts w:hAnsi="ＭＳ ゴシック"/>
                <w:szCs w:val="20"/>
                <w:highlight w:val="yellow"/>
              </w:rPr>
            </w:pPr>
            <w:r w:rsidRPr="008651B8">
              <w:rPr>
                <w:rFonts w:hAnsi="ＭＳ ゴシック" w:hint="eastAsia"/>
                <w:szCs w:val="20"/>
                <w:highlight w:val="yellow"/>
              </w:rPr>
              <w:t>ロ　直接支援業務</w:t>
            </w:r>
          </w:p>
          <w:p w14:paraId="6EBF7410" w14:textId="77777777" w:rsidR="005E4370" w:rsidRPr="008651B8" w:rsidRDefault="005E4370" w:rsidP="005E4370">
            <w:pPr>
              <w:spacing w:afterLines="10" w:after="28"/>
              <w:ind w:leftChars="200" w:left="364" w:firstLineChars="100" w:firstLine="182"/>
              <w:jc w:val="left"/>
              <w:rPr>
                <w:rFonts w:hAnsi="ＭＳ ゴシック"/>
                <w:szCs w:val="20"/>
                <w:highlight w:val="yellow"/>
              </w:rPr>
            </w:pPr>
            <w:r w:rsidRPr="008651B8">
              <w:rPr>
                <w:rFonts w:hAnsi="ＭＳ ゴシック" w:hint="eastAsia"/>
                <w:szCs w:val="20"/>
                <w:highlight w:val="yellow"/>
              </w:rPr>
              <w:t>次の事業・施設の従業者で、社会福祉主事任用資格者、保育士、児童指導員任用資格者等が、直接支援の業務に従事した期間</w:t>
            </w:r>
          </w:p>
          <w:p w14:paraId="41D47B1B"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(1) 障害者支援施設、障害児入所施設、老人福祉施設、介護老人保健施設、療養病床関係病室</w:t>
            </w:r>
          </w:p>
          <w:p w14:paraId="0F8386DD"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(2) 障害福祉サービス事業、障害児通所支援事業、老人居宅介護等事業所</w:t>
            </w:r>
          </w:p>
          <w:p w14:paraId="43D98DC6"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(3) 病院・診療所、訪問看護事業所</w:t>
            </w:r>
          </w:p>
          <w:p w14:paraId="0C20B555" w14:textId="77777777" w:rsidR="005E4370" w:rsidRPr="008651B8" w:rsidRDefault="005E4370" w:rsidP="005E4370">
            <w:pPr>
              <w:ind w:leftChars="200" w:left="688" w:hangingChars="200" w:hanging="324"/>
              <w:jc w:val="left"/>
              <w:rPr>
                <w:rFonts w:hAnsi="ＭＳ ゴシック"/>
                <w:sz w:val="18"/>
                <w:szCs w:val="18"/>
                <w:highlight w:val="yellow"/>
              </w:rPr>
            </w:pPr>
            <w:r w:rsidRPr="008651B8">
              <w:rPr>
                <w:rFonts w:hAnsi="ＭＳ ゴシック" w:hint="eastAsia"/>
                <w:sz w:val="18"/>
                <w:szCs w:val="18"/>
                <w:highlight w:val="yellow"/>
              </w:rPr>
              <w:t>(4) 特例子会社　　(5) 特別支援学校　　等</w:t>
            </w:r>
          </w:p>
        </w:tc>
        <w:tc>
          <w:tcPr>
            <w:tcW w:w="1710" w:type="dxa"/>
            <w:vMerge/>
            <w:tcBorders>
              <w:left w:val="single" w:sz="6" w:space="0" w:color="auto"/>
            </w:tcBorders>
          </w:tcPr>
          <w:p w14:paraId="5DD92D88" w14:textId="77777777" w:rsidR="005E4370" w:rsidRPr="008651B8" w:rsidRDefault="005E4370" w:rsidP="009D7DFA">
            <w:pPr>
              <w:snapToGrid/>
              <w:jc w:val="left"/>
              <w:rPr>
                <w:rFonts w:hAnsi="ＭＳ ゴシック"/>
                <w:szCs w:val="20"/>
                <w:highlight w:val="yellow"/>
              </w:rPr>
            </w:pPr>
          </w:p>
        </w:tc>
      </w:tr>
    </w:tbl>
    <w:p w14:paraId="00AA63E7" w14:textId="77777777" w:rsidR="00077CBD" w:rsidRPr="008651B8" w:rsidRDefault="00077CBD" w:rsidP="00D97907">
      <w:pPr>
        <w:snapToGrid/>
        <w:jc w:val="left"/>
        <w:rPr>
          <w:rFonts w:hAnsi="ＭＳ ゴシック"/>
          <w:szCs w:val="22"/>
          <w:highlight w:val="yellow"/>
        </w:rPr>
      </w:pPr>
    </w:p>
    <w:p w14:paraId="23C75030" w14:textId="7393ED53" w:rsidR="00D97907" w:rsidRPr="008651B8" w:rsidRDefault="00D97907" w:rsidP="00D97907">
      <w:pPr>
        <w:snapToGrid/>
        <w:jc w:val="left"/>
        <w:rPr>
          <w:highlight w:val="yellow"/>
        </w:rPr>
      </w:pPr>
      <w:r w:rsidRPr="008651B8">
        <w:rPr>
          <w:rFonts w:hAnsi="ＭＳ ゴシック"/>
          <w:szCs w:val="22"/>
          <w:highlight w:val="yellow"/>
        </w:rPr>
        <w:br w:type="page"/>
      </w:r>
      <w:r w:rsidRPr="008651B8">
        <w:rPr>
          <w:rFonts w:hint="eastAsia"/>
          <w:highlight w:val="yellow"/>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21"/>
        <w:gridCol w:w="5005"/>
        <w:gridCol w:w="1022"/>
        <w:gridCol w:w="1710"/>
      </w:tblGrid>
      <w:tr w:rsidR="002E040F" w:rsidRPr="008651B8" w14:paraId="5375FBF8" w14:textId="77777777" w:rsidTr="00D97907">
        <w:trPr>
          <w:trHeight w:val="275"/>
        </w:trPr>
        <w:tc>
          <w:tcPr>
            <w:tcW w:w="1183" w:type="dxa"/>
            <w:vAlign w:val="center"/>
          </w:tcPr>
          <w:p w14:paraId="305C0EEA" w14:textId="77777777" w:rsidR="00D97907" w:rsidRPr="008651B8" w:rsidRDefault="00D97907" w:rsidP="00D97907">
            <w:pPr>
              <w:snapToGrid/>
              <w:rPr>
                <w:highlight w:val="yellow"/>
              </w:rPr>
            </w:pPr>
            <w:r w:rsidRPr="008651B8">
              <w:rPr>
                <w:rFonts w:hint="eastAsia"/>
                <w:highlight w:val="yellow"/>
              </w:rPr>
              <w:t>項目</w:t>
            </w:r>
          </w:p>
        </w:tc>
        <w:tc>
          <w:tcPr>
            <w:tcW w:w="5733" w:type="dxa"/>
            <w:gridSpan w:val="4"/>
            <w:vAlign w:val="center"/>
          </w:tcPr>
          <w:p w14:paraId="56B5054E" w14:textId="77777777" w:rsidR="00D97907" w:rsidRPr="008651B8" w:rsidRDefault="00D97907" w:rsidP="00D97907">
            <w:pPr>
              <w:snapToGrid/>
              <w:rPr>
                <w:highlight w:val="yellow"/>
              </w:rPr>
            </w:pPr>
            <w:r w:rsidRPr="008651B8">
              <w:rPr>
                <w:rFonts w:hint="eastAsia"/>
                <w:highlight w:val="yellow"/>
              </w:rPr>
              <w:t>点検のポイント</w:t>
            </w:r>
          </w:p>
        </w:tc>
        <w:tc>
          <w:tcPr>
            <w:tcW w:w="1022" w:type="dxa"/>
            <w:vAlign w:val="center"/>
          </w:tcPr>
          <w:p w14:paraId="79995ECE" w14:textId="77777777" w:rsidR="00D97907" w:rsidRPr="008651B8" w:rsidRDefault="00D97907" w:rsidP="00D97907">
            <w:pPr>
              <w:snapToGrid/>
              <w:rPr>
                <w:highlight w:val="yellow"/>
              </w:rPr>
            </w:pPr>
            <w:r w:rsidRPr="008651B8">
              <w:rPr>
                <w:rFonts w:hint="eastAsia"/>
                <w:highlight w:val="yellow"/>
              </w:rPr>
              <w:t>点検</w:t>
            </w:r>
          </w:p>
        </w:tc>
        <w:tc>
          <w:tcPr>
            <w:tcW w:w="1710" w:type="dxa"/>
            <w:vAlign w:val="center"/>
          </w:tcPr>
          <w:p w14:paraId="0BD708B7" w14:textId="77777777" w:rsidR="00D97907" w:rsidRPr="008651B8" w:rsidRDefault="00D97907" w:rsidP="00D97907">
            <w:pPr>
              <w:snapToGrid/>
              <w:rPr>
                <w:highlight w:val="yellow"/>
              </w:rPr>
            </w:pPr>
            <w:r w:rsidRPr="008651B8">
              <w:rPr>
                <w:rFonts w:hint="eastAsia"/>
                <w:highlight w:val="yellow"/>
              </w:rPr>
              <w:t>根拠</w:t>
            </w:r>
          </w:p>
        </w:tc>
      </w:tr>
      <w:tr w:rsidR="002E040F" w:rsidRPr="008651B8" w14:paraId="59E10B86" w14:textId="77777777" w:rsidTr="00D97907">
        <w:trPr>
          <w:trHeight w:val="1120"/>
        </w:trPr>
        <w:tc>
          <w:tcPr>
            <w:tcW w:w="1183" w:type="dxa"/>
            <w:vMerge w:val="restart"/>
          </w:tcPr>
          <w:p w14:paraId="7050285E" w14:textId="36644A40" w:rsidR="00D97907" w:rsidRPr="008651B8" w:rsidRDefault="005E4370" w:rsidP="00D97907">
            <w:pPr>
              <w:snapToGrid/>
              <w:jc w:val="left"/>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２</w:t>
            </w:r>
          </w:p>
          <w:p w14:paraId="4E297EBB" w14:textId="77777777" w:rsidR="00D97907" w:rsidRPr="008651B8" w:rsidRDefault="00D97907" w:rsidP="00D97907">
            <w:pPr>
              <w:snapToGrid/>
              <w:jc w:val="left"/>
              <w:rPr>
                <w:rFonts w:hAnsi="ＭＳ ゴシック"/>
                <w:szCs w:val="20"/>
                <w:highlight w:val="yellow"/>
              </w:rPr>
            </w:pPr>
            <w:r w:rsidRPr="008651B8">
              <w:rPr>
                <w:rFonts w:hAnsi="ＭＳ ゴシック" w:hint="eastAsia"/>
                <w:szCs w:val="20"/>
                <w:highlight w:val="yellow"/>
              </w:rPr>
              <w:t>サービス</w:t>
            </w:r>
          </w:p>
          <w:p w14:paraId="28EFAB05" w14:textId="77777777" w:rsidR="00D97907" w:rsidRPr="008651B8" w:rsidRDefault="00D97907" w:rsidP="00D97907">
            <w:pPr>
              <w:snapToGrid/>
              <w:jc w:val="left"/>
              <w:rPr>
                <w:rFonts w:hAnsi="ＭＳ ゴシック"/>
                <w:szCs w:val="20"/>
                <w:highlight w:val="yellow"/>
              </w:rPr>
            </w:pPr>
            <w:r w:rsidRPr="008651B8">
              <w:rPr>
                <w:rFonts w:hAnsi="ＭＳ ゴシック" w:hint="eastAsia"/>
                <w:szCs w:val="20"/>
                <w:highlight w:val="yellow"/>
              </w:rPr>
              <w:t>管理責任者</w:t>
            </w:r>
          </w:p>
          <w:p w14:paraId="0D80A58D" w14:textId="77777777" w:rsidR="00D97907" w:rsidRPr="008651B8" w:rsidRDefault="00D97907" w:rsidP="00D97907">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35B272AE"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19E63F13"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310E88C8"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15A22212"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0801D5F9"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497A653B" w14:textId="77777777"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1B5BD7AF" w14:textId="03D24BCC" w:rsidR="00D97907" w:rsidRPr="008651B8" w:rsidRDefault="00D97907" w:rsidP="00D97907">
            <w:pPr>
              <w:rPr>
                <w:rFonts w:hAnsi="ＭＳ ゴシック"/>
                <w:szCs w:val="20"/>
                <w:highlight w:val="yellow"/>
              </w:rPr>
            </w:pPr>
          </w:p>
        </w:tc>
        <w:tc>
          <w:tcPr>
            <w:tcW w:w="329" w:type="dxa"/>
            <w:vMerge w:val="restart"/>
            <w:tcBorders>
              <w:right w:val="dashSmallGap" w:sz="4" w:space="0" w:color="auto"/>
            </w:tcBorders>
          </w:tcPr>
          <w:p w14:paraId="2D6E16AA" w14:textId="77777777" w:rsidR="00D97907" w:rsidRPr="008651B8" w:rsidRDefault="00D97907" w:rsidP="00D97907">
            <w:pPr>
              <w:snapToGrid/>
              <w:jc w:val="left"/>
              <w:rPr>
                <w:rFonts w:hAnsi="ＭＳ ゴシック"/>
                <w:szCs w:val="20"/>
                <w:highlight w:val="yellow"/>
              </w:rPr>
            </w:pPr>
          </w:p>
        </w:tc>
        <w:tc>
          <w:tcPr>
            <w:tcW w:w="399" w:type="dxa"/>
            <w:gridSpan w:val="2"/>
            <w:vMerge w:val="restart"/>
            <w:tcBorders>
              <w:left w:val="dashSmallGap" w:sz="4" w:space="0" w:color="auto"/>
              <w:right w:val="dotted" w:sz="4" w:space="0" w:color="auto"/>
            </w:tcBorders>
          </w:tcPr>
          <w:p w14:paraId="7368332C" w14:textId="77777777" w:rsidR="00D97907" w:rsidRPr="008651B8" w:rsidRDefault="00D97907" w:rsidP="00D97907">
            <w:pPr>
              <w:snapToGrid/>
              <w:ind w:left="182" w:hangingChars="100" w:hanging="182"/>
              <w:jc w:val="both"/>
              <w:rPr>
                <w:rFonts w:hAnsi="ＭＳ ゴシック"/>
                <w:szCs w:val="20"/>
                <w:highlight w:val="yellow"/>
              </w:rPr>
            </w:pPr>
          </w:p>
        </w:tc>
        <w:tc>
          <w:tcPr>
            <w:tcW w:w="6027" w:type="dxa"/>
            <w:gridSpan w:val="2"/>
            <w:tcBorders>
              <w:left w:val="dotted" w:sz="4" w:space="0" w:color="auto"/>
              <w:bottom w:val="dotted" w:sz="4" w:space="0" w:color="auto"/>
            </w:tcBorders>
            <w:vAlign w:val="center"/>
          </w:tcPr>
          <w:p w14:paraId="7F8020C2" w14:textId="77777777" w:rsidR="00D97907" w:rsidRPr="008651B8" w:rsidRDefault="00D97907" w:rsidP="00D97907">
            <w:pPr>
              <w:jc w:val="left"/>
              <w:rPr>
                <w:rFonts w:hAnsi="ＭＳ ゴシック"/>
                <w:szCs w:val="20"/>
                <w:highlight w:val="yellow"/>
              </w:rPr>
            </w:pPr>
            <w:r w:rsidRPr="008651B8">
              <w:rPr>
                <w:rFonts w:hAnsi="ＭＳ ゴシック" w:hint="eastAsia"/>
                <w:szCs w:val="20"/>
                <w:highlight w:val="yellow"/>
              </w:rPr>
              <w:t>(二) 次の期間を通算した期間が</w:t>
            </w:r>
            <w:r w:rsidRPr="008651B8">
              <w:rPr>
                <w:rFonts w:hAnsi="ＭＳ ゴシック" w:hint="eastAsia"/>
                <w:szCs w:val="20"/>
                <w:highlight w:val="yellow"/>
                <w:u w:val="wave"/>
              </w:rPr>
              <w:t>８年以上</w:t>
            </w:r>
            <w:r w:rsidRPr="008651B8">
              <w:rPr>
                <w:rFonts w:hAnsi="ＭＳ ゴシック" w:hint="eastAsia"/>
                <w:szCs w:val="20"/>
                <w:highlight w:val="yellow"/>
              </w:rPr>
              <w:t>である者</w:t>
            </w:r>
          </w:p>
          <w:p w14:paraId="7175A364" w14:textId="4C5F5A51" w:rsidR="00D97907" w:rsidRPr="008651B8" w:rsidRDefault="00D97907" w:rsidP="00D97907">
            <w:pPr>
              <w:ind w:leftChars="100" w:left="182"/>
              <w:jc w:val="left"/>
              <w:rPr>
                <w:rFonts w:hAnsi="ＭＳ ゴシック"/>
                <w:szCs w:val="20"/>
                <w:highlight w:val="yellow"/>
              </w:rPr>
            </w:pPr>
            <w:r w:rsidRPr="008651B8">
              <w:rPr>
                <w:rFonts w:hAnsi="ＭＳ ゴシック" w:hint="eastAsia"/>
                <w:szCs w:val="20"/>
                <w:highlight w:val="yellow"/>
              </w:rPr>
              <w:t>○　直接支援業務</w:t>
            </w:r>
          </w:p>
          <w:p w14:paraId="490A2957" w14:textId="77777777" w:rsidR="00D97907" w:rsidRPr="008651B8" w:rsidRDefault="00D97907" w:rsidP="00D97907">
            <w:pPr>
              <w:ind w:leftChars="200" w:left="364" w:firstLineChars="100" w:firstLine="182"/>
              <w:jc w:val="left"/>
              <w:rPr>
                <w:rFonts w:hAnsi="ＭＳ ゴシック"/>
                <w:szCs w:val="20"/>
                <w:highlight w:val="yellow"/>
              </w:rPr>
            </w:pPr>
            <w:r w:rsidRPr="008651B8">
              <w:rPr>
                <w:rFonts w:hAnsi="ＭＳ ゴシック" w:hint="eastAsia"/>
                <w:szCs w:val="20"/>
                <w:highlight w:val="yellow"/>
              </w:rPr>
              <w:t>上記(一)ロの事業・施設の従業者で、社会福祉主事任用資格者、保育士、児童指導員任用資格者等でない者が、直接支援の業務に従事した期間</w:t>
            </w:r>
          </w:p>
        </w:tc>
        <w:tc>
          <w:tcPr>
            <w:tcW w:w="1710" w:type="dxa"/>
            <w:vMerge w:val="restart"/>
          </w:tcPr>
          <w:p w14:paraId="25E0CBBE" w14:textId="77777777" w:rsidR="00D97907" w:rsidRPr="008651B8" w:rsidRDefault="00D97907" w:rsidP="00D97907">
            <w:pPr>
              <w:snapToGrid/>
              <w:spacing w:line="240" w:lineRule="exact"/>
              <w:jc w:val="both"/>
              <w:rPr>
                <w:sz w:val="18"/>
                <w:szCs w:val="18"/>
                <w:highlight w:val="yellow"/>
              </w:rPr>
            </w:pPr>
          </w:p>
          <w:p w14:paraId="3BF50965" w14:textId="77777777" w:rsidR="00D97907" w:rsidRPr="008651B8" w:rsidRDefault="00D97907" w:rsidP="00D97907">
            <w:pPr>
              <w:snapToGrid/>
              <w:spacing w:line="240" w:lineRule="exact"/>
              <w:jc w:val="both"/>
              <w:rPr>
                <w:sz w:val="18"/>
                <w:szCs w:val="18"/>
                <w:highlight w:val="yellow"/>
              </w:rPr>
            </w:pPr>
          </w:p>
          <w:p w14:paraId="42764B92" w14:textId="77777777" w:rsidR="00D97907" w:rsidRPr="008651B8" w:rsidRDefault="00D97907" w:rsidP="00D97907">
            <w:pPr>
              <w:snapToGrid/>
              <w:spacing w:line="240" w:lineRule="exact"/>
              <w:jc w:val="both"/>
              <w:rPr>
                <w:sz w:val="18"/>
                <w:szCs w:val="18"/>
                <w:highlight w:val="yellow"/>
              </w:rPr>
            </w:pPr>
          </w:p>
          <w:p w14:paraId="4F3DFEBF" w14:textId="77777777" w:rsidR="00D97907" w:rsidRPr="008651B8" w:rsidRDefault="00D97907" w:rsidP="00D97907">
            <w:pPr>
              <w:snapToGrid/>
              <w:spacing w:line="240" w:lineRule="exact"/>
              <w:jc w:val="both"/>
              <w:rPr>
                <w:sz w:val="18"/>
                <w:szCs w:val="18"/>
                <w:highlight w:val="yellow"/>
              </w:rPr>
            </w:pPr>
          </w:p>
          <w:p w14:paraId="1862D602" w14:textId="77777777" w:rsidR="00D97907" w:rsidRPr="008651B8" w:rsidRDefault="00D97907" w:rsidP="00D97907">
            <w:pPr>
              <w:snapToGrid/>
              <w:spacing w:line="240" w:lineRule="exact"/>
              <w:jc w:val="both"/>
              <w:rPr>
                <w:sz w:val="18"/>
                <w:szCs w:val="18"/>
                <w:highlight w:val="yellow"/>
              </w:rPr>
            </w:pPr>
          </w:p>
          <w:p w14:paraId="22B8BE6E" w14:textId="77777777" w:rsidR="00D97907" w:rsidRPr="008651B8" w:rsidRDefault="00D97907" w:rsidP="00D97907">
            <w:pPr>
              <w:snapToGrid/>
              <w:spacing w:line="240" w:lineRule="exact"/>
              <w:jc w:val="both"/>
              <w:rPr>
                <w:sz w:val="18"/>
                <w:szCs w:val="18"/>
                <w:highlight w:val="yellow"/>
              </w:rPr>
            </w:pPr>
          </w:p>
          <w:p w14:paraId="246E422D" w14:textId="77777777" w:rsidR="00D97907" w:rsidRPr="008651B8" w:rsidRDefault="00D97907" w:rsidP="00D97907">
            <w:pPr>
              <w:snapToGrid/>
              <w:spacing w:line="240" w:lineRule="exact"/>
              <w:jc w:val="both"/>
              <w:rPr>
                <w:sz w:val="18"/>
                <w:szCs w:val="18"/>
                <w:highlight w:val="yellow"/>
              </w:rPr>
            </w:pPr>
          </w:p>
          <w:p w14:paraId="34ED8560" w14:textId="77777777" w:rsidR="00D97907" w:rsidRPr="008651B8" w:rsidRDefault="00D97907" w:rsidP="00D97907">
            <w:pPr>
              <w:snapToGrid/>
              <w:spacing w:line="240" w:lineRule="exact"/>
              <w:jc w:val="both"/>
              <w:rPr>
                <w:sz w:val="18"/>
                <w:szCs w:val="18"/>
                <w:highlight w:val="yellow"/>
              </w:rPr>
            </w:pPr>
          </w:p>
          <w:p w14:paraId="1722833A" w14:textId="77777777" w:rsidR="00D97907" w:rsidRPr="008651B8" w:rsidRDefault="00D97907" w:rsidP="00D97907">
            <w:pPr>
              <w:snapToGrid/>
              <w:spacing w:line="240" w:lineRule="exact"/>
              <w:jc w:val="both"/>
              <w:rPr>
                <w:sz w:val="18"/>
                <w:szCs w:val="18"/>
                <w:highlight w:val="yellow"/>
              </w:rPr>
            </w:pPr>
          </w:p>
          <w:p w14:paraId="22110943" w14:textId="77777777" w:rsidR="00D97907" w:rsidRPr="008651B8" w:rsidRDefault="00D97907" w:rsidP="00D97907">
            <w:pPr>
              <w:snapToGrid/>
              <w:spacing w:line="240" w:lineRule="exact"/>
              <w:jc w:val="both"/>
              <w:rPr>
                <w:sz w:val="18"/>
                <w:szCs w:val="18"/>
                <w:highlight w:val="yellow"/>
              </w:rPr>
            </w:pPr>
          </w:p>
          <w:p w14:paraId="029D03DE" w14:textId="77777777" w:rsidR="00D97907" w:rsidRPr="008651B8" w:rsidRDefault="00D97907" w:rsidP="00D97907">
            <w:pPr>
              <w:snapToGrid/>
              <w:spacing w:line="240" w:lineRule="exact"/>
              <w:jc w:val="both"/>
              <w:rPr>
                <w:sz w:val="18"/>
                <w:szCs w:val="18"/>
                <w:highlight w:val="yellow"/>
              </w:rPr>
            </w:pPr>
          </w:p>
          <w:p w14:paraId="5CAA1BC9" w14:textId="77777777" w:rsidR="00D97907" w:rsidRPr="008651B8" w:rsidRDefault="00D97907" w:rsidP="00D97907">
            <w:pPr>
              <w:snapToGrid/>
              <w:spacing w:line="240" w:lineRule="exact"/>
              <w:jc w:val="both"/>
              <w:rPr>
                <w:sz w:val="18"/>
                <w:szCs w:val="18"/>
                <w:highlight w:val="yellow"/>
              </w:rPr>
            </w:pPr>
            <w:r w:rsidRPr="008651B8">
              <w:rPr>
                <w:rFonts w:hint="eastAsia"/>
                <w:sz w:val="18"/>
                <w:szCs w:val="18"/>
                <w:highlight w:val="yellow"/>
              </w:rPr>
              <w:t>告示第1号イ(2)</w:t>
            </w:r>
          </w:p>
          <w:p w14:paraId="04F8DA72" w14:textId="12AA5AB9" w:rsidR="00D97907" w:rsidRPr="008651B8" w:rsidRDefault="00D97907" w:rsidP="00D97907">
            <w:pPr>
              <w:spacing w:line="240" w:lineRule="exact"/>
              <w:jc w:val="both"/>
              <w:rPr>
                <w:sz w:val="18"/>
                <w:szCs w:val="18"/>
                <w:highlight w:val="yellow"/>
              </w:rPr>
            </w:pPr>
          </w:p>
        </w:tc>
      </w:tr>
      <w:tr w:rsidR="002E040F" w:rsidRPr="008651B8" w14:paraId="3E0F14CE" w14:textId="77777777" w:rsidTr="00D97907">
        <w:trPr>
          <w:trHeight w:val="1239"/>
        </w:trPr>
        <w:tc>
          <w:tcPr>
            <w:tcW w:w="1183" w:type="dxa"/>
            <w:vMerge/>
          </w:tcPr>
          <w:p w14:paraId="2983F1CB" w14:textId="77777777" w:rsidR="00D97907" w:rsidRPr="008651B8" w:rsidRDefault="00D97907" w:rsidP="00D97907">
            <w:pPr>
              <w:rPr>
                <w:rFonts w:hAnsi="ＭＳ ゴシック"/>
                <w:szCs w:val="20"/>
                <w:highlight w:val="yellow"/>
              </w:rPr>
            </w:pPr>
          </w:p>
        </w:tc>
        <w:tc>
          <w:tcPr>
            <w:tcW w:w="329" w:type="dxa"/>
            <w:vMerge/>
            <w:tcBorders>
              <w:right w:val="dashSmallGap" w:sz="4" w:space="0" w:color="auto"/>
            </w:tcBorders>
          </w:tcPr>
          <w:p w14:paraId="45DFB19E" w14:textId="77777777" w:rsidR="00D97907" w:rsidRPr="008651B8" w:rsidRDefault="00D97907" w:rsidP="00D97907">
            <w:pPr>
              <w:snapToGrid/>
              <w:jc w:val="left"/>
              <w:rPr>
                <w:rFonts w:hAnsi="ＭＳ ゴシック"/>
                <w:szCs w:val="20"/>
                <w:highlight w:val="yellow"/>
              </w:rPr>
            </w:pPr>
          </w:p>
        </w:tc>
        <w:tc>
          <w:tcPr>
            <w:tcW w:w="399" w:type="dxa"/>
            <w:gridSpan w:val="2"/>
            <w:vMerge/>
            <w:tcBorders>
              <w:left w:val="dashSmallGap" w:sz="4" w:space="0" w:color="auto"/>
              <w:bottom w:val="dashSmallGap" w:sz="4" w:space="0" w:color="auto"/>
              <w:right w:val="dotted" w:sz="4" w:space="0" w:color="auto"/>
            </w:tcBorders>
          </w:tcPr>
          <w:p w14:paraId="31ADCF12" w14:textId="77777777" w:rsidR="00D97907" w:rsidRPr="008651B8" w:rsidRDefault="00D97907" w:rsidP="00D97907">
            <w:pPr>
              <w:snapToGrid/>
              <w:ind w:left="182" w:hangingChars="100" w:hanging="182"/>
              <w:jc w:val="both"/>
              <w:rPr>
                <w:rFonts w:hAnsi="ＭＳ ゴシック"/>
                <w:szCs w:val="20"/>
                <w:highlight w:val="yellow"/>
              </w:rPr>
            </w:pPr>
          </w:p>
        </w:tc>
        <w:tc>
          <w:tcPr>
            <w:tcW w:w="6027" w:type="dxa"/>
            <w:gridSpan w:val="2"/>
            <w:tcBorders>
              <w:top w:val="dotted" w:sz="4" w:space="0" w:color="auto"/>
              <w:left w:val="dotted" w:sz="4" w:space="0" w:color="auto"/>
              <w:bottom w:val="dashSmallGap" w:sz="4" w:space="0" w:color="auto"/>
            </w:tcBorders>
            <w:vAlign w:val="center"/>
          </w:tcPr>
          <w:p w14:paraId="73EDA2C1" w14:textId="77777777" w:rsidR="00D97907" w:rsidRPr="008651B8" w:rsidRDefault="00D97907" w:rsidP="00D97907">
            <w:pPr>
              <w:ind w:left="182" w:hangingChars="100" w:hanging="182"/>
              <w:jc w:val="both"/>
              <w:rPr>
                <w:rFonts w:hAnsi="ＭＳ ゴシック"/>
                <w:szCs w:val="20"/>
                <w:highlight w:val="yellow"/>
              </w:rPr>
            </w:pPr>
            <w:r w:rsidRPr="008651B8">
              <w:rPr>
                <w:rFonts w:hAnsi="ＭＳ ゴシック" w:hint="eastAsia"/>
                <w:szCs w:val="20"/>
                <w:highlight w:val="yellow"/>
              </w:rPr>
              <w:t>(三) 上記(一)及び(二)の期間を通算した期間が</w:t>
            </w:r>
            <w:r w:rsidRPr="008651B8">
              <w:rPr>
                <w:rFonts w:hAnsi="ＭＳ ゴシック" w:hint="eastAsia"/>
                <w:szCs w:val="20"/>
                <w:highlight w:val="yellow"/>
                <w:u w:val="wave"/>
              </w:rPr>
              <w:t>３年以上</w:t>
            </w:r>
            <w:r w:rsidRPr="008651B8">
              <w:rPr>
                <w:rFonts w:hAnsi="ＭＳ ゴシック" w:hint="eastAsia"/>
                <w:szCs w:val="20"/>
                <w:highlight w:val="yellow"/>
              </w:rPr>
              <w:t>、かつ、国家資格等※の資格者がその資格に係る業務に従事した期間が通算して</w:t>
            </w:r>
            <w:r w:rsidRPr="008651B8">
              <w:rPr>
                <w:rFonts w:hAnsi="ＭＳ ゴシック" w:hint="eastAsia"/>
                <w:szCs w:val="20"/>
                <w:highlight w:val="yellow"/>
                <w:u w:val="wave"/>
              </w:rPr>
              <w:t>３年以上</w:t>
            </w:r>
            <w:r w:rsidRPr="008651B8">
              <w:rPr>
                <w:rFonts w:hAnsi="ＭＳ ゴシック" w:hint="eastAsia"/>
                <w:szCs w:val="20"/>
                <w:highlight w:val="yellow"/>
              </w:rPr>
              <w:t>である者</w:t>
            </w:r>
          </w:p>
          <w:p w14:paraId="7E89AF4F" w14:textId="77777777" w:rsidR="00D97907" w:rsidRPr="008651B8" w:rsidRDefault="00D97907" w:rsidP="00D97907">
            <w:pPr>
              <w:spacing w:beforeLines="10" w:before="28"/>
              <w:ind w:leftChars="150" w:left="435" w:rightChars="50" w:right="91" w:hangingChars="100" w:hanging="162"/>
              <w:jc w:val="both"/>
              <w:rPr>
                <w:rFonts w:hAnsi="ＭＳ ゴシック"/>
                <w:sz w:val="18"/>
                <w:szCs w:val="18"/>
                <w:highlight w:val="yellow"/>
              </w:rPr>
            </w:pPr>
            <w:r w:rsidRPr="008651B8">
              <w:rPr>
                <w:rFonts w:hAnsi="ＭＳ ゴシック" w:hint="eastAsia"/>
                <w:sz w:val="18"/>
                <w:szCs w:val="18"/>
                <w:highlight w:val="yellow"/>
              </w:rPr>
              <w:t>※ 医師、保健師、看護師、准看護師、社会福祉士、介護福祉士、</w:t>
            </w:r>
          </w:p>
          <w:p w14:paraId="03176ACE" w14:textId="77777777" w:rsidR="00D97907" w:rsidRPr="008651B8" w:rsidRDefault="00D97907" w:rsidP="00D97907">
            <w:pPr>
              <w:spacing w:beforeLines="10" w:before="28"/>
              <w:ind w:leftChars="150" w:left="435" w:rightChars="50" w:right="91" w:hangingChars="100" w:hanging="162"/>
              <w:jc w:val="both"/>
              <w:rPr>
                <w:rFonts w:hAnsi="ＭＳ ゴシック"/>
                <w:sz w:val="18"/>
                <w:szCs w:val="18"/>
                <w:highlight w:val="yellow"/>
              </w:rPr>
            </w:pPr>
            <w:r w:rsidRPr="008651B8">
              <w:rPr>
                <w:rFonts w:hAnsi="ＭＳ ゴシック" w:hint="eastAsia"/>
                <w:sz w:val="18"/>
                <w:szCs w:val="18"/>
                <w:highlight w:val="yellow"/>
              </w:rPr>
              <w:t xml:space="preserve">　 理学療法士、作業療法士、栄養士、精神保健福祉士　等</w:t>
            </w:r>
          </w:p>
        </w:tc>
        <w:tc>
          <w:tcPr>
            <w:tcW w:w="1710" w:type="dxa"/>
            <w:vMerge/>
          </w:tcPr>
          <w:p w14:paraId="3469131D" w14:textId="77777777" w:rsidR="00D97907" w:rsidRPr="008651B8" w:rsidRDefault="00D97907" w:rsidP="00D97907">
            <w:pPr>
              <w:spacing w:line="240" w:lineRule="exact"/>
              <w:jc w:val="both"/>
              <w:rPr>
                <w:sz w:val="18"/>
                <w:szCs w:val="18"/>
                <w:highlight w:val="yellow"/>
              </w:rPr>
            </w:pPr>
          </w:p>
        </w:tc>
      </w:tr>
      <w:tr w:rsidR="002E040F" w:rsidRPr="008651B8" w14:paraId="2D7AF57A" w14:textId="77777777" w:rsidTr="00D97907">
        <w:trPr>
          <w:trHeight w:val="562"/>
        </w:trPr>
        <w:tc>
          <w:tcPr>
            <w:tcW w:w="1183" w:type="dxa"/>
            <w:vMerge/>
          </w:tcPr>
          <w:p w14:paraId="639E0870" w14:textId="77777777" w:rsidR="00D97907" w:rsidRPr="008651B8" w:rsidRDefault="00D97907" w:rsidP="00D97907">
            <w:pPr>
              <w:snapToGrid/>
              <w:rPr>
                <w:highlight w:val="yellow"/>
              </w:rPr>
            </w:pPr>
          </w:p>
        </w:tc>
        <w:tc>
          <w:tcPr>
            <w:tcW w:w="329" w:type="dxa"/>
            <w:vMerge/>
            <w:tcBorders>
              <w:bottom w:val="nil"/>
              <w:right w:val="dashSmallGap" w:sz="4" w:space="0" w:color="auto"/>
            </w:tcBorders>
          </w:tcPr>
          <w:p w14:paraId="40B69637" w14:textId="77777777" w:rsidR="00D97907" w:rsidRPr="008651B8" w:rsidRDefault="00D97907" w:rsidP="00D97907">
            <w:pPr>
              <w:snapToGrid/>
              <w:spacing w:afterLines="50" w:after="142"/>
              <w:ind w:rightChars="50" w:right="91"/>
              <w:jc w:val="right"/>
              <w:rPr>
                <w:rFonts w:hAnsi="ＭＳ ゴシック"/>
                <w:szCs w:val="20"/>
                <w:highlight w:val="yellow"/>
              </w:rPr>
            </w:pPr>
          </w:p>
        </w:tc>
        <w:tc>
          <w:tcPr>
            <w:tcW w:w="6426" w:type="dxa"/>
            <w:gridSpan w:val="4"/>
            <w:tcBorders>
              <w:top w:val="dashSmallGap" w:sz="4" w:space="0" w:color="auto"/>
              <w:left w:val="dashSmallGap" w:sz="4" w:space="0" w:color="auto"/>
              <w:bottom w:val="nil"/>
            </w:tcBorders>
          </w:tcPr>
          <w:p w14:paraId="37AD9A8A" w14:textId="77777777" w:rsidR="00D97907" w:rsidRPr="008651B8" w:rsidRDefault="00D97907"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二　次のイ及びロの要件に該当する者であって、ロに定めるサービス管理責任者実践研修を修了した翌年度以降の５年度ごとに、</w:t>
            </w:r>
            <w:r w:rsidRPr="008651B8">
              <w:rPr>
                <w:rFonts w:hAnsi="ＭＳ ゴシック" w:hint="eastAsia"/>
                <w:szCs w:val="20"/>
                <w:highlight w:val="yellow"/>
                <w:u w:val="single"/>
              </w:rPr>
              <w:t>サービス管理責任者更新研修</w:t>
            </w:r>
            <w:r w:rsidRPr="008651B8">
              <w:rPr>
                <w:rFonts w:hAnsi="ＭＳ ゴシック" w:hint="eastAsia"/>
                <w:szCs w:val="20"/>
                <w:highlight w:val="yellow"/>
              </w:rPr>
              <w:t>を修了したもの</w:t>
            </w:r>
          </w:p>
          <w:p w14:paraId="1A0E82D1" w14:textId="77777777" w:rsidR="00D97907" w:rsidRPr="008651B8" w:rsidRDefault="00D97907" w:rsidP="00D97907">
            <w:pPr>
              <w:snapToGrid/>
              <w:spacing w:afterLines="30" w:after="85"/>
              <w:ind w:leftChars="100" w:left="182"/>
              <w:jc w:val="both"/>
              <w:rPr>
                <w:highlight w:val="yellow"/>
              </w:rPr>
            </w:pPr>
            <w:r w:rsidRPr="008651B8">
              <w:rPr>
                <w:rFonts w:hAnsi="ＭＳ ゴシック" w:hint="eastAsia"/>
                <w:szCs w:val="20"/>
                <w:highlight w:val="yellow"/>
              </w:rPr>
              <w:t>（ロに定める実践研修の修了日から５年を経過する日の属する年度の末日までの間は、更新研修修了者とみなす。）</w:t>
            </w:r>
          </w:p>
        </w:tc>
        <w:tc>
          <w:tcPr>
            <w:tcW w:w="1710" w:type="dxa"/>
            <w:vMerge/>
          </w:tcPr>
          <w:p w14:paraId="39BD47DE" w14:textId="77777777" w:rsidR="00D97907" w:rsidRPr="008651B8" w:rsidRDefault="00D97907" w:rsidP="00D97907">
            <w:pPr>
              <w:snapToGrid/>
              <w:spacing w:line="240" w:lineRule="exact"/>
              <w:jc w:val="both"/>
              <w:rPr>
                <w:sz w:val="18"/>
                <w:szCs w:val="18"/>
                <w:highlight w:val="yellow"/>
              </w:rPr>
            </w:pPr>
          </w:p>
        </w:tc>
      </w:tr>
      <w:tr w:rsidR="002E040F" w:rsidRPr="008651B8" w14:paraId="49087ABB" w14:textId="77777777" w:rsidTr="000515E8">
        <w:trPr>
          <w:trHeight w:val="1501"/>
        </w:trPr>
        <w:tc>
          <w:tcPr>
            <w:tcW w:w="1183" w:type="dxa"/>
            <w:vMerge/>
          </w:tcPr>
          <w:p w14:paraId="61281D63" w14:textId="77777777" w:rsidR="00D97907" w:rsidRPr="008651B8" w:rsidRDefault="00D97907" w:rsidP="00D97907">
            <w:pPr>
              <w:snapToGrid/>
              <w:jc w:val="both"/>
              <w:rPr>
                <w:highlight w:val="yellow"/>
              </w:rPr>
            </w:pPr>
          </w:p>
        </w:tc>
        <w:tc>
          <w:tcPr>
            <w:tcW w:w="329" w:type="dxa"/>
            <w:vMerge w:val="restart"/>
            <w:tcBorders>
              <w:top w:val="nil"/>
              <w:right w:val="dashSmallGap" w:sz="4" w:space="0" w:color="auto"/>
            </w:tcBorders>
          </w:tcPr>
          <w:p w14:paraId="5AFC5786" w14:textId="77777777" w:rsidR="00D97907" w:rsidRPr="008651B8" w:rsidRDefault="00D97907" w:rsidP="00D97907">
            <w:pPr>
              <w:jc w:val="both"/>
              <w:rPr>
                <w:rFonts w:hAnsi="ＭＳ ゴシック"/>
                <w:szCs w:val="20"/>
                <w:highlight w:val="yellow"/>
              </w:rPr>
            </w:pPr>
          </w:p>
        </w:tc>
        <w:tc>
          <w:tcPr>
            <w:tcW w:w="378" w:type="dxa"/>
            <w:vMerge w:val="restart"/>
            <w:tcBorders>
              <w:top w:val="nil"/>
              <w:left w:val="dashSmallGap" w:sz="4" w:space="0" w:color="auto"/>
              <w:bottom w:val="single" w:sz="4" w:space="0" w:color="000000"/>
              <w:right w:val="dotted" w:sz="4" w:space="0" w:color="auto"/>
            </w:tcBorders>
          </w:tcPr>
          <w:p w14:paraId="1DB6937D" w14:textId="3A7D2A6E" w:rsidR="00D97907" w:rsidRPr="008651B8" w:rsidRDefault="00D97907" w:rsidP="00D97907">
            <w:pPr>
              <w:jc w:val="both"/>
              <w:rPr>
                <w:rFonts w:hAnsi="ＭＳ ゴシック"/>
                <w:szCs w:val="20"/>
                <w:highlight w:val="yellow"/>
              </w:rPr>
            </w:pPr>
          </w:p>
        </w:tc>
        <w:tc>
          <w:tcPr>
            <w:tcW w:w="6048" w:type="dxa"/>
            <w:gridSpan w:val="3"/>
            <w:tcBorders>
              <w:top w:val="dotted" w:sz="4" w:space="0" w:color="auto"/>
              <w:left w:val="dotted" w:sz="4" w:space="0" w:color="auto"/>
              <w:bottom w:val="dotted" w:sz="4" w:space="0" w:color="auto"/>
            </w:tcBorders>
          </w:tcPr>
          <w:p w14:paraId="0044D3CB" w14:textId="00670DA1" w:rsidR="00D97907" w:rsidRPr="008651B8" w:rsidRDefault="00D97907" w:rsidP="00D97907">
            <w:pPr>
              <w:spacing w:afterLines="10" w:after="28"/>
              <w:ind w:left="182" w:hangingChars="100" w:hanging="182"/>
              <w:jc w:val="both"/>
              <w:rPr>
                <w:rFonts w:hAnsi="ＭＳ ゴシック"/>
                <w:szCs w:val="20"/>
                <w:highlight w:val="yellow"/>
              </w:rPr>
            </w:pPr>
            <w:r w:rsidRPr="008651B8">
              <w:rPr>
                <w:rFonts w:hAnsi="ＭＳ ゴシック" w:hint="eastAsia"/>
                <w:szCs w:val="20"/>
                <w:highlight w:val="yellow"/>
              </w:rPr>
              <w:t xml:space="preserve">イ　</w:t>
            </w:r>
            <w:r w:rsidRPr="008651B8">
              <w:rPr>
                <w:rFonts w:hAnsi="ＭＳ ゴシック" w:hint="eastAsia"/>
                <w:szCs w:val="20"/>
                <w:highlight w:val="yellow"/>
                <w:u w:val="single"/>
              </w:rPr>
              <w:t>サービス管理責任者基礎研修</w:t>
            </w:r>
            <w:r w:rsidRPr="008651B8">
              <w:rPr>
                <w:rFonts w:hAnsi="ＭＳ ゴシック" w:hint="eastAsia"/>
                <w:szCs w:val="20"/>
                <w:highlight w:val="yellow"/>
              </w:rPr>
              <w:t>（実務経験が２年以内である者又は実務経験者に対して行われる研修）を修了し、次の(1)又は(2)のいずれかの要件を満たすもの</w:t>
            </w:r>
          </w:p>
          <w:p w14:paraId="6B7DBAC1" w14:textId="5CF9F84C" w:rsidR="00D97907" w:rsidRPr="008651B8" w:rsidRDefault="00D97907" w:rsidP="00D97907">
            <w:pPr>
              <w:ind w:leftChars="100" w:left="182"/>
              <w:jc w:val="both"/>
              <w:rPr>
                <w:rFonts w:hAnsi="ＭＳ ゴシック"/>
                <w:szCs w:val="20"/>
                <w:highlight w:val="yellow"/>
              </w:rPr>
            </w:pPr>
            <w:r w:rsidRPr="008651B8">
              <w:rPr>
                <w:rFonts w:hAnsi="ＭＳ ゴシック" w:hint="eastAsia"/>
                <w:szCs w:val="20"/>
                <w:highlight w:val="yellow"/>
              </w:rPr>
              <w:t>(1) 相談支援従業者初任者研修（講義部分）修了者</w:t>
            </w:r>
          </w:p>
          <w:p w14:paraId="51727E2B" w14:textId="4013EBAB" w:rsidR="00D97907" w:rsidRPr="008651B8" w:rsidRDefault="00D97907" w:rsidP="00D97907">
            <w:pPr>
              <w:spacing w:afterLines="20" w:after="57"/>
              <w:ind w:leftChars="100" w:left="182"/>
              <w:jc w:val="both"/>
              <w:rPr>
                <w:rFonts w:hAnsi="ＭＳ ゴシック"/>
                <w:szCs w:val="20"/>
                <w:highlight w:val="yellow"/>
              </w:rPr>
            </w:pPr>
            <w:r w:rsidRPr="008651B8">
              <w:rPr>
                <w:rFonts w:hAnsi="ＭＳ ゴシック" w:hint="eastAsia"/>
                <w:szCs w:val="20"/>
                <w:highlight w:val="yellow"/>
              </w:rPr>
              <w:t>(2) 旧障害者ケアマネジメント研修修了者</w:t>
            </w:r>
          </w:p>
        </w:tc>
        <w:tc>
          <w:tcPr>
            <w:tcW w:w="1710" w:type="dxa"/>
            <w:vMerge/>
          </w:tcPr>
          <w:p w14:paraId="305F09D2" w14:textId="77777777" w:rsidR="00D97907" w:rsidRPr="008651B8" w:rsidRDefault="00D97907" w:rsidP="00D97907">
            <w:pPr>
              <w:snapToGrid/>
              <w:jc w:val="both"/>
              <w:rPr>
                <w:highlight w:val="yellow"/>
              </w:rPr>
            </w:pPr>
          </w:p>
        </w:tc>
      </w:tr>
      <w:tr w:rsidR="002E040F" w:rsidRPr="008651B8" w14:paraId="022CDCB2" w14:textId="77777777" w:rsidTr="008E0C70">
        <w:trPr>
          <w:trHeight w:val="2118"/>
        </w:trPr>
        <w:tc>
          <w:tcPr>
            <w:tcW w:w="1183" w:type="dxa"/>
            <w:vMerge/>
            <w:vAlign w:val="center"/>
          </w:tcPr>
          <w:p w14:paraId="65592FAC" w14:textId="77777777" w:rsidR="00D97907" w:rsidRPr="008651B8" w:rsidRDefault="00D97907" w:rsidP="00D97907">
            <w:pPr>
              <w:snapToGrid/>
              <w:jc w:val="left"/>
              <w:rPr>
                <w:highlight w:val="yellow"/>
              </w:rPr>
            </w:pPr>
          </w:p>
        </w:tc>
        <w:tc>
          <w:tcPr>
            <w:tcW w:w="329" w:type="dxa"/>
            <w:vMerge/>
            <w:tcBorders>
              <w:right w:val="dashSmallGap" w:sz="4" w:space="0" w:color="auto"/>
            </w:tcBorders>
            <w:vAlign w:val="center"/>
          </w:tcPr>
          <w:p w14:paraId="2986CE39" w14:textId="77777777" w:rsidR="00D97907" w:rsidRPr="008651B8" w:rsidRDefault="00D97907" w:rsidP="00D97907">
            <w:pPr>
              <w:snapToGrid/>
              <w:jc w:val="left"/>
              <w:rPr>
                <w:highlight w:val="yellow"/>
              </w:rPr>
            </w:pPr>
          </w:p>
        </w:tc>
        <w:tc>
          <w:tcPr>
            <w:tcW w:w="378" w:type="dxa"/>
            <w:vMerge/>
            <w:tcBorders>
              <w:top w:val="nil"/>
              <w:left w:val="dashSmallGap" w:sz="4" w:space="0" w:color="auto"/>
              <w:bottom w:val="dotted" w:sz="4" w:space="0" w:color="auto"/>
              <w:right w:val="dotted" w:sz="4" w:space="0" w:color="auto"/>
            </w:tcBorders>
            <w:vAlign w:val="center"/>
          </w:tcPr>
          <w:p w14:paraId="33A23A66" w14:textId="77777777" w:rsidR="00D97907" w:rsidRPr="008651B8" w:rsidRDefault="00D97907" w:rsidP="00D97907">
            <w:pPr>
              <w:snapToGrid/>
              <w:jc w:val="left"/>
              <w:rPr>
                <w:highlight w:val="yellow"/>
              </w:rPr>
            </w:pPr>
          </w:p>
        </w:tc>
        <w:tc>
          <w:tcPr>
            <w:tcW w:w="6048" w:type="dxa"/>
            <w:gridSpan w:val="3"/>
            <w:tcBorders>
              <w:top w:val="dotted" w:sz="4" w:space="0" w:color="auto"/>
              <w:left w:val="dotted" w:sz="4" w:space="0" w:color="auto"/>
              <w:bottom w:val="dotted" w:sz="4" w:space="0" w:color="auto"/>
            </w:tcBorders>
          </w:tcPr>
          <w:p w14:paraId="71A71ECA" w14:textId="1FAA1D0D" w:rsidR="00D97907" w:rsidRPr="008651B8" w:rsidRDefault="00D97907" w:rsidP="00D97907">
            <w:pPr>
              <w:spacing w:afterLines="10" w:after="28"/>
              <w:ind w:left="182" w:hangingChars="100" w:hanging="182"/>
              <w:jc w:val="both"/>
              <w:rPr>
                <w:rFonts w:hAnsi="ＭＳ ゴシック"/>
                <w:szCs w:val="20"/>
                <w:highlight w:val="yellow"/>
              </w:rPr>
            </w:pPr>
            <w:r w:rsidRPr="008651B8">
              <w:rPr>
                <w:rFonts w:hAnsi="ＭＳ ゴシック" w:hint="eastAsia"/>
                <w:szCs w:val="20"/>
                <w:highlight w:val="yellow"/>
              </w:rPr>
              <w:t>ロ　次の(1)又は(2)のいずれかの要件を満たしている者で、</w:t>
            </w:r>
            <w:r w:rsidRPr="008651B8">
              <w:rPr>
                <w:rFonts w:hAnsi="ＭＳ ゴシック" w:hint="eastAsia"/>
                <w:szCs w:val="20"/>
                <w:highlight w:val="yellow"/>
                <w:u w:val="single"/>
              </w:rPr>
              <w:t>サービス管理責任者実践研修</w:t>
            </w:r>
            <w:r w:rsidRPr="008651B8">
              <w:rPr>
                <w:rFonts w:hAnsi="ＭＳ ゴシック" w:hint="eastAsia"/>
                <w:szCs w:val="20"/>
                <w:highlight w:val="yellow"/>
              </w:rPr>
              <w:t>を修了したもの</w:t>
            </w:r>
          </w:p>
          <w:p w14:paraId="20FFBE75" w14:textId="41CF698E" w:rsidR="008E0C70" w:rsidRPr="008651B8" w:rsidRDefault="00D97907" w:rsidP="008E0C70">
            <w:pPr>
              <w:ind w:leftChars="100" w:left="364" w:hangingChars="100" w:hanging="182"/>
              <w:jc w:val="both"/>
              <w:rPr>
                <w:rFonts w:hAnsi="ＭＳ ゴシック"/>
                <w:szCs w:val="20"/>
                <w:highlight w:val="yellow"/>
              </w:rPr>
            </w:pPr>
            <w:r w:rsidRPr="008651B8">
              <w:rPr>
                <w:rFonts w:hAnsi="ＭＳ ゴシック" w:hint="eastAsia"/>
                <w:szCs w:val="20"/>
                <w:highlight w:val="yellow"/>
              </w:rPr>
              <w:t>(1) 基礎研修修了以後、実践研修開始日前５年間に通算して２年以上、相談支援業務又は直接支援業務に従事した者</w:t>
            </w:r>
            <w:r w:rsidR="008E0C70" w:rsidRPr="008651B8">
              <w:rPr>
                <w:rFonts w:hAnsi="ＭＳ ゴシック" w:hint="eastAsia"/>
                <w:szCs w:val="20"/>
                <w:highlight w:val="yellow"/>
              </w:rPr>
              <w:t>（例外的に６月以上で実践研修受講可能となる措置あり</w:t>
            </w:r>
            <w:r w:rsidR="00445112" w:rsidRPr="008651B8">
              <w:rPr>
                <w:rFonts w:hAnsi="ＭＳ ゴシック" w:hint="eastAsia"/>
                <w:szCs w:val="20"/>
                <w:highlight w:val="yellow"/>
              </w:rPr>
              <w:t>。ただし</w:t>
            </w:r>
            <w:r w:rsidR="00194AB6" w:rsidRPr="008651B8">
              <w:rPr>
                <w:rFonts w:hAnsi="ＭＳ ゴシック" w:hint="eastAsia"/>
                <w:szCs w:val="20"/>
                <w:highlight w:val="yellow"/>
              </w:rPr>
              <w:t>県</w:t>
            </w:r>
            <w:r w:rsidR="00445112" w:rsidRPr="008651B8">
              <w:rPr>
                <w:rFonts w:hAnsi="ＭＳ ゴシック" w:hint="eastAsia"/>
                <w:szCs w:val="20"/>
                <w:highlight w:val="yellow"/>
              </w:rPr>
              <w:t>に届出が必要。）</w:t>
            </w:r>
          </w:p>
          <w:p w14:paraId="60E12001" w14:textId="77777777" w:rsidR="00D97907" w:rsidRPr="008651B8" w:rsidRDefault="00D97907" w:rsidP="00D97907">
            <w:pPr>
              <w:spacing w:afterLines="20" w:after="57"/>
              <w:ind w:leftChars="100" w:left="364" w:hangingChars="100" w:hanging="182"/>
              <w:jc w:val="both"/>
              <w:rPr>
                <w:rFonts w:hAnsi="ＭＳ ゴシック"/>
                <w:szCs w:val="20"/>
                <w:highlight w:val="yellow"/>
              </w:rPr>
            </w:pPr>
            <w:r w:rsidRPr="008651B8">
              <w:rPr>
                <w:rFonts w:hAnsi="ＭＳ ゴシック" w:hint="eastAsia"/>
                <w:szCs w:val="20"/>
                <w:highlight w:val="yellow"/>
              </w:rPr>
              <w:t>(2) 平成３１年４月１日において、旧告示に規定</w:t>
            </w:r>
            <w:r w:rsidR="00447638" w:rsidRPr="008651B8">
              <w:rPr>
                <w:rFonts w:hAnsi="ＭＳ ゴシック" w:hint="eastAsia"/>
                <w:szCs w:val="20"/>
                <w:highlight w:val="yellow"/>
              </w:rPr>
              <w:t>するサービス</w:t>
            </w:r>
            <w:r w:rsidRPr="008651B8">
              <w:rPr>
                <w:rFonts w:hAnsi="ＭＳ ゴシック" w:hint="eastAsia"/>
                <w:szCs w:val="20"/>
                <w:highlight w:val="yellow"/>
              </w:rPr>
              <w:t>管理責任者研修を修了し、同日以後に相談支援従事者初任者研修（講義部分）修了者となったもの</w:t>
            </w:r>
          </w:p>
        </w:tc>
        <w:tc>
          <w:tcPr>
            <w:tcW w:w="1710" w:type="dxa"/>
            <w:vMerge/>
            <w:vAlign w:val="center"/>
          </w:tcPr>
          <w:p w14:paraId="3795A021" w14:textId="77777777" w:rsidR="00D97907" w:rsidRPr="008651B8" w:rsidRDefault="00D97907" w:rsidP="00D97907">
            <w:pPr>
              <w:snapToGrid/>
              <w:jc w:val="left"/>
              <w:rPr>
                <w:highlight w:val="yellow"/>
              </w:rPr>
            </w:pPr>
          </w:p>
        </w:tc>
      </w:tr>
      <w:tr w:rsidR="008E0C70" w:rsidRPr="008651B8" w14:paraId="5BC3EAC8" w14:textId="77777777" w:rsidTr="008E0C70">
        <w:trPr>
          <w:trHeight w:val="6087"/>
        </w:trPr>
        <w:tc>
          <w:tcPr>
            <w:tcW w:w="1183" w:type="dxa"/>
            <w:vMerge/>
            <w:vAlign w:val="center"/>
          </w:tcPr>
          <w:p w14:paraId="3366E1F0" w14:textId="77777777" w:rsidR="008E0C70" w:rsidRPr="008651B8" w:rsidRDefault="008E0C70" w:rsidP="008E0C70">
            <w:pPr>
              <w:snapToGrid/>
              <w:jc w:val="left"/>
              <w:rPr>
                <w:highlight w:val="yellow"/>
              </w:rPr>
            </w:pPr>
          </w:p>
        </w:tc>
        <w:tc>
          <w:tcPr>
            <w:tcW w:w="329" w:type="dxa"/>
            <w:vMerge/>
            <w:tcBorders>
              <w:right w:val="dashSmallGap" w:sz="4" w:space="0" w:color="auto"/>
            </w:tcBorders>
            <w:vAlign w:val="center"/>
          </w:tcPr>
          <w:p w14:paraId="0CF68E1B" w14:textId="77777777" w:rsidR="008E0C70" w:rsidRPr="008651B8" w:rsidRDefault="008E0C70" w:rsidP="008E0C70">
            <w:pPr>
              <w:snapToGrid/>
              <w:jc w:val="left"/>
              <w:rPr>
                <w:highlight w:val="yellow"/>
              </w:rPr>
            </w:pPr>
          </w:p>
        </w:tc>
        <w:tc>
          <w:tcPr>
            <w:tcW w:w="6426" w:type="dxa"/>
            <w:gridSpan w:val="4"/>
            <w:tcBorders>
              <w:top w:val="nil"/>
              <w:left w:val="dashSmallGap" w:sz="4" w:space="0" w:color="auto"/>
            </w:tcBorders>
          </w:tcPr>
          <w:p w14:paraId="12C4A543" w14:textId="411D6CD3" w:rsidR="008E0C70" w:rsidRPr="008651B8" w:rsidRDefault="000B300E" w:rsidP="008E0C70">
            <w:pPr>
              <w:spacing w:afterLines="10" w:after="28"/>
              <w:ind w:left="182" w:hangingChars="100" w:hanging="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7488" behindDoc="0" locked="0" layoutInCell="1" allowOverlap="1" wp14:anchorId="3FF70D39" wp14:editId="75075435">
                      <wp:simplePos x="0" y="0"/>
                      <wp:positionH relativeFrom="column">
                        <wp:posOffset>71301</wp:posOffset>
                      </wp:positionH>
                      <wp:positionV relativeFrom="paragraph">
                        <wp:posOffset>924469</wp:posOffset>
                      </wp:positionV>
                      <wp:extent cx="3840480" cy="2351315"/>
                      <wp:effectExtent l="0" t="0" r="26670" b="11430"/>
                      <wp:wrapNone/>
                      <wp:docPr id="210" name="Text Box 1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351315"/>
                              </a:xfrm>
                              <a:prstGeom prst="rect">
                                <a:avLst/>
                              </a:prstGeom>
                              <a:solidFill>
                                <a:srgbClr val="FFFFFF"/>
                              </a:solidFill>
                              <a:ln w="6350">
                                <a:solidFill>
                                  <a:srgbClr val="000000"/>
                                </a:solidFill>
                                <a:miter lim="800000"/>
                                <a:headEnd/>
                                <a:tailEnd/>
                              </a:ln>
                            </wps:spPr>
                            <wps:txbx>
                              <w:txbxContent>
                                <w:p w14:paraId="5499F629" w14:textId="77777777" w:rsidR="008E0C70" w:rsidRPr="00FD40AC" w:rsidRDefault="008E0C70" w:rsidP="00D97907">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第1号ロ、ハ、へ</w:t>
                                  </w:r>
                                </w:p>
                                <w:p w14:paraId="65F1195F" w14:textId="6993BEB8" w:rsidR="008E0C70" w:rsidRPr="00F422B5" w:rsidRDefault="00160C3D" w:rsidP="00D97907">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8E0C70" w:rsidRPr="00F422B5">
                                    <w:rPr>
                                      <w:rFonts w:hAnsi="ＭＳ ゴシック" w:hint="eastAsia"/>
                                      <w:noProof/>
                                      <w:szCs w:val="20"/>
                                      <w:bdr w:val="single" w:sz="4" w:space="0" w:color="auto"/>
                                    </w:rPr>
                                    <w:t>基礎研修修了者で実務要件を満たしている者</w:t>
                                  </w:r>
                                </w:p>
                                <w:p w14:paraId="6D672E7F" w14:textId="77777777" w:rsidR="008E0C70" w:rsidRDefault="008E0C70" w:rsidP="00D97907">
                                  <w:pPr>
                                    <w:spacing w:afterLines="30" w:after="85"/>
                                    <w:ind w:leftChars="150" w:left="273" w:rightChars="50" w:right="91" w:firstLineChars="100" w:firstLine="182"/>
                                    <w:jc w:val="both"/>
                                    <w:rPr>
                                      <w:rFonts w:hAnsi="ＭＳ ゴシック"/>
                                      <w:noProof/>
                                      <w:szCs w:val="20"/>
                                    </w:rPr>
                                  </w:pPr>
                                  <w:r w:rsidRPr="00F422B5">
                                    <w:rPr>
                                      <w:rFonts w:hAnsi="ＭＳ ゴシック" w:hint="eastAsia"/>
                                      <w:noProof/>
                                      <w:szCs w:val="20"/>
                                    </w:rPr>
                                    <w:t>実務経験者が平成３１年４月１日以後令和４年３月３１日までに基礎研修修了者となった場合は、実践研修を修了していなくて</w:t>
                                  </w:r>
                                  <w:r>
                                    <w:rPr>
                                      <w:rFonts w:hAnsi="ＭＳ ゴシック" w:hint="eastAsia"/>
                                      <w:noProof/>
                                      <w:szCs w:val="20"/>
                                    </w:rPr>
                                    <w:t>も、基礎研修修了日から３年を経過するまでの間は、当該実務経験者をサービス管理責任者とみなす</w:t>
                                  </w:r>
                                </w:p>
                                <w:p w14:paraId="2A6FA7F0" w14:textId="5D3EEA69" w:rsidR="008E0C70" w:rsidRDefault="00160C3D" w:rsidP="00D97907">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②やむを得ない</w:t>
                                  </w:r>
                                  <w:r w:rsidR="008E0C70">
                                    <w:rPr>
                                      <w:rFonts w:hAnsi="ＭＳ ゴシック" w:hint="eastAsia"/>
                                      <w:noProof/>
                                      <w:szCs w:val="20"/>
                                      <w:bdr w:val="single" w:sz="4" w:space="0" w:color="auto"/>
                                    </w:rPr>
                                    <w:t>事由によりサービス管理責任者が欠けた場合</w:t>
                                  </w:r>
                                </w:p>
                                <w:p w14:paraId="188A67F3" w14:textId="28B84E2E" w:rsidR="008E0C70" w:rsidRPr="000C79B0" w:rsidRDefault="008E0C70" w:rsidP="00D97907">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やむを得ない事由によりサービス管理責任者が欠けた場合は、当該事由が発生した日から１年間は、実務経験者であるものについては、研修要件を満たしているものとみなす。</w:t>
                                  </w:r>
                                  <w:r w:rsidR="000B300E" w:rsidRPr="00160C3D">
                                    <w:rPr>
                                      <w:rFonts w:hAnsi="ＭＳ ゴシック" w:hint="eastAsia"/>
                                      <w:noProof/>
                                      <w:szCs w:val="20"/>
                                    </w:rPr>
                                    <w:t>また、一定の要件を満たす者について、当該対象者が実践研修を修了するまでの間に限り、最長２年間サービス管理責任者とみなす。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70D39" id="Text Box 1703" o:spid="_x0000_s1048" type="#_x0000_t202" style="position:absolute;left:0;text-align:left;margin-left:5.6pt;margin-top:72.8pt;width:302.4pt;height:185.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" strokeweight=".5pt">
                      <v:textbox inset="5.85pt,.7pt,5.85pt,.7pt">
                        <w:txbxContent>
                          <w:p w14:paraId="5499F629" w14:textId="77777777" w:rsidR="008E0C70" w:rsidRPr="00FD40AC" w:rsidRDefault="008E0C70" w:rsidP="00D97907">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第1号ロ、ハ、へ</w:t>
                            </w:r>
                          </w:p>
                          <w:p w14:paraId="65F1195F" w14:textId="6993BEB8" w:rsidR="008E0C70" w:rsidRPr="00F422B5" w:rsidRDefault="00160C3D" w:rsidP="00D97907">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8E0C70" w:rsidRPr="00F422B5">
                              <w:rPr>
                                <w:rFonts w:hAnsi="ＭＳ ゴシック" w:hint="eastAsia"/>
                                <w:noProof/>
                                <w:szCs w:val="20"/>
                                <w:bdr w:val="single" w:sz="4" w:space="0" w:color="auto"/>
                              </w:rPr>
                              <w:t>基礎研修修了者で実務要件を満たしている者</w:t>
                            </w:r>
                          </w:p>
                          <w:p w14:paraId="6D672E7F" w14:textId="77777777" w:rsidR="008E0C70" w:rsidRDefault="008E0C70" w:rsidP="00D97907">
                            <w:pPr>
                              <w:spacing w:afterLines="30" w:after="85"/>
                              <w:ind w:leftChars="150" w:left="273" w:rightChars="50" w:right="91" w:firstLineChars="100" w:firstLine="182"/>
                              <w:jc w:val="both"/>
                              <w:rPr>
                                <w:rFonts w:hAnsi="ＭＳ ゴシック"/>
                                <w:noProof/>
                                <w:szCs w:val="20"/>
                              </w:rPr>
                            </w:pPr>
                            <w:r w:rsidRPr="00F422B5">
                              <w:rPr>
                                <w:rFonts w:hAnsi="ＭＳ ゴシック" w:hint="eastAsia"/>
                                <w:noProof/>
                                <w:szCs w:val="20"/>
                              </w:rPr>
                              <w:t>実務経験者が平成３１年４月１日以後令和４年３月３１日までに基礎研修修了者となった場合は、実践研修を修了していなくて</w:t>
                            </w:r>
                            <w:r>
                              <w:rPr>
                                <w:rFonts w:hAnsi="ＭＳ ゴシック" w:hint="eastAsia"/>
                                <w:noProof/>
                                <w:szCs w:val="20"/>
                              </w:rPr>
                              <w:t>も、基礎研修修了日から３年を経過するまでの間は、当該実務経験者をサービス管理責任者とみなす</w:t>
                            </w:r>
                          </w:p>
                          <w:p w14:paraId="2A6FA7F0" w14:textId="5D3EEA69" w:rsidR="008E0C70" w:rsidRDefault="00160C3D" w:rsidP="00D97907">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②やむを得ない</w:t>
                            </w:r>
                            <w:r w:rsidR="008E0C70">
                              <w:rPr>
                                <w:rFonts w:hAnsi="ＭＳ ゴシック" w:hint="eastAsia"/>
                                <w:noProof/>
                                <w:szCs w:val="20"/>
                                <w:bdr w:val="single" w:sz="4" w:space="0" w:color="auto"/>
                              </w:rPr>
                              <w:t>事由によりサービス管理責任者が欠けた場合</w:t>
                            </w:r>
                          </w:p>
                          <w:p w14:paraId="188A67F3" w14:textId="28B84E2E" w:rsidR="008E0C70" w:rsidRPr="000C79B0" w:rsidRDefault="008E0C70" w:rsidP="00D97907">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やむを得ない事由によりサービス管理責任者が欠けた場合は、当該事由が発生した日から１年間は、実務経験者であるものについては、研修要件を満たしているものとみなす。</w:t>
                            </w:r>
                            <w:r w:rsidR="000B300E" w:rsidRPr="00160C3D">
                              <w:rPr>
                                <w:rFonts w:hAnsi="ＭＳ ゴシック" w:hint="eastAsia"/>
                                <w:noProof/>
                                <w:szCs w:val="20"/>
                              </w:rPr>
                              <w:t>また、一定の要件を満たす者について、当該対象者が実践研修を修了するまでの間に限り、最長２年間サービス管理責任者とみなす。</w:t>
                            </w:r>
                          </w:p>
                        </w:txbxContent>
                      </v:textbox>
                    </v:shape>
                  </w:pict>
                </mc:Fallback>
              </mc:AlternateContent>
            </w:r>
            <w:r w:rsidRPr="008651B8">
              <w:rPr>
                <w:rFonts w:hint="eastAsia"/>
                <w:noProof/>
                <w:highlight w:val="yellow"/>
              </w:rPr>
              <mc:AlternateContent>
                <mc:Choice Requires="wps">
                  <w:drawing>
                    <wp:anchor distT="0" distB="0" distL="114300" distR="114300" simplePos="0" relativeHeight="251655680" behindDoc="0" locked="0" layoutInCell="1" allowOverlap="1" wp14:anchorId="317FBB90" wp14:editId="44619AC2">
                      <wp:simplePos x="0" y="0"/>
                      <wp:positionH relativeFrom="column">
                        <wp:posOffset>63500</wp:posOffset>
                      </wp:positionH>
                      <wp:positionV relativeFrom="paragraph">
                        <wp:posOffset>84455</wp:posOffset>
                      </wp:positionV>
                      <wp:extent cx="3840480" cy="743585"/>
                      <wp:effectExtent l="6350" t="5080" r="10795" b="13335"/>
                      <wp:wrapNone/>
                      <wp:docPr id="211" name="Text Box 1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743585"/>
                              </a:xfrm>
                              <a:prstGeom prst="rect">
                                <a:avLst/>
                              </a:prstGeom>
                              <a:solidFill>
                                <a:srgbClr val="FFFFFF"/>
                              </a:solidFill>
                              <a:ln w="6350">
                                <a:solidFill>
                                  <a:srgbClr val="000000"/>
                                </a:solidFill>
                                <a:miter lim="800000"/>
                                <a:headEnd/>
                                <a:tailEnd/>
                              </a:ln>
                            </wps:spPr>
                            <wps:txbx>
                              <w:txbxContent>
                                <w:p w14:paraId="3B7BEF0F" w14:textId="77777777" w:rsidR="008E0C70" w:rsidRPr="000C79B0" w:rsidRDefault="008E0C70" w:rsidP="00D97907">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w:t>
                                  </w:r>
                                  <w:r>
                                    <w:rPr>
                                      <w:rFonts w:hAnsi="ＭＳ ゴシック" w:hint="eastAsia"/>
                                      <w:sz w:val="18"/>
                                      <w:szCs w:val="18"/>
                                    </w:rPr>
                                    <w:t>1</w:t>
                                  </w:r>
                                  <w:r w:rsidRPr="000C79B0">
                                    <w:rPr>
                                      <w:rFonts w:hAnsi="ＭＳ ゴシック" w:hint="eastAsia"/>
                                      <w:sz w:val="18"/>
                                      <w:szCs w:val="18"/>
                                    </w:rPr>
                                    <w:t>号</w:t>
                                  </w:r>
                                  <w:r>
                                    <w:rPr>
                                      <w:rFonts w:hAnsi="ＭＳ ゴシック" w:hint="eastAsia"/>
                                      <w:sz w:val="18"/>
                                      <w:szCs w:val="18"/>
                                    </w:rPr>
                                    <w:t>ニ</w:t>
                                  </w:r>
                                </w:p>
                                <w:p w14:paraId="1C8EE5FF" w14:textId="77777777" w:rsidR="008E0C70" w:rsidRPr="000C79B0" w:rsidRDefault="008E0C70" w:rsidP="00D97907">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w:t>
                                  </w:r>
                                  <w:r>
                                    <w:rPr>
                                      <w:rFonts w:hAnsi="ＭＳ ゴシック" w:hint="eastAsia"/>
                                      <w:szCs w:val="20"/>
                                    </w:rPr>
                                    <w:t>サービス</w:t>
                                  </w:r>
                                  <w:r w:rsidRPr="000C79B0">
                                    <w:rPr>
                                      <w:rFonts w:hAnsi="ＭＳ ゴシック" w:hint="eastAsia"/>
                                      <w:szCs w:val="20"/>
                                    </w:rPr>
                                    <w:t>管理責任者研修修了者は、実践研修を改めて修了した日に実践研修修了者となったものとする。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FBB90" id="Text Box 1704" o:spid="_x0000_s1049" type="#_x0000_t202" style="position:absolute;left:0;text-align:left;margin-left:5pt;margin-top:6.65pt;width:302.4pt;height:58.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" strokeweight=".5pt">
                      <v:textbox inset="5.85pt,.7pt,5.85pt,.7pt">
                        <w:txbxContent>
                          <w:p w14:paraId="3B7BEF0F" w14:textId="77777777" w:rsidR="008E0C70" w:rsidRPr="000C79B0" w:rsidRDefault="008E0C70" w:rsidP="00D97907">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w:t>
                            </w:r>
                            <w:r>
                              <w:rPr>
                                <w:rFonts w:hAnsi="ＭＳ ゴシック" w:hint="eastAsia"/>
                                <w:sz w:val="18"/>
                                <w:szCs w:val="18"/>
                              </w:rPr>
                              <w:t>1</w:t>
                            </w:r>
                            <w:r w:rsidRPr="000C79B0">
                              <w:rPr>
                                <w:rFonts w:hAnsi="ＭＳ ゴシック" w:hint="eastAsia"/>
                                <w:sz w:val="18"/>
                                <w:szCs w:val="18"/>
                              </w:rPr>
                              <w:t>号</w:t>
                            </w:r>
                            <w:r>
                              <w:rPr>
                                <w:rFonts w:hAnsi="ＭＳ ゴシック" w:hint="eastAsia"/>
                                <w:sz w:val="18"/>
                                <w:szCs w:val="18"/>
                              </w:rPr>
                              <w:t>ニ</w:t>
                            </w:r>
                          </w:p>
                          <w:p w14:paraId="1C8EE5FF" w14:textId="77777777" w:rsidR="008E0C70" w:rsidRPr="000C79B0" w:rsidRDefault="008E0C70" w:rsidP="00D97907">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w:t>
                            </w:r>
                            <w:r>
                              <w:rPr>
                                <w:rFonts w:hAnsi="ＭＳ ゴシック" w:hint="eastAsia"/>
                                <w:szCs w:val="20"/>
                              </w:rPr>
                              <w:t>サービス</w:t>
                            </w:r>
                            <w:r w:rsidRPr="000C79B0">
                              <w:rPr>
                                <w:rFonts w:hAnsi="ＭＳ ゴシック" w:hint="eastAsia"/>
                                <w:szCs w:val="20"/>
                              </w:rPr>
                              <w:t>管理責任者研修修了者は、実践研修を改めて修了した日に実践研修修了者となったものとする。</w:t>
                            </w:r>
                          </w:p>
                        </w:txbxContent>
                      </v:textbox>
                    </v:shape>
                  </w:pict>
                </mc:Fallback>
              </mc:AlternateContent>
            </w:r>
          </w:p>
        </w:tc>
        <w:tc>
          <w:tcPr>
            <w:tcW w:w="1710" w:type="dxa"/>
            <w:vMerge/>
            <w:vAlign w:val="center"/>
          </w:tcPr>
          <w:p w14:paraId="1D04C9F1" w14:textId="77777777" w:rsidR="008E0C70" w:rsidRPr="008651B8" w:rsidRDefault="008E0C70" w:rsidP="008E0C70">
            <w:pPr>
              <w:snapToGrid/>
              <w:jc w:val="left"/>
              <w:rPr>
                <w:highlight w:val="yellow"/>
              </w:rPr>
            </w:pPr>
          </w:p>
        </w:tc>
      </w:tr>
    </w:tbl>
    <w:p w14:paraId="1BCD8832" w14:textId="4636F372" w:rsidR="00D97907" w:rsidRPr="008651B8" w:rsidRDefault="00D97907" w:rsidP="00D97907">
      <w:pPr>
        <w:widowControl/>
        <w:snapToGrid/>
        <w:jc w:val="left"/>
        <w:rPr>
          <w:highlight w:val="yellow"/>
        </w:rPr>
      </w:pPr>
      <w:r w:rsidRPr="008651B8">
        <w:rPr>
          <w:highlight w:val="yellow"/>
        </w:rPr>
        <w:br w:type="page"/>
      </w:r>
      <w:r w:rsidRPr="008651B8">
        <w:rPr>
          <w:rFonts w:hint="eastAsia"/>
          <w:highlight w:val="yellow"/>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4"/>
        <w:gridCol w:w="5369"/>
        <w:gridCol w:w="1001"/>
        <w:gridCol w:w="1733"/>
      </w:tblGrid>
      <w:tr w:rsidR="002E040F" w:rsidRPr="008651B8" w14:paraId="0945C9CC" w14:textId="77777777" w:rsidTr="0011289D">
        <w:trPr>
          <w:trHeight w:val="263"/>
        </w:trPr>
        <w:tc>
          <w:tcPr>
            <w:tcW w:w="1183" w:type="dxa"/>
            <w:tcBorders>
              <w:bottom w:val="dotted" w:sz="4" w:space="0" w:color="auto"/>
              <w:right w:val="single" w:sz="4" w:space="0" w:color="auto"/>
            </w:tcBorders>
          </w:tcPr>
          <w:p w14:paraId="36EE98AB" w14:textId="77777777" w:rsidR="00D97907" w:rsidRPr="008651B8" w:rsidRDefault="00D97907" w:rsidP="00D97907">
            <w:pPr>
              <w:snapToGrid/>
              <w:rPr>
                <w:highlight w:val="yellow"/>
              </w:rPr>
            </w:pPr>
            <w:r w:rsidRPr="008651B8">
              <w:rPr>
                <w:rFonts w:hint="eastAsia"/>
                <w:highlight w:val="yellow"/>
              </w:rPr>
              <w:t>項目</w:t>
            </w:r>
          </w:p>
        </w:tc>
        <w:tc>
          <w:tcPr>
            <w:tcW w:w="5733" w:type="dxa"/>
            <w:gridSpan w:val="2"/>
            <w:tcBorders>
              <w:left w:val="single" w:sz="4" w:space="0" w:color="auto"/>
              <w:bottom w:val="dotted" w:sz="4" w:space="0" w:color="auto"/>
            </w:tcBorders>
          </w:tcPr>
          <w:p w14:paraId="7A639BEE" w14:textId="77777777" w:rsidR="00D97907" w:rsidRPr="008651B8" w:rsidRDefault="00D97907" w:rsidP="0011289D">
            <w:pPr>
              <w:snapToGrid/>
              <w:rPr>
                <w:highlight w:val="yellow"/>
              </w:rPr>
            </w:pPr>
            <w:r w:rsidRPr="008651B8">
              <w:rPr>
                <w:rFonts w:hint="eastAsia"/>
                <w:highlight w:val="yellow"/>
              </w:rPr>
              <w:t>自主点検のポイント</w:t>
            </w:r>
          </w:p>
        </w:tc>
        <w:tc>
          <w:tcPr>
            <w:tcW w:w="1001" w:type="dxa"/>
            <w:tcBorders>
              <w:bottom w:val="single" w:sz="4" w:space="0" w:color="auto"/>
            </w:tcBorders>
          </w:tcPr>
          <w:p w14:paraId="5A61E20F" w14:textId="77777777" w:rsidR="00D97907" w:rsidRPr="008651B8" w:rsidRDefault="00D97907" w:rsidP="00D97907">
            <w:pPr>
              <w:snapToGrid/>
              <w:ind w:leftChars="-56" w:left="-102" w:rightChars="-56" w:right="-102"/>
              <w:rPr>
                <w:highlight w:val="yellow"/>
              </w:rPr>
            </w:pPr>
            <w:r w:rsidRPr="008651B8">
              <w:rPr>
                <w:rFonts w:hint="eastAsia"/>
                <w:highlight w:val="yellow"/>
              </w:rPr>
              <w:t>点検</w:t>
            </w:r>
          </w:p>
        </w:tc>
        <w:tc>
          <w:tcPr>
            <w:tcW w:w="1733" w:type="dxa"/>
          </w:tcPr>
          <w:p w14:paraId="782A492A" w14:textId="77777777" w:rsidR="00D97907" w:rsidRPr="008651B8" w:rsidRDefault="00D97907" w:rsidP="00D97907">
            <w:pPr>
              <w:snapToGrid/>
              <w:rPr>
                <w:highlight w:val="yellow"/>
              </w:rPr>
            </w:pPr>
            <w:r w:rsidRPr="008651B8">
              <w:rPr>
                <w:rFonts w:hint="eastAsia"/>
                <w:highlight w:val="yellow"/>
              </w:rPr>
              <w:t>根拠</w:t>
            </w:r>
          </w:p>
        </w:tc>
      </w:tr>
      <w:tr w:rsidR="002E040F" w:rsidRPr="008651B8" w14:paraId="6EE1B48B" w14:textId="77777777" w:rsidTr="00D97907">
        <w:trPr>
          <w:trHeight w:val="58"/>
        </w:trPr>
        <w:tc>
          <w:tcPr>
            <w:tcW w:w="1183" w:type="dxa"/>
            <w:tcBorders>
              <w:bottom w:val="dotted" w:sz="4" w:space="0" w:color="auto"/>
              <w:right w:val="single" w:sz="4" w:space="0" w:color="auto"/>
            </w:tcBorders>
          </w:tcPr>
          <w:p w14:paraId="555B3C33" w14:textId="39219046" w:rsidR="00D97907" w:rsidRPr="008651B8" w:rsidRDefault="005E4370" w:rsidP="00D97907">
            <w:pPr>
              <w:snapToGrid/>
              <w:jc w:val="left"/>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２</w:t>
            </w:r>
          </w:p>
          <w:p w14:paraId="282146FF" w14:textId="77777777" w:rsidR="00D97907" w:rsidRPr="008651B8" w:rsidRDefault="00D97907" w:rsidP="00D97907">
            <w:pPr>
              <w:snapToGrid/>
              <w:jc w:val="left"/>
              <w:rPr>
                <w:rFonts w:hAnsi="ＭＳ ゴシック"/>
                <w:szCs w:val="20"/>
                <w:highlight w:val="yellow"/>
              </w:rPr>
            </w:pPr>
            <w:r w:rsidRPr="008651B8">
              <w:rPr>
                <w:rFonts w:hAnsi="ＭＳ ゴシック" w:hint="eastAsia"/>
                <w:szCs w:val="20"/>
                <w:highlight w:val="yellow"/>
              </w:rPr>
              <w:t>サービス</w:t>
            </w:r>
          </w:p>
          <w:p w14:paraId="1FAD6FA4" w14:textId="77777777" w:rsidR="00D97907" w:rsidRPr="008651B8" w:rsidRDefault="00D97907" w:rsidP="00D97907">
            <w:pPr>
              <w:snapToGrid/>
              <w:jc w:val="left"/>
              <w:rPr>
                <w:rFonts w:hAnsi="ＭＳ ゴシック"/>
                <w:szCs w:val="20"/>
                <w:highlight w:val="yellow"/>
              </w:rPr>
            </w:pPr>
            <w:r w:rsidRPr="008651B8">
              <w:rPr>
                <w:rFonts w:hAnsi="ＭＳ ゴシック" w:hint="eastAsia"/>
                <w:szCs w:val="20"/>
                <w:highlight w:val="yellow"/>
              </w:rPr>
              <w:t>管理責任者</w:t>
            </w:r>
          </w:p>
          <w:p w14:paraId="5BA0B999" w14:textId="77777777" w:rsidR="00D97907" w:rsidRPr="008651B8" w:rsidRDefault="00D97907" w:rsidP="00D97907">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569A2D27" w14:textId="11263EE8"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r w:rsidRPr="008651B8">
              <w:rPr>
                <w:rFonts w:hint="eastAsia"/>
                <w:sz w:val="18"/>
                <w:szCs w:val="18"/>
                <w:highlight w:val="yellow"/>
              </w:rPr>
              <w:t xml:space="preserve"> </w:t>
            </w:r>
            <w:r w:rsidRPr="008651B8">
              <w:rPr>
                <w:rFonts w:hint="eastAsia"/>
                <w:sz w:val="18"/>
                <w:szCs w:val="18"/>
                <w:highlight w:val="yellow"/>
                <w:bdr w:val="single" w:sz="4" w:space="0" w:color="auto"/>
              </w:rPr>
              <w:t>自生</w:t>
            </w:r>
          </w:p>
          <w:p w14:paraId="1F1C5FC9" w14:textId="701813FD"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r w:rsidRPr="008651B8">
              <w:rPr>
                <w:rFonts w:hint="eastAsia"/>
                <w:sz w:val="18"/>
                <w:szCs w:val="18"/>
                <w:highlight w:val="yellow"/>
              </w:rPr>
              <w:t xml:space="preserve"> </w:t>
            </w:r>
            <w:r w:rsidRPr="008651B8">
              <w:rPr>
                <w:rFonts w:hint="eastAsia"/>
                <w:sz w:val="18"/>
                <w:szCs w:val="18"/>
                <w:highlight w:val="yellow"/>
                <w:bdr w:val="single" w:sz="4" w:space="0" w:color="auto"/>
              </w:rPr>
              <w:t>就Ａ</w:t>
            </w:r>
          </w:p>
          <w:p w14:paraId="1782A0F2" w14:textId="69E5208E" w:rsidR="00701E42" w:rsidRPr="008651B8" w:rsidRDefault="00701E42" w:rsidP="00701E42">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r w:rsidRPr="008651B8">
              <w:rPr>
                <w:rFonts w:hint="eastAsia"/>
                <w:sz w:val="18"/>
                <w:szCs w:val="18"/>
                <w:highlight w:val="yellow"/>
              </w:rPr>
              <w:t xml:space="preserve"> </w:t>
            </w:r>
            <w:r w:rsidRPr="008651B8">
              <w:rPr>
                <w:rFonts w:hint="eastAsia"/>
                <w:sz w:val="18"/>
                <w:szCs w:val="18"/>
                <w:highlight w:val="yellow"/>
                <w:bdr w:val="single" w:sz="4" w:space="0" w:color="auto"/>
              </w:rPr>
              <w:t>就定</w:t>
            </w:r>
          </w:p>
          <w:p w14:paraId="3FFD0650" w14:textId="778A75FA" w:rsidR="00D97907" w:rsidRPr="008651B8" w:rsidRDefault="00D97907" w:rsidP="00D97907">
            <w:pPr>
              <w:rPr>
                <w:rFonts w:hAnsi="ＭＳ ゴシック"/>
                <w:szCs w:val="20"/>
                <w:highlight w:val="yellow"/>
              </w:rPr>
            </w:pPr>
          </w:p>
        </w:tc>
        <w:tc>
          <w:tcPr>
            <w:tcW w:w="364" w:type="dxa"/>
            <w:tcBorders>
              <w:left w:val="single" w:sz="4" w:space="0" w:color="auto"/>
              <w:bottom w:val="dotted" w:sz="4" w:space="0" w:color="auto"/>
              <w:right w:val="dashSmallGap" w:sz="4" w:space="0" w:color="auto"/>
            </w:tcBorders>
          </w:tcPr>
          <w:p w14:paraId="68E7FBD5" w14:textId="77777777" w:rsidR="00D97907" w:rsidRPr="008651B8" w:rsidRDefault="00D97907" w:rsidP="00D97907">
            <w:pPr>
              <w:snapToGrid/>
              <w:jc w:val="both"/>
              <w:rPr>
                <w:highlight w:val="yellow"/>
              </w:rPr>
            </w:pPr>
          </w:p>
        </w:tc>
        <w:tc>
          <w:tcPr>
            <w:tcW w:w="6370" w:type="dxa"/>
            <w:gridSpan w:val="2"/>
            <w:tcBorders>
              <w:left w:val="dashSmallGap" w:sz="4" w:space="0" w:color="auto"/>
              <w:bottom w:val="dotted" w:sz="4" w:space="0" w:color="auto"/>
            </w:tcBorders>
          </w:tcPr>
          <w:p w14:paraId="26B5133D" w14:textId="77777777" w:rsidR="00D97907" w:rsidRPr="008651B8" w:rsidRDefault="004D2A18" w:rsidP="00D97907">
            <w:pPr>
              <w:widowControl/>
              <w:snapToGrid/>
              <w:jc w:val="left"/>
              <w:rPr>
                <w:highlight w:val="yellow"/>
              </w:rPr>
            </w:pPr>
            <w:r w:rsidRPr="008651B8">
              <w:rPr>
                <w:rFonts w:hint="eastAsia"/>
                <w:noProof/>
                <w:highlight w:val="yellow"/>
              </w:rPr>
              <mc:AlternateContent>
                <mc:Choice Requires="wps">
                  <w:drawing>
                    <wp:anchor distT="0" distB="0" distL="114300" distR="114300" simplePos="0" relativeHeight="251628032" behindDoc="0" locked="0" layoutInCell="1" allowOverlap="1" wp14:anchorId="6EC19BFF" wp14:editId="7161DEE2">
                      <wp:simplePos x="0" y="0"/>
                      <wp:positionH relativeFrom="column">
                        <wp:posOffset>46990</wp:posOffset>
                      </wp:positionH>
                      <wp:positionV relativeFrom="paragraph">
                        <wp:posOffset>92075</wp:posOffset>
                      </wp:positionV>
                      <wp:extent cx="3813810" cy="765175"/>
                      <wp:effectExtent l="8890" t="6350" r="6350" b="9525"/>
                      <wp:wrapNone/>
                      <wp:docPr id="209" name="Text Box 1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3810" cy="765175"/>
                              </a:xfrm>
                              <a:prstGeom prst="rect">
                                <a:avLst/>
                              </a:prstGeom>
                              <a:solidFill>
                                <a:srgbClr val="FFFFFF"/>
                              </a:solidFill>
                              <a:ln w="6350">
                                <a:solidFill>
                                  <a:srgbClr val="000000"/>
                                </a:solidFill>
                                <a:miter lim="800000"/>
                                <a:headEnd/>
                                <a:tailEnd/>
                              </a:ln>
                            </wps:spPr>
                            <wps:txbx>
                              <w:txbxContent>
                                <w:p w14:paraId="12A33EAD" w14:textId="77777777" w:rsidR="00E84432" w:rsidRPr="003F54DA" w:rsidRDefault="00E84432" w:rsidP="00D97907">
                                  <w:pPr>
                                    <w:spacing w:beforeLines="20" w:before="57"/>
                                    <w:ind w:leftChars="50" w:left="91" w:rightChars="50" w:right="91"/>
                                    <w:jc w:val="both"/>
                                    <w:rPr>
                                      <w:rFonts w:hAnsi="ＭＳ ゴシック"/>
                                      <w:szCs w:val="20"/>
                                    </w:rPr>
                                  </w:pPr>
                                  <w:r w:rsidRPr="003F54DA">
                                    <w:rPr>
                                      <w:rFonts w:hAnsi="ＭＳ ゴシック" w:hint="eastAsia"/>
                                      <w:szCs w:val="20"/>
                                    </w:rPr>
                                    <w:t>【</w:t>
                                  </w:r>
                                  <w:r>
                                    <w:rPr>
                                      <w:rFonts w:hAnsi="ＭＳ ゴシック" w:hint="eastAsia"/>
                                      <w:szCs w:val="20"/>
                                    </w:rPr>
                                    <w:t>配置時の取扱いの緩和等</w:t>
                                  </w:r>
                                  <w:r w:rsidRPr="003F54DA">
                                    <w:rPr>
                                      <w:rFonts w:hAnsi="ＭＳ ゴシック" w:hint="eastAsia"/>
                                      <w:szCs w:val="20"/>
                                    </w:rPr>
                                    <w:t xml:space="preserve">】　</w:t>
                                  </w:r>
                                  <w:r w:rsidRPr="003F54DA">
                                    <w:rPr>
                                      <w:rFonts w:hAnsi="ＭＳ ゴシック" w:hint="eastAsia"/>
                                      <w:sz w:val="18"/>
                                      <w:szCs w:val="18"/>
                                    </w:rPr>
                                    <w:t>告示第</w:t>
                                  </w:r>
                                  <w:r>
                                    <w:rPr>
                                      <w:rFonts w:hAnsi="ＭＳ ゴシック" w:hint="eastAsia"/>
                                      <w:sz w:val="18"/>
                                      <w:szCs w:val="18"/>
                                    </w:rPr>
                                    <w:t>1</w:t>
                                  </w:r>
                                  <w:r w:rsidRPr="003F54DA">
                                    <w:rPr>
                                      <w:rFonts w:hAnsi="ＭＳ ゴシック" w:hint="eastAsia"/>
                                      <w:sz w:val="18"/>
                                      <w:szCs w:val="18"/>
                                    </w:rPr>
                                    <w:t>号</w:t>
                                  </w:r>
                                  <w:r>
                                    <w:rPr>
                                      <w:rFonts w:hAnsi="ＭＳ ゴシック" w:hint="eastAsia"/>
                                      <w:sz w:val="18"/>
                                      <w:szCs w:val="18"/>
                                    </w:rPr>
                                    <w:t>ホ</w:t>
                                  </w:r>
                                </w:p>
                                <w:p w14:paraId="1BA82966" w14:textId="77777777" w:rsidR="00E84432" w:rsidRDefault="00447638" w:rsidP="00D97907">
                                  <w:pPr>
                                    <w:ind w:leftChars="50" w:left="273" w:rightChars="50" w:right="91" w:hangingChars="100" w:hanging="182"/>
                                    <w:jc w:val="both"/>
                                    <w:rPr>
                                      <w:rFonts w:hAnsi="ＭＳ ゴシック"/>
                                      <w:szCs w:val="20"/>
                                    </w:rPr>
                                  </w:pPr>
                                  <w:r>
                                    <w:rPr>
                                      <w:rFonts w:hAnsi="ＭＳ ゴシック" w:hint="eastAsia"/>
                                      <w:szCs w:val="20"/>
                                    </w:rPr>
                                    <w:t>常勤のサービス管理責任者１名が配置されている事業所</w:t>
                                  </w:r>
                                </w:p>
                                <w:p w14:paraId="1D48EA86" w14:textId="77777777" w:rsidR="00E84432" w:rsidRDefault="00E84432" w:rsidP="00D97907">
                                  <w:pPr>
                                    <w:ind w:leftChars="50" w:left="273" w:rightChars="50" w:right="91" w:hangingChars="100" w:hanging="182"/>
                                    <w:jc w:val="both"/>
                                    <w:rPr>
                                      <w:rFonts w:hAnsi="ＭＳ ゴシック"/>
                                      <w:szCs w:val="20"/>
                                    </w:rPr>
                                  </w:pPr>
                                  <w:r>
                                    <w:rPr>
                                      <w:rFonts w:hAnsi="ＭＳ ゴシック" w:hint="eastAsia"/>
                                      <w:szCs w:val="20"/>
                                    </w:rPr>
                                    <w:t>○　基礎研修修了者も個別支援計画</w:t>
                                  </w:r>
                                  <w:r w:rsidRPr="00F94CAD">
                                    <w:rPr>
                                      <w:rFonts w:hAnsi="ＭＳ ゴシック" w:hint="eastAsia"/>
                                      <w:szCs w:val="20"/>
                                      <w:u w:val="wave"/>
                                    </w:rPr>
                                    <w:t>原案</w:t>
                                  </w:r>
                                  <w:r>
                                    <w:rPr>
                                      <w:rFonts w:hAnsi="ＭＳ ゴシック" w:hint="eastAsia"/>
                                      <w:szCs w:val="20"/>
                                    </w:rPr>
                                    <w:t>の作成可</w:t>
                                  </w:r>
                                </w:p>
                                <w:p w14:paraId="1159E090" w14:textId="77777777" w:rsidR="00E84432" w:rsidRPr="003F54DA" w:rsidRDefault="00E84432" w:rsidP="00D97907">
                                  <w:pPr>
                                    <w:ind w:leftChars="50" w:left="273" w:rightChars="50" w:right="91" w:hangingChars="100" w:hanging="182"/>
                                    <w:jc w:val="both"/>
                                    <w:rPr>
                                      <w:rFonts w:hAnsi="ＭＳ ゴシック"/>
                                      <w:szCs w:val="20"/>
                                    </w:rPr>
                                  </w:pPr>
                                  <w:r>
                                    <w:rPr>
                                      <w:rFonts w:hAnsi="ＭＳ ゴシック" w:hint="eastAsia"/>
                                      <w:szCs w:val="20"/>
                                    </w:rPr>
                                    <w:t>○　基礎研修修了者を２人目のサビ管として配置可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19BFF" id="Text Box 1706" o:spid="_x0000_s1050" type="#_x0000_t202" style="position:absolute;margin-left:3.7pt;margin-top:7.25pt;width:300.3pt;height:60.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" strokeweight=".5pt">
                      <v:textbox inset="5.85pt,.7pt,5.85pt,.7pt">
                        <w:txbxContent>
                          <w:p w14:paraId="12A33EAD" w14:textId="77777777" w:rsidR="00E84432" w:rsidRPr="003F54DA" w:rsidRDefault="00E84432" w:rsidP="00D97907">
                            <w:pPr>
                              <w:spacing w:beforeLines="20" w:before="57"/>
                              <w:ind w:leftChars="50" w:left="91" w:rightChars="50" w:right="91"/>
                              <w:jc w:val="both"/>
                              <w:rPr>
                                <w:rFonts w:hAnsi="ＭＳ ゴシック"/>
                                <w:szCs w:val="20"/>
                              </w:rPr>
                            </w:pPr>
                            <w:r w:rsidRPr="003F54DA">
                              <w:rPr>
                                <w:rFonts w:hAnsi="ＭＳ ゴシック" w:hint="eastAsia"/>
                                <w:szCs w:val="20"/>
                              </w:rPr>
                              <w:t>【</w:t>
                            </w:r>
                            <w:r>
                              <w:rPr>
                                <w:rFonts w:hAnsi="ＭＳ ゴシック" w:hint="eastAsia"/>
                                <w:szCs w:val="20"/>
                              </w:rPr>
                              <w:t>配置時の取扱いの緩和等</w:t>
                            </w:r>
                            <w:r w:rsidRPr="003F54DA">
                              <w:rPr>
                                <w:rFonts w:hAnsi="ＭＳ ゴシック" w:hint="eastAsia"/>
                                <w:szCs w:val="20"/>
                              </w:rPr>
                              <w:t xml:space="preserve">】　</w:t>
                            </w:r>
                            <w:r w:rsidRPr="003F54DA">
                              <w:rPr>
                                <w:rFonts w:hAnsi="ＭＳ ゴシック" w:hint="eastAsia"/>
                                <w:sz w:val="18"/>
                                <w:szCs w:val="18"/>
                              </w:rPr>
                              <w:t>告示第</w:t>
                            </w:r>
                            <w:r>
                              <w:rPr>
                                <w:rFonts w:hAnsi="ＭＳ ゴシック" w:hint="eastAsia"/>
                                <w:sz w:val="18"/>
                                <w:szCs w:val="18"/>
                              </w:rPr>
                              <w:t>1</w:t>
                            </w:r>
                            <w:r w:rsidRPr="003F54DA">
                              <w:rPr>
                                <w:rFonts w:hAnsi="ＭＳ ゴシック" w:hint="eastAsia"/>
                                <w:sz w:val="18"/>
                                <w:szCs w:val="18"/>
                              </w:rPr>
                              <w:t>号</w:t>
                            </w:r>
                            <w:r>
                              <w:rPr>
                                <w:rFonts w:hAnsi="ＭＳ ゴシック" w:hint="eastAsia"/>
                                <w:sz w:val="18"/>
                                <w:szCs w:val="18"/>
                              </w:rPr>
                              <w:t>ホ</w:t>
                            </w:r>
                          </w:p>
                          <w:p w14:paraId="1BA82966" w14:textId="77777777" w:rsidR="00E84432" w:rsidRDefault="00447638" w:rsidP="00D97907">
                            <w:pPr>
                              <w:ind w:leftChars="50" w:left="273" w:rightChars="50" w:right="91" w:hangingChars="100" w:hanging="182"/>
                              <w:jc w:val="both"/>
                              <w:rPr>
                                <w:rFonts w:hAnsi="ＭＳ ゴシック"/>
                                <w:szCs w:val="20"/>
                              </w:rPr>
                            </w:pPr>
                            <w:r>
                              <w:rPr>
                                <w:rFonts w:hAnsi="ＭＳ ゴシック" w:hint="eastAsia"/>
                                <w:szCs w:val="20"/>
                              </w:rPr>
                              <w:t>常勤のサービス管理責任者１名が配置されている事業所</w:t>
                            </w:r>
                          </w:p>
                          <w:p w14:paraId="1D48EA86" w14:textId="77777777" w:rsidR="00E84432" w:rsidRDefault="00E84432" w:rsidP="00D97907">
                            <w:pPr>
                              <w:ind w:leftChars="50" w:left="273" w:rightChars="50" w:right="91" w:hangingChars="100" w:hanging="182"/>
                              <w:jc w:val="both"/>
                              <w:rPr>
                                <w:rFonts w:hAnsi="ＭＳ ゴシック"/>
                                <w:szCs w:val="20"/>
                              </w:rPr>
                            </w:pPr>
                            <w:r>
                              <w:rPr>
                                <w:rFonts w:hAnsi="ＭＳ ゴシック" w:hint="eastAsia"/>
                                <w:szCs w:val="20"/>
                              </w:rPr>
                              <w:t>○　基礎研修修了者も個別支援計画</w:t>
                            </w:r>
                            <w:r w:rsidRPr="00F94CAD">
                              <w:rPr>
                                <w:rFonts w:hAnsi="ＭＳ ゴシック" w:hint="eastAsia"/>
                                <w:szCs w:val="20"/>
                                <w:u w:val="wave"/>
                              </w:rPr>
                              <w:t>原案</w:t>
                            </w:r>
                            <w:r>
                              <w:rPr>
                                <w:rFonts w:hAnsi="ＭＳ ゴシック" w:hint="eastAsia"/>
                                <w:szCs w:val="20"/>
                              </w:rPr>
                              <w:t>の作成可</w:t>
                            </w:r>
                          </w:p>
                          <w:p w14:paraId="1159E090" w14:textId="77777777" w:rsidR="00E84432" w:rsidRPr="003F54DA" w:rsidRDefault="00E84432" w:rsidP="00D97907">
                            <w:pPr>
                              <w:ind w:leftChars="50" w:left="273" w:rightChars="50" w:right="91" w:hangingChars="100" w:hanging="182"/>
                              <w:jc w:val="both"/>
                              <w:rPr>
                                <w:rFonts w:hAnsi="ＭＳ ゴシック"/>
                                <w:szCs w:val="20"/>
                              </w:rPr>
                            </w:pPr>
                            <w:r>
                              <w:rPr>
                                <w:rFonts w:hAnsi="ＭＳ ゴシック" w:hint="eastAsia"/>
                                <w:szCs w:val="20"/>
                              </w:rPr>
                              <w:t>○　基礎研修修了者を２人目のサビ管として配置可</w:t>
                            </w:r>
                          </w:p>
                        </w:txbxContent>
                      </v:textbox>
                    </v:shape>
                  </w:pict>
                </mc:Fallback>
              </mc:AlternateContent>
            </w:r>
          </w:p>
          <w:p w14:paraId="0BAFE47A" w14:textId="77777777" w:rsidR="00D97907" w:rsidRPr="008651B8" w:rsidRDefault="00D97907" w:rsidP="00D97907">
            <w:pPr>
              <w:widowControl/>
              <w:snapToGrid/>
              <w:jc w:val="left"/>
              <w:rPr>
                <w:highlight w:val="yellow"/>
              </w:rPr>
            </w:pPr>
          </w:p>
          <w:p w14:paraId="75DCE393" w14:textId="77777777" w:rsidR="00D97907" w:rsidRPr="008651B8" w:rsidRDefault="00D97907" w:rsidP="00D97907">
            <w:pPr>
              <w:widowControl/>
              <w:snapToGrid/>
              <w:jc w:val="left"/>
              <w:rPr>
                <w:highlight w:val="yellow"/>
              </w:rPr>
            </w:pPr>
          </w:p>
          <w:p w14:paraId="361374A4" w14:textId="77777777" w:rsidR="00D97907" w:rsidRPr="008651B8" w:rsidRDefault="00D97907" w:rsidP="00D97907">
            <w:pPr>
              <w:widowControl/>
              <w:snapToGrid/>
              <w:jc w:val="left"/>
              <w:rPr>
                <w:highlight w:val="yellow"/>
              </w:rPr>
            </w:pPr>
          </w:p>
          <w:p w14:paraId="236E8355" w14:textId="77777777" w:rsidR="00D97907" w:rsidRPr="008651B8" w:rsidRDefault="00D97907" w:rsidP="00D97907">
            <w:pPr>
              <w:widowControl/>
              <w:snapToGrid/>
              <w:jc w:val="left"/>
              <w:rPr>
                <w:highlight w:val="yellow"/>
              </w:rPr>
            </w:pPr>
          </w:p>
          <w:p w14:paraId="19DF22A4" w14:textId="77777777" w:rsidR="00D97907" w:rsidRPr="008651B8" w:rsidRDefault="00D97907" w:rsidP="00D97907">
            <w:pPr>
              <w:snapToGrid/>
              <w:jc w:val="both"/>
              <w:rPr>
                <w:highlight w:val="yellow"/>
              </w:rPr>
            </w:pPr>
          </w:p>
        </w:tc>
        <w:tc>
          <w:tcPr>
            <w:tcW w:w="1733" w:type="dxa"/>
          </w:tcPr>
          <w:p w14:paraId="2040BEBA" w14:textId="77777777" w:rsidR="00D97907" w:rsidRPr="008651B8" w:rsidRDefault="00D97907" w:rsidP="00D97907">
            <w:pPr>
              <w:snapToGrid/>
              <w:jc w:val="both"/>
              <w:rPr>
                <w:highlight w:val="yellow"/>
              </w:rPr>
            </w:pPr>
          </w:p>
        </w:tc>
      </w:tr>
      <w:tr w:rsidR="002E040F" w:rsidRPr="002E040F" w14:paraId="3516ACE3" w14:textId="77777777" w:rsidTr="00160C3D">
        <w:trPr>
          <w:trHeight w:val="4501"/>
        </w:trPr>
        <w:tc>
          <w:tcPr>
            <w:tcW w:w="1183" w:type="dxa"/>
            <w:tcBorders>
              <w:top w:val="single" w:sz="4" w:space="0" w:color="auto"/>
              <w:bottom w:val="single" w:sz="4" w:space="0" w:color="auto"/>
            </w:tcBorders>
          </w:tcPr>
          <w:p w14:paraId="63D82391" w14:textId="7BB898A6" w:rsidR="00EA24C3" w:rsidRPr="008651B8" w:rsidRDefault="0041316C" w:rsidP="000368A8">
            <w:pPr>
              <w:snapToGrid/>
              <w:jc w:val="both"/>
              <w:rPr>
                <w:szCs w:val="20"/>
                <w:highlight w:val="yellow"/>
              </w:rPr>
            </w:pPr>
            <w:r w:rsidRPr="008651B8">
              <w:rPr>
                <w:rFonts w:hint="eastAsia"/>
                <w:szCs w:val="20"/>
                <w:highlight w:val="yellow"/>
              </w:rPr>
              <w:br w:type="page"/>
            </w:r>
            <w:r w:rsidR="00EA24C3" w:rsidRPr="008651B8">
              <w:rPr>
                <w:szCs w:val="20"/>
                <w:highlight w:val="yellow"/>
              </w:rPr>
              <w:br w:type="page"/>
            </w:r>
            <w:r w:rsidR="00EA24C3" w:rsidRPr="008651B8">
              <w:rPr>
                <w:rFonts w:hint="eastAsia"/>
                <w:szCs w:val="20"/>
                <w:highlight w:val="yellow"/>
              </w:rPr>
              <w:t>１</w:t>
            </w:r>
            <w:r w:rsidR="008E7702" w:rsidRPr="008651B8">
              <w:rPr>
                <w:rFonts w:hint="eastAsia"/>
                <w:szCs w:val="20"/>
                <w:highlight w:val="yellow"/>
              </w:rPr>
              <w:t>３</w:t>
            </w:r>
          </w:p>
          <w:p w14:paraId="75D9613E" w14:textId="77777777" w:rsidR="00EA24C3" w:rsidRPr="008651B8" w:rsidRDefault="00EA24C3" w:rsidP="005E4370">
            <w:pPr>
              <w:snapToGrid/>
              <w:spacing w:afterLines="50" w:after="142"/>
              <w:jc w:val="both"/>
              <w:rPr>
                <w:szCs w:val="20"/>
                <w:highlight w:val="yellow"/>
              </w:rPr>
            </w:pPr>
            <w:r w:rsidRPr="008651B8">
              <w:rPr>
                <w:rFonts w:hint="eastAsia"/>
                <w:szCs w:val="20"/>
                <w:highlight w:val="yellow"/>
              </w:rPr>
              <w:t>管理者</w:t>
            </w:r>
          </w:p>
          <w:p w14:paraId="2F74731F" w14:textId="77777777" w:rsidR="00EA24C3" w:rsidRPr="008651B8" w:rsidRDefault="00EA24C3" w:rsidP="000368A8">
            <w:pPr>
              <w:snapToGrid/>
              <w:rPr>
                <w:szCs w:val="20"/>
                <w:highlight w:val="yellow"/>
              </w:rPr>
            </w:pPr>
            <w:r w:rsidRPr="008651B8">
              <w:rPr>
                <w:rFonts w:hint="eastAsia"/>
                <w:sz w:val="18"/>
                <w:szCs w:val="18"/>
                <w:highlight w:val="yellow"/>
                <w:bdr w:val="single" w:sz="4" w:space="0" w:color="auto"/>
              </w:rPr>
              <w:t>共通</w:t>
            </w:r>
          </w:p>
        </w:tc>
        <w:tc>
          <w:tcPr>
            <w:tcW w:w="5733" w:type="dxa"/>
            <w:gridSpan w:val="2"/>
            <w:tcBorders>
              <w:top w:val="single" w:sz="4" w:space="0" w:color="auto"/>
              <w:bottom w:val="single" w:sz="4" w:space="0" w:color="auto"/>
            </w:tcBorders>
          </w:tcPr>
          <w:p w14:paraId="21713FCF" w14:textId="77777777" w:rsidR="00EA24C3" w:rsidRPr="008651B8" w:rsidRDefault="00EA24C3" w:rsidP="00D97907">
            <w:pPr>
              <w:snapToGrid/>
              <w:ind w:firstLineChars="100" w:firstLine="182"/>
              <w:jc w:val="left"/>
              <w:rPr>
                <w:highlight w:val="yellow"/>
              </w:rPr>
            </w:pPr>
            <w:r w:rsidRPr="008651B8">
              <w:rPr>
                <w:rFonts w:hint="eastAsia"/>
                <w:highlight w:val="yellow"/>
                <w:u w:val="double"/>
              </w:rPr>
              <w:t>専ら</w:t>
            </w:r>
            <w:r w:rsidRPr="008651B8">
              <w:rPr>
                <w:rFonts w:hint="eastAsia"/>
                <w:highlight w:val="yellow"/>
              </w:rPr>
              <w:t>その職務に従事する管理者を置いていますか。</w:t>
            </w:r>
          </w:p>
          <w:p w14:paraId="10A9AFFC" w14:textId="77777777" w:rsidR="00EA24C3" w:rsidRPr="008651B8" w:rsidRDefault="00EA24C3" w:rsidP="00D97907">
            <w:pPr>
              <w:snapToGrid/>
              <w:spacing w:afterLines="50" w:after="142"/>
              <w:ind w:firstLineChars="100" w:firstLine="182"/>
              <w:jc w:val="left"/>
              <w:rPr>
                <w:highlight w:val="yellow"/>
              </w:rPr>
            </w:pPr>
            <w:r w:rsidRPr="008651B8">
              <w:rPr>
                <w:rFonts w:hint="eastAsia"/>
                <w:highlight w:val="yellow"/>
              </w:rPr>
              <w:t>※ 管理上支障がない場合はこの限りでない。</w:t>
            </w:r>
          </w:p>
          <w:p w14:paraId="58D10A79" w14:textId="77777777" w:rsidR="00EA24C3" w:rsidRPr="008651B8" w:rsidRDefault="004D2A18" w:rsidP="00EA24C3">
            <w:pPr>
              <w:snapToGrid/>
              <w:jc w:val="left"/>
              <w:rPr>
                <w:highlight w:val="yellow"/>
              </w:rPr>
            </w:pPr>
            <w:r w:rsidRPr="008651B8">
              <w:rPr>
                <w:rFonts w:hint="eastAsia"/>
                <w:noProof/>
                <w:highlight w:val="yellow"/>
              </w:rPr>
              <mc:AlternateContent>
                <mc:Choice Requires="wps">
                  <w:drawing>
                    <wp:anchor distT="0" distB="0" distL="114300" distR="114300" simplePos="0" relativeHeight="251652608" behindDoc="0" locked="0" layoutInCell="1" allowOverlap="1" wp14:anchorId="0E267830" wp14:editId="3AB8EBF0">
                      <wp:simplePos x="0" y="0"/>
                      <wp:positionH relativeFrom="column">
                        <wp:posOffset>58337</wp:posOffset>
                      </wp:positionH>
                      <wp:positionV relativeFrom="paragraph">
                        <wp:posOffset>16675</wp:posOffset>
                      </wp:positionV>
                      <wp:extent cx="4037385" cy="2226365"/>
                      <wp:effectExtent l="0" t="0" r="20320" b="21590"/>
                      <wp:wrapNone/>
                      <wp:docPr id="207"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7385" cy="2226365"/>
                              </a:xfrm>
                              <a:prstGeom prst="rect">
                                <a:avLst/>
                              </a:prstGeom>
                              <a:solidFill>
                                <a:srgbClr val="FFFFFF"/>
                              </a:solidFill>
                              <a:ln w="6350">
                                <a:solidFill>
                                  <a:srgbClr val="000000"/>
                                </a:solidFill>
                                <a:miter lim="800000"/>
                                <a:headEnd/>
                                <a:tailEnd/>
                              </a:ln>
                            </wps:spPr>
                            <wps:txbx>
                              <w:txbxContent>
                                <w:p w14:paraId="7C91A10F" w14:textId="77777777" w:rsidR="00E84432" w:rsidRPr="008A30B6" w:rsidRDefault="00E84432" w:rsidP="00912F4B">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79DCB455" w14:textId="77777777" w:rsidR="00E84432" w:rsidRPr="00AF47F7" w:rsidRDefault="00E84432" w:rsidP="00912F4B">
                                  <w:pPr>
                                    <w:spacing w:line="240" w:lineRule="exact"/>
                                    <w:ind w:leftChars="50" w:left="273" w:rightChars="50" w:right="91" w:hangingChars="100" w:hanging="182"/>
                                    <w:jc w:val="left"/>
                                    <w:rPr>
                                      <w:rFonts w:hAnsi="ＭＳ ゴシック"/>
                                    </w:rPr>
                                  </w:pPr>
                                  <w:r w:rsidRPr="00AF47F7">
                                    <w:rPr>
                                      <w:rFonts w:hAnsi="ＭＳ ゴシック" w:hint="eastAsia"/>
                                    </w:rPr>
                                    <w:t>○　管理者は原則として専ら当該事業所の管理業務に従事するものとするが、次の場合であって、事業所の管理業務に支障がないときは、他の職種を兼ねることができる。</w:t>
                                  </w:r>
                                </w:p>
                                <w:p w14:paraId="22FF12B2" w14:textId="77777777" w:rsidR="00E84432" w:rsidRPr="00AF47F7" w:rsidRDefault="00E84432" w:rsidP="00912F4B">
                                  <w:pPr>
                                    <w:spacing w:line="240" w:lineRule="exact"/>
                                    <w:ind w:leftChars="150" w:left="455" w:hangingChars="100" w:hanging="182"/>
                                    <w:jc w:val="left"/>
                                    <w:rPr>
                                      <w:rFonts w:hAnsi="ＭＳ ゴシック"/>
                                    </w:rPr>
                                  </w:pPr>
                                  <w:r w:rsidRPr="00AF47F7">
                                    <w:rPr>
                                      <w:rFonts w:hAnsi="ＭＳ ゴシック" w:hint="eastAsia"/>
                                    </w:rPr>
                                    <w:t>①　当該事業所の</w:t>
                                  </w:r>
                                  <w:r>
                                    <w:rPr>
                                      <w:rFonts w:hAnsi="ＭＳ ゴシック" w:hint="eastAsia"/>
                                    </w:rPr>
                                    <w:t>サービス管理責任者又は</w:t>
                                  </w:r>
                                  <w:r w:rsidRPr="00AF47F7">
                                    <w:rPr>
                                      <w:rFonts w:hAnsi="ＭＳ ゴシック" w:hint="eastAsia"/>
                                    </w:rPr>
                                    <w:t>従業者としての職務に従事する場合</w:t>
                                  </w:r>
                                </w:p>
                                <w:p w14:paraId="2E7D0D35" w14:textId="12B523F7" w:rsidR="00E84432" w:rsidRPr="00317590" w:rsidRDefault="00E84432" w:rsidP="00912F4B">
                                  <w:pPr>
                                    <w:spacing w:line="240" w:lineRule="exact"/>
                                    <w:ind w:leftChars="150" w:left="455" w:hangingChars="100" w:hanging="182"/>
                                    <w:jc w:val="left"/>
                                    <w:rPr>
                                      <w:rFonts w:hAnsi="ＭＳ ゴシック"/>
                                    </w:rPr>
                                  </w:pPr>
                                  <w:r w:rsidRPr="00AF47F7">
                                    <w:rPr>
                                      <w:rFonts w:hAnsi="ＭＳ ゴシック" w:hint="eastAsia"/>
                                    </w:rPr>
                                    <w:t xml:space="preserve">②　</w:t>
                                  </w:r>
                                  <w:r w:rsidR="00160C3D" w:rsidRPr="00160C3D">
                                    <w:rPr>
                                      <w:rFonts w:hAnsi="ＭＳ ゴシック" w:hint="eastAsia"/>
                                    </w:rPr>
                                    <w:t>当該事業所以外の他の障害福祉サービス事業所等の管理者又はサービス管理責任者若しくは従業者としての職務に従事する場合</w:t>
                                  </w:r>
                                  <w:r w:rsidR="00160C3D" w:rsidRPr="00317590">
                                    <w:rPr>
                                      <w:rFonts w:hAnsi="ＭＳ ゴシック" w:hint="eastAsia"/>
                                    </w:rPr>
                                    <w:t>であって、</w:t>
                                  </w:r>
                                  <w:r w:rsidR="00160C3D" w:rsidRPr="00317590">
                                    <w:rPr>
                                      <w:rFonts w:hAnsi="ＭＳ ゴシック" w:hint="eastAsia"/>
                                      <w:noProof/>
                                      <w:szCs w:val="20"/>
                                    </w:rPr>
                                    <w:t>当該他の事業所又は施設等の管理者、サービス管理責任者又は従業者としての職務に従事する時間帯も、当該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w:t>
                                  </w:r>
                                  <w:r w:rsidR="0088789C" w:rsidRPr="00317590">
                                    <w:rPr>
                                      <w:rFonts w:hAnsi="ＭＳ ゴシック" w:hint="eastAsia"/>
                                      <w:noProof/>
                                      <w:szCs w:val="20"/>
                                    </w:rPr>
                                    <w:t>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67830" id="Text Box 991" o:spid="_x0000_s1051" type="#_x0000_t202" style="position:absolute;margin-left:4.6pt;margin-top:1.3pt;width:317.9pt;height:175.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" strokeweight=".5pt">
                      <v:textbox inset="5.85pt,.7pt,5.85pt,.7pt">
                        <w:txbxContent>
                          <w:p w14:paraId="7C91A10F" w14:textId="77777777" w:rsidR="00E84432" w:rsidRPr="008A30B6" w:rsidRDefault="00E84432" w:rsidP="00912F4B">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79DCB455" w14:textId="77777777" w:rsidR="00E84432" w:rsidRPr="00AF47F7" w:rsidRDefault="00E84432" w:rsidP="00912F4B">
                            <w:pPr>
                              <w:spacing w:line="240" w:lineRule="exact"/>
                              <w:ind w:leftChars="50" w:left="273" w:rightChars="50" w:right="91" w:hangingChars="100" w:hanging="182"/>
                              <w:jc w:val="left"/>
                              <w:rPr>
                                <w:rFonts w:hAnsi="ＭＳ ゴシック"/>
                              </w:rPr>
                            </w:pPr>
                            <w:r w:rsidRPr="00AF47F7">
                              <w:rPr>
                                <w:rFonts w:hAnsi="ＭＳ ゴシック" w:hint="eastAsia"/>
                              </w:rPr>
                              <w:t>○　管理者は原則として専ら当該事業所の管理業務に従事するものとするが、次の場合であって、事業所の管理業務に支障がないときは、他の職種を兼ねることができる。</w:t>
                            </w:r>
                          </w:p>
                          <w:p w14:paraId="22FF12B2" w14:textId="77777777" w:rsidR="00E84432" w:rsidRPr="00AF47F7" w:rsidRDefault="00E84432" w:rsidP="00912F4B">
                            <w:pPr>
                              <w:spacing w:line="240" w:lineRule="exact"/>
                              <w:ind w:leftChars="150" w:left="455" w:hangingChars="100" w:hanging="182"/>
                              <w:jc w:val="left"/>
                              <w:rPr>
                                <w:rFonts w:hAnsi="ＭＳ ゴシック"/>
                              </w:rPr>
                            </w:pPr>
                            <w:r w:rsidRPr="00AF47F7">
                              <w:rPr>
                                <w:rFonts w:hAnsi="ＭＳ ゴシック" w:hint="eastAsia"/>
                              </w:rPr>
                              <w:t>①　当該事業所の</w:t>
                            </w:r>
                            <w:r>
                              <w:rPr>
                                <w:rFonts w:hAnsi="ＭＳ ゴシック" w:hint="eastAsia"/>
                              </w:rPr>
                              <w:t>サービス管理責任者又は</w:t>
                            </w:r>
                            <w:r w:rsidRPr="00AF47F7">
                              <w:rPr>
                                <w:rFonts w:hAnsi="ＭＳ ゴシック" w:hint="eastAsia"/>
                              </w:rPr>
                              <w:t>従業者としての職務に従事する場合</w:t>
                            </w:r>
                          </w:p>
                          <w:p w14:paraId="2E7D0D35" w14:textId="12B523F7" w:rsidR="00E84432" w:rsidRPr="00317590" w:rsidRDefault="00E84432" w:rsidP="00912F4B">
                            <w:pPr>
                              <w:spacing w:line="240" w:lineRule="exact"/>
                              <w:ind w:leftChars="150" w:left="455" w:hangingChars="100" w:hanging="182"/>
                              <w:jc w:val="left"/>
                              <w:rPr>
                                <w:rFonts w:hAnsi="ＭＳ ゴシック"/>
                              </w:rPr>
                            </w:pPr>
                            <w:r w:rsidRPr="00AF47F7">
                              <w:rPr>
                                <w:rFonts w:hAnsi="ＭＳ ゴシック" w:hint="eastAsia"/>
                              </w:rPr>
                              <w:t xml:space="preserve">②　</w:t>
                            </w:r>
                            <w:r w:rsidR="00160C3D" w:rsidRPr="00160C3D">
                              <w:rPr>
                                <w:rFonts w:hAnsi="ＭＳ ゴシック" w:hint="eastAsia"/>
                              </w:rPr>
                              <w:t>当該事業所以外の他の障害福祉サービス事業所等の管理者又はサービス管理責任者若しくは従業者としての職務に従事する場合</w:t>
                            </w:r>
                            <w:r w:rsidR="00160C3D" w:rsidRPr="00317590">
                              <w:rPr>
                                <w:rFonts w:hAnsi="ＭＳ ゴシック" w:hint="eastAsia"/>
                              </w:rPr>
                              <w:t>であって、</w:t>
                            </w:r>
                            <w:r w:rsidR="00160C3D" w:rsidRPr="00317590">
                              <w:rPr>
                                <w:rFonts w:hAnsi="ＭＳ ゴシック" w:hint="eastAsia"/>
                                <w:noProof/>
                                <w:szCs w:val="20"/>
                              </w:rPr>
                              <w:t>当該他の事業所又は施設等の管理者、サービス管理責任者又は従業者としての職務に従事する時間帯も、当該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w:t>
                            </w:r>
                            <w:r w:rsidR="0088789C" w:rsidRPr="00317590">
                              <w:rPr>
                                <w:rFonts w:hAnsi="ＭＳ ゴシック" w:hint="eastAsia"/>
                                <w:noProof/>
                                <w:szCs w:val="20"/>
                              </w:rPr>
                              <w:t>場合</w:t>
                            </w:r>
                          </w:p>
                        </w:txbxContent>
                      </v:textbox>
                    </v:shape>
                  </w:pict>
                </mc:Fallback>
              </mc:AlternateContent>
            </w:r>
          </w:p>
          <w:p w14:paraId="668B9913" w14:textId="77777777" w:rsidR="00EA24C3" w:rsidRPr="008651B8" w:rsidRDefault="00EA24C3" w:rsidP="00EA24C3">
            <w:pPr>
              <w:snapToGrid/>
              <w:jc w:val="left"/>
              <w:rPr>
                <w:highlight w:val="yellow"/>
              </w:rPr>
            </w:pPr>
          </w:p>
          <w:p w14:paraId="147C54EF" w14:textId="77777777" w:rsidR="00EA24C3" w:rsidRPr="008651B8" w:rsidRDefault="00EA24C3" w:rsidP="00EA24C3">
            <w:pPr>
              <w:snapToGrid/>
              <w:jc w:val="left"/>
              <w:rPr>
                <w:highlight w:val="yellow"/>
              </w:rPr>
            </w:pPr>
          </w:p>
          <w:p w14:paraId="00D2FEF0" w14:textId="77777777" w:rsidR="00EA24C3" w:rsidRPr="008651B8" w:rsidRDefault="00EA24C3" w:rsidP="00EA24C3">
            <w:pPr>
              <w:snapToGrid/>
              <w:jc w:val="left"/>
              <w:rPr>
                <w:highlight w:val="yellow"/>
              </w:rPr>
            </w:pPr>
          </w:p>
          <w:p w14:paraId="398AF3D0" w14:textId="77777777" w:rsidR="00EA24C3" w:rsidRPr="008651B8" w:rsidRDefault="00EA24C3" w:rsidP="00EA24C3">
            <w:pPr>
              <w:snapToGrid/>
              <w:jc w:val="left"/>
              <w:rPr>
                <w:highlight w:val="yellow"/>
              </w:rPr>
            </w:pPr>
          </w:p>
          <w:p w14:paraId="22B83600" w14:textId="77777777" w:rsidR="00EA24C3" w:rsidRPr="008651B8" w:rsidRDefault="00EA24C3" w:rsidP="00EA24C3">
            <w:pPr>
              <w:snapToGrid/>
              <w:jc w:val="left"/>
              <w:rPr>
                <w:highlight w:val="yellow"/>
              </w:rPr>
            </w:pPr>
          </w:p>
          <w:p w14:paraId="0FFC6F3A" w14:textId="77777777" w:rsidR="00EA24C3" w:rsidRPr="008651B8" w:rsidRDefault="00EA24C3" w:rsidP="00EA24C3">
            <w:pPr>
              <w:snapToGrid/>
              <w:jc w:val="left"/>
              <w:rPr>
                <w:highlight w:val="yellow"/>
              </w:rPr>
            </w:pPr>
          </w:p>
          <w:p w14:paraId="6243B3A6" w14:textId="77777777" w:rsidR="00EA24C3" w:rsidRPr="008651B8" w:rsidRDefault="00EA24C3" w:rsidP="00EA24C3">
            <w:pPr>
              <w:snapToGrid/>
              <w:jc w:val="left"/>
              <w:rPr>
                <w:highlight w:val="yellow"/>
              </w:rPr>
            </w:pPr>
          </w:p>
          <w:p w14:paraId="5A4FCE41" w14:textId="77777777" w:rsidR="00EA24C3" w:rsidRPr="008651B8" w:rsidRDefault="00EA24C3" w:rsidP="0011289D">
            <w:pPr>
              <w:snapToGrid/>
              <w:spacing w:afterLines="70" w:after="199"/>
              <w:jc w:val="both"/>
              <w:rPr>
                <w:rFonts w:hAnsi="ＭＳ ゴシック"/>
                <w:szCs w:val="20"/>
                <w:highlight w:val="yellow"/>
              </w:rPr>
            </w:pPr>
          </w:p>
        </w:tc>
        <w:tc>
          <w:tcPr>
            <w:tcW w:w="1001" w:type="dxa"/>
            <w:tcBorders>
              <w:top w:val="single" w:sz="4" w:space="0" w:color="auto"/>
            </w:tcBorders>
          </w:tcPr>
          <w:p w14:paraId="42A8837B" w14:textId="77777777" w:rsidR="00724D2F" w:rsidRPr="008651B8" w:rsidRDefault="001E1749" w:rsidP="00724D2F">
            <w:pPr>
              <w:snapToGrid/>
              <w:jc w:val="both"/>
              <w:rPr>
                <w:highlight w:val="yellow"/>
              </w:rPr>
            </w:pPr>
            <w:sdt>
              <w:sdtPr>
                <w:rPr>
                  <w:rFonts w:hint="eastAsia"/>
                  <w:highlight w:val="yellow"/>
                </w:rPr>
                <w:id w:val="-200372780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55C8E6CA" w14:textId="77777777" w:rsidR="00EA24C3" w:rsidRPr="008651B8" w:rsidRDefault="001E1749" w:rsidP="00724D2F">
            <w:pPr>
              <w:jc w:val="both"/>
              <w:rPr>
                <w:szCs w:val="20"/>
                <w:highlight w:val="yellow"/>
              </w:rPr>
            </w:pPr>
            <w:sdt>
              <w:sdtPr>
                <w:rPr>
                  <w:rFonts w:hint="eastAsia"/>
                  <w:highlight w:val="yellow"/>
                </w:rPr>
                <w:id w:val="-1917324450"/>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Borders>
              <w:top w:val="single" w:sz="4" w:space="0" w:color="auto"/>
            </w:tcBorders>
          </w:tcPr>
          <w:p w14:paraId="293A1A7B" w14:textId="77777777" w:rsidR="00EA24C3" w:rsidRPr="002E040F" w:rsidRDefault="00EA24C3" w:rsidP="008A30B6">
            <w:pPr>
              <w:snapToGrid/>
              <w:spacing w:line="240" w:lineRule="exact"/>
              <w:jc w:val="both"/>
              <w:rPr>
                <w:szCs w:val="20"/>
              </w:rPr>
            </w:pPr>
            <w:r w:rsidRPr="008651B8">
              <w:rPr>
                <w:rFonts w:hint="eastAsia"/>
                <w:sz w:val="18"/>
                <w:szCs w:val="18"/>
                <w:highlight w:val="yellow"/>
              </w:rPr>
              <w:t>省令第51条</w:t>
            </w:r>
            <w:r w:rsidR="008A30B6" w:rsidRPr="008651B8">
              <w:rPr>
                <w:rFonts w:hint="eastAsia"/>
                <w:sz w:val="18"/>
                <w:szCs w:val="18"/>
                <w:highlight w:val="yellow"/>
              </w:rPr>
              <w:t>準用</w:t>
            </w:r>
          </w:p>
        </w:tc>
      </w:tr>
      <w:tr w:rsidR="00F12F0E" w:rsidRPr="00F12F0E" w14:paraId="5F8913A0" w14:textId="77777777" w:rsidTr="00B27202">
        <w:trPr>
          <w:trHeight w:val="733"/>
        </w:trPr>
        <w:tc>
          <w:tcPr>
            <w:tcW w:w="1183" w:type="dxa"/>
            <w:vMerge w:val="restart"/>
            <w:tcBorders>
              <w:top w:val="single" w:sz="4" w:space="0" w:color="auto"/>
            </w:tcBorders>
          </w:tcPr>
          <w:p w14:paraId="41F34FE4" w14:textId="6BB18051" w:rsidR="00751648" w:rsidRPr="00F12F0E" w:rsidRDefault="003B4E81" w:rsidP="00751648">
            <w:pPr>
              <w:snapToGrid/>
              <w:jc w:val="left"/>
              <w:rPr>
                <w:rFonts w:hAnsi="ＭＳ ゴシック"/>
                <w:szCs w:val="20"/>
              </w:rPr>
            </w:pPr>
            <w:r w:rsidRPr="00F12F0E">
              <w:rPr>
                <w:rFonts w:hAnsi="ＭＳ ゴシック" w:hint="eastAsia"/>
                <w:szCs w:val="20"/>
              </w:rPr>
              <w:t>１</w:t>
            </w:r>
            <w:r w:rsidR="008E7702" w:rsidRPr="00F12F0E">
              <w:rPr>
                <w:rFonts w:hAnsi="ＭＳ ゴシック" w:hint="eastAsia"/>
                <w:szCs w:val="20"/>
              </w:rPr>
              <w:t>４</w:t>
            </w:r>
          </w:p>
          <w:p w14:paraId="2E4CA5FC" w14:textId="77777777" w:rsidR="00751648" w:rsidRPr="00F12F0E" w:rsidRDefault="00751648" w:rsidP="00751648">
            <w:pPr>
              <w:snapToGrid/>
              <w:jc w:val="left"/>
              <w:rPr>
                <w:rFonts w:hAnsi="ＭＳ ゴシック"/>
                <w:szCs w:val="20"/>
              </w:rPr>
            </w:pPr>
            <w:r w:rsidRPr="00F12F0E">
              <w:rPr>
                <w:rFonts w:hAnsi="ＭＳ ゴシック" w:hint="eastAsia"/>
                <w:szCs w:val="20"/>
              </w:rPr>
              <w:t>従たる</w:t>
            </w:r>
          </w:p>
          <w:p w14:paraId="4D888B50" w14:textId="77777777" w:rsidR="003B4E81" w:rsidRPr="00F12F0E" w:rsidRDefault="00751648" w:rsidP="00751648">
            <w:pPr>
              <w:snapToGrid/>
              <w:jc w:val="left"/>
              <w:rPr>
                <w:rFonts w:hAnsi="ＭＳ ゴシック"/>
                <w:szCs w:val="20"/>
              </w:rPr>
            </w:pPr>
            <w:r w:rsidRPr="00F12F0E">
              <w:rPr>
                <w:rFonts w:hAnsi="ＭＳ ゴシック" w:hint="eastAsia"/>
                <w:szCs w:val="20"/>
              </w:rPr>
              <w:t>事業所を</w:t>
            </w:r>
          </w:p>
          <w:p w14:paraId="0A5562F1" w14:textId="77777777" w:rsidR="003B4E81" w:rsidRPr="00F12F0E" w:rsidRDefault="00751648" w:rsidP="00751648">
            <w:pPr>
              <w:snapToGrid/>
              <w:jc w:val="left"/>
              <w:rPr>
                <w:rFonts w:hAnsi="ＭＳ ゴシック"/>
                <w:szCs w:val="20"/>
              </w:rPr>
            </w:pPr>
            <w:r w:rsidRPr="00F12F0E">
              <w:rPr>
                <w:rFonts w:hAnsi="ＭＳ ゴシック" w:hint="eastAsia"/>
                <w:szCs w:val="20"/>
              </w:rPr>
              <w:t>設置する</w:t>
            </w:r>
          </w:p>
          <w:p w14:paraId="08C17A17" w14:textId="77777777" w:rsidR="00751648" w:rsidRPr="00F12F0E" w:rsidRDefault="00751648" w:rsidP="00912F4B">
            <w:pPr>
              <w:snapToGrid/>
              <w:spacing w:afterLines="50" w:after="142"/>
              <w:jc w:val="left"/>
              <w:rPr>
                <w:szCs w:val="20"/>
              </w:rPr>
            </w:pPr>
            <w:r w:rsidRPr="00F12F0E">
              <w:rPr>
                <w:rFonts w:hAnsi="ＭＳ ゴシック" w:hint="eastAsia"/>
                <w:szCs w:val="20"/>
              </w:rPr>
              <w:t>場合の特例</w:t>
            </w:r>
          </w:p>
          <w:p w14:paraId="01758339" w14:textId="64F9DE84" w:rsidR="00751648" w:rsidRPr="00F12F0E" w:rsidRDefault="00951F60" w:rsidP="000C0F8C">
            <w:pPr>
              <w:snapToGrid/>
              <w:spacing w:afterLines="50" w:after="142"/>
              <w:rPr>
                <w:sz w:val="18"/>
                <w:szCs w:val="18"/>
                <w:bdr w:val="single" w:sz="4" w:space="0" w:color="auto"/>
              </w:rPr>
            </w:pPr>
            <w:r w:rsidRPr="00F12F0E">
              <w:rPr>
                <w:rFonts w:hint="eastAsia"/>
                <w:sz w:val="18"/>
                <w:szCs w:val="18"/>
                <w:bdr w:val="single" w:sz="4" w:space="0" w:color="auto"/>
              </w:rPr>
              <w:t>自機</w:t>
            </w:r>
          </w:p>
          <w:p w14:paraId="1437E465" w14:textId="55B0BA33" w:rsidR="00751648" w:rsidRPr="00F12F0E" w:rsidRDefault="00751648" w:rsidP="000C0F8C">
            <w:pPr>
              <w:snapToGrid/>
              <w:spacing w:afterLines="50" w:after="142"/>
              <w:rPr>
                <w:sz w:val="18"/>
                <w:szCs w:val="18"/>
                <w:bdr w:val="single" w:sz="4" w:space="0" w:color="auto"/>
              </w:rPr>
            </w:pPr>
            <w:r w:rsidRPr="00F12F0E">
              <w:rPr>
                <w:rFonts w:hint="eastAsia"/>
                <w:sz w:val="18"/>
                <w:szCs w:val="18"/>
                <w:bdr w:val="single" w:sz="4" w:space="0" w:color="auto"/>
              </w:rPr>
              <w:t>自</w:t>
            </w:r>
            <w:r w:rsidR="00951F60" w:rsidRPr="00F12F0E">
              <w:rPr>
                <w:rFonts w:hint="eastAsia"/>
                <w:sz w:val="18"/>
                <w:szCs w:val="18"/>
                <w:bdr w:val="single" w:sz="4" w:space="0" w:color="auto"/>
              </w:rPr>
              <w:t>生</w:t>
            </w:r>
          </w:p>
          <w:p w14:paraId="3F41C37F" w14:textId="77777777" w:rsidR="00751648" w:rsidRPr="00F12F0E" w:rsidRDefault="00751648" w:rsidP="000C0F8C">
            <w:pPr>
              <w:snapToGrid/>
              <w:spacing w:afterLines="50" w:after="142"/>
              <w:rPr>
                <w:sz w:val="18"/>
                <w:szCs w:val="18"/>
                <w:bdr w:val="single" w:sz="4" w:space="0" w:color="auto"/>
              </w:rPr>
            </w:pPr>
            <w:r w:rsidRPr="00F12F0E">
              <w:rPr>
                <w:rFonts w:hint="eastAsia"/>
                <w:sz w:val="18"/>
                <w:szCs w:val="18"/>
                <w:bdr w:val="single" w:sz="4" w:space="0" w:color="auto"/>
              </w:rPr>
              <w:t>就移</w:t>
            </w:r>
          </w:p>
          <w:p w14:paraId="58F5A515" w14:textId="77777777" w:rsidR="00751648" w:rsidRPr="00F12F0E" w:rsidRDefault="00751648" w:rsidP="000C0F8C">
            <w:pPr>
              <w:snapToGrid/>
              <w:spacing w:afterLines="50" w:after="142"/>
              <w:rPr>
                <w:sz w:val="18"/>
                <w:szCs w:val="18"/>
                <w:bdr w:val="single" w:sz="4" w:space="0" w:color="auto"/>
              </w:rPr>
            </w:pPr>
            <w:r w:rsidRPr="00F12F0E">
              <w:rPr>
                <w:rFonts w:hint="eastAsia"/>
                <w:sz w:val="18"/>
                <w:szCs w:val="18"/>
                <w:bdr w:val="single" w:sz="4" w:space="0" w:color="auto"/>
              </w:rPr>
              <w:t>就Ａ</w:t>
            </w:r>
          </w:p>
          <w:p w14:paraId="62CAF2CA" w14:textId="77777777" w:rsidR="00751648" w:rsidRPr="00F12F0E" w:rsidRDefault="00751648" w:rsidP="000C0F8C">
            <w:pPr>
              <w:snapToGrid/>
              <w:spacing w:afterLines="50" w:after="142"/>
              <w:rPr>
                <w:sz w:val="18"/>
                <w:szCs w:val="18"/>
                <w:bdr w:val="single" w:sz="4" w:space="0" w:color="auto"/>
              </w:rPr>
            </w:pPr>
            <w:r w:rsidRPr="00F12F0E">
              <w:rPr>
                <w:rFonts w:hint="eastAsia"/>
                <w:sz w:val="18"/>
                <w:szCs w:val="18"/>
                <w:bdr w:val="single" w:sz="4" w:space="0" w:color="auto"/>
              </w:rPr>
              <w:t>就Ｂ</w:t>
            </w:r>
          </w:p>
          <w:p w14:paraId="1ED11942" w14:textId="77777777" w:rsidR="00751648" w:rsidRPr="00F12F0E" w:rsidRDefault="00751648" w:rsidP="000368A8">
            <w:pPr>
              <w:snapToGrid/>
              <w:jc w:val="both"/>
              <w:rPr>
                <w:szCs w:val="20"/>
              </w:rPr>
            </w:pPr>
          </w:p>
        </w:tc>
        <w:tc>
          <w:tcPr>
            <w:tcW w:w="5733" w:type="dxa"/>
            <w:gridSpan w:val="2"/>
            <w:tcBorders>
              <w:top w:val="single" w:sz="4" w:space="0" w:color="auto"/>
              <w:bottom w:val="single" w:sz="4" w:space="0" w:color="auto"/>
            </w:tcBorders>
          </w:tcPr>
          <w:p w14:paraId="56C2C5B4" w14:textId="77777777" w:rsidR="00751648" w:rsidRPr="00F12F0E" w:rsidRDefault="00751648" w:rsidP="00751648">
            <w:pPr>
              <w:snapToGrid/>
              <w:jc w:val="both"/>
              <w:rPr>
                <w:rFonts w:hAnsi="ＭＳ ゴシック"/>
                <w:szCs w:val="20"/>
              </w:rPr>
            </w:pPr>
            <w:r w:rsidRPr="00F12F0E">
              <w:rPr>
                <w:rFonts w:hAnsi="ＭＳ ゴシック" w:hint="eastAsia"/>
                <w:szCs w:val="20"/>
              </w:rPr>
              <w:t>（１）従たる事業所の設置</w:t>
            </w:r>
          </w:p>
          <w:p w14:paraId="0927643C" w14:textId="77777777" w:rsidR="00751648" w:rsidRPr="00F12F0E" w:rsidRDefault="00751648" w:rsidP="0011289D">
            <w:pPr>
              <w:snapToGrid/>
              <w:spacing w:afterLines="40" w:after="114"/>
              <w:ind w:leftChars="100" w:left="182" w:firstLineChars="100" w:firstLine="182"/>
              <w:jc w:val="both"/>
              <w:rPr>
                <w:u w:val="double"/>
              </w:rPr>
            </w:pPr>
            <w:r w:rsidRPr="00F12F0E">
              <w:rPr>
                <w:rFonts w:hAnsi="ＭＳ ゴシック" w:hint="eastAsia"/>
                <w:szCs w:val="20"/>
              </w:rPr>
              <w:t>主たる事業所と一体的に管理運営を行う事業所（従たる事業所）を設置していますか。</w:t>
            </w:r>
          </w:p>
        </w:tc>
        <w:tc>
          <w:tcPr>
            <w:tcW w:w="1001" w:type="dxa"/>
            <w:tcBorders>
              <w:top w:val="single" w:sz="4" w:space="0" w:color="auto"/>
              <w:bottom w:val="single" w:sz="4" w:space="0" w:color="auto"/>
            </w:tcBorders>
          </w:tcPr>
          <w:p w14:paraId="473CFD1B" w14:textId="77777777" w:rsidR="00724D2F" w:rsidRPr="00F12F0E" w:rsidRDefault="001E1749" w:rsidP="00724D2F">
            <w:pPr>
              <w:snapToGrid/>
              <w:jc w:val="both"/>
            </w:pPr>
            <w:sdt>
              <w:sdtPr>
                <w:rPr>
                  <w:rFonts w:hint="eastAsia"/>
                </w:rPr>
                <w:id w:val="178013521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9C6CE34" w14:textId="77777777" w:rsidR="00751648" w:rsidRPr="00F12F0E" w:rsidRDefault="001E1749" w:rsidP="00724D2F">
            <w:pPr>
              <w:snapToGrid/>
              <w:jc w:val="left"/>
              <w:rPr>
                <w:szCs w:val="20"/>
              </w:rPr>
            </w:pPr>
            <w:sdt>
              <w:sdtPr>
                <w:rPr>
                  <w:rFonts w:hint="eastAsia"/>
                </w:rPr>
                <w:id w:val="59498290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Borders>
              <w:top w:val="single" w:sz="4" w:space="0" w:color="auto"/>
              <w:bottom w:val="single" w:sz="4" w:space="0" w:color="auto"/>
            </w:tcBorders>
          </w:tcPr>
          <w:p w14:paraId="1FB0DFDE" w14:textId="77777777" w:rsidR="00751648" w:rsidRPr="00F12F0E" w:rsidRDefault="00EC525F" w:rsidP="000C0F8C">
            <w:pPr>
              <w:snapToGrid/>
              <w:spacing w:line="240" w:lineRule="exact"/>
              <w:jc w:val="both"/>
              <w:rPr>
                <w:sz w:val="18"/>
                <w:szCs w:val="18"/>
              </w:rPr>
            </w:pPr>
            <w:r w:rsidRPr="00F12F0E">
              <w:rPr>
                <w:rFonts w:hint="eastAsia"/>
                <w:sz w:val="18"/>
                <w:szCs w:val="18"/>
              </w:rPr>
              <w:t>省令第79条</w:t>
            </w:r>
            <w:r w:rsidR="0011289D" w:rsidRPr="00F12F0E">
              <w:rPr>
                <w:rFonts w:hint="eastAsia"/>
                <w:sz w:val="18"/>
                <w:szCs w:val="18"/>
              </w:rPr>
              <w:t>第1項以下準用</w:t>
            </w:r>
          </w:p>
        </w:tc>
      </w:tr>
      <w:tr w:rsidR="00F12F0E" w:rsidRPr="00F12F0E" w14:paraId="70A6B3BB" w14:textId="77777777" w:rsidTr="00B27202">
        <w:trPr>
          <w:trHeight w:val="175"/>
        </w:trPr>
        <w:tc>
          <w:tcPr>
            <w:tcW w:w="1183" w:type="dxa"/>
            <w:vMerge/>
            <w:tcBorders>
              <w:bottom w:val="single" w:sz="4" w:space="0" w:color="auto"/>
            </w:tcBorders>
          </w:tcPr>
          <w:p w14:paraId="28C2C202" w14:textId="77777777" w:rsidR="00751648" w:rsidRPr="00F12F0E" w:rsidRDefault="00751648" w:rsidP="000368A8">
            <w:pPr>
              <w:snapToGrid/>
              <w:jc w:val="both"/>
              <w:rPr>
                <w:szCs w:val="20"/>
              </w:rPr>
            </w:pPr>
          </w:p>
        </w:tc>
        <w:tc>
          <w:tcPr>
            <w:tcW w:w="5733" w:type="dxa"/>
            <w:gridSpan w:val="2"/>
            <w:tcBorders>
              <w:top w:val="single" w:sz="4" w:space="0" w:color="auto"/>
              <w:bottom w:val="single" w:sz="4" w:space="0" w:color="auto"/>
            </w:tcBorders>
          </w:tcPr>
          <w:p w14:paraId="52999B3F" w14:textId="77777777" w:rsidR="00751648" w:rsidRPr="00F12F0E" w:rsidRDefault="00751648" w:rsidP="005609FE">
            <w:pPr>
              <w:snapToGrid/>
              <w:jc w:val="both"/>
              <w:rPr>
                <w:rFonts w:hAnsi="ＭＳ ゴシック"/>
                <w:szCs w:val="20"/>
              </w:rPr>
            </w:pPr>
            <w:r w:rsidRPr="00F12F0E">
              <w:rPr>
                <w:rFonts w:hAnsi="ＭＳ ゴシック" w:hint="eastAsia"/>
                <w:szCs w:val="20"/>
              </w:rPr>
              <w:t>（２）従たる事業所の従業者</w:t>
            </w:r>
          </w:p>
          <w:p w14:paraId="69E59587" w14:textId="77777777" w:rsidR="00751648" w:rsidRPr="00F12F0E" w:rsidRDefault="00751648" w:rsidP="00D97907">
            <w:pPr>
              <w:snapToGrid/>
              <w:ind w:leftChars="100" w:left="182" w:firstLineChars="100" w:firstLine="182"/>
              <w:jc w:val="both"/>
              <w:rPr>
                <w:rFonts w:hAnsi="ＭＳ ゴシック"/>
                <w:szCs w:val="20"/>
              </w:rPr>
            </w:pPr>
            <w:r w:rsidRPr="00F12F0E">
              <w:rPr>
                <w:rFonts w:hAnsi="ＭＳ ゴシック" w:hint="eastAsia"/>
                <w:szCs w:val="20"/>
              </w:rPr>
              <w:t>従たる事業所を設置する場合において、主たる事業所及び従たる事業所の従業者（サービス管理責任者を除く。）のうち、それぞれ１人以上は、常勤かつ専ら当該主たる事業所又は従たる事業所の職務に従事する者となっていますか。</w:t>
            </w:r>
          </w:p>
          <w:p w14:paraId="27A64D7C" w14:textId="77777777" w:rsidR="00EC525F" w:rsidRPr="00F12F0E" w:rsidRDefault="004D2A18" w:rsidP="00EC525F">
            <w:pPr>
              <w:snapToGrid/>
              <w:jc w:val="left"/>
            </w:pPr>
            <w:r w:rsidRPr="00F12F0E">
              <w:rPr>
                <w:rFonts w:hAnsi="ＭＳ ゴシック" w:hint="eastAsia"/>
                <w:noProof/>
                <w:szCs w:val="20"/>
              </w:rPr>
              <mc:AlternateContent>
                <mc:Choice Requires="wps">
                  <w:drawing>
                    <wp:anchor distT="0" distB="0" distL="114300" distR="114300" simplePos="0" relativeHeight="251535360" behindDoc="0" locked="0" layoutInCell="1" allowOverlap="1" wp14:anchorId="6EA3BEF9" wp14:editId="0F7F8772">
                      <wp:simplePos x="0" y="0"/>
                      <wp:positionH relativeFrom="column">
                        <wp:posOffset>59055</wp:posOffset>
                      </wp:positionH>
                      <wp:positionV relativeFrom="paragraph">
                        <wp:posOffset>41275</wp:posOffset>
                      </wp:positionV>
                      <wp:extent cx="5073015" cy="2228850"/>
                      <wp:effectExtent l="11430" t="12700" r="11430" b="6350"/>
                      <wp:wrapNone/>
                      <wp:docPr id="206"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2228850"/>
                              </a:xfrm>
                              <a:prstGeom prst="rect">
                                <a:avLst/>
                              </a:prstGeom>
                              <a:solidFill>
                                <a:srgbClr val="FFFFFF"/>
                              </a:solidFill>
                              <a:ln w="6350">
                                <a:solidFill>
                                  <a:srgbClr val="000000"/>
                                </a:solidFill>
                                <a:miter lim="800000"/>
                                <a:headEnd/>
                                <a:tailEnd/>
                              </a:ln>
                            </wps:spPr>
                            <wps:txbx>
                              <w:txbxContent>
                                <w:p w14:paraId="0C5A8BF9" w14:textId="77777777" w:rsidR="00E84432" w:rsidRPr="0011289D" w:rsidRDefault="00E84432" w:rsidP="0011289D">
                                  <w:pPr>
                                    <w:spacing w:beforeLines="20" w:before="57" w:line="200" w:lineRule="exact"/>
                                    <w:ind w:leftChars="50" w:left="253" w:rightChars="50" w:right="91" w:hangingChars="100" w:hanging="162"/>
                                    <w:jc w:val="both"/>
                                    <w:rPr>
                                      <w:rFonts w:hAnsi="ＭＳ ゴシック"/>
                                      <w:noProof/>
                                      <w:sz w:val="18"/>
                                      <w:szCs w:val="18"/>
                                    </w:rPr>
                                  </w:pPr>
                                  <w:r w:rsidRPr="0011289D">
                                    <w:rPr>
                                      <w:rFonts w:hAnsi="ＭＳ ゴシック" w:hint="eastAsia"/>
                                      <w:noProof/>
                                      <w:sz w:val="18"/>
                                      <w:szCs w:val="18"/>
                                    </w:rPr>
                                    <w:t xml:space="preserve">＜解釈通知　</w:t>
                                  </w:r>
                                  <w:r w:rsidRPr="0011289D">
                                    <w:rPr>
                                      <w:rFonts w:hint="eastAsia"/>
                                      <w:sz w:val="18"/>
                                      <w:szCs w:val="18"/>
                                    </w:rPr>
                                    <w:t>第二の１(1)</w:t>
                                  </w:r>
                                  <w:r w:rsidRPr="0011289D">
                                    <w:rPr>
                                      <w:rFonts w:hAnsi="ＭＳ ゴシック" w:hint="eastAsia"/>
                                      <w:noProof/>
                                      <w:sz w:val="18"/>
                                      <w:szCs w:val="18"/>
                                    </w:rPr>
                                    <w:t>＞</w:t>
                                  </w:r>
                                </w:p>
                                <w:p w14:paraId="08B88D34" w14:textId="0245372D" w:rsidR="00E84432" w:rsidRPr="0011289D" w:rsidRDefault="00E84432" w:rsidP="0011289D">
                                  <w:pPr>
                                    <w:spacing w:line="200" w:lineRule="exact"/>
                                    <w:ind w:leftChars="50" w:left="253" w:rightChars="50" w:right="91" w:hangingChars="100" w:hanging="162"/>
                                    <w:jc w:val="left"/>
                                    <w:rPr>
                                      <w:rFonts w:hAnsi="ＭＳ ゴシック"/>
                                      <w:sz w:val="18"/>
                                      <w:szCs w:val="18"/>
                                    </w:rPr>
                                  </w:pPr>
                                  <w:r w:rsidRPr="0011289D">
                                    <w:rPr>
                                      <w:rFonts w:hAnsi="ＭＳ ゴシック" w:hint="eastAsia"/>
                                      <w:sz w:val="18"/>
                                      <w:szCs w:val="18"/>
                                    </w:rPr>
                                    <w:t>○　自立訓練、就労移行支援、就労継続支援について、次の①及び②の要件を満たす場合に、一又は複数の「従たる事業所」を設置することが可能であり、これらを一の事業所として指定できる。</w:t>
                                  </w:r>
                                </w:p>
                                <w:p w14:paraId="2B0DAAC8" w14:textId="77777777" w:rsidR="00E84432" w:rsidRPr="0011289D" w:rsidRDefault="00E84432" w:rsidP="0011289D">
                                  <w:pPr>
                                    <w:spacing w:beforeLines="20" w:before="57" w:line="200" w:lineRule="exact"/>
                                    <w:ind w:leftChars="50" w:left="253" w:rightChars="50" w:right="91" w:hangingChars="100" w:hanging="162"/>
                                    <w:jc w:val="both"/>
                                    <w:rPr>
                                      <w:rFonts w:hAnsi="ＭＳ ゴシック"/>
                                      <w:sz w:val="18"/>
                                      <w:szCs w:val="18"/>
                                    </w:rPr>
                                  </w:pPr>
                                  <w:r w:rsidRPr="0011289D">
                                    <w:rPr>
                                      <w:rFonts w:hAnsi="ＭＳ ゴシック" w:hint="eastAsia"/>
                                      <w:sz w:val="18"/>
                                      <w:szCs w:val="18"/>
                                    </w:rPr>
                                    <w:t>①　人員及び設備の基準</w:t>
                                  </w:r>
                                </w:p>
                                <w:p w14:paraId="465D788C"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ア　主たる事業所と従たる事業所の利用者の合計数に応じた従業者が確保されていること。</w:t>
                                  </w:r>
                                </w:p>
                                <w:p w14:paraId="0AE66E0D"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イ　従たる事業所の利用定員が次のとおりであること。</w:t>
                                  </w:r>
                                </w:p>
                                <w:p w14:paraId="45189E5F" w14:textId="1ADAE3C0" w:rsidR="00E84432" w:rsidRPr="0011289D" w:rsidRDefault="00E84432" w:rsidP="0011289D">
                                  <w:pPr>
                                    <w:spacing w:line="200" w:lineRule="exact"/>
                                    <w:ind w:leftChars="250" w:left="617" w:rightChars="50" w:right="91" w:hangingChars="100" w:hanging="162"/>
                                    <w:jc w:val="both"/>
                                    <w:rPr>
                                      <w:rFonts w:hAnsi="ＭＳ ゴシック"/>
                                      <w:sz w:val="18"/>
                                      <w:szCs w:val="18"/>
                                    </w:rPr>
                                  </w:pPr>
                                  <w:r w:rsidRPr="0011289D">
                                    <w:rPr>
                                      <w:rFonts w:hAnsi="ＭＳ ゴシック" w:hint="eastAsia"/>
                                      <w:sz w:val="18"/>
                                      <w:szCs w:val="18"/>
                                    </w:rPr>
                                    <w:t>・自立訓練、就労移行支援　６人以上</w:t>
                                  </w:r>
                                </w:p>
                                <w:p w14:paraId="5C807E73" w14:textId="77777777" w:rsidR="00E84432" w:rsidRPr="0011289D" w:rsidRDefault="00E84432" w:rsidP="0011289D">
                                  <w:pPr>
                                    <w:spacing w:line="200" w:lineRule="exact"/>
                                    <w:ind w:leftChars="250" w:left="617" w:rightChars="50" w:right="91" w:hangingChars="100" w:hanging="162"/>
                                    <w:jc w:val="both"/>
                                    <w:rPr>
                                      <w:rFonts w:hAnsi="ＭＳ ゴシック"/>
                                      <w:sz w:val="18"/>
                                      <w:szCs w:val="18"/>
                                    </w:rPr>
                                  </w:pPr>
                                  <w:r w:rsidRPr="0011289D">
                                    <w:rPr>
                                      <w:rFonts w:hAnsi="ＭＳ ゴシック" w:hint="eastAsia"/>
                                      <w:sz w:val="18"/>
                                      <w:szCs w:val="18"/>
                                    </w:rPr>
                                    <w:t>・就労継続支援（Ａ型・Ｂ型）　１０人以上</w:t>
                                  </w:r>
                                </w:p>
                                <w:p w14:paraId="487FD6BF"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ウ　主と従の事業所の距離が概ね３０分以内で移動可能な距離である。</w:t>
                                  </w:r>
                                </w:p>
                                <w:p w14:paraId="6B5E3679" w14:textId="77777777" w:rsidR="00E84432" w:rsidRPr="0011289D" w:rsidRDefault="00E84432" w:rsidP="0011289D">
                                  <w:pPr>
                                    <w:spacing w:beforeLines="20" w:before="57" w:line="200" w:lineRule="exact"/>
                                    <w:ind w:leftChars="50" w:left="91" w:rightChars="50" w:right="91"/>
                                    <w:jc w:val="both"/>
                                    <w:rPr>
                                      <w:rFonts w:hAnsi="ＭＳ ゴシック"/>
                                      <w:sz w:val="18"/>
                                      <w:szCs w:val="18"/>
                                    </w:rPr>
                                  </w:pPr>
                                  <w:r w:rsidRPr="0011289D">
                                    <w:rPr>
                                      <w:rFonts w:hAnsi="ＭＳ ゴシック" w:hint="eastAsia"/>
                                      <w:sz w:val="18"/>
                                      <w:szCs w:val="18"/>
                                    </w:rPr>
                                    <w:t>②　運営に関する基準</w:t>
                                  </w:r>
                                </w:p>
                                <w:p w14:paraId="185CBF0A"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ア　利用申込みの調整、職員への技術指導等が一体的に行われること。</w:t>
                                  </w:r>
                                </w:p>
                                <w:p w14:paraId="39199882"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イ　職員の勤務体制、勤務内容等が一元的に管理されていること。必要な場合には随時、事業所間で相互支援が行える体制にあること。</w:t>
                                  </w:r>
                                </w:p>
                                <w:p w14:paraId="25FC7DB5"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ウ　苦情処理や損害賠償等に、一体的な対応ができる体制にあること。</w:t>
                                  </w:r>
                                </w:p>
                                <w:p w14:paraId="626F515C" w14:textId="77777777" w:rsidR="00E84432"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エ　同一の運営規程が定められていること。</w:t>
                                  </w:r>
                                </w:p>
                                <w:p w14:paraId="639110A2"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オ　人事・給与・福利厚生等の職員管理、会計管理が一元的に行われていること。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3BEF9" id="Text Box 1002" o:spid="_x0000_s1052" type="#_x0000_t202" style="position:absolute;margin-left:4.65pt;margin-top:3.25pt;width:399.45pt;height:175.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" strokeweight=".5pt">
                      <v:textbox inset="5.85pt,.7pt,5.85pt,.7pt">
                        <w:txbxContent>
                          <w:p w14:paraId="0C5A8BF9" w14:textId="77777777" w:rsidR="00E84432" w:rsidRPr="0011289D" w:rsidRDefault="00E84432" w:rsidP="0011289D">
                            <w:pPr>
                              <w:spacing w:beforeLines="20" w:before="57" w:line="200" w:lineRule="exact"/>
                              <w:ind w:leftChars="50" w:left="253" w:rightChars="50" w:right="91" w:hangingChars="100" w:hanging="162"/>
                              <w:jc w:val="both"/>
                              <w:rPr>
                                <w:rFonts w:hAnsi="ＭＳ ゴシック"/>
                                <w:noProof/>
                                <w:sz w:val="18"/>
                                <w:szCs w:val="18"/>
                              </w:rPr>
                            </w:pPr>
                            <w:r w:rsidRPr="0011289D">
                              <w:rPr>
                                <w:rFonts w:hAnsi="ＭＳ ゴシック" w:hint="eastAsia"/>
                                <w:noProof/>
                                <w:sz w:val="18"/>
                                <w:szCs w:val="18"/>
                              </w:rPr>
                              <w:t xml:space="preserve">＜解釈通知　</w:t>
                            </w:r>
                            <w:r w:rsidRPr="0011289D">
                              <w:rPr>
                                <w:rFonts w:hint="eastAsia"/>
                                <w:sz w:val="18"/>
                                <w:szCs w:val="18"/>
                              </w:rPr>
                              <w:t>第二の１(1)</w:t>
                            </w:r>
                            <w:r w:rsidRPr="0011289D">
                              <w:rPr>
                                <w:rFonts w:hAnsi="ＭＳ ゴシック" w:hint="eastAsia"/>
                                <w:noProof/>
                                <w:sz w:val="18"/>
                                <w:szCs w:val="18"/>
                              </w:rPr>
                              <w:t>＞</w:t>
                            </w:r>
                          </w:p>
                          <w:p w14:paraId="08B88D34" w14:textId="0245372D" w:rsidR="00E84432" w:rsidRPr="0011289D" w:rsidRDefault="00E84432" w:rsidP="0011289D">
                            <w:pPr>
                              <w:spacing w:line="200" w:lineRule="exact"/>
                              <w:ind w:leftChars="50" w:left="253" w:rightChars="50" w:right="91" w:hangingChars="100" w:hanging="162"/>
                              <w:jc w:val="left"/>
                              <w:rPr>
                                <w:rFonts w:hAnsi="ＭＳ ゴシック"/>
                                <w:sz w:val="18"/>
                                <w:szCs w:val="18"/>
                              </w:rPr>
                            </w:pPr>
                            <w:r w:rsidRPr="0011289D">
                              <w:rPr>
                                <w:rFonts w:hAnsi="ＭＳ ゴシック" w:hint="eastAsia"/>
                                <w:sz w:val="18"/>
                                <w:szCs w:val="18"/>
                              </w:rPr>
                              <w:t>○　自立訓練、就労移行支援、就労継続支援について、次の①及び②の要件を満たす場合に、一又は複数の「従たる事業所」を設置することが可能であり、これらを一の事業所として指定できる。</w:t>
                            </w:r>
                          </w:p>
                          <w:p w14:paraId="2B0DAAC8" w14:textId="77777777" w:rsidR="00E84432" w:rsidRPr="0011289D" w:rsidRDefault="00E84432" w:rsidP="0011289D">
                            <w:pPr>
                              <w:spacing w:beforeLines="20" w:before="57" w:line="200" w:lineRule="exact"/>
                              <w:ind w:leftChars="50" w:left="253" w:rightChars="50" w:right="91" w:hangingChars="100" w:hanging="162"/>
                              <w:jc w:val="both"/>
                              <w:rPr>
                                <w:rFonts w:hAnsi="ＭＳ ゴシック"/>
                                <w:sz w:val="18"/>
                                <w:szCs w:val="18"/>
                              </w:rPr>
                            </w:pPr>
                            <w:r w:rsidRPr="0011289D">
                              <w:rPr>
                                <w:rFonts w:hAnsi="ＭＳ ゴシック" w:hint="eastAsia"/>
                                <w:sz w:val="18"/>
                                <w:szCs w:val="18"/>
                              </w:rPr>
                              <w:t>①　人員及び設備の基準</w:t>
                            </w:r>
                          </w:p>
                          <w:p w14:paraId="465D788C"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ア　主たる事業所と従たる事業所の利用者の合計数に応じた従業者が確保されていること。</w:t>
                            </w:r>
                          </w:p>
                          <w:p w14:paraId="0AE66E0D"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イ　従たる事業所の利用定員が次のとおりであること。</w:t>
                            </w:r>
                          </w:p>
                          <w:p w14:paraId="45189E5F" w14:textId="1ADAE3C0" w:rsidR="00E84432" w:rsidRPr="0011289D" w:rsidRDefault="00E84432" w:rsidP="0011289D">
                            <w:pPr>
                              <w:spacing w:line="200" w:lineRule="exact"/>
                              <w:ind w:leftChars="250" w:left="617" w:rightChars="50" w:right="91" w:hangingChars="100" w:hanging="162"/>
                              <w:jc w:val="both"/>
                              <w:rPr>
                                <w:rFonts w:hAnsi="ＭＳ ゴシック"/>
                                <w:sz w:val="18"/>
                                <w:szCs w:val="18"/>
                              </w:rPr>
                            </w:pPr>
                            <w:r w:rsidRPr="0011289D">
                              <w:rPr>
                                <w:rFonts w:hAnsi="ＭＳ ゴシック" w:hint="eastAsia"/>
                                <w:sz w:val="18"/>
                                <w:szCs w:val="18"/>
                              </w:rPr>
                              <w:t>・自立訓練、就労移行支援　６人以上</w:t>
                            </w:r>
                          </w:p>
                          <w:p w14:paraId="5C807E73" w14:textId="77777777" w:rsidR="00E84432" w:rsidRPr="0011289D" w:rsidRDefault="00E84432" w:rsidP="0011289D">
                            <w:pPr>
                              <w:spacing w:line="200" w:lineRule="exact"/>
                              <w:ind w:leftChars="250" w:left="617" w:rightChars="50" w:right="91" w:hangingChars="100" w:hanging="162"/>
                              <w:jc w:val="both"/>
                              <w:rPr>
                                <w:rFonts w:hAnsi="ＭＳ ゴシック"/>
                                <w:sz w:val="18"/>
                                <w:szCs w:val="18"/>
                              </w:rPr>
                            </w:pPr>
                            <w:r w:rsidRPr="0011289D">
                              <w:rPr>
                                <w:rFonts w:hAnsi="ＭＳ ゴシック" w:hint="eastAsia"/>
                                <w:sz w:val="18"/>
                                <w:szCs w:val="18"/>
                              </w:rPr>
                              <w:t>・就労継続支援（Ａ型・Ｂ型）　１０人以上</w:t>
                            </w:r>
                          </w:p>
                          <w:p w14:paraId="487FD6BF"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ウ　主と従の事業所の距離が概ね３０分以内で移動可能な距離である。</w:t>
                            </w:r>
                          </w:p>
                          <w:p w14:paraId="6B5E3679" w14:textId="77777777" w:rsidR="00E84432" w:rsidRPr="0011289D" w:rsidRDefault="00E84432" w:rsidP="0011289D">
                            <w:pPr>
                              <w:spacing w:beforeLines="20" w:before="57" w:line="200" w:lineRule="exact"/>
                              <w:ind w:leftChars="50" w:left="91" w:rightChars="50" w:right="91"/>
                              <w:jc w:val="both"/>
                              <w:rPr>
                                <w:rFonts w:hAnsi="ＭＳ ゴシック"/>
                                <w:sz w:val="18"/>
                                <w:szCs w:val="18"/>
                              </w:rPr>
                            </w:pPr>
                            <w:r w:rsidRPr="0011289D">
                              <w:rPr>
                                <w:rFonts w:hAnsi="ＭＳ ゴシック" w:hint="eastAsia"/>
                                <w:sz w:val="18"/>
                                <w:szCs w:val="18"/>
                              </w:rPr>
                              <w:t>②　運営に関する基準</w:t>
                            </w:r>
                          </w:p>
                          <w:p w14:paraId="185CBF0A"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ア　利用申込みの調整、職員への技術指導等が一体的に行われること。</w:t>
                            </w:r>
                          </w:p>
                          <w:p w14:paraId="39199882"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イ　職員の勤務体制、勤務内容等が一元的に管理されていること。必要な場合には随時、事業所間で相互支援が行える体制にあること。</w:t>
                            </w:r>
                          </w:p>
                          <w:p w14:paraId="25FC7DB5"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ウ　苦情処理や損害賠償等に、一体的な対応ができる体制にあること。</w:t>
                            </w:r>
                          </w:p>
                          <w:p w14:paraId="626F515C" w14:textId="77777777" w:rsidR="00E84432"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エ　同一の運営規程が定められていること。</w:t>
                            </w:r>
                          </w:p>
                          <w:p w14:paraId="639110A2" w14:textId="77777777" w:rsidR="00E84432" w:rsidRPr="0011289D" w:rsidRDefault="00E84432"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オ　人事・給与・福利厚生等の職員管理、会計管理が一元的に行われていること。</w:t>
                            </w:r>
                          </w:p>
                        </w:txbxContent>
                      </v:textbox>
                    </v:shape>
                  </w:pict>
                </mc:Fallback>
              </mc:AlternateContent>
            </w:r>
          </w:p>
          <w:p w14:paraId="31F76809" w14:textId="77777777" w:rsidR="003B4E81" w:rsidRPr="00F12F0E" w:rsidRDefault="003B4E81" w:rsidP="005609FE">
            <w:pPr>
              <w:snapToGrid/>
              <w:jc w:val="left"/>
              <w:rPr>
                <w:u w:val="double"/>
              </w:rPr>
            </w:pPr>
          </w:p>
          <w:p w14:paraId="7B5F00E0" w14:textId="77777777" w:rsidR="00626486" w:rsidRPr="00F12F0E" w:rsidRDefault="00626486" w:rsidP="005609FE">
            <w:pPr>
              <w:snapToGrid/>
              <w:jc w:val="left"/>
              <w:rPr>
                <w:u w:val="double"/>
              </w:rPr>
            </w:pPr>
          </w:p>
          <w:p w14:paraId="06B188E4" w14:textId="77777777" w:rsidR="00626486" w:rsidRPr="00F12F0E" w:rsidRDefault="00626486" w:rsidP="005609FE">
            <w:pPr>
              <w:snapToGrid/>
              <w:jc w:val="left"/>
              <w:rPr>
                <w:u w:val="double"/>
              </w:rPr>
            </w:pPr>
          </w:p>
          <w:p w14:paraId="63DD3B83" w14:textId="77777777" w:rsidR="00626486" w:rsidRPr="00F12F0E" w:rsidRDefault="00626486" w:rsidP="005609FE">
            <w:pPr>
              <w:snapToGrid/>
              <w:jc w:val="left"/>
              <w:rPr>
                <w:u w:val="double"/>
              </w:rPr>
            </w:pPr>
          </w:p>
          <w:p w14:paraId="394102A2" w14:textId="77777777" w:rsidR="00626486" w:rsidRPr="00F12F0E" w:rsidRDefault="00626486" w:rsidP="005609FE">
            <w:pPr>
              <w:snapToGrid/>
              <w:jc w:val="left"/>
              <w:rPr>
                <w:u w:val="double"/>
              </w:rPr>
            </w:pPr>
          </w:p>
          <w:p w14:paraId="0E0EC5DD" w14:textId="77777777" w:rsidR="00626486" w:rsidRPr="00F12F0E" w:rsidRDefault="00626486" w:rsidP="005609FE">
            <w:pPr>
              <w:snapToGrid/>
              <w:jc w:val="left"/>
              <w:rPr>
                <w:u w:val="double"/>
              </w:rPr>
            </w:pPr>
          </w:p>
          <w:p w14:paraId="67C96DEC" w14:textId="77777777" w:rsidR="00626486" w:rsidRPr="00F12F0E" w:rsidRDefault="00626486" w:rsidP="0011289D">
            <w:pPr>
              <w:snapToGrid/>
              <w:jc w:val="left"/>
              <w:rPr>
                <w:u w:val="double"/>
              </w:rPr>
            </w:pPr>
          </w:p>
          <w:p w14:paraId="358AF13E" w14:textId="77777777" w:rsidR="0011289D" w:rsidRPr="00F12F0E" w:rsidRDefault="0011289D" w:rsidP="0011289D">
            <w:pPr>
              <w:snapToGrid/>
              <w:jc w:val="left"/>
              <w:rPr>
                <w:u w:val="double"/>
              </w:rPr>
            </w:pPr>
          </w:p>
          <w:p w14:paraId="2E55B0B1" w14:textId="77777777" w:rsidR="0011289D" w:rsidRPr="00F12F0E" w:rsidRDefault="0011289D" w:rsidP="0011289D">
            <w:pPr>
              <w:snapToGrid/>
              <w:jc w:val="left"/>
              <w:rPr>
                <w:u w:val="double"/>
              </w:rPr>
            </w:pPr>
          </w:p>
          <w:p w14:paraId="28682F9F" w14:textId="77777777" w:rsidR="0011289D" w:rsidRPr="00F12F0E" w:rsidRDefault="0011289D" w:rsidP="0011289D">
            <w:pPr>
              <w:snapToGrid/>
              <w:jc w:val="left"/>
              <w:rPr>
                <w:u w:val="double"/>
              </w:rPr>
            </w:pPr>
          </w:p>
          <w:p w14:paraId="3FF7BEE1" w14:textId="77777777" w:rsidR="0011289D" w:rsidRPr="00F12F0E" w:rsidRDefault="0011289D" w:rsidP="0011289D">
            <w:pPr>
              <w:snapToGrid/>
              <w:jc w:val="left"/>
              <w:rPr>
                <w:u w:val="double"/>
              </w:rPr>
            </w:pPr>
          </w:p>
          <w:p w14:paraId="1E628898" w14:textId="77777777" w:rsidR="0011289D" w:rsidRPr="00F12F0E" w:rsidRDefault="0011289D" w:rsidP="0011289D">
            <w:pPr>
              <w:snapToGrid/>
              <w:spacing w:afterLines="20" w:after="57"/>
              <w:jc w:val="left"/>
              <w:rPr>
                <w:u w:val="double"/>
              </w:rPr>
            </w:pPr>
          </w:p>
        </w:tc>
        <w:tc>
          <w:tcPr>
            <w:tcW w:w="1001" w:type="dxa"/>
            <w:tcBorders>
              <w:top w:val="single" w:sz="4" w:space="0" w:color="auto"/>
            </w:tcBorders>
          </w:tcPr>
          <w:p w14:paraId="451EF44D" w14:textId="77777777" w:rsidR="00724D2F" w:rsidRPr="00F12F0E" w:rsidRDefault="001E1749" w:rsidP="00724D2F">
            <w:pPr>
              <w:snapToGrid/>
              <w:jc w:val="both"/>
            </w:pPr>
            <w:sdt>
              <w:sdtPr>
                <w:rPr>
                  <w:rFonts w:hint="eastAsia"/>
                </w:rPr>
                <w:id w:val="-198600653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F8F19F2" w14:textId="77777777" w:rsidR="00751648" w:rsidRPr="00F12F0E" w:rsidRDefault="001E1749" w:rsidP="00724D2F">
            <w:pPr>
              <w:snapToGrid/>
              <w:jc w:val="left"/>
              <w:rPr>
                <w:szCs w:val="20"/>
              </w:rPr>
            </w:pPr>
            <w:sdt>
              <w:sdtPr>
                <w:rPr>
                  <w:rFonts w:hint="eastAsia"/>
                </w:rPr>
                <w:id w:val="19165389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Borders>
              <w:top w:val="single" w:sz="4" w:space="0" w:color="auto"/>
            </w:tcBorders>
          </w:tcPr>
          <w:p w14:paraId="08A658BB" w14:textId="77777777" w:rsidR="00751648" w:rsidRPr="00F12F0E" w:rsidRDefault="00B27202" w:rsidP="00B27202">
            <w:pPr>
              <w:jc w:val="both"/>
              <w:rPr>
                <w:szCs w:val="20"/>
              </w:rPr>
            </w:pPr>
            <w:r w:rsidRPr="00F12F0E">
              <w:rPr>
                <w:rFonts w:hint="eastAsia"/>
                <w:sz w:val="18"/>
                <w:szCs w:val="18"/>
              </w:rPr>
              <w:t>省令第79条第</w:t>
            </w:r>
            <w:r w:rsidR="000C0F8C" w:rsidRPr="00F12F0E">
              <w:rPr>
                <w:rFonts w:hint="eastAsia"/>
                <w:sz w:val="18"/>
                <w:szCs w:val="18"/>
              </w:rPr>
              <w:t>2</w:t>
            </w:r>
            <w:r w:rsidRPr="00F12F0E">
              <w:rPr>
                <w:rFonts w:hint="eastAsia"/>
                <w:sz w:val="18"/>
                <w:szCs w:val="18"/>
              </w:rPr>
              <w:t>項以下準用、附則第23条</w:t>
            </w:r>
          </w:p>
        </w:tc>
      </w:tr>
    </w:tbl>
    <w:p w14:paraId="4649F6CF" w14:textId="77777777" w:rsidR="003B4E81" w:rsidRPr="00F12F0E" w:rsidRDefault="005609FE" w:rsidP="003B4E81">
      <w:pPr>
        <w:widowControl/>
        <w:snapToGrid/>
        <w:jc w:val="left"/>
        <w:rPr>
          <w:szCs w:val="20"/>
        </w:rPr>
      </w:pPr>
      <w:r w:rsidRPr="00F12F0E">
        <w:rPr>
          <w:szCs w:val="20"/>
        </w:rPr>
        <w:br w:type="page"/>
      </w:r>
      <w:r w:rsidR="003B4E81" w:rsidRPr="00F12F0E">
        <w:rPr>
          <w:rFonts w:hint="eastAsia"/>
          <w:szCs w:val="20"/>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12F0E" w:rsidRPr="00F12F0E" w14:paraId="61F0C7A8" w14:textId="77777777" w:rsidTr="00E84ED1">
        <w:trPr>
          <w:trHeight w:val="275"/>
        </w:trPr>
        <w:tc>
          <w:tcPr>
            <w:tcW w:w="1183" w:type="dxa"/>
            <w:vAlign w:val="center"/>
          </w:tcPr>
          <w:p w14:paraId="1E8E3001" w14:textId="77777777" w:rsidR="003B4E81" w:rsidRPr="00F12F0E" w:rsidRDefault="003B4E81" w:rsidP="006F1162">
            <w:pPr>
              <w:snapToGrid/>
              <w:rPr>
                <w:szCs w:val="20"/>
              </w:rPr>
            </w:pPr>
            <w:r w:rsidRPr="00F12F0E">
              <w:rPr>
                <w:rFonts w:hint="eastAsia"/>
                <w:szCs w:val="20"/>
              </w:rPr>
              <w:t>項目</w:t>
            </w:r>
          </w:p>
        </w:tc>
        <w:tc>
          <w:tcPr>
            <w:tcW w:w="5733" w:type="dxa"/>
            <w:vAlign w:val="center"/>
          </w:tcPr>
          <w:p w14:paraId="4FD450CF" w14:textId="77777777" w:rsidR="003B4E81" w:rsidRPr="00F12F0E" w:rsidRDefault="003B4E81" w:rsidP="00FC6238">
            <w:pPr>
              <w:snapToGrid/>
              <w:rPr>
                <w:szCs w:val="20"/>
              </w:rPr>
            </w:pPr>
            <w:r w:rsidRPr="00F12F0E">
              <w:rPr>
                <w:rFonts w:hint="eastAsia"/>
                <w:szCs w:val="20"/>
              </w:rPr>
              <w:t>自主点検のポイント</w:t>
            </w:r>
          </w:p>
        </w:tc>
        <w:tc>
          <w:tcPr>
            <w:tcW w:w="1001" w:type="dxa"/>
            <w:vAlign w:val="center"/>
          </w:tcPr>
          <w:p w14:paraId="1F2CE2C1" w14:textId="77777777" w:rsidR="003B4E81" w:rsidRPr="00F12F0E" w:rsidRDefault="003B4E81" w:rsidP="00D97907">
            <w:pPr>
              <w:snapToGrid/>
              <w:ind w:leftChars="-56" w:left="-102" w:rightChars="-56" w:right="-102"/>
              <w:rPr>
                <w:szCs w:val="20"/>
              </w:rPr>
            </w:pPr>
            <w:r w:rsidRPr="00F12F0E">
              <w:rPr>
                <w:rFonts w:hint="eastAsia"/>
                <w:szCs w:val="20"/>
              </w:rPr>
              <w:t>点検</w:t>
            </w:r>
          </w:p>
        </w:tc>
        <w:tc>
          <w:tcPr>
            <w:tcW w:w="1733" w:type="dxa"/>
            <w:vAlign w:val="center"/>
          </w:tcPr>
          <w:p w14:paraId="1803B984" w14:textId="77777777" w:rsidR="003B4E81" w:rsidRPr="00F12F0E" w:rsidRDefault="003B4E81" w:rsidP="006F1162">
            <w:pPr>
              <w:snapToGrid/>
              <w:rPr>
                <w:szCs w:val="20"/>
              </w:rPr>
            </w:pPr>
            <w:r w:rsidRPr="00F12F0E">
              <w:rPr>
                <w:rFonts w:hint="eastAsia"/>
                <w:szCs w:val="20"/>
              </w:rPr>
              <w:t>根拠</w:t>
            </w:r>
          </w:p>
        </w:tc>
      </w:tr>
      <w:tr w:rsidR="00F12F0E" w:rsidRPr="00F12F0E" w14:paraId="59E95ED7" w14:textId="77777777" w:rsidTr="00951F60">
        <w:trPr>
          <w:trHeight w:val="1543"/>
        </w:trPr>
        <w:tc>
          <w:tcPr>
            <w:tcW w:w="1183" w:type="dxa"/>
          </w:tcPr>
          <w:p w14:paraId="6D28558A" w14:textId="4456D746" w:rsidR="000C0F8C" w:rsidRPr="00F12F0E" w:rsidRDefault="00FC7AAF" w:rsidP="003E3159">
            <w:pPr>
              <w:snapToGrid/>
              <w:jc w:val="both"/>
              <w:rPr>
                <w:szCs w:val="20"/>
              </w:rPr>
            </w:pPr>
            <w:r w:rsidRPr="00F12F0E">
              <w:rPr>
                <w:rFonts w:hint="eastAsia"/>
                <w:szCs w:val="20"/>
              </w:rPr>
              <w:t>１</w:t>
            </w:r>
            <w:r w:rsidR="008E7702" w:rsidRPr="00F12F0E">
              <w:rPr>
                <w:rFonts w:hint="eastAsia"/>
                <w:szCs w:val="20"/>
              </w:rPr>
              <w:t>５</w:t>
            </w:r>
          </w:p>
          <w:p w14:paraId="3F668359" w14:textId="77777777" w:rsidR="00FC7AAF" w:rsidRPr="00F12F0E" w:rsidRDefault="00FC7AAF" w:rsidP="003E3159">
            <w:pPr>
              <w:snapToGrid/>
              <w:jc w:val="both"/>
              <w:rPr>
                <w:szCs w:val="20"/>
              </w:rPr>
            </w:pPr>
            <w:r w:rsidRPr="00F12F0E">
              <w:rPr>
                <w:rFonts w:hint="eastAsia"/>
                <w:szCs w:val="20"/>
              </w:rPr>
              <w:t>労働条件</w:t>
            </w:r>
          </w:p>
          <w:p w14:paraId="5AC9BCAE" w14:textId="77777777" w:rsidR="00FC7AAF" w:rsidRPr="00F12F0E" w:rsidRDefault="00FC7AAF" w:rsidP="003E3159">
            <w:pPr>
              <w:snapToGrid/>
              <w:spacing w:afterLines="50" w:after="142"/>
              <w:jc w:val="both"/>
              <w:rPr>
                <w:szCs w:val="20"/>
              </w:rPr>
            </w:pPr>
            <w:r w:rsidRPr="00F12F0E">
              <w:rPr>
                <w:rFonts w:hint="eastAsia"/>
                <w:szCs w:val="20"/>
              </w:rPr>
              <w:t>の明示等</w:t>
            </w:r>
          </w:p>
          <w:p w14:paraId="085846C4" w14:textId="77777777" w:rsidR="00FC7AAF" w:rsidRPr="00F12F0E" w:rsidRDefault="00FC7AAF" w:rsidP="003E3159">
            <w:pPr>
              <w:snapToGrid/>
              <w:rPr>
                <w:sz w:val="18"/>
                <w:szCs w:val="18"/>
                <w:bdr w:val="single" w:sz="4" w:space="0" w:color="auto"/>
              </w:rPr>
            </w:pPr>
            <w:r w:rsidRPr="00F12F0E">
              <w:rPr>
                <w:rFonts w:hint="eastAsia"/>
                <w:sz w:val="18"/>
                <w:szCs w:val="18"/>
                <w:bdr w:val="single" w:sz="4" w:space="0" w:color="auto"/>
              </w:rPr>
              <w:t>共通</w:t>
            </w:r>
          </w:p>
          <w:p w14:paraId="3D9F81BA" w14:textId="77777777" w:rsidR="00FC7AAF" w:rsidRPr="00F12F0E" w:rsidRDefault="00FC7AAF" w:rsidP="003E3159">
            <w:pPr>
              <w:snapToGrid/>
              <w:rPr>
                <w:szCs w:val="20"/>
              </w:rPr>
            </w:pPr>
          </w:p>
        </w:tc>
        <w:tc>
          <w:tcPr>
            <w:tcW w:w="5733" w:type="dxa"/>
            <w:tcBorders>
              <w:top w:val="single" w:sz="4" w:space="0" w:color="auto"/>
            </w:tcBorders>
          </w:tcPr>
          <w:p w14:paraId="3766A85E" w14:textId="45012649" w:rsidR="00FC7AAF" w:rsidRPr="00F12F0E" w:rsidRDefault="00FC7AAF" w:rsidP="00951F60">
            <w:pPr>
              <w:snapToGrid/>
              <w:spacing w:afterLines="30" w:after="85"/>
              <w:ind w:firstLineChars="100" w:firstLine="182"/>
              <w:jc w:val="both"/>
              <w:rPr>
                <w:rFonts w:hAnsi="ＭＳ ゴシック"/>
                <w:szCs w:val="20"/>
              </w:rPr>
            </w:pPr>
            <w:r w:rsidRPr="00F12F0E">
              <w:rPr>
                <w:rFonts w:hAnsi="ＭＳ ゴシック" w:hint="eastAsia"/>
                <w:szCs w:val="20"/>
              </w:rPr>
              <w:t>管理者及び従業者と労働契約を交わしていますか。労働条件通知書を交付していますか。</w:t>
            </w:r>
          </w:p>
        </w:tc>
        <w:tc>
          <w:tcPr>
            <w:tcW w:w="1001" w:type="dxa"/>
          </w:tcPr>
          <w:p w14:paraId="7855FA28" w14:textId="77777777" w:rsidR="00724D2F" w:rsidRPr="00F12F0E" w:rsidRDefault="001E1749" w:rsidP="00724D2F">
            <w:pPr>
              <w:snapToGrid/>
              <w:jc w:val="both"/>
            </w:pPr>
            <w:sdt>
              <w:sdtPr>
                <w:rPr>
                  <w:rFonts w:hint="eastAsia"/>
                </w:rPr>
                <w:id w:val="-29968975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156AD2D6" w14:textId="77777777" w:rsidR="00FC7AAF" w:rsidRPr="00F12F0E" w:rsidRDefault="001E1749" w:rsidP="00724D2F">
            <w:pPr>
              <w:snapToGrid/>
              <w:jc w:val="both"/>
              <w:rPr>
                <w:rFonts w:hAnsi="ＭＳ ゴシック"/>
                <w:szCs w:val="20"/>
              </w:rPr>
            </w:pPr>
            <w:sdt>
              <w:sdtPr>
                <w:rPr>
                  <w:rFonts w:hint="eastAsia"/>
                </w:rPr>
                <w:id w:val="-59409872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Pr>
          <w:p w14:paraId="3E270A6C" w14:textId="77777777" w:rsidR="00FC7AAF" w:rsidRPr="00F12F0E" w:rsidRDefault="00FC7AAF" w:rsidP="003E3159">
            <w:pPr>
              <w:snapToGrid/>
              <w:spacing w:line="240" w:lineRule="exact"/>
              <w:jc w:val="left"/>
              <w:rPr>
                <w:sz w:val="18"/>
                <w:szCs w:val="18"/>
              </w:rPr>
            </w:pPr>
            <w:r w:rsidRPr="00F12F0E">
              <w:rPr>
                <w:rFonts w:hint="eastAsia"/>
                <w:sz w:val="18"/>
                <w:szCs w:val="18"/>
              </w:rPr>
              <w:t>労働基準法第15条</w:t>
            </w:r>
          </w:p>
          <w:p w14:paraId="7AC7B14A" w14:textId="77777777" w:rsidR="00FC7AAF" w:rsidRPr="00F12F0E" w:rsidRDefault="00FC7AAF" w:rsidP="003E3159">
            <w:pPr>
              <w:snapToGrid/>
              <w:jc w:val="left"/>
              <w:rPr>
                <w:rFonts w:hAnsi="ＭＳ ゴシック"/>
                <w:szCs w:val="20"/>
              </w:rPr>
            </w:pPr>
            <w:r w:rsidRPr="00F12F0E">
              <w:rPr>
                <w:rFonts w:hint="eastAsia"/>
                <w:sz w:val="18"/>
                <w:szCs w:val="18"/>
              </w:rPr>
              <w:t>労働基準法施行規則第5条</w:t>
            </w:r>
          </w:p>
        </w:tc>
      </w:tr>
      <w:tr w:rsidR="00F12F0E" w:rsidRPr="00F12F0E" w14:paraId="28DAFE70" w14:textId="77777777" w:rsidTr="006D3892">
        <w:trPr>
          <w:trHeight w:val="2013"/>
        </w:trPr>
        <w:tc>
          <w:tcPr>
            <w:tcW w:w="1183" w:type="dxa"/>
            <w:vMerge w:val="restart"/>
          </w:tcPr>
          <w:p w14:paraId="68E83ACA" w14:textId="19C41774" w:rsidR="00D85B38" w:rsidRPr="00F12F0E" w:rsidRDefault="00D85B38" w:rsidP="003E3159">
            <w:pPr>
              <w:snapToGrid/>
              <w:jc w:val="left"/>
              <w:rPr>
                <w:rFonts w:hAnsi="ＭＳ ゴシック"/>
                <w:szCs w:val="20"/>
              </w:rPr>
            </w:pPr>
            <w:r w:rsidRPr="00F12F0E">
              <w:rPr>
                <w:rFonts w:hAnsi="ＭＳ ゴシック" w:hint="eastAsia"/>
                <w:szCs w:val="20"/>
              </w:rPr>
              <w:t>１</w:t>
            </w:r>
            <w:r w:rsidR="008E7702" w:rsidRPr="00F12F0E">
              <w:rPr>
                <w:rFonts w:hAnsi="ＭＳ ゴシック" w:hint="eastAsia"/>
                <w:szCs w:val="20"/>
              </w:rPr>
              <w:t>６</w:t>
            </w:r>
          </w:p>
          <w:p w14:paraId="30244BAC" w14:textId="77777777" w:rsidR="00D85B38" w:rsidRPr="00F12F0E" w:rsidRDefault="00D85B38" w:rsidP="00D85B38">
            <w:pPr>
              <w:snapToGrid/>
              <w:spacing w:afterLines="50" w:after="142"/>
              <w:jc w:val="left"/>
              <w:rPr>
                <w:rFonts w:hAnsi="ＭＳ ゴシック"/>
                <w:szCs w:val="20"/>
              </w:rPr>
            </w:pPr>
            <w:r w:rsidRPr="00F12F0E">
              <w:rPr>
                <w:rFonts w:hAnsi="ＭＳ ゴシック" w:hint="eastAsia"/>
                <w:szCs w:val="20"/>
              </w:rPr>
              <w:t>従業者等の秘密保持</w:t>
            </w:r>
          </w:p>
          <w:p w14:paraId="7B77DBB9" w14:textId="77777777" w:rsidR="00D85B38" w:rsidRPr="00F12F0E" w:rsidRDefault="00D85B38" w:rsidP="003E3159">
            <w:pPr>
              <w:snapToGrid/>
              <w:rPr>
                <w:rFonts w:hAnsi="ＭＳ ゴシック"/>
                <w:szCs w:val="20"/>
              </w:rPr>
            </w:pPr>
            <w:r w:rsidRPr="00F12F0E">
              <w:rPr>
                <w:rFonts w:hAnsi="ＭＳ ゴシック" w:hint="eastAsia"/>
                <w:sz w:val="18"/>
                <w:szCs w:val="18"/>
                <w:bdr w:val="single" w:sz="4" w:space="0" w:color="auto"/>
              </w:rPr>
              <w:t>共通</w:t>
            </w:r>
          </w:p>
        </w:tc>
        <w:tc>
          <w:tcPr>
            <w:tcW w:w="5733" w:type="dxa"/>
          </w:tcPr>
          <w:p w14:paraId="40354B08" w14:textId="77777777" w:rsidR="00D85B38" w:rsidRPr="00F12F0E" w:rsidRDefault="00D85B38" w:rsidP="003E3159">
            <w:pPr>
              <w:snapToGrid/>
              <w:jc w:val="left"/>
              <w:rPr>
                <w:rFonts w:hAnsi="ＭＳ ゴシック"/>
                <w:szCs w:val="20"/>
              </w:rPr>
            </w:pPr>
            <w:r w:rsidRPr="00F12F0E">
              <w:rPr>
                <w:rFonts w:hAnsi="ＭＳ ゴシック" w:hint="eastAsia"/>
                <w:szCs w:val="20"/>
              </w:rPr>
              <w:t>（１）従業者等の秘密保持の義務</w:t>
            </w:r>
          </w:p>
          <w:p w14:paraId="578C5170" w14:textId="77777777" w:rsidR="00D85B38" w:rsidRPr="00F12F0E" w:rsidRDefault="00D85B38" w:rsidP="003E3159">
            <w:pPr>
              <w:snapToGrid/>
              <w:ind w:leftChars="100" w:left="182" w:firstLineChars="100" w:firstLine="182"/>
              <w:jc w:val="left"/>
              <w:rPr>
                <w:rFonts w:hAnsi="ＭＳ ゴシック"/>
                <w:szCs w:val="20"/>
              </w:rPr>
            </w:pPr>
            <w:r w:rsidRPr="00F12F0E">
              <w:rPr>
                <w:rFonts w:hAnsi="ＭＳ ゴシック" w:hint="eastAsia"/>
                <w:szCs w:val="20"/>
              </w:rPr>
              <w:t>従業者及び管理者は、正当な理由がなく、その業務上知り得た利用者又はその家族の秘密を漏らしてはいませんか。</w:t>
            </w:r>
          </w:p>
          <w:p w14:paraId="3D1D263B" w14:textId="77777777" w:rsidR="00D85B38" w:rsidRPr="00F12F0E" w:rsidRDefault="004D2A18" w:rsidP="003E3159">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63008" behindDoc="0" locked="0" layoutInCell="1" allowOverlap="1" wp14:anchorId="5321ED77" wp14:editId="2E2503B9">
                      <wp:simplePos x="0" y="0"/>
                      <wp:positionH relativeFrom="column">
                        <wp:posOffset>59055</wp:posOffset>
                      </wp:positionH>
                      <wp:positionV relativeFrom="paragraph">
                        <wp:posOffset>102870</wp:posOffset>
                      </wp:positionV>
                      <wp:extent cx="3448685" cy="597535"/>
                      <wp:effectExtent l="11430" t="7620" r="6985" b="13970"/>
                      <wp:wrapNone/>
                      <wp:docPr id="204"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97535"/>
                              </a:xfrm>
                              <a:prstGeom prst="rect">
                                <a:avLst/>
                              </a:prstGeom>
                              <a:solidFill>
                                <a:srgbClr val="FFFFFF"/>
                              </a:solidFill>
                              <a:ln w="6350">
                                <a:solidFill>
                                  <a:srgbClr val="000000"/>
                                </a:solidFill>
                                <a:miter lim="800000"/>
                                <a:headEnd/>
                                <a:tailEnd/>
                              </a:ln>
                            </wps:spPr>
                            <wps:txbx>
                              <w:txbxContent>
                                <w:p w14:paraId="3814887F" w14:textId="77777777"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193A49">
                                    <w:rPr>
                                      <w:rFonts w:hAnsi="ＭＳ ゴシック"/>
                                      <w:sz w:val="18"/>
                                      <w:szCs w:val="18"/>
                                    </w:rPr>
                                    <w:t>24</w:t>
                                  </w:r>
                                  <w:r w:rsidRPr="00193A49">
                                    <w:rPr>
                                      <w:rFonts w:hAnsi="ＭＳ ゴシック" w:hint="eastAsia"/>
                                      <w:sz w:val="18"/>
                                      <w:szCs w:val="18"/>
                                    </w:rPr>
                                    <w:t>)＞</w:t>
                                  </w:r>
                                </w:p>
                                <w:p w14:paraId="06C54AE1" w14:textId="77777777" w:rsidR="00E84432" w:rsidRPr="000A4DCC"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1ED77" id="Text Box 1810" o:spid="_x0000_s1053" type="#_x0000_t202" style="position:absolute;margin-left:4.65pt;margin-top:8.1pt;width:271.55pt;height:47.0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" strokeweight=".5pt">
                      <v:textbox inset="5.85pt,.7pt,5.85pt,.7pt">
                        <w:txbxContent>
                          <w:p w14:paraId="3814887F" w14:textId="77777777"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193A49">
                              <w:rPr>
                                <w:rFonts w:hAnsi="ＭＳ ゴシック"/>
                                <w:sz w:val="18"/>
                                <w:szCs w:val="18"/>
                              </w:rPr>
                              <w:t>24</w:t>
                            </w:r>
                            <w:r w:rsidRPr="00193A49">
                              <w:rPr>
                                <w:rFonts w:hAnsi="ＭＳ ゴシック" w:hint="eastAsia"/>
                                <w:sz w:val="18"/>
                                <w:szCs w:val="18"/>
                              </w:rPr>
                              <w:t>)＞</w:t>
                            </w:r>
                          </w:p>
                          <w:p w14:paraId="06C54AE1" w14:textId="77777777" w:rsidR="00E84432" w:rsidRPr="000A4DCC"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mc:Fallback>
              </mc:AlternateContent>
            </w:r>
          </w:p>
          <w:p w14:paraId="22507888" w14:textId="77777777" w:rsidR="00D85B38" w:rsidRPr="00F12F0E" w:rsidRDefault="00D85B38" w:rsidP="003E3159">
            <w:pPr>
              <w:snapToGrid/>
              <w:jc w:val="left"/>
              <w:rPr>
                <w:rFonts w:hAnsi="ＭＳ ゴシック"/>
                <w:szCs w:val="20"/>
              </w:rPr>
            </w:pPr>
          </w:p>
          <w:p w14:paraId="042CBDBF" w14:textId="77777777" w:rsidR="00D85B38" w:rsidRPr="00F12F0E" w:rsidRDefault="00D85B38" w:rsidP="003E3159">
            <w:pPr>
              <w:snapToGrid/>
              <w:jc w:val="left"/>
              <w:rPr>
                <w:rFonts w:hAnsi="ＭＳ ゴシック"/>
                <w:szCs w:val="20"/>
              </w:rPr>
            </w:pPr>
          </w:p>
          <w:p w14:paraId="4377EEAD" w14:textId="77777777" w:rsidR="00D85B38" w:rsidRPr="00F12F0E" w:rsidRDefault="00D85B38" w:rsidP="003E3159">
            <w:pPr>
              <w:snapToGrid/>
              <w:spacing w:afterLines="50" w:after="142"/>
              <w:jc w:val="left"/>
              <w:rPr>
                <w:rFonts w:hAnsi="ＭＳ ゴシック"/>
                <w:szCs w:val="20"/>
              </w:rPr>
            </w:pPr>
          </w:p>
        </w:tc>
        <w:tc>
          <w:tcPr>
            <w:tcW w:w="1001" w:type="dxa"/>
          </w:tcPr>
          <w:p w14:paraId="6B0C35B7" w14:textId="77777777" w:rsidR="00724D2F" w:rsidRPr="00F12F0E" w:rsidRDefault="001E1749" w:rsidP="00724D2F">
            <w:pPr>
              <w:snapToGrid/>
              <w:jc w:val="both"/>
            </w:pPr>
            <w:sdt>
              <w:sdtPr>
                <w:rPr>
                  <w:rFonts w:hint="eastAsia"/>
                </w:rPr>
                <w:id w:val="-24441643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4E75A9A3" w14:textId="77777777" w:rsidR="00724D2F" w:rsidRPr="00F12F0E" w:rsidRDefault="001E1749" w:rsidP="00724D2F">
            <w:pPr>
              <w:snapToGrid/>
              <w:jc w:val="both"/>
            </w:pPr>
            <w:sdt>
              <w:sdtPr>
                <w:rPr>
                  <w:rFonts w:hint="eastAsia"/>
                </w:rPr>
                <w:id w:val="147826508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12F9AB4F" w14:textId="77777777" w:rsidR="00D85B38" w:rsidRPr="00F12F0E" w:rsidRDefault="00D85B38" w:rsidP="00724D2F">
            <w:pPr>
              <w:snapToGrid/>
              <w:jc w:val="both"/>
              <w:rPr>
                <w:rFonts w:hAnsi="ＭＳ ゴシック"/>
                <w:szCs w:val="20"/>
              </w:rPr>
            </w:pPr>
          </w:p>
        </w:tc>
        <w:tc>
          <w:tcPr>
            <w:tcW w:w="1733" w:type="dxa"/>
          </w:tcPr>
          <w:p w14:paraId="6594D6F5" w14:textId="77777777" w:rsidR="00D85B38" w:rsidRPr="00F12F0E" w:rsidRDefault="00D85B38" w:rsidP="003E3159">
            <w:pPr>
              <w:snapToGrid/>
              <w:spacing w:line="240" w:lineRule="exact"/>
              <w:jc w:val="left"/>
              <w:rPr>
                <w:rFonts w:hAnsi="ＭＳ ゴシック"/>
                <w:sz w:val="18"/>
                <w:szCs w:val="18"/>
              </w:rPr>
            </w:pPr>
            <w:r w:rsidRPr="00F12F0E">
              <w:rPr>
                <w:rFonts w:hAnsi="ＭＳ ゴシック" w:hint="eastAsia"/>
                <w:sz w:val="18"/>
                <w:szCs w:val="18"/>
              </w:rPr>
              <w:t>省令第36条第1項</w:t>
            </w:r>
          </w:p>
          <w:p w14:paraId="1A0765D9" w14:textId="77777777" w:rsidR="00D85B38" w:rsidRPr="00F12F0E" w:rsidRDefault="00D85B38" w:rsidP="003E3159">
            <w:pPr>
              <w:snapToGrid/>
              <w:spacing w:line="240" w:lineRule="exact"/>
              <w:jc w:val="left"/>
              <w:rPr>
                <w:rFonts w:hAnsi="ＭＳ ゴシック"/>
                <w:szCs w:val="20"/>
              </w:rPr>
            </w:pPr>
            <w:r w:rsidRPr="00F12F0E">
              <w:rPr>
                <w:rFonts w:hAnsi="ＭＳ ゴシック" w:hint="eastAsia"/>
                <w:sz w:val="18"/>
                <w:szCs w:val="18"/>
              </w:rPr>
              <w:t>準用</w:t>
            </w:r>
          </w:p>
        </w:tc>
      </w:tr>
      <w:tr w:rsidR="00D85B38" w:rsidRPr="00F12F0E" w14:paraId="4D20CA8C" w14:textId="77777777" w:rsidTr="006D3892">
        <w:trPr>
          <w:trHeight w:val="1294"/>
        </w:trPr>
        <w:tc>
          <w:tcPr>
            <w:tcW w:w="1183" w:type="dxa"/>
            <w:vMerge/>
          </w:tcPr>
          <w:p w14:paraId="745FE8E6" w14:textId="77777777" w:rsidR="00D85B38" w:rsidRPr="00F12F0E" w:rsidRDefault="00D85B38" w:rsidP="003E3159">
            <w:pPr>
              <w:snapToGrid/>
              <w:rPr>
                <w:rFonts w:hAnsi="ＭＳ ゴシック"/>
                <w:szCs w:val="20"/>
              </w:rPr>
            </w:pPr>
          </w:p>
        </w:tc>
        <w:tc>
          <w:tcPr>
            <w:tcW w:w="5733" w:type="dxa"/>
          </w:tcPr>
          <w:p w14:paraId="1E76B412" w14:textId="77777777" w:rsidR="00D85B38" w:rsidRPr="00F12F0E" w:rsidRDefault="00D85B38" w:rsidP="003E3159">
            <w:pPr>
              <w:snapToGrid/>
              <w:jc w:val="left"/>
              <w:rPr>
                <w:rFonts w:hAnsi="ＭＳ ゴシック"/>
                <w:szCs w:val="20"/>
              </w:rPr>
            </w:pPr>
            <w:r w:rsidRPr="00F12F0E">
              <w:rPr>
                <w:rFonts w:hAnsi="ＭＳ ゴシック" w:hint="eastAsia"/>
                <w:szCs w:val="20"/>
              </w:rPr>
              <w:t>（２）従業者等であった者に対する秘密保持のための措置</w:t>
            </w:r>
          </w:p>
          <w:p w14:paraId="4AE6DB66" w14:textId="77777777" w:rsidR="00D85B38" w:rsidRPr="00F12F0E" w:rsidRDefault="00D85B38" w:rsidP="003E3159">
            <w:pPr>
              <w:snapToGrid/>
              <w:ind w:leftChars="100" w:left="182" w:firstLineChars="100" w:firstLine="182"/>
              <w:jc w:val="left"/>
              <w:rPr>
                <w:rFonts w:hAnsi="ＭＳ ゴシック"/>
                <w:szCs w:val="20"/>
              </w:rPr>
            </w:pPr>
            <w:r w:rsidRPr="00F12F0E">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157BAF20" w14:textId="77777777" w:rsidR="00D85B38" w:rsidRPr="00F12F0E" w:rsidRDefault="004D2A18" w:rsidP="003E3159">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64032" behindDoc="0" locked="0" layoutInCell="1" allowOverlap="1" wp14:anchorId="2A1E3171" wp14:editId="5D0C955D">
                      <wp:simplePos x="0" y="0"/>
                      <wp:positionH relativeFrom="column">
                        <wp:posOffset>59055</wp:posOffset>
                      </wp:positionH>
                      <wp:positionV relativeFrom="paragraph">
                        <wp:posOffset>111125</wp:posOffset>
                      </wp:positionV>
                      <wp:extent cx="3382645" cy="1237615"/>
                      <wp:effectExtent l="11430" t="6350" r="6350" b="13335"/>
                      <wp:wrapNone/>
                      <wp:docPr id="203" name="Text Box 1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7615"/>
                              </a:xfrm>
                              <a:prstGeom prst="rect">
                                <a:avLst/>
                              </a:prstGeom>
                              <a:solidFill>
                                <a:srgbClr val="FFFFFF"/>
                              </a:solidFill>
                              <a:ln w="6350">
                                <a:solidFill>
                                  <a:srgbClr val="000000"/>
                                </a:solidFill>
                                <a:miter lim="800000"/>
                                <a:headEnd/>
                                <a:tailEnd/>
                              </a:ln>
                            </wps:spPr>
                            <wps:txbx>
                              <w:txbxContent>
                                <w:p w14:paraId="0D2C2ADB" w14:textId="77777777"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第三の３(24)＞</w:t>
                                  </w:r>
                                </w:p>
                                <w:p w14:paraId="7274BFEA" w14:textId="77777777" w:rsidR="00E84432" w:rsidRPr="00AF47F7"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E84432" w:rsidRPr="008F6050" w:rsidRDefault="00E84432"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E3171" id="Text Box 1811" o:spid="_x0000_s1054" type="#_x0000_t202" style="position:absolute;margin-left:4.65pt;margin-top:8.75pt;width:266.35pt;height:97.4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" strokeweight=".5pt">
                      <v:textbox inset="5.85pt,.7pt,5.85pt,.7pt">
                        <w:txbxContent>
                          <w:p w14:paraId="0D2C2ADB" w14:textId="77777777"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第三の３(24)＞</w:t>
                            </w:r>
                          </w:p>
                          <w:p w14:paraId="7274BFEA" w14:textId="77777777" w:rsidR="00E84432" w:rsidRPr="00AF47F7"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E84432" w:rsidRPr="008F6050" w:rsidRDefault="00E84432"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44FA14A6" w14:textId="77777777" w:rsidR="00D85B38" w:rsidRPr="00F12F0E" w:rsidRDefault="00D85B38" w:rsidP="003E3159">
            <w:pPr>
              <w:snapToGrid/>
              <w:jc w:val="left"/>
              <w:rPr>
                <w:rFonts w:hAnsi="ＭＳ ゴシック"/>
                <w:szCs w:val="20"/>
              </w:rPr>
            </w:pPr>
          </w:p>
          <w:p w14:paraId="48F6FCB8" w14:textId="77777777" w:rsidR="00D85B38" w:rsidRPr="00F12F0E" w:rsidRDefault="00D85B38" w:rsidP="003E3159">
            <w:pPr>
              <w:snapToGrid/>
              <w:jc w:val="left"/>
              <w:rPr>
                <w:rFonts w:hAnsi="ＭＳ ゴシック"/>
                <w:szCs w:val="20"/>
              </w:rPr>
            </w:pPr>
          </w:p>
          <w:p w14:paraId="464A0592" w14:textId="77777777" w:rsidR="00D85B38" w:rsidRPr="00F12F0E" w:rsidRDefault="00D85B38" w:rsidP="003E3159">
            <w:pPr>
              <w:snapToGrid/>
              <w:jc w:val="left"/>
              <w:rPr>
                <w:rFonts w:hAnsi="ＭＳ ゴシック"/>
                <w:szCs w:val="20"/>
              </w:rPr>
            </w:pPr>
          </w:p>
          <w:p w14:paraId="20C48D01" w14:textId="77777777" w:rsidR="00D85B38" w:rsidRPr="00F12F0E" w:rsidRDefault="00D85B38" w:rsidP="003E3159">
            <w:pPr>
              <w:snapToGrid/>
              <w:jc w:val="left"/>
              <w:rPr>
                <w:rFonts w:hAnsi="ＭＳ ゴシック"/>
                <w:szCs w:val="20"/>
              </w:rPr>
            </w:pPr>
          </w:p>
          <w:p w14:paraId="2F622679" w14:textId="77777777" w:rsidR="00D85B38" w:rsidRPr="00F12F0E" w:rsidRDefault="00D85B38" w:rsidP="003E3159">
            <w:pPr>
              <w:snapToGrid/>
              <w:jc w:val="left"/>
              <w:rPr>
                <w:rFonts w:hAnsi="ＭＳ ゴシック"/>
                <w:szCs w:val="20"/>
              </w:rPr>
            </w:pPr>
          </w:p>
          <w:p w14:paraId="636AB1E4" w14:textId="77777777" w:rsidR="00D85B38" w:rsidRPr="00F12F0E" w:rsidRDefault="00D85B38" w:rsidP="003E3159">
            <w:pPr>
              <w:snapToGrid/>
              <w:jc w:val="left"/>
              <w:rPr>
                <w:rFonts w:hAnsi="ＭＳ ゴシック"/>
                <w:szCs w:val="20"/>
              </w:rPr>
            </w:pPr>
          </w:p>
          <w:p w14:paraId="3EC7C389" w14:textId="77777777" w:rsidR="00D85B38" w:rsidRPr="00F12F0E" w:rsidRDefault="00D85B38" w:rsidP="003E3159">
            <w:pPr>
              <w:snapToGrid/>
              <w:jc w:val="left"/>
              <w:rPr>
                <w:rFonts w:hAnsi="ＭＳ ゴシック"/>
                <w:szCs w:val="20"/>
              </w:rPr>
            </w:pPr>
          </w:p>
        </w:tc>
        <w:tc>
          <w:tcPr>
            <w:tcW w:w="1001" w:type="dxa"/>
          </w:tcPr>
          <w:p w14:paraId="10A537B6" w14:textId="77777777" w:rsidR="00724D2F" w:rsidRPr="00F12F0E" w:rsidRDefault="001E1749" w:rsidP="00724D2F">
            <w:pPr>
              <w:snapToGrid/>
              <w:jc w:val="both"/>
            </w:pPr>
            <w:sdt>
              <w:sdtPr>
                <w:rPr>
                  <w:rFonts w:hint="eastAsia"/>
                </w:rPr>
                <w:id w:val="53454498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2D570BE6" w14:textId="77777777" w:rsidR="00D85B38" w:rsidRPr="00F12F0E" w:rsidRDefault="001E1749" w:rsidP="00724D2F">
            <w:pPr>
              <w:snapToGrid/>
              <w:jc w:val="both"/>
              <w:rPr>
                <w:rFonts w:hAnsi="ＭＳ ゴシック"/>
                <w:szCs w:val="20"/>
              </w:rPr>
            </w:pPr>
            <w:sdt>
              <w:sdtPr>
                <w:rPr>
                  <w:rFonts w:hint="eastAsia"/>
                </w:rPr>
                <w:id w:val="-150789358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Pr>
          <w:p w14:paraId="0EA17438" w14:textId="77777777" w:rsidR="00D85B38" w:rsidRPr="00F12F0E" w:rsidRDefault="00D85B38" w:rsidP="003E3159">
            <w:pPr>
              <w:snapToGrid/>
              <w:jc w:val="left"/>
              <w:rPr>
                <w:rFonts w:hAnsi="ＭＳ ゴシック"/>
                <w:sz w:val="18"/>
                <w:szCs w:val="18"/>
              </w:rPr>
            </w:pPr>
            <w:r w:rsidRPr="00F12F0E">
              <w:rPr>
                <w:rFonts w:hAnsi="ＭＳ ゴシック" w:hint="eastAsia"/>
                <w:sz w:val="18"/>
                <w:szCs w:val="18"/>
              </w:rPr>
              <w:t>省令第36条第2項</w:t>
            </w:r>
          </w:p>
          <w:p w14:paraId="62F431A1" w14:textId="77777777" w:rsidR="00D85B38" w:rsidRPr="00F12F0E" w:rsidRDefault="00D85B38" w:rsidP="003E3159">
            <w:pPr>
              <w:snapToGrid/>
              <w:jc w:val="left"/>
              <w:rPr>
                <w:rFonts w:hAnsi="ＭＳ ゴシック"/>
                <w:szCs w:val="20"/>
              </w:rPr>
            </w:pPr>
            <w:r w:rsidRPr="00F12F0E">
              <w:rPr>
                <w:rFonts w:hAnsi="ＭＳ ゴシック" w:hint="eastAsia"/>
                <w:sz w:val="18"/>
                <w:szCs w:val="18"/>
              </w:rPr>
              <w:t>準用</w:t>
            </w:r>
          </w:p>
        </w:tc>
      </w:tr>
    </w:tbl>
    <w:p w14:paraId="7E074D9F" w14:textId="77777777" w:rsidR="00FC7AAF" w:rsidRPr="00F12F0E" w:rsidRDefault="00FC7AAF" w:rsidP="005C253D">
      <w:pPr>
        <w:snapToGrid/>
        <w:jc w:val="left"/>
        <w:rPr>
          <w:szCs w:val="20"/>
        </w:rPr>
      </w:pPr>
    </w:p>
    <w:p w14:paraId="7939DB1F" w14:textId="77777777" w:rsidR="00FC7AAF" w:rsidRPr="00F12F0E" w:rsidRDefault="00FC7AAF" w:rsidP="005C253D">
      <w:pPr>
        <w:snapToGrid/>
        <w:jc w:val="left"/>
        <w:rPr>
          <w:szCs w:val="20"/>
        </w:rPr>
      </w:pPr>
    </w:p>
    <w:p w14:paraId="3B9838F6" w14:textId="77777777" w:rsidR="005C253D" w:rsidRPr="00F12F0E" w:rsidRDefault="00951250" w:rsidP="005C253D">
      <w:pPr>
        <w:snapToGrid/>
        <w:jc w:val="left"/>
        <w:rPr>
          <w:szCs w:val="20"/>
        </w:rPr>
      </w:pPr>
      <w:r w:rsidRPr="00F12F0E">
        <w:rPr>
          <w:rFonts w:hAnsi="ＭＳ ゴシック"/>
          <w:b/>
          <w:szCs w:val="22"/>
        </w:rPr>
        <w:br w:type="page"/>
      </w:r>
      <w:r w:rsidR="005C253D" w:rsidRPr="00F12F0E">
        <w:rPr>
          <w:rFonts w:hint="eastAsia"/>
          <w:szCs w:val="20"/>
        </w:rPr>
        <w:lastRenderedPageBreak/>
        <w:t xml:space="preserve">◆　設備に関する基準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3"/>
        <w:gridCol w:w="6"/>
        <w:gridCol w:w="5474"/>
        <w:gridCol w:w="1001"/>
        <w:gridCol w:w="1731"/>
      </w:tblGrid>
      <w:tr w:rsidR="00F12F0E" w:rsidRPr="00F12F0E" w14:paraId="2E4670EE" w14:textId="77777777" w:rsidTr="00137CDC">
        <w:tc>
          <w:tcPr>
            <w:tcW w:w="1183" w:type="dxa"/>
            <w:vAlign w:val="center"/>
          </w:tcPr>
          <w:p w14:paraId="59CE0337" w14:textId="77777777" w:rsidR="005C253D" w:rsidRPr="008651B8" w:rsidRDefault="005C253D" w:rsidP="00137CDC">
            <w:pPr>
              <w:rPr>
                <w:szCs w:val="20"/>
                <w:highlight w:val="yellow"/>
              </w:rPr>
            </w:pPr>
            <w:r w:rsidRPr="008651B8">
              <w:rPr>
                <w:rFonts w:hint="eastAsia"/>
                <w:szCs w:val="20"/>
                <w:highlight w:val="yellow"/>
              </w:rPr>
              <w:t>項目</w:t>
            </w:r>
          </w:p>
        </w:tc>
        <w:tc>
          <w:tcPr>
            <w:tcW w:w="5733" w:type="dxa"/>
            <w:gridSpan w:val="3"/>
            <w:vAlign w:val="center"/>
          </w:tcPr>
          <w:p w14:paraId="4F5E4A9E" w14:textId="77777777" w:rsidR="005C253D" w:rsidRPr="008651B8" w:rsidRDefault="005C253D" w:rsidP="00137CDC">
            <w:pPr>
              <w:rPr>
                <w:szCs w:val="20"/>
                <w:highlight w:val="yellow"/>
              </w:rPr>
            </w:pPr>
            <w:r w:rsidRPr="008651B8">
              <w:rPr>
                <w:rFonts w:hint="eastAsia"/>
                <w:szCs w:val="20"/>
                <w:highlight w:val="yellow"/>
              </w:rPr>
              <w:t>自主点検のポイント</w:t>
            </w:r>
          </w:p>
        </w:tc>
        <w:tc>
          <w:tcPr>
            <w:tcW w:w="1001" w:type="dxa"/>
            <w:vAlign w:val="center"/>
          </w:tcPr>
          <w:p w14:paraId="6F616FFA" w14:textId="77777777" w:rsidR="005C253D" w:rsidRPr="008651B8" w:rsidRDefault="005C253D" w:rsidP="00137CDC">
            <w:pPr>
              <w:ind w:leftChars="-56" w:left="-102" w:rightChars="-56" w:right="-102"/>
              <w:rPr>
                <w:szCs w:val="20"/>
                <w:highlight w:val="yellow"/>
              </w:rPr>
            </w:pPr>
            <w:r w:rsidRPr="008651B8">
              <w:rPr>
                <w:rFonts w:hint="eastAsia"/>
                <w:szCs w:val="20"/>
                <w:highlight w:val="yellow"/>
              </w:rPr>
              <w:t>点検</w:t>
            </w:r>
          </w:p>
        </w:tc>
        <w:tc>
          <w:tcPr>
            <w:tcW w:w="1731" w:type="dxa"/>
            <w:vAlign w:val="center"/>
          </w:tcPr>
          <w:p w14:paraId="0811CF32" w14:textId="77777777" w:rsidR="005C253D" w:rsidRPr="008651B8" w:rsidRDefault="005C253D" w:rsidP="00137CDC">
            <w:pPr>
              <w:rPr>
                <w:szCs w:val="20"/>
                <w:highlight w:val="yellow"/>
              </w:rPr>
            </w:pPr>
            <w:r w:rsidRPr="008651B8">
              <w:rPr>
                <w:rFonts w:hint="eastAsia"/>
                <w:szCs w:val="20"/>
                <w:highlight w:val="yellow"/>
              </w:rPr>
              <w:t>根拠</w:t>
            </w:r>
          </w:p>
        </w:tc>
      </w:tr>
      <w:tr w:rsidR="00F12F0E" w:rsidRPr="008651B8" w14:paraId="1C5D8986" w14:textId="77777777" w:rsidTr="00137CDC">
        <w:trPr>
          <w:trHeight w:val="1024"/>
        </w:trPr>
        <w:tc>
          <w:tcPr>
            <w:tcW w:w="1183" w:type="dxa"/>
            <w:vMerge w:val="restart"/>
            <w:tcBorders>
              <w:top w:val="single" w:sz="4" w:space="0" w:color="auto"/>
            </w:tcBorders>
          </w:tcPr>
          <w:p w14:paraId="5F67240A" w14:textId="16FB79BC" w:rsidR="00137CDC" w:rsidRPr="008651B8" w:rsidRDefault="00B26624" w:rsidP="00B26624">
            <w:pPr>
              <w:snapToGrid/>
              <w:jc w:val="both"/>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７</w:t>
            </w:r>
          </w:p>
          <w:p w14:paraId="12DE7BB6" w14:textId="77777777" w:rsidR="00B26624" w:rsidRPr="008651B8" w:rsidRDefault="00B26624" w:rsidP="00B26624">
            <w:pPr>
              <w:snapToGrid/>
              <w:jc w:val="both"/>
              <w:rPr>
                <w:rFonts w:hAnsi="ＭＳ ゴシック"/>
                <w:szCs w:val="20"/>
                <w:highlight w:val="yellow"/>
              </w:rPr>
            </w:pPr>
            <w:r w:rsidRPr="008651B8">
              <w:rPr>
                <w:rFonts w:hAnsi="ＭＳ ゴシック" w:hint="eastAsia"/>
                <w:szCs w:val="20"/>
                <w:highlight w:val="yellow"/>
              </w:rPr>
              <w:t>設備</w:t>
            </w:r>
          </w:p>
        </w:tc>
        <w:tc>
          <w:tcPr>
            <w:tcW w:w="5733" w:type="dxa"/>
            <w:gridSpan w:val="3"/>
            <w:tcBorders>
              <w:top w:val="single" w:sz="4" w:space="0" w:color="auto"/>
              <w:bottom w:val="nil"/>
            </w:tcBorders>
          </w:tcPr>
          <w:p w14:paraId="7C3CB40E" w14:textId="6F8E4151" w:rsidR="00B26624" w:rsidRPr="008651B8" w:rsidRDefault="00B26624" w:rsidP="003B31E0">
            <w:pPr>
              <w:snapToGrid/>
              <w:rPr>
                <w:sz w:val="18"/>
                <w:szCs w:val="18"/>
                <w:highlight w:val="yellow"/>
                <w:bdr w:val="single" w:sz="4" w:space="0" w:color="auto"/>
              </w:rPr>
            </w:pPr>
            <w:r w:rsidRPr="008651B8">
              <w:rPr>
                <w:rFonts w:hAnsi="ＭＳ ゴシック" w:hint="eastAsia"/>
                <w:szCs w:val="20"/>
                <w:highlight w:val="yellow"/>
              </w:rPr>
              <w:t>（１）</w:t>
            </w:r>
            <w:r w:rsidR="00A70F16" w:rsidRPr="008651B8">
              <w:rPr>
                <w:rFonts w:hAnsi="ＭＳ ゴシック" w:hint="eastAsia"/>
                <w:szCs w:val="20"/>
                <w:highlight w:val="yellow"/>
              </w:rPr>
              <w:t xml:space="preserve">－１　</w:t>
            </w:r>
            <w:r w:rsidRPr="008651B8">
              <w:rPr>
                <w:rFonts w:hAnsi="ＭＳ ゴシック" w:hint="eastAsia"/>
                <w:szCs w:val="20"/>
                <w:highlight w:val="yellow"/>
              </w:rPr>
              <w:t xml:space="preserve">必要な設備　</w:t>
            </w:r>
            <w:r w:rsidR="00174EB9" w:rsidRPr="008651B8">
              <w:rPr>
                <w:rFonts w:hint="eastAsia"/>
                <w:sz w:val="18"/>
                <w:szCs w:val="18"/>
                <w:highlight w:val="yellow"/>
                <w:bdr w:val="single" w:sz="4" w:space="0" w:color="auto"/>
              </w:rPr>
              <w:t>自機</w:t>
            </w:r>
            <w:r w:rsidR="00174EB9" w:rsidRPr="008651B8">
              <w:rPr>
                <w:rFonts w:hint="eastAsia"/>
                <w:sz w:val="18"/>
                <w:szCs w:val="18"/>
                <w:highlight w:val="yellow"/>
              </w:rPr>
              <w:t xml:space="preserve"> </w:t>
            </w:r>
            <w:r w:rsidRPr="008651B8">
              <w:rPr>
                <w:rFonts w:hAnsi="ＭＳ ゴシック" w:hint="eastAsia"/>
                <w:sz w:val="18"/>
                <w:szCs w:val="18"/>
                <w:highlight w:val="yellow"/>
                <w:bdr w:val="single" w:sz="4" w:space="0" w:color="auto"/>
              </w:rPr>
              <w:t>自</w:t>
            </w:r>
            <w:r w:rsidR="00174EB9" w:rsidRPr="008651B8">
              <w:rPr>
                <w:rFonts w:hAnsi="ＭＳ ゴシック" w:hint="eastAsia"/>
                <w:sz w:val="18"/>
                <w:szCs w:val="18"/>
                <w:highlight w:val="yellow"/>
                <w:bdr w:val="single" w:sz="4" w:space="0" w:color="auto"/>
              </w:rPr>
              <w:t>生</w:t>
            </w:r>
            <w:r w:rsidR="003B31E0" w:rsidRPr="008651B8">
              <w:rPr>
                <w:rFonts w:hAnsi="ＭＳ ゴシック" w:hint="eastAsia"/>
                <w:sz w:val="18"/>
                <w:szCs w:val="18"/>
                <w:highlight w:val="yellow"/>
              </w:rPr>
              <w:t xml:space="preserve"> </w:t>
            </w:r>
            <w:r w:rsidR="003B31E0" w:rsidRPr="008651B8">
              <w:rPr>
                <w:rFonts w:hint="eastAsia"/>
                <w:sz w:val="18"/>
                <w:szCs w:val="18"/>
                <w:highlight w:val="yellow"/>
                <w:bdr w:val="single" w:sz="4" w:space="0" w:color="auto"/>
              </w:rPr>
              <w:t>就選</w:t>
            </w:r>
            <w:r w:rsidR="003B31E0" w:rsidRPr="008651B8">
              <w:rPr>
                <w:rFonts w:hint="eastAsia"/>
                <w:sz w:val="18"/>
                <w:szCs w:val="18"/>
                <w:highlight w:val="yellow"/>
              </w:rPr>
              <w:t xml:space="preserve"> </w:t>
            </w:r>
            <w:r w:rsidRPr="008651B8">
              <w:rPr>
                <w:rFonts w:hAnsi="ＭＳ ゴシック" w:hint="eastAsia"/>
                <w:sz w:val="18"/>
                <w:szCs w:val="18"/>
                <w:highlight w:val="yellow"/>
                <w:bdr w:val="single" w:sz="4" w:space="0" w:color="auto"/>
              </w:rPr>
              <w:t>就移</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就Ａ</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就Ｂ</w:t>
            </w:r>
          </w:p>
          <w:p w14:paraId="3FD46D1B" w14:textId="77777777" w:rsidR="00137CDC" w:rsidRPr="008651B8" w:rsidRDefault="00137CDC" w:rsidP="00B26624">
            <w:pPr>
              <w:snapToGrid/>
              <w:spacing w:afterLines="30" w:after="85"/>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事業所には、次の各項目及びその他の運営に必要な設備を設けていますか。</w:t>
            </w:r>
          </w:p>
          <w:p w14:paraId="536A6D90" w14:textId="77777777" w:rsidR="00137CDC" w:rsidRPr="008651B8" w:rsidRDefault="004D2A18" w:rsidP="00137CDC">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9296" behindDoc="0" locked="0" layoutInCell="1" allowOverlap="1" wp14:anchorId="6C217F4D" wp14:editId="46CB03BA">
                      <wp:simplePos x="0" y="0"/>
                      <wp:positionH relativeFrom="column">
                        <wp:posOffset>59055</wp:posOffset>
                      </wp:positionH>
                      <wp:positionV relativeFrom="paragraph">
                        <wp:posOffset>7620</wp:posOffset>
                      </wp:positionV>
                      <wp:extent cx="3397250" cy="1087120"/>
                      <wp:effectExtent l="11430" t="7620" r="10795" b="10160"/>
                      <wp:wrapNone/>
                      <wp:docPr id="201" name="Text Box 1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7120"/>
                              </a:xfrm>
                              <a:prstGeom prst="rect">
                                <a:avLst/>
                              </a:prstGeom>
                              <a:solidFill>
                                <a:srgbClr val="FFFFFF"/>
                              </a:solidFill>
                              <a:ln w="6350">
                                <a:solidFill>
                                  <a:srgbClr val="000000"/>
                                </a:solidFill>
                                <a:miter lim="800000"/>
                                <a:headEnd/>
                                <a:tailEnd/>
                              </a:ln>
                            </wps:spPr>
                            <wps:txbx>
                              <w:txbxContent>
                                <w:p w14:paraId="4C1A506D" w14:textId="77777777" w:rsidR="00E84432" w:rsidRPr="007C2095" w:rsidRDefault="00E84432" w:rsidP="007C2095">
                                  <w:pPr>
                                    <w:spacing w:beforeLines="20" w:before="57"/>
                                    <w:ind w:leftChars="50" w:left="253" w:rightChars="50" w:right="91" w:hangingChars="100" w:hanging="162"/>
                                    <w:jc w:val="both"/>
                                    <w:rPr>
                                      <w:rFonts w:hAnsi="ＭＳ ゴシック"/>
                                      <w:noProof/>
                                      <w:sz w:val="18"/>
                                      <w:szCs w:val="18"/>
                                    </w:rPr>
                                  </w:pPr>
                                  <w:r w:rsidRPr="007C2095">
                                    <w:rPr>
                                      <w:rFonts w:hAnsi="ＭＳ ゴシック" w:hint="eastAsia"/>
                                      <w:noProof/>
                                      <w:sz w:val="18"/>
                                      <w:szCs w:val="18"/>
                                    </w:rPr>
                                    <w:t xml:space="preserve">＜解釈通知　</w:t>
                                  </w:r>
                                  <w:r w:rsidRPr="007C2095">
                                    <w:rPr>
                                      <w:rFonts w:hint="eastAsia"/>
                                      <w:sz w:val="18"/>
                                      <w:szCs w:val="18"/>
                                    </w:rPr>
                                    <w:t>第五の２(1)</w:t>
                                  </w:r>
                                  <w:r w:rsidRPr="007C2095">
                                    <w:rPr>
                                      <w:rFonts w:hAnsi="ＭＳ ゴシック" w:hint="eastAsia"/>
                                      <w:noProof/>
                                      <w:sz w:val="18"/>
                                      <w:szCs w:val="18"/>
                                    </w:rPr>
                                    <w:t>＞</w:t>
                                  </w:r>
                                </w:p>
                                <w:p w14:paraId="288C50D2" w14:textId="77777777" w:rsidR="00E84432" w:rsidRPr="008A791F" w:rsidRDefault="00E84432" w:rsidP="00D97907">
                                  <w:pPr>
                                    <w:ind w:leftChars="50" w:left="273" w:rightChars="50" w:right="91" w:hangingChars="100" w:hanging="182"/>
                                    <w:jc w:val="left"/>
                                    <w:rPr>
                                      <w:rFonts w:ascii="ＭＳ 明朝" w:eastAsia="ＭＳ 明朝" w:hAnsi="ＭＳ 明朝"/>
                                      <w:sz w:val="18"/>
                                      <w:szCs w:val="18"/>
                                    </w:rPr>
                                  </w:pPr>
                                  <w:r w:rsidRPr="00AF47F7">
                                    <w:rPr>
                                      <w:rFonts w:hAnsi="ＭＳ ゴシック" w:hint="eastAsia"/>
                                    </w:rPr>
                                    <w:t xml:space="preserve">○　</w:t>
                                  </w:r>
                                  <w:r>
                                    <w:rPr>
                                      <w:rFonts w:hAnsi="ＭＳ ゴシック" w:hint="eastAsia"/>
                                    </w:rPr>
                                    <w:t>原則として一の建物につき、一の事業所とするが、利用者の利便のため、利用者に身近な社会資源（既存施設）を活用して、事業所の従業者が当該施設に出向いてサービスを提供する場合については、これらを事業所の一部（出張所）とみなして設備基準を適用するものである。</w:t>
                                  </w:r>
                                </w:p>
                                <w:p w14:paraId="2A055F5B" w14:textId="77777777" w:rsidR="00E84432" w:rsidRPr="008A791F" w:rsidRDefault="00E84432" w:rsidP="00D97907">
                                  <w:pPr>
                                    <w:spacing w:beforeLines="50" w:before="142"/>
                                    <w:ind w:leftChars="50" w:left="253" w:rightChars="50" w:right="91" w:hangingChars="100" w:hanging="162"/>
                                    <w:jc w:val="right"/>
                                    <w:rPr>
                                      <w:rFonts w:ascii="ＭＳ 明朝" w:eastAsia="ＭＳ 明朝"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17F4D" id="Text Box 1816" o:spid="_x0000_s1055" type="#_x0000_t202" style="position:absolute;left:0;text-align:left;margin-left:4.65pt;margin-top:.6pt;width:267.5pt;height:85.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" strokeweight=".5pt">
                      <v:textbox inset="5.85pt,.7pt,5.85pt,.7pt">
                        <w:txbxContent>
                          <w:p w14:paraId="4C1A506D" w14:textId="77777777" w:rsidR="00E84432" w:rsidRPr="007C2095" w:rsidRDefault="00E84432" w:rsidP="007C2095">
                            <w:pPr>
                              <w:spacing w:beforeLines="20" w:before="57"/>
                              <w:ind w:leftChars="50" w:left="253" w:rightChars="50" w:right="91" w:hangingChars="100" w:hanging="162"/>
                              <w:jc w:val="both"/>
                              <w:rPr>
                                <w:rFonts w:hAnsi="ＭＳ ゴシック"/>
                                <w:noProof/>
                                <w:sz w:val="18"/>
                                <w:szCs w:val="18"/>
                              </w:rPr>
                            </w:pPr>
                            <w:r w:rsidRPr="007C2095">
                              <w:rPr>
                                <w:rFonts w:hAnsi="ＭＳ ゴシック" w:hint="eastAsia"/>
                                <w:noProof/>
                                <w:sz w:val="18"/>
                                <w:szCs w:val="18"/>
                              </w:rPr>
                              <w:t xml:space="preserve">＜解釈通知　</w:t>
                            </w:r>
                            <w:r w:rsidRPr="007C2095">
                              <w:rPr>
                                <w:rFonts w:hint="eastAsia"/>
                                <w:sz w:val="18"/>
                                <w:szCs w:val="18"/>
                              </w:rPr>
                              <w:t>第五の２(1)</w:t>
                            </w:r>
                            <w:r w:rsidRPr="007C2095">
                              <w:rPr>
                                <w:rFonts w:hAnsi="ＭＳ ゴシック" w:hint="eastAsia"/>
                                <w:noProof/>
                                <w:sz w:val="18"/>
                                <w:szCs w:val="18"/>
                              </w:rPr>
                              <w:t>＞</w:t>
                            </w:r>
                          </w:p>
                          <w:p w14:paraId="288C50D2" w14:textId="77777777" w:rsidR="00E84432" w:rsidRPr="008A791F" w:rsidRDefault="00E84432" w:rsidP="00D97907">
                            <w:pPr>
                              <w:ind w:leftChars="50" w:left="273" w:rightChars="50" w:right="91" w:hangingChars="100" w:hanging="182"/>
                              <w:jc w:val="left"/>
                              <w:rPr>
                                <w:rFonts w:ascii="ＭＳ 明朝" w:eastAsia="ＭＳ 明朝" w:hAnsi="ＭＳ 明朝"/>
                                <w:sz w:val="18"/>
                                <w:szCs w:val="18"/>
                              </w:rPr>
                            </w:pPr>
                            <w:r w:rsidRPr="00AF47F7">
                              <w:rPr>
                                <w:rFonts w:hAnsi="ＭＳ ゴシック" w:hint="eastAsia"/>
                              </w:rPr>
                              <w:t xml:space="preserve">○　</w:t>
                            </w:r>
                            <w:r>
                              <w:rPr>
                                <w:rFonts w:hAnsi="ＭＳ ゴシック" w:hint="eastAsia"/>
                              </w:rPr>
                              <w:t>原則として一の建物につき、一の事業所とするが、利用者の利便のため、利用者に身近な社会資源（既存施設）を活用して、事業所の従業者が当該施設に出向いてサービスを提供する場合については、これらを事業所の一部（出張所）とみなして設備基準を適用するものである。</w:t>
                            </w:r>
                          </w:p>
                          <w:p w14:paraId="2A055F5B" w14:textId="77777777" w:rsidR="00E84432" w:rsidRPr="008A791F" w:rsidRDefault="00E84432" w:rsidP="00D97907">
                            <w:pPr>
                              <w:spacing w:beforeLines="50" w:before="142"/>
                              <w:ind w:leftChars="50" w:left="253" w:rightChars="50" w:right="91" w:hangingChars="100" w:hanging="162"/>
                              <w:jc w:val="right"/>
                              <w:rPr>
                                <w:rFonts w:ascii="ＭＳ 明朝" w:eastAsia="ＭＳ 明朝" w:hAnsi="ＭＳ 明朝"/>
                                <w:sz w:val="18"/>
                                <w:szCs w:val="18"/>
                              </w:rPr>
                            </w:pPr>
                          </w:p>
                        </w:txbxContent>
                      </v:textbox>
                    </v:shape>
                  </w:pict>
                </mc:Fallback>
              </mc:AlternateContent>
            </w:r>
          </w:p>
          <w:p w14:paraId="34FA1577" w14:textId="77777777" w:rsidR="00137CDC" w:rsidRPr="008651B8" w:rsidRDefault="00137CDC" w:rsidP="00137CDC">
            <w:pPr>
              <w:snapToGrid/>
              <w:jc w:val="both"/>
              <w:rPr>
                <w:rFonts w:hAnsi="ＭＳ ゴシック"/>
                <w:szCs w:val="20"/>
                <w:highlight w:val="yellow"/>
              </w:rPr>
            </w:pPr>
          </w:p>
          <w:p w14:paraId="79163C23" w14:textId="77777777" w:rsidR="00137CDC" w:rsidRPr="008651B8" w:rsidRDefault="00137CDC" w:rsidP="00137CDC">
            <w:pPr>
              <w:snapToGrid/>
              <w:jc w:val="both"/>
              <w:rPr>
                <w:rFonts w:hAnsi="ＭＳ ゴシック"/>
                <w:szCs w:val="20"/>
                <w:highlight w:val="yellow"/>
              </w:rPr>
            </w:pPr>
          </w:p>
          <w:p w14:paraId="650DF69C" w14:textId="77777777" w:rsidR="00137CDC" w:rsidRPr="008651B8" w:rsidRDefault="00137CDC" w:rsidP="00137CDC">
            <w:pPr>
              <w:snapToGrid/>
              <w:jc w:val="both"/>
              <w:rPr>
                <w:rFonts w:hAnsi="ＭＳ ゴシック"/>
                <w:szCs w:val="20"/>
                <w:highlight w:val="yellow"/>
              </w:rPr>
            </w:pPr>
          </w:p>
          <w:p w14:paraId="63BAAE17" w14:textId="77777777" w:rsidR="00137CDC" w:rsidRPr="008651B8" w:rsidRDefault="00137CDC" w:rsidP="00137CDC">
            <w:pPr>
              <w:snapToGrid/>
              <w:jc w:val="both"/>
              <w:rPr>
                <w:rFonts w:hAnsi="ＭＳ ゴシック"/>
                <w:szCs w:val="20"/>
                <w:highlight w:val="yellow"/>
              </w:rPr>
            </w:pPr>
          </w:p>
          <w:p w14:paraId="0BB58605" w14:textId="77777777" w:rsidR="00137CDC" w:rsidRPr="008651B8" w:rsidRDefault="00137CDC" w:rsidP="00137CDC">
            <w:pPr>
              <w:snapToGrid/>
              <w:spacing w:afterLines="50" w:after="142"/>
              <w:jc w:val="both"/>
              <w:rPr>
                <w:rFonts w:hAnsi="ＭＳ ゴシック"/>
                <w:szCs w:val="20"/>
                <w:highlight w:val="yellow"/>
              </w:rPr>
            </w:pPr>
          </w:p>
        </w:tc>
        <w:tc>
          <w:tcPr>
            <w:tcW w:w="1001" w:type="dxa"/>
            <w:vMerge w:val="restart"/>
            <w:tcBorders>
              <w:top w:val="single" w:sz="4" w:space="0" w:color="auto"/>
            </w:tcBorders>
          </w:tcPr>
          <w:p w14:paraId="4DE3233D" w14:textId="77777777" w:rsidR="00724D2F" w:rsidRPr="008651B8" w:rsidRDefault="001E1749" w:rsidP="00724D2F">
            <w:pPr>
              <w:snapToGrid/>
              <w:jc w:val="both"/>
              <w:rPr>
                <w:highlight w:val="yellow"/>
              </w:rPr>
            </w:pPr>
            <w:sdt>
              <w:sdtPr>
                <w:rPr>
                  <w:rFonts w:hint="eastAsia"/>
                  <w:highlight w:val="yellow"/>
                </w:rPr>
                <w:id w:val="-72537953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DCBC88F" w14:textId="77777777" w:rsidR="00137CDC" w:rsidRPr="008651B8" w:rsidRDefault="001E1749" w:rsidP="00724D2F">
            <w:pPr>
              <w:snapToGrid/>
              <w:rPr>
                <w:szCs w:val="20"/>
                <w:highlight w:val="yellow"/>
              </w:rPr>
            </w:pPr>
            <w:sdt>
              <w:sdtPr>
                <w:rPr>
                  <w:rFonts w:hint="eastAsia"/>
                  <w:highlight w:val="yellow"/>
                </w:rPr>
                <w:id w:val="-115151329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val="restart"/>
            <w:tcBorders>
              <w:top w:val="single" w:sz="4" w:space="0" w:color="auto"/>
            </w:tcBorders>
          </w:tcPr>
          <w:p w14:paraId="18309F57" w14:textId="717A8B23" w:rsidR="00137CDC" w:rsidRPr="008651B8" w:rsidRDefault="00137CDC" w:rsidP="00B351F9">
            <w:pPr>
              <w:snapToGrid/>
              <w:spacing w:line="240" w:lineRule="exact"/>
              <w:jc w:val="both"/>
              <w:rPr>
                <w:sz w:val="18"/>
                <w:szCs w:val="18"/>
                <w:highlight w:val="yellow"/>
              </w:rPr>
            </w:pPr>
            <w:r w:rsidRPr="008651B8">
              <w:rPr>
                <w:rFonts w:hint="eastAsia"/>
                <w:sz w:val="18"/>
                <w:szCs w:val="18"/>
                <w:highlight w:val="yellow"/>
              </w:rPr>
              <w:t>省令第</w:t>
            </w:r>
            <w:r w:rsidR="00844212" w:rsidRPr="008651B8">
              <w:rPr>
                <w:rFonts w:hint="eastAsia"/>
                <w:sz w:val="18"/>
                <w:szCs w:val="18"/>
                <w:highlight w:val="yellow"/>
              </w:rPr>
              <w:t>158</w:t>
            </w:r>
            <w:r w:rsidRPr="008651B8">
              <w:rPr>
                <w:rFonts w:hint="eastAsia"/>
                <w:sz w:val="18"/>
                <w:szCs w:val="18"/>
                <w:highlight w:val="yellow"/>
              </w:rPr>
              <w:t>条、第168条、</w:t>
            </w:r>
            <w:r w:rsidR="003F1D3D" w:rsidRPr="008651B8">
              <w:rPr>
                <w:rFonts w:hint="eastAsia"/>
                <w:sz w:val="18"/>
                <w:szCs w:val="18"/>
                <w:highlight w:val="yellow"/>
              </w:rPr>
              <w:t>第173条の5、</w:t>
            </w:r>
            <w:r w:rsidRPr="008651B8">
              <w:rPr>
                <w:rFonts w:hint="eastAsia"/>
                <w:sz w:val="18"/>
                <w:szCs w:val="18"/>
                <w:highlight w:val="yellow"/>
              </w:rPr>
              <w:t>第178条、第179条、第188条、第200条</w:t>
            </w:r>
          </w:p>
        </w:tc>
      </w:tr>
      <w:tr w:rsidR="002E040F" w:rsidRPr="008651B8" w14:paraId="1A4E913A" w14:textId="77777777" w:rsidTr="00137CDC">
        <w:trPr>
          <w:trHeight w:val="2171"/>
        </w:trPr>
        <w:tc>
          <w:tcPr>
            <w:tcW w:w="1183" w:type="dxa"/>
            <w:vMerge/>
          </w:tcPr>
          <w:p w14:paraId="4B71A701" w14:textId="77777777" w:rsidR="00137CDC" w:rsidRPr="008651B8" w:rsidRDefault="00137CDC" w:rsidP="00137CDC">
            <w:pPr>
              <w:jc w:val="both"/>
              <w:rPr>
                <w:szCs w:val="20"/>
                <w:highlight w:val="yellow"/>
              </w:rPr>
            </w:pPr>
          </w:p>
        </w:tc>
        <w:tc>
          <w:tcPr>
            <w:tcW w:w="259" w:type="dxa"/>
            <w:gridSpan w:val="2"/>
            <w:vMerge w:val="restart"/>
            <w:tcBorders>
              <w:top w:val="nil"/>
              <w:right w:val="dashSmallGap" w:sz="4" w:space="0" w:color="auto"/>
            </w:tcBorders>
          </w:tcPr>
          <w:p w14:paraId="6220BC95" w14:textId="77777777" w:rsidR="00137CDC" w:rsidRPr="008651B8" w:rsidRDefault="00137CDC" w:rsidP="00137CDC">
            <w:pPr>
              <w:jc w:val="both"/>
              <w:rPr>
                <w:rFonts w:hAnsi="ＭＳ ゴシック"/>
                <w:szCs w:val="20"/>
                <w:highlight w:val="yellow"/>
              </w:rPr>
            </w:pPr>
          </w:p>
        </w:tc>
        <w:tc>
          <w:tcPr>
            <w:tcW w:w="5474" w:type="dxa"/>
            <w:tcBorders>
              <w:top w:val="dashSmallGap" w:sz="4" w:space="0" w:color="auto"/>
              <w:left w:val="dashSmallGap" w:sz="4" w:space="0" w:color="auto"/>
              <w:bottom w:val="dashSmallGap" w:sz="4" w:space="0" w:color="auto"/>
            </w:tcBorders>
          </w:tcPr>
          <w:p w14:paraId="1CEF9D90" w14:textId="77777777" w:rsidR="00137CDC" w:rsidRPr="008651B8" w:rsidRDefault="00137CDC" w:rsidP="00137CDC">
            <w:pPr>
              <w:snapToGrid/>
              <w:ind w:leftChars="50" w:left="91"/>
              <w:jc w:val="left"/>
              <w:rPr>
                <w:rFonts w:hAnsi="ＭＳ ゴシック"/>
                <w:szCs w:val="20"/>
                <w:highlight w:val="yellow"/>
              </w:rPr>
            </w:pPr>
            <w:r w:rsidRPr="008651B8">
              <w:rPr>
                <w:rFonts w:hAnsi="ＭＳ ゴシック" w:hint="eastAsia"/>
                <w:szCs w:val="20"/>
                <w:highlight w:val="yellow"/>
              </w:rPr>
              <w:t>□ ① 訓練・作業室</w:t>
            </w:r>
          </w:p>
          <w:p w14:paraId="2F7C5356" w14:textId="77777777" w:rsidR="00137CDC" w:rsidRPr="008651B8" w:rsidRDefault="00137CDC" w:rsidP="00B351F9">
            <w:pPr>
              <w:snapToGrid/>
              <w:ind w:leftChars="150" w:left="273"/>
              <w:jc w:val="both"/>
              <w:rPr>
                <w:rFonts w:hAnsi="ＭＳ ゴシック" w:cs="ＭＳ 明朝"/>
                <w:kern w:val="0"/>
                <w:szCs w:val="20"/>
                <w:highlight w:val="yellow"/>
              </w:rPr>
            </w:pPr>
            <w:r w:rsidRPr="008651B8">
              <w:rPr>
                <w:rFonts w:hAnsi="ＭＳ ゴシック" w:hint="eastAsia"/>
                <w:szCs w:val="20"/>
                <w:highlight w:val="yellow"/>
              </w:rPr>
              <w:t xml:space="preserve">イ　</w:t>
            </w:r>
            <w:r w:rsidR="00B351F9" w:rsidRPr="008651B8">
              <w:rPr>
                <w:rFonts w:hAnsi="ＭＳ ゴシック" w:hint="eastAsia"/>
                <w:szCs w:val="20"/>
                <w:highlight w:val="yellow"/>
              </w:rPr>
              <w:t>訓練又は作業に支障が</w:t>
            </w:r>
            <w:r w:rsidR="007C24E1" w:rsidRPr="008651B8">
              <w:rPr>
                <w:rFonts w:hAnsi="ＭＳ ゴシック" w:hint="eastAsia"/>
                <w:szCs w:val="20"/>
                <w:highlight w:val="yellow"/>
              </w:rPr>
              <w:t>な</w:t>
            </w:r>
            <w:r w:rsidR="00B351F9" w:rsidRPr="008651B8">
              <w:rPr>
                <w:rFonts w:hAnsi="ＭＳ ゴシック" w:hint="eastAsia"/>
                <w:szCs w:val="20"/>
                <w:highlight w:val="yellow"/>
              </w:rPr>
              <w:t>い広さを有すること。</w:t>
            </w:r>
          </w:p>
          <w:p w14:paraId="4F95E2A8" w14:textId="77777777" w:rsidR="00137CDC" w:rsidRPr="008651B8" w:rsidRDefault="00137CDC" w:rsidP="00137CDC">
            <w:pPr>
              <w:snapToGrid/>
              <w:spacing w:afterLines="50" w:after="142"/>
              <w:ind w:leftChars="150" w:left="273"/>
              <w:jc w:val="both"/>
              <w:rPr>
                <w:rFonts w:hAnsi="ＭＳ ゴシック"/>
                <w:szCs w:val="20"/>
                <w:highlight w:val="yellow"/>
              </w:rPr>
            </w:pPr>
            <w:r w:rsidRPr="008651B8">
              <w:rPr>
                <w:rFonts w:hAnsi="ＭＳ ゴシック" w:cs="ＭＳ 明朝" w:hint="eastAsia"/>
                <w:kern w:val="0"/>
                <w:szCs w:val="20"/>
                <w:highlight w:val="yellow"/>
              </w:rPr>
              <w:t xml:space="preserve">ロ　</w:t>
            </w:r>
            <w:r w:rsidRPr="008651B8">
              <w:rPr>
                <w:rFonts w:hAnsi="ＭＳ ゴシック" w:hint="eastAsia"/>
                <w:szCs w:val="20"/>
                <w:highlight w:val="yellow"/>
              </w:rPr>
              <w:t>訓練又は作業に必要な機械器具等を備えること。</w:t>
            </w:r>
          </w:p>
          <w:p w14:paraId="6C003BF2" w14:textId="42800F00" w:rsidR="003F1D3D" w:rsidRPr="008651B8" w:rsidRDefault="00137CDC" w:rsidP="003F1D3D">
            <w:pPr>
              <w:snapToGrid/>
              <w:ind w:leftChars="150" w:left="637" w:hangingChars="200" w:hanging="364"/>
              <w:jc w:val="both"/>
              <w:rPr>
                <w:rFonts w:hAnsi="ＭＳ ゴシック"/>
                <w:szCs w:val="20"/>
                <w:highlight w:val="yellow"/>
              </w:rPr>
            </w:pPr>
            <w:r w:rsidRPr="008651B8">
              <w:rPr>
                <w:rFonts w:hAnsi="ＭＳ ゴシック" w:hint="eastAsia"/>
                <w:szCs w:val="20"/>
                <w:highlight w:val="yellow"/>
              </w:rPr>
              <w:t xml:space="preserve">※ </w:t>
            </w:r>
            <w:r w:rsidRPr="008651B8">
              <w:rPr>
                <w:rFonts w:hAnsi="ＭＳ ゴシック" w:hint="eastAsia"/>
                <w:sz w:val="18"/>
                <w:szCs w:val="18"/>
                <w:highlight w:val="yellow"/>
                <w:bdr w:val="single" w:sz="4" w:space="0" w:color="auto"/>
              </w:rPr>
              <w:t>就Ａ</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就Ｂ</w:t>
            </w:r>
            <w:r w:rsidRPr="008651B8">
              <w:rPr>
                <w:rFonts w:hAnsi="ＭＳ ゴシック" w:hint="eastAsia"/>
                <w:szCs w:val="20"/>
                <w:highlight w:val="yellow"/>
              </w:rPr>
              <w:t xml:space="preserve">　サービスの提供に当たって支障がない場合は、設けないことができる。</w:t>
            </w:r>
          </w:p>
          <w:p w14:paraId="61594670" w14:textId="537C18A2" w:rsidR="00137CDC" w:rsidRPr="008651B8" w:rsidRDefault="00137CDC" w:rsidP="00B26624">
            <w:pPr>
              <w:snapToGrid/>
              <w:spacing w:afterLines="30" w:after="85"/>
              <w:ind w:leftChars="150" w:left="637" w:hangingChars="200" w:hanging="364"/>
              <w:jc w:val="both"/>
              <w:rPr>
                <w:rFonts w:hAnsi="ＭＳ ゴシック"/>
                <w:szCs w:val="20"/>
                <w:highlight w:val="yellow"/>
              </w:rPr>
            </w:pPr>
            <w:r w:rsidRPr="008651B8">
              <w:rPr>
                <w:rFonts w:hAnsi="ＭＳ ゴシック" w:hint="eastAsia"/>
                <w:szCs w:val="20"/>
                <w:highlight w:val="yellow"/>
              </w:rPr>
              <w:t xml:space="preserve">※ </w:t>
            </w:r>
            <w:r w:rsidRPr="008651B8">
              <w:rPr>
                <w:rFonts w:hAnsi="ＭＳ ゴシック" w:hint="eastAsia"/>
                <w:sz w:val="18"/>
                <w:szCs w:val="18"/>
                <w:highlight w:val="yellow"/>
                <w:bdr w:val="single" w:sz="4" w:space="0" w:color="auto"/>
              </w:rPr>
              <w:t>自</w:t>
            </w:r>
            <w:r w:rsidR="00174EB9" w:rsidRPr="008651B8">
              <w:rPr>
                <w:rFonts w:hAnsi="ＭＳ ゴシック" w:hint="eastAsia"/>
                <w:sz w:val="18"/>
                <w:szCs w:val="18"/>
                <w:highlight w:val="yellow"/>
                <w:bdr w:val="single" w:sz="4" w:space="0" w:color="auto"/>
              </w:rPr>
              <w:t>生</w:t>
            </w:r>
            <w:r w:rsidRPr="008651B8">
              <w:rPr>
                <w:rFonts w:hAnsi="ＭＳ ゴシック" w:hint="eastAsia"/>
                <w:szCs w:val="20"/>
                <w:highlight w:val="yellow"/>
              </w:rPr>
              <w:t xml:space="preserve">　宿泊型自立訓練のみを行う</w:t>
            </w:r>
            <w:r w:rsidR="00B26624" w:rsidRPr="008651B8">
              <w:rPr>
                <w:rFonts w:hAnsi="ＭＳ ゴシック" w:hint="eastAsia"/>
                <w:szCs w:val="20"/>
                <w:highlight w:val="yellow"/>
              </w:rPr>
              <w:t>自立訓練（</w:t>
            </w:r>
            <w:r w:rsidRPr="008651B8">
              <w:rPr>
                <w:rFonts w:hAnsi="ＭＳ ゴシック" w:hint="eastAsia"/>
                <w:szCs w:val="20"/>
                <w:highlight w:val="yellow"/>
              </w:rPr>
              <w:t>生活訓練</w:t>
            </w:r>
            <w:r w:rsidR="00B26624" w:rsidRPr="008651B8">
              <w:rPr>
                <w:rFonts w:hAnsi="ＭＳ ゴシック" w:hint="eastAsia"/>
                <w:szCs w:val="20"/>
                <w:highlight w:val="yellow"/>
              </w:rPr>
              <w:t>）</w:t>
            </w:r>
            <w:r w:rsidRPr="008651B8">
              <w:rPr>
                <w:rFonts w:hAnsi="ＭＳ ゴシック" w:hint="eastAsia"/>
                <w:szCs w:val="20"/>
                <w:highlight w:val="yellow"/>
              </w:rPr>
              <w:t>事業所にあっては、設けないことができる。</w:t>
            </w:r>
          </w:p>
        </w:tc>
        <w:tc>
          <w:tcPr>
            <w:tcW w:w="1001" w:type="dxa"/>
            <w:vMerge/>
            <w:tcBorders>
              <w:top w:val="single" w:sz="4" w:space="0" w:color="auto"/>
            </w:tcBorders>
          </w:tcPr>
          <w:p w14:paraId="38F02429" w14:textId="77777777" w:rsidR="00137CDC" w:rsidRPr="008651B8" w:rsidRDefault="00137CDC" w:rsidP="00137CDC">
            <w:pPr>
              <w:snapToGrid/>
              <w:jc w:val="both"/>
              <w:rPr>
                <w:szCs w:val="20"/>
                <w:highlight w:val="yellow"/>
              </w:rPr>
            </w:pPr>
          </w:p>
        </w:tc>
        <w:tc>
          <w:tcPr>
            <w:tcW w:w="1731" w:type="dxa"/>
            <w:vMerge/>
          </w:tcPr>
          <w:p w14:paraId="6FA7FAD4" w14:textId="77777777" w:rsidR="00137CDC" w:rsidRPr="008651B8" w:rsidRDefault="00137CDC" w:rsidP="00137CDC">
            <w:pPr>
              <w:jc w:val="both"/>
              <w:rPr>
                <w:szCs w:val="20"/>
                <w:highlight w:val="yellow"/>
              </w:rPr>
            </w:pPr>
          </w:p>
        </w:tc>
      </w:tr>
      <w:tr w:rsidR="002E040F" w:rsidRPr="008651B8" w14:paraId="582FD31C" w14:textId="77777777" w:rsidTr="00137CDC">
        <w:trPr>
          <w:trHeight w:val="300"/>
        </w:trPr>
        <w:tc>
          <w:tcPr>
            <w:tcW w:w="1183" w:type="dxa"/>
            <w:vMerge/>
          </w:tcPr>
          <w:p w14:paraId="53261B70" w14:textId="77777777" w:rsidR="00137CDC" w:rsidRPr="008651B8" w:rsidRDefault="00137CDC" w:rsidP="00137CDC">
            <w:pPr>
              <w:jc w:val="both"/>
              <w:rPr>
                <w:szCs w:val="20"/>
                <w:highlight w:val="yellow"/>
              </w:rPr>
            </w:pPr>
          </w:p>
        </w:tc>
        <w:tc>
          <w:tcPr>
            <w:tcW w:w="259" w:type="dxa"/>
            <w:gridSpan w:val="2"/>
            <w:vMerge/>
            <w:tcBorders>
              <w:right w:val="dashSmallGap" w:sz="4" w:space="0" w:color="auto"/>
            </w:tcBorders>
          </w:tcPr>
          <w:p w14:paraId="77F76875" w14:textId="77777777" w:rsidR="00137CDC" w:rsidRPr="008651B8" w:rsidRDefault="00137CDC" w:rsidP="00137CDC">
            <w:pPr>
              <w:snapToGrid/>
              <w:jc w:val="both"/>
              <w:rPr>
                <w:rFonts w:hAnsi="ＭＳ ゴシック"/>
                <w:szCs w:val="20"/>
                <w:highlight w:val="yellow"/>
              </w:rPr>
            </w:pPr>
          </w:p>
        </w:tc>
        <w:tc>
          <w:tcPr>
            <w:tcW w:w="5474" w:type="dxa"/>
            <w:tcBorders>
              <w:top w:val="dashSmallGap" w:sz="4" w:space="0" w:color="auto"/>
              <w:left w:val="dashSmallGap" w:sz="4" w:space="0" w:color="auto"/>
              <w:bottom w:val="dashSmallGap" w:sz="4" w:space="0" w:color="auto"/>
            </w:tcBorders>
          </w:tcPr>
          <w:p w14:paraId="696F495C" w14:textId="77777777" w:rsidR="00137CDC" w:rsidRPr="008651B8" w:rsidRDefault="00137CDC" w:rsidP="00137CDC">
            <w:pPr>
              <w:snapToGrid/>
              <w:ind w:leftChars="50" w:left="91"/>
              <w:jc w:val="both"/>
              <w:rPr>
                <w:rFonts w:hAnsi="ＭＳ ゴシック"/>
                <w:szCs w:val="20"/>
                <w:highlight w:val="yellow"/>
              </w:rPr>
            </w:pPr>
            <w:r w:rsidRPr="008651B8">
              <w:rPr>
                <w:rFonts w:hAnsi="ＭＳ ゴシック" w:hint="eastAsia"/>
                <w:szCs w:val="20"/>
                <w:highlight w:val="yellow"/>
              </w:rPr>
              <w:t>□ ② 相談室</w:t>
            </w:r>
          </w:p>
          <w:p w14:paraId="6D5E4E2C" w14:textId="77777777" w:rsidR="00137CDC" w:rsidRPr="008651B8" w:rsidRDefault="00137CDC" w:rsidP="00137CDC">
            <w:pPr>
              <w:snapToGrid/>
              <w:ind w:leftChars="150" w:left="273"/>
              <w:jc w:val="both"/>
              <w:rPr>
                <w:rFonts w:hAnsi="ＭＳ ゴシック"/>
                <w:szCs w:val="20"/>
                <w:highlight w:val="yellow"/>
              </w:rPr>
            </w:pPr>
            <w:r w:rsidRPr="008651B8">
              <w:rPr>
                <w:rFonts w:hAnsi="ＭＳ ゴシック" w:hint="eastAsia"/>
                <w:szCs w:val="20"/>
                <w:highlight w:val="yellow"/>
              </w:rPr>
              <w:t>室内における談話の漏えいを防ぐための間仕切り等を設けること。</w:t>
            </w:r>
          </w:p>
          <w:p w14:paraId="55E9E292" w14:textId="77777777" w:rsidR="00137CDC" w:rsidRPr="008651B8" w:rsidRDefault="00137CDC" w:rsidP="00B26624">
            <w:pPr>
              <w:snapToGrid/>
              <w:spacing w:afterLines="30" w:after="85"/>
              <w:ind w:leftChars="150" w:left="273"/>
              <w:jc w:val="both"/>
              <w:rPr>
                <w:rFonts w:hAnsi="ＭＳ ゴシック"/>
                <w:szCs w:val="20"/>
                <w:highlight w:val="yellow"/>
              </w:rPr>
            </w:pPr>
            <w:r w:rsidRPr="008651B8">
              <w:rPr>
                <w:rFonts w:hAnsi="ＭＳ ゴシック" w:hint="eastAsia"/>
                <w:szCs w:val="20"/>
                <w:highlight w:val="yellow"/>
              </w:rPr>
              <w:t>※　利用者の支援に支障がない場合は、多目的室と兼用可。</w:t>
            </w:r>
          </w:p>
        </w:tc>
        <w:tc>
          <w:tcPr>
            <w:tcW w:w="1001" w:type="dxa"/>
            <w:vMerge/>
            <w:tcBorders>
              <w:top w:val="single" w:sz="4" w:space="0" w:color="auto"/>
            </w:tcBorders>
          </w:tcPr>
          <w:p w14:paraId="08A5ED29" w14:textId="77777777" w:rsidR="00137CDC" w:rsidRPr="008651B8" w:rsidRDefault="00137CDC" w:rsidP="00137CDC">
            <w:pPr>
              <w:snapToGrid/>
              <w:jc w:val="both"/>
              <w:rPr>
                <w:szCs w:val="20"/>
                <w:highlight w:val="yellow"/>
              </w:rPr>
            </w:pPr>
          </w:p>
        </w:tc>
        <w:tc>
          <w:tcPr>
            <w:tcW w:w="1731" w:type="dxa"/>
            <w:vMerge/>
          </w:tcPr>
          <w:p w14:paraId="6087E382" w14:textId="77777777" w:rsidR="00137CDC" w:rsidRPr="008651B8" w:rsidRDefault="00137CDC" w:rsidP="00137CDC">
            <w:pPr>
              <w:jc w:val="both"/>
              <w:rPr>
                <w:szCs w:val="20"/>
                <w:highlight w:val="yellow"/>
              </w:rPr>
            </w:pPr>
          </w:p>
        </w:tc>
      </w:tr>
      <w:tr w:rsidR="002E040F" w:rsidRPr="008651B8" w14:paraId="2DB508B8" w14:textId="77777777" w:rsidTr="00137CDC">
        <w:trPr>
          <w:trHeight w:val="270"/>
        </w:trPr>
        <w:tc>
          <w:tcPr>
            <w:tcW w:w="1183" w:type="dxa"/>
            <w:vMerge/>
          </w:tcPr>
          <w:p w14:paraId="3DC2ADB1" w14:textId="77777777" w:rsidR="00137CDC" w:rsidRPr="008651B8" w:rsidRDefault="00137CDC" w:rsidP="00137CDC">
            <w:pPr>
              <w:jc w:val="both"/>
              <w:rPr>
                <w:szCs w:val="20"/>
                <w:highlight w:val="yellow"/>
              </w:rPr>
            </w:pPr>
          </w:p>
        </w:tc>
        <w:tc>
          <w:tcPr>
            <w:tcW w:w="259" w:type="dxa"/>
            <w:gridSpan w:val="2"/>
            <w:vMerge/>
            <w:tcBorders>
              <w:right w:val="dashSmallGap" w:sz="4" w:space="0" w:color="auto"/>
            </w:tcBorders>
          </w:tcPr>
          <w:p w14:paraId="708E34F1" w14:textId="77777777" w:rsidR="00137CDC" w:rsidRPr="008651B8" w:rsidRDefault="00137CDC" w:rsidP="00137CDC">
            <w:pPr>
              <w:snapToGrid/>
              <w:jc w:val="both"/>
              <w:rPr>
                <w:rFonts w:hAnsi="ＭＳ ゴシック"/>
                <w:szCs w:val="20"/>
                <w:highlight w:val="yellow"/>
              </w:rPr>
            </w:pPr>
          </w:p>
        </w:tc>
        <w:tc>
          <w:tcPr>
            <w:tcW w:w="5474" w:type="dxa"/>
            <w:tcBorders>
              <w:top w:val="dashSmallGap" w:sz="4" w:space="0" w:color="auto"/>
              <w:left w:val="dashSmallGap" w:sz="4" w:space="0" w:color="auto"/>
              <w:bottom w:val="dashSmallGap" w:sz="4" w:space="0" w:color="auto"/>
            </w:tcBorders>
          </w:tcPr>
          <w:p w14:paraId="1A91F2FF" w14:textId="77777777" w:rsidR="00137CDC" w:rsidRPr="008651B8" w:rsidRDefault="00137CDC" w:rsidP="00137CDC">
            <w:pPr>
              <w:snapToGrid/>
              <w:ind w:leftChars="50" w:left="91"/>
              <w:jc w:val="both"/>
              <w:rPr>
                <w:rFonts w:hAnsi="ＭＳ ゴシック"/>
                <w:szCs w:val="20"/>
                <w:highlight w:val="yellow"/>
              </w:rPr>
            </w:pPr>
            <w:r w:rsidRPr="008651B8">
              <w:rPr>
                <w:rFonts w:hAnsi="ＭＳ ゴシック" w:hint="eastAsia"/>
                <w:szCs w:val="20"/>
                <w:highlight w:val="yellow"/>
              </w:rPr>
              <w:t>□ ③ 洗面所</w:t>
            </w:r>
          </w:p>
          <w:p w14:paraId="6C23D469" w14:textId="77777777" w:rsidR="00137CDC" w:rsidRPr="008651B8" w:rsidRDefault="00137CDC" w:rsidP="00B26624">
            <w:pPr>
              <w:snapToGrid/>
              <w:spacing w:afterLines="30" w:after="85"/>
              <w:ind w:leftChars="150" w:left="273"/>
              <w:jc w:val="both"/>
              <w:rPr>
                <w:rFonts w:hAnsi="ＭＳ ゴシック"/>
                <w:szCs w:val="20"/>
                <w:highlight w:val="yellow"/>
              </w:rPr>
            </w:pPr>
            <w:r w:rsidRPr="008651B8">
              <w:rPr>
                <w:rFonts w:hAnsi="ＭＳ ゴシック" w:hint="eastAsia"/>
                <w:szCs w:val="20"/>
                <w:highlight w:val="yellow"/>
              </w:rPr>
              <w:t>利用者の特性に応じたものであること。</w:t>
            </w:r>
          </w:p>
        </w:tc>
        <w:tc>
          <w:tcPr>
            <w:tcW w:w="1001" w:type="dxa"/>
            <w:vMerge/>
            <w:tcBorders>
              <w:top w:val="single" w:sz="4" w:space="0" w:color="auto"/>
            </w:tcBorders>
          </w:tcPr>
          <w:p w14:paraId="3598ADB1" w14:textId="77777777" w:rsidR="00137CDC" w:rsidRPr="008651B8" w:rsidRDefault="00137CDC" w:rsidP="00137CDC">
            <w:pPr>
              <w:snapToGrid/>
              <w:jc w:val="both"/>
              <w:rPr>
                <w:szCs w:val="20"/>
                <w:highlight w:val="yellow"/>
              </w:rPr>
            </w:pPr>
          </w:p>
        </w:tc>
        <w:tc>
          <w:tcPr>
            <w:tcW w:w="1731" w:type="dxa"/>
            <w:vMerge/>
          </w:tcPr>
          <w:p w14:paraId="3D4C285B" w14:textId="77777777" w:rsidR="00137CDC" w:rsidRPr="008651B8" w:rsidRDefault="00137CDC" w:rsidP="00137CDC">
            <w:pPr>
              <w:jc w:val="both"/>
              <w:rPr>
                <w:szCs w:val="20"/>
                <w:highlight w:val="yellow"/>
              </w:rPr>
            </w:pPr>
          </w:p>
        </w:tc>
      </w:tr>
      <w:tr w:rsidR="002E040F" w:rsidRPr="008651B8" w14:paraId="36B8518E" w14:textId="77777777" w:rsidTr="00137CDC">
        <w:trPr>
          <w:trHeight w:val="285"/>
        </w:trPr>
        <w:tc>
          <w:tcPr>
            <w:tcW w:w="1183" w:type="dxa"/>
            <w:vMerge/>
          </w:tcPr>
          <w:p w14:paraId="151C56A2" w14:textId="77777777" w:rsidR="00137CDC" w:rsidRPr="008651B8" w:rsidRDefault="00137CDC" w:rsidP="00137CDC">
            <w:pPr>
              <w:jc w:val="both"/>
              <w:rPr>
                <w:szCs w:val="20"/>
                <w:highlight w:val="yellow"/>
              </w:rPr>
            </w:pPr>
          </w:p>
        </w:tc>
        <w:tc>
          <w:tcPr>
            <w:tcW w:w="259" w:type="dxa"/>
            <w:gridSpan w:val="2"/>
            <w:vMerge/>
            <w:tcBorders>
              <w:right w:val="dashSmallGap" w:sz="4" w:space="0" w:color="auto"/>
            </w:tcBorders>
          </w:tcPr>
          <w:p w14:paraId="7B344BE1" w14:textId="77777777" w:rsidR="00137CDC" w:rsidRPr="008651B8" w:rsidRDefault="00137CDC" w:rsidP="00137CDC">
            <w:pPr>
              <w:snapToGrid/>
              <w:jc w:val="both"/>
              <w:rPr>
                <w:rFonts w:hAnsi="ＭＳ ゴシック"/>
                <w:szCs w:val="20"/>
                <w:highlight w:val="yellow"/>
              </w:rPr>
            </w:pPr>
          </w:p>
        </w:tc>
        <w:tc>
          <w:tcPr>
            <w:tcW w:w="5474" w:type="dxa"/>
            <w:tcBorders>
              <w:top w:val="dashSmallGap" w:sz="4" w:space="0" w:color="auto"/>
              <w:left w:val="dashSmallGap" w:sz="4" w:space="0" w:color="auto"/>
              <w:bottom w:val="dashSmallGap" w:sz="4" w:space="0" w:color="auto"/>
            </w:tcBorders>
          </w:tcPr>
          <w:p w14:paraId="204FFE70" w14:textId="77777777" w:rsidR="00137CDC" w:rsidRPr="008651B8" w:rsidRDefault="00137CDC" w:rsidP="00137CDC">
            <w:pPr>
              <w:snapToGrid/>
              <w:ind w:leftChars="50" w:left="91"/>
              <w:jc w:val="both"/>
              <w:rPr>
                <w:rFonts w:hAnsi="ＭＳ ゴシック"/>
                <w:szCs w:val="20"/>
                <w:highlight w:val="yellow"/>
              </w:rPr>
            </w:pPr>
            <w:r w:rsidRPr="008651B8">
              <w:rPr>
                <w:rFonts w:hAnsi="ＭＳ ゴシック" w:hint="eastAsia"/>
                <w:szCs w:val="20"/>
                <w:highlight w:val="yellow"/>
              </w:rPr>
              <w:t>□ ④ 便所</w:t>
            </w:r>
          </w:p>
          <w:p w14:paraId="37E0C05E" w14:textId="77777777" w:rsidR="00137CDC" w:rsidRPr="008651B8" w:rsidRDefault="00137CDC" w:rsidP="00B26624">
            <w:pPr>
              <w:snapToGrid/>
              <w:spacing w:afterLines="30" w:after="85"/>
              <w:ind w:leftChars="150" w:left="273"/>
              <w:jc w:val="both"/>
              <w:rPr>
                <w:rFonts w:hAnsi="ＭＳ ゴシック"/>
                <w:szCs w:val="20"/>
                <w:highlight w:val="yellow"/>
              </w:rPr>
            </w:pPr>
            <w:r w:rsidRPr="008651B8">
              <w:rPr>
                <w:rFonts w:hAnsi="ＭＳ ゴシック" w:hint="eastAsia"/>
                <w:szCs w:val="20"/>
                <w:highlight w:val="yellow"/>
              </w:rPr>
              <w:t>利用者の特性に応じたものであること。</w:t>
            </w:r>
          </w:p>
        </w:tc>
        <w:tc>
          <w:tcPr>
            <w:tcW w:w="1001" w:type="dxa"/>
            <w:vMerge/>
            <w:tcBorders>
              <w:top w:val="single" w:sz="4" w:space="0" w:color="auto"/>
            </w:tcBorders>
          </w:tcPr>
          <w:p w14:paraId="44409A09" w14:textId="77777777" w:rsidR="00137CDC" w:rsidRPr="008651B8" w:rsidRDefault="00137CDC" w:rsidP="00137CDC">
            <w:pPr>
              <w:snapToGrid/>
              <w:jc w:val="both"/>
              <w:rPr>
                <w:szCs w:val="20"/>
                <w:highlight w:val="yellow"/>
              </w:rPr>
            </w:pPr>
          </w:p>
        </w:tc>
        <w:tc>
          <w:tcPr>
            <w:tcW w:w="1731" w:type="dxa"/>
            <w:vMerge/>
          </w:tcPr>
          <w:p w14:paraId="7D621479" w14:textId="77777777" w:rsidR="00137CDC" w:rsidRPr="008651B8" w:rsidRDefault="00137CDC" w:rsidP="00137CDC">
            <w:pPr>
              <w:jc w:val="both"/>
              <w:rPr>
                <w:szCs w:val="20"/>
                <w:highlight w:val="yellow"/>
              </w:rPr>
            </w:pPr>
          </w:p>
        </w:tc>
      </w:tr>
      <w:tr w:rsidR="002E040F" w:rsidRPr="008651B8" w14:paraId="458CC41E" w14:textId="77777777" w:rsidTr="00137CDC">
        <w:trPr>
          <w:trHeight w:val="267"/>
        </w:trPr>
        <w:tc>
          <w:tcPr>
            <w:tcW w:w="1183" w:type="dxa"/>
            <w:vMerge/>
          </w:tcPr>
          <w:p w14:paraId="581D8821" w14:textId="77777777" w:rsidR="00137CDC" w:rsidRPr="008651B8" w:rsidRDefault="00137CDC" w:rsidP="00137CDC">
            <w:pPr>
              <w:jc w:val="both"/>
              <w:rPr>
                <w:szCs w:val="20"/>
                <w:highlight w:val="yellow"/>
              </w:rPr>
            </w:pPr>
          </w:p>
        </w:tc>
        <w:tc>
          <w:tcPr>
            <w:tcW w:w="259" w:type="dxa"/>
            <w:gridSpan w:val="2"/>
            <w:vMerge/>
            <w:tcBorders>
              <w:right w:val="dashSmallGap" w:sz="4" w:space="0" w:color="auto"/>
            </w:tcBorders>
          </w:tcPr>
          <w:p w14:paraId="7FFC4821" w14:textId="77777777" w:rsidR="00137CDC" w:rsidRPr="008651B8" w:rsidRDefault="00137CDC" w:rsidP="00137CDC">
            <w:pPr>
              <w:snapToGrid/>
              <w:jc w:val="both"/>
              <w:rPr>
                <w:rFonts w:hAnsi="ＭＳ ゴシック"/>
                <w:szCs w:val="20"/>
                <w:highlight w:val="yellow"/>
              </w:rPr>
            </w:pPr>
          </w:p>
        </w:tc>
        <w:tc>
          <w:tcPr>
            <w:tcW w:w="5474" w:type="dxa"/>
            <w:tcBorders>
              <w:top w:val="dashSmallGap" w:sz="4" w:space="0" w:color="auto"/>
              <w:left w:val="dashSmallGap" w:sz="4" w:space="0" w:color="auto"/>
              <w:bottom w:val="dashSmallGap" w:sz="4" w:space="0" w:color="auto"/>
            </w:tcBorders>
          </w:tcPr>
          <w:p w14:paraId="0C681AA5" w14:textId="77777777" w:rsidR="00137CDC" w:rsidRPr="008651B8" w:rsidRDefault="00137CDC" w:rsidP="00137CDC">
            <w:pPr>
              <w:snapToGrid/>
              <w:ind w:leftChars="50" w:left="91"/>
              <w:jc w:val="both"/>
              <w:rPr>
                <w:rFonts w:hAnsi="ＭＳ ゴシック"/>
                <w:szCs w:val="20"/>
                <w:highlight w:val="yellow"/>
              </w:rPr>
            </w:pPr>
            <w:r w:rsidRPr="008651B8">
              <w:rPr>
                <w:rFonts w:hAnsi="ＭＳ ゴシック" w:hint="eastAsia"/>
                <w:szCs w:val="20"/>
                <w:highlight w:val="yellow"/>
              </w:rPr>
              <w:t xml:space="preserve">□ </w:t>
            </w:r>
            <w:r w:rsidR="00B351F9" w:rsidRPr="008651B8">
              <w:rPr>
                <w:rFonts w:hAnsi="ＭＳ ゴシック" w:hint="eastAsia"/>
                <w:szCs w:val="20"/>
                <w:highlight w:val="yellow"/>
              </w:rPr>
              <w:t>⑤</w:t>
            </w:r>
            <w:r w:rsidRPr="008651B8">
              <w:rPr>
                <w:rFonts w:hAnsi="ＭＳ ゴシック" w:hint="eastAsia"/>
                <w:szCs w:val="20"/>
                <w:highlight w:val="yellow"/>
              </w:rPr>
              <w:t>多目的室</w:t>
            </w:r>
          </w:p>
          <w:p w14:paraId="10D2DAC6" w14:textId="77777777" w:rsidR="00137CDC" w:rsidRPr="008651B8" w:rsidRDefault="00137CDC" w:rsidP="00B26624">
            <w:pPr>
              <w:snapToGrid/>
              <w:spacing w:afterLines="30" w:after="85"/>
              <w:ind w:leftChars="150" w:left="273"/>
              <w:jc w:val="both"/>
              <w:rPr>
                <w:rFonts w:hAnsi="ＭＳ ゴシック"/>
                <w:szCs w:val="20"/>
                <w:highlight w:val="yellow"/>
              </w:rPr>
            </w:pPr>
            <w:r w:rsidRPr="008651B8">
              <w:rPr>
                <w:rFonts w:hAnsi="ＭＳ ゴシック" w:hint="eastAsia"/>
                <w:szCs w:val="20"/>
                <w:highlight w:val="yellow"/>
              </w:rPr>
              <w:t>※　利用者の支援に支障がない場合は、相談室と兼用可。</w:t>
            </w:r>
          </w:p>
        </w:tc>
        <w:tc>
          <w:tcPr>
            <w:tcW w:w="1001" w:type="dxa"/>
            <w:vMerge/>
            <w:tcBorders>
              <w:top w:val="single" w:sz="4" w:space="0" w:color="auto"/>
              <w:bottom w:val="dashSmallGap" w:sz="4" w:space="0" w:color="auto"/>
            </w:tcBorders>
          </w:tcPr>
          <w:p w14:paraId="041FA591" w14:textId="77777777" w:rsidR="00137CDC" w:rsidRPr="008651B8" w:rsidRDefault="00137CDC" w:rsidP="00137CDC">
            <w:pPr>
              <w:snapToGrid/>
              <w:jc w:val="both"/>
              <w:rPr>
                <w:szCs w:val="20"/>
                <w:highlight w:val="yellow"/>
              </w:rPr>
            </w:pPr>
          </w:p>
        </w:tc>
        <w:tc>
          <w:tcPr>
            <w:tcW w:w="1731" w:type="dxa"/>
            <w:vMerge/>
          </w:tcPr>
          <w:p w14:paraId="4D1F51AA" w14:textId="77777777" w:rsidR="00137CDC" w:rsidRPr="008651B8" w:rsidRDefault="00137CDC" w:rsidP="00137CDC">
            <w:pPr>
              <w:jc w:val="both"/>
              <w:rPr>
                <w:szCs w:val="20"/>
                <w:highlight w:val="yellow"/>
              </w:rPr>
            </w:pPr>
          </w:p>
        </w:tc>
      </w:tr>
      <w:tr w:rsidR="002E040F" w:rsidRPr="008651B8" w14:paraId="51969709" w14:textId="77777777" w:rsidTr="00137CDC">
        <w:trPr>
          <w:trHeight w:val="525"/>
        </w:trPr>
        <w:tc>
          <w:tcPr>
            <w:tcW w:w="1183" w:type="dxa"/>
            <w:vMerge/>
          </w:tcPr>
          <w:p w14:paraId="444C992D" w14:textId="77777777" w:rsidR="00137CDC" w:rsidRPr="008651B8" w:rsidRDefault="00137CDC" w:rsidP="00137CDC">
            <w:pPr>
              <w:snapToGrid/>
              <w:jc w:val="both"/>
              <w:rPr>
                <w:szCs w:val="20"/>
                <w:highlight w:val="yellow"/>
              </w:rPr>
            </w:pPr>
          </w:p>
        </w:tc>
        <w:tc>
          <w:tcPr>
            <w:tcW w:w="5733" w:type="dxa"/>
            <w:gridSpan w:val="3"/>
            <w:tcBorders>
              <w:top w:val="single" w:sz="4" w:space="0" w:color="auto"/>
              <w:bottom w:val="nil"/>
            </w:tcBorders>
          </w:tcPr>
          <w:p w14:paraId="499D2ADD" w14:textId="35AAA798" w:rsidR="00137CDC" w:rsidRPr="008651B8" w:rsidRDefault="00137CDC" w:rsidP="00137CDC">
            <w:pPr>
              <w:snapToGrid/>
              <w:jc w:val="both"/>
              <w:rPr>
                <w:rFonts w:hAnsi="ＭＳ ゴシック"/>
                <w:szCs w:val="20"/>
                <w:highlight w:val="yellow"/>
              </w:rPr>
            </w:pPr>
            <w:r w:rsidRPr="008651B8">
              <w:rPr>
                <w:rFonts w:hAnsi="ＭＳ ゴシック" w:hint="eastAsia"/>
                <w:szCs w:val="20"/>
                <w:highlight w:val="yellow"/>
              </w:rPr>
              <w:t xml:space="preserve">（１）－２　必要な設備　</w:t>
            </w:r>
            <w:r w:rsidRPr="008651B8">
              <w:rPr>
                <w:rFonts w:hAnsi="ＭＳ ゴシック" w:hint="eastAsia"/>
                <w:sz w:val="18"/>
                <w:szCs w:val="18"/>
                <w:highlight w:val="yellow"/>
                <w:bdr w:val="single" w:sz="4" w:space="0" w:color="auto"/>
              </w:rPr>
              <w:t>自</w:t>
            </w:r>
            <w:r w:rsidR="00FB73DF" w:rsidRPr="008651B8">
              <w:rPr>
                <w:rFonts w:hAnsi="ＭＳ ゴシック" w:hint="eastAsia"/>
                <w:sz w:val="18"/>
                <w:szCs w:val="18"/>
                <w:highlight w:val="yellow"/>
                <w:bdr w:val="single" w:sz="4" w:space="0" w:color="auto"/>
              </w:rPr>
              <w:t>生</w:t>
            </w:r>
          </w:p>
          <w:p w14:paraId="2D82401F" w14:textId="77777777" w:rsidR="00137CDC" w:rsidRPr="008651B8" w:rsidRDefault="00137CDC" w:rsidP="00137CDC">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宿泊型自立訓練(生活訓練)</w:t>
            </w:r>
            <w:r w:rsidRPr="008651B8">
              <w:rPr>
                <w:rFonts w:hAnsi="ＭＳ ゴシック" w:hint="eastAsia"/>
                <w:szCs w:val="20"/>
                <w:highlight w:val="yellow"/>
              </w:rPr>
              <w:t>事業所にあっては、（１）に規定する設備のほか、次の設備を設けていますか。</w:t>
            </w:r>
          </w:p>
          <w:p w14:paraId="78E2A4F3" w14:textId="77777777" w:rsidR="00676A26" w:rsidRPr="008651B8" w:rsidRDefault="00137CDC" w:rsidP="00B26624">
            <w:pPr>
              <w:snapToGrid/>
              <w:spacing w:afterLines="40" w:after="114"/>
              <w:ind w:leftChars="100" w:left="364" w:hangingChars="100" w:hanging="182"/>
              <w:jc w:val="both"/>
              <w:rPr>
                <w:szCs w:val="20"/>
                <w:highlight w:val="yellow"/>
              </w:rPr>
            </w:pPr>
            <w:r w:rsidRPr="008651B8">
              <w:rPr>
                <w:rFonts w:hAnsi="ＭＳ ゴシック" w:hint="eastAsia"/>
                <w:szCs w:val="20"/>
                <w:highlight w:val="yellow"/>
              </w:rPr>
              <w:t>※　宿泊型自立訓練</w:t>
            </w:r>
            <w:r w:rsidRPr="008651B8">
              <w:rPr>
                <w:rFonts w:hAnsi="ＭＳ ゴシック" w:hint="eastAsia"/>
                <w:szCs w:val="20"/>
                <w:highlight w:val="yellow"/>
                <w:u w:val="wave"/>
              </w:rPr>
              <w:t>のみ</w:t>
            </w:r>
            <w:r w:rsidRPr="008651B8">
              <w:rPr>
                <w:rFonts w:hAnsi="ＭＳ ゴシック" w:hint="eastAsia"/>
                <w:szCs w:val="20"/>
                <w:highlight w:val="yellow"/>
              </w:rPr>
              <w:t>を行う事業所にあっては、訓練・作業室を設けないことができる。</w:t>
            </w:r>
          </w:p>
        </w:tc>
        <w:tc>
          <w:tcPr>
            <w:tcW w:w="1001" w:type="dxa"/>
            <w:vMerge w:val="restart"/>
            <w:tcBorders>
              <w:top w:val="single" w:sz="4" w:space="0" w:color="auto"/>
            </w:tcBorders>
          </w:tcPr>
          <w:p w14:paraId="29DEE741" w14:textId="77777777" w:rsidR="00724D2F" w:rsidRPr="008651B8" w:rsidRDefault="001E1749" w:rsidP="00724D2F">
            <w:pPr>
              <w:snapToGrid/>
              <w:jc w:val="both"/>
              <w:rPr>
                <w:highlight w:val="yellow"/>
              </w:rPr>
            </w:pPr>
            <w:sdt>
              <w:sdtPr>
                <w:rPr>
                  <w:rFonts w:hint="eastAsia"/>
                  <w:highlight w:val="yellow"/>
                </w:rPr>
                <w:id w:val="-134161617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75A6E85" w14:textId="77777777" w:rsidR="00137CDC" w:rsidRPr="008651B8" w:rsidRDefault="001E1749" w:rsidP="00724D2F">
            <w:pPr>
              <w:snapToGrid/>
              <w:jc w:val="both"/>
              <w:rPr>
                <w:szCs w:val="20"/>
                <w:highlight w:val="yellow"/>
              </w:rPr>
            </w:pPr>
            <w:sdt>
              <w:sdtPr>
                <w:rPr>
                  <w:rFonts w:hint="eastAsia"/>
                  <w:highlight w:val="yellow"/>
                </w:rPr>
                <w:id w:val="177088815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134ED037" w14:textId="77777777" w:rsidR="00137CDC" w:rsidRPr="008651B8" w:rsidRDefault="00137CDC" w:rsidP="00137CDC">
            <w:pPr>
              <w:snapToGrid/>
              <w:jc w:val="both"/>
              <w:rPr>
                <w:szCs w:val="20"/>
                <w:highlight w:val="yellow"/>
              </w:rPr>
            </w:pPr>
          </w:p>
        </w:tc>
      </w:tr>
      <w:tr w:rsidR="002E040F" w:rsidRPr="008651B8" w14:paraId="501C6CC8" w14:textId="77777777" w:rsidTr="00137CDC">
        <w:trPr>
          <w:trHeight w:val="285"/>
        </w:trPr>
        <w:tc>
          <w:tcPr>
            <w:tcW w:w="1183" w:type="dxa"/>
            <w:vMerge/>
          </w:tcPr>
          <w:p w14:paraId="192D11EF" w14:textId="77777777" w:rsidR="00137CDC" w:rsidRPr="008651B8" w:rsidRDefault="00137CDC" w:rsidP="00137CDC">
            <w:pPr>
              <w:snapToGrid/>
              <w:jc w:val="both"/>
              <w:rPr>
                <w:szCs w:val="20"/>
                <w:highlight w:val="yellow"/>
              </w:rPr>
            </w:pPr>
          </w:p>
        </w:tc>
        <w:tc>
          <w:tcPr>
            <w:tcW w:w="253" w:type="dxa"/>
            <w:vMerge w:val="restart"/>
            <w:tcBorders>
              <w:top w:val="nil"/>
              <w:right w:val="dashSmallGap" w:sz="4" w:space="0" w:color="auto"/>
            </w:tcBorders>
          </w:tcPr>
          <w:p w14:paraId="7115B33F" w14:textId="77777777" w:rsidR="00137CDC" w:rsidRPr="008651B8" w:rsidRDefault="00137CDC" w:rsidP="00137CDC">
            <w:pPr>
              <w:snapToGrid/>
              <w:jc w:val="both"/>
              <w:rPr>
                <w:szCs w:val="20"/>
                <w:highlight w:val="yellow"/>
              </w:rPr>
            </w:pPr>
          </w:p>
        </w:tc>
        <w:tc>
          <w:tcPr>
            <w:tcW w:w="5480" w:type="dxa"/>
            <w:gridSpan w:val="2"/>
            <w:tcBorders>
              <w:top w:val="dashSmallGap" w:sz="4" w:space="0" w:color="auto"/>
              <w:left w:val="dashSmallGap" w:sz="4" w:space="0" w:color="auto"/>
              <w:bottom w:val="dashSmallGap" w:sz="4" w:space="0" w:color="auto"/>
            </w:tcBorders>
          </w:tcPr>
          <w:p w14:paraId="688A6548" w14:textId="77777777" w:rsidR="00137CDC" w:rsidRPr="008651B8" w:rsidRDefault="00137CDC" w:rsidP="00137CDC">
            <w:pPr>
              <w:widowControl/>
              <w:snapToGrid/>
              <w:ind w:leftChars="50" w:left="91"/>
              <w:jc w:val="left"/>
              <w:rPr>
                <w:rFonts w:hAnsi="ＭＳ ゴシック"/>
                <w:szCs w:val="20"/>
                <w:highlight w:val="yellow"/>
              </w:rPr>
            </w:pPr>
            <w:r w:rsidRPr="008651B8">
              <w:rPr>
                <w:rFonts w:hAnsi="ＭＳ ゴシック" w:hint="eastAsia"/>
                <w:szCs w:val="20"/>
                <w:highlight w:val="yellow"/>
              </w:rPr>
              <w:t>□ 居室</w:t>
            </w:r>
          </w:p>
          <w:p w14:paraId="205C5C7E" w14:textId="77777777" w:rsidR="00137CDC" w:rsidRPr="008651B8" w:rsidRDefault="00137CDC" w:rsidP="00137CDC">
            <w:pPr>
              <w:widowControl/>
              <w:snapToGrid/>
              <w:ind w:leftChars="150" w:left="455" w:hangingChars="100" w:hanging="182"/>
              <w:jc w:val="left"/>
              <w:rPr>
                <w:rFonts w:hAnsi="ＭＳ ゴシック"/>
                <w:szCs w:val="20"/>
                <w:highlight w:val="yellow"/>
              </w:rPr>
            </w:pPr>
            <w:r w:rsidRPr="008651B8">
              <w:rPr>
                <w:rFonts w:hAnsi="ＭＳ ゴシック" w:hint="eastAsia"/>
                <w:szCs w:val="20"/>
                <w:highlight w:val="yellow"/>
              </w:rPr>
              <w:t>イ　一の居室の定員は、１人とすること。</w:t>
            </w:r>
          </w:p>
          <w:p w14:paraId="1254FF61" w14:textId="77777777" w:rsidR="00137CDC" w:rsidRPr="008651B8" w:rsidRDefault="00137CDC" w:rsidP="00B26624">
            <w:pPr>
              <w:widowControl/>
              <w:snapToGrid/>
              <w:spacing w:afterLines="30" w:after="85"/>
              <w:ind w:leftChars="150" w:left="455" w:hangingChars="100" w:hanging="182"/>
              <w:jc w:val="left"/>
              <w:rPr>
                <w:rFonts w:hAnsi="ＭＳ ゴシック"/>
                <w:szCs w:val="20"/>
                <w:highlight w:val="yellow"/>
              </w:rPr>
            </w:pPr>
            <w:r w:rsidRPr="008651B8">
              <w:rPr>
                <w:rFonts w:hAnsi="ＭＳ ゴシック" w:hint="eastAsia"/>
                <w:szCs w:val="20"/>
                <w:highlight w:val="yellow"/>
              </w:rPr>
              <w:t>ロ　一の居室の面積は、収納設備等を除き、</w:t>
            </w:r>
            <w:r w:rsidRPr="008651B8">
              <w:rPr>
                <w:rFonts w:hAnsi="ＭＳ ゴシック" w:hint="eastAsia"/>
                <w:szCs w:val="20"/>
                <w:highlight w:val="yellow"/>
                <w:u w:val="single"/>
              </w:rPr>
              <w:t>７．４３㎡以上</w:t>
            </w:r>
            <w:r w:rsidRPr="008651B8">
              <w:rPr>
                <w:rFonts w:hAnsi="ＭＳ ゴシック" w:hint="eastAsia"/>
                <w:szCs w:val="20"/>
                <w:highlight w:val="yellow"/>
              </w:rPr>
              <w:t>とすること。</w:t>
            </w:r>
          </w:p>
        </w:tc>
        <w:tc>
          <w:tcPr>
            <w:tcW w:w="1001" w:type="dxa"/>
            <w:vMerge/>
          </w:tcPr>
          <w:p w14:paraId="61D5E927" w14:textId="77777777" w:rsidR="00137CDC" w:rsidRPr="008651B8" w:rsidRDefault="00137CDC" w:rsidP="00137CDC">
            <w:pPr>
              <w:snapToGrid/>
              <w:jc w:val="both"/>
              <w:rPr>
                <w:szCs w:val="20"/>
                <w:highlight w:val="yellow"/>
              </w:rPr>
            </w:pPr>
          </w:p>
        </w:tc>
        <w:tc>
          <w:tcPr>
            <w:tcW w:w="1731" w:type="dxa"/>
            <w:vMerge/>
          </w:tcPr>
          <w:p w14:paraId="665E70DB" w14:textId="77777777" w:rsidR="00137CDC" w:rsidRPr="008651B8" w:rsidRDefault="00137CDC" w:rsidP="00137CDC">
            <w:pPr>
              <w:snapToGrid/>
              <w:jc w:val="both"/>
              <w:rPr>
                <w:szCs w:val="20"/>
                <w:highlight w:val="yellow"/>
              </w:rPr>
            </w:pPr>
          </w:p>
        </w:tc>
      </w:tr>
      <w:tr w:rsidR="002E040F" w:rsidRPr="008651B8" w14:paraId="424DB474" w14:textId="77777777" w:rsidTr="00137CDC">
        <w:trPr>
          <w:trHeight w:val="557"/>
        </w:trPr>
        <w:tc>
          <w:tcPr>
            <w:tcW w:w="1183" w:type="dxa"/>
            <w:vMerge/>
          </w:tcPr>
          <w:p w14:paraId="6D860BB8" w14:textId="77777777" w:rsidR="00137CDC" w:rsidRPr="008651B8" w:rsidRDefault="00137CDC" w:rsidP="00137CDC">
            <w:pPr>
              <w:snapToGrid/>
              <w:jc w:val="both"/>
              <w:rPr>
                <w:szCs w:val="20"/>
                <w:highlight w:val="yellow"/>
              </w:rPr>
            </w:pPr>
          </w:p>
        </w:tc>
        <w:tc>
          <w:tcPr>
            <w:tcW w:w="253" w:type="dxa"/>
            <w:vMerge/>
            <w:tcBorders>
              <w:right w:val="dashSmallGap" w:sz="4" w:space="0" w:color="auto"/>
            </w:tcBorders>
          </w:tcPr>
          <w:p w14:paraId="4A7C9498" w14:textId="77777777" w:rsidR="00137CDC" w:rsidRPr="008651B8" w:rsidRDefault="00137CDC" w:rsidP="00137CDC">
            <w:pPr>
              <w:snapToGrid/>
              <w:jc w:val="both"/>
              <w:rPr>
                <w:szCs w:val="20"/>
                <w:highlight w:val="yellow"/>
              </w:rPr>
            </w:pPr>
          </w:p>
        </w:tc>
        <w:tc>
          <w:tcPr>
            <w:tcW w:w="5480" w:type="dxa"/>
            <w:gridSpan w:val="2"/>
            <w:tcBorders>
              <w:top w:val="dashSmallGap" w:sz="4" w:space="0" w:color="auto"/>
              <w:left w:val="dashSmallGap" w:sz="4" w:space="0" w:color="auto"/>
              <w:bottom w:val="single" w:sz="4" w:space="0" w:color="auto"/>
            </w:tcBorders>
          </w:tcPr>
          <w:p w14:paraId="285D63B6" w14:textId="77777777" w:rsidR="00137CDC" w:rsidRPr="008651B8" w:rsidRDefault="00137CDC" w:rsidP="00137CDC">
            <w:pPr>
              <w:widowControl/>
              <w:snapToGrid/>
              <w:ind w:leftChars="50" w:left="91"/>
              <w:jc w:val="left"/>
              <w:rPr>
                <w:rFonts w:hAnsi="ＭＳ ゴシック"/>
                <w:szCs w:val="20"/>
                <w:highlight w:val="yellow"/>
              </w:rPr>
            </w:pPr>
            <w:r w:rsidRPr="008651B8">
              <w:rPr>
                <w:rFonts w:hAnsi="ＭＳ ゴシック" w:hint="eastAsia"/>
                <w:szCs w:val="20"/>
                <w:highlight w:val="yellow"/>
              </w:rPr>
              <w:t>□ 浴室</w:t>
            </w:r>
          </w:p>
          <w:p w14:paraId="21C70473" w14:textId="77777777" w:rsidR="00137CDC" w:rsidRPr="008651B8" w:rsidRDefault="00137CDC" w:rsidP="00B26624">
            <w:pPr>
              <w:snapToGrid/>
              <w:spacing w:afterLines="30" w:after="85"/>
              <w:ind w:leftChars="150" w:left="273"/>
              <w:jc w:val="both"/>
              <w:rPr>
                <w:rFonts w:hAnsi="ＭＳ ゴシック"/>
                <w:szCs w:val="20"/>
                <w:highlight w:val="yellow"/>
              </w:rPr>
            </w:pPr>
            <w:r w:rsidRPr="008651B8">
              <w:rPr>
                <w:rFonts w:hAnsi="ＭＳ ゴシック" w:hint="eastAsia"/>
                <w:szCs w:val="20"/>
                <w:highlight w:val="yellow"/>
              </w:rPr>
              <w:t>利用者の特性に応じたものであること。</w:t>
            </w:r>
          </w:p>
        </w:tc>
        <w:tc>
          <w:tcPr>
            <w:tcW w:w="1001" w:type="dxa"/>
            <w:vMerge/>
          </w:tcPr>
          <w:p w14:paraId="6B02869E" w14:textId="77777777" w:rsidR="00137CDC" w:rsidRPr="008651B8" w:rsidRDefault="00137CDC" w:rsidP="00137CDC">
            <w:pPr>
              <w:snapToGrid/>
              <w:jc w:val="both"/>
              <w:rPr>
                <w:szCs w:val="20"/>
                <w:highlight w:val="yellow"/>
              </w:rPr>
            </w:pPr>
          </w:p>
        </w:tc>
        <w:tc>
          <w:tcPr>
            <w:tcW w:w="1731" w:type="dxa"/>
            <w:vMerge/>
          </w:tcPr>
          <w:p w14:paraId="5AF3493E" w14:textId="77777777" w:rsidR="00137CDC" w:rsidRPr="008651B8" w:rsidRDefault="00137CDC" w:rsidP="00137CDC">
            <w:pPr>
              <w:snapToGrid/>
              <w:jc w:val="both"/>
              <w:rPr>
                <w:szCs w:val="20"/>
                <w:highlight w:val="yellow"/>
              </w:rPr>
            </w:pPr>
          </w:p>
        </w:tc>
      </w:tr>
    </w:tbl>
    <w:p w14:paraId="3A109351" w14:textId="77777777" w:rsidR="00427A18" w:rsidRPr="008651B8" w:rsidRDefault="00114AB6" w:rsidP="00427A18">
      <w:pPr>
        <w:snapToGrid/>
        <w:jc w:val="left"/>
        <w:rPr>
          <w:szCs w:val="20"/>
          <w:highlight w:val="yellow"/>
        </w:rPr>
      </w:pPr>
      <w:r w:rsidRPr="008651B8">
        <w:rPr>
          <w:szCs w:val="20"/>
          <w:highlight w:val="yellow"/>
        </w:rPr>
        <w:br w:type="page"/>
      </w:r>
      <w:r w:rsidR="00427A18" w:rsidRPr="008651B8">
        <w:rPr>
          <w:rFonts w:hint="eastAsia"/>
          <w:szCs w:val="20"/>
          <w:highlight w:val="yellow"/>
        </w:rPr>
        <w:lastRenderedPageBreak/>
        <w:t xml:space="preserve">◆　設備に関する基準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8651B8" w14:paraId="00543931" w14:textId="77777777" w:rsidTr="00E84ED1">
        <w:tc>
          <w:tcPr>
            <w:tcW w:w="1183" w:type="dxa"/>
            <w:vAlign w:val="center"/>
          </w:tcPr>
          <w:p w14:paraId="28F067B7" w14:textId="77777777" w:rsidR="00427A18" w:rsidRPr="008651B8" w:rsidRDefault="00427A18" w:rsidP="00427A18">
            <w:pPr>
              <w:snapToGrid/>
              <w:rPr>
                <w:szCs w:val="20"/>
                <w:highlight w:val="yellow"/>
              </w:rPr>
            </w:pPr>
            <w:r w:rsidRPr="008651B8">
              <w:rPr>
                <w:rFonts w:hint="eastAsia"/>
                <w:szCs w:val="20"/>
                <w:highlight w:val="yellow"/>
              </w:rPr>
              <w:t>項目</w:t>
            </w:r>
          </w:p>
        </w:tc>
        <w:tc>
          <w:tcPr>
            <w:tcW w:w="5733" w:type="dxa"/>
            <w:vAlign w:val="center"/>
          </w:tcPr>
          <w:p w14:paraId="29C7906D" w14:textId="77777777" w:rsidR="00427A18" w:rsidRPr="008651B8" w:rsidRDefault="00427A18" w:rsidP="00427A18">
            <w:pPr>
              <w:snapToGrid/>
              <w:rPr>
                <w:szCs w:val="20"/>
                <w:highlight w:val="yellow"/>
              </w:rPr>
            </w:pPr>
            <w:r w:rsidRPr="008651B8">
              <w:rPr>
                <w:rFonts w:hint="eastAsia"/>
                <w:szCs w:val="20"/>
                <w:highlight w:val="yellow"/>
              </w:rPr>
              <w:t>自主点検のポイント</w:t>
            </w:r>
          </w:p>
        </w:tc>
        <w:tc>
          <w:tcPr>
            <w:tcW w:w="1001" w:type="dxa"/>
            <w:vAlign w:val="center"/>
          </w:tcPr>
          <w:p w14:paraId="67FC813C" w14:textId="77777777" w:rsidR="00427A18" w:rsidRPr="008651B8" w:rsidRDefault="00427A18" w:rsidP="00427A18">
            <w:pPr>
              <w:snapToGrid/>
              <w:rPr>
                <w:szCs w:val="20"/>
                <w:highlight w:val="yellow"/>
              </w:rPr>
            </w:pPr>
            <w:r w:rsidRPr="008651B8">
              <w:rPr>
                <w:rFonts w:hint="eastAsia"/>
                <w:szCs w:val="20"/>
                <w:highlight w:val="yellow"/>
              </w:rPr>
              <w:t>点検</w:t>
            </w:r>
          </w:p>
        </w:tc>
        <w:tc>
          <w:tcPr>
            <w:tcW w:w="1731" w:type="dxa"/>
            <w:vAlign w:val="center"/>
          </w:tcPr>
          <w:p w14:paraId="5CF6BA41" w14:textId="77777777" w:rsidR="00427A18" w:rsidRPr="008651B8" w:rsidRDefault="00427A18" w:rsidP="00427A18">
            <w:pPr>
              <w:snapToGrid/>
              <w:rPr>
                <w:szCs w:val="20"/>
                <w:highlight w:val="yellow"/>
              </w:rPr>
            </w:pPr>
            <w:r w:rsidRPr="008651B8">
              <w:rPr>
                <w:rFonts w:hint="eastAsia"/>
                <w:szCs w:val="20"/>
                <w:highlight w:val="yellow"/>
              </w:rPr>
              <w:t>根拠</w:t>
            </w:r>
          </w:p>
        </w:tc>
      </w:tr>
      <w:tr w:rsidR="00F12F0E" w:rsidRPr="008651B8" w14:paraId="3CB30B8D" w14:textId="77777777" w:rsidTr="006D3892">
        <w:trPr>
          <w:trHeight w:val="1287"/>
        </w:trPr>
        <w:tc>
          <w:tcPr>
            <w:tcW w:w="1183" w:type="dxa"/>
            <w:vMerge w:val="restart"/>
            <w:tcBorders>
              <w:top w:val="single" w:sz="4" w:space="0" w:color="auto"/>
            </w:tcBorders>
          </w:tcPr>
          <w:p w14:paraId="3A22BDA8" w14:textId="06689025" w:rsidR="00A70F16" w:rsidRPr="008651B8" w:rsidRDefault="00A70F16" w:rsidP="00A70F16">
            <w:pPr>
              <w:snapToGrid/>
              <w:jc w:val="both"/>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７</w:t>
            </w:r>
          </w:p>
          <w:p w14:paraId="61D299FE" w14:textId="77777777" w:rsidR="00A70F16" w:rsidRPr="008651B8" w:rsidRDefault="00A70F16" w:rsidP="00A70F16">
            <w:pPr>
              <w:snapToGrid/>
              <w:jc w:val="both"/>
              <w:rPr>
                <w:rFonts w:hAnsi="ＭＳ ゴシック"/>
                <w:szCs w:val="20"/>
                <w:highlight w:val="yellow"/>
              </w:rPr>
            </w:pPr>
            <w:r w:rsidRPr="008651B8">
              <w:rPr>
                <w:rFonts w:hAnsi="ＭＳ ゴシック" w:hint="eastAsia"/>
                <w:szCs w:val="20"/>
                <w:highlight w:val="yellow"/>
              </w:rPr>
              <w:t>設備</w:t>
            </w:r>
          </w:p>
          <w:p w14:paraId="676A83D5" w14:textId="77777777" w:rsidR="00A70F16" w:rsidRPr="008651B8" w:rsidRDefault="00A70F16" w:rsidP="00A70F16">
            <w:pPr>
              <w:snapToGrid/>
              <w:jc w:val="both"/>
              <w:rPr>
                <w:szCs w:val="20"/>
                <w:highlight w:val="yellow"/>
              </w:rPr>
            </w:pPr>
            <w:r w:rsidRPr="008651B8">
              <w:rPr>
                <w:rFonts w:hAnsi="ＭＳ ゴシック" w:hint="eastAsia"/>
                <w:szCs w:val="20"/>
                <w:highlight w:val="yellow"/>
              </w:rPr>
              <w:t>（続き）</w:t>
            </w:r>
          </w:p>
        </w:tc>
        <w:tc>
          <w:tcPr>
            <w:tcW w:w="5733" w:type="dxa"/>
            <w:tcBorders>
              <w:top w:val="single" w:sz="4" w:space="0" w:color="auto"/>
              <w:bottom w:val="single" w:sz="4" w:space="0" w:color="auto"/>
            </w:tcBorders>
          </w:tcPr>
          <w:p w14:paraId="7C50650E" w14:textId="77777777" w:rsidR="00A70F16" w:rsidRPr="008651B8" w:rsidRDefault="00A70F16" w:rsidP="00A70F16">
            <w:pPr>
              <w:snapToGrid/>
              <w:jc w:val="both"/>
              <w:rPr>
                <w:szCs w:val="20"/>
                <w:highlight w:val="yellow"/>
              </w:rPr>
            </w:pPr>
            <w:r w:rsidRPr="008651B8">
              <w:rPr>
                <w:rFonts w:hint="eastAsia"/>
                <w:szCs w:val="20"/>
                <w:highlight w:val="yellow"/>
              </w:rPr>
              <w:t xml:space="preserve">（１）－３　必要な設備　</w:t>
            </w:r>
            <w:r w:rsidRPr="008651B8">
              <w:rPr>
                <w:rFonts w:hint="eastAsia"/>
                <w:sz w:val="18"/>
                <w:szCs w:val="18"/>
                <w:highlight w:val="yellow"/>
                <w:bdr w:val="single" w:sz="4" w:space="0" w:color="auto"/>
              </w:rPr>
              <w:t>就移</w:t>
            </w:r>
          </w:p>
          <w:p w14:paraId="3341D2C2" w14:textId="77777777" w:rsidR="00A70F16" w:rsidRPr="008651B8" w:rsidRDefault="00A70F16" w:rsidP="00A70F16">
            <w:pPr>
              <w:snapToGrid/>
              <w:spacing w:afterLines="40" w:after="114"/>
              <w:ind w:leftChars="100" w:left="182" w:firstLineChars="100" w:firstLine="182"/>
              <w:jc w:val="both"/>
              <w:rPr>
                <w:rFonts w:hAnsi="ＭＳ ゴシック"/>
                <w:szCs w:val="20"/>
                <w:highlight w:val="yellow"/>
              </w:rPr>
            </w:pPr>
            <w:r w:rsidRPr="008651B8">
              <w:rPr>
                <w:rFonts w:hAnsi="ＭＳ ゴシック" w:hint="eastAsia"/>
                <w:szCs w:val="20"/>
                <w:highlight w:val="yellow"/>
              </w:rPr>
              <w:t>認定就労移行支援事業所である</w:t>
            </w:r>
            <w:r w:rsidRPr="008651B8">
              <w:rPr>
                <w:rFonts w:hAnsi="ＭＳ ゴシック" w:hint="eastAsia"/>
                <w:szCs w:val="20"/>
                <w:highlight w:val="yellow"/>
                <w:u w:val="single"/>
              </w:rPr>
              <w:t>就労移行支援</w:t>
            </w:r>
            <w:r w:rsidRPr="008651B8">
              <w:rPr>
                <w:rFonts w:hAnsi="ＭＳ ゴシック" w:hint="eastAsia"/>
                <w:szCs w:val="20"/>
                <w:highlight w:val="yellow"/>
              </w:rPr>
              <w:t>事業所における設備基準は、（１）の規定にかかわらず、あん摩マッサージ指圧師、はり師又はきゅう師に係る学校又は養成施設として必要とされる設備を有していますか。</w:t>
            </w:r>
          </w:p>
        </w:tc>
        <w:tc>
          <w:tcPr>
            <w:tcW w:w="1001" w:type="dxa"/>
            <w:tcBorders>
              <w:top w:val="single" w:sz="4" w:space="0" w:color="auto"/>
              <w:bottom w:val="single" w:sz="4" w:space="0" w:color="auto"/>
            </w:tcBorders>
          </w:tcPr>
          <w:p w14:paraId="7F3F1BF0" w14:textId="77777777" w:rsidR="00724D2F" w:rsidRPr="008651B8" w:rsidRDefault="001E1749" w:rsidP="00724D2F">
            <w:pPr>
              <w:snapToGrid/>
              <w:jc w:val="both"/>
              <w:rPr>
                <w:highlight w:val="yellow"/>
              </w:rPr>
            </w:pPr>
            <w:sdt>
              <w:sdtPr>
                <w:rPr>
                  <w:rFonts w:hint="eastAsia"/>
                  <w:highlight w:val="yellow"/>
                </w:rPr>
                <w:id w:val="488602980"/>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31FC09F" w14:textId="77777777" w:rsidR="00A70F16" w:rsidRPr="008651B8" w:rsidRDefault="001E1749" w:rsidP="00724D2F">
            <w:pPr>
              <w:snapToGrid/>
              <w:jc w:val="both"/>
              <w:rPr>
                <w:szCs w:val="20"/>
                <w:highlight w:val="yellow"/>
              </w:rPr>
            </w:pPr>
            <w:sdt>
              <w:sdtPr>
                <w:rPr>
                  <w:rFonts w:hint="eastAsia"/>
                  <w:highlight w:val="yellow"/>
                </w:rPr>
                <w:id w:val="-822120216"/>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val="restart"/>
            <w:tcBorders>
              <w:top w:val="single" w:sz="4" w:space="0" w:color="auto"/>
            </w:tcBorders>
          </w:tcPr>
          <w:p w14:paraId="642D661B" w14:textId="77777777" w:rsidR="00A70F16" w:rsidRPr="008651B8" w:rsidRDefault="00A70F16" w:rsidP="00427A18">
            <w:pPr>
              <w:snapToGrid/>
              <w:jc w:val="both"/>
              <w:rPr>
                <w:szCs w:val="20"/>
                <w:highlight w:val="yellow"/>
              </w:rPr>
            </w:pPr>
          </w:p>
        </w:tc>
      </w:tr>
      <w:tr w:rsidR="00F12F0E" w:rsidRPr="008651B8" w14:paraId="42A26955" w14:textId="77777777" w:rsidTr="00A70F16">
        <w:trPr>
          <w:trHeight w:val="1115"/>
        </w:trPr>
        <w:tc>
          <w:tcPr>
            <w:tcW w:w="1183" w:type="dxa"/>
            <w:vMerge/>
          </w:tcPr>
          <w:p w14:paraId="3BCEEFB9" w14:textId="77777777" w:rsidR="00A70F16" w:rsidRPr="008651B8" w:rsidRDefault="00A70F16" w:rsidP="00A70F16">
            <w:pPr>
              <w:snapToGrid/>
              <w:jc w:val="both"/>
              <w:rPr>
                <w:rFonts w:hAnsi="ＭＳ ゴシック"/>
                <w:szCs w:val="20"/>
                <w:highlight w:val="yellow"/>
              </w:rPr>
            </w:pPr>
          </w:p>
        </w:tc>
        <w:tc>
          <w:tcPr>
            <w:tcW w:w="5733" w:type="dxa"/>
            <w:tcBorders>
              <w:top w:val="single" w:sz="4" w:space="0" w:color="auto"/>
            </w:tcBorders>
          </w:tcPr>
          <w:p w14:paraId="0CCF5B56" w14:textId="52047E9D" w:rsidR="00A70F16" w:rsidRPr="008651B8" w:rsidRDefault="00A70F16" w:rsidP="00A70F16">
            <w:pPr>
              <w:snapToGrid/>
              <w:jc w:val="both"/>
              <w:rPr>
                <w:rFonts w:hAnsi="ＭＳ ゴシック"/>
                <w:szCs w:val="20"/>
                <w:highlight w:val="yellow"/>
              </w:rPr>
            </w:pPr>
            <w:r w:rsidRPr="008651B8">
              <w:rPr>
                <w:rFonts w:hAnsi="ＭＳ ゴシック" w:hint="eastAsia"/>
                <w:szCs w:val="20"/>
                <w:highlight w:val="yellow"/>
              </w:rPr>
              <w:t xml:space="preserve">（２）設備の専用　</w:t>
            </w:r>
            <w:r w:rsidR="0088414D" w:rsidRPr="008651B8">
              <w:rPr>
                <w:rFonts w:hAnsi="ＭＳ ゴシック" w:hint="eastAsia"/>
                <w:sz w:val="18"/>
                <w:szCs w:val="18"/>
                <w:highlight w:val="yellow"/>
                <w:bdr w:val="single" w:sz="4" w:space="0" w:color="auto"/>
              </w:rPr>
              <w:t>自機</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自</w:t>
            </w:r>
            <w:r w:rsidR="0088414D" w:rsidRPr="008651B8">
              <w:rPr>
                <w:rFonts w:hAnsi="ＭＳ ゴシック" w:hint="eastAsia"/>
                <w:sz w:val="18"/>
                <w:szCs w:val="18"/>
                <w:highlight w:val="yellow"/>
                <w:bdr w:val="single" w:sz="4" w:space="0" w:color="auto"/>
              </w:rPr>
              <w:t>生</w:t>
            </w:r>
            <w:r w:rsidR="003B31E0" w:rsidRPr="008651B8">
              <w:rPr>
                <w:rFonts w:hAnsi="ＭＳ ゴシック" w:hint="eastAsia"/>
                <w:sz w:val="18"/>
                <w:szCs w:val="18"/>
                <w:highlight w:val="yellow"/>
              </w:rPr>
              <w:t xml:space="preserve"> </w:t>
            </w:r>
            <w:r w:rsidR="003B31E0" w:rsidRPr="008651B8">
              <w:rPr>
                <w:rFonts w:hint="eastAsia"/>
                <w:sz w:val="18"/>
                <w:szCs w:val="18"/>
                <w:highlight w:val="yellow"/>
                <w:bdr w:val="single" w:sz="4" w:space="0" w:color="auto"/>
              </w:rPr>
              <w:t>就選</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就移</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就Ａ</w:t>
            </w:r>
            <w:r w:rsidRPr="008651B8">
              <w:rPr>
                <w:rFonts w:hAnsi="ＭＳ ゴシック" w:hint="eastAsia"/>
                <w:sz w:val="18"/>
                <w:szCs w:val="18"/>
                <w:highlight w:val="yellow"/>
              </w:rPr>
              <w:t xml:space="preserve"> </w:t>
            </w:r>
            <w:r w:rsidRPr="008651B8">
              <w:rPr>
                <w:rFonts w:hAnsi="ＭＳ ゴシック" w:hint="eastAsia"/>
                <w:sz w:val="18"/>
                <w:szCs w:val="18"/>
                <w:highlight w:val="yellow"/>
                <w:bdr w:val="single" w:sz="4" w:space="0" w:color="auto"/>
              </w:rPr>
              <w:t>就Ｂ</w:t>
            </w:r>
          </w:p>
          <w:p w14:paraId="09EF9E87" w14:textId="77777777" w:rsidR="00A70F16" w:rsidRPr="008651B8" w:rsidRDefault="00A70F16" w:rsidP="00A70F16">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（１）に規定する設備は、専ら当該事業所の用に供するものとなっていますか。</w:t>
            </w:r>
          </w:p>
          <w:p w14:paraId="48A161EE" w14:textId="77777777" w:rsidR="00A70F16" w:rsidRPr="008651B8" w:rsidRDefault="00A70F16" w:rsidP="00A70F16">
            <w:pPr>
              <w:snapToGrid/>
              <w:spacing w:afterLines="50" w:after="142"/>
              <w:ind w:leftChars="100" w:left="364" w:hangingChars="100" w:hanging="182"/>
              <w:jc w:val="both"/>
              <w:rPr>
                <w:szCs w:val="20"/>
                <w:highlight w:val="yellow"/>
              </w:rPr>
            </w:pPr>
            <w:r w:rsidRPr="008651B8">
              <w:rPr>
                <w:rFonts w:hAnsi="ＭＳ ゴシック" w:hint="eastAsia"/>
                <w:szCs w:val="20"/>
                <w:highlight w:val="yellow"/>
              </w:rPr>
              <w:t>※　利用者の支援に支障がない場合はこの限りでない。</w:t>
            </w:r>
          </w:p>
        </w:tc>
        <w:tc>
          <w:tcPr>
            <w:tcW w:w="1001" w:type="dxa"/>
            <w:tcBorders>
              <w:top w:val="single" w:sz="4" w:space="0" w:color="auto"/>
            </w:tcBorders>
          </w:tcPr>
          <w:p w14:paraId="7236CCD6" w14:textId="77777777" w:rsidR="00724D2F" w:rsidRPr="008651B8" w:rsidRDefault="001E1749" w:rsidP="00724D2F">
            <w:pPr>
              <w:snapToGrid/>
              <w:jc w:val="both"/>
              <w:rPr>
                <w:highlight w:val="yellow"/>
              </w:rPr>
            </w:pPr>
            <w:sdt>
              <w:sdtPr>
                <w:rPr>
                  <w:rFonts w:hint="eastAsia"/>
                  <w:highlight w:val="yellow"/>
                </w:rPr>
                <w:id w:val="-193797547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B5D24BB" w14:textId="77777777" w:rsidR="00A70F16" w:rsidRPr="008651B8" w:rsidRDefault="001E1749" w:rsidP="00724D2F">
            <w:pPr>
              <w:snapToGrid/>
              <w:jc w:val="both"/>
              <w:rPr>
                <w:szCs w:val="20"/>
                <w:highlight w:val="yellow"/>
              </w:rPr>
            </w:pPr>
            <w:sdt>
              <w:sdtPr>
                <w:rPr>
                  <w:rFonts w:hint="eastAsia"/>
                  <w:highlight w:val="yellow"/>
                </w:rPr>
                <w:id w:val="-194698701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vMerge/>
          </w:tcPr>
          <w:p w14:paraId="7F56DE7D" w14:textId="77777777" w:rsidR="00A70F16" w:rsidRPr="008651B8" w:rsidRDefault="00A70F16" w:rsidP="006D3892">
            <w:pPr>
              <w:snapToGrid/>
              <w:jc w:val="both"/>
              <w:rPr>
                <w:szCs w:val="20"/>
                <w:highlight w:val="yellow"/>
              </w:rPr>
            </w:pPr>
          </w:p>
        </w:tc>
      </w:tr>
      <w:tr w:rsidR="00F12F0E" w:rsidRPr="00F12F0E" w14:paraId="1FC457DD" w14:textId="77777777" w:rsidTr="00A10DB8">
        <w:trPr>
          <w:trHeight w:val="10598"/>
        </w:trPr>
        <w:tc>
          <w:tcPr>
            <w:tcW w:w="1183" w:type="dxa"/>
            <w:vMerge/>
          </w:tcPr>
          <w:p w14:paraId="6BAFA889" w14:textId="77777777" w:rsidR="005E4169" w:rsidRPr="008651B8" w:rsidRDefault="005E4169" w:rsidP="00A70F16">
            <w:pPr>
              <w:snapToGrid/>
              <w:jc w:val="both"/>
              <w:rPr>
                <w:szCs w:val="20"/>
                <w:highlight w:val="yellow"/>
              </w:rPr>
            </w:pPr>
          </w:p>
        </w:tc>
        <w:tc>
          <w:tcPr>
            <w:tcW w:w="5733" w:type="dxa"/>
            <w:tcBorders>
              <w:top w:val="single" w:sz="4" w:space="0" w:color="auto"/>
              <w:bottom w:val="single" w:sz="4" w:space="0" w:color="auto"/>
            </w:tcBorders>
          </w:tcPr>
          <w:p w14:paraId="4CE1749F" w14:textId="6D6CBA60" w:rsidR="005E4169" w:rsidRPr="008651B8" w:rsidRDefault="00A70F16" w:rsidP="00A70F16">
            <w:pPr>
              <w:snapToGrid/>
              <w:jc w:val="both"/>
              <w:rPr>
                <w:rFonts w:hAnsi="ＭＳ ゴシック"/>
                <w:szCs w:val="20"/>
                <w:highlight w:val="yellow"/>
              </w:rPr>
            </w:pPr>
            <w:r w:rsidRPr="008651B8">
              <w:rPr>
                <w:rFonts w:hAnsi="ＭＳ ゴシック" w:hint="eastAsia"/>
                <w:szCs w:val="20"/>
                <w:highlight w:val="yellow"/>
              </w:rPr>
              <w:t>（３</w:t>
            </w:r>
            <w:r w:rsidR="005E4169" w:rsidRPr="008651B8">
              <w:rPr>
                <w:rFonts w:hAnsi="ＭＳ ゴシック" w:hint="eastAsia"/>
                <w:szCs w:val="20"/>
                <w:highlight w:val="yellow"/>
              </w:rPr>
              <w:t>）必要な設備及び備品等</w:t>
            </w:r>
            <w:r w:rsidR="00EC18F4" w:rsidRPr="008651B8">
              <w:rPr>
                <w:rFonts w:hint="eastAsia"/>
                <w:sz w:val="18"/>
                <w:szCs w:val="18"/>
                <w:highlight w:val="yellow"/>
              </w:rPr>
              <w:t xml:space="preserve"> </w:t>
            </w:r>
            <w:r w:rsidR="005E4169" w:rsidRPr="008651B8">
              <w:rPr>
                <w:rFonts w:hAnsi="ＭＳ ゴシック" w:hint="eastAsia"/>
                <w:sz w:val="18"/>
                <w:szCs w:val="18"/>
                <w:highlight w:val="yellow"/>
                <w:bdr w:val="single" w:sz="4" w:space="0" w:color="auto"/>
              </w:rPr>
              <w:t>就定</w:t>
            </w:r>
          </w:p>
          <w:p w14:paraId="0043E47D" w14:textId="12512769" w:rsidR="005E4169" w:rsidRPr="008651B8" w:rsidRDefault="005E4169" w:rsidP="00EC18F4">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就労定着支援</w:t>
            </w:r>
            <w:r w:rsidRPr="008651B8">
              <w:rPr>
                <w:rFonts w:hAnsi="ＭＳ ゴシック" w:hint="eastAsia"/>
                <w:szCs w:val="20"/>
                <w:highlight w:val="yellow"/>
              </w:rPr>
              <w:t>事業者は、事業を行うために必要な広さの区画を有するとともに、サービスの提供に必要な設備及び備品等を備えていますか。</w:t>
            </w:r>
          </w:p>
          <w:p w14:paraId="47A13207" w14:textId="662E227F" w:rsidR="005E4169" w:rsidRPr="008651B8" w:rsidRDefault="005E4169" w:rsidP="00A70F16">
            <w:pPr>
              <w:snapToGrid/>
              <w:jc w:val="both"/>
              <w:rPr>
                <w:rFonts w:hAnsi="ＭＳ ゴシック"/>
                <w:szCs w:val="20"/>
                <w:highlight w:val="yellow"/>
              </w:rPr>
            </w:pPr>
          </w:p>
          <w:p w14:paraId="0E090D3D" w14:textId="071A62F4" w:rsidR="005E4169" w:rsidRPr="008651B8" w:rsidRDefault="00EC18F4" w:rsidP="00A70F16">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1584" behindDoc="0" locked="0" layoutInCell="1" allowOverlap="1" wp14:anchorId="7575F7F6" wp14:editId="150D4FBE">
                      <wp:simplePos x="0" y="0"/>
                      <wp:positionH relativeFrom="column">
                        <wp:posOffset>75403</wp:posOffset>
                      </wp:positionH>
                      <wp:positionV relativeFrom="paragraph">
                        <wp:posOffset>13837</wp:posOffset>
                      </wp:positionV>
                      <wp:extent cx="3395345" cy="3816350"/>
                      <wp:effectExtent l="13335" t="13970" r="10795" b="8255"/>
                      <wp:wrapNone/>
                      <wp:docPr id="200"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3816350"/>
                              </a:xfrm>
                              <a:prstGeom prst="rect">
                                <a:avLst/>
                              </a:prstGeom>
                              <a:solidFill>
                                <a:srgbClr val="FFFFFF"/>
                              </a:solidFill>
                              <a:ln w="6350">
                                <a:solidFill>
                                  <a:srgbClr val="000000"/>
                                </a:solidFill>
                                <a:miter lim="800000"/>
                                <a:headEnd/>
                                <a:tailEnd/>
                              </a:ln>
                            </wps:spPr>
                            <wps:txbx>
                              <w:txbxContent>
                                <w:p w14:paraId="38F2A7D5" w14:textId="77777777" w:rsidR="00E84432" w:rsidRPr="00A70F16" w:rsidRDefault="00E84432" w:rsidP="00A70F16">
                                  <w:pPr>
                                    <w:spacing w:beforeLines="20" w:before="57"/>
                                    <w:ind w:leftChars="50" w:left="253" w:rightChars="50" w:right="91" w:hangingChars="100" w:hanging="162"/>
                                    <w:jc w:val="both"/>
                                    <w:rPr>
                                      <w:rFonts w:hAnsi="ＭＳ ゴシック"/>
                                      <w:noProof/>
                                      <w:sz w:val="18"/>
                                      <w:szCs w:val="18"/>
                                    </w:rPr>
                                  </w:pPr>
                                  <w:r w:rsidRPr="00A70F16">
                                    <w:rPr>
                                      <w:rFonts w:hAnsi="ＭＳ ゴシック" w:hint="eastAsia"/>
                                      <w:noProof/>
                                      <w:sz w:val="18"/>
                                      <w:szCs w:val="18"/>
                                    </w:rPr>
                                    <w:t xml:space="preserve">＜解釈通知　</w:t>
                                  </w:r>
                                  <w:r w:rsidRPr="00A70F16">
                                    <w:rPr>
                                      <w:rFonts w:hAnsi="ＭＳ ゴシック" w:hint="eastAsia"/>
                                      <w:sz w:val="18"/>
                                      <w:szCs w:val="18"/>
                                    </w:rPr>
                                    <w:t>第十三の２</w:t>
                                  </w:r>
                                  <w:r w:rsidRPr="00A70F16">
                                    <w:rPr>
                                      <w:rFonts w:hAnsi="ＭＳ ゴシック" w:hint="eastAsia"/>
                                      <w:noProof/>
                                      <w:sz w:val="18"/>
                                      <w:szCs w:val="18"/>
                                    </w:rPr>
                                    <w:t>＞</w:t>
                                  </w:r>
                                </w:p>
                                <w:p w14:paraId="501D56BE" w14:textId="77777777" w:rsidR="00E84432" w:rsidRPr="00867914" w:rsidRDefault="00E84432" w:rsidP="00D97907">
                                  <w:pPr>
                                    <w:autoSpaceDE w:val="0"/>
                                    <w:autoSpaceDN w:val="0"/>
                                    <w:adjustRightInd w:val="0"/>
                                    <w:spacing w:beforeLines="20" w:before="57"/>
                                    <w:ind w:leftChars="50" w:left="91" w:rightChars="50" w:right="91"/>
                                    <w:jc w:val="left"/>
                                    <w:rPr>
                                      <w:rFonts w:hAnsi="ＭＳ ゴシック" w:cs="ＭＳ 明朝"/>
                                      <w:kern w:val="0"/>
                                      <w:szCs w:val="20"/>
                                    </w:rPr>
                                  </w:pPr>
                                  <w:r w:rsidRPr="00867914">
                                    <w:rPr>
                                      <w:rFonts w:hAnsi="ＭＳ ゴシック" w:cs="ＭＳ 明朝" w:hint="eastAsia"/>
                                      <w:kern w:val="0"/>
                                      <w:szCs w:val="20"/>
                                    </w:rPr>
                                    <w:t>（１）事務室</w:t>
                                  </w:r>
                                </w:p>
                                <w:p w14:paraId="109591FD"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就労定着支援事業所には、事業の運営を行うために必要な面積を有する専用の事務室を設けることが望ましいが、間仕切りする等他の事業と明確に区分される場合は、他の事業と同一の事務室であっても差し支えない。</w:t>
                                  </w:r>
                                </w:p>
                                <w:p w14:paraId="550E5E04"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区分がされていなくても業務に支障がないときは、事業を行うための区画が明確に特定されていれば足りる。</w:t>
                                  </w:r>
                                </w:p>
                                <w:p w14:paraId="2339A7C1" w14:textId="77777777" w:rsidR="00E84432" w:rsidRPr="00867914" w:rsidRDefault="00E84432" w:rsidP="00D97907">
                                  <w:pPr>
                                    <w:autoSpaceDE w:val="0"/>
                                    <w:autoSpaceDN w:val="0"/>
                                    <w:adjustRightInd w:val="0"/>
                                    <w:spacing w:beforeLines="20" w:before="57"/>
                                    <w:jc w:val="left"/>
                                    <w:rPr>
                                      <w:rFonts w:hAnsi="ＭＳ ゴシック" w:cs="ＭＳ 明朝"/>
                                      <w:kern w:val="0"/>
                                      <w:szCs w:val="20"/>
                                    </w:rPr>
                                  </w:pPr>
                                  <w:r w:rsidRPr="00867914">
                                    <w:rPr>
                                      <w:rFonts w:hAnsi="ＭＳ ゴシック" w:cs="ＭＳ 明朝" w:hint="eastAsia"/>
                                      <w:kern w:val="0"/>
                                      <w:szCs w:val="20"/>
                                    </w:rPr>
                                    <w:t>（２）受付等のスペースの確保</w:t>
                                  </w:r>
                                </w:p>
                                <w:p w14:paraId="75E56AF4"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事務室又事業を行うための区画は、利用申込みの受付、相談、計画作成会議等に対応するのに適切なスペースを確保するものとし、相談のためのスペース等は利用者が直接出入りできるなど利用しやすい構造とする。</w:t>
                                  </w:r>
                                </w:p>
                                <w:p w14:paraId="7D451CA8" w14:textId="77777777" w:rsidR="00E84432" w:rsidRPr="00867914" w:rsidRDefault="00E84432" w:rsidP="00D97907">
                                  <w:pPr>
                                    <w:autoSpaceDE w:val="0"/>
                                    <w:autoSpaceDN w:val="0"/>
                                    <w:adjustRightInd w:val="0"/>
                                    <w:spacing w:beforeLines="20" w:before="57"/>
                                    <w:ind w:leftChars="50" w:left="91" w:rightChars="50" w:right="91"/>
                                    <w:jc w:val="left"/>
                                    <w:rPr>
                                      <w:rFonts w:hAnsi="ＭＳ ゴシック" w:cs="ＭＳ 明朝"/>
                                      <w:kern w:val="0"/>
                                      <w:szCs w:val="20"/>
                                    </w:rPr>
                                  </w:pPr>
                                  <w:r w:rsidRPr="00867914">
                                    <w:rPr>
                                      <w:rFonts w:hAnsi="ＭＳ ゴシック" w:cs="ＭＳ 明朝" w:hint="eastAsia"/>
                                      <w:kern w:val="0"/>
                                      <w:szCs w:val="20"/>
                                    </w:rPr>
                                    <w:t>（３）設備及び備品等</w:t>
                                  </w:r>
                                </w:p>
                                <w:p w14:paraId="5F694959"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事業者は、必要な設備及び備品等を確保する。ただし、他の施設等と同一敷地内にある場合であって、指定就労定着支援の事業又は当該他の事業所、施設等の運営に支障がない場合は、当該他の事業所、施設等に備え付けられた備品及び設備等を使用することができる。</w:t>
                                  </w:r>
                                </w:p>
                                <w:p w14:paraId="652FBFF5"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szCs w:val="20"/>
                                    </w:rPr>
                                  </w:pPr>
                                  <w:r w:rsidRPr="00867914">
                                    <w:rPr>
                                      <w:rFonts w:hAnsi="ＭＳ ゴシック" w:cs="ＭＳ 明朝" w:hint="eastAsia"/>
                                      <w:kern w:val="0"/>
                                      <w:szCs w:val="20"/>
                                    </w:rPr>
                                    <w:t>○　なお、事務室又は区画、設備及び備品等については、必ずしも事業者が所有している必要はなく、貸与を受けているものであっても差し支えない。</w:t>
                                  </w:r>
                                </w:p>
                                <w:p w14:paraId="73E41808" w14:textId="77777777" w:rsidR="00E84432" w:rsidRPr="00867914" w:rsidRDefault="00E84432" w:rsidP="00D97907">
                                  <w:pPr>
                                    <w:spacing w:beforeLines="50" w:before="142"/>
                                    <w:ind w:leftChars="50" w:left="273" w:rightChars="50" w:right="91" w:hangingChars="100" w:hanging="182"/>
                                    <w:jc w:val="righ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5F7F6" id="Text Box 1004" o:spid="_x0000_s1056" type="#_x0000_t202" style="position:absolute;left:0;text-align:left;margin-left:5.95pt;margin-top:1.1pt;width:267.35pt;height:30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" strokeweight=".5pt">
                      <v:textbox inset="5.85pt,.7pt,5.85pt,.7pt">
                        <w:txbxContent>
                          <w:p w14:paraId="38F2A7D5" w14:textId="77777777" w:rsidR="00E84432" w:rsidRPr="00A70F16" w:rsidRDefault="00E84432" w:rsidP="00A70F16">
                            <w:pPr>
                              <w:spacing w:beforeLines="20" w:before="57"/>
                              <w:ind w:leftChars="50" w:left="253" w:rightChars="50" w:right="91" w:hangingChars="100" w:hanging="162"/>
                              <w:jc w:val="both"/>
                              <w:rPr>
                                <w:rFonts w:hAnsi="ＭＳ ゴシック"/>
                                <w:noProof/>
                                <w:sz w:val="18"/>
                                <w:szCs w:val="18"/>
                              </w:rPr>
                            </w:pPr>
                            <w:r w:rsidRPr="00A70F16">
                              <w:rPr>
                                <w:rFonts w:hAnsi="ＭＳ ゴシック" w:hint="eastAsia"/>
                                <w:noProof/>
                                <w:sz w:val="18"/>
                                <w:szCs w:val="18"/>
                              </w:rPr>
                              <w:t xml:space="preserve">＜解釈通知　</w:t>
                            </w:r>
                            <w:r w:rsidRPr="00A70F16">
                              <w:rPr>
                                <w:rFonts w:hAnsi="ＭＳ ゴシック" w:hint="eastAsia"/>
                                <w:sz w:val="18"/>
                                <w:szCs w:val="18"/>
                              </w:rPr>
                              <w:t>第十三の２</w:t>
                            </w:r>
                            <w:r w:rsidRPr="00A70F16">
                              <w:rPr>
                                <w:rFonts w:hAnsi="ＭＳ ゴシック" w:hint="eastAsia"/>
                                <w:noProof/>
                                <w:sz w:val="18"/>
                                <w:szCs w:val="18"/>
                              </w:rPr>
                              <w:t>＞</w:t>
                            </w:r>
                          </w:p>
                          <w:p w14:paraId="501D56BE" w14:textId="77777777" w:rsidR="00E84432" w:rsidRPr="00867914" w:rsidRDefault="00E84432" w:rsidP="00D97907">
                            <w:pPr>
                              <w:autoSpaceDE w:val="0"/>
                              <w:autoSpaceDN w:val="0"/>
                              <w:adjustRightInd w:val="0"/>
                              <w:spacing w:beforeLines="20" w:before="57"/>
                              <w:ind w:leftChars="50" w:left="91" w:rightChars="50" w:right="91"/>
                              <w:jc w:val="left"/>
                              <w:rPr>
                                <w:rFonts w:hAnsi="ＭＳ ゴシック" w:cs="ＭＳ 明朝"/>
                                <w:kern w:val="0"/>
                                <w:szCs w:val="20"/>
                              </w:rPr>
                            </w:pPr>
                            <w:r w:rsidRPr="00867914">
                              <w:rPr>
                                <w:rFonts w:hAnsi="ＭＳ ゴシック" w:cs="ＭＳ 明朝" w:hint="eastAsia"/>
                                <w:kern w:val="0"/>
                                <w:szCs w:val="20"/>
                              </w:rPr>
                              <w:t>（１）事務室</w:t>
                            </w:r>
                          </w:p>
                          <w:p w14:paraId="109591FD"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就労定着支援事業所には、事業の運営を行うために必要な面積を有する専用の事務室を設けることが望ましいが、間仕切りする等他の事業と明確に区分される場合は、他の事業と同一の事務室であっても差し支えない。</w:t>
                            </w:r>
                          </w:p>
                          <w:p w14:paraId="550E5E04"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区分がされていなくても業務に支障がないときは、事業を行うための区画が明確に特定されていれば足りる。</w:t>
                            </w:r>
                          </w:p>
                          <w:p w14:paraId="2339A7C1" w14:textId="77777777" w:rsidR="00E84432" w:rsidRPr="00867914" w:rsidRDefault="00E84432" w:rsidP="00D97907">
                            <w:pPr>
                              <w:autoSpaceDE w:val="0"/>
                              <w:autoSpaceDN w:val="0"/>
                              <w:adjustRightInd w:val="0"/>
                              <w:spacing w:beforeLines="20" w:before="57"/>
                              <w:jc w:val="left"/>
                              <w:rPr>
                                <w:rFonts w:hAnsi="ＭＳ ゴシック" w:cs="ＭＳ 明朝"/>
                                <w:kern w:val="0"/>
                                <w:szCs w:val="20"/>
                              </w:rPr>
                            </w:pPr>
                            <w:r w:rsidRPr="00867914">
                              <w:rPr>
                                <w:rFonts w:hAnsi="ＭＳ ゴシック" w:cs="ＭＳ 明朝" w:hint="eastAsia"/>
                                <w:kern w:val="0"/>
                                <w:szCs w:val="20"/>
                              </w:rPr>
                              <w:t>（２）受付等のスペースの確保</w:t>
                            </w:r>
                          </w:p>
                          <w:p w14:paraId="75E56AF4"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事務室又事業を行うための区画は、利用申込みの受付、相談、計画作成会議等に対応するのに適切なスペースを確保するものとし、相談のためのスペース等は利用者が直接出入りできるなど利用しやすい構造とする。</w:t>
                            </w:r>
                          </w:p>
                          <w:p w14:paraId="7D451CA8" w14:textId="77777777" w:rsidR="00E84432" w:rsidRPr="00867914" w:rsidRDefault="00E84432" w:rsidP="00D97907">
                            <w:pPr>
                              <w:autoSpaceDE w:val="0"/>
                              <w:autoSpaceDN w:val="0"/>
                              <w:adjustRightInd w:val="0"/>
                              <w:spacing w:beforeLines="20" w:before="57"/>
                              <w:ind w:leftChars="50" w:left="91" w:rightChars="50" w:right="91"/>
                              <w:jc w:val="left"/>
                              <w:rPr>
                                <w:rFonts w:hAnsi="ＭＳ ゴシック" w:cs="ＭＳ 明朝"/>
                                <w:kern w:val="0"/>
                                <w:szCs w:val="20"/>
                              </w:rPr>
                            </w:pPr>
                            <w:r w:rsidRPr="00867914">
                              <w:rPr>
                                <w:rFonts w:hAnsi="ＭＳ ゴシック" w:cs="ＭＳ 明朝" w:hint="eastAsia"/>
                                <w:kern w:val="0"/>
                                <w:szCs w:val="20"/>
                              </w:rPr>
                              <w:t>（３）設備及び備品等</w:t>
                            </w:r>
                          </w:p>
                          <w:p w14:paraId="5F694959"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cs="ＭＳ 明朝"/>
                                <w:kern w:val="0"/>
                                <w:szCs w:val="20"/>
                              </w:rPr>
                            </w:pPr>
                            <w:r w:rsidRPr="00867914">
                              <w:rPr>
                                <w:rFonts w:hAnsi="ＭＳ ゴシック" w:cs="ＭＳ 明朝" w:hint="eastAsia"/>
                                <w:kern w:val="0"/>
                                <w:szCs w:val="20"/>
                              </w:rPr>
                              <w:t>○　事業者は、必要な設備及び備品等を確保する。ただし、他の施設等と同一敷地内にある場合であって、指定就労定着支援の事業又は当該他の事業所、施設等の運営に支障がない場合は、当該他の事業所、施設等に備え付けられた備品及び設備等を使用することができる。</w:t>
                            </w:r>
                          </w:p>
                          <w:p w14:paraId="652FBFF5" w14:textId="77777777" w:rsidR="00E84432" w:rsidRPr="00867914" w:rsidRDefault="00E84432" w:rsidP="00D97907">
                            <w:pPr>
                              <w:autoSpaceDE w:val="0"/>
                              <w:autoSpaceDN w:val="0"/>
                              <w:adjustRightInd w:val="0"/>
                              <w:ind w:leftChars="50" w:left="273" w:rightChars="50" w:right="91" w:hangingChars="100" w:hanging="182"/>
                              <w:jc w:val="left"/>
                              <w:rPr>
                                <w:rFonts w:hAnsi="ＭＳ ゴシック"/>
                                <w:szCs w:val="20"/>
                              </w:rPr>
                            </w:pPr>
                            <w:r w:rsidRPr="00867914">
                              <w:rPr>
                                <w:rFonts w:hAnsi="ＭＳ ゴシック" w:cs="ＭＳ 明朝" w:hint="eastAsia"/>
                                <w:kern w:val="0"/>
                                <w:szCs w:val="20"/>
                              </w:rPr>
                              <w:t>○　なお、事務室又は区画、設備及び備品等については、必ずしも事業者が所有している必要はなく、貸与を受けているものであっても差し支えない。</w:t>
                            </w:r>
                          </w:p>
                          <w:p w14:paraId="73E41808" w14:textId="77777777" w:rsidR="00E84432" w:rsidRPr="00867914" w:rsidRDefault="00E84432" w:rsidP="00D97907">
                            <w:pPr>
                              <w:spacing w:beforeLines="50" w:before="142"/>
                              <w:ind w:leftChars="50" w:left="273" w:rightChars="50" w:right="91" w:hangingChars="100" w:hanging="182"/>
                              <w:jc w:val="right"/>
                              <w:rPr>
                                <w:rFonts w:hAnsi="ＭＳ ゴシック"/>
                                <w:szCs w:val="20"/>
                              </w:rPr>
                            </w:pPr>
                          </w:p>
                        </w:txbxContent>
                      </v:textbox>
                    </v:shape>
                  </w:pict>
                </mc:Fallback>
              </mc:AlternateContent>
            </w:r>
          </w:p>
          <w:p w14:paraId="0C4DA518" w14:textId="0C2F60DD" w:rsidR="005E4169" w:rsidRPr="008651B8" w:rsidRDefault="005E4169" w:rsidP="00A70F16">
            <w:pPr>
              <w:snapToGrid/>
              <w:jc w:val="both"/>
              <w:rPr>
                <w:rFonts w:hAnsi="ＭＳ ゴシック"/>
                <w:szCs w:val="20"/>
                <w:highlight w:val="yellow"/>
              </w:rPr>
            </w:pPr>
          </w:p>
          <w:p w14:paraId="19C34B95" w14:textId="1445CCC5" w:rsidR="005301D0" w:rsidRPr="008651B8" w:rsidRDefault="005301D0" w:rsidP="00A70F16">
            <w:pPr>
              <w:snapToGrid/>
              <w:jc w:val="both"/>
              <w:rPr>
                <w:rFonts w:hAnsi="ＭＳ ゴシック"/>
                <w:szCs w:val="20"/>
                <w:highlight w:val="yellow"/>
              </w:rPr>
            </w:pPr>
          </w:p>
          <w:p w14:paraId="74376001" w14:textId="09DFC693" w:rsidR="005301D0" w:rsidRPr="008651B8" w:rsidRDefault="005301D0" w:rsidP="00A70F16">
            <w:pPr>
              <w:snapToGrid/>
              <w:jc w:val="both"/>
              <w:rPr>
                <w:rFonts w:hAnsi="ＭＳ ゴシック"/>
                <w:szCs w:val="20"/>
                <w:highlight w:val="yellow"/>
              </w:rPr>
            </w:pPr>
          </w:p>
          <w:p w14:paraId="0B6AEE24" w14:textId="6172E70B" w:rsidR="005301D0" w:rsidRPr="008651B8" w:rsidRDefault="005301D0" w:rsidP="00A70F16">
            <w:pPr>
              <w:snapToGrid/>
              <w:jc w:val="both"/>
              <w:rPr>
                <w:rFonts w:hAnsi="ＭＳ ゴシック"/>
                <w:szCs w:val="20"/>
                <w:highlight w:val="yellow"/>
              </w:rPr>
            </w:pPr>
          </w:p>
          <w:p w14:paraId="203EA496" w14:textId="2D10EBB1" w:rsidR="005301D0" w:rsidRPr="008651B8" w:rsidRDefault="005301D0" w:rsidP="00A70F16">
            <w:pPr>
              <w:snapToGrid/>
              <w:jc w:val="both"/>
              <w:rPr>
                <w:rFonts w:hAnsi="ＭＳ ゴシック"/>
                <w:szCs w:val="20"/>
                <w:highlight w:val="yellow"/>
              </w:rPr>
            </w:pPr>
          </w:p>
          <w:p w14:paraId="1E3CC93D" w14:textId="0852976D" w:rsidR="005301D0" w:rsidRPr="008651B8" w:rsidRDefault="005301D0" w:rsidP="00A70F16">
            <w:pPr>
              <w:snapToGrid/>
              <w:jc w:val="both"/>
              <w:rPr>
                <w:rFonts w:hAnsi="ＭＳ ゴシック"/>
                <w:szCs w:val="20"/>
                <w:highlight w:val="yellow"/>
              </w:rPr>
            </w:pPr>
          </w:p>
          <w:p w14:paraId="1D00EC39" w14:textId="28C7408A" w:rsidR="005301D0" w:rsidRPr="008651B8" w:rsidRDefault="005301D0" w:rsidP="00A70F16">
            <w:pPr>
              <w:snapToGrid/>
              <w:jc w:val="both"/>
              <w:rPr>
                <w:rFonts w:hAnsi="ＭＳ ゴシック"/>
                <w:szCs w:val="20"/>
                <w:highlight w:val="yellow"/>
              </w:rPr>
            </w:pPr>
          </w:p>
          <w:p w14:paraId="47730FFD" w14:textId="6A8E1839" w:rsidR="005301D0" w:rsidRPr="008651B8" w:rsidRDefault="005301D0" w:rsidP="00A70F16">
            <w:pPr>
              <w:snapToGrid/>
              <w:jc w:val="both"/>
              <w:rPr>
                <w:rFonts w:hAnsi="ＭＳ ゴシック"/>
                <w:szCs w:val="20"/>
                <w:highlight w:val="yellow"/>
              </w:rPr>
            </w:pPr>
          </w:p>
          <w:p w14:paraId="2439291D" w14:textId="1CDF9861" w:rsidR="005E4169" w:rsidRPr="008651B8" w:rsidRDefault="005E4169" w:rsidP="00A70F16">
            <w:pPr>
              <w:snapToGrid/>
              <w:jc w:val="both"/>
              <w:rPr>
                <w:rFonts w:hAnsi="ＭＳ ゴシック"/>
                <w:szCs w:val="20"/>
                <w:highlight w:val="yellow"/>
              </w:rPr>
            </w:pPr>
          </w:p>
          <w:p w14:paraId="3FEB0CF6" w14:textId="256DF9F1" w:rsidR="005E4169" w:rsidRPr="008651B8" w:rsidRDefault="005E4169" w:rsidP="00A70F16">
            <w:pPr>
              <w:snapToGrid/>
              <w:jc w:val="both"/>
              <w:rPr>
                <w:rFonts w:hAnsi="ＭＳ ゴシック"/>
                <w:szCs w:val="20"/>
                <w:highlight w:val="yellow"/>
              </w:rPr>
            </w:pPr>
          </w:p>
          <w:p w14:paraId="375D0186" w14:textId="0DC3F6B6" w:rsidR="005E4169" w:rsidRPr="008651B8" w:rsidRDefault="005E4169" w:rsidP="00A70F16">
            <w:pPr>
              <w:snapToGrid/>
              <w:jc w:val="both"/>
              <w:rPr>
                <w:szCs w:val="20"/>
                <w:highlight w:val="yellow"/>
              </w:rPr>
            </w:pPr>
          </w:p>
          <w:p w14:paraId="06104873" w14:textId="79FF69D7" w:rsidR="00114AB6" w:rsidRPr="008651B8" w:rsidRDefault="00114AB6" w:rsidP="00A70F16">
            <w:pPr>
              <w:snapToGrid/>
              <w:jc w:val="both"/>
              <w:rPr>
                <w:szCs w:val="20"/>
                <w:highlight w:val="yellow"/>
              </w:rPr>
            </w:pPr>
          </w:p>
          <w:p w14:paraId="39B8244B" w14:textId="047AF39B" w:rsidR="00114AB6" w:rsidRPr="008651B8" w:rsidRDefault="00114AB6" w:rsidP="00A70F16">
            <w:pPr>
              <w:snapToGrid/>
              <w:jc w:val="both"/>
              <w:rPr>
                <w:szCs w:val="20"/>
                <w:highlight w:val="yellow"/>
              </w:rPr>
            </w:pPr>
          </w:p>
          <w:p w14:paraId="685513C8" w14:textId="6F1028B6" w:rsidR="00114AB6" w:rsidRPr="008651B8" w:rsidRDefault="00114AB6" w:rsidP="00A70F16">
            <w:pPr>
              <w:snapToGrid/>
              <w:jc w:val="both"/>
              <w:rPr>
                <w:szCs w:val="20"/>
                <w:highlight w:val="yellow"/>
              </w:rPr>
            </w:pPr>
          </w:p>
          <w:p w14:paraId="22E4C4E3" w14:textId="4623AD0A" w:rsidR="00114AB6" w:rsidRPr="008651B8" w:rsidRDefault="00114AB6" w:rsidP="00A70F16">
            <w:pPr>
              <w:snapToGrid/>
              <w:jc w:val="both"/>
              <w:rPr>
                <w:szCs w:val="20"/>
                <w:highlight w:val="yellow"/>
              </w:rPr>
            </w:pPr>
          </w:p>
          <w:p w14:paraId="3D61FB27" w14:textId="4FB7763E" w:rsidR="005301D0" w:rsidRPr="008651B8" w:rsidRDefault="005301D0" w:rsidP="00A70F16">
            <w:pPr>
              <w:snapToGrid/>
              <w:jc w:val="both"/>
              <w:rPr>
                <w:szCs w:val="20"/>
                <w:highlight w:val="yellow"/>
              </w:rPr>
            </w:pPr>
          </w:p>
          <w:p w14:paraId="72ECD3F7" w14:textId="06034E53" w:rsidR="005301D0" w:rsidRPr="008651B8" w:rsidRDefault="005301D0" w:rsidP="00A70F16">
            <w:pPr>
              <w:snapToGrid/>
              <w:jc w:val="both"/>
              <w:rPr>
                <w:szCs w:val="20"/>
                <w:highlight w:val="yellow"/>
              </w:rPr>
            </w:pPr>
          </w:p>
          <w:p w14:paraId="028CB1E8" w14:textId="5D418BB2" w:rsidR="005301D0" w:rsidRPr="008651B8" w:rsidRDefault="005301D0" w:rsidP="00A70F16">
            <w:pPr>
              <w:snapToGrid/>
              <w:jc w:val="both"/>
              <w:rPr>
                <w:szCs w:val="20"/>
                <w:highlight w:val="yellow"/>
              </w:rPr>
            </w:pPr>
          </w:p>
          <w:p w14:paraId="6A91B877" w14:textId="71BFD69C" w:rsidR="005301D0" w:rsidRPr="008651B8" w:rsidRDefault="005301D0" w:rsidP="00A70F16">
            <w:pPr>
              <w:snapToGrid/>
              <w:jc w:val="both"/>
              <w:rPr>
                <w:szCs w:val="20"/>
                <w:highlight w:val="yellow"/>
              </w:rPr>
            </w:pPr>
          </w:p>
          <w:p w14:paraId="735EAD5B" w14:textId="2EAA2F74" w:rsidR="00114AB6" w:rsidRPr="008651B8" w:rsidRDefault="00114AB6" w:rsidP="00A70F16">
            <w:pPr>
              <w:snapToGrid/>
              <w:spacing w:afterLines="50" w:after="142"/>
              <w:jc w:val="both"/>
              <w:rPr>
                <w:szCs w:val="20"/>
                <w:highlight w:val="yellow"/>
              </w:rPr>
            </w:pPr>
          </w:p>
        </w:tc>
        <w:tc>
          <w:tcPr>
            <w:tcW w:w="1001" w:type="dxa"/>
            <w:tcBorders>
              <w:top w:val="single" w:sz="4" w:space="0" w:color="auto"/>
              <w:bottom w:val="single" w:sz="4" w:space="0" w:color="auto"/>
            </w:tcBorders>
          </w:tcPr>
          <w:p w14:paraId="122D8422" w14:textId="77777777" w:rsidR="00724D2F" w:rsidRPr="008651B8" w:rsidRDefault="001E1749" w:rsidP="00724D2F">
            <w:pPr>
              <w:snapToGrid/>
              <w:jc w:val="both"/>
              <w:rPr>
                <w:highlight w:val="yellow"/>
              </w:rPr>
            </w:pPr>
            <w:sdt>
              <w:sdtPr>
                <w:rPr>
                  <w:rFonts w:hint="eastAsia"/>
                  <w:highlight w:val="yellow"/>
                </w:rPr>
                <w:id w:val="-102841334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7732BA6E" w14:textId="77777777" w:rsidR="00A70F16" w:rsidRPr="008651B8" w:rsidRDefault="001E1749" w:rsidP="00724D2F">
            <w:pPr>
              <w:snapToGrid/>
              <w:jc w:val="both"/>
              <w:rPr>
                <w:szCs w:val="20"/>
                <w:highlight w:val="yellow"/>
              </w:rPr>
            </w:pPr>
            <w:sdt>
              <w:sdtPr>
                <w:rPr>
                  <w:rFonts w:hint="eastAsia"/>
                  <w:highlight w:val="yellow"/>
                </w:rPr>
                <w:id w:val="109868089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bottom w:val="single" w:sz="4" w:space="0" w:color="000000"/>
            </w:tcBorders>
          </w:tcPr>
          <w:p w14:paraId="23AAE65A" w14:textId="77777777" w:rsidR="005E4169" w:rsidRPr="00F12F0E" w:rsidRDefault="005E4169" w:rsidP="00A70F16">
            <w:pPr>
              <w:snapToGrid/>
              <w:spacing w:line="240" w:lineRule="exact"/>
              <w:jc w:val="both"/>
              <w:rPr>
                <w:sz w:val="18"/>
                <w:szCs w:val="18"/>
              </w:rPr>
            </w:pPr>
            <w:r w:rsidRPr="008651B8">
              <w:rPr>
                <w:rFonts w:hint="eastAsia"/>
                <w:sz w:val="18"/>
                <w:szCs w:val="18"/>
                <w:highlight w:val="yellow"/>
              </w:rPr>
              <w:t>省令第20</w:t>
            </w:r>
            <w:r w:rsidR="00A70F16" w:rsidRPr="008651B8">
              <w:rPr>
                <w:rFonts w:hint="eastAsia"/>
                <w:sz w:val="18"/>
                <w:szCs w:val="18"/>
                <w:highlight w:val="yellow"/>
              </w:rPr>
              <w:t>6</w:t>
            </w:r>
            <w:r w:rsidRPr="008651B8">
              <w:rPr>
                <w:rFonts w:hint="eastAsia"/>
                <w:sz w:val="18"/>
                <w:szCs w:val="18"/>
                <w:highlight w:val="yellow"/>
              </w:rPr>
              <w:t>条</w:t>
            </w:r>
            <w:r w:rsidR="00A70F16" w:rsidRPr="008651B8">
              <w:rPr>
                <w:rFonts w:hint="eastAsia"/>
                <w:sz w:val="18"/>
                <w:szCs w:val="18"/>
                <w:highlight w:val="yellow"/>
              </w:rPr>
              <w:t>の5</w:t>
            </w:r>
          </w:p>
          <w:p w14:paraId="6E53CBF5" w14:textId="65AC6FEB" w:rsidR="005E4169" w:rsidRPr="00F12F0E" w:rsidRDefault="005E4169" w:rsidP="00427A18">
            <w:pPr>
              <w:snapToGrid/>
              <w:jc w:val="both"/>
              <w:rPr>
                <w:szCs w:val="20"/>
              </w:rPr>
            </w:pPr>
          </w:p>
        </w:tc>
      </w:tr>
    </w:tbl>
    <w:p w14:paraId="4A6B7574" w14:textId="77777777" w:rsidR="005C253D" w:rsidRPr="00F12F0E" w:rsidRDefault="005C253D" w:rsidP="00876FF1">
      <w:pPr>
        <w:widowControl/>
        <w:snapToGrid/>
        <w:jc w:val="left"/>
        <w:rPr>
          <w:rFonts w:hAnsi="ＭＳ ゴシック"/>
          <w:szCs w:val="20"/>
        </w:rPr>
      </w:pPr>
      <w:r w:rsidRPr="00F12F0E">
        <w:rPr>
          <w:szCs w:val="20"/>
        </w:rPr>
        <w:br w:type="page"/>
      </w:r>
      <w:r w:rsidRPr="00F12F0E">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4221"/>
        <w:gridCol w:w="1489"/>
        <w:gridCol w:w="1001"/>
        <w:gridCol w:w="1731"/>
      </w:tblGrid>
      <w:tr w:rsidR="00F12F0E" w:rsidRPr="00F12F0E" w14:paraId="648F2AC1" w14:textId="77777777" w:rsidTr="00E84ED1">
        <w:tc>
          <w:tcPr>
            <w:tcW w:w="1206" w:type="dxa"/>
            <w:vAlign w:val="center"/>
          </w:tcPr>
          <w:p w14:paraId="1785B783" w14:textId="77777777" w:rsidR="005C253D" w:rsidRPr="001E1749" w:rsidRDefault="005C253D" w:rsidP="00876FF1">
            <w:pPr>
              <w:snapToGrid/>
              <w:rPr>
                <w:rFonts w:hAnsi="ＭＳ ゴシック"/>
                <w:szCs w:val="20"/>
                <w:highlight w:val="yellow"/>
              </w:rPr>
            </w:pPr>
            <w:r w:rsidRPr="001E1749">
              <w:rPr>
                <w:rFonts w:hAnsi="ＭＳ ゴシック" w:hint="eastAsia"/>
                <w:szCs w:val="20"/>
                <w:highlight w:val="yellow"/>
              </w:rPr>
              <w:t>項目</w:t>
            </w:r>
          </w:p>
        </w:tc>
        <w:tc>
          <w:tcPr>
            <w:tcW w:w="5710" w:type="dxa"/>
            <w:gridSpan w:val="2"/>
            <w:vAlign w:val="center"/>
          </w:tcPr>
          <w:p w14:paraId="7FDDE44B" w14:textId="77777777" w:rsidR="005C253D" w:rsidRPr="001E1749" w:rsidRDefault="005C253D" w:rsidP="00876FF1">
            <w:pPr>
              <w:snapToGrid/>
              <w:rPr>
                <w:rFonts w:hAnsi="ＭＳ ゴシック"/>
                <w:szCs w:val="20"/>
                <w:highlight w:val="yellow"/>
              </w:rPr>
            </w:pPr>
            <w:r w:rsidRPr="001E1749">
              <w:rPr>
                <w:rFonts w:hAnsi="ＭＳ ゴシック" w:hint="eastAsia"/>
                <w:szCs w:val="20"/>
                <w:highlight w:val="yellow"/>
              </w:rPr>
              <w:t>自主点検のポイント</w:t>
            </w:r>
          </w:p>
        </w:tc>
        <w:tc>
          <w:tcPr>
            <w:tcW w:w="1001" w:type="dxa"/>
            <w:tcBorders>
              <w:right w:val="single" w:sz="4" w:space="0" w:color="auto"/>
            </w:tcBorders>
            <w:vAlign w:val="center"/>
          </w:tcPr>
          <w:p w14:paraId="7E8C0AED" w14:textId="77777777" w:rsidR="005C253D" w:rsidRPr="001E1749" w:rsidRDefault="005C253D" w:rsidP="00D97907">
            <w:pPr>
              <w:snapToGrid/>
              <w:ind w:leftChars="-56" w:left="-102" w:rightChars="-56" w:right="-102"/>
              <w:rPr>
                <w:rFonts w:hAnsi="ＭＳ ゴシック"/>
                <w:szCs w:val="20"/>
                <w:highlight w:val="yellow"/>
              </w:rPr>
            </w:pPr>
            <w:r w:rsidRPr="001E1749">
              <w:rPr>
                <w:rFonts w:hAnsi="ＭＳ ゴシック" w:hint="eastAsia"/>
                <w:szCs w:val="20"/>
                <w:highlight w:val="yellow"/>
              </w:rPr>
              <w:t>点検</w:t>
            </w:r>
          </w:p>
        </w:tc>
        <w:tc>
          <w:tcPr>
            <w:tcW w:w="1731" w:type="dxa"/>
            <w:tcBorders>
              <w:left w:val="single" w:sz="4" w:space="0" w:color="auto"/>
            </w:tcBorders>
            <w:vAlign w:val="center"/>
          </w:tcPr>
          <w:p w14:paraId="5D8C25B3" w14:textId="77777777" w:rsidR="005C253D" w:rsidRPr="001E1749" w:rsidRDefault="005C253D" w:rsidP="00876FF1">
            <w:pPr>
              <w:snapToGrid/>
              <w:rPr>
                <w:rFonts w:hAnsi="ＭＳ ゴシック"/>
                <w:szCs w:val="20"/>
                <w:highlight w:val="yellow"/>
              </w:rPr>
            </w:pPr>
            <w:r w:rsidRPr="001E1749">
              <w:rPr>
                <w:rFonts w:hAnsi="ＭＳ ゴシック" w:hint="eastAsia"/>
                <w:szCs w:val="20"/>
                <w:highlight w:val="yellow"/>
              </w:rPr>
              <w:t>根拠</w:t>
            </w:r>
          </w:p>
        </w:tc>
      </w:tr>
      <w:tr w:rsidR="00F12F0E" w:rsidRPr="00F12F0E" w14:paraId="5205A6E7" w14:textId="77777777" w:rsidTr="00E84ED1">
        <w:tc>
          <w:tcPr>
            <w:tcW w:w="1206" w:type="dxa"/>
            <w:vMerge w:val="restart"/>
            <w:tcBorders>
              <w:top w:val="single" w:sz="4" w:space="0" w:color="000000"/>
              <w:left w:val="single" w:sz="4" w:space="0" w:color="000000"/>
              <w:right w:val="single" w:sz="4" w:space="0" w:color="000000"/>
            </w:tcBorders>
          </w:tcPr>
          <w:p w14:paraId="63680913" w14:textId="53395ED7" w:rsidR="005C253D" w:rsidRPr="001E1749" w:rsidRDefault="008409B2" w:rsidP="00876FF1">
            <w:pPr>
              <w:snapToGrid/>
              <w:jc w:val="left"/>
              <w:rPr>
                <w:rFonts w:hAnsi="ＭＳ ゴシック"/>
                <w:szCs w:val="20"/>
                <w:highlight w:val="yellow"/>
              </w:rPr>
            </w:pPr>
            <w:r w:rsidRPr="001E1749">
              <w:rPr>
                <w:rFonts w:hAnsi="ＭＳ ゴシック" w:hint="eastAsia"/>
                <w:szCs w:val="20"/>
                <w:highlight w:val="yellow"/>
              </w:rPr>
              <w:t>１</w:t>
            </w:r>
            <w:r w:rsidR="008E7702" w:rsidRPr="001E1749">
              <w:rPr>
                <w:rFonts w:hAnsi="ＭＳ ゴシック" w:hint="eastAsia"/>
                <w:szCs w:val="20"/>
                <w:highlight w:val="yellow"/>
              </w:rPr>
              <w:t>８</w:t>
            </w:r>
          </w:p>
          <w:p w14:paraId="29310B60" w14:textId="77777777" w:rsidR="005C253D" w:rsidRPr="001E1749" w:rsidRDefault="005C253D" w:rsidP="0038376F">
            <w:pPr>
              <w:snapToGrid/>
              <w:spacing w:afterLines="50" w:after="142"/>
              <w:jc w:val="left"/>
              <w:rPr>
                <w:rFonts w:hAnsi="ＭＳ ゴシック"/>
                <w:szCs w:val="20"/>
                <w:highlight w:val="yellow"/>
              </w:rPr>
            </w:pPr>
            <w:r w:rsidRPr="001E1749">
              <w:rPr>
                <w:rFonts w:hAnsi="ＭＳ ゴシック" w:hint="eastAsia"/>
                <w:szCs w:val="20"/>
                <w:highlight w:val="yellow"/>
              </w:rPr>
              <w:t>運営規程</w:t>
            </w:r>
          </w:p>
          <w:p w14:paraId="598E23D0" w14:textId="77777777" w:rsidR="005C253D" w:rsidRPr="001E1749" w:rsidRDefault="005C253D" w:rsidP="00876FF1">
            <w:pPr>
              <w:snapToGrid/>
              <w:rPr>
                <w:rFonts w:hAnsi="ＭＳ ゴシック"/>
                <w:sz w:val="18"/>
                <w:szCs w:val="18"/>
                <w:highlight w:val="yellow"/>
                <w:bdr w:val="single" w:sz="4" w:space="0" w:color="auto"/>
              </w:rPr>
            </w:pPr>
            <w:r w:rsidRPr="001E1749">
              <w:rPr>
                <w:rFonts w:hAnsi="ＭＳ ゴシック" w:hint="eastAsia"/>
                <w:sz w:val="18"/>
                <w:szCs w:val="18"/>
                <w:highlight w:val="yellow"/>
                <w:bdr w:val="single" w:sz="4" w:space="0" w:color="auto"/>
              </w:rPr>
              <w:t>共通</w:t>
            </w:r>
          </w:p>
          <w:p w14:paraId="3D00B668" w14:textId="77777777" w:rsidR="005C253D" w:rsidRPr="001E1749" w:rsidRDefault="005C253D" w:rsidP="00876FF1">
            <w:pPr>
              <w:snapToGrid/>
              <w:rPr>
                <w:rFonts w:hAnsi="ＭＳ ゴシック"/>
                <w:szCs w:val="20"/>
                <w:highlight w:val="yellow"/>
              </w:rPr>
            </w:pPr>
          </w:p>
        </w:tc>
        <w:tc>
          <w:tcPr>
            <w:tcW w:w="5710" w:type="dxa"/>
            <w:gridSpan w:val="2"/>
            <w:tcBorders>
              <w:top w:val="single" w:sz="4" w:space="0" w:color="000000"/>
              <w:left w:val="single" w:sz="4" w:space="0" w:color="000000"/>
              <w:bottom w:val="dotted" w:sz="4" w:space="0" w:color="auto"/>
              <w:right w:val="single" w:sz="4" w:space="0" w:color="000000"/>
            </w:tcBorders>
          </w:tcPr>
          <w:p w14:paraId="5F62976F" w14:textId="77777777" w:rsidR="005C253D" w:rsidRPr="001E1749" w:rsidRDefault="005C253D" w:rsidP="00E043EB">
            <w:pPr>
              <w:snapToGrid/>
              <w:jc w:val="both"/>
              <w:rPr>
                <w:rFonts w:hAnsi="ＭＳ ゴシック"/>
                <w:szCs w:val="20"/>
                <w:highlight w:val="yellow"/>
              </w:rPr>
            </w:pPr>
            <w:r w:rsidRPr="001E1749">
              <w:rPr>
                <w:rFonts w:hAnsi="ＭＳ ゴシック" w:hint="eastAsia"/>
                <w:szCs w:val="20"/>
                <w:highlight w:val="yellow"/>
              </w:rPr>
              <w:t xml:space="preserve">　事業所ごとに、次に掲げる事業の運営についての重要事項に関する運営規程を定めていますか。</w:t>
            </w:r>
          </w:p>
          <w:p w14:paraId="52BD6115" w14:textId="77777777" w:rsidR="008409B2" w:rsidRPr="001E1749" w:rsidRDefault="008409B2" w:rsidP="008A7C0D">
            <w:pPr>
              <w:snapToGrid/>
              <w:jc w:val="left"/>
              <w:rPr>
                <w:rFonts w:hAnsi="ＭＳ ゴシック"/>
                <w:szCs w:val="20"/>
                <w:highlight w:val="yellow"/>
              </w:rPr>
            </w:pPr>
          </w:p>
        </w:tc>
        <w:tc>
          <w:tcPr>
            <w:tcW w:w="1001" w:type="dxa"/>
            <w:tcBorders>
              <w:top w:val="single" w:sz="4" w:space="0" w:color="000000"/>
              <w:left w:val="single" w:sz="4" w:space="0" w:color="000000"/>
              <w:bottom w:val="dotted" w:sz="4" w:space="0" w:color="auto"/>
              <w:right w:val="single" w:sz="4" w:space="0" w:color="auto"/>
            </w:tcBorders>
          </w:tcPr>
          <w:p w14:paraId="4642393F" w14:textId="3ED41132" w:rsidR="00724D2F" w:rsidRPr="001E1749" w:rsidRDefault="001E1749" w:rsidP="00724D2F">
            <w:pPr>
              <w:snapToGrid/>
              <w:jc w:val="both"/>
              <w:rPr>
                <w:highlight w:val="yellow"/>
              </w:rPr>
            </w:pPr>
            <w:sdt>
              <w:sdtPr>
                <w:rPr>
                  <w:rFonts w:hint="eastAsia"/>
                  <w:highlight w:val="yellow"/>
                </w:rPr>
                <w:id w:val="1323547975"/>
                <w14:checkbox>
                  <w14:checked w14:val="0"/>
                  <w14:checkedState w14:val="00FE" w14:font="Wingdings"/>
                  <w14:uncheckedState w14:val="2610" w14:font="ＭＳ ゴシック"/>
                </w14:checkbox>
              </w:sdtPr>
              <w:sdtEndPr/>
              <w:sdtContent>
                <w:r w:rsidRPr="001E1749">
                  <w:rPr>
                    <w:rFonts w:hAnsi="ＭＳ ゴシック" w:hint="eastAsia"/>
                    <w:highlight w:val="yellow"/>
                  </w:rPr>
                  <w:t>☐</w:t>
                </w:r>
              </w:sdtContent>
            </w:sdt>
            <w:r w:rsidR="00724D2F" w:rsidRPr="001E1749">
              <w:rPr>
                <w:rFonts w:hint="eastAsia"/>
                <w:highlight w:val="yellow"/>
              </w:rPr>
              <w:t>いる</w:t>
            </w:r>
          </w:p>
          <w:p w14:paraId="759AFED3" w14:textId="77777777" w:rsidR="005C253D" w:rsidRPr="001E1749" w:rsidRDefault="001E1749" w:rsidP="00724D2F">
            <w:pPr>
              <w:snapToGrid/>
              <w:ind w:rightChars="-52" w:right="-95"/>
              <w:jc w:val="both"/>
              <w:rPr>
                <w:rFonts w:hAnsi="ＭＳ ゴシック"/>
                <w:szCs w:val="20"/>
                <w:highlight w:val="yellow"/>
              </w:rPr>
            </w:pPr>
            <w:sdt>
              <w:sdtPr>
                <w:rPr>
                  <w:rFonts w:hint="eastAsia"/>
                  <w:highlight w:val="yellow"/>
                </w:rPr>
                <w:id w:val="-1249419168"/>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tc>
        <w:tc>
          <w:tcPr>
            <w:tcW w:w="1731" w:type="dxa"/>
            <w:vMerge w:val="restart"/>
            <w:tcBorders>
              <w:top w:val="single" w:sz="4" w:space="0" w:color="000000"/>
              <w:left w:val="single" w:sz="4" w:space="0" w:color="auto"/>
              <w:right w:val="single" w:sz="4" w:space="0" w:color="000000"/>
            </w:tcBorders>
          </w:tcPr>
          <w:p w14:paraId="5DCCB160" w14:textId="0FB433B7" w:rsidR="00F57C09" w:rsidRPr="001E1749" w:rsidRDefault="005C253D" w:rsidP="00DC725A">
            <w:pPr>
              <w:snapToGrid/>
              <w:spacing w:line="240" w:lineRule="exact"/>
              <w:jc w:val="both"/>
              <w:rPr>
                <w:rFonts w:hAnsi="ＭＳ ゴシック"/>
                <w:sz w:val="18"/>
                <w:szCs w:val="18"/>
                <w:highlight w:val="yellow"/>
              </w:rPr>
            </w:pPr>
            <w:r w:rsidRPr="001E1749">
              <w:rPr>
                <w:rFonts w:hAnsi="ＭＳ ゴシック" w:hint="eastAsia"/>
                <w:sz w:val="18"/>
                <w:szCs w:val="18"/>
                <w:highlight w:val="yellow"/>
              </w:rPr>
              <w:t>省令第89条</w:t>
            </w:r>
            <w:r w:rsidR="00DC725A" w:rsidRPr="001E1749">
              <w:rPr>
                <w:rFonts w:hAnsi="ＭＳ ゴシック" w:hint="eastAsia"/>
                <w:sz w:val="18"/>
                <w:szCs w:val="18"/>
                <w:highlight w:val="yellow"/>
              </w:rPr>
              <w:t>、</w:t>
            </w:r>
            <w:r w:rsidR="00844212" w:rsidRPr="001E1749">
              <w:rPr>
                <w:rFonts w:hAnsi="ＭＳ ゴシック" w:hint="eastAsia"/>
                <w:sz w:val="18"/>
                <w:szCs w:val="18"/>
                <w:highlight w:val="yellow"/>
              </w:rPr>
              <w:t>第162条、</w:t>
            </w:r>
            <w:r w:rsidR="00DC725A" w:rsidRPr="001E1749">
              <w:rPr>
                <w:rFonts w:hAnsi="ＭＳ ゴシック" w:hint="eastAsia"/>
                <w:sz w:val="18"/>
                <w:szCs w:val="18"/>
                <w:highlight w:val="yellow"/>
              </w:rPr>
              <w:t>第171条、第184条、第</w:t>
            </w:r>
            <w:r w:rsidR="008409B2" w:rsidRPr="001E1749">
              <w:rPr>
                <w:rFonts w:hAnsi="ＭＳ ゴシック" w:hint="eastAsia"/>
                <w:sz w:val="18"/>
                <w:szCs w:val="18"/>
                <w:highlight w:val="yellow"/>
              </w:rPr>
              <w:t xml:space="preserve"> 196条の2</w:t>
            </w:r>
            <w:r w:rsidR="00DC725A" w:rsidRPr="001E1749">
              <w:rPr>
                <w:rFonts w:hAnsi="ＭＳ ゴシック" w:hint="eastAsia"/>
                <w:sz w:val="18"/>
                <w:szCs w:val="18"/>
                <w:highlight w:val="yellow"/>
              </w:rPr>
              <w:t>、第202条、第</w:t>
            </w:r>
            <w:r w:rsidR="00F57C09" w:rsidRPr="001E1749">
              <w:rPr>
                <w:rFonts w:hAnsi="ＭＳ ゴシック" w:hint="eastAsia"/>
                <w:sz w:val="18"/>
                <w:szCs w:val="18"/>
                <w:highlight w:val="yellow"/>
              </w:rPr>
              <w:t>206条の10</w:t>
            </w:r>
          </w:p>
          <w:p w14:paraId="10BD878B" w14:textId="77777777" w:rsidR="005C253D" w:rsidRPr="001E1749" w:rsidRDefault="005C253D" w:rsidP="00DC725A">
            <w:pPr>
              <w:snapToGrid/>
              <w:spacing w:line="240" w:lineRule="exact"/>
              <w:jc w:val="both"/>
              <w:rPr>
                <w:rFonts w:hAnsi="ＭＳ ゴシック"/>
                <w:szCs w:val="20"/>
                <w:highlight w:val="yellow"/>
              </w:rPr>
            </w:pPr>
          </w:p>
        </w:tc>
      </w:tr>
      <w:tr w:rsidR="00F12F0E" w:rsidRPr="00F12F0E" w14:paraId="2F282086" w14:textId="77777777" w:rsidTr="00C0477D">
        <w:trPr>
          <w:trHeight w:val="458"/>
        </w:trPr>
        <w:tc>
          <w:tcPr>
            <w:tcW w:w="1206" w:type="dxa"/>
            <w:vMerge/>
            <w:tcBorders>
              <w:left w:val="single" w:sz="4" w:space="0" w:color="000000"/>
              <w:right w:val="single" w:sz="4" w:space="0" w:color="000000"/>
            </w:tcBorders>
          </w:tcPr>
          <w:p w14:paraId="3DE0C9BB" w14:textId="77777777" w:rsidR="00591221" w:rsidRPr="001E1749" w:rsidRDefault="00591221" w:rsidP="00591221">
            <w:pPr>
              <w:snapToGrid/>
              <w:jc w:val="both"/>
              <w:rPr>
                <w:rFonts w:hAnsi="ＭＳ ゴシック"/>
                <w:szCs w:val="20"/>
                <w:highlight w:val="yellow"/>
              </w:rPr>
            </w:pPr>
          </w:p>
        </w:tc>
        <w:tc>
          <w:tcPr>
            <w:tcW w:w="4221" w:type="dxa"/>
            <w:tcBorders>
              <w:top w:val="dotted" w:sz="4" w:space="0" w:color="auto"/>
              <w:bottom w:val="dotted" w:sz="4" w:space="0" w:color="auto"/>
              <w:right w:val="dotted" w:sz="4" w:space="0" w:color="auto"/>
            </w:tcBorders>
            <w:vAlign w:val="center"/>
          </w:tcPr>
          <w:p w14:paraId="73A7CE4B" w14:textId="77777777" w:rsidR="00591221" w:rsidRPr="001E1749" w:rsidRDefault="00591221" w:rsidP="00591221">
            <w:pPr>
              <w:snapToGrid/>
              <w:rPr>
                <w:rFonts w:hAnsi="ＭＳ ゴシック"/>
                <w:highlight w:val="yellow"/>
              </w:rPr>
            </w:pPr>
            <w:r w:rsidRPr="001E1749">
              <w:rPr>
                <w:rFonts w:hAnsi="ＭＳ ゴシック" w:hint="eastAsia"/>
                <w:highlight w:val="yellow"/>
              </w:rPr>
              <w:t>運営規程に定めるべき重要事項</w:t>
            </w:r>
          </w:p>
          <w:p w14:paraId="07A1F867" w14:textId="77777777" w:rsidR="00591221" w:rsidRPr="001E1749" w:rsidRDefault="00591221" w:rsidP="00591221">
            <w:pPr>
              <w:snapToGrid/>
              <w:jc w:val="left"/>
              <w:rPr>
                <w:rFonts w:hAnsi="ＭＳ ゴシック"/>
                <w:szCs w:val="20"/>
                <w:highlight w:val="yellow"/>
              </w:rPr>
            </w:pPr>
          </w:p>
        </w:tc>
        <w:tc>
          <w:tcPr>
            <w:tcW w:w="2490" w:type="dxa"/>
            <w:gridSpan w:val="2"/>
            <w:tcBorders>
              <w:top w:val="dotted" w:sz="4" w:space="0" w:color="auto"/>
              <w:left w:val="dotted" w:sz="4" w:space="0" w:color="auto"/>
              <w:bottom w:val="dotted" w:sz="4" w:space="0" w:color="auto"/>
            </w:tcBorders>
            <w:vAlign w:val="center"/>
          </w:tcPr>
          <w:p w14:paraId="6BC34349" w14:textId="06F65048" w:rsidR="00591221" w:rsidRPr="001E1749" w:rsidRDefault="00591221" w:rsidP="00591221">
            <w:pPr>
              <w:snapToGrid/>
              <w:rPr>
                <w:rFonts w:hAnsi="ＭＳ ゴシック"/>
                <w:highlight w:val="yellow"/>
              </w:rPr>
            </w:pPr>
            <w:r w:rsidRPr="001E1749">
              <w:rPr>
                <w:rFonts w:hAnsi="ＭＳ ゴシック" w:hint="eastAsia"/>
                <w:highlight w:val="yellow"/>
              </w:rPr>
              <w:t>主な</w:t>
            </w:r>
            <w:r w:rsidR="00324932" w:rsidRPr="001E1749">
              <w:rPr>
                <w:rFonts w:hAnsi="ＭＳ ゴシック" w:hint="eastAsia"/>
                <w:highlight w:val="yellow"/>
              </w:rPr>
              <w:t>確認</w:t>
            </w:r>
            <w:r w:rsidRPr="001E1749">
              <w:rPr>
                <w:rFonts w:hAnsi="ＭＳ ゴシック" w:hint="eastAsia"/>
                <w:highlight w:val="yellow"/>
              </w:rPr>
              <w:t>のポイント</w:t>
            </w:r>
          </w:p>
          <w:p w14:paraId="3CF92661" w14:textId="77777777" w:rsidR="00591221" w:rsidRPr="001E1749" w:rsidRDefault="00591221" w:rsidP="00591221">
            <w:pPr>
              <w:snapToGrid/>
              <w:jc w:val="left"/>
              <w:rPr>
                <w:rFonts w:hAnsi="ＭＳ ゴシック"/>
                <w:szCs w:val="20"/>
                <w:highlight w:val="yellow"/>
              </w:rPr>
            </w:pPr>
          </w:p>
        </w:tc>
        <w:tc>
          <w:tcPr>
            <w:tcW w:w="1731" w:type="dxa"/>
            <w:vMerge/>
            <w:tcBorders>
              <w:left w:val="single" w:sz="4" w:space="0" w:color="auto"/>
              <w:right w:val="single" w:sz="4" w:space="0" w:color="000000"/>
            </w:tcBorders>
          </w:tcPr>
          <w:p w14:paraId="3D422F94" w14:textId="77777777" w:rsidR="00591221" w:rsidRPr="00F12F0E" w:rsidRDefault="00591221" w:rsidP="00591221">
            <w:pPr>
              <w:snapToGrid/>
              <w:rPr>
                <w:rFonts w:hAnsi="ＭＳ ゴシック"/>
                <w:szCs w:val="20"/>
              </w:rPr>
            </w:pPr>
          </w:p>
        </w:tc>
      </w:tr>
      <w:tr w:rsidR="00F12F0E" w:rsidRPr="00F12F0E" w14:paraId="0E64045E" w14:textId="77777777" w:rsidTr="00E84ED1">
        <w:trPr>
          <w:trHeight w:val="232"/>
        </w:trPr>
        <w:tc>
          <w:tcPr>
            <w:tcW w:w="1206" w:type="dxa"/>
            <w:vMerge/>
            <w:tcBorders>
              <w:left w:val="single" w:sz="4" w:space="0" w:color="000000"/>
              <w:right w:val="single" w:sz="4" w:space="0" w:color="000000"/>
            </w:tcBorders>
          </w:tcPr>
          <w:p w14:paraId="317493C4"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60558CEF" w14:textId="77777777" w:rsidR="005C253D" w:rsidRPr="001E1749" w:rsidRDefault="005C253D" w:rsidP="00D97907">
            <w:pPr>
              <w:snapToGrid/>
              <w:spacing w:beforeLines="20" w:before="57" w:afterLines="20" w:after="57"/>
              <w:jc w:val="both"/>
              <w:rPr>
                <w:rFonts w:hAnsi="ＭＳ ゴシック"/>
                <w:szCs w:val="20"/>
              </w:rPr>
            </w:pPr>
            <w:r w:rsidRPr="001E1749">
              <w:rPr>
                <w:rFonts w:hAnsi="ＭＳ ゴシック" w:hint="eastAsia"/>
                <w:szCs w:val="20"/>
              </w:rPr>
              <w:t>①事業の目的及び運営の方針</w:t>
            </w:r>
            <w:r w:rsidR="00F57C09" w:rsidRPr="001E1749">
              <w:rPr>
                <w:rFonts w:hAnsi="ＭＳ ゴシック" w:hint="eastAsia"/>
                <w:szCs w:val="20"/>
              </w:rPr>
              <w:t xml:space="preserve">　</w:t>
            </w:r>
            <w:r w:rsidR="00F57C09" w:rsidRPr="001E1749">
              <w:rPr>
                <w:rFonts w:hAnsi="ＭＳ ゴシック" w:hint="eastAsia"/>
                <w:sz w:val="18"/>
                <w:szCs w:val="18"/>
                <w:bdr w:val="single" w:sz="4" w:space="0" w:color="auto"/>
              </w:rPr>
              <w:t>共通</w:t>
            </w:r>
          </w:p>
        </w:tc>
        <w:tc>
          <w:tcPr>
            <w:tcW w:w="2490" w:type="dxa"/>
            <w:gridSpan w:val="2"/>
            <w:vMerge w:val="restart"/>
            <w:tcBorders>
              <w:top w:val="dotted" w:sz="4" w:space="0" w:color="auto"/>
              <w:left w:val="dotted" w:sz="4" w:space="0" w:color="auto"/>
              <w:right w:val="single" w:sz="4" w:space="0" w:color="auto"/>
            </w:tcBorders>
          </w:tcPr>
          <w:p w14:paraId="4D0C98A5" w14:textId="77777777" w:rsidR="005C253D"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②～⑦など</w:t>
            </w:r>
          </w:p>
          <w:p w14:paraId="7748DA63" w14:textId="77777777" w:rsidR="006C7AD6"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・事業所の実態、重要事項</w:t>
            </w:r>
          </w:p>
          <w:p w14:paraId="40EF101C" w14:textId="77777777" w:rsidR="005C253D" w:rsidRPr="001E1749" w:rsidRDefault="006C7AD6"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 xml:space="preserve">　</w:t>
            </w:r>
            <w:r w:rsidR="005C253D" w:rsidRPr="001E1749">
              <w:rPr>
                <w:rFonts w:hAnsi="ＭＳ ゴシック" w:hint="eastAsia"/>
                <w:szCs w:val="20"/>
                <w:highlight w:val="yellow"/>
              </w:rPr>
              <w:t>説明書等と合っているか。</w:t>
            </w:r>
          </w:p>
          <w:p w14:paraId="2E49DDA9" w14:textId="77777777" w:rsidR="005C253D" w:rsidRPr="001E1749" w:rsidRDefault="005C253D" w:rsidP="00D97907">
            <w:pPr>
              <w:snapToGrid/>
              <w:ind w:leftChars="200" w:left="364"/>
              <w:jc w:val="both"/>
              <w:rPr>
                <w:rFonts w:hAnsi="ＭＳ ゴシック"/>
                <w:szCs w:val="20"/>
                <w:highlight w:val="yellow"/>
              </w:rPr>
            </w:pPr>
          </w:p>
          <w:p w14:paraId="62C96DEA" w14:textId="77777777" w:rsidR="005C253D"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⑦</w:t>
            </w:r>
          </w:p>
          <w:p w14:paraId="648A9BD2" w14:textId="77777777" w:rsidR="006C7AD6"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・事業の実施地域は、客観</w:t>
            </w:r>
          </w:p>
          <w:p w14:paraId="3488C41F" w14:textId="77777777" w:rsidR="005C253D" w:rsidRPr="001E1749" w:rsidRDefault="006C7AD6"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 xml:space="preserve">　</w:t>
            </w:r>
            <w:r w:rsidR="005C253D" w:rsidRPr="001E1749">
              <w:rPr>
                <w:rFonts w:hAnsi="ＭＳ ゴシック" w:hint="eastAsia"/>
                <w:szCs w:val="20"/>
                <w:highlight w:val="yellow"/>
              </w:rPr>
              <w:t>的に区域が特定されているか。</w:t>
            </w:r>
          </w:p>
          <w:p w14:paraId="7DD8A443" w14:textId="77777777" w:rsidR="005C253D" w:rsidRPr="001E1749" w:rsidRDefault="005C253D" w:rsidP="00D97907">
            <w:pPr>
              <w:snapToGrid/>
              <w:ind w:left="182" w:hangingChars="100" w:hanging="182"/>
              <w:jc w:val="both"/>
              <w:rPr>
                <w:rFonts w:hAnsi="ＭＳ ゴシック"/>
                <w:szCs w:val="20"/>
                <w:highlight w:val="yellow"/>
              </w:rPr>
            </w:pPr>
          </w:p>
          <w:p w14:paraId="7B2297B8" w14:textId="77777777" w:rsidR="005C253D"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⑫</w:t>
            </w:r>
          </w:p>
          <w:p w14:paraId="792377EF" w14:textId="77777777" w:rsidR="006C7AD6" w:rsidRPr="001E1749" w:rsidRDefault="005C253D"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・虐待防止の、具体的な措</w:t>
            </w:r>
          </w:p>
          <w:p w14:paraId="60BD0309" w14:textId="77777777" w:rsidR="005C253D" w:rsidRPr="001E1749" w:rsidRDefault="006C7AD6" w:rsidP="00D97907">
            <w:pPr>
              <w:snapToGrid/>
              <w:ind w:left="182" w:hangingChars="100" w:hanging="182"/>
              <w:jc w:val="both"/>
              <w:rPr>
                <w:rFonts w:hAnsi="ＭＳ ゴシック"/>
                <w:szCs w:val="20"/>
                <w:highlight w:val="yellow"/>
              </w:rPr>
            </w:pPr>
            <w:r w:rsidRPr="001E1749">
              <w:rPr>
                <w:rFonts w:hAnsi="ＭＳ ゴシック" w:hint="eastAsia"/>
                <w:szCs w:val="20"/>
                <w:highlight w:val="yellow"/>
              </w:rPr>
              <w:t xml:space="preserve">　</w:t>
            </w:r>
            <w:r w:rsidR="005C253D" w:rsidRPr="001E1749">
              <w:rPr>
                <w:rFonts w:hAnsi="ＭＳ ゴシック" w:hint="eastAsia"/>
                <w:szCs w:val="20"/>
                <w:highlight w:val="yellow"/>
              </w:rPr>
              <w:t>置を定めているか。</w:t>
            </w:r>
          </w:p>
          <w:p w14:paraId="4E2A49CF" w14:textId="1778F419" w:rsidR="005D188C" w:rsidRPr="001E1749" w:rsidRDefault="005D188C" w:rsidP="005D188C">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1虐待の防止に関する</w:t>
            </w:r>
            <w:r w:rsidR="008A7C0D" w:rsidRPr="001E1749">
              <w:rPr>
                <w:rFonts w:hAnsi="ＭＳ ゴシック" w:hint="eastAsia"/>
                <w:szCs w:val="20"/>
                <w:highlight w:val="yellow"/>
              </w:rPr>
              <w:t>担当</w:t>
            </w:r>
            <w:r w:rsidRPr="001E1749">
              <w:rPr>
                <w:rFonts w:hAnsi="ＭＳ ゴシック" w:hint="eastAsia"/>
                <w:szCs w:val="20"/>
                <w:highlight w:val="yellow"/>
              </w:rPr>
              <w:t>者の設置、</w:t>
            </w:r>
          </w:p>
          <w:p w14:paraId="475E665C" w14:textId="77777777" w:rsidR="005D188C" w:rsidRPr="001E1749" w:rsidRDefault="005D188C" w:rsidP="005D188C">
            <w:pPr>
              <w:snapToGrid/>
              <w:ind w:rightChars="-70" w:right="-127" w:firstLineChars="100" w:firstLine="182"/>
              <w:jc w:val="left"/>
              <w:rPr>
                <w:rFonts w:hAnsi="ＭＳ ゴシック"/>
                <w:szCs w:val="20"/>
                <w:highlight w:val="yellow"/>
              </w:rPr>
            </w:pPr>
            <w:r w:rsidRPr="001E1749">
              <w:rPr>
                <w:rFonts w:hAnsi="ＭＳ ゴシック" w:hint="eastAsia"/>
                <w:szCs w:val="20"/>
                <w:highlight w:val="yellow"/>
              </w:rPr>
              <w:t>2成年後見制度の利用支援、</w:t>
            </w:r>
          </w:p>
          <w:p w14:paraId="0B89C14D" w14:textId="77777777" w:rsidR="005D188C" w:rsidRPr="001E1749" w:rsidRDefault="005D188C" w:rsidP="005D188C">
            <w:pPr>
              <w:snapToGrid/>
              <w:ind w:firstLineChars="100" w:firstLine="182"/>
              <w:jc w:val="left"/>
              <w:rPr>
                <w:rFonts w:hAnsi="ＭＳ ゴシック"/>
                <w:szCs w:val="20"/>
                <w:highlight w:val="yellow"/>
              </w:rPr>
            </w:pPr>
            <w:r w:rsidRPr="001E1749">
              <w:rPr>
                <w:rFonts w:hAnsi="ＭＳ ゴシック" w:hint="eastAsia"/>
                <w:szCs w:val="20"/>
                <w:highlight w:val="yellow"/>
              </w:rPr>
              <w:t>3苦情解決体制の整備、</w:t>
            </w:r>
          </w:p>
          <w:p w14:paraId="3EC94D56" w14:textId="77777777" w:rsidR="005D188C" w:rsidRPr="001E1749" w:rsidRDefault="005D188C" w:rsidP="005D188C">
            <w:pPr>
              <w:snapToGrid/>
              <w:ind w:leftChars="100" w:left="364" w:hangingChars="100" w:hanging="182"/>
              <w:jc w:val="left"/>
              <w:rPr>
                <w:rFonts w:hAnsi="ＭＳ ゴシック"/>
                <w:highlight w:val="yellow"/>
              </w:rPr>
            </w:pPr>
            <w:r w:rsidRPr="001E1749">
              <w:rPr>
                <w:rFonts w:hAnsi="ＭＳ ゴシック" w:hint="eastAsia"/>
                <w:highlight w:val="yellow"/>
              </w:rPr>
              <w:t>4従業者に対する虐待防止啓発のための研修の実施</w:t>
            </w:r>
          </w:p>
          <w:p w14:paraId="1F43E7F1" w14:textId="77777777" w:rsidR="00463B7C" w:rsidRPr="001E1749" w:rsidRDefault="005D188C" w:rsidP="005D188C">
            <w:pPr>
              <w:snapToGrid/>
              <w:ind w:leftChars="100" w:left="344" w:hangingChars="100" w:hanging="162"/>
              <w:jc w:val="both"/>
              <w:rPr>
                <w:rFonts w:hAnsi="ＭＳ ゴシック"/>
                <w:highlight w:val="yellow"/>
              </w:rPr>
            </w:pPr>
            <w:r w:rsidRPr="001E1749">
              <w:rPr>
                <w:rFonts w:hAnsi="ＭＳ ゴシック" w:hint="eastAsia"/>
                <w:spacing w:val="-10"/>
                <w:szCs w:val="20"/>
                <w:highlight w:val="yellow"/>
              </w:rPr>
              <w:t xml:space="preserve">5虐待防止委員会の設置等に関すること　　</w:t>
            </w:r>
            <w:r w:rsidRPr="001E1749">
              <w:rPr>
                <w:rFonts w:hAnsi="ＭＳ ゴシック" w:hint="eastAsia"/>
                <w:highlight w:val="yellow"/>
              </w:rPr>
              <w:t xml:space="preserve">等　</w:t>
            </w:r>
          </w:p>
          <w:p w14:paraId="4BA8B615" w14:textId="63145D15" w:rsidR="005C253D" w:rsidRPr="001E1749" w:rsidRDefault="005C253D" w:rsidP="005D188C">
            <w:pPr>
              <w:snapToGrid/>
              <w:ind w:leftChars="100" w:left="364" w:hangingChars="100" w:hanging="182"/>
              <w:jc w:val="both"/>
              <w:rPr>
                <w:rFonts w:hAnsi="ＭＳ ゴシック"/>
                <w:szCs w:val="20"/>
                <w:highlight w:val="yellow"/>
              </w:rPr>
            </w:pPr>
            <w:r w:rsidRPr="001E1749">
              <w:rPr>
                <w:rFonts w:hAnsi="ＭＳ ゴシック" w:hint="eastAsia"/>
                <w:szCs w:val="20"/>
                <w:highlight w:val="yellow"/>
              </w:rPr>
              <w:t xml:space="preserve">　　</w:t>
            </w:r>
          </w:p>
        </w:tc>
        <w:tc>
          <w:tcPr>
            <w:tcW w:w="1731" w:type="dxa"/>
            <w:vMerge/>
            <w:tcBorders>
              <w:left w:val="single" w:sz="4" w:space="0" w:color="auto"/>
              <w:right w:val="single" w:sz="4" w:space="0" w:color="000000"/>
            </w:tcBorders>
          </w:tcPr>
          <w:p w14:paraId="225E154E" w14:textId="77777777" w:rsidR="005C253D" w:rsidRPr="00F12F0E" w:rsidRDefault="005C253D" w:rsidP="00876FF1">
            <w:pPr>
              <w:snapToGrid/>
              <w:rPr>
                <w:rFonts w:hAnsi="ＭＳ ゴシック"/>
                <w:szCs w:val="20"/>
              </w:rPr>
            </w:pPr>
          </w:p>
        </w:tc>
      </w:tr>
      <w:tr w:rsidR="00F12F0E" w:rsidRPr="00F12F0E" w14:paraId="06779822" w14:textId="77777777" w:rsidTr="00E84ED1">
        <w:trPr>
          <w:trHeight w:val="424"/>
        </w:trPr>
        <w:tc>
          <w:tcPr>
            <w:tcW w:w="1206" w:type="dxa"/>
            <w:vMerge/>
            <w:tcBorders>
              <w:left w:val="single" w:sz="4" w:space="0" w:color="000000"/>
              <w:right w:val="single" w:sz="4" w:space="0" w:color="000000"/>
            </w:tcBorders>
          </w:tcPr>
          <w:p w14:paraId="2E083203"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0B7368D9" w14:textId="77777777" w:rsidR="005C253D" w:rsidRPr="001E1749" w:rsidRDefault="005C253D" w:rsidP="00D97907">
            <w:pPr>
              <w:snapToGrid/>
              <w:spacing w:beforeLines="20" w:before="57" w:afterLines="20" w:after="57"/>
              <w:jc w:val="both"/>
              <w:rPr>
                <w:rFonts w:hAnsi="ＭＳ ゴシック"/>
                <w:szCs w:val="20"/>
                <w:highlight w:val="yellow"/>
              </w:rPr>
            </w:pPr>
            <w:r w:rsidRPr="001E1749">
              <w:rPr>
                <w:rFonts w:hAnsi="ＭＳ ゴシック" w:hint="eastAsia"/>
                <w:szCs w:val="20"/>
                <w:highlight w:val="yellow"/>
              </w:rPr>
              <w:t>②従業者の職種、員数及び職務の内容</w:t>
            </w:r>
            <w:r w:rsidR="00F57C09" w:rsidRPr="001E1749">
              <w:rPr>
                <w:rFonts w:hAnsi="ＭＳ ゴシック" w:hint="eastAsia"/>
                <w:szCs w:val="20"/>
                <w:highlight w:val="yellow"/>
              </w:rPr>
              <w:t xml:space="preserve">　</w:t>
            </w:r>
            <w:r w:rsidR="00F57C09" w:rsidRPr="001E1749">
              <w:rPr>
                <w:rFonts w:hAnsi="ＭＳ ゴシック" w:hint="eastAsia"/>
                <w:sz w:val="18"/>
                <w:szCs w:val="18"/>
                <w:highlight w:val="yellow"/>
                <w:bdr w:val="single" w:sz="4" w:space="0" w:color="auto"/>
              </w:rPr>
              <w:t>共通</w:t>
            </w:r>
          </w:p>
        </w:tc>
        <w:tc>
          <w:tcPr>
            <w:tcW w:w="2490" w:type="dxa"/>
            <w:gridSpan w:val="2"/>
            <w:vMerge/>
            <w:tcBorders>
              <w:left w:val="dotted" w:sz="4" w:space="0" w:color="auto"/>
              <w:right w:val="single" w:sz="4" w:space="0" w:color="auto"/>
            </w:tcBorders>
          </w:tcPr>
          <w:p w14:paraId="6589F272"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7826E04B" w14:textId="77777777" w:rsidR="005C253D" w:rsidRPr="00F12F0E" w:rsidRDefault="005C253D" w:rsidP="00876FF1">
            <w:pPr>
              <w:snapToGrid/>
              <w:rPr>
                <w:rFonts w:hAnsi="ＭＳ ゴシック"/>
                <w:szCs w:val="20"/>
              </w:rPr>
            </w:pPr>
          </w:p>
        </w:tc>
      </w:tr>
      <w:tr w:rsidR="00F12F0E" w:rsidRPr="00F12F0E" w14:paraId="54869E1C" w14:textId="77777777" w:rsidTr="00E84ED1">
        <w:trPr>
          <w:trHeight w:val="426"/>
        </w:trPr>
        <w:tc>
          <w:tcPr>
            <w:tcW w:w="1206" w:type="dxa"/>
            <w:vMerge/>
            <w:tcBorders>
              <w:left w:val="single" w:sz="4" w:space="0" w:color="000000"/>
              <w:right w:val="single" w:sz="4" w:space="0" w:color="000000"/>
            </w:tcBorders>
          </w:tcPr>
          <w:p w14:paraId="3513FFA2"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5B42B4EE" w14:textId="77777777" w:rsidR="005C253D" w:rsidRPr="001E1749" w:rsidRDefault="005C253D" w:rsidP="00D97907">
            <w:pPr>
              <w:snapToGrid/>
              <w:spacing w:beforeLines="20" w:before="57" w:afterLines="20" w:after="57"/>
              <w:jc w:val="both"/>
              <w:rPr>
                <w:rFonts w:hAnsi="ＭＳ ゴシック"/>
                <w:szCs w:val="20"/>
                <w:highlight w:val="yellow"/>
              </w:rPr>
            </w:pPr>
            <w:r w:rsidRPr="001E1749">
              <w:rPr>
                <w:rFonts w:hAnsi="ＭＳ ゴシック" w:hint="eastAsia"/>
                <w:szCs w:val="20"/>
                <w:highlight w:val="yellow"/>
              </w:rPr>
              <w:t>③営業日及び営業時間</w:t>
            </w:r>
            <w:r w:rsidR="00F57C09" w:rsidRPr="001E1749">
              <w:rPr>
                <w:rFonts w:hAnsi="ＭＳ ゴシック" w:hint="eastAsia"/>
                <w:szCs w:val="20"/>
                <w:highlight w:val="yellow"/>
              </w:rPr>
              <w:t xml:space="preserve">　</w:t>
            </w:r>
            <w:r w:rsidR="00F57C09" w:rsidRPr="001E1749">
              <w:rPr>
                <w:rFonts w:hAnsi="ＭＳ ゴシック" w:hint="eastAsia"/>
                <w:sz w:val="18"/>
                <w:szCs w:val="18"/>
                <w:highlight w:val="yellow"/>
                <w:bdr w:val="single" w:sz="4" w:space="0" w:color="auto"/>
              </w:rPr>
              <w:t>共通</w:t>
            </w:r>
          </w:p>
        </w:tc>
        <w:tc>
          <w:tcPr>
            <w:tcW w:w="2490" w:type="dxa"/>
            <w:gridSpan w:val="2"/>
            <w:vMerge/>
            <w:tcBorders>
              <w:left w:val="dotted" w:sz="4" w:space="0" w:color="auto"/>
              <w:right w:val="single" w:sz="4" w:space="0" w:color="auto"/>
            </w:tcBorders>
          </w:tcPr>
          <w:p w14:paraId="2923E874"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61996362" w14:textId="77777777" w:rsidR="005C253D" w:rsidRPr="00F12F0E" w:rsidRDefault="005C253D" w:rsidP="00876FF1">
            <w:pPr>
              <w:snapToGrid/>
              <w:rPr>
                <w:rFonts w:hAnsi="ＭＳ ゴシック"/>
                <w:szCs w:val="20"/>
              </w:rPr>
            </w:pPr>
          </w:p>
        </w:tc>
      </w:tr>
      <w:tr w:rsidR="00F12F0E" w:rsidRPr="00F12F0E" w14:paraId="60315891" w14:textId="77777777" w:rsidTr="00E84ED1">
        <w:trPr>
          <w:trHeight w:val="428"/>
        </w:trPr>
        <w:tc>
          <w:tcPr>
            <w:tcW w:w="1206" w:type="dxa"/>
            <w:vMerge/>
            <w:tcBorders>
              <w:left w:val="single" w:sz="4" w:space="0" w:color="000000"/>
              <w:right w:val="single" w:sz="4" w:space="0" w:color="000000"/>
            </w:tcBorders>
          </w:tcPr>
          <w:p w14:paraId="4B6C8D82"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1E7D9F4D" w14:textId="77777777" w:rsidR="005C253D" w:rsidRPr="001E1749" w:rsidRDefault="005C253D" w:rsidP="00D97907">
            <w:pPr>
              <w:snapToGrid/>
              <w:spacing w:beforeLines="20" w:before="57" w:afterLines="20" w:after="57"/>
              <w:ind w:left="182" w:hangingChars="100" w:hanging="182"/>
              <w:jc w:val="both"/>
              <w:rPr>
                <w:rFonts w:hAnsi="ＭＳ ゴシック"/>
                <w:szCs w:val="20"/>
                <w:highlight w:val="yellow"/>
                <w:bdr w:val="single" w:sz="4" w:space="0" w:color="auto"/>
              </w:rPr>
            </w:pPr>
            <w:r w:rsidRPr="001E1749">
              <w:rPr>
                <w:rFonts w:hAnsi="ＭＳ ゴシック" w:hint="eastAsia"/>
                <w:szCs w:val="20"/>
                <w:highlight w:val="yellow"/>
              </w:rPr>
              <w:t>④利用定員</w:t>
            </w:r>
            <w:r w:rsidR="00F57C09" w:rsidRPr="001E1749">
              <w:rPr>
                <w:rFonts w:hAnsi="ＭＳ ゴシック" w:hint="eastAsia"/>
                <w:szCs w:val="20"/>
                <w:highlight w:val="yellow"/>
              </w:rPr>
              <w:t xml:space="preserve">　</w:t>
            </w:r>
            <w:r w:rsidR="00F57C09" w:rsidRPr="001E1749">
              <w:rPr>
                <w:rFonts w:hAnsi="ＭＳ ゴシック" w:hint="eastAsia"/>
                <w:sz w:val="18"/>
                <w:szCs w:val="18"/>
                <w:highlight w:val="yellow"/>
                <w:bdr w:val="single" w:sz="4" w:space="0" w:color="auto"/>
              </w:rPr>
              <w:t>共通(就定以外)</w:t>
            </w:r>
          </w:p>
        </w:tc>
        <w:tc>
          <w:tcPr>
            <w:tcW w:w="2490" w:type="dxa"/>
            <w:gridSpan w:val="2"/>
            <w:vMerge/>
            <w:tcBorders>
              <w:left w:val="dotted" w:sz="4" w:space="0" w:color="auto"/>
              <w:right w:val="single" w:sz="4" w:space="0" w:color="auto"/>
            </w:tcBorders>
          </w:tcPr>
          <w:p w14:paraId="5455161A"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F3DC813" w14:textId="77777777" w:rsidR="005C253D" w:rsidRPr="00F12F0E" w:rsidRDefault="005C253D" w:rsidP="00876FF1">
            <w:pPr>
              <w:snapToGrid/>
              <w:rPr>
                <w:rFonts w:hAnsi="ＭＳ ゴシック"/>
                <w:szCs w:val="20"/>
              </w:rPr>
            </w:pPr>
          </w:p>
        </w:tc>
      </w:tr>
      <w:tr w:rsidR="00F12F0E" w:rsidRPr="00F12F0E" w14:paraId="4536AA39" w14:textId="77777777" w:rsidTr="00E84ED1">
        <w:trPr>
          <w:trHeight w:val="1993"/>
        </w:trPr>
        <w:tc>
          <w:tcPr>
            <w:tcW w:w="1206" w:type="dxa"/>
            <w:vMerge/>
            <w:tcBorders>
              <w:left w:val="single" w:sz="4" w:space="0" w:color="000000"/>
              <w:right w:val="single" w:sz="4" w:space="0" w:color="000000"/>
            </w:tcBorders>
          </w:tcPr>
          <w:p w14:paraId="601FA072"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385B133A" w14:textId="56EF5D42" w:rsidR="005C253D" w:rsidRPr="001E1749" w:rsidRDefault="005C253D" w:rsidP="00D97907">
            <w:pPr>
              <w:snapToGrid/>
              <w:spacing w:beforeLines="20" w:before="57" w:afterLines="20" w:after="57"/>
              <w:ind w:left="182" w:hangingChars="100" w:hanging="182"/>
              <w:jc w:val="both"/>
              <w:rPr>
                <w:rFonts w:hAnsi="ＭＳ ゴシック"/>
                <w:szCs w:val="20"/>
                <w:highlight w:val="yellow"/>
                <w:bdr w:val="single" w:sz="4" w:space="0" w:color="auto"/>
              </w:rPr>
            </w:pPr>
            <w:r w:rsidRPr="001E1749">
              <w:rPr>
                <w:rFonts w:hAnsi="ＭＳ ゴシック" w:hint="eastAsia"/>
                <w:szCs w:val="20"/>
                <w:highlight w:val="yellow"/>
              </w:rPr>
              <w:t>⑤サービスの内容並びに利用者から受領する費用の種類及びその額</w:t>
            </w:r>
            <w:r w:rsidR="00F57C09" w:rsidRPr="001E1749">
              <w:rPr>
                <w:rFonts w:hAnsi="ＭＳ ゴシック" w:hint="eastAsia"/>
                <w:szCs w:val="20"/>
                <w:highlight w:val="yellow"/>
              </w:rPr>
              <w:t xml:space="preserve">　</w:t>
            </w:r>
            <w:r w:rsidR="00972B23" w:rsidRPr="001E1749">
              <w:rPr>
                <w:rFonts w:hAnsi="ＭＳ ゴシック" w:hint="eastAsia"/>
                <w:sz w:val="18"/>
                <w:szCs w:val="18"/>
                <w:highlight w:val="yellow"/>
                <w:bdr w:val="single" w:sz="4" w:space="0" w:color="auto"/>
              </w:rPr>
              <w:t>自機</w:t>
            </w:r>
            <w:r w:rsidR="006C7AD6" w:rsidRPr="001E1749">
              <w:rPr>
                <w:rFonts w:hAnsi="ＭＳ ゴシック" w:hint="eastAsia"/>
                <w:sz w:val="18"/>
                <w:szCs w:val="18"/>
                <w:highlight w:val="yellow"/>
              </w:rPr>
              <w:t xml:space="preserve"> </w:t>
            </w:r>
            <w:r w:rsidR="006C7AD6" w:rsidRPr="001E1749">
              <w:rPr>
                <w:rFonts w:hAnsi="ＭＳ ゴシック" w:hint="eastAsia"/>
                <w:sz w:val="18"/>
                <w:szCs w:val="18"/>
                <w:highlight w:val="yellow"/>
                <w:bdr w:val="single" w:sz="4" w:space="0" w:color="auto"/>
              </w:rPr>
              <w:t>自</w:t>
            </w:r>
            <w:r w:rsidR="00972B23" w:rsidRPr="001E1749">
              <w:rPr>
                <w:rFonts w:hAnsi="ＭＳ ゴシック" w:hint="eastAsia"/>
                <w:sz w:val="18"/>
                <w:szCs w:val="18"/>
                <w:highlight w:val="yellow"/>
                <w:bdr w:val="single" w:sz="4" w:space="0" w:color="auto"/>
              </w:rPr>
              <w:t>生</w:t>
            </w:r>
            <w:r w:rsidR="006C7AD6" w:rsidRPr="001E1749">
              <w:rPr>
                <w:rFonts w:hAnsi="ＭＳ ゴシック" w:hint="eastAsia"/>
                <w:sz w:val="18"/>
                <w:szCs w:val="18"/>
                <w:highlight w:val="yellow"/>
              </w:rPr>
              <w:t xml:space="preserve"> </w:t>
            </w:r>
            <w:r w:rsidR="0030189C" w:rsidRPr="001E1749">
              <w:rPr>
                <w:rFonts w:hAnsi="ＭＳ ゴシック" w:hint="eastAsia"/>
                <w:sz w:val="18"/>
                <w:szCs w:val="18"/>
                <w:highlight w:val="yellow"/>
                <w:bdr w:val="single" w:sz="4" w:space="0" w:color="auto"/>
              </w:rPr>
              <w:t>就選</w:t>
            </w:r>
            <w:r w:rsidR="0030189C" w:rsidRPr="001E1749">
              <w:rPr>
                <w:rFonts w:hAnsi="ＭＳ ゴシック" w:hint="eastAsia"/>
                <w:sz w:val="18"/>
                <w:szCs w:val="18"/>
                <w:highlight w:val="yellow"/>
              </w:rPr>
              <w:t xml:space="preserve">　</w:t>
            </w:r>
            <w:r w:rsidR="006C7AD6" w:rsidRPr="001E1749">
              <w:rPr>
                <w:rFonts w:hAnsi="ＭＳ ゴシック" w:hint="eastAsia"/>
                <w:sz w:val="18"/>
                <w:szCs w:val="18"/>
                <w:highlight w:val="yellow"/>
                <w:bdr w:val="single" w:sz="4" w:space="0" w:color="auto"/>
              </w:rPr>
              <w:t>就移</w:t>
            </w:r>
            <w:r w:rsidR="006C7AD6" w:rsidRPr="001E1749">
              <w:rPr>
                <w:rFonts w:hAnsi="ＭＳ ゴシック" w:hint="eastAsia"/>
                <w:sz w:val="18"/>
                <w:szCs w:val="18"/>
                <w:highlight w:val="yellow"/>
              </w:rPr>
              <w:t xml:space="preserve"> </w:t>
            </w:r>
            <w:r w:rsidR="006C7AD6" w:rsidRPr="001E1749">
              <w:rPr>
                <w:rFonts w:hAnsi="ＭＳ ゴシック" w:hint="eastAsia"/>
                <w:sz w:val="18"/>
                <w:szCs w:val="18"/>
                <w:highlight w:val="yellow"/>
                <w:bdr w:val="single" w:sz="4" w:space="0" w:color="auto"/>
              </w:rPr>
              <w:t>就Ｂ</w:t>
            </w:r>
          </w:p>
          <w:p w14:paraId="18FD5B6F" w14:textId="77777777" w:rsidR="006C7AD6" w:rsidRPr="001E1749" w:rsidRDefault="006C7AD6" w:rsidP="00D97907">
            <w:pPr>
              <w:snapToGrid/>
              <w:spacing w:afterLines="20" w:after="57"/>
              <w:ind w:left="182" w:hangingChars="100" w:hanging="182"/>
              <w:jc w:val="both"/>
              <w:rPr>
                <w:rFonts w:hAnsi="ＭＳ ゴシック"/>
                <w:szCs w:val="20"/>
                <w:highlight w:val="yellow"/>
              </w:rPr>
            </w:pPr>
            <w:r w:rsidRPr="001E1749">
              <w:rPr>
                <w:rFonts w:hAnsi="ＭＳ ゴシック" w:hint="eastAsia"/>
                <w:szCs w:val="20"/>
                <w:highlight w:val="yellow"/>
              </w:rPr>
              <w:t xml:space="preserve">⑤サービスの提供方法及び内容並びに利用者から受領する費用の種類及びその額　</w:t>
            </w:r>
            <w:r w:rsidRPr="001E1749">
              <w:rPr>
                <w:rFonts w:hAnsi="ＭＳ ゴシック" w:hint="eastAsia"/>
                <w:sz w:val="18"/>
                <w:szCs w:val="18"/>
                <w:highlight w:val="yellow"/>
                <w:bdr w:val="single" w:sz="4" w:space="0" w:color="auto"/>
              </w:rPr>
              <w:t>就定</w:t>
            </w:r>
          </w:p>
          <w:p w14:paraId="4AA9701D" w14:textId="77777777" w:rsidR="005C253D" w:rsidRPr="001E1749" w:rsidRDefault="005C253D" w:rsidP="00D97907">
            <w:pPr>
              <w:snapToGrid/>
              <w:spacing w:afterLines="20" w:after="57"/>
              <w:ind w:left="182" w:hangingChars="100" w:hanging="182"/>
              <w:jc w:val="both"/>
              <w:rPr>
                <w:rFonts w:hAnsi="ＭＳ ゴシック"/>
                <w:sz w:val="18"/>
                <w:szCs w:val="18"/>
                <w:highlight w:val="yellow"/>
                <w:bdr w:val="single" w:sz="4" w:space="0" w:color="auto"/>
                <w:shd w:val="pct20" w:color="auto" w:fill="auto"/>
              </w:rPr>
            </w:pPr>
            <w:r w:rsidRPr="001E1749">
              <w:rPr>
                <w:rFonts w:hAnsi="ＭＳ ゴシック" w:hint="eastAsia"/>
                <w:szCs w:val="20"/>
                <w:highlight w:val="yellow"/>
              </w:rPr>
              <w:t>⑤サービスの内容（</w:t>
            </w:r>
            <w:r w:rsidRPr="001E1749">
              <w:rPr>
                <w:rFonts w:hAnsi="ＭＳ ゴシック" w:hint="eastAsia"/>
                <w:szCs w:val="20"/>
                <w:highlight w:val="yellow"/>
                <w:u w:val="wave"/>
              </w:rPr>
              <w:t>生産活動に係るものを除く</w:t>
            </w:r>
            <w:r w:rsidR="00CB1ACB" w:rsidRPr="001E1749">
              <w:rPr>
                <w:rFonts w:hAnsi="ＭＳ ゴシック" w:hint="eastAsia"/>
                <w:szCs w:val="20"/>
                <w:highlight w:val="yellow"/>
                <w:u w:val="wave"/>
              </w:rPr>
              <w:t>。</w:t>
            </w:r>
            <w:r w:rsidRPr="001E1749">
              <w:rPr>
                <w:rFonts w:hAnsi="ＭＳ ゴシック" w:hint="eastAsia"/>
                <w:szCs w:val="20"/>
                <w:highlight w:val="yellow"/>
              </w:rPr>
              <w:t>）並びに利用者から受領する費用の種類及びその額</w:t>
            </w:r>
            <w:r w:rsidR="00F57C09" w:rsidRPr="001E1749">
              <w:rPr>
                <w:rFonts w:hAnsi="ＭＳ ゴシック" w:hint="eastAsia"/>
                <w:szCs w:val="20"/>
                <w:highlight w:val="yellow"/>
              </w:rPr>
              <w:t xml:space="preserve">　</w:t>
            </w:r>
            <w:r w:rsidR="00F57C09" w:rsidRPr="001E1749">
              <w:rPr>
                <w:rFonts w:hAnsi="ＭＳ ゴシック" w:hint="eastAsia"/>
                <w:sz w:val="18"/>
                <w:szCs w:val="18"/>
                <w:highlight w:val="yellow"/>
                <w:bdr w:val="single" w:sz="4" w:space="0" w:color="auto"/>
              </w:rPr>
              <w:t>就Ａ</w:t>
            </w:r>
          </w:p>
        </w:tc>
        <w:tc>
          <w:tcPr>
            <w:tcW w:w="2490" w:type="dxa"/>
            <w:gridSpan w:val="2"/>
            <w:vMerge/>
            <w:tcBorders>
              <w:left w:val="dotted" w:sz="4" w:space="0" w:color="auto"/>
              <w:right w:val="single" w:sz="4" w:space="0" w:color="auto"/>
            </w:tcBorders>
          </w:tcPr>
          <w:p w14:paraId="613EEA9D"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5BB8052" w14:textId="77777777" w:rsidR="005C253D" w:rsidRPr="00F12F0E" w:rsidRDefault="005C253D" w:rsidP="00876FF1">
            <w:pPr>
              <w:snapToGrid/>
              <w:rPr>
                <w:rFonts w:hAnsi="ＭＳ ゴシック"/>
                <w:szCs w:val="20"/>
              </w:rPr>
            </w:pPr>
          </w:p>
        </w:tc>
      </w:tr>
      <w:tr w:rsidR="00F12F0E" w:rsidRPr="00F12F0E" w14:paraId="0CB0ACE7" w14:textId="77777777" w:rsidTr="00E84ED1">
        <w:trPr>
          <w:trHeight w:val="730"/>
        </w:trPr>
        <w:tc>
          <w:tcPr>
            <w:tcW w:w="1206" w:type="dxa"/>
            <w:vMerge/>
            <w:tcBorders>
              <w:left w:val="single" w:sz="4" w:space="0" w:color="000000"/>
              <w:right w:val="single" w:sz="4" w:space="0" w:color="000000"/>
            </w:tcBorders>
          </w:tcPr>
          <w:p w14:paraId="5D2D1DC7"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26DC49AA" w14:textId="77777777" w:rsidR="00064BC6" w:rsidRPr="001E1749" w:rsidRDefault="005C253D" w:rsidP="00D97907">
            <w:pPr>
              <w:snapToGrid/>
              <w:spacing w:beforeLines="20" w:before="57" w:afterLines="20" w:after="57"/>
              <w:ind w:left="182" w:hangingChars="100" w:hanging="182"/>
              <w:jc w:val="both"/>
              <w:rPr>
                <w:rFonts w:hAnsi="ＭＳ ゴシック"/>
                <w:szCs w:val="20"/>
                <w:highlight w:val="yellow"/>
                <w:u w:val="wave"/>
              </w:rPr>
            </w:pPr>
            <w:r w:rsidRPr="001E1749">
              <w:rPr>
                <w:rFonts w:hAnsi="ＭＳ ゴシック" w:hint="eastAsia"/>
                <w:szCs w:val="20"/>
                <w:highlight w:val="yellow"/>
              </w:rPr>
              <w:t>⑥サービスの内容（生産活動に係るものに限る）、賃金及び工賃並びに利用者の労働時間及び作業時間</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就Ａ</w:t>
            </w:r>
          </w:p>
        </w:tc>
        <w:tc>
          <w:tcPr>
            <w:tcW w:w="2490" w:type="dxa"/>
            <w:gridSpan w:val="2"/>
            <w:vMerge/>
            <w:tcBorders>
              <w:left w:val="dotted" w:sz="4" w:space="0" w:color="auto"/>
              <w:right w:val="single" w:sz="4" w:space="0" w:color="auto"/>
            </w:tcBorders>
          </w:tcPr>
          <w:p w14:paraId="6C02C796"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1AFB49C" w14:textId="77777777" w:rsidR="005C253D" w:rsidRPr="00F12F0E" w:rsidRDefault="005C253D" w:rsidP="00876FF1">
            <w:pPr>
              <w:snapToGrid/>
              <w:rPr>
                <w:rFonts w:hAnsi="ＭＳ ゴシック"/>
                <w:szCs w:val="20"/>
              </w:rPr>
            </w:pPr>
          </w:p>
        </w:tc>
      </w:tr>
      <w:tr w:rsidR="00F12F0E" w:rsidRPr="00F12F0E" w14:paraId="0C498036" w14:textId="77777777" w:rsidTr="00E84ED1">
        <w:trPr>
          <w:trHeight w:val="80"/>
        </w:trPr>
        <w:tc>
          <w:tcPr>
            <w:tcW w:w="1206" w:type="dxa"/>
            <w:vMerge/>
            <w:tcBorders>
              <w:left w:val="single" w:sz="4" w:space="0" w:color="000000"/>
              <w:right w:val="single" w:sz="4" w:space="0" w:color="000000"/>
            </w:tcBorders>
          </w:tcPr>
          <w:p w14:paraId="70E5C06E"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391423BD" w14:textId="77777777" w:rsidR="005C253D" w:rsidRPr="001E1749" w:rsidRDefault="005C253D" w:rsidP="00D97907">
            <w:pPr>
              <w:snapToGrid/>
              <w:spacing w:beforeLines="20" w:before="57" w:afterLines="20" w:after="57"/>
              <w:jc w:val="both"/>
              <w:rPr>
                <w:rFonts w:hAnsi="ＭＳ ゴシック"/>
                <w:szCs w:val="20"/>
                <w:highlight w:val="yellow"/>
              </w:rPr>
            </w:pPr>
            <w:r w:rsidRPr="001E1749">
              <w:rPr>
                <w:rFonts w:hAnsi="ＭＳ ゴシック" w:hint="eastAsia"/>
                <w:szCs w:val="20"/>
                <w:highlight w:val="yellow"/>
              </w:rPr>
              <w:t>⑦通常の事業の実施地域</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w:t>
            </w:r>
          </w:p>
        </w:tc>
        <w:tc>
          <w:tcPr>
            <w:tcW w:w="2490" w:type="dxa"/>
            <w:gridSpan w:val="2"/>
            <w:vMerge/>
            <w:tcBorders>
              <w:left w:val="dotted" w:sz="4" w:space="0" w:color="auto"/>
              <w:right w:val="single" w:sz="4" w:space="0" w:color="auto"/>
            </w:tcBorders>
          </w:tcPr>
          <w:p w14:paraId="54ABD32A"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ED0D35D" w14:textId="77777777" w:rsidR="005C253D" w:rsidRPr="00F12F0E" w:rsidRDefault="005C253D" w:rsidP="00876FF1">
            <w:pPr>
              <w:snapToGrid/>
              <w:rPr>
                <w:rFonts w:hAnsi="ＭＳ ゴシック"/>
                <w:szCs w:val="20"/>
              </w:rPr>
            </w:pPr>
          </w:p>
        </w:tc>
      </w:tr>
      <w:tr w:rsidR="00F12F0E" w:rsidRPr="00F12F0E" w14:paraId="0012C20A" w14:textId="77777777" w:rsidTr="00E84ED1">
        <w:trPr>
          <w:trHeight w:val="82"/>
        </w:trPr>
        <w:tc>
          <w:tcPr>
            <w:tcW w:w="1206" w:type="dxa"/>
            <w:vMerge/>
            <w:tcBorders>
              <w:left w:val="single" w:sz="4" w:space="0" w:color="000000"/>
              <w:right w:val="single" w:sz="4" w:space="0" w:color="000000"/>
            </w:tcBorders>
          </w:tcPr>
          <w:p w14:paraId="7AC860E5"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743A23C1" w14:textId="77777777" w:rsidR="006C7AD6" w:rsidRPr="001E1749" w:rsidRDefault="005C253D" w:rsidP="00D97907">
            <w:pPr>
              <w:snapToGrid/>
              <w:spacing w:beforeLines="20" w:before="57"/>
              <w:jc w:val="both"/>
              <w:rPr>
                <w:rFonts w:hAnsi="ＭＳ ゴシック"/>
                <w:szCs w:val="20"/>
                <w:highlight w:val="yellow"/>
              </w:rPr>
            </w:pPr>
            <w:r w:rsidRPr="001E1749">
              <w:rPr>
                <w:rFonts w:hAnsi="ＭＳ ゴシック" w:hint="eastAsia"/>
                <w:szCs w:val="20"/>
                <w:highlight w:val="yellow"/>
              </w:rPr>
              <w:t>⑧サービス利用に当たっての留意事項</w:t>
            </w:r>
          </w:p>
          <w:p w14:paraId="757A98F9" w14:textId="77777777" w:rsidR="005C253D" w:rsidRPr="001E1749" w:rsidRDefault="006C7AD6" w:rsidP="00D97907">
            <w:pPr>
              <w:snapToGrid/>
              <w:spacing w:afterLines="20" w:after="57"/>
              <w:jc w:val="both"/>
              <w:rPr>
                <w:rFonts w:hAnsi="ＭＳ ゴシック"/>
                <w:szCs w:val="20"/>
                <w:highlight w:val="yellow"/>
              </w:rPr>
            </w:pPr>
            <w:r w:rsidRPr="001E1749">
              <w:rPr>
                <w:rFonts w:hAnsi="ＭＳ ゴシック" w:hint="eastAsia"/>
                <w:szCs w:val="20"/>
                <w:highlight w:val="yellow"/>
              </w:rPr>
              <w:t xml:space="preserve">　</w:t>
            </w:r>
            <w:r w:rsidRPr="001E1749">
              <w:rPr>
                <w:rFonts w:hAnsi="ＭＳ ゴシック" w:hint="eastAsia"/>
                <w:sz w:val="18"/>
                <w:szCs w:val="18"/>
                <w:highlight w:val="yellow"/>
                <w:bdr w:val="single" w:sz="4" w:space="0" w:color="auto"/>
              </w:rPr>
              <w:t>共通(就定以外)</w:t>
            </w:r>
          </w:p>
        </w:tc>
        <w:tc>
          <w:tcPr>
            <w:tcW w:w="2490" w:type="dxa"/>
            <w:gridSpan w:val="2"/>
            <w:vMerge/>
            <w:tcBorders>
              <w:left w:val="dotted" w:sz="4" w:space="0" w:color="auto"/>
              <w:right w:val="single" w:sz="4" w:space="0" w:color="auto"/>
            </w:tcBorders>
          </w:tcPr>
          <w:p w14:paraId="7B4B7E04"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1A2E5F82" w14:textId="77777777" w:rsidR="005C253D" w:rsidRPr="00F12F0E" w:rsidRDefault="005C253D" w:rsidP="00876FF1">
            <w:pPr>
              <w:snapToGrid/>
              <w:rPr>
                <w:rFonts w:hAnsi="ＭＳ ゴシック"/>
                <w:szCs w:val="20"/>
              </w:rPr>
            </w:pPr>
          </w:p>
        </w:tc>
      </w:tr>
      <w:tr w:rsidR="00F12F0E" w:rsidRPr="00F12F0E" w14:paraId="32A6EA5A" w14:textId="77777777" w:rsidTr="00E84ED1">
        <w:trPr>
          <w:trHeight w:val="112"/>
        </w:trPr>
        <w:tc>
          <w:tcPr>
            <w:tcW w:w="1206" w:type="dxa"/>
            <w:vMerge/>
            <w:tcBorders>
              <w:left w:val="single" w:sz="4" w:space="0" w:color="000000"/>
              <w:right w:val="single" w:sz="4" w:space="0" w:color="000000"/>
            </w:tcBorders>
          </w:tcPr>
          <w:p w14:paraId="6AAABBDE"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32F6235E" w14:textId="77777777" w:rsidR="005C253D" w:rsidRPr="001E1749" w:rsidRDefault="005C253D" w:rsidP="00D97907">
            <w:pPr>
              <w:snapToGrid/>
              <w:spacing w:beforeLines="20" w:before="57" w:afterLines="20" w:after="57"/>
              <w:jc w:val="both"/>
              <w:rPr>
                <w:rFonts w:hAnsi="ＭＳ ゴシック"/>
                <w:szCs w:val="20"/>
                <w:highlight w:val="yellow"/>
              </w:rPr>
            </w:pPr>
            <w:r w:rsidRPr="001E1749">
              <w:rPr>
                <w:rFonts w:hAnsi="ＭＳ ゴシック" w:hint="eastAsia"/>
                <w:szCs w:val="20"/>
                <w:highlight w:val="yellow"/>
              </w:rPr>
              <w:t>⑨緊急時等における対応方法</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共通(就定以外)</w:t>
            </w:r>
          </w:p>
        </w:tc>
        <w:tc>
          <w:tcPr>
            <w:tcW w:w="2490" w:type="dxa"/>
            <w:gridSpan w:val="2"/>
            <w:vMerge/>
            <w:tcBorders>
              <w:left w:val="dotted" w:sz="4" w:space="0" w:color="auto"/>
              <w:right w:val="single" w:sz="4" w:space="0" w:color="auto"/>
            </w:tcBorders>
          </w:tcPr>
          <w:p w14:paraId="27B7ADF5"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C995D8E" w14:textId="77777777" w:rsidR="005C253D" w:rsidRPr="00F12F0E" w:rsidRDefault="005C253D" w:rsidP="00876FF1">
            <w:pPr>
              <w:snapToGrid/>
              <w:rPr>
                <w:rFonts w:hAnsi="ＭＳ ゴシック"/>
                <w:szCs w:val="20"/>
              </w:rPr>
            </w:pPr>
          </w:p>
        </w:tc>
      </w:tr>
      <w:tr w:rsidR="00F12F0E" w:rsidRPr="00F12F0E" w14:paraId="10BDA4E2" w14:textId="77777777" w:rsidTr="00E84ED1">
        <w:trPr>
          <w:trHeight w:val="128"/>
        </w:trPr>
        <w:tc>
          <w:tcPr>
            <w:tcW w:w="1206" w:type="dxa"/>
            <w:vMerge/>
            <w:tcBorders>
              <w:left w:val="single" w:sz="4" w:space="0" w:color="000000"/>
              <w:right w:val="single" w:sz="4" w:space="0" w:color="000000"/>
            </w:tcBorders>
          </w:tcPr>
          <w:p w14:paraId="48794966"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7001AB90" w14:textId="77777777" w:rsidR="005C253D" w:rsidRPr="001E1749" w:rsidRDefault="005C253D" w:rsidP="00D97907">
            <w:pPr>
              <w:snapToGrid/>
              <w:spacing w:beforeLines="20" w:before="57" w:afterLines="20" w:after="57"/>
              <w:ind w:left="182" w:hangingChars="100" w:hanging="182"/>
              <w:jc w:val="both"/>
              <w:rPr>
                <w:rFonts w:hAnsi="ＭＳ ゴシック"/>
                <w:szCs w:val="20"/>
                <w:highlight w:val="yellow"/>
              </w:rPr>
            </w:pPr>
            <w:r w:rsidRPr="001E1749">
              <w:rPr>
                <w:rFonts w:hAnsi="ＭＳ ゴシック" w:hint="eastAsia"/>
                <w:szCs w:val="20"/>
                <w:highlight w:val="yellow"/>
              </w:rPr>
              <w:t>⑩非常災害対策</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共通(就定以外)</w:t>
            </w:r>
          </w:p>
        </w:tc>
        <w:tc>
          <w:tcPr>
            <w:tcW w:w="2490" w:type="dxa"/>
            <w:gridSpan w:val="2"/>
            <w:vMerge/>
            <w:tcBorders>
              <w:left w:val="dotted" w:sz="4" w:space="0" w:color="auto"/>
              <w:right w:val="single" w:sz="4" w:space="0" w:color="auto"/>
            </w:tcBorders>
          </w:tcPr>
          <w:p w14:paraId="0B1FA788"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86AB564" w14:textId="77777777" w:rsidR="005C253D" w:rsidRPr="00F12F0E" w:rsidRDefault="005C253D" w:rsidP="00876FF1">
            <w:pPr>
              <w:snapToGrid/>
              <w:rPr>
                <w:rFonts w:hAnsi="ＭＳ ゴシック"/>
                <w:szCs w:val="20"/>
              </w:rPr>
            </w:pPr>
          </w:p>
        </w:tc>
      </w:tr>
      <w:tr w:rsidR="00F12F0E" w:rsidRPr="00F12F0E" w14:paraId="03384FB2" w14:textId="77777777" w:rsidTr="00E84ED1">
        <w:trPr>
          <w:trHeight w:val="578"/>
        </w:trPr>
        <w:tc>
          <w:tcPr>
            <w:tcW w:w="1206" w:type="dxa"/>
            <w:vMerge/>
            <w:tcBorders>
              <w:left w:val="single" w:sz="4" w:space="0" w:color="000000"/>
              <w:right w:val="single" w:sz="4" w:space="0" w:color="000000"/>
            </w:tcBorders>
          </w:tcPr>
          <w:p w14:paraId="566B26A0"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67B5AEA0" w14:textId="77777777" w:rsidR="005C253D" w:rsidRPr="001E1749" w:rsidRDefault="005C253D" w:rsidP="00D97907">
            <w:pPr>
              <w:snapToGrid/>
              <w:spacing w:beforeLines="20" w:before="57" w:afterLines="20" w:after="57"/>
              <w:ind w:left="182" w:hangingChars="100" w:hanging="182"/>
              <w:jc w:val="both"/>
              <w:rPr>
                <w:rFonts w:hAnsi="ＭＳ ゴシック"/>
                <w:szCs w:val="20"/>
                <w:highlight w:val="yellow"/>
              </w:rPr>
            </w:pPr>
            <w:r w:rsidRPr="001E1749">
              <w:rPr>
                <w:rFonts w:hAnsi="ＭＳ ゴシック" w:hint="eastAsia"/>
                <w:szCs w:val="20"/>
                <w:highlight w:val="yellow"/>
              </w:rPr>
              <w:t>⑪事業の主たる対象とする障害の種類を定めた場合には当該障害の種類</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w:t>
            </w:r>
          </w:p>
        </w:tc>
        <w:tc>
          <w:tcPr>
            <w:tcW w:w="2490" w:type="dxa"/>
            <w:gridSpan w:val="2"/>
            <w:vMerge/>
            <w:tcBorders>
              <w:left w:val="dotted" w:sz="4" w:space="0" w:color="auto"/>
              <w:right w:val="single" w:sz="4" w:space="0" w:color="auto"/>
            </w:tcBorders>
          </w:tcPr>
          <w:p w14:paraId="3FF91C8C"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2C8FA54" w14:textId="77777777" w:rsidR="005C253D" w:rsidRPr="00F12F0E" w:rsidRDefault="005C253D" w:rsidP="00876FF1">
            <w:pPr>
              <w:snapToGrid/>
              <w:rPr>
                <w:rFonts w:hAnsi="ＭＳ ゴシック"/>
                <w:szCs w:val="20"/>
              </w:rPr>
            </w:pPr>
          </w:p>
        </w:tc>
      </w:tr>
      <w:tr w:rsidR="00F12F0E" w:rsidRPr="00F12F0E" w14:paraId="7391B907" w14:textId="77777777" w:rsidTr="00E84ED1">
        <w:trPr>
          <w:trHeight w:val="170"/>
        </w:trPr>
        <w:tc>
          <w:tcPr>
            <w:tcW w:w="1206" w:type="dxa"/>
            <w:vMerge/>
            <w:tcBorders>
              <w:left w:val="single" w:sz="4" w:space="0" w:color="000000"/>
              <w:right w:val="single" w:sz="4" w:space="0" w:color="000000"/>
            </w:tcBorders>
          </w:tcPr>
          <w:p w14:paraId="225617B6"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dotted" w:sz="4" w:space="0" w:color="auto"/>
              <w:right w:val="dotted" w:sz="4" w:space="0" w:color="auto"/>
            </w:tcBorders>
            <w:vAlign w:val="center"/>
          </w:tcPr>
          <w:p w14:paraId="5BD875DD" w14:textId="77777777" w:rsidR="005C253D" w:rsidRPr="001E1749" w:rsidRDefault="005C253D" w:rsidP="00D97907">
            <w:pPr>
              <w:snapToGrid/>
              <w:spacing w:beforeLines="20" w:before="57" w:afterLines="20" w:after="57"/>
              <w:jc w:val="both"/>
              <w:rPr>
                <w:rFonts w:hAnsi="ＭＳ ゴシック"/>
                <w:szCs w:val="20"/>
                <w:highlight w:val="yellow"/>
              </w:rPr>
            </w:pPr>
            <w:r w:rsidRPr="001E1749">
              <w:rPr>
                <w:rFonts w:hAnsi="ＭＳ ゴシック" w:hint="eastAsia"/>
                <w:szCs w:val="20"/>
                <w:highlight w:val="yellow"/>
              </w:rPr>
              <w:t>⑫虐待の防止のための措置に関する事項</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w:t>
            </w:r>
          </w:p>
        </w:tc>
        <w:tc>
          <w:tcPr>
            <w:tcW w:w="2490" w:type="dxa"/>
            <w:gridSpan w:val="2"/>
            <w:vMerge/>
            <w:tcBorders>
              <w:left w:val="dotted" w:sz="4" w:space="0" w:color="auto"/>
              <w:right w:val="single" w:sz="4" w:space="0" w:color="auto"/>
            </w:tcBorders>
          </w:tcPr>
          <w:p w14:paraId="1A2E7A7A"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041D4FF9" w14:textId="77777777" w:rsidR="005C253D" w:rsidRPr="00F12F0E" w:rsidRDefault="005C253D" w:rsidP="00876FF1">
            <w:pPr>
              <w:snapToGrid/>
              <w:rPr>
                <w:rFonts w:hAnsi="ＭＳ ゴシック"/>
                <w:szCs w:val="20"/>
              </w:rPr>
            </w:pPr>
          </w:p>
        </w:tc>
      </w:tr>
      <w:tr w:rsidR="00F12F0E" w:rsidRPr="00F12F0E" w14:paraId="515B5FAC" w14:textId="77777777" w:rsidTr="00972B23">
        <w:trPr>
          <w:trHeight w:val="620"/>
        </w:trPr>
        <w:tc>
          <w:tcPr>
            <w:tcW w:w="1206" w:type="dxa"/>
            <w:vMerge/>
            <w:tcBorders>
              <w:left w:val="single" w:sz="4" w:space="0" w:color="000000"/>
              <w:bottom w:val="single" w:sz="4" w:space="0" w:color="auto"/>
              <w:right w:val="single" w:sz="4" w:space="0" w:color="000000"/>
            </w:tcBorders>
          </w:tcPr>
          <w:p w14:paraId="38743CE0" w14:textId="77777777" w:rsidR="005C253D" w:rsidRPr="001E1749" w:rsidRDefault="005C253D" w:rsidP="00876FF1">
            <w:pPr>
              <w:snapToGrid/>
              <w:jc w:val="both"/>
              <w:rPr>
                <w:rFonts w:hAnsi="ＭＳ ゴシック"/>
                <w:szCs w:val="20"/>
                <w:highlight w:val="yellow"/>
              </w:rPr>
            </w:pPr>
          </w:p>
        </w:tc>
        <w:tc>
          <w:tcPr>
            <w:tcW w:w="4221" w:type="dxa"/>
            <w:tcBorders>
              <w:top w:val="dotted" w:sz="4" w:space="0" w:color="auto"/>
              <w:left w:val="single" w:sz="4" w:space="0" w:color="000000"/>
              <w:bottom w:val="single" w:sz="4" w:space="0" w:color="auto"/>
              <w:right w:val="dotted" w:sz="4" w:space="0" w:color="auto"/>
            </w:tcBorders>
            <w:vAlign w:val="center"/>
          </w:tcPr>
          <w:p w14:paraId="5E50369D" w14:textId="77777777" w:rsidR="005C253D" w:rsidRPr="001E1749" w:rsidRDefault="005C253D" w:rsidP="00D97907">
            <w:pPr>
              <w:snapToGrid/>
              <w:spacing w:beforeLines="20" w:before="57"/>
              <w:jc w:val="both"/>
              <w:rPr>
                <w:rFonts w:hAnsi="ＭＳ ゴシック"/>
                <w:szCs w:val="20"/>
                <w:highlight w:val="yellow"/>
              </w:rPr>
            </w:pPr>
            <w:r w:rsidRPr="001E1749">
              <w:rPr>
                <w:rFonts w:hAnsi="ＭＳ ゴシック" w:hint="eastAsia"/>
                <w:szCs w:val="20"/>
                <w:highlight w:val="yellow"/>
              </w:rPr>
              <w:t>⑬その他運営に関する重要事項</w:t>
            </w:r>
            <w:r w:rsidR="006C7AD6" w:rsidRPr="001E1749">
              <w:rPr>
                <w:rFonts w:hAnsi="ＭＳ ゴシック" w:hint="eastAsia"/>
                <w:szCs w:val="20"/>
                <w:highlight w:val="yellow"/>
              </w:rPr>
              <w:t xml:space="preserve">　</w:t>
            </w:r>
            <w:r w:rsidR="006C7AD6" w:rsidRPr="001E1749">
              <w:rPr>
                <w:rFonts w:hAnsi="ＭＳ ゴシック" w:hint="eastAsia"/>
                <w:sz w:val="18"/>
                <w:szCs w:val="18"/>
                <w:highlight w:val="yellow"/>
                <w:bdr w:val="single" w:sz="4" w:space="0" w:color="auto"/>
              </w:rPr>
              <w:t>共通</w:t>
            </w:r>
          </w:p>
          <w:p w14:paraId="464C0BB0" w14:textId="77777777" w:rsidR="005C253D" w:rsidRPr="001E1749" w:rsidRDefault="005C253D" w:rsidP="00D97907">
            <w:pPr>
              <w:snapToGrid/>
              <w:spacing w:afterLines="20" w:after="57"/>
              <w:jc w:val="both"/>
              <w:rPr>
                <w:rFonts w:hAnsi="ＭＳ ゴシック"/>
                <w:szCs w:val="20"/>
                <w:highlight w:val="yellow"/>
              </w:rPr>
            </w:pPr>
            <w:r w:rsidRPr="001E1749">
              <w:rPr>
                <w:rFonts w:hAnsi="ＭＳ ゴシック" w:hint="eastAsia"/>
                <w:szCs w:val="20"/>
                <w:highlight w:val="yellow"/>
              </w:rPr>
              <w:t>（苦情解決体制、事故発生時の対応等）</w:t>
            </w:r>
          </w:p>
          <w:p w14:paraId="4ED5D76C" w14:textId="77777777" w:rsidR="00700DF7" w:rsidRPr="001E1749" w:rsidRDefault="005D188C" w:rsidP="00D97907">
            <w:pPr>
              <w:snapToGrid/>
              <w:spacing w:afterLines="20" w:after="57"/>
              <w:jc w:val="both"/>
              <w:rPr>
                <w:rFonts w:hAnsi="ＭＳ ゴシック"/>
                <w:szCs w:val="20"/>
                <w:highlight w:val="yellow"/>
              </w:rPr>
            </w:pPr>
            <w:r w:rsidRPr="001E1749">
              <w:rPr>
                <w:rFonts w:hAnsi="ＭＳ ゴシック" w:hint="eastAsia"/>
                <w:szCs w:val="20"/>
                <w:highlight w:val="yellow"/>
              </w:rPr>
              <w:t>※</w:t>
            </w:r>
            <w:r w:rsidR="00972B23" w:rsidRPr="001E1749">
              <w:rPr>
                <w:rFonts w:hAnsi="ＭＳ ゴシック" w:hint="eastAsia"/>
                <w:szCs w:val="20"/>
                <w:highlight w:val="yellow"/>
              </w:rPr>
              <w:t>市町村により地域生活支援拠点等として位置付けられている場合は、その旨を明記すること。</w:t>
            </w:r>
          </w:p>
          <w:p w14:paraId="6E6932EE" w14:textId="34D97406" w:rsidR="005D188C" w:rsidRPr="001E1749" w:rsidRDefault="00700DF7" w:rsidP="00D97907">
            <w:pPr>
              <w:snapToGrid/>
              <w:spacing w:afterLines="20" w:after="57"/>
              <w:jc w:val="both"/>
              <w:rPr>
                <w:rFonts w:hAnsi="ＭＳ ゴシック"/>
                <w:szCs w:val="20"/>
                <w:highlight w:val="yellow"/>
              </w:rPr>
            </w:pPr>
            <w:r w:rsidRPr="001E1749">
              <w:rPr>
                <w:rFonts w:hAnsi="ＭＳ ゴシック" w:hint="eastAsia"/>
                <w:szCs w:val="20"/>
                <w:highlight w:val="yellow"/>
              </w:rPr>
              <w:t>※加えて、要支援者の支援終了後の適切な引き継ぎのための体制の構築に関し、要支援者情報の共有に係る責任者の専任や指針の策定についても明記すること。</w:t>
            </w:r>
            <w:r w:rsidRPr="001E1749">
              <w:rPr>
                <w:rFonts w:hAnsi="ＭＳ ゴシック" w:hint="eastAsia"/>
                <w:sz w:val="18"/>
                <w:szCs w:val="18"/>
                <w:highlight w:val="yellow"/>
                <w:bdr w:val="single" w:sz="4" w:space="0" w:color="auto"/>
              </w:rPr>
              <w:t>就定</w:t>
            </w:r>
          </w:p>
        </w:tc>
        <w:tc>
          <w:tcPr>
            <w:tcW w:w="2490" w:type="dxa"/>
            <w:gridSpan w:val="2"/>
            <w:vMerge/>
            <w:tcBorders>
              <w:left w:val="dotted" w:sz="4" w:space="0" w:color="auto"/>
              <w:bottom w:val="single" w:sz="4" w:space="0" w:color="auto"/>
              <w:right w:val="single" w:sz="4" w:space="0" w:color="auto"/>
            </w:tcBorders>
          </w:tcPr>
          <w:p w14:paraId="54D3C60D" w14:textId="77777777" w:rsidR="005C253D" w:rsidRPr="00F12F0E" w:rsidRDefault="005C253D" w:rsidP="00D97907">
            <w:pPr>
              <w:snapToGrid/>
              <w:ind w:leftChars="-56" w:left="-102" w:rightChars="-56" w:right="-102"/>
              <w:rPr>
                <w:rFonts w:hAnsi="ＭＳ ゴシック"/>
                <w:szCs w:val="20"/>
              </w:rPr>
            </w:pPr>
          </w:p>
        </w:tc>
        <w:tc>
          <w:tcPr>
            <w:tcW w:w="1731" w:type="dxa"/>
            <w:vMerge/>
            <w:tcBorders>
              <w:left w:val="single" w:sz="4" w:space="0" w:color="auto"/>
              <w:bottom w:val="single" w:sz="4" w:space="0" w:color="auto"/>
              <w:right w:val="single" w:sz="4" w:space="0" w:color="000000"/>
            </w:tcBorders>
          </w:tcPr>
          <w:p w14:paraId="5B61C8A6" w14:textId="77777777" w:rsidR="005C253D" w:rsidRPr="00F12F0E" w:rsidRDefault="005C253D" w:rsidP="00876FF1">
            <w:pPr>
              <w:snapToGrid/>
              <w:rPr>
                <w:rFonts w:hAnsi="ＭＳ ゴシック"/>
                <w:szCs w:val="20"/>
              </w:rPr>
            </w:pPr>
          </w:p>
        </w:tc>
      </w:tr>
    </w:tbl>
    <w:p w14:paraId="29361671" w14:textId="77777777" w:rsidR="002D4125" w:rsidRPr="00F12F0E" w:rsidRDefault="005C253D" w:rsidP="002D4125">
      <w:pPr>
        <w:snapToGrid/>
        <w:jc w:val="left"/>
        <w:rPr>
          <w:rFonts w:hAnsi="ＭＳ ゴシック"/>
          <w:szCs w:val="20"/>
        </w:rPr>
      </w:pPr>
      <w:r w:rsidRPr="00F12F0E">
        <w:rPr>
          <w:rFonts w:hAnsi="ＭＳ ゴシック"/>
          <w:szCs w:val="20"/>
        </w:rPr>
        <w:br w:type="page"/>
      </w:r>
      <w:r w:rsidR="002D4125" w:rsidRPr="00F12F0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3"/>
      </w:tblGrid>
      <w:tr w:rsidR="00F12F0E" w:rsidRPr="00F12F0E" w14:paraId="0FA386C4" w14:textId="77777777" w:rsidTr="002D4125">
        <w:trPr>
          <w:trHeight w:val="70"/>
        </w:trPr>
        <w:tc>
          <w:tcPr>
            <w:tcW w:w="1206" w:type="dxa"/>
            <w:vAlign w:val="center"/>
          </w:tcPr>
          <w:p w14:paraId="1B07BCED" w14:textId="77777777" w:rsidR="002D4125" w:rsidRPr="00F12F0E" w:rsidRDefault="002D4125" w:rsidP="006D3892">
            <w:pPr>
              <w:snapToGrid/>
              <w:rPr>
                <w:rFonts w:hAnsi="ＭＳ ゴシック"/>
                <w:szCs w:val="20"/>
              </w:rPr>
            </w:pPr>
            <w:r w:rsidRPr="00F12F0E">
              <w:rPr>
                <w:rFonts w:hAnsi="ＭＳ ゴシック" w:hint="eastAsia"/>
                <w:szCs w:val="20"/>
              </w:rPr>
              <w:t>項目</w:t>
            </w:r>
          </w:p>
        </w:tc>
        <w:tc>
          <w:tcPr>
            <w:tcW w:w="5710" w:type="dxa"/>
            <w:vAlign w:val="center"/>
          </w:tcPr>
          <w:p w14:paraId="12E79BB4" w14:textId="77777777" w:rsidR="002D4125" w:rsidRPr="00F12F0E" w:rsidRDefault="002D4125" w:rsidP="006D3892">
            <w:pPr>
              <w:snapToGrid/>
              <w:rPr>
                <w:rFonts w:hAnsi="ＭＳ ゴシック"/>
                <w:szCs w:val="20"/>
              </w:rPr>
            </w:pPr>
            <w:r w:rsidRPr="00F12F0E">
              <w:rPr>
                <w:rFonts w:hAnsi="ＭＳ ゴシック" w:hint="eastAsia"/>
                <w:szCs w:val="20"/>
              </w:rPr>
              <w:t>点検のポイント</w:t>
            </w:r>
          </w:p>
        </w:tc>
        <w:tc>
          <w:tcPr>
            <w:tcW w:w="1001" w:type="dxa"/>
            <w:vAlign w:val="center"/>
          </w:tcPr>
          <w:p w14:paraId="5A4D066E" w14:textId="77777777" w:rsidR="002D4125" w:rsidRPr="00F12F0E" w:rsidRDefault="002D4125" w:rsidP="006D3892">
            <w:pPr>
              <w:snapToGrid/>
              <w:rPr>
                <w:rFonts w:hAnsi="ＭＳ ゴシック"/>
                <w:szCs w:val="20"/>
              </w:rPr>
            </w:pPr>
            <w:r w:rsidRPr="00F12F0E">
              <w:rPr>
                <w:rFonts w:hAnsi="ＭＳ ゴシック" w:hint="eastAsia"/>
                <w:szCs w:val="20"/>
              </w:rPr>
              <w:t>点検</w:t>
            </w:r>
          </w:p>
        </w:tc>
        <w:tc>
          <w:tcPr>
            <w:tcW w:w="1733" w:type="dxa"/>
            <w:vAlign w:val="center"/>
          </w:tcPr>
          <w:p w14:paraId="57FC9316" w14:textId="77777777" w:rsidR="002D4125" w:rsidRPr="00F12F0E" w:rsidRDefault="002D4125" w:rsidP="006D3892">
            <w:pPr>
              <w:snapToGrid/>
              <w:rPr>
                <w:rFonts w:hAnsi="ＭＳ ゴシック"/>
                <w:szCs w:val="20"/>
              </w:rPr>
            </w:pPr>
            <w:r w:rsidRPr="00F12F0E">
              <w:rPr>
                <w:rFonts w:hAnsi="ＭＳ ゴシック" w:hint="eastAsia"/>
                <w:szCs w:val="20"/>
              </w:rPr>
              <w:t>根拠</w:t>
            </w:r>
          </w:p>
        </w:tc>
      </w:tr>
      <w:tr w:rsidR="00F12F0E" w:rsidRPr="00F12F0E" w14:paraId="07B92478" w14:textId="77777777" w:rsidTr="00DF0CFA">
        <w:trPr>
          <w:trHeight w:val="5653"/>
        </w:trPr>
        <w:tc>
          <w:tcPr>
            <w:tcW w:w="1206" w:type="dxa"/>
            <w:vMerge w:val="restart"/>
          </w:tcPr>
          <w:p w14:paraId="0F75C388" w14:textId="3195FED2" w:rsidR="002D4125" w:rsidRPr="008651B8" w:rsidRDefault="002D4125" w:rsidP="006D3892">
            <w:pPr>
              <w:snapToGrid/>
              <w:jc w:val="left"/>
              <w:rPr>
                <w:rFonts w:hAnsi="ＭＳ ゴシック"/>
                <w:szCs w:val="20"/>
                <w:highlight w:val="yellow"/>
              </w:rPr>
            </w:pPr>
            <w:r w:rsidRPr="008651B8">
              <w:rPr>
                <w:rFonts w:hAnsi="ＭＳ ゴシック" w:hint="eastAsia"/>
                <w:szCs w:val="20"/>
                <w:highlight w:val="yellow"/>
              </w:rPr>
              <w:t>１</w:t>
            </w:r>
            <w:r w:rsidR="008E7702" w:rsidRPr="008651B8">
              <w:rPr>
                <w:rFonts w:hAnsi="ＭＳ ゴシック" w:hint="eastAsia"/>
                <w:szCs w:val="20"/>
                <w:highlight w:val="yellow"/>
              </w:rPr>
              <w:t>９</w:t>
            </w:r>
          </w:p>
          <w:p w14:paraId="33DADFF8" w14:textId="77777777" w:rsidR="002D4125" w:rsidRPr="008651B8" w:rsidRDefault="002D4125" w:rsidP="006D3892">
            <w:pPr>
              <w:snapToGrid/>
              <w:jc w:val="left"/>
              <w:rPr>
                <w:rFonts w:hAnsi="ＭＳ ゴシック"/>
                <w:szCs w:val="20"/>
                <w:highlight w:val="yellow"/>
              </w:rPr>
            </w:pPr>
            <w:r w:rsidRPr="008651B8">
              <w:rPr>
                <w:rFonts w:hAnsi="ＭＳ ゴシック" w:hint="eastAsia"/>
                <w:szCs w:val="20"/>
                <w:highlight w:val="yellow"/>
              </w:rPr>
              <w:t>内容及び</w:t>
            </w:r>
          </w:p>
          <w:p w14:paraId="6ECF0355" w14:textId="77777777" w:rsidR="002D4125" w:rsidRPr="008651B8" w:rsidRDefault="002D4125" w:rsidP="006D3892">
            <w:pPr>
              <w:snapToGrid/>
              <w:jc w:val="left"/>
              <w:rPr>
                <w:rFonts w:hAnsi="ＭＳ ゴシック"/>
                <w:szCs w:val="20"/>
                <w:highlight w:val="yellow"/>
              </w:rPr>
            </w:pPr>
            <w:r w:rsidRPr="008651B8">
              <w:rPr>
                <w:rFonts w:hAnsi="ＭＳ ゴシック" w:hint="eastAsia"/>
                <w:szCs w:val="20"/>
                <w:highlight w:val="yellow"/>
              </w:rPr>
              <w:t>手続の説明</w:t>
            </w:r>
          </w:p>
          <w:p w14:paraId="16BFD6B5" w14:textId="77777777" w:rsidR="002D4125" w:rsidRPr="008651B8" w:rsidRDefault="002D4125" w:rsidP="002D4125">
            <w:pPr>
              <w:snapToGrid/>
              <w:spacing w:afterLines="50" w:after="142"/>
              <w:jc w:val="left"/>
              <w:rPr>
                <w:rFonts w:hAnsi="ＭＳ ゴシック"/>
                <w:szCs w:val="20"/>
                <w:highlight w:val="yellow"/>
              </w:rPr>
            </w:pPr>
            <w:r w:rsidRPr="008651B8">
              <w:rPr>
                <w:rFonts w:hAnsi="ＭＳ ゴシック" w:hint="eastAsia"/>
                <w:szCs w:val="20"/>
                <w:highlight w:val="yellow"/>
              </w:rPr>
              <w:t>及び同意</w:t>
            </w:r>
          </w:p>
          <w:p w14:paraId="589C96EC" w14:textId="77777777" w:rsidR="002D4125" w:rsidRPr="008651B8" w:rsidRDefault="002D4125" w:rsidP="006D3892">
            <w:pPr>
              <w:snapToGrid/>
              <w:rPr>
                <w:rFonts w:hAnsi="ＭＳ ゴシック"/>
                <w:szCs w:val="20"/>
                <w:highlight w:val="yellow"/>
              </w:rPr>
            </w:pPr>
            <w:r w:rsidRPr="008651B8">
              <w:rPr>
                <w:rFonts w:hAnsi="ＭＳ ゴシック" w:hint="eastAsia"/>
                <w:sz w:val="18"/>
                <w:szCs w:val="18"/>
                <w:highlight w:val="yellow"/>
                <w:bdr w:val="single" w:sz="4" w:space="0" w:color="auto"/>
              </w:rPr>
              <w:t>共通</w:t>
            </w:r>
          </w:p>
        </w:tc>
        <w:tc>
          <w:tcPr>
            <w:tcW w:w="5710" w:type="dxa"/>
            <w:tcBorders>
              <w:bottom w:val="single" w:sz="4" w:space="0" w:color="auto"/>
            </w:tcBorders>
          </w:tcPr>
          <w:p w14:paraId="0A56CC48" w14:textId="77777777" w:rsidR="002D4125" w:rsidRPr="008651B8" w:rsidRDefault="002D4125" w:rsidP="002D4125">
            <w:pPr>
              <w:snapToGrid/>
              <w:ind w:left="364" w:hangingChars="200" w:hanging="364"/>
              <w:jc w:val="left"/>
              <w:rPr>
                <w:rFonts w:hAnsi="ＭＳ ゴシック"/>
                <w:szCs w:val="20"/>
                <w:highlight w:val="yellow"/>
              </w:rPr>
            </w:pPr>
            <w:r w:rsidRPr="008651B8">
              <w:rPr>
                <w:rFonts w:hAnsi="ＭＳ ゴシック" w:hint="eastAsia"/>
                <w:szCs w:val="20"/>
                <w:highlight w:val="yellow"/>
              </w:rPr>
              <w:t>（１）重要事項の説明</w:t>
            </w:r>
          </w:p>
          <w:p w14:paraId="3EE792E4" w14:textId="77777777" w:rsidR="002D4125" w:rsidRPr="008651B8" w:rsidRDefault="002D4125" w:rsidP="002D4125">
            <w:pPr>
              <w:snapToGrid/>
              <w:ind w:left="182" w:hangingChars="100" w:hanging="182"/>
              <w:jc w:val="both"/>
              <w:rPr>
                <w:rFonts w:hAnsi="ＭＳ ゴシック"/>
                <w:szCs w:val="20"/>
                <w:highlight w:val="yellow"/>
              </w:rPr>
            </w:pPr>
            <w:r w:rsidRPr="008651B8">
              <w:rPr>
                <w:rFonts w:hAnsi="ＭＳ ゴシック" w:hint="eastAsia"/>
                <w:szCs w:val="20"/>
                <w:highlight w:val="yellow"/>
              </w:rPr>
              <w:t xml:space="preserve">　　支給決定障害者等が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重要事項説明書）を交付して説明を行い、サービスの提供の開始について当該利用申込者の同意を得ていますか。</w:t>
            </w:r>
          </w:p>
          <w:p w14:paraId="54FAF929" w14:textId="77777777" w:rsidR="002D4125" w:rsidRPr="008651B8" w:rsidRDefault="004D2A18" w:rsidP="002D4125">
            <w:pPr>
              <w:snapToGrid/>
              <w:ind w:left="182" w:hangingChars="100" w:hanging="182"/>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9536" behindDoc="0" locked="0" layoutInCell="1" allowOverlap="1" wp14:anchorId="56E49487" wp14:editId="066A0E10">
                      <wp:simplePos x="0" y="0"/>
                      <wp:positionH relativeFrom="column">
                        <wp:posOffset>51683</wp:posOffset>
                      </wp:positionH>
                      <wp:positionV relativeFrom="paragraph">
                        <wp:posOffset>79484</wp:posOffset>
                      </wp:positionV>
                      <wp:extent cx="3975653" cy="1804947"/>
                      <wp:effectExtent l="0" t="0" r="25400" b="24130"/>
                      <wp:wrapNone/>
                      <wp:docPr id="197" name="Text Box 1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3" cy="1804947"/>
                              </a:xfrm>
                              <a:prstGeom prst="rect">
                                <a:avLst/>
                              </a:prstGeom>
                              <a:solidFill>
                                <a:srgbClr val="FFFFFF"/>
                              </a:solidFill>
                              <a:ln w="6350">
                                <a:solidFill>
                                  <a:srgbClr val="000000"/>
                                </a:solidFill>
                                <a:miter lim="800000"/>
                                <a:headEnd/>
                                <a:tailEnd/>
                              </a:ln>
                            </wps:spPr>
                            <wps:txbx>
                              <w:txbxContent>
                                <w:p w14:paraId="1EDC5AE4" w14:textId="77777777" w:rsidR="00E84432" w:rsidRPr="00D9365D" w:rsidRDefault="00E84432" w:rsidP="002D4125">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0697AFC7" w14:textId="77777777" w:rsidR="00E84432" w:rsidRPr="00D402E6" w:rsidRDefault="00E84432" w:rsidP="002D4125">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043F1BB2" w14:textId="77777777" w:rsidR="00E84432" w:rsidRPr="00D402E6" w:rsidRDefault="00E84432" w:rsidP="002D4125">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04162A33" w14:textId="23358510" w:rsidR="00E84432" w:rsidRPr="0084309E" w:rsidRDefault="00E84432" w:rsidP="002D4125">
                                  <w:pPr>
                                    <w:ind w:leftChars="100" w:left="182" w:rightChars="50" w:right="91"/>
                                    <w:jc w:val="left"/>
                                    <w:rPr>
                                      <w:rFonts w:hAnsi="ＭＳ ゴシック"/>
                                      <w:szCs w:val="20"/>
                                    </w:rPr>
                                  </w:pPr>
                                  <w:r w:rsidRPr="00D402E6">
                                    <w:rPr>
                                      <w:rFonts w:hAnsi="ＭＳ ゴシック" w:hint="eastAsia"/>
                                      <w:szCs w:val="20"/>
                                    </w:rPr>
                                    <w:t>・ 事故発生時の対応　・ 苦情解決の体制　等</w:t>
                                  </w:r>
                                </w:p>
                                <w:p w14:paraId="573E8137" w14:textId="79AF3584" w:rsidR="009F0EE9" w:rsidRPr="0084309E" w:rsidRDefault="009F0EE9" w:rsidP="009F0EE9">
                                  <w:pPr>
                                    <w:ind w:left="182" w:rightChars="50" w:right="91" w:hangingChars="100" w:hanging="182"/>
                                    <w:jc w:val="left"/>
                                    <w:rPr>
                                      <w:rFonts w:ascii="ＭＳ 明朝" w:eastAsia="ＭＳ 明朝" w:hAnsi="ＭＳ 明朝"/>
                                    </w:rPr>
                                  </w:pPr>
                                  <w:r w:rsidRPr="0084309E">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49487" id="Text Box 1817" o:spid="_x0000_s1057" type="#_x0000_t202" style="position:absolute;left:0;text-align:left;margin-left:4.05pt;margin-top:6.25pt;width:313.05pt;height:142.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" strokeweight=".5pt">
                      <v:textbox inset="5.85pt,.7pt,5.85pt,.7pt">
                        <w:txbxContent>
                          <w:p w14:paraId="1EDC5AE4" w14:textId="77777777" w:rsidR="00E84432" w:rsidRPr="00D9365D" w:rsidRDefault="00E84432" w:rsidP="002D4125">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0697AFC7" w14:textId="77777777" w:rsidR="00E84432" w:rsidRPr="00D402E6" w:rsidRDefault="00E84432" w:rsidP="002D4125">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043F1BB2" w14:textId="77777777" w:rsidR="00E84432" w:rsidRPr="00D402E6" w:rsidRDefault="00E84432" w:rsidP="002D4125">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04162A33" w14:textId="23358510" w:rsidR="00E84432" w:rsidRPr="0084309E" w:rsidRDefault="00E84432" w:rsidP="002D4125">
                            <w:pPr>
                              <w:ind w:leftChars="100" w:left="182" w:rightChars="50" w:right="91"/>
                              <w:jc w:val="left"/>
                              <w:rPr>
                                <w:rFonts w:hAnsi="ＭＳ ゴシック"/>
                                <w:szCs w:val="20"/>
                              </w:rPr>
                            </w:pPr>
                            <w:r w:rsidRPr="00D402E6">
                              <w:rPr>
                                <w:rFonts w:hAnsi="ＭＳ ゴシック" w:hint="eastAsia"/>
                                <w:szCs w:val="20"/>
                              </w:rPr>
                              <w:t>・ 事故発生時の対応　・ 苦情解決の体制　等</w:t>
                            </w:r>
                          </w:p>
                          <w:p w14:paraId="573E8137" w14:textId="79AF3584" w:rsidR="009F0EE9" w:rsidRPr="0084309E" w:rsidRDefault="009F0EE9" w:rsidP="009F0EE9">
                            <w:pPr>
                              <w:ind w:left="182" w:rightChars="50" w:right="91" w:hangingChars="100" w:hanging="182"/>
                              <w:jc w:val="left"/>
                              <w:rPr>
                                <w:rFonts w:ascii="ＭＳ 明朝" w:eastAsia="ＭＳ 明朝" w:hAnsi="ＭＳ 明朝"/>
                              </w:rPr>
                            </w:pPr>
                            <w:r w:rsidRPr="0084309E">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p>
                        </w:txbxContent>
                      </v:textbox>
                    </v:shape>
                  </w:pict>
                </mc:Fallback>
              </mc:AlternateContent>
            </w:r>
          </w:p>
          <w:p w14:paraId="3B358CE9" w14:textId="77777777" w:rsidR="002D4125" w:rsidRPr="008651B8" w:rsidRDefault="002D4125" w:rsidP="006D3892">
            <w:pPr>
              <w:snapToGrid/>
              <w:jc w:val="left"/>
              <w:rPr>
                <w:rFonts w:hAnsi="ＭＳ ゴシック"/>
                <w:szCs w:val="20"/>
                <w:highlight w:val="yellow"/>
              </w:rPr>
            </w:pPr>
          </w:p>
          <w:p w14:paraId="106B9985" w14:textId="77777777" w:rsidR="002D4125" w:rsidRPr="008651B8" w:rsidRDefault="002D4125" w:rsidP="006D3892">
            <w:pPr>
              <w:snapToGrid/>
              <w:jc w:val="left"/>
              <w:rPr>
                <w:rFonts w:hAnsi="ＭＳ ゴシック"/>
                <w:szCs w:val="20"/>
                <w:highlight w:val="yellow"/>
              </w:rPr>
            </w:pPr>
          </w:p>
          <w:p w14:paraId="0AED32C0" w14:textId="77777777" w:rsidR="002D4125" w:rsidRPr="008651B8" w:rsidRDefault="002D4125" w:rsidP="006D3892">
            <w:pPr>
              <w:snapToGrid/>
              <w:jc w:val="left"/>
              <w:rPr>
                <w:rFonts w:hAnsi="ＭＳ ゴシック"/>
                <w:szCs w:val="20"/>
                <w:highlight w:val="yellow"/>
              </w:rPr>
            </w:pPr>
          </w:p>
          <w:p w14:paraId="48C0A267" w14:textId="77777777" w:rsidR="002D4125" w:rsidRPr="008651B8" w:rsidRDefault="002D4125" w:rsidP="006D3892">
            <w:pPr>
              <w:snapToGrid/>
              <w:jc w:val="left"/>
              <w:rPr>
                <w:rFonts w:hAnsi="ＭＳ ゴシック"/>
                <w:szCs w:val="20"/>
                <w:highlight w:val="yellow"/>
              </w:rPr>
            </w:pPr>
          </w:p>
          <w:p w14:paraId="21231B2B" w14:textId="77777777" w:rsidR="002D4125" w:rsidRPr="008651B8" w:rsidRDefault="002D4125" w:rsidP="006D3892">
            <w:pPr>
              <w:snapToGrid/>
              <w:jc w:val="left"/>
              <w:rPr>
                <w:rFonts w:hAnsi="ＭＳ ゴシック"/>
                <w:szCs w:val="20"/>
                <w:highlight w:val="yellow"/>
              </w:rPr>
            </w:pPr>
          </w:p>
          <w:p w14:paraId="5AD5FA9D" w14:textId="77777777" w:rsidR="002D4125" w:rsidRPr="008651B8" w:rsidRDefault="002D4125" w:rsidP="006D3892">
            <w:pPr>
              <w:snapToGrid/>
              <w:jc w:val="left"/>
              <w:rPr>
                <w:rFonts w:hAnsi="ＭＳ ゴシック"/>
                <w:szCs w:val="20"/>
                <w:highlight w:val="yellow"/>
              </w:rPr>
            </w:pPr>
          </w:p>
          <w:p w14:paraId="43A9CD84" w14:textId="77777777" w:rsidR="002D4125" w:rsidRPr="008651B8" w:rsidRDefault="002D4125" w:rsidP="002D4125">
            <w:pPr>
              <w:snapToGrid/>
              <w:jc w:val="left"/>
              <w:rPr>
                <w:rFonts w:hAnsi="ＭＳ ゴシック"/>
                <w:szCs w:val="20"/>
                <w:highlight w:val="yellow"/>
              </w:rPr>
            </w:pPr>
          </w:p>
        </w:tc>
        <w:tc>
          <w:tcPr>
            <w:tcW w:w="1001" w:type="dxa"/>
            <w:tcBorders>
              <w:bottom w:val="single" w:sz="4" w:space="0" w:color="auto"/>
            </w:tcBorders>
          </w:tcPr>
          <w:p w14:paraId="643E18C4" w14:textId="77777777" w:rsidR="00724D2F" w:rsidRPr="008651B8" w:rsidRDefault="001E1749" w:rsidP="00724D2F">
            <w:pPr>
              <w:snapToGrid/>
              <w:jc w:val="both"/>
              <w:rPr>
                <w:highlight w:val="yellow"/>
              </w:rPr>
            </w:pPr>
            <w:sdt>
              <w:sdtPr>
                <w:rPr>
                  <w:rFonts w:hint="eastAsia"/>
                  <w:highlight w:val="yellow"/>
                </w:rPr>
                <w:id w:val="5197410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D4912E9" w14:textId="77777777" w:rsidR="002D4125" w:rsidRPr="008651B8" w:rsidRDefault="001E1749" w:rsidP="00724D2F">
            <w:pPr>
              <w:snapToGrid/>
              <w:jc w:val="both"/>
              <w:rPr>
                <w:rFonts w:hAnsi="ＭＳ ゴシック"/>
                <w:szCs w:val="20"/>
                <w:highlight w:val="yellow"/>
              </w:rPr>
            </w:pPr>
            <w:sdt>
              <w:sdtPr>
                <w:rPr>
                  <w:rFonts w:hint="eastAsia"/>
                  <w:highlight w:val="yellow"/>
                </w:rPr>
                <w:id w:val="-87738658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Borders>
              <w:bottom w:val="single" w:sz="4" w:space="0" w:color="auto"/>
            </w:tcBorders>
          </w:tcPr>
          <w:p w14:paraId="1096E418" w14:textId="77777777" w:rsidR="002D4125" w:rsidRPr="008651B8" w:rsidRDefault="002D4125" w:rsidP="002D4125">
            <w:pPr>
              <w:snapToGrid/>
              <w:spacing w:line="240" w:lineRule="exact"/>
              <w:jc w:val="left"/>
              <w:rPr>
                <w:rFonts w:hAnsi="ＭＳ ゴシック"/>
                <w:szCs w:val="20"/>
                <w:highlight w:val="yellow"/>
              </w:rPr>
            </w:pPr>
            <w:r w:rsidRPr="008651B8">
              <w:rPr>
                <w:rFonts w:hAnsi="ＭＳ ゴシック" w:hint="eastAsia"/>
                <w:sz w:val="18"/>
                <w:szCs w:val="18"/>
                <w:highlight w:val="yellow"/>
              </w:rPr>
              <w:t>省令第9条第1項準用</w:t>
            </w:r>
          </w:p>
        </w:tc>
      </w:tr>
      <w:tr w:rsidR="002E040F" w:rsidRPr="002E040F" w14:paraId="6419EADC" w14:textId="77777777" w:rsidTr="006D3892">
        <w:trPr>
          <w:trHeight w:val="5114"/>
        </w:trPr>
        <w:tc>
          <w:tcPr>
            <w:tcW w:w="1206" w:type="dxa"/>
            <w:vMerge/>
            <w:tcBorders>
              <w:bottom w:val="single" w:sz="4" w:space="0" w:color="000000"/>
            </w:tcBorders>
          </w:tcPr>
          <w:p w14:paraId="64B8C876" w14:textId="77777777" w:rsidR="002D4125" w:rsidRPr="008651B8" w:rsidRDefault="002D4125" w:rsidP="006D3892">
            <w:pPr>
              <w:snapToGrid/>
              <w:jc w:val="left"/>
              <w:rPr>
                <w:rFonts w:hAnsi="ＭＳ ゴシック"/>
                <w:szCs w:val="20"/>
                <w:highlight w:val="yellow"/>
              </w:rPr>
            </w:pPr>
          </w:p>
        </w:tc>
        <w:tc>
          <w:tcPr>
            <w:tcW w:w="5710" w:type="dxa"/>
            <w:tcBorders>
              <w:top w:val="single" w:sz="4" w:space="0" w:color="auto"/>
              <w:bottom w:val="single" w:sz="4" w:space="0" w:color="000000"/>
            </w:tcBorders>
          </w:tcPr>
          <w:p w14:paraId="1FEF51E7" w14:textId="77777777" w:rsidR="002D4125" w:rsidRPr="008651B8" w:rsidRDefault="002D4125" w:rsidP="006D3892">
            <w:pPr>
              <w:snapToGrid/>
              <w:jc w:val="both"/>
              <w:rPr>
                <w:rFonts w:hAnsi="ＭＳ ゴシック"/>
                <w:szCs w:val="20"/>
                <w:highlight w:val="yellow"/>
              </w:rPr>
            </w:pPr>
            <w:r w:rsidRPr="008651B8">
              <w:rPr>
                <w:rFonts w:hAnsi="ＭＳ ゴシック" w:hint="eastAsia"/>
                <w:szCs w:val="20"/>
                <w:highlight w:val="yellow"/>
              </w:rPr>
              <w:t>（２）利用契約</w:t>
            </w:r>
          </w:p>
          <w:p w14:paraId="3B25C823" w14:textId="77777777" w:rsidR="002D4125" w:rsidRPr="008651B8" w:rsidRDefault="002D4125" w:rsidP="002D4125">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社会福祉法第７７条の規定（</w:t>
            </w:r>
            <w:r w:rsidRPr="008651B8">
              <w:rPr>
                <w:rFonts w:hint="eastAsia"/>
                <w:highlight w:val="yellow"/>
              </w:rPr>
              <w:t>利用契約の成立時の書面の交付）</w:t>
            </w:r>
            <w:r w:rsidRPr="008651B8">
              <w:rPr>
                <w:rFonts w:hAnsi="ＭＳ ゴシック" w:hint="eastAsia"/>
                <w:szCs w:val="20"/>
                <w:highlight w:val="yellow"/>
              </w:rPr>
              <w:t>に基づき書面の交付を行う場合は、利用者の障害の特性に応じた適切な配慮をしていますか。</w:t>
            </w:r>
          </w:p>
          <w:p w14:paraId="337BA98D" w14:textId="77777777" w:rsidR="002D4125" w:rsidRPr="008651B8" w:rsidRDefault="004D2A18" w:rsidP="006D3892">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0080" behindDoc="0" locked="0" layoutInCell="1" allowOverlap="1" wp14:anchorId="78CC9F96" wp14:editId="755AC278">
                      <wp:simplePos x="0" y="0"/>
                      <wp:positionH relativeFrom="column">
                        <wp:posOffset>51683</wp:posOffset>
                      </wp:positionH>
                      <wp:positionV relativeFrom="paragraph">
                        <wp:posOffset>16096</wp:posOffset>
                      </wp:positionV>
                      <wp:extent cx="3975100" cy="2767054"/>
                      <wp:effectExtent l="0" t="0" r="25400" b="14605"/>
                      <wp:wrapNone/>
                      <wp:docPr id="195" name="Text Box 1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2767054"/>
                              </a:xfrm>
                              <a:prstGeom prst="rect">
                                <a:avLst/>
                              </a:prstGeom>
                              <a:solidFill>
                                <a:srgbClr val="FFFFFF"/>
                              </a:solidFill>
                              <a:ln w="6350">
                                <a:solidFill>
                                  <a:srgbClr val="000000"/>
                                </a:solidFill>
                                <a:miter lim="800000"/>
                                <a:headEnd/>
                                <a:tailEnd/>
                              </a:ln>
                            </wps:spPr>
                            <wps:txbx>
                              <w:txbxContent>
                                <w:p w14:paraId="749EC994" w14:textId="77777777" w:rsidR="00E84432" w:rsidRPr="0052646A" w:rsidRDefault="00E84432" w:rsidP="002D4125">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0AA83871" w14:textId="77777777" w:rsidR="00E84432" w:rsidRDefault="00E84432" w:rsidP="002D4125">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7289FC52"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32A1DB9D"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0672D966"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7F0ADCD7"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1A04EE39" w14:textId="1B1BC2ED" w:rsidR="005D188C" w:rsidRPr="00DF5056" w:rsidRDefault="005D188C" w:rsidP="00C07468">
                                  <w:pPr>
                                    <w:spacing w:line="240" w:lineRule="exact"/>
                                    <w:ind w:leftChars="150" w:left="455" w:rightChars="50" w:right="91" w:hangingChars="100" w:hanging="182"/>
                                    <w:jc w:val="both"/>
                                    <w:rPr>
                                      <w:rFonts w:hAnsi="ＭＳ ゴシック"/>
                                      <w:szCs w:val="20"/>
                                    </w:rPr>
                                  </w:pPr>
                                  <w:r w:rsidRPr="00DF5056">
                                    <w:rPr>
                                      <w:rFonts w:hAnsi="ＭＳ ゴシック" w:hint="eastAsia"/>
                                      <w:szCs w:val="20"/>
                                    </w:rPr>
                                    <w:t>⑤サービスに係る苦情を受け付けるための窓口を記載した書面を交付すること。</w:t>
                                  </w:r>
                                </w:p>
                                <w:p w14:paraId="3E9C8957" w14:textId="136F0B06" w:rsidR="00E84432" w:rsidRPr="0084309E" w:rsidRDefault="009F0EE9" w:rsidP="00DF5056">
                                  <w:pPr>
                                    <w:ind w:left="182" w:rightChars="50" w:right="91" w:hangingChars="100" w:hanging="182"/>
                                    <w:jc w:val="both"/>
                                    <w:rPr>
                                      <w:rFonts w:hAnsi="ＭＳ ゴシック"/>
                                      <w:szCs w:val="20"/>
                                    </w:rPr>
                                  </w:pPr>
                                  <w:r w:rsidRPr="00DF5056">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r w:rsidR="005D188C" w:rsidRPr="0084309E">
                                    <w:rPr>
                                      <w:rFonts w:hAnsi="ＭＳ ゴシック" w:hint="eastAsia"/>
                                      <w:szCs w:val="20"/>
                                    </w:rPr>
                                    <w:t>なお、利用申込者の承諾を得た場合には、当該書面に記載すべき事項を電子情報処理組織を使用する方法、その他の情報通信の技術を利用する方法により提供することができる。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C9F96" id="Text Box 1819" o:spid="_x0000_s1058" type="#_x0000_t202" style="position:absolute;left:0;text-align:left;margin-left:4.05pt;margin-top:1.25pt;width:313pt;height:217.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" strokeweight=".5pt">
                      <v:textbox inset="5.85pt,.7pt,5.85pt,.7pt">
                        <w:txbxContent>
                          <w:p w14:paraId="749EC994" w14:textId="77777777" w:rsidR="00E84432" w:rsidRPr="0052646A" w:rsidRDefault="00E84432" w:rsidP="002D4125">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0AA83871" w14:textId="77777777" w:rsidR="00E84432" w:rsidRDefault="00E84432" w:rsidP="002D4125">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7289FC52"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32A1DB9D"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0672D966"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7F0ADCD7"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1A04EE39" w14:textId="1B1BC2ED" w:rsidR="005D188C" w:rsidRPr="00DF5056" w:rsidRDefault="005D188C" w:rsidP="00C07468">
                            <w:pPr>
                              <w:spacing w:line="240" w:lineRule="exact"/>
                              <w:ind w:leftChars="150" w:left="455" w:rightChars="50" w:right="91" w:hangingChars="100" w:hanging="182"/>
                              <w:jc w:val="both"/>
                              <w:rPr>
                                <w:rFonts w:hAnsi="ＭＳ ゴシック"/>
                                <w:szCs w:val="20"/>
                              </w:rPr>
                            </w:pPr>
                            <w:r w:rsidRPr="00DF5056">
                              <w:rPr>
                                <w:rFonts w:hAnsi="ＭＳ ゴシック" w:hint="eastAsia"/>
                                <w:szCs w:val="20"/>
                              </w:rPr>
                              <w:t>⑤サービスに係る苦情を受け付けるための窓口を記載した書面を交付すること。</w:t>
                            </w:r>
                          </w:p>
                          <w:p w14:paraId="3E9C8957" w14:textId="136F0B06" w:rsidR="00E84432" w:rsidRPr="0084309E" w:rsidRDefault="009F0EE9" w:rsidP="00DF5056">
                            <w:pPr>
                              <w:ind w:left="182" w:rightChars="50" w:right="91" w:hangingChars="100" w:hanging="182"/>
                              <w:jc w:val="both"/>
                              <w:rPr>
                                <w:rFonts w:hAnsi="ＭＳ ゴシック"/>
                                <w:szCs w:val="20"/>
                              </w:rPr>
                            </w:pPr>
                            <w:r w:rsidRPr="00DF5056">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r w:rsidR="005D188C" w:rsidRPr="0084309E">
                              <w:rPr>
                                <w:rFonts w:hAnsi="ＭＳ ゴシック" w:hint="eastAsia"/>
                                <w:szCs w:val="20"/>
                              </w:rPr>
                              <w:t>なお、利用申込者の承諾を得た場合には、当該書面に記載すべき事項を電子情報処理組織を使用する方法、その他の情報通信の技術を利用する方法により提供することができる。</w:t>
                            </w:r>
                          </w:p>
                        </w:txbxContent>
                      </v:textbox>
                    </v:shape>
                  </w:pict>
                </mc:Fallback>
              </mc:AlternateContent>
            </w:r>
          </w:p>
          <w:p w14:paraId="2A2460F6" w14:textId="77777777" w:rsidR="002D4125" w:rsidRPr="008651B8" w:rsidRDefault="002D4125" w:rsidP="006D3892">
            <w:pPr>
              <w:snapToGrid/>
              <w:jc w:val="both"/>
              <w:rPr>
                <w:rFonts w:hAnsi="ＭＳ ゴシック"/>
                <w:szCs w:val="20"/>
                <w:highlight w:val="yellow"/>
              </w:rPr>
            </w:pPr>
          </w:p>
          <w:p w14:paraId="50A895EF" w14:textId="77777777" w:rsidR="002D4125" w:rsidRPr="008651B8" w:rsidRDefault="002D4125" w:rsidP="006D3892">
            <w:pPr>
              <w:snapToGrid/>
              <w:jc w:val="both"/>
              <w:rPr>
                <w:rFonts w:hAnsi="ＭＳ ゴシック"/>
                <w:szCs w:val="20"/>
                <w:highlight w:val="yellow"/>
              </w:rPr>
            </w:pPr>
          </w:p>
          <w:p w14:paraId="6E8CC01F" w14:textId="77777777" w:rsidR="002D4125" w:rsidRPr="008651B8" w:rsidRDefault="002D4125" w:rsidP="006D3892">
            <w:pPr>
              <w:snapToGrid/>
              <w:jc w:val="both"/>
              <w:rPr>
                <w:rFonts w:hAnsi="ＭＳ ゴシック"/>
                <w:szCs w:val="20"/>
                <w:highlight w:val="yellow"/>
              </w:rPr>
            </w:pPr>
          </w:p>
          <w:p w14:paraId="28B35E59" w14:textId="77777777" w:rsidR="002D4125" w:rsidRPr="008651B8" w:rsidRDefault="002D4125" w:rsidP="006D3892">
            <w:pPr>
              <w:snapToGrid/>
              <w:jc w:val="both"/>
              <w:rPr>
                <w:rFonts w:hAnsi="ＭＳ ゴシック"/>
                <w:szCs w:val="20"/>
                <w:highlight w:val="yellow"/>
              </w:rPr>
            </w:pPr>
          </w:p>
          <w:p w14:paraId="04374431" w14:textId="77777777" w:rsidR="002D4125" w:rsidRPr="008651B8" w:rsidRDefault="002D4125" w:rsidP="006D3892">
            <w:pPr>
              <w:snapToGrid/>
              <w:jc w:val="both"/>
              <w:rPr>
                <w:rFonts w:hAnsi="ＭＳ ゴシック"/>
                <w:szCs w:val="20"/>
                <w:highlight w:val="yellow"/>
              </w:rPr>
            </w:pPr>
          </w:p>
          <w:p w14:paraId="573FC6B1" w14:textId="77777777" w:rsidR="002D4125" w:rsidRPr="008651B8" w:rsidRDefault="002D4125" w:rsidP="006D3892">
            <w:pPr>
              <w:snapToGrid/>
              <w:jc w:val="both"/>
              <w:rPr>
                <w:rFonts w:hAnsi="ＭＳ ゴシック"/>
                <w:szCs w:val="20"/>
                <w:highlight w:val="yellow"/>
              </w:rPr>
            </w:pPr>
          </w:p>
          <w:p w14:paraId="44B66BA9" w14:textId="77777777" w:rsidR="002D4125" w:rsidRPr="008651B8" w:rsidRDefault="002D4125" w:rsidP="006D3892">
            <w:pPr>
              <w:snapToGrid/>
              <w:jc w:val="both"/>
              <w:rPr>
                <w:rFonts w:hAnsi="ＭＳ ゴシック"/>
                <w:szCs w:val="20"/>
                <w:highlight w:val="yellow"/>
              </w:rPr>
            </w:pPr>
          </w:p>
          <w:p w14:paraId="254D19CC" w14:textId="77777777" w:rsidR="002D4125" w:rsidRPr="008651B8" w:rsidRDefault="002D4125" w:rsidP="006D3892">
            <w:pPr>
              <w:snapToGrid/>
              <w:jc w:val="both"/>
              <w:rPr>
                <w:rFonts w:hAnsi="ＭＳ ゴシック"/>
                <w:szCs w:val="20"/>
                <w:highlight w:val="yellow"/>
              </w:rPr>
            </w:pPr>
          </w:p>
          <w:p w14:paraId="19E37410" w14:textId="77777777" w:rsidR="002D4125" w:rsidRPr="008651B8" w:rsidRDefault="002D4125" w:rsidP="006D3892">
            <w:pPr>
              <w:snapToGrid/>
              <w:jc w:val="both"/>
              <w:rPr>
                <w:rFonts w:hAnsi="ＭＳ ゴシック"/>
                <w:szCs w:val="20"/>
                <w:highlight w:val="yellow"/>
              </w:rPr>
            </w:pPr>
          </w:p>
          <w:p w14:paraId="45E85231" w14:textId="77777777" w:rsidR="002D4125" w:rsidRPr="008651B8" w:rsidRDefault="002D4125" w:rsidP="006D3892">
            <w:pPr>
              <w:snapToGrid/>
              <w:jc w:val="both"/>
              <w:rPr>
                <w:rFonts w:hAnsi="ＭＳ ゴシック"/>
                <w:szCs w:val="20"/>
                <w:highlight w:val="yellow"/>
              </w:rPr>
            </w:pPr>
          </w:p>
          <w:p w14:paraId="7CA60D78" w14:textId="77777777" w:rsidR="002D4125" w:rsidRPr="008651B8" w:rsidRDefault="002D4125" w:rsidP="006D3892">
            <w:pPr>
              <w:snapToGrid/>
              <w:jc w:val="both"/>
              <w:rPr>
                <w:rFonts w:hAnsi="ＭＳ ゴシック"/>
                <w:szCs w:val="20"/>
                <w:highlight w:val="yellow"/>
              </w:rPr>
            </w:pPr>
          </w:p>
          <w:p w14:paraId="095FB579" w14:textId="77777777" w:rsidR="002D4125" w:rsidRPr="008651B8" w:rsidRDefault="002D4125" w:rsidP="006D3892">
            <w:pPr>
              <w:snapToGrid/>
              <w:jc w:val="both"/>
              <w:rPr>
                <w:rFonts w:hAnsi="ＭＳ ゴシック"/>
                <w:szCs w:val="20"/>
                <w:highlight w:val="yellow"/>
              </w:rPr>
            </w:pPr>
          </w:p>
          <w:p w14:paraId="37C1A69E" w14:textId="19CF310C" w:rsidR="002D4125" w:rsidRPr="008651B8" w:rsidRDefault="002D4125" w:rsidP="006D3892">
            <w:pPr>
              <w:snapToGrid/>
              <w:jc w:val="both"/>
              <w:rPr>
                <w:rFonts w:hAnsi="ＭＳ ゴシック"/>
                <w:szCs w:val="20"/>
                <w:highlight w:val="yellow"/>
              </w:rPr>
            </w:pPr>
          </w:p>
          <w:p w14:paraId="1B21D610" w14:textId="77777777" w:rsidR="002D4125" w:rsidRPr="008651B8" w:rsidRDefault="002D4125" w:rsidP="006D3892">
            <w:pPr>
              <w:snapToGrid/>
              <w:jc w:val="both"/>
              <w:rPr>
                <w:rFonts w:hAnsi="ＭＳ ゴシック"/>
                <w:szCs w:val="20"/>
                <w:highlight w:val="yellow"/>
              </w:rPr>
            </w:pPr>
          </w:p>
          <w:p w14:paraId="7DF7ACE6" w14:textId="77777777" w:rsidR="002D4125" w:rsidRPr="008651B8" w:rsidRDefault="002D4125" w:rsidP="006D3892">
            <w:pPr>
              <w:snapToGrid/>
              <w:jc w:val="both"/>
              <w:rPr>
                <w:rFonts w:hAnsi="ＭＳ ゴシック"/>
                <w:szCs w:val="20"/>
                <w:highlight w:val="yellow"/>
              </w:rPr>
            </w:pPr>
          </w:p>
        </w:tc>
        <w:tc>
          <w:tcPr>
            <w:tcW w:w="1001" w:type="dxa"/>
            <w:tcBorders>
              <w:top w:val="single" w:sz="4" w:space="0" w:color="auto"/>
              <w:bottom w:val="single" w:sz="4" w:space="0" w:color="000000"/>
            </w:tcBorders>
          </w:tcPr>
          <w:p w14:paraId="21B0EC91" w14:textId="77777777" w:rsidR="00724D2F" w:rsidRPr="008651B8" w:rsidRDefault="001E1749" w:rsidP="00724D2F">
            <w:pPr>
              <w:snapToGrid/>
              <w:jc w:val="both"/>
              <w:rPr>
                <w:highlight w:val="yellow"/>
              </w:rPr>
            </w:pPr>
            <w:sdt>
              <w:sdtPr>
                <w:rPr>
                  <w:rFonts w:hint="eastAsia"/>
                  <w:highlight w:val="yellow"/>
                </w:rPr>
                <w:id w:val="-24263726"/>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B7037A4" w14:textId="77777777" w:rsidR="002D4125" w:rsidRPr="008651B8" w:rsidRDefault="001E1749" w:rsidP="00724D2F">
            <w:pPr>
              <w:jc w:val="both"/>
              <w:rPr>
                <w:rFonts w:hAnsi="ＭＳ ゴシック"/>
                <w:szCs w:val="20"/>
                <w:highlight w:val="yellow"/>
              </w:rPr>
            </w:pPr>
            <w:sdt>
              <w:sdtPr>
                <w:rPr>
                  <w:rFonts w:hint="eastAsia"/>
                  <w:highlight w:val="yellow"/>
                </w:rPr>
                <w:id w:val="-119830563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Borders>
              <w:top w:val="single" w:sz="4" w:space="0" w:color="auto"/>
            </w:tcBorders>
          </w:tcPr>
          <w:p w14:paraId="6F9FE4D0" w14:textId="77777777" w:rsidR="002D4125" w:rsidRPr="008651B8" w:rsidRDefault="002D4125" w:rsidP="002D4125">
            <w:pPr>
              <w:spacing w:line="240" w:lineRule="exact"/>
              <w:jc w:val="left"/>
              <w:rPr>
                <w:rFonts w:hAnsi="ＭＳ ゴシック"/>
                <w:sz w:val="18"/>
                <w:szCs w:val="18"/>
                <w:highlight w:val="yellow"/>
              </w:rPr>
            </w:pPr>
            <w:r w:rsidRPr="008651B8">
              <w:rPr>
                <w:rFonts w:hAnsi="ＭＳ ゴシック" w:hint="eastAsia"/>
                <w:sz w:val="18"/>
                <w:szCs w:val="18"/>
                <w:highlight w:val="yellow"/>
              </w:rPr>
              <w:t>省令第9条第2項準用</w:t>
            </w:r>
          </w:p>
        </w:tc>
      </w:tr>
    </w:tbl>
    <w:p w14:paraId="5153D7F5" w14:textId="77777777" w:rsidR="00543C28" w:rsidRPr="002E040F" w:rsidRDefault="005C4A9B" w:rsidP="00543C28">
      <w:pPr>
        <w:snapToGrid/>
        <w:jc w:val="left"/>
        <w:rPr>
          <w:rFonts w:hAnsi="ＭＳ ゴシック"/>
          <w:szCs w:val="20"/>
        </w:rPr>
      </w:pPr>
      <w:r w:rsidRPr="002E040F">
        <w:br w:type="page"/>
      </w:r>
      <w:r w:rsidR="00543C28" w:rsidRPr="002E040F">
        <w:rPr>
          <w:rFonts w:hint="eastAsia"/>
        </w:rPr>
        <w:lastRenderedPageBreak/>
        <w:t>◆</w:t>
      </w:r>
      <w:r w:rsidR="00543C28" w:rsidRPr="002E040F">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7F62E2C1" w14:textId="77777777" w:rsidTr="006D3892">
        <w:trPr>
          <w:trHeight w:val="130"/>
        </w:trPr>
        <w:tc>
          <w:tcPr>
            <w:tcW w:w="1183" w:type="dxa"/>
            <w:vAlign w:val="center"/>
          </w:tcPr>
          <w:p w14:paraId="1890AA46" w14:textId="77777777" w:rsidR="00543C28" w:rsidRPr="002E040F" w:rsidRDefault="00543C28" w:rsidP="006D3892">
            <w:pPr>
              <w:snapToGrid/>
              <w:rPr>
                <w:rFonts w:hAnsi="ＭＳ ゴシック"/>
                <w:szCs w:val="20"/>
              </w:rPr>
            </w:pPr>
            <w:r w:rsidRPr="002E040F">
              <w:rPr>
                <w:rFonts w:hAnsi="ＭＳ ゴシック" w:hint="eastAsia"/>
                <w:szCs w:val="20"/>
              </w:rPr>
              <w:t>項目</w:t>
            </w:r>
          </w:p>
        </w:tc>
        <w:tc>
          <w:tcPr>
            <w:tcW w:w="5733" w:type="dxa"/>
            <w:vAlign w:val="center"/>
          </w:tcPr>
          <w:p w14:paraId="00E0F1DC" w14:textId="77777777" w:rsidR="00543C28" w:rsidRPr="002E040F" w:rsidRDefault="00543C28" w:rsidP="006D3892">
            <w:pPr>
              <w:snapToGrid/>
              <w:rPr>
                <w:rFonts w:hAnsi="ＭＳ ゴシック"/>
                <w:szCs w:val="20"/>
              </w:rPr>
            </w:pPr>
            <w:r w:rsidRPr="002E040F">
              <w:rPr>
                <w:rFonts w:hAnsi="ＭＳ ゴシック" w:hint="eastAsia"/>
                <w:szCs w:val="20"/>
              </w:rPr>
              <w:t>点検のポイント</w:t>
            </w:r>
          </w:p>
        </w:tc>
        <w:tc>
          <w:tcPr>
            <w:tcW w:w="1001" w:type="dxa"/>
            <w:vAlign w:val="center"/>
          </w:tcPr>
          <w:p w14:paraId="50AB41C3" w14:textId="77777777" w:rsidR="00543C28" w:rsidRPr="002E040F" w:rsidRDefault="00543C28" w:rsidP="006D3892">
            <w:pPr>
              <w:snapToGrid/>
              <w:rPr>
                <w:rFonts w:hAnsi="ＭＳ ゴシック"/>
                <w:szCs w:val="20"/>
              </w:rPr>
            </w:pPr>
            <w:r w:rsidRPr="002E040F">
              <w:rPr>
                <w:rFonts w:hAnsi="ＭＳ ゴシック" w:hint="eastAsia"/>
                <w:szCs w:val="20"/>
              </w:rPr>
              <w:t>点検</w:t>
            </w:r>
          </w:p>
        </w:tc>
        <w:tc>
          <w:tcPr>
            <w:tcW w:w="1731" w:type="dxa"/>
            <w:vAlign w:val="center"/>
          </w:tcPr>
          <w:p w14:paraId="5506C290" w14:textId="77777777" w:rsidR="00543C28" w:rsidRPr="002E040F" w:rsidRDefault="00543C28" w:rsidP="006D3892">
            <w:pPr>
              <w:snapToGrid/>
              <w:rPr>
                <w:rFonts w:hAnsi="ＭＳ ゴシック"/>
                <w:szCs w:val="20"/>
              </w:rPr>
            </w:pPr>
            <w:r w:rsidRPr="002E040F">
              <w:rPr>
                <w:rFonts w:hAnsi="ＭＳ ゴシック" w:hint="eastAsia"/>
                <w:szCs w:val="20"/>
              </w:rPr>
              <w:t>根拠</w:t>
            </w:r>
          </w:p>
        </w:tc>
      </w:tr>
      <w:tr w:rsidR="002E040F" w:rsidRPr="002E040F" w14:paraId="78FE16A9" w14:textId="77777777" w:rsidTr="00DF0CFA">
        <w:trPr>
          <w:trHeight w:val="4378"/>
        </w:trPr>
        <w:tc>
          <w:tcPr>
            <w:tcW w:w="1183" w:type="dxa"/>
            <w:vMerge w:val="restart"/>
          </w:tcPr>
          <w:p w14:paraId="0FA1FB28" w14:textId="10EF0927" w:rsidR="00543C28" w:rsidRPr="002E040F" w:rsidRDefault="008E7702" w:rsidP="006D3892">
            <w:pPr>
              <w:snapToGrid/>
              <w:jc w:val="left"/>
              <w:rPr>
                <w:rFonts w:hAnsi="ＭＳ ゴシック"/>
                <w:szCs w:val="20"/>
              </w:rPr>
            </w:pPr>
            <w:r>
              <w:rPr>
                <w:rFonts w:hAnsi="ＭＳ ゴシック" w:hint="eastAsia"/>
                <w:szCs w:val="20"/>
              </w:rPr>
              <w:t>２０</w:t>
            </w:r>
          </w:p>
          <w:p w14:paraId="542CD684" w14:textId="77777777" w:rsidR="00543C28" w:rsidRPr="002E040F" w:rsidRDefault="00543C28" w:rsidP="00543C28">
            <w:pPr>
              <w:snapToGrid/>
              <w:spacing w:afterLines="50" w:after="142"/>
              <w:jc w:val="left"/>
              <w:rPr>
                <w:rFonts w:hAnsi="ＭＳ ゴシック"/>
                <w:szCs w:val="20"/>
              </w:rPr>
            </w:pPr>
            <w:r w:rsidRPr="002E040F">
              <w:rPr>
                <w:rFonts w:hAnsi="ＭＳ ゴシック" w:hint="eastAsia"/>
                <w:szCs w:val="20"/>
              </w:rPr>
              <w:t>契約支給量の報告等</w:t>
            </w:r>
          </w:p>
          <w:p w14:paraId="572E6D81" w14:textId="77777777" w:rsidR="00543C28" w:rsidRPr="002E040F" w:rsidRDefault="00543C28" w:rsidP="006D3892">
            <w:pPr>
              <w:snapToGrid/>
              <w:rPr>
                <w:rFonts w:hAnsi="ＭＳ ゴシック"/>
                <w:szCs w:val="20"/>
              </w:rPr>
            </w:pPr>
            <w:r w:rsidRPr="002E040F">
              <w:rPr>
                <w:rFonts w:hAnsi="ＭＳ ゴシック" w:hint="eastAsia"/>
                <w:sz w:val="18"/>
                <w:szCs w:val="18"/>
                <w:bdr w:val="single" w:sz="4" w:space="0" w:color="auto"/>
              </w:rPr>
              <w:t>共通</w:t>
            </w:r>
          </w:p>
        </w:tc>
        <w:tc>
          <w:tcPr>
            <w:tcW w:w="5733" w:type="dxa"/>
          </w:tcPr>
          <w:p w14:paraId="2B2BC8C1" w14:textId="77777777" w:rsidR="00543C28" w:rsidRPr="002E040F" w:rsidRDefault="00543C28" w:rsidP="00543C28">
            <w:pPr>
              <w:snapToGrid/>
              <w:ind w:left="182" w:hangingChars="100" w:hanging="182"/>
              <w:jc w:val="left"/>
              <w:rPr>
                <w:rFonts w:hAnsi="ＭＳ ゴシック"/>
                <w:szCs w:val="20"/>
              </w:rPr>
            </w:pPr>
            <w:r w:rsidRPr="002E040F">
              <w:rPr>
                <w:rFonts w:hAnsi="ＭＳ ゴシック" w:hint="eastAsia"/>
                <w:szCs w:val="20"/>
              </w:rPr>
              <w:t>（１）受給者証への必要事項の記載</w:t>
            </w:r>
          </w:p>
          <w:p w14:paraId="49C15440" w14:textId="77777777" w:rsidR="00543C28" w:rsidRPr="002E040F" w:rsidRDefault="00543C28" w:rsidP="00543C28">
            <w:pPr>
              <w:snapToGrid/>
              <w:ind w:leftChars="100" w:left="182" w:firstLineChars="100" w:firstLine="182"/>
              <w:jc w:val="both"/>
              <w:rPr>
                <w:rFonts w:hAnsi="ＭＳ ゴシック"/>
                <w:szCs w:val="20"/>
              </w:rPr>
            </w:pPr>
            <w:r w:rsidRPr="002E040F">
              <w:rPr>
                <w:rFonts w:hAnsi="ＭＳ ゴシック" w:hint="eastAsia"/>
                <w:szCs w:val="20"/>
              </w:rPr>
              <w:t xml:space="preserve">サービスを提供するときは、サービスの内容、契約支給量その他の必要な事項（受給者証記載事項）を、支給決定障害者等の受給者証に記載していますか。　</w:t>
            </w:r>
          </w:p>
          <w:p w14:paraId="18CA07AD" w14:textId="77777777" w:rsidR="00543C28" w:rsidRPr="002E040F" w:rsidRDefault="004D2A18" w:rsidP="00543C28">
            <w:pPr>
              <w:snapToGrid/>
              <w:ind w:left="182" w:hangingChars="100" w:hanging="182"/>
              <w:jc w:val="left"/>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571200" behindDoc="0" locked="0" layoutInCell="1" allowOverlap="1" wp14:anchorId="635727CC" wp14:editId="2DAA3775">
                      <wp:simplePos x="0" y="0"/>
                      <wp:positionH relativeFrom="column">
                        <wp:posOffset>59055</wp:posOffset>
                      </wp:positionH>
                      <wp:positionV relativeFrom="paragraph">
                        <wp:posOffset>80010</wp:posOffset>
                      </wp:positionV>
                      <wp:extent cx="3397250" cy="1089660"/>
                      <wp:effectExtent l="11430" t="13335" r="10795" b="11430"/>
                      <wp:wrapNone/>
                      <wp:docPr id="193" name="Text Box 1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9660"/>
                              </a:xfrm>
                              <a:prstGeom prst="rect">
                                <a:avLst/>
                              </a:prstGeom>
                              <a:solidFill>
                                <a:srgbClr val="FFFFFF"/>
                              </a:solidFill>
                              <a:ln w="6350">
                                <a:solidFill>
                                  <a:srgbClr val="000000"/>
                                </a:solidFill>
                                <a:miter lim="800000"/>
                                <a:headEnd/>
                                <a:tailEnd/>
                              </a:ln>
                            </wps:spPr>
                            <wps:txbx>
                              <w:txbxContent>
                                <w:p w14:paraId="155DB959" w14:textId="77777777" w:rsidR="00E84432" w:rsidRPr="00413C41" w:rsidRDefault="00E84432" w:rsidP="00543C28">
                                  <w:pPr>
                                    <w:spacing w:beforeLines="20" w:before="57"/>
                                    <w:ind w:leftChars="50" w:left="91" w:rightChars="50" w:right="91"/>
                                    <w:jc w:val="left"/>
                                    <w:rPr>
                                      <w:rFonts w:hAnsi="ＭＳ ゴシック"/>
                                      <w:sz w:val="18"/>
                                      <w:szCs w:val="18"/>
                                    </w:rPr>
                                  </w:pPr>
                                  <w:r w:rsidRPr="00413C41">
                                    <w:rPr>
                                      <w:rFonts w:hAnsi="ＭＳ ゴシック" w:hint="eastAsia"/>
                                      <w:sz w:val="18"/>
                                      <w:szCs w:val="18"/>
                                    </w:rPr>
                                    <w:t>＜解釈通知　第三の３(2)＞</w:t>
                                  </w:r>
                                </w:p>
                                <w:p w14:paraId="479C3764" w14:textId="5B4CB44D"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事業者は契約が成立した時は、</w:t>
                                  </w:r>
                                  <w:r w:rsidR="00642A5C" w:rsidRPr="004B0A4A">
                                    <w:rPr>
                                      <w:rFonts w:hAnsi="ＭＳ ゴシック" w:hint="eastAsia"/>
                                      <w:szCs w:val="20"/>
                                    </w:rPr>
                                    <w:t>利用者の</w:t>
                                  </w:r>
                                  <w:r w:rsidRPr="004B0A4A">
                                    <w:rPr>
                                      <w:rFonts w:hAnsi="ＭＳ ゴシック" w:hint="eastAsia"/>
                                      <w:szCs w:val="20"/>
                                    </w:rPr>
                                    <w:t>受</w:t>
                                  </w:r>
                                  <w:r w:rsidRPr="000A4DCC">
                                    <w:rPr>
                                      <w:rFonts w:hAnsi="ＭＳ ゴシック" w:hint="eastAsia"/>
                                      <w:szCs w:val="20"/>
                                    </w:rPr>
                                    <w:t>給者証に次の必要な事項を記載すること。</w:t>
                                  </w:r>
                                </w:p>
                                <w:p w14:paraId="4F05C9AC" w14:textId="58E2D602"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0A401B">
                                    <w:rPr>
                                      <w:rFonts w:hAnsi="ＭＳ ゴシック" w:hint="eastAsia"/>
                                      <w:szCs w:val="20"/>
                                    </w:rPr>
                                    <w:t>サービス</w:t>
                                  </w:r>
                                  <w:r w:rsidRPr="000A4DCC">
                                    <w:rPr>
                                      <w:rFonts w:hAnsi="ＭＳ ゴシック" w:hint="eastAsia"/>
                                      <w:szCs w:val="20"/>
                                    </w:rPr>
                                    <w:t>の内容</w:t>
                                  </w:r>
                                </w:p>
                                <w:p w14:paraId="2C16BD3A"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F662991" w14:textId="77777777" w:rsidR="00E84432" w:rsidRPr="000A4DCC" w:rsidRDefault="00E84432" w:rsidP="00543C28">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727CC" id="Text Box 1821" o:spid="_x0000_s1059" type="#_x0000_t202" style="position:absolute;left:0;text-align:left;margin-left:4.65pt;margin-top:6.3pt;width:267.5pt;height:85.8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" strokeweight=".5pt">
                      <v:textbox inset="5.85pt,.7pt,5.85pt,.7pt">
                        <w:txbxContent>
                          <w:p w14:paraId="155DB959" w14:textId="77777777" w:rsidR="00E84432" w:rsidRPr="00413C41" w:rsidRDefault="00E84432" w:rsidP="00543C28">
                            <w:pPr>
                              <w:spacing w:beforeLines="20" w:before="57"/>
                              <w:ind w:leftChars="50" w:left="91" w:rightChars="50" w:right="91"/>
                              <w:jc w:val="left"/>
                              <w:rPr>
                                <w:rFonts w:hAnsi="ＭＳ ゴシック"/>
                                <w:sz w:val="18"/>
                                <w:szCs w:val="18"/>
                              </w:rPr>
                            </w:pPr>
                            <w:r w:rsidRPr="00413C41">
                              <w:rPr>
                                <w:rFonts w:hAnsi="ＭＳ ゴシック" w:hint="eastAsia"/>
                                <w:sz w:val="18"/>
                                <w:szCs w:val="18"/>
                              </w:rPr>
                              <w:t>＜解釈通知　第三の３(2)＞</w:t>
                            </w:r>
                          </w:p>
                          <w:p w14:paraId="479C3764" w14:textId="5B4CB44D"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事業者は契約が成立した時は、</w:t>
                            </w:r>
                            <w:r w:rsidR="00642A5C" w:rsidRPr="004B0A4A">
                              <w:rPr>
                                <w:rFonts w:hAnsi="ＭＳ ゴシック" w:hint="eastAsia"/>
                                <w:szCs w:val="20"/>
                              </w:rPr>
                              <w:t>利用者の</w:t>
                            </w:r>
                            <w:r w:rsidRPr="004B0A4A">
                              <w:rPr>
                                <w:rFonts w:hAnsi="ＭＳ ゴシック" w:hint="eastAsia"/>
                                <w:szCs w:val="20"/>
                              </w:rPr>
                              <w:t>受</w:t>
                            </w:r>
                            <w:r w:rsidRPr="000A4DCC">
                              <w:rPr>
                                <w:rFonts w:hAnsi="ＭＳ ゴシック" w:hint="eastAsia"/>
                                <w:szCs w:val="20"/>
                              </w:rPr>
                              <w:t>給者証に次の必要な事項を記載すること。</w:t>
                            </w:r>
                          </w:p>
                          <w:p w14:paraId="4F05C9AC" w14:textId="58E2D602"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0A401B">
                              <w:rPr>
                                <w:rFonts w:hAnsi="ＭＳ ゴシック" w:hint="eastAsia"/>
                                <w:szCs w:val="20"/>
                              </w:rPr>
                              <w:t>サービス</w:t>
                            </w:r>
                            <w:r w:rsidRPr="000A4DCC">
                              <w:rPr>
                                <w:rFonts w:hAnsi="ＭＳ ゴシック" w:hint="eastAsia"/>
                                <w:szCs w:val="20"/>
                              </w:rPr>
                              <w:t>の内容</w:t>
                            </w:r>
                          </w:p>
                          <w:p w14:paraId="2C16BD3A"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F662991" w14:textId="77777777" w:rsidR="00E84432" w:rsidRPr="000A4DCC" w:rsidRDefault="00E84432" w:rsidP="00543C28">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v:textbox>
                    </v:shape>
                  </w:pict>
                </mc:Fallback>
              </mc:AlternateContent>
            </w:r>
          </w:p>
          <w:p w14:paraId="199524F5" w14:textId="77777777" w:rsidR="00543C28" w:rsidRPr="002E040F" w:rsidRDefault="00543C28" w:rsidP="006D3892">
            <w:pPr>
              <w:snapToGrid/>
              <w:jc w:val="left"/>
              <w:rPr>
                <w:rFonts w:hAnsi="ＭＳ ゴシック"/>
                <w:szCs w:val="20"/>
              </w:rPr>
            </w:pPr>
          </w:p>
          <w:p w14:paraId="09B78BD2" w14:textId="77777777" w:rsidR="00543C28" w:rsidRPr="002E040F" w:rsidRDefault="00543C28" w:rsidP="006D3892">
            <w:pPr>
              <w:snapToGrid/>
              <w:jc w:val="left"/>
              <w:rPr>
                <w:rFonts w:hAnsi="ＭＳ ゴシック"/>
                <w:szCs w:val="20"/>
              </w:rPr>
            </w:pPr>
          </w:p>
          <w:p w14:paraId="617BAF55" w14:textId="77777777" w:rsidR="00543C28" w:rsidRPr="002E040F" w:rsidRDefault="00543C28" w:rsidP="006D3892">
            <w:pPr>
              <w:snapToGrid/>
              <w:jc w:val="left"/>
              <w:rPr>
                <w:rFonts w:hAnsi="ＭＳ ゴシック"/>
                <w:szCs w:val="20"/>
              </w:rPr>
            </w:pPr>
          </w:p>
          <w:p w14:paraId="61024AFC" w14:textId="77777777" w:rsidR="00543C28" w:rsidRPr="002E040F" w:rsidRDefault="00543C28" w:rsidP="006D3892">
            <w:pPr>
              <w:snapToGrid/>
              <w:jc w:val="left"/>
              <w:rPr>
                <w:rFonts w:hAnsi="ＭＳ ゴシック"/>
                <w:szCs w:val="20"/>
              </w:rPr>
            </w:pPr>
          </w:p>
          <w:p w14:paraId="30039019" w14:textId="77777777" w:rsidR="00543C28" w:rsidRPr="002E040F" w:rsidRDefault="00543C28" w:rsidP="006D3892">
            <w:pPr>
              <w:snapToGrid/>
              <w:jc w:val="left"/>
              <w:rPr>
                <w:rFonts w:hAnsi="ＭＳ ゴシック"/>
                <w:szCs w:val="20"/>
              </w:rPr>
            </w:pPr>
          </w:p>
          <w:p w14:paraId="13BBCDCD" w14:textId="77777777" w:rsidR="00543C28" w:rsidRPr="002E040F" w:rsidRDefault="00543C28" w:rsidP="006D3892">
            <w:pPr>
              <w:snapToGrid/>
              <w:jc w:val="left"/>
              <w:rPr>
                <w:rFonts w:hAnsi="ＭＳ ゴシック"/>
                <w:szCs w:val="20"/>
              </w:rPr>
            </w:pPr>
          </w:p>
          <w:p w14:paraId="26D2E639" w14:textId="09F822ED" w:rsidR="004E196E" w:rsidRPr="002E040F" w:rsidRDefault="00DF0CFA" w:rsidP="006D3892">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573248" behindDoc="0" locked="0" layoutInCell="1" allowOverlap="1" wp14:anchorId="6B6FD628" wp14:editId="761E4D75">
                      <wp:simplePos x="0" y="0"/>
                      <wp:positionH relativeFrom="column">
                        <wp:posOffset>113996</wp:posOffset>
                      </wp:positionH>
                      <wp:positionV relativeFrom="paragraph">
                        <wp:posOffset>118911</wp:posOffset>
                      </wp:positionV>
                      <wp:extent cx="3291840" cy="445273"/>
                      <wp:effectExtent l="0" t="0" r="22860" b="12065"/>
                      <wp:wrapNone/>
                      <wp:docPr id="120"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445273"/>
                              </a:xfrm>
                              <a:prstGeom prst="rect">
                                <a:avLst/>
                              </a:prstGeom>
                              <a:solidFill>
                                <a:srgbClr val="FFFFFF"/>
                              </a:solidFill>
                              <a:ln w="6350">
                                <a:solidFill>
                                  <a:srgbClr val="000000"/>
                                </a:solidFill>
                                <a:prstDash val="sysDot"/>
                                <a:miter lim="800000"/>
                                <a:headEnd/>
                                <a:tailEnd/>
                              </a:ln>
                            </wps:spPr>
                            <wps:txbx>
                              <w:txbxContent>
                                <w:p w14:paraId="3CA9132C" w14:textId="77777777" w:rsidR="009F0EE9" w:rsidRPr="00DF0CFA" w:rsidRDefault="009F0EE9" w:rsidP="009F0EE9">
                                  <w:pPr>
                                    <w:ind w:rightChars="50" w:right="91"/>
                                    <w:jc w:val="left"/>
                                    <w:rPr>
                                      <w:rFonts w:ascii="ＭＳ 明朝" w:eastAsia="ＭＳ 明朝" w:hAnsi="ＭＳ 明朝"/>
                                      <w:sz w:val="18"/>
                                      <w:szCs w:val="18"/>
                                    </w:rPr>
                                  </w:pPr>
                                  <w:r w:rsidRPr="00DF0CFA">
                                    <w:rPr>
                                      <w:rFonts w:hAnsi="ＭＳ ゴシック" w:hint="eastAsia"/>
                                      <w:sz w:val="18"/>
                                      <w:szCs w:val="18"/>
                                    </w:rPr>
                                    <w:t>※電磁的記録による作成、保存等の対象外です。従来どおり受給者証への記載を行ってください。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FD628" id="Text Box 817" o:spid="_x0000_s1060" type="#_x0000_t202" style="position:absolute;margin-left:9pt;margin-top:9.35pt;width:259.2pt;height:35.0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" strokeweight=".5pt">
                      <v:stroke dashstyle="1 1"/>
                      <v:textbox inset="5.85pt,.7pt,5.85pt,.7pt">
                        <w:txbxContent>
                          <w:p w14:paraId="3CA9132C" w14:textId="77777777" w:rsidR="009F0EE9" w:rsidRPr="00DF0CFA" w:rsidRDefault="009F0EE9" w:rsidP="009F0EE9">
                            <w:pPr>
                              <w:ind w:rightChars="50" w:right="91"/>
                              <w:jc w:val="left"/>
                              <w:rPr>
                                <w:rFonts w:ascii="ＭＳ 明朝" w:eastAsia="ＭＳ 明朝" w:hAnsi="ＭＳ 明朝"/>
                                <w:sz w:val="18"/>
                                <w:szCs w:val="18"/>
                              </w:rPr>
                            </w:pPr>
                            <w:r w:rsidRPr="00DF0CFA">
                              <w:rPr>
                                <w:rFonts w:hAnsi="ＭＳ ゴシック" w:hint="eastAsia"/>
                                <w:sz w:val="18"/>
                                <w:szCs w:val="18"/>
                              </w:rPr>
                              <w:t>※電磁的記録による作成、保存等の対象外です。従来どおり受給者証への記載を行ってください。</w:t>
                            </w:r>
                          </w:p>
                        </w:txbxContent>
                      </v:textbox>
                    </v:shape>
                  </w:pict>
                </mc:Fallback>
              </mc:AlternateContent>
            </w:r>
          </w:p>
          <w:p w14:paraId="131096AE" w14:textId="77777777" w:rsidR="00543C28" w:rsidRPr="002E040F" w:rsidRDefault="00543C28" w:rsidP="00543C28">
            <w:pPr>
              <w:snapToGrid/>
              <w:spacing w:afterLines="50" w:after="142"/>
              <w:jc w:val="left"/>
              <w:rPr>
                <w:rFonts w:hAnsi="ＭＳ ゴシック"/>
                <w:szCs w:val="20"/>
              </w:rPr>
            </w:pPr>
          </w:p>
        </w:tc>
        <w:tc>
          <w:tcPr>
            <w:tcW w:w="1001" w:type="dxa"/>
            <w:tcBorders>
              <w:bottom w:val="single" w:sz="4" w:space="0" w:color="auto"/>
            </w:tcBorders>
          </w:tcPr>
          <w:p w14:paraId="7E714DE6" w14:textId="77777777" w:rsidR="00724D2F" w:rsidRPr="002E040F" w:rsidRDefault="001E1749" w:rsidP="00724D2F">
            <w:pPr>
              <w:snapToGrid/>
              <w:jc w:val="both"/>
            </w:pPr>
            <w:sdt>
              <w:sdtPr>
                <w:rPr>
                  <w:rFonts w:hint="eastAsia"/>
                </w:rPr>
                <w:id w:val="-46373048"/>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5BC675B3" w14:textId="76F401DB" w:rsidR="00543C28" w:rsidRPr="002E040F" w:rsidRDefault="001E1749" w:rsidP="00724D2F">
            <w:pPr>
              <w:snapToGrid/>
              <w:jc w:val="left"/>
              <w:rPr>
                <w:rFonts w:hAnsi="ＭＳ ゴシック"/>
                <w:szCs w:val="20"/>
              </w:rPr>
            </w:pPr>
            <w:sdt>
              <w:sdtPr>
                <w:rPr>
                  <w:rFonts w:hint="eastAsia"/>
                </w:rPr>
                <w:id w:val="-1734923001"/>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1" w:type="dxa"/>
            <w:tcBorders>
              <w:bottom w:val="single" w:sz="4" w:space="0" w:color="auto"/>
            </w:tcBorders>
          </w:tcPr>
          <w:p w14:paraId="3ECA7BD9" w14:textId="77777777" w:rsidR="00543C28" w:rsidRPr="002E040F" w:rsidRDefault="00543C28" w:rsidP="006D3892">
            <w:pPr>
              <w:snapToGrid/>
              <w:spacing w:line="240" w:lineRule="exact"/>
              <w:jc w:val="left"/>
              <w:rPr>
                <w:rFonts w:hAnsi="ＭＳ ゴシック"/>
                <w:szCs w:val="20"/>
              </w:rPr>
            </w:pPr>
            <w:r w:rsidRPr="002E040F">
              <w:rPr>
                <w:rFonts w:hAnsi="ＭＳ ゴシック" w:hint="eastAsia"/>
                <w:sz w:val="18"/>
                <w:szCs w:val="18"/>
              </w:rPr>
              <w:t>省令第10条第1項準用</w:t>
            </w:r>
          </w:p>
        </w:tc>
      </w:tr>
      <w:tr w:rsidR="002E040F" w:rsidRPr="002E040F" w14:paraId="22D4548F" w14:textId="77777777" w:rsidTr="006D3892">
        <w:trPr>
          <w:trHeight w:val="598"/>
        </w:trPr>
        <w:tc>
          <w:tcPr>
            <w:tcW w:w="1183" w:type="dxa"/>
            <w:vMerge/>
          </w:tcPr>
          <w:p w14:paraId="46B841A3" w14:textId="77777777" w:rsidR="00543C28" w:rsidRPr="002E040F"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25BAE7F4" w14:textId="77777777" w:rsidR="00543C28" w:rsidRPr="002E040F" w:rsidRDefault="00543C28" w:rsidP="006D3892">
            <w:pPr>
              <w:snapToGrid/>
              <w:jc w:val="both"/>
              <w:rPr>
                <w:rFonts w:hAnsi="ＭＳ ゴシック"/>
                <w:szCs w:val="20"/>
              </w:rPr>
            </w:pPr>
            <w:r w:rsidRPr="002E040F">
              <w:rPr>
                <w:rFonts w:hAnsi="ＭＳ ゴシック" w:hint="eastAsia"/>
                <w:szCs w:val="20"/>
              </w:rPr>
              <w:t>（２）契約支給量</w:t>
            </w:r>
          </w:p>
          <w:p w14:paraId="0E613809"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契約支給量の総量は、当該支給給付決定障害者等の支給量を超えていませんか。</w:t>
            </w:r>
          </w:p>
        </w:tc>
        <w:tc>
          <w:tcPr>
            <w:tcW w:w="1001" w:type="dxa"/>
            <w:tcBorders>
              <w:top w:val="single" w:sz="4" w:space="0" w:color="auto"/>
              <w:bottom w:val="single" w:sz="4" w:space="0" w:color="auto"/>
            </w:tcBorders>
          </w:tcPr>
          <w:p w14:paraId="42AF742E" w14:textId="77777777" w:rsidR="00724D2F" w:rsidRPr="002E040F" w:rsidRDefault="001E1749" w:rsidP="00724D2F">
            <w:pPr>
              <w:snapToGrid/>
              <w:jc w:val="both"/>
            </w:pPr>
            <w:sdt>
              <w:sdtPr>
                <w:rPr>
                  <w:rFonts w:hint="eastAsia"/>
                </w:rPr>
                <w:id w:val="1451978634"/>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p w14:paraId="6008EA6A" w14:textId="77777777" w:rsidR="00724D2F" w:rsidRPr="002E040F" w:rsidRDefault="001E1749" w:rsidP="00724D2F">
            <w:pPr>
              <w:snapToGrid/>
              <w:jc w:val="both"/>
            </w:pPr>
            <w:sdt>
              <w:sdtPr>
                <w:rPr>
                  <w:rFonts w:hint="eastAsia"/>
                </w:rPr>
                <w:id w:val="-1098244440"/>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5115DF51" w14:textId="77777777" w:rsidR="00543C28" w:rsidRPr="002E040F" w:rsidRDefault="00543C28" w:rsidP="00724D2F">
            <w:pPr>
              <w:snapToGrid/>
              <w:jc w:val="left"/>
              <w:rPr>
                <w:rFonts w:hAnsi="ＭＳ ゴシック"/>
                <w:szCs w:val="20"/>
              </w:rPr>
            </w:pPr>
          </w:p>
        </w:tc>
        <w:tc>
          <w:tcPr>
            <w:tcW w:w="1731" w:type="dxa"/>
            <w:tcBorders>
              <w:top w:val="single" w:sz="4" w:space="0" w:color="auto"/>
              <w:bottom w:val="single" w:sz="4" w:space="0" w:color="auto"/>
            </w:tcBorders>
          </w:tcPr>
          <w:p w14:paraId="57DBB5A5" w14:textId="77777777" w:rsidR="00543C28" w:rsidRPr="002E040F" w:rsidRDefault="00543C28" w:rsidP="00543C28">
            <w:pPr>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2</w:t>
            </w:r>
            <w:r w:rsidRPr="002E040F">
              <w:rPr>
                <w:rFonts w:hAnsi="ＭＳ ゴシック" w:hint="eastAsia"/>
                <w:sz w:val="18"/>
                <w:szCs w:val="18"/>
              </w:rPr>
              <w:t>項準用</w:t>
            </w:r>
          </w:p>
        </w:tc>
      </w:tr>
      <w:tr w:rsidR="002E040F" w:rsidRPr="002E040F" w14:paraId="658E24CF" w14:textId="77777777" w:rsidTr="006D3892">
        <w:trPr>
          <w:trHeight w:val="692"/>
        </w:trPr>
        <w:tc>
          <w:tcPr>
            <w:tcW w:w="1183" w:type="dxa"/>
            <w:vMerge/>
            <w:tcBorders>
              <w:bottom w:val="single" w:sz="4" w:space="0" w:color="000000"/>
            </w:tcBorders>
          </w:tcPr>
          <w:p w14:paraId="46BCAEB7" w14:textId="77777777" w:rsidR="00543C28" w:rsidRPr="002E040F"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4F87883C"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（３）市町村への報告</w:t>
            </w:r>
          </w:p>
          <w:p w14:paraId="1D8232E7"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サービスの利用に係る契約をしたときは、受給者証記載事項その他必要な事項を市町村に対し遅滞なく報告していますか。</w:t>
            </w:r>
          </w:p>
        </w:tc>
        <w:tc>
          <w:tcPr>
            <w:tcW w:w="1001" w:type="dxa"/>
            <w:tcBorders>
              <w:top w:val="single" w:sz="4" w:space="0" w:color="auto"/>
              <w:bottom w:val="single" w:sz="4" w:space="0" w:color="auto"/>
            </w:tcBorders>
          </w:tcPr>
          <w:p w14:paraId="26E777E0" w14:textId="77777777" w:rsidR="00724D2F" w:rsidRPr="002E040F" w:rsidRDefault="001E1749" w:rsidP="00724D2F">
            <w:pPr>
              <w:snapToGrid/>
              <w:jc w:val="both"/>
            </w:pPr>
            <w:sdt>
              <w:sdtPr>
                <w:rPr>
                  <w:rFonts w:hint="eastAsia"/>
                </w:rPr>
                <w:id w:val="177093456"/>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18EE8972" w14:textId="77777777" w:rsidR="00543C28" w:rsidRPr="002E040F" w:rsidRDefault="001E1749" w:rsidP="00724D2F">
            <w:pPr>
              <w:snapToGrid/>
              <w:jc w:val="left"/>
              <w:rPr>
                <w:rFonts w:hAnsi="ＭＳ ゴシック"/>
                <w:szCs w:val="20"/>
              </w:rPr>
            </w:pPr>
            <w:sdt>
              <w:sdtPr>
                <w:rPr>
                  <w:rFonts w:hint="eastAsia"/>
                </w:rPr>
                <w:id w:val="-1089921041"/>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1" w:type="dxa"/>
            <w:tcBorders>
              <w:top w:val="single" w:sz="4" w:space="0" w:color="auto"/>
              <w:bottom w:val="single" w:sz="4" w:space="0" w:color="auto"/>
            </w:tcBorders>
          </w:tcPr>
          <w:p w14:paraId="4655D30B" w14:textId="77777777" w:rsidR="00543C28" w:rsidRPr="002E040F" w:rsidRDefault="00543C28" w:rsidP="00543C28">
            <w:pPr>
              <w:snapToGrid/>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3</w:t>
            </w:r>
            <w:r w:rsidRPr="002E040F">
              <w:rPr>
                <w:rFonts w:hAnsi="ＭＳ ゴシック" w:hint="eastAsia"/>
                <w:sz w:val="18"/>
                <w:szCs w:val="18"/>
              </w:rPr>
              <w:t>項準用</w:t>
            </w:r>
          </w:p>
        </w:tc>
      </w:tr>
      <w:tr w:rsidR="002E040F" w:rsidRPr="002E040F" w14:paraId="15CF8479" w14:textId="77777777" w:rsidTr="006D3892">
        <w:trPr>
          <w:trHeight w:val="833"/>
        </w:trPr>
        <w:tc>
          <w:tcPr>
            <w:tcW w:w="1183" w:type="dxa"/>
            <w:vMerge/>
          </w:tcPr>
          <w:p w14:paraId="192714E9" w14:textId="77777777" w:rsidR="00543C28" w:rsidRPr="002E040F" w:rsidRDefault="00543C28" w:rsidP="006D3892">
            <w:pPr>
              <w:snapToGrid/>
              <w:jc w:val="left"/>
              <w:rPr>
                <w:rFonts w:hAnsi="ＭＳ ゴシック"/>
                <w:szCs w:val="20"/>
              </w:rPr>
            </w:pPr>
          </w:p>
        </w:tc>
        <w:tc>
          <w:tcPr>
            <w:tcW w:w="5733" w:type="dxa"/>
            <w:tcBorders>
              <w:top w:val="single" w:sz="4" w:space="0" w:color="auto"/>
            </w:tcBorders>
          </w:tcPr>
          <w:p w14:paraId="0B59DDDA"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（４）受給者証記載事項の変更時の取扱い</w:t>
            </w:r>
          </w:p>
          <w:p w14:paraId="11A0B84F"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受給者証記載事項に変更があった場合に、（１）から（３）に準じて取り扱っていますか。</w:t>
            </w:r>
          </w:p>
        </w:tc>
        <w:tc>
          <w:tcPr>
            <w:tcW w:w="1001" w:type="dxa"/>
            <w:tcBorders>
              <w:top w:val="single" w:sz="4" w:space="0" w:color="auto"/>
            </w:tcBorders>
          </w:tcPr>
          <w:p w14:paraId="5DCB6672" w14:textId="77777777" w:rsidR="00724D2F" w:rsidRPr="002E040F" w:rsidRDefault="001E1749" w:rsidP="00724D2F">
            <w:pPr>
              <w:snapToGrid/>
              <w:jc w:val="both"/>
            </w:pPr>
            <w:sdt>
              <w:sdtPr>
                <w:rPr>
                  <w:rFonts w:hint="eastAsia"/>
                </w:rPr>
                <w:id w:val="673761004"/>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5F2602A5" w14:textId="77777777" w:rsidR="00543C28" w:rsidRPr="002E040F" w:rsidRDefault="001E1749" w:rsidP="00724D2F">
            <w:pPr>
              <w:snapToGrid/>
              <w:jc w:val="left"/>
              <w:rPr>
                <w:rFonts w:hAnsi="ＭＳ ゴシック"/>
                <w:szCs w:val="20"/>
              </w:rPr>
            </w:pPr>
            <w:sdt>
              <w:sdtPr>
                <w:rPr>
                  <w:rFonts w:hint="eastAsia"/>
                </w:rPr>
                <w:id w:val="-1342851840"/>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1" w:type="dxa"/>
            <w:tcBorders>
              <w:top w:val="single" w:sz="4" w:space="0" w:color="auto"/>
            </w:tcBorders>
          </w:tcPr>
          <w:p w14:paraId="52EE2A09" w14:textId="77777777" w:rsidR="00543C28" w:rsidRPr="002E040F" w:rsidRDefault="00543C28" w:rsidP="00543C28">
            <w:pPr>
              <w:snapToGrid/>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4</w:t>
            </w:r>
            <w:r w:rsidRPr="002E040F">
              <w:rPr>
                <w:rFonts w:hAnsi="ＭＳ ゴシック" w:hint="eastAsia"/>
                <w:sz w:val="18"/>
                <w:szCs w:val="18"/>
              </w:rPr>
              <w:t>項準用</w:t>
            </w:r>
          </w:p>
        </w:tc>
      </w:tr>
      <w:tr w:rsidR="002E040F" w:rsidRPr="002E040F" w14:paraId="1A158BA2" w14:textId="77777777" w:rsidTr="00E648DA">
        <w:trPr>
          <w:trHeight w:val="1334"/>
        </w:trPr>
        <w:tc>
          <w:tcPr>
            <w:tcW w:w="1183" w:type="dxa"/>
          </w:tcPr>
          <w:p w14:paraId="5519CA55" w14:textId="43A19E7E" w:rsidR="00543C28" w:rsidRPr="002E040F" w:rsidRDefault="008E7702" w:rsidP="006D3892">
            <w:pPr>
              <w:snapToGrid/>
              <w:jc w:val="left"/>
              <w:rPr>
                <w:rFonts w:hAnsi="ＭＳ ゴシック"/>
                <w:szCs w:val="20"/>
              </w:rPr>
            </w:pPr>
            <w:r>
              <w:rPr>
                <w:rFonts w:hAnsi="ＭＳ ゴシック" w:hint="eastAsia"/>
                <w:szCs w:val="20"/>
              </w:rPr>
              <w:t>２１</w:t>
            </w:r>
          </w:p>
          <w:p w14:paraId="5973F771" w14:textId="77777777" w:rsidR="005433A3" w:rsidRPr="002E040F" w:rsidRDefault="00543C28" w:rsidP="005433A3">
            <w:pPr>
              <w:snapToGrid/>
              <w:jc w:val="left"/>
              <w:rPr>
                <w:rFonts w:hAnsi="ＭＳ ゴシック"/>
                <w:szCs w:val="20"/>
                <w:u w:val="dotted"/>
              </w:rPr>
            </w:pPr>
            <w:r w:rsidRPr="002E040F">
              <w:rPr>
                <w:rFonts w:hAnsi="ＭＳ ゴシック" w:hint="eastAsia"/>
                <w:szCs w:val="20"/>
                <w:u w:val="dotted"/>
              </w:rPr>
              <w:t>提供拒否の</w:t>
            </w:r>
          </w:p>
          <w:p w14:paraId="50E89EB7" w14:textId="77777777" w:rsidR="00543C28" w:rsidRPr="002E040F" w:rsidRDefault="00543C28" w:rsidP="00543C28">
            <w:pPr>
              <w:snapToGrid/>
              <w:spacing w:afterLines="50" w:after="142"/>
              <w:jc w:val="left"/>
              <w:rPr>
                <w:rFonts w:hAnsi="ＭＳ ゴシック"/>
                <w:szCs w:val="20"/>
                <w:u w:val="dotted"/>
              </w:rPr>
            </w:pPr>
            <w:r w:rsidRPr="002E040F">
              <w:rPr>
                <w:rFonts w:hAnsi="ＭＳ ゴシック" w:hint="eastAsia"/>
                <w:szCs w:val="20"/>
                <w:u w:val="dotted"/>
              </w:rPr>
              <w:t>禁止</w:t>
            </w:r>
          </w:p>
          <w:p w14:paraId="071DA535" w14:textId="77777777" w:rsidR="00543C28" w:rsidRPr="002E040F" w:rsidRDefault="00543C28" w:rsidP="006D3892">
            <w:pPr>
              <w:snapToGrid/>
              <w:rPr>
                <w:rFonts w:hAnsi="ＭＳ ゴシック"/>
                <w:szCs w:val="20"/>
              </w:rPr>
            </w:pPr>
            <w:r w:rsidRPr="002E040F">
              <w:rPr>
                <w:rFonts w:hAnsi="ＭＳ ゴシック" w:hint="eastAsia"/>
                <w:sz w:val="18"/>
                <w:szCs w:val="18"/>
                <w:bdr w:val="single" w:sz="4" w:space="0" w:color="auto"/>
              </w:rPr>
              <w:t>共通</w:t>
            </w:r>
          </w:p>
        </w:tc>
        <w:tc>
          <w:tcPr>
            <w:tcW w:w="5733" w:type="dxa"/>
          </w:tcPr>
          <w:p w14:paraId="175783C0"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正当な理由なくサービスの提供を拒んでいませんか。</w:t>
            </w:r>
          </w:p>
          <w:p w14:paraId="136617A6" w14:textId="77777777" w:rsidR="00543C28" w:rsidRPr="002E040F" w:rsidRDefault="004D2A18" w:rsidP="006D3892">
            <w:pPr>
              <w:snapToGrid/>
              <w:jc w:val="both"/>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553792" behindDoc="0" locked="0" layoutInCell="1" allowOverlap="1" wp14:anchorId="15B83303" wp14:editId="1BF9B563">
                      <wp:simplePos x="0" y="0"/>
                      <wp:positionH relativeFrom="column">
                        <wp:posOffset>59055</wp:posOffset>
                      </wp:positionH>
                      <wp:positionV relativeFrom="paragraph">
                        <wp:posOffset>103505</wp:posOffset>
                      </wp:positionV>
                      <wp:extent cx="3397250" cy="1924685"/>
                      <wp:effectExtent l="11430" t="8255" r="10795" b="10160"/>
                      <wp:wrapNone/>
                      <wp:docPr id="191" name="Text Box 1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24685"/>
                              </a:xfrm>
                              <a:prstGeom prst="rect">
                                <a:avLst/>
                              </a:prstGeom>
                              <a:solidFill>
                                <a:srgbClr val="FFFFFF"/>
                              </a:solidFill>
                              <a:ln w="6350">
                                <a:solidFill>
                                  <a:srgbClr val="000000"/>
                                </a:solidFill>
                                <a:miter lim="800000"/>
                                <a:headEnd/>
                                <a:tailEnd/>
                              </a:ln>
                            </wps:spPr>
                            <wps:txbx>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44EF3E96"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w:t>
                                  </w:r>
                                  <w:r w:rsidR="00272485" w:rsidRPr="004B0A4A">
                                    <w:rPr>
                                      <w:rFonts w:hAnsi="ＭＳ ゴシック" w:hint="eastAsia"/>
                                      <w:szCs w:val="20"/>
                                    </w:rPr>
                                    <w:t>運営規程において</w:t>
                                  </w:r>
                                  <w:r w:rsidRPr="004B0A4A">
                                    <w:rPr>
                                      <w:rFonts w:hAnsi="ＭＳ ゴシック" w:hint="eastAsia"/>
                                      <w:szCs w:val="20"/>
                                    </w:rPr>
                                    <w:t>こ</w:t>
                                  </w:r>
                                  <w:r w:rsidRPr="000A4DCC">
                                    <w:rPr>
                                      <w:rFonts w:hAnsi="ＭＳ ゴシック" w:hint="eastAsia"/>
                                      <w:szCs w:val="20"/>
                                    </w:rPr>
                                    <w:t>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83303" id="Text Box 1822" o:spid="_x0000_s1061" type="#_x0000_t202" style="position:absolute;left:0;text-align:left;margin-left:4.65pt;margin-top:8.15pt;width:267.5pt;height:151.5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" strokeweight=".5pt">
                      <v:textbox inset="5.85pt,.7pt,5.85pt,.7pt">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44EF3E96"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w:t>
                            </w:r>
                            <w:r w:rsidR="00272485" w:rsidRPr="004B0A4A">
                              <w:rPr>
                                <w:rFonts w:hAnsi="ＭＳ ゴシック" w:hint="eastAsia"/>
                                <w:szCs w:val="20"/>
                              </w:rPr>
                              <w:t>運営規程において</w:t>
                            </w:r>
                            <w:r w:rsidRPr="004B0A4A">
                              <w:rPr>
                                <w:rFonts w:hAnsi="ＭＳ ゴシック" w:hint="eastAsia"/>
                                <w:szCs w:val="20"/>
                              </w:rPr>
                              <w:t>こ</w:t>
                            </w:r>
                            <w:r w:rsidRPr="000A4DCC">
                              <w:rPr>
                                <w:rFonts w:hAnsi="ＭＳ ゴシック" w:hint="eastAsia"/>
                                <w:szCs w:val="20"/>
                              </w:rPr>
                              <w:t>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v:textbox>
                    </v:shape>
                  </w:pict>
                </mc:Fallback>
              </mc:AlternateContent>
            </w:r>
          </w:p>
          <w:p w14:paraId="4EA5E5F0" w14:textId="77777777" w:rsidR="00543C28" w:rsidRPr="002E040F" w:rsidRDefault="00543C28" w:rsidP="006D3892">
            <w:pPr>
              <w:snapToGrid/>
              <w:jc w:val="both"/>
              <w:rPr>
                <w:rFonts w:hAnsi="ＭＳ ゴシック"/>
                <w:szCs w:val="20"/>
              </w:rPr>
            </w:pPr>
          </w:p>
          <w:p w14:paraId="4D730F97" w14:textId="77777777" w:rsidR="00543C28" w:rsidRPr="002E040F" w:rsidRDefault="00543C28" w:rsidP="006D3892">
            <w:pPr>
              <w:snapToGrid/>
              <w:jc w:val="both"/>
              <w:rPr>
                <w:rFonts w:hAnsi="ＭＳ ゴシック"/>
                <w:szCs w:val="20"/>
              </w:rPr>
            </w:pPr>
          </w:p>
          <w:p w14:paraId="5229E0CE" w14:textId="77777777" w:rsidR="00543C28" w:rsidRPr="002E040F" w:rsidRDefault="00543C28" w:rsidP="006D3892">
            <w:pPr>
              <w:snapToGrid/>
              <w:jc w:val="both"/>
              <w:rPr>
                <w:rFonts w:hAnsi="ＭＳ ゴシック"/>
                <w:szCs w:val="20"/>
              </w:rPr>
            </w:pPr>
          </w:p>
          <w:p w14:paraId="2BA22D95" w14:textId="77777777" w:rsidR="00543C28" w:rsidRPr="002E040F" w:rsidRDefault="00543C28" w:rsidP="006D3892">
            <w:pPr>
              <w:snapToGrid/>
              <w:jc w:val="both"/>
              <w:rPr>
                <w:rFonts w:hAnsi="ＭＳ ゴシック"/>
                <w:szCs w:val="20"/>
              </w:rPr>
            </w:pPr>
          </w:p>
          <w:p w14:paraId="07BB7271" w14:textId="77777777" w:rsidR="00543C28" w:rsidRPr="002E040F" w:rsidRDefault="00543C28" w:rsidP="006D3892">
            <w:pPr>
              <w:snapToGrid/>
              <w:jc w:val="both"/>
              <w:rPr>
                <w:rFonts w:hAnsi="ＭＳ ゴシック"/>
                <w:szCs w:val="20"/>
              </w:rPr>
            </w:pPr>
          </w:p>
          <w:p w14:paraId="3D220D34" w14:textId="77777777" w:rsidR="00543C28" w:rsidRPr="002E040F" w:rsidRDefault="00543C28" w:rsidP="006D3892">
            <w:pPr>
              <w:snapToGrid/>
              <w:jc w:val="both"/>
              <w:rPr>
                <w:rFonts w:hAnsi="ＭＳ ゴシック"/>
                <w:szCs w:val="20"/>
              </w:rPr>
            </w:pPr>
          </w:p>
          <w:p w14:paraId="5E61478D" w14:textId="77777777" w:rsidR="00543C28" w:rsidRPr="002E040F" w:rsidRDefault="00543C28" w:rsidP="006D3892">
            <w:pPr>
              <w:snapToGrid/>
              <w:jc w:val="both"/>
              <w:rPr>
                <w:rFonts w:hAnsi="ＭＳ ゴシック"/>
                <w:szCs w:val="20"/>
              </w:rPr>
            </w:pPr>
          </w:p>
          <w:p w14:paraId="5502C6E3" w14:textId="77777777" w:rsidR="00543C28" w:rsidRPr="002E040F" w:rsidRDefault="00543C28" w:rsidP="006D3892">
            <w:pPr>
              <w:snapToGrid/>
              <w:jc w:val="both"/>
              <w:rPr>
                <w:rFonts w:hAnsi="ＭＳ ゴシック"/>
                <w:szCs w:val="20"/>
              </w:rPr>
            </w:pPr>
          </w:p>
          <w:p w14:paraId="6694C40F" w14:textId="77777777" w:rsidR="00543C28" w:rsidRPr="002E040F" w:rsidRDefault="00543C28" w:rsidP="006D3892">
            <w:pPr>
              <w:snapToGrid/>
              <w:jc w:val="both"/>
              <w:rPr>
                <w:rFonts w:hAnsi="ＭＳ ゴシック"/>
                <w:szCs w:val="20"/>
              </w:rPr>
            </w:pPr>
          </w:p>
          <w:p w14:paraId="74326C3B" w14:textId="77777777" w:rsidR="00543C28" w:rsidRPr="002E040F" w:rsidRDefault="00543C28" w:rsidP="006D3892">
            <w:pPr>
              <w:snapToGrid/>
              <w:jc w:val="both"/>
              <w:rPr>
                <w:rFonts w:hAnsi="ＭＳ ゴシック"/>
                <w:szCs w:val="20"/>
              </w:rPr>
            </w:pPr>
          </w:p>
          <w:p w14:paraId="4D6F0C25" w14:textId="77777777" w:rsidR="00543C28" w:rsidRPr="002E040F" w:rsidRDefault="00543C28" w:rsidP="006D3892">
            <w:pPr>
              <w:snapToGrid/>
              <w:jc w:val="both"/>
              <w:rPr>
                <w:rFonts w:hAnsi="ＭＳ ゴシック"/>
                <w:szCs w:val="20"/>
              </w:rPr>
            </w:pPr>
          </w:p>
        </w:tc>
        <w:tc>
          <w:tcPr>
            <w:tcW w:w="1001" w:type="dxa"/>
          </w:tcPr>
          <w:p w14:paraId="3831B2E5" w14:textId="77777777" w:rsidR="00724D2F" w:rsidRPr="002E040F" w:rsidRDefault="001E1749" w:rsidP="00724D2F">
            <w:pPr>
              <w:snapToGrid/>
              <w:jc w:val="both"/>
            </w:pPr>
            <w:sdt>
              <w:sdtPr>
                <w:rPr>
                  <w:rFonts w:hint="eastAsia"/>
                </w:rPr>
                <w:id w:val="-1588842208"/>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 xml:space="preserve">いない </w:t>
            </w:r>
            <w:sdt>
              <w:sdtPr>
                <w:rPr>
                  <w:rFonts w:hint="eastAsia"/>
                </w:rPr>
                <w:id w:val="-1392266034"/>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65A8D1A8" w14:textId="77777777" w:rsidR="00543C28" w:rsidRPr="002E040F" w:rsidRDefault="00543C28" w:rsidP="00724D2F">
            <w:pPr>
              <w:snapToGrid/>
              <w:jc w:val="left"/>
              <w:rPr>
                <w:rFonts w:hAnsi="ＭＳ ゴシック"/>
                <w:szCs w:val="20"/>
              </w:rPr>
            </w:pPr>
          </w:p>
        </w:tc>
        <w:tc>
          <w:tcPr>
            <w:tcW w:w="1731" w:type="dxa"/>
          </w:tcPr>
          <w:p w14:paraId="03421B14" w14:textId="77777777" w:rsidR="00543C28" w:rsidRPr="002E040F" w:rsidRDefault="00543C28" w:rsidP="006D3892">
            <w:pPr>
              <w:snapToGrid/>
              <w:spacing w:line="240" w:lineRule="exact"/>
              <w:jc w:val="left"/>
              <w:rPr>
                <w:rFonts w:hAnsi="ＭＳ ゴシック"/>
                <w:szCs w:val="20"/>
              </w:rPr>
            </w:pPr>
            <w:r w:rsidRPr="002E040F">
              <w:rPr>
                <w:rFonts w:hAnsi="ＭＳ ゴシック" w:hint="eastAsia"/>
                <w:sz w:val="18"/>
                <w:szCs w:val="18"/>
              </w:rPr>
              <w:t>省令第11条準用</w:t>
            </w:r>
          </w:p>
        </w:tc>
      </w:tr>
      <w:tr w:rsidR="002E040F" w:rsidRPr="002E040F" w14:paraId="2E99C56D" w14:textId="77777777" w:rsidTr="00E648DA">
        <w:trPr>
          <w:trHeight w:val="903"/>
        </w:trPr>
        <w:tc>
          <w:tcPr>
            <w:tcW w:w="1183" w:type="dxa"/>
            <w:tcBorders>
              <w:top w:val="single" w:sz="4" w:space="0" w:color="000000"/>
              <w:left w:val="single" w:sz="4" w:space="0" w:color="000000"/>
              <w:bottom w:val="single" w:sz="4" w:space="0" w:color="000000"/>
              <w:right w:val="single" w:sz="4" w:space="0" w:color="000000"/>
            </w:tcBorders>
          </w:tcPr>
          <w:p w14:paraId="479A96A0" w14:textId="76F2ECFC" w:rsidR="00543C28" w:rsidRPr="002E040F" w:rsidRDefault="00543C28" w:rsidP="006D3892">
            <w:pPr>
              <w:jc w:val="left"/>
              <w:rPr>
                <w:rFonts w:hAnsi="ＭＳ ゴシック"/>
                <w:szCs w:val="20"/>
              </w:rPr>
            </w:pPr>
            <w:r w:rsidRPr="002E040F">
              <w:rPr>
                <w:rFonts w:hAnsi="ＭＳ ゴシック" w:hint="eastAsia"/>
                <w:szCs w:val="20"/>
              </w:rPr>
              <w:t>２</w:t>
            </w:r>
            <w:r w:rsidR="008E7702">
              <w:rPr>
                <w:rFonts w:hAnsi="ＭＳ ゴシック" w:hint="eastAsia"/>
                <w:szCs w:val="20"/>
              </w:rPr>
              <w:t>２</w:t>
            </w:r>
          </w:p>
          <w:p w14:paraId="109161A1" w14:textId="77777777" w:rsidR="005433A3" w:rsidRPr="002E040F" w:rsidRDefault="00543C28" w:rsidP="005433A3">
            <w:pPr>
              <w:snapToGrid/>
              <w:ind w:rightChars="-53" w:right="-96"/>
              <w:jc w:val="left"/>
              <w:rPr>
                <w:rFonts w:hAnsi="ＭＳ ゴシック"/>
                <w:szCs w:val="20"/>
                <w:u w:val="dotted"/>
              </w:rPr>
            </w:pPr>
            <w:r w:rsidRPr="002E040F">
              <w:rPr>
                <w:rFonts w:hAnsi="ＭＳ ゴシック" w:hint="eastAsia"/>
                <w:szCs w:val="20"/>
                <w:u w:val="dotted"/>
              </w:rPr>
              <w:t>連絡調整に</w:t>
            </w:r>
          </w:p>
          <w:p w14:paraId="345B0760" w14:textId="77777777" w:rsidR="00543C28" w:rsidRPr="002E040F" w:rsidRDefault="00543C28" w:rsidP="00543C28">
            <w:pPr>
              <w:snapToGrid/>
              <w:spacing w:afterLines="50" w:after="142"/>
              <w:ind w:rightChars="-53" w:right="-96"/>
              <w:jc w:val="left"/>
              <w:rPr>
                <w:rFonts w:hAnsi="ＭＳ ゴシック"/>
                <w:szCs w:val="20"/>
                <w:u w:val="dotted"/>
              </w:rPr>
            </w:pPr>
            <w:r w:rsidRPr="002E040F">
              <w:rPr>
                <w:rFonts w:hAnsi="ＭＳ ゴシック" w:hint="eastAsia"/>
                <w:szCs w:val="20"/>
                <w:u w:val="dotted"/>
              </w:rPr>
              <w:t>対する協力</w:t>
            </w:r>
          </w:p>
          <w:p w14:paraId="2336B5F5" w14:textId="77777777" w:rsidR="00543C28" w:rsidRPr="002E040F" w:rsidRDefault="00543C28" w:rsidP="00543C28">
            <w:pPr>
              <w:snapToGrid/>
              <w:spacing w:afterLines="50" w:after="142"/>
              <w:rPr>
                <w:rFonts w:hAnsi="ＭＳ ゴシック"/>
                <w:szCs w:val="20"/>
              </w:rPr>
            </w:pPr>
            <w:r w:rsidRPr="002E040F">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000000"/>
              <w:right w:val="single" w:sz="4" w:space="0" w:color="000000"/>
            </w:tcBorders>
          </w:tcPr>
          <w:p w14:paraId="04EF47CE"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サービスの利用について市町村又は一般相談支援事業若しくは特定相談支援事業を行う者が行う連絡調整に、できる限り協力していますか。</w:t>
            </w:r>
          </w:p>
          <w:p w14:paraId="6AA26E78" w14:textId="77777777" w:rsidR="00543C28" w:rsidRPr="002E040F" w:rsidRDefault="00543C28" w:rsidP="006D3892">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7474DA1E" w14:textId="77777777" w:rsidR="00724D2F" w:rsidRPr="002E040F" w:rsidRDefault="001E1749" w:rsidP="00724D2F">
            <w:pPr>
              <w:snapToGrid/>
              <w:jc w:val="both"/>
            </w:pPr>
            <w:sdt>
              <w:sdtPr>
                <w:rPr>
                  <w:rFonts w:hint="eastAsia"/>
                </w:rPr>
                <w:id w:val="1591433780"/>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41E099A6" w14:textId="77777777" w:rsidR="00543C28" w:rsidRPr="002E040F" w:rsidRDefault="001E1749" w:rsidP="00724D2F">
            <w:pPr>
              <w:snapToGrid/>
              <w:jc w:val="left"/>
              <w:rPr>
                <w:rFonts w:hAnsi="ＭＳ ゴシック"/>
                <w:szCs w:val="20"/>
              </w:rPr>
            </w:pPr>
            <w:sdt>
              <w:sdtPr>
                <w:rPr>
                  <w:rFonts w:hint="eastAsia"/>
                </w:rPr>
                <w:id w:val="-861505709"/>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42541440" w14:textId="77777777" w:rsidR="00543C28" w:rsidRPr="002E040F" w:rsidRDefault="00543C28" w:rsidP="006D3892">
            <w:pPr>
              <w:snapToGrid/>
              <w:spacing w:line="240" w:lineRule="exact"/>
              <w:jc w:val="left"/>
              <w:rPr>
                <w:rFonts w:hAnsi="ＭＳ ゴシック"/>
                <w:sz w:val="18"/>
                <w:szCs w:val="18"/>
              </w:rPr>
            </w:pPr>
            <w:r w:rsidRPr="002E040F">
              <w:rPr>
                <w:rFonts w:hAnsi="ＭＳ ゴシック" w:hint="eastAsia"/>
                <w:sz w:val="18"/>
                <w:szCs w:val="18"/>
              </w:rPr>
              <w:t>省令第12条準用</w:t>
            </w:r>
          </w:p>
        </w:tc>
      </w:tr>
    </w:tbl>
    <w:p w14:paraId="5C37A8D5" w14:textId="77777777" w:rsidR="00543C28" w:rsidRPr="002E040F" w:rsidRDefault="005C4A9B" w:rsidP="00543C28">
      <w:pPr>
        <w:snapToGrid/>
        <w:jc w:val="both"/>
      </w:pPr>
      <w:r w:rsidRPr="002E040F">
        <w:br w:type="page"/>
      </w:r>
      <w:r w:rsidR="00543C28"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5499E91C" w14:textId="77777777" w:rsidTr="00B97E30">
        <w:trPr>
          <w:trHeight w:val="275"/>
        </w:trPr>
        <w:tc>
          <w:tcPr>
            <w:tcW w:w="1183" w:type="dxa"/>
          </w:tcPr>
          <w:p w14:paraId="5E54E318" w14:textId="77777777" w:rsidR="00543C28" w:rsidRPr="002E040F" w:rsidRDefault="00543C28" w:rsidP="006D3892">
            <w:pPr>
              <w:snapToGrid/>
            </w:pPr>
            <w:r w:rsidRPr="002E040F">
              <w:rPr>
                <w:rFonts w:hint="eastAsia"/>
              </w:rPr>
              <w:t>項目</w:t>
            </w:r>
          </w:p>
        </w:tc>
        <w:tc>
          <w:tcPr>
            <w:tcW w:w="5733" w:type="dxa"/>
          </w:tcPr>
          <w:p w14:paraId="79990940" w14:textId="77777777" w:rsidR="00543C28" w:rsidRPr="002E040F" w:rsidRDefault="00543C28" w:rsidP="006D3892">
            <w:pPr>
              <w:snapToGrid/>
            </w:pPr>
            <w:r w:rsidRPr="002E040F">
              <w:rPr>
                <w:rFonts w:hint="eastAsia"/>
              </w:rPr>
              <w:t>自主点検のポイント</w:t>
            </w:r>
          </w:p>
        </w:tc>
        <w:tc>
          <w:tcPr>
            <w:tcW w:w="1001" w:type="dxa"/>
          </w:tcPr>
          <w:p w14:paraId="7F04CDEA" w14:textId="77777777" w:rsidR="00543C28" w:rsidRPr="002E040F" w:rsidRDefault="00543C28" w:rsidP="00543C28">
            <w:pPr>
              <w:snapToGrid/>
              <w:ind w:leftChars="-56" w:left="-102" w:rightChars="-56" w:right="-102"/>
            </w:pPr>
            <w:r w:rsidRPr="002E040F">
              <w:rPr>
                <w:rFonts w:hint="eastAsia"/>
              </w:rPr>
              <w:t>点検</w:t>
            </w:r>
          </w:p>
        </w:tc>
        <w:tc>
          <w:tcPr>
            <w:tcW w:w="1733" w:type="dxa"/>
          </w:tcPr>
          <w:p w14:paraId="765C78F9" w14:textId="77777777" w:rsidR="00543C28" w:rsidRPr="002E040F" w:rsidRDefault="00543C28" w:rsidP="006D3892">
            <w:pPr>
              <w:snapToGrid/>
            </w:pPr>
            <w:r w:rsidRPr="002E040F">
              <w:rPr>
                <w:rFonts w:hint="eastAsia"/>
              </w:rPr>
              <w:t>根拠</w:t>
            </w:r>
          </w:p>
        </w:tc>
      </w:tr>
      <w:tr w:rsidR="002E040F" w:rsidRPr="002E040F" w14:paraId="00D01FC7" w14:textId="77777777" w:rsidTr="00B97E30">
        <w:trPr>
          <w:trHeight w:val="680"/>
        </w:trPr>
        <w:tc>
          <w:tcPr>
            <w:tcW w:w="1183" w:type="dxa"/>
            <w:tcBorders>
              <w:top w:val="single" w:sz="4" w:space="0" w:color="auto"/>
              <w:bottom w:val="single" w:sz="4" w:space="0" w:color="auto"/>
            </w:tcBorders>
          </w:tcPr>
          <w:p w14:paraId="2F90AC5E" w14:textId="52A1273E" w:rsidR="00543C28" w:rsidRPr="002E040F" w:rsidRDefault="00B97E30" w:rsidP="006D3892">
            <w:pPr>
              <w:jc w:val="left"/>
              <w:rPr>
                <w:rFonts w:hAnsi="ＭＳ ゴシック"/>
                <w:szCs w:val="20"/>
              </w:rPr>
            </w:pPr>
            <w:r w:rsidRPr="002E040F">
              <w:rPr>
                <w:rFonts w:hAnsi="ＭＳ ゴシック" w:hint="eastAsia"/>
                <w:szCs w:val="20"/>
              </w:rPr>
              <w:t>２</w:t>
            </w:r>
            <w:r w:rsidR="008E7702">
              <w:rPr>
                <w:rFonts w:hAnsi="ＭＳ ゴシック" w:hint="eastAsia"/>
                <w:szCs w:val="20"/>
              </w:rPr>
              <w:t>３</w:t>
            </w:r>
          </w:p>
          <w:p w14:paraId="5C3159C7" w14:textId="77777777" w:rsidR="00543C28" w:rsidRPr="002E040F" w:rsidRDefault="00543C28" w:rsidP="006D3892">
            <w:pPr>
              <w:jc w:val="left"/>
              <w:rPr>
                <w:rFonts w:hAnsi="ＭＳ ゴシック"/>
                <w:szCs w:val="20"/>
                <w:u w:val="dotted"/>
              </w:rPr>
            </w:pPr>
            <w:r w:rsidRPr="002E040F">
              <w:rPr>
                <w:rFonts w:hAnsi="ＭＳ ゴシック" w:hint="eastAsia"/>
                <w:szCs w:val="20"/>
                <w:u w:val="dotted"/>
              </w:rPr>
              <w:t>サービス</w:t>
            </w:r>
          </w:p>
          <w:p w14:paraId="6C4E1A01" w14:textId="77777777" w:rsidR="00543C28" w:rsidRPr="002E040F" w:rsidRDefault="00543C28" w:rsidP="00543C28">
            <w:pPr>
              <w:spacing w:afterLines="50" w:after="142"/>
              <w:ind w:rightChars="-53" w:right="-96"/>
              <w:jc w:val="left"/>
              <w:rPr>
                <w:rFonts w:hAnsi="ＭＳ ゴシック"/>
                <w:szCs w:val="20"/>
                <w:u w:val="dotted"/>
              </w:rPr>
            </w:pPr>
            <w:r w:rsidRPr="002E040F">
              <w:rPr>
                <w:rFonts w:hAnsi="ＭＳ ゴシック" w:hint="eastAsia"/>
                <w:szCs w:val="20"/>
                <w:u w:val="dotted"/>
              </w:rPr>
              <w:t>提供困難時の対応</w:t>
            </w:r>
          </w:p>
          <w:p w14:paraId="0B489C17" w14:textId="77777777" w:rsidR="00543C28" w:rsidRPr="002E040F" w:rsidRDefault="00543C28" w:rsidP="00543C28">
            <w:pPr>
              <w:spacing w:afterLines="10" w:after="28"/>
              <w:rPr>
                <w:rFonts w:hAnsi="ＭＳ ゴシック"/>
                <w:szCs w:val="20"/>
              </w:rPr>
            </w:pPr>
            <w:r w:rsidRPr="002E040F">
              <w:rPr>
                <w:rFonts w:hAnsi="ＭＳ ゴシック" w:hint="eastAsia"/>
                <w:sz w:val="18"/>
                <w:szCs w:val="18"/>
                <w:bdr w:val="single" w:sz="4" w:space="0" w:color="auto"/>
              </w:rPr>
              <w:t>共通</w:t>
            </w:r>
          </w:p>
        </w:tc>
        <w:tc>
          <w:tcPr>
            <w:tcW w:w="5733" w:type="dxa"/>
            <w:tcBorders>
              <w:top w:val="single" w:sz="4" w:space="0" w:color="auto"/>
              <w:bottom w:val="single" w:sz="4" w:space="0" w:color="auto"/>
            </w:tcBorders>
          </w:tcPr>
          <w:p w14:paraId="7B98DE6A"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通常の事業の実施地域等を勘案し、利用申込者に対し自ら適切なサービスを提供することが困難であると認めた場合は、適当な他の居宅介護事業者等の紹介その他の必要な措置を速やかに講じていますか。</w:t>
            </w:r>
          </w:p>
          <w:p w14:paraId="32999453" w14:textId="77777777" w:rsidR="00543C28" w:rsidRPr="002E040F" w:rsidRDefault="00543C28" w:rsidP="00543C28">
            <w:pPr>
              <w:snapToGrid/>
              <w:spacing w:afterLines="50" w:after="142"/>
              <w:jc w:val="both"/>
              <w:rPr>
                <w:rFonts w:hAnsi="ＭＳ ゴシック"/>
                <w:szCs w:val="20"/>
              </w:rPr>
            </w:pPr>
          </w:p>
        </w:tc>
        <w:tc>
          <w:tcPr>
            <w:tcW w:w="1001" w:type="dxa"/>
            <w:tcBorders>
              <w:bottom w:val="single" w:sz="4" w:space="0" w:color="auto"/>
            </w:tcBorders>
          </w:tcPr>
          <w:p w14:paraId="48DC0BE5" w14:textId="77777777" w:rsidR="00724D2F" w:rsidRPr="002E040F" w:rsidRDefault="001E1749" w:rsidP="00724D2F">
            <w:pPr>
              <w:snapToGrid/>
              <w:jc w:val="both"/>
            </w:pPr>
            <w:sdt>
              <w:sdtPr>
                <w:rPr>
                  <w:rFonts w:hint="eastAsia"/>
                </w:rPr>
                <w:id w:val="2076305595"/>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3CC11E91" w14:textId="77777777" w:rsidR="00543C28" w:rsidRPr="002E040F" w:rsidRDefault="001E1749" w:rsidP="00724D2F">
            <w:pPr>
              <w:snapToGrid/>
              <w:jc w:val="left"/>
              <w:rPr>
                <w:rFonts w:hAnsi="ＭＳ ゴシック"/>
                <w:szCs w:val="20"/>
              </w:rPr>
            </w:pPr>
            <w:sdt>
              <w:sdtPr>
                <w:rPr>
                  <w:rFonts w:hint="eastAsia"/>
                </w:rPr>
                <w:id w:val="-1067191517"/>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3" w:type="dxa"/>
            <w:tcBorders>
              <w:bottom w:val="single" w:sz="4" w:space="0" w:color="auto"/>
            </w:tcBorders>
          </w:tcPr>
          <w:p w14:paraId="41692BE2"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省令第13条準用</w:t>
            </w:r>
          </w:p>
          <w:p w14:paraId="7AC55EBB" w14:textId="77777777" w:rsidR="00543C28" w:rsidRPr="002E040F" w:rsidRDefault="00543C28" w:rsidP="00B97E30">
            <w:pPr>
              <w:snapToGrid/>
              <w:spacing w:line="240" w:lineRule="exact"/>
              <w:jc w:val="left"/>
              <w:rPr>
                <w:rFonts w:hAnsi="ＭＳ ゴシック"/>
                <w:sz w:val="18"/>
                <w:szCs w:val="18"/>
              </w:rPr>
            </w:pPr>
          </w:p>
        </w:tc>
      </w:tr>
      <w:tr w:rsidR="002E040F" w:rsidRPr="002E040F" w14:paraId="423D0625" w14:textId="77777777" w:rsidTr="00B97E30">
        <w:tc>
          <w:tcPr>
            <w:tcW w:w="1183" w:type="dxa"/>
          </w:tcPr>
          <w:p w14:paraId="4B5FC1E0" w14:textId="30C1BE16" w:rsidR="00543C28" w:rsidRPr="008651B8" w:rsidRDefault="00B97E30" w:rsidP="006D3892">
            <w:pPr>
              <w:snapToGrid/>
              <w:jc w:val="left"/>
              <w:rPr>
                <w:rFonts w:hAnsi="ＭＳ ゴシック"/>
                <w:szCs w:val="20"/>
                <w:highlight w:val="yellow"/>
              </w:rPr>
            </w:pPr>
            <w:r w:rsidRPr="008651B8">
              <w:rPr>
                <w:rFonts w:hAnsi="ＭＳ ゴシック" w:hint="eastAsia"/>
                <w:szCs w:val="20"/>
                <w:highlight w:val="yellow"/>
              </w:rPr>
              <w:t>２</w:t>
            </w:r>
            <w:r w:rsidR="008E7702" w:rsidRPr="008651B8">
              <w:rPr>
                <w:rFonts w:hAnsi="ＭＳ ゴシック" w:hint="eastAsia"/>
                <w:szCs w:val="20"/>
                <w:highlight w:val="yellow"/>
              </w:rPr>
              <w:t>４</w:t>
            </w:r>
          </w:p>
          <w:p w14:paraId="339D8B23" w14:textId="77777777" w:rsidR="00543C28" w:rsidRPr="008651B8" w:rsidRDefault="00543C28" w:rsidP="00543C28">
            <w:pPr>
              <w:snapToGrid/>
              <w:spacing w:afterLines="50" w:after="142"/>
              <w:ind w:rightChars="-53" w:right="-96"/>
              <w:jc w:val="left"/>
              <w:rPr>
                <w:rFonts w:hAnsi="ＭＳ ゴシック"/>
                <w:szCs w:val="20"/>
                <w:highlight w:val="yellow"/>
              </w:rPr>
            </w:pPr>
            <w:r w:rsidRPr="008651B8">
              <w:rPr>
                <w:rFonts w:hAnsi="ＭＳ ゴシック" w:hint="eastAsia"/>
                <w:szCs w:val="20"/>
                <w:highlight w:val="yellow"/>
              </w:rPr>
              <w:t>受給資格の確認</w:t>
            </w:r>
          </w:p>
          <w:p w14:paraId="3DEF9E13" w14:textId="77777777" w:rsidR="00543C28" w:rsidRPr="008651B8" w:rsidRDefault="00543C28" w:rsidP="00543C28">
            <w:pPr>
              <w:snapToGrid/>
              <w:spacing w:afterLines="50" w:after="142"/>
              <w:rPr>
                <w:rFonts w:hAnsi="ＭＳ ゴシック"/>
                <w:szCs w:val="20"/>
                <w:highlight w:val="yellow"/>
              </w:rPr>
            </w:pPr>
            <w:r w:rsidRPr="008651B8">
              <w:rPr>
                <w:rFonts w:hAnsi="ＭＳ ゴシック" w:hint="eastAsia"/>
                <w:sz w:val="18"/>
                <w:szCs w:val="18"/>
                <w:highlight w:val="yellow"/>
                <w:bdr w:val="single" w:sz="4" w:space="0" w:color="auto"/>
              </w:rPr>
              <w:t>共通</w:t>
            </w:r>
          </w:p>
        </w:tc>
        <w:tc>
          <w:tcPr>
            <w:tcW w:w="5733" w:type="dxa"/>
          </w:tcPr>
          <w:p w14:paraId="2C900902" w14:textId="0A694194" w:rsidR="00543C28" w:rsidRPr="008651B8" w:rsidRDefault="009F0EE9" w:rsidP="00543C28">
            <w:pPr>
              <w:snapToGrid/>
              <w:spacing w:afterLines="50" w:after="14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0320" behindDoc="0" locked="0" layoutInCell="1" allowOverlap="1" wp14:anchorId="20595A0F" wp14:editId="23708359">
                      <wp:simplePos x="0" y="0"/>
                      <wp:positionH relativeFrom="column">
                        <wp:posOffset>874395</wp:posOffset>
                      </wp:positionH>
                      <wp:positionV relativeFrom="paragraph">
                        <wp:posOffset>438150</wp:posOffset>
                      </wp:positionV>
                      <wp:extent cx="2587625" cy="381000"/>
                      <wp:effectExtent l="0" t="0" r="22225" b="19050"/>
                      <wp:wrapNone/>
                      <wp:docPr id="149"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381000"/>
                              </a:xfrm>
                              <a:prstGeom prst="rect">
                                <a:avLst/>
                              </a:prstGeom>
                              <a:solidFill>
                                <a:srgbClr val="FFFFFF"/>
                              </a:solidFill>
                              <a:ln w="6350">
                                <a:solidFill>
                                  <a:srgbClr val="000000"/>
                                </a:solidFill>
                                <a:prstDash val="sysDot"/>
                                <a:miter lim="800000"/>
                                <a:headEnd/>
                                <a:tailEnd/>
                              </a:ln>
                            </wps:spPr>
                            <wps:txbx>
                              <w:txbxContent>
                                <w:p w14:paraId="03DDA987" w14:textId="77777777" w:rsidR="009F0EE9" w:rsidRPr="00971498" w:rsidRDefault="009F0EE9" w:rsidP="009F0EE9">
                                  <w:pPr>
                                    <w:ind w:rightChars="50" w:right="91"/>
                                    <w:jc w:val="left"/>
                                    <w:rPr>
                                      <w:rFonts w:ascii="ＭＳ 明朝" w:eastAsia="ＭＳ 明朝" w:hAnsi="ＭＳ 明朝"/>
                                      <w:sz w:val="18"/>
                                      <w:szCs w:val="18"/>
                                    </w:rPr>
                                  </w:pPr>
                                  <w:r w:rsidRPr="00971498">
                                    <w:rPr>
                                      <w:rFonts w:hAnsi="ＭＳ ゴシック" w:hint="eastAsia"/>
                                      <w:sz w:val="18"/>
                                      <w:szCs w:val="18"/>
                                    </w:rPr>
                                    <w:t>※電磁的記録による作成、保存等の対象外です。従来どおり受給者証による確認を行ってください。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95A0F" id="_x0000_s1062" type="#_x0000_t202" style="position:absolute;left:0;text-align:left;margin-left:68.85pt;margin-top:34.5pt;width:203.75pt;height:30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" strokeweight=".5pt">
                      <v:stroke dashstyle="1 1"/>
                      <v:textbox inset="5.85pt,.7pt,5.85pt,.7pt">
                        <w:txbxContent>
                          <w:p w14:paraId="03DDA987" w14:textId="77777777" w:rsidR="009F0EE9" w:rsidRPr="00971498" w:rsidRDefault="009F0EE9" w:rsidP="009F0EE9">
                            <w:pPr>
                              <w:ind w:rightChars="50" w:right="91"/>
                              <w:jc w:val="left"/>
                              <w:rPr>
                                <w:rFonts w:ascii="ＭＳ 明朝" w:eastAsia="ＭＳ 明朝" w:hAnsi="ＭＳ 明朝"/>
                                <w:sz w:val="18"/>
                                <w:szCs w:val="18"/>
                              </w:rPr>
                            </w:pPr>
                            <w:r w:rsidRPr="00971498">
                              <w:rPr>
                                <w:rFonts w:hAnsi="ＭＳ ゴシック" w:hint="eastAsia"/>
                                <w:sz w:val="18"/>
                                <w:szCs w:val="18"/>
                              </w:rPr>
                              <w:t>※電磁的記録による作成、保存等の対象外です。従来どおり受給者証による確認を行ってください。</w:t>
                            </w:r>
                          </w:p>
                        </w:txbxContent>
                      </v:textbox>
                    </v:shape>
                  </w:pict>
                </mc:Fallback>
              </mc:AlternateContent>
            </w:r>
            <w:r w:rsidR="00543C28" w:rsidRPr="008651B8">
              <w:rPr>
                <w:rFonts w:hAnsi="ＭＳ ゴシック" w:hint="eastAsia"/>
                <w:szCs w:val="20"/>
                <w:highlight w:val="yellow"/>
              </w:rPr>
              <w:t xml:space="preserve">　サービスの提供を求められた場合は、その者の提示する受給者証によって、支給決定の有無、支給決定の有効期間、支給量等を確かめていますか。</w:t>
            </w:r>
          </w:p>
        </w:tc>
        <w:tc>
          <w:tcPr>
            <w:tcW w:w="1001" w:type="dxa"/>
          </w:tcPr>
          <w:p w14:paraId="2CB65DDB" w14:textId="77777777" w:rsidR="00724D2F" w:rsidRPr="008651B8" w:rsidRDefault="001E1749" w:rsidP="00724D2F">
            <w:pPr>
              <w:snapToGrid/>
              <w:jc w:val="both"/>
              <w:rPr>
                <w:highlight w:val="yellow"/>
              </w:rPr>
            </w:pPr>
            <w:sdt>
              <w:sdtPr>
                <w:rPr>
                  <w:rFonts w:hint="eastAsia"/>
                  <w:highlight w:val="yellow"/>
                </w:rPr>
                <w:id w:val="133572986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B3B6303" w14:textId="77777777" w:rsidR="00543C28" w:rsidRPr="008651B8" w:rsidRDefault="001E1749" w:rsidP="00724D2F">
            <w:pPr>
              <w:snapToGrid/>
              <w:jc w:val="left"/>
              <w:rPr>
                <w:rFonts w:hAnsi="ＭＳ ゴシック"/>
                <w:szCs w:val="20"/>
                <w:highlight w:val="yellow"/>
              </w:rPr>
            </w:pPr>
            <w:sdt>
              <w:sdtPr>
                <w:rPr>
                  <w:rFonts w:hint="eastAsia"/>
                  <w:highlight w:val="yellow"/>
                </w:rPr>
                <w:id w:val="210430642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Pr>
          <w:p w14:paraId="52BC487A" w14:textId="77777777" w:rsidR="00543C28" w:rsidRPr="008651B8" w:rsidRDefault="00543C28" w:rsidP="00B97E30">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省令第14条準用</w:t>
            </w:r>
          </w:p>
          <w:p w14:paraId="1C35424B" w14:textId="77777777" w:rsidR="00543C28" w:rsidRPr="008651B8" w:rsidRDefault="00543C28" w:rsidP="00B97E30">
            <w:pPr>
              <w:snapToGrid/>
              <w:spacing w:line="240" w:lineRule="exact"/>
              <w:jc w:val="left"/>
              <w:rPr>
                <w:rFonts w:hAnsi="ＭＳ ゴシック"/>
                <w:sz w:val="18"/>
                <w:szCs w:val="18"/>
                <w:highlight w:val="yellow"/>
              </w:rPr>
            </w:pPr>
          </w:p>
        </w:tc>
      </w:tr>
      <w:tr w:rsidR="002E040F" w:rsidRPr="002E040F" w14:paraId="7441260E" w14:textId="77777777" w:rsidTr="00E648DA">
        <w:trPr>
          <w:trHeight w:val="954"/>
        </w:trPr>
        <w:tc>
          <w:tcPr>
            <w:tcW w:w="1183" w:type="dxa"/>
            <w:vMerge w:val="restart"/>
          </w:tcPr>
          <w:p w14:paraId="3A219D8C" w14:textId="657FA37E" w:rsidR="00543C28" w:rsidRPr="002E040F" w:rsidRDefault="00B97E30" w:rsidP="006D3892">
            <w:pPr>
              <w:snapToGrid/>
              <w:jc w:val="left"/>
              <w:rPr>
                <w:rFonts w:hAnsi="ＭＳ ゴシック"/>
                <w:szCs w:val="20"/>
              </w:rPr>
            </w:pPr>
            <w:r w:rsidRPr="002E040F">
              <w:rPr>
                <w:rFonts w:hAnsi="ＭＳ ゴシック" w:hint="eastAsia"/>
                <w:szCs w:val="20"/>
              </w:rPr>
              <w:t>２</w:t>
            </w:r>
            <w:r w:rsidR="008E7702">
              <w:rPr>
                <w:rFonts w:hAnsi="ＭＳ ゴシック" w:hint="eastAsia"/>
                <w:szCs w:val="20"/>
              </w:rPr>
              <w:t>５</w:t>
            </w:r>
          </w:p>
          <w:p w14:paraId="36A5D11D" w14:textId="77777777" w:rsidR="00543C28" w:rsidRPr="002E040F" w:rsidRDefault="00B97E30" w:rsidP="00B97E30">
            <w:pPr>
              <w:snapToGrid/>
              <w:spacing w:afterLines="50" w:after="142"/>
              <w:jc w:val="left"/>
              <w:rPr>
                <w:rFonts w:hAnsi="ＭＳ ゴシック"/>
                <w:szCs w:val="20"/>
                <w:u w:val="dotted"/>
              </w:rPr>
            </w:pPr>
            <w:r w:rsidRPr="002E040F">
              <w:rPr>
                <w:rFonts w:hAnsi="ＭＳ ゴシック" w:hint="eastAsia"/>
                <w:szCs w:val="20"/>
                <w:u w:val="dotted"/>
              </w:rPr>
              <w:t>介護</w:t>
            </w:r>
            <w:r w:rsidR="00543C28" w:rsidRPr="002E040F">
              <w:rPr>
                <w:rFonts w:hAnsi="ＭＳ ゴシック" w:hint="eastAsia"/>
                <w:szCs w:val="20"/>
                <w:u w:val="dotted"/>
              </w:rPr>
              <w:t>等給付費の支給の申請に係る援助</w:t>
            </w:r>
          </w:p>
          <w:p w14:paraId="1254036E" w14:textId="77777777" w:rsidR="00543C28" w:rsidRPr="002E040F" w:rsidRDefault="00543C28" w:rsidP="006D3892">
            <w:pPr>
              <w:snapToGrid/>
              <w:rPr>
                <w:rFonts w:hAnsi="ＭＳ ゴシック"/>
                <w:szCs w:val="20"/>
              </w:rPr>
            </w:pPr>
            <w:r w:rsidRPr="002E040F">
              <w:rPr>
                <w:rFonts w:hAnsi="ＭＳ ゴシック" w:hint="eastAsia"/>
                <w:sz w:val="18"/>
                <w:szCs w:val="18"/>
                <w:bdr w:val="single" w:sz="4" w:space="0" w:color="auto"/>
              </w:rPr>
              <w:t>共通</w:t>
            </w:r>
          </w:p>
        </w:tc>
        <w:tc>
          <w:tcPr>
            <w:tcW w:w="5733" w:type="dxa"/>
            <w:tcBorders>
              <w:bottom w:val="single" w:sz="4" w:space="0" w:color="auto"/>
            </w:tcBorders>
          </w:tcPr>
          <w:p w14:paraId="3C1447C9"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（１）支給決定を受けていない者</w:t>
            </w:r>
          </w:p>
          <w:p w14:paraId="7112C607" w14:textId="77777777"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支給決定を受けていない者から利用の申込みがあった場合、その者の意向を踏まえて速やかに介護給付費の支給の申請が行われるよう必要な援助を行っていますか。</w:t>
            </w:r>
          </w:p>
        </w:tc>
        <w:tc>
          <w:tcPr>
            <w:tcW w:w="1001" w:type="dxa"/>
            <w:tcBorders>
              <w:bottom w:val="single" w:sz="4" w:space="0" w:color="auto"/>
            </w:tcBorders>
          </w:tcPr>
          <w:p w14:paraId="7843FCD7" w14:textId="77777777" w:rsidR="00724D2F" w:rsidRPr="002E040F" w:rsidRDefault="001E1749" w:rsidP="00724D2F">
            <w:pPr>
              <w:snapToGrid/>
              <w:jc w:val="both"/>
            </w:pPr>
            <w:sdt>
              <w:sdtPr>
                <w:rPr>
                  <w:rFonts w:hint="eastAsia"/>
                </w:rPr>
                <w:id w:val="-243574615"/>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6347BF83" w14:textId="77777777" w:rsidR="00543C28" w:rsidRPr="002E040F" w:rsidRDefault="001E1749" w:rsidP="00724D2F">
            <w:pPr>
              <w:snapToGrid/>
              <w:jc w:val="left"/>
              <w:rPr>
                <w:rFonts w:hAnsi="ＭＳ ゴシック"/>
                <w:szCs w:val="20"/>
              </w:rPr>
            </w:pPr>
            <w:sdt>
              <w:sdtPr>
                <w:rPr>
                  <w:rFonts w:hint="eastAsia"/>
                </w:rPr>
                <w:id w:val="-1619294876"/>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3" w:type="dxa"/>
            <w:tcBorders>
              <w:bottom w:val="single" w:sz="4" w:space="0" w:color="auto"/>
            </w:tcBorders>
          </w:tcPr>
          <w:p w14:paraId="357568C5"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省令第15条第1項準用</w:t>
            </w:r>
          </w:p>
        </w:tc>
      </w:tr>
      <w:tr w:rsidR="002E040F" w:rsidRPr="002E040F" w14:paraId="0BCC2A7F" w14:textId="77777777" w:rsidTr="00E648DA">
        <w:trPr>
          <w:trHeight w:val="648"/>
        </w:trPr>
        <w:tc>
          <w:tcPr>
            <w:tcW w:w="1183" w:type="dxa"/>
            <w:vMerge/>
            <w:tcBorders>
              <w:bottom w:val="single" w:sz="4" w:space="0" w:color="000000"/>
            </w:tcBorders>
          </w:tcPr>
          <w:p w14:paraId="025DD4C9" w14:textId="77777777" w:rsidR="00543C28" w:rsidRPr="002E040F" w:rsidRDefault="00543C28" w:rsidP="006D3892">
            <w:pPr>
              <w:snapToGrid/>
              <w:jc w:val="left"/>
              <w:rPr>
                <w:rFonts w:hAnsi="ＭＳ ゴシック"/>
                <w:szCs w:val="20"/>
              </w:rPr>
            </w:pPr>
          </w:p>
        </w:tc>
        <w:tc>
          <w:tcPr>
            <w:tcW w:w="5733" w:type="dxa"/>
            <w:tcBorders>
              <w:top w:val="single" w:sz="4" w:space="0" w:color="auto"/>
              <w:bottom w:val="single" w:sz="4" w:space="0" w:color="000000"/>
            </w:tcBorders>
          </w:tcPr>
          <w:p w14:paraId="64B8D37F"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（２）利用継続のための援助</w:t>
            </w:r>
          </w:p>
          <w:p w14:paraId="21969CFC" w14:textId="77777777" w:rsidR="00543C28" w:rsidRPr="002E040F" w:rsidRDefault="00543C28" w:rsidP="00543C28">
            <w:pPr>
              <w:spacing w:afterLines="50" w:after="142"/>
              <w:ind w:leftChars="100" w:left="182" w:firstLineChars="100" w:firstLine="182"/>
              <w:jc w:val="both"/>
              <w:rPr>
                <w:rFonts w:hAnsi="ＭＳ ゴシック"/>
                <w:szCs w:val="20"/>
              </w:rPr>
            </w:pPr>
            <w:r w:rsidRPr="002E040F">
              <w:rPr>
                <w:rFonts w:hAnsi="ＭＳ ゴシック" w:hint="eastAsia"/>
                <w:szCs w:val="20"/>
              </w:rPr>
              <w:t>支給決定に通常要する期間を考慮し、支給決定の有効期間の終了に伴う介護給付費の支給申請について、申請勧奨等の必要な援助を行っていますか。</w:t>
            </w:r>
          </w:p>
        </w:tc>
        <w:tc>
          <w:tcPr>
            <w:tcW w:w="1001" w:type="dxa"/>
            <w:tcBorders>
              <w:top w:val="single" w:sz="4" w:space="0" w:color="auto"/>
              <w:bottom w:val="single" w:sz="4" w:space="0" w:color="000000"/>
            </w:tcBorders>
          </w:tcPr>
          <w:p w14:paraId="2A1144F7" w14:textId="77777777" w:rsidR="00724D2F" w:rsidRPr="002E040F" w:rsidRDefault="001E1749" w:rsidP="00724D2F">
            <w:pPr>
              <w:snapToGrid/>
              <w:jc w:val="both"/>
            </w:pPr>
            <w:sdt>
              <w:sdtPr>
                <w:rPr>
                  <w:rFonts w:hint="eastAsia"/>
                </w:rPr>
                <w:id w:val="1235512456"/>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738F9444" w14:textId="77777777" w:rsidR="00543C28" w:rsidRPr="002E040F" w:rsidRDefault="001E1749" w:rsidP="00724D2F">
            <w:pPr>
              <w:jc w:val="left"/>
              <w:rPr>
                <w:rFonts w:hAnsi="ＭＳ ゴシック"/>
                <w:szCs w:val="20"/>
              </w:rPr>
            </w:pPr>
            <w:sdt>
              <w:sdtPr>
                <w:rPr>
                  <w:rFonts w:hint="eastAsia"/>
                </w:rPr>
                <w:id w:val="-430510786"/>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3" w:type="dxa"/>
            <w:tcBorders>
              <w:top w:val="single" w:sz="4" w:space="0" w:color="auto"/>
            </w:tcBorders>
          </w:tcPr>
          <w:p w14:paraId="07DB86B9"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省令第15条第2項準用</w:t>
            </w:r>
          </w:p>
        </w:tc>
      </w:tr>
      <w:tr w:rsidR="002E040F" w:rsidRPr="002E040F" w14:paraId="38C4ED40" w14:textId="77777777" w:rsidTr="00B97E30">
        <w:tc>
          <w:tcPr>
            <w:tcW w:w="1183" w:type="dxa"/>
          </w:tcPr>
          <w:p w14:paraId="328701F6" w14:textId="394DF0EB" w:rsidR="00543C28" w:rsidRPr="008651B8" w:rsidRDefault="00B97E30" w:rsidP="006D3892">
            <w:pPr>
              <w:snapToGrid/>
              <w:jc w:val="left"/>
              <w:rPr>
                <w:rFonts w:hAnsi="ＭＳ ゴシック"/>
                <w:szCs w:val="20"/>
                <w:highlight w:val="yellow"/>
              </w:rPr>
            </w:pPr>
            <w:r w:rsidRPr="008651B8">
              <w:rPr>
                <w:rFonts w:hAnsi="ＭＳ ゴシック" w:hint="eastAsia"/>
                <w:szCs w:val="20"/>
                <w:highlight w:val="yellow"/>
              </w:rPr>
              <w:t>２</w:t>
            </w:r>
            <w:r w:rsidR="008E7702" w:rsidRPr="008651B8">
              <w:rPr>
                <w:rFonts w:hAnsi="ＭＳ ゴシック" w:hint="eastAsia"/>
                <w:szCs w:val="20"/>
                <w:highlight w:val="yellow"/>
              </w:rPr>
              <w:t>６</w:t>
            </w:r>
          </w:p>
          <w:p w14:paraId="0062FA36" w14:textId="77777777" w:rsidR="00543C28" w:rsidRPr="008651B8" w:rsidRDefault="00543C28" w:rsidP="00543C28">
            <w:pPr>
              <w:snapToGrid/>
              <w:spacing w:afterLines="50" w:after="142"/>
              <w:ind w:rightChars="-53" w:right="-96"/>
              <w:jc w:val="left"/>
              <w:rPr>
                <w:rFonts w:hAnsi="ＭＳ ゴシック"/>
                <w:szCs w:val="20"/>
                <w:highlight w:val="yellow"/>
              </w:rPr>
            </w:pPr>
            <w:r w:rsidRPr="008651B8">
              <w:rPr>
                <w:rFonts w:hAnsi="ＭＳ ゴシック" w:hint="eastAsia"/>
                <w:szCs w:val="20"/>
                <w:highlight w:val="yellow"/>
              </w:rPr>
              <w:t>心身の状況等の把握</w:t>
            </w:r>
          </w:p>
          <w:p w14:paraId="702593CD" w14:textId="77777777" w:rsidR="00543C28" w:rsidRPr="008651B8" w:rsidRDefault="00543C28" w:rsidP="00543C28">
            <w:pPr>
              <w:snapToGrid/>
              <w:spacing w:afterLines="50" w:after="142"/>
              <w:rPr>
                <w:rFonts w:hAnsi="ＭＳ ゴシック"/>
                <w:szCs w:val="20"/>
                <w:highlight w:val="yellow"/>
              </w:rPr>
            </w:pPr>
            <w:r w:rsidRPr="008651B8">
              <w:rPr>
                <w:rFonts w:hAnsi="ＭＳ ゴシック" w:hint="eastAsia"/>
                <w:sz w:val="18"/>
                <w:szCs w:val="18"/>
                <w:highlight w:val="yellow"/>
                <w:bdr w:val="single" w:sz="4" w:space="0" w:color="auto"/>
              </w:rPr>
              <w:t>共通</w:t>
            </w:r>
          </w:p>
        </w:tc>
        <w:tc>
          <w:tcPr>
            <w:tcW w:w="5733" w:type="dxa"/>
          </w:tcPr>
          <w:p w14:paraId="6CA4036D" w14:textId="77777777" w:rsidR="00543C28" w:rsidRPr="008651B8" w:rsidRDefault="00543C28" w:rsidP="00543C28">
            <w:pPr>
              <w:snapToGrid/>
              <w:spacing w:afterLines="50" w:after="142"/>
              <w:jc w:val="both"/>
              <w:rPr>
                <w:rFonts w:hAnsi="ＭＳ ゴシック"/>
                <w:szCs w:val="20"/>
                <w:highlight w:val="yellow"/>
              </w:rPr>
            </w:pPr>
            <w:r w:rsidRPr="008651B8">
              <w:rPr>
                <w:rFonts w:hAnsi="ＭＳ ゴシック" w:hint="eastAsia"/>
                <w:szCs w:val="20"/>
                <w:highlight w:val="yellow"/>
              </w:rPr>
              <w:t xml:space="preserve">　サービスの提供に当たり、利用者の心身の状況、その置かれている環境、他の保健医療・福祉サービスの利用状況等の把握に努めていますか。</w:t>
            </w:r>
          </w:p>
        </w:tc>
        <w:tc>
          <w:tcPr>
            <w:tcW w:w="1001" w:type="dxa"/>
          </w:tcPr>
          <w:p w14:paraId="6B2460A9" w14:textId="77777777" w:rsidR="00724D2F" w:rsidRPr="008651B8" w:rsidRDefault="001E1749" w:rsidP="00724D2F">
            <w:pPr>
              <w:snapToGrid/>
              <w:jc w:val="both"/>
              <w:rPr>
                <w:highlight w:val="yellow"/>
              </w:rPr>
            </w:pPr>
            <w:sdt>
              <w:sdtPr>
                <w:rPr>
                  <w:rFonts w:hint="eastAsia"/>
                  <w:highlight w:val="yellow"/>
                </w:rPr>
                <w:id w:val="12659104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D9D1B2B" w14:textId="77777777" w:rsidR="00543C28" w:rsidRPr="008651B8" w:rsidRDefault="001E1749" w:rsidP="00724D2F">
            <w:pPr>
              <w:snapToGrid/>
              <w:jc w:val="left"/>
              <w:rPr>
                <w:rFonts w:hAnsi="ＭＳ ゴシック"/>
                <w:szCs w:val="20"/>
                <w:highlight w:val="yellow"/>
              </w:rPr>
            </w:pPr>
            <w:sdt>
              <w:sdtPr>
                <w:rPr>
                  <w:rFonts w:hint="eastAsia"/>
                  <w:highlight w:val="yellow"/>
                </w:rPr>
                <w:id w:val="-67557222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Pr>
          <w:p w14:paraId="03D90C99" w14:textId="77777777" w:rsidR="00543C28" w:rsidRPr="008651B8" w:rsidRDefault="00543C28" w:rsidP="00B97E30">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省令第16条準用</w:t>
            </w:r>
          </w:p>
        </w:tc>
      </w:tr>
      <w:tr w:rsidR="002E040F" w:rsidRPr="002E040F" w14:paraId="1773992C" w14:textId="77777777" w:rsidTr="00E648DA">
        <w:trPr>
          <w:trHeight w:val="989"/>
        </w:trPr>
        <w:tc>
          <w:tcPr>
            <w:tcW w:w="1183" w:type="dxa"/>
            <w:vMerge w:val="restart"/>
          </w:tcPr>
          <w:p w14:paraId="75CE7568" w14:textId="34561E9A" w:rsidR="00543C28" w:rsidRPr="002E040F" w:rsidRDefault="00B97E30" w:rsidP="006D3892">
            <w:pPr>
              <w:snapToGrid/>
              <w:jc w:val="left"/>
              <w:rPr>
                <w:rFonts w:hAnsi="ＭＳ ゴシック"/>
                <w:szCs w:val="20"/>
              </w:rPr>
            </w:pPr>
            <w:r w:rsidRPr="002E040F">
              <w:rPr>
                <w:rFonts w:hAnsi="ＭＳ ゴシック" w:hint="eastAsia"/>
                <w:szCs w:val="20"/>
              </w:rPr>
              <w:t>２</w:t>
            </w:r>
            <w:r w:rsidR="008E7702">
              <w:rPr>
                <w:rFonts w:hAnsi="ＭＳ ゴシック" w:hint="eastAsia"/>
                <w:szCs w:val="20"/>
              </w:rPr>
              <w:t>７</w:t>
            </w:r>
          </w:p>
          <w:p w14:paraId="0C7B09BA" w14:textId="77777777" w:rsidR="00543C28" w:rsidRPr="002E040F" w:rsidRDefault="00543C28" w:rsidP="00543C28">
            <w:pPr>
              <w:snapToGrid/>
              <w:spacing w:afterLines="50" w:after="142"/>
              <w:jc w:val="left"/>
              <w:rPr>
                <w:rFonts w:hAnsi="ＭＳ ゴシック"/>
                <w:szCs w:val="20"/>
              </w:rPr>
            </w:pPr>
            <w:r w:rsidRPr="002E040F">
              <w:rPr>
                <w:rFonts w:hAnsi="ＭＳ ゴシック" w:hint="eastAsia"/>
                <w:szCs w:val="20"/>
              </w:rPr>
              <w:t>指定障害福祉サービス事業者等との連携等</w:t>
            </w:r>
          </w:p>
          <w:p w14:paraId="6730CA42" w14:textId="77777777" w:rsidR="00543C28" w:rsidRPr="002E040F" w:rsidRDefault="00543C28" w:rsidP="006D3892">
            <w:pPr>
              <w:snapToGrid/>
              <w:rPr>
                <w:rFonts w:hAnsi="ＭＳ ゴシック"/>
                <w:szCs w:val="20"/>
              </w:rPr>
            </w:pPr>
            <w:r w:rsidRPr="002E040F">
              <w:rPr>
                <w:rFonts w:hAnsi="ＭＳ ゴシック" w:hint="eastAsia"/>
                <w:sz w:val="18"/>
                <w:szCs w:val="18"/>
                <w:bdr w:val="single" w:sz="4" w:space="0" w:color="auto"/>
              </w:rPr>
              <w:t>共通</w:t>
            </w:r>
          </w:p>
        </w:tc>
        <w:tc>
          <w:tcPr>
            <w:tcW w:w="5733" w:type="dxa"/>
            <w:tcBorders>
              <w:bottom w:val="single" w:sz="4" w:space="0" w:color="auto"/>
            </w:tcBorders>
          </w:tcPr>
          <w:p w14:paraId="55CC2DD3"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（１）サービス提供時の関係機関等との連携</w:t>
            </w:r>
          </w:p>
          <w:p w14:paraId="1506EE6B" w14:textId="77777777"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サービスの提供に当たり、市町村、他の障害福祉サービス事業者等その他の保健医療・福祉サービス提供者との密接な連携に努めていますか。</w:t>
            </w:r>
          </w:p>
        </w:tc>
        <w:tc>
          <w:tcPr>
            <w:tcW w:w="1001" w:type="dxa"/>
            <w:tcBorders>
              <w:bottom w:val="single" w:sz="4" w:space="0" w:color="auto"/>
            </w:tcBorders>
          </w:tcPr>
          <w:p w14:paraId="45F52E87" w14:textId="77777777" w:rsidR="00724D2F" w:rsidRPr="002E040F" w:rsidRDefault="001E1749" w:rsidP="00724D2F">
            <w:pPr>
              <w:snapToGrid/>
              <w:jc w:val="both"/>
            </w:pPr>
            <w:sdt>
              <w:sdtPr>
                <w:rPr>
                  <w:rFonts w:hint="eastAsia"/>
                </w:rPr>
                <w:id w:val="1771739753"/>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6A06B899" w14:textId="77777777" w:rsidR="00543C28" w:rsidRPr="002E040F" w:rsidRDefault="001E1749" w:rsidP="00724D2F">
            <w:pPr>
              <w:snapToGrid/>
              <w:jc w:val="left"/>
              <w:rPr>
                <w:rFonts w:hAnsi="ＭＳ ゴシック"/>
                <w:szCs w:val="20"/>
              </w:rPr>
            </w:pPr>
            <w:sdt>
              <w:sdtPr>
                <w:rPr>
                  <w:rFonts w:hint="eastAsia"/>
                </w:rPr>
                <w:id w:val="17046569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3" w:type="dxa"/>
            <w:tcBorders>
              <w:bottom w:val="single" w:sz="4" w:space="0" w:color="auto"/>
            </w:tcBorders>
          </w:tcPr>
          <w:p w14:paraId="4673C4FF"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省令第17条第1項準用</w:t>
            </w:r>
          </w:p>
          <w:p w14:paraId="6259508A" w14:textId="77777777" w:rsidR="00543C28" w:rsidRPr="002E040F" w:rsidRDefault="00543C28" w:rsidP="00B97E30">
            <w:pPr>
              <w:snapToGrid/>
              <w:spacing w:line="240" w:lineRule="exact"/>
              <w:jc w:val="left"/>
              <w:rPr>
                <w:rFonts w:hAnsi="ＭＳ ゴシック"/>
                <w:sz w:val="18"/>
                <w:szCs w:val="18"/>
              </w:rPr>
            </w:pPr>
          </w:p>
        </w:tc>
      </w:tr>
      <w:tr w:rsidR="002E040F" w:rsidRPr="002E040F" w14:paraId="76B5D4F2" w14:textId="77777777" w:rsidTr="00E648DA">
        <w:trPr>
          <w:trHeight w:val="972"/>
        </w:trPr>
        <w:tc>
          <w:tcPr>
            <w:tcW w:w="1183" w:type="dxa"/>
            <w:vMerge/>
          </w:tcPr>
          <w:p w14:paraId="48C7FB0F" w14:textId="77777777" w:rsidR="00543C28" w:rsidRPr="002E040F" w:rsidRDefault="00543C28" w:rsidP="006D3892">
            <w:pPr>
              <w:snapToGrid/>
              <w:jc w:val="left"/>
              <w:rPr>
                <w:rFonts w:hAnsi="ＭＳ ゴシック"/>
                <w:szCs w:val="20"/>
              </w:rPr>
            </w:pPr>
          </w:p>
        </w:tc>
        <w:tc>
          <w:tcPr>
            <w:tcW w:w="5733" w:type="dxa"/>
            <w:tcBorders>
              <w:top w:val="single" w:sz="4" w:space="0" w:color="auto"/>
            </w:tcBorders>
          </w:tcPr>
          <w:p w14:paraId="3AF752A1"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（２）サービス提供終了に伴う関係機関等との連携</w:t>
            </w:r>
          </w:p>
          <w:p w14:paraId="3D29BEB5" w14:textId="40FA2B84"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サービスの提供の終了に際して、利用者又はその家族に対して適切な援助を行うとともに、上記</w:t>
            </w:r>
            <w:r w:rsidR="00A4541F" w:rsidRPr="004B0A4A">
              <w:rPr>
                <w:rFonts w:hAnsi="ＭＳ ゴシック" w:hint="eastAsia"/>
                <w:szCs w:val="20"/>
              </w:rPr>
              <w:t>は、</w:t>
            </w:r>
            <w:r w:rsidRPr="002E040F">
              <w:rPr>
                <w:rFonts w:hAnsi="ＭＳ ゴシック" w:hint="eastAsia"/>
                <w:szCs w:val="20"/>
              </w:rPr>
              <w:t>（１）の関係機関・事業者との密接な連携に努めていますか。</w:t>
            </w:r>
          </w:p>
        </w:tc>
        <w:tc>
          <w:tcPr>
            <w:tcW w:w="1001" w:type="dxa"/>
            <w:tcBorders>
              <w:top w:val="single" w:sz="4" w:space="0" w:color="auto"/>
            </w:tcBorders>
          </w:tcPr>
          <w:p w14:paraId="058605E4" w14:textId="77777777" w:rsidR="00724D2F" w:rsidRPr="002E040F" w:rsidRDefault="001E1749" w:rsidP="00724D2F">
            <w:pPr>
              <w:snapToGrid/>
              <w:jc w:val="both"/>
            </w:pPr>
            <w:sdt>
              <w:sdtPr>
                <w:rPr>
                  <w:rFonts w:hint="eastAsia"/>
                </w:rPr>
                <w:id w:val="1025831763"/>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019CB108" w14:textId="77777777" w:rsidR="00543C28" w:rsidRPr="002E040F" w:rsidRDefault="001E1749" w:rsidP="00724D2F">
            <w:pPr>
              <w:snapToGrid/>
              <w:jc w:val="left"/>
              <w:rPr>
                <w:rFonts w:hAnsi="ＭＳ ゴシック"/>
                <w:szCs w:val="20"/>
              </w:rPr>
            </w:pPr>
            <w:sdt>
              <w:sdtPr>
                <w:rPr>
                  <w:rFonts w:hint="eastAsia"/>
                </w:rPr>
                <w:id w:val="700824605"/>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3" w:type="dxa"/>
            <w:tcBorders>
              <w:top w:val="single" w:sz="4" w:space="0" w:color="auto"/>
            </w:tcBorders>
          </w:tcPr>
          <w:p w14:paraId="00CC4A9B"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省令第17条第2項準用</w:t>
            </w:r>
          </w:p>
          <w:p w14:paraId="3856D854" w14:textId="77777777" w:rsidR="00543C28" w:rsidRPr="002E040F" w:rsidRDefault="00543C28" w:rsidP="00B97E30">
            <w:pPr>
              <w:snapToGrid/>
              <w:spacing w:line="240" w:lineRule="exact"/>
              <w:jc w:val="left"/>
              <w:rPr>
                <w:rFonts w:hAnsi="ＭＳ ゴシック"/>
                <w:sz w:val="18"/>
                <w:szCs w:val="18"/>
              </w:rPr>
            </w:pPr>
          </w:p>
        </w:tc>
      </w:tr>
      <w:tr w:rsidR="00F12F0E" w:rsidRPr="00F12F0E" w14:paraId="1B3D41D2" w14:textId="77777777" w:rsidTr="00B97E30">
        <w:trPr>
          <w:trHeight w:val="972"/>
        </w:trPr>
        <w:tc>
          <w:tcPr>
            <w:tcW w:w="1183" w:type="dxa"/>
          </w:tcPr>
          <w:p w14:paraId="38B749B1" w14:textId="5B3D8B46" w:rsidR="005C4A9B" w:rsidRPr="00F12F0E" w:rsidRDefault="006A324B" w:rsidP="00DA3B5D">
            <w:pPr>
              <w:snapToGrid/>
              <w:jc w:val="left"/>
              <w:rPr>
                <w:rFonts w:hAnsi="ＭＳ ゴシック"/>
                <w:szCs w:val="20"/>
              </w:rPr>
            </w:pPr>
            <w:r w:rsidRPr="00F12F0E">
              <w:rPr>
                <w:rFonts w:hAnsi="ＭＳ ゴシック" w:hint="eastAsia"/>
                <w:szCs w:val="20"/>
              </w:rPr>
              <w:t>２</w:t>
            </w:r>
            <w:r w:rsidR="008E7702" w:rsidRPr="00F12F0E">
              <w:rPr>
                <w:rFonts w:hAnsi="ＭＳ ゴシック" w:hint="eastAsia"/>
                <w:szCs w:val="20"/>
              </w:rPr>
              <w:t>８</w:t>
            </w:r>
          </w:p>
          <w:p w14:paraId="6A92D5DA" w14:textId="77777777" w:rsidR="005C4A9B" w:rsidRPr="00F12F0E" w:rsidRDefault="005C4A9B" w:rsidP="00DA3B5D">
            <w:pPr>
              <w:snapToGrid/>
              <w:jc w:val="left"/>
              <w:rPr>
                <w:rFonts w:hAnsi="ＭＳ ゴシック"/>
                <w:szCs w:val="20"/>
                <w:u w:val="dotted"/>
              </w:rPr>
            </w:pPr>
            <w:r w:rsidRPr="00F12F0E">
              <w:rPr>
                <w:rFonts w:hAnsi="ＭＳ ゴシック" w:hint="eastAsia"/>
                <w:szCs w:val="20"/>
                <w:u w:val="dotted"/>
              </w:rPr>
              <w:t>身分を</w:t>
            </w:r>
          </w:p>
          <w:p w14:paraId="1E230223" w14:textId="77777777" w:rsidR="005C4A9B" w:rsidRPr="00F12F0E" w:rsidRDefault="005C4A9B" w:rsidP="00FA31EF">
            <w:pPr>
              <w:snapToGrid/>
              <w:spacing w:afterLines="50" w:after="142"/>
              <w:jc w:val="left"/>
              <w:rPr>
                <w:rFonts w:hAnsi="ＭＳ ゴシック"/>
                <w:szCs w:val="20"/>
                <w:u w:val="dotted"/>
              </w:rPr>
            </w:pPr>
            <w:r w:rsidRPr="00F12F0E">
              <w:rPr>
                <w:rFonts w:hAnsi="ＭＳ ゴシック" w:hint="eastAsia"/>
                <w:szCs w:val="20"/>
                <w:u w:val="dotted"/>
              </w:rPr>
              <w:t>証する書類の携行</w:t>
            </w:r>
          </w:p>
          <w:p w14:paraId="4015A872" w14:textId="0A9C9F87" w:rsidR="006A324B" w:rsidRPr="00F12F0E" w:rsidRDefault="006A324B" w:rsidP="00FA31EF">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自</w:t>
            </w:r>
            <w:r w:rsidR="00983AC2" w:rsidRPr="00F12F0E">
              <w:rPr>
                <w:rFonts w:hAnsi="ＭＳ ゴシック" w:hint="eastAsia"/>
                <w:sz w:val="18"/>
                <w:szCs w:val="18"/>
                <w:bdr w:val="single" w:sz="4" w:space="0" w:color="auto"/>
              </w:rPr>
              <w:t>機</w:t>
            </w:r>
          </w:p>
          <w:p w14:paraId="057C2A2A" w14:textId="0963D98F" w:rsidR="00983AC2" w:rsidRPr="00F12F0E" w:rsidRDefault="00983AC2" w:rsidP="00983AC2">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自生</w:t>
            </w:r>
          </w:p>
          <w:p w14:paraId="028841DB" w14:textId="1E69F87F" w:rsidR="00EC3B6C" w:rsidRPr="00F12F0E" w:rsidRDefault="00EC3B6C" w:rsidP="00983AC2">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就選</w:t>
            </w:r>
          </w:p>
          <w:p w14:paraId="19EBEBF1" w14:textId="77777777" w:rsidR="005C4A9B" w:rsidRPr="00F12F0E" w:rsidRDefault="005C4A9B" w:rsidP="00DA3B5D">
            <w:pPr>
              <w:snapToGrid/>
              <w:rPr>
                <w:rFonts w:hAnsi="ＭＳ ゴシック"/>
                <w:sz w:val="18"/>
                <w:szCs w:val="18"/>
                <w:bdr w:val="single" w:sz="4" w:space="0" w:color="auto"/>
              </w:rPr>
            </w:pPr>
            <w:r w:rsidRPr="00F12F0E">
              <w:rPr>
                <w:rFonts w:hAnsi="ＭＳ ゴシック" w:hint="eastAsia"/>
                <w:sz w:val="18"/>
                <w:szCs w:val="18"/>
                <w:bdr w:val="single" w:sz="4" w:space="0" w:color="auto"/>
              </w:rPr>
              <w:t>就定</w:t>
            </w:r>
          </w:p>
        </w:tc>
        <w:tc>
          <w:tcPr>
            <w:tcW w:w="5733" w:type="dxa"/>
            <w:tcBorders>
              <w:top w:val="single" w:sz="4" w:space="0" w:color="auto"/>
            </w:tcBorders>
          </w:tcPr>
          <w:p w14:paraId="0AC73DD1" w14:textId="60785338" w:rsidR="005C4A9B" w:rsidRPr="00F12F0E" w:rsidRDefault="003C1A1B" w:rsidP="00D97907">
            <w:pPr>
              <w:snapToGrid/>
              <w:ind w:firstLineChars="100" w:firstLine="182"/>
              <w:jc w:val="both"/>
              <w:rPr>
                <w:rFonts w:hAnsi="ＭＳ ゴシック"/>
                <w:szCs w:val="20"/>
              </w:rPr>
            </w:pPr>
            <w:r w:rsidRPr="00F12F0E">
              <w:rPr>
                <w:rFonts w:hAnsi="ＭＳ ゴシック" w:hint="eastAsia"/>
                <w:szCs w:val="20"/>
                <w:u w:val="single"/>
              </w:rPr>
              <w:t>自立訓練</w:t>
            </w:r>
            <w:r w:rsidR="009F64A5" w:rsidRPr="00F12F0E">
              <w:rPr>
                <w:rFonts w:hAnsi="ＭＳ ゴシック" w:hint="eastAsia"/>
                <w:szCs w:val="20"/>
                <w:u w:val="single"/>
              </w:rPr>
              <w:t>、就労選択支援</w:t>
            </w:r>
            <w:r w:rsidR="001C79C3" w:rsidRPr="00F12F0E">
              <w:rPr>
                <w:rFonts w:hAnsi="ＭＳ ゴシック" w:hint="eastAsia"/>
                <w:szCs w:val="20"/>
              </w:rPr>
              <w:t>及び</w:t>
            </w:r>
            <w:r w:rsidRPr="00F12F0E">
              <w:rPr>
                <w:rFonts w:hAnsi="ＭＳ ゴシック" w:hint="eastAsia"/>
                <w:szCs w:val="20"/>
                <w:u w:val="single"/>
              </w:rPr>
              <w:t>就労定着支援</w:t>
            </w:r>
            <w:r w:rsidRPr="00F12F0E">
              <w:rPr>
                <w:rFonts w:hAnsi="ＭＳ ゴシック" w:hint="eastAsia"/>
                <w:szCs w:val="20"/>
              </w:rPr>
              <w:t>事業者は、</w:t>
            </w:r>
            <w:r w:rsidR="005C4A9B" w:rsidRPr="00F12F0E">
              <w:rPr>
                <w:rFonts w:hAnsi="ＭＳ ゴシック" w:hint="eastAsia"/>
                <w:szCs w:val="20"/>
              </w:rPr>
              <w:t>従業者に身分を証する書類を携行させ、初回訪問時及び利用者又はその家族から求められたときは、これを提示すべき旨を指導していますか。</w:t>
            </w:r>
          </w:p>
          <w:tbl>
            <w:tblPr>
              <w:tblStyle w:val="ab"/>
              <w:tblW w:w="0" w:type="auto"/>
              <w:tblLayout w:type="fixed"/>
              <w:tblLook w:val="04A0" w:firstRow="1" w:lastRow="0" w:firstColumn="1" w:lastColumn="0" w:noHBand="0" w:noVBand="1"/>
            </w:tblPr>
            <w:tblGrid>
              <w:gridCol w:w="2751"/>
              <w:gridCol w:w="2751"/>
            </w:tblGrid>
            <w:tr w:rsidR="00F12F0E" w:rsidRPr="00F12F0E" w14:paraId="7235490B" w14:textId="77777777" w:rsidTr="00FB1A08">
              <w:tc>
                <w:tcPr>
                  <w:tcW w:w="2751" w:type="dxa"/>
                  <w:tcBorders>
                    <w:bottom w:val="dotted" w:sz="4" w:space="0" w:color="auto"/>
                  </w:tcBorders>
                </w:tcPr>
                <w:p w14:paraId="189B366C" w14:textId="77777777" w:rsidR="00FB1A08" w:rsidRPr="00F12F0E" w:rsidRDefault="00FB1A08" w:rsidP="00FB1A08">
                  <w:pPr>
                    <w:snapToGrid/>
                    <w:spacing w:line="240" w:lineRule="exact"/>
                    <w:jc w:val="left"/>
                    <w:rPr>
                      <w:rFonts w:hAnsi="ＭＳ ゴシック"/>
                      <w:szCs w:val="20"/>
                    </w:rPr>
                  </w:pPr>
                  <w:r w:rsidRPr="00F12F0E">
                    <w:rPr>
                      <w:rFonts w:hAnsi="ＭＳ ゴシック" w:hint="eastAsia"/>
                      <w:sz w:val="18"/>
                      <w:szCs w:val="20"/>
                    </w:rPr>
                    <w:t>身分を証する書類の記載事項にチェックしてください。</w:t>
                  </w:r>
                </w:p>
              </w:tc>
              <w:tc>
                <w:tcPr>
                  <w:tcW w:w="2751" w:type="dxa"/>
                  <w:tcBorders>
                    <w:bottom w:val="dotted" w:sz="4" w:space="0" w:color="auto"/>
                  </w:tcBorders>
                </w:tcPr>
                <w:p w14:paraId="15838941" w14:textId="77777777" w:rsidR="00FB1A08" w:rsidRPr="00F12F0E" w:rsidRDefault="00FB1A08" w:rsidP="00FB1A08">
                  <w:pPr>
                    <w:snapToGrid/>
                    <w:spacing w:line="240" w:lineRule="exact"/>
                    <w:jc w:val="left"/>
                    <w:rPr>
                      <w:rFonts w:hAnsi="ＭＳ ゴシック"/>
                      <w:szCs w:val="20"/>
                    </w:rPr>
                  </w:pPr>
                  <w:r w:rsidRPr="00F12F0E">
                    <w:rPr>
                      <w:rFonts w:hAnsi="ＭＳ ゴシック" w:hint="eastAsia"/>
                      <w:sz w:val="18"/>
                      <w:szCs w:val="20"/>
                    </w:rPr>
                    <w:t>携行の有無をチェックしてください。</w:t>
                  </w:r>
                </w:p>
              </w:tc>
            </w:tr>
            <w:tr w:rsidR="00F12F0E" w:rsidRPr="00F12F0E" w14:paraId="590F97FA" w14:textId="77777777" w:rsidTr="00FB1A08">
              <w:tc>
                <w:tcPr>
                  <w:tcW w:w="2751" w:type="dxa"/>
                  <w:tcBorders>
                    <w:top w:val="dotted" w:sz="4" w:space="0" w:color="auto"/>
                  </w:tcBorders>
                </w:tcPr>
                <w:p w14:paraId="01402150" w14:textId="77777777" w:rsidR="00FB1A08" w:rsidRPr="00F12F0E" w:rsidRDefault="001E1749" w:rsidP="00B242C4">
                  <w:pPr>
                    <w:snapToGrid/>
                    <w:jc w:val="left"/>
                    <w:rPr>
                      <w:rFonts w:hAnsi="ＭＳ ゴシック"/>
                      <w:sz w:val="18"/>
                      <w:szCs w:val="18"/>
                    </w:rPr>
                  </w:pPr>
                  <w:sdt>
                    <w:sdtPr>
                      <w:rPr>
                        <w:rFonts w:hAnsi="ＭＳ ゴシック" w:hint="eastAsia"/>
                        <w:sz w:val="18"/>
                        <w:szCs w:val="18"/>
                      </w:rPr>
                      <w:id w:val="259879540"/>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 xml:space="preserve">事業所の名称　</w:t>
                  </w:r>
                  <w:sdt>
                    <w:sdtPr>
                      <w:rPr>
                        <w:rFonts w:hAnsi="ＭＳ ゴシック" w:hint="eastAsia"/>
                        <w:sz w:val="18"/>
                        <w:szCs w:val="18"/>
                      </w:rPr>
                      <w:id w:val="1159349868"/>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従業者の氏名</w:t>
                  </w:r>
                </w:p>
                <w:p w14:paraId="144AA659" w14:textId="77777777" w:rsidR="00FB1A08" w:rsidRPr="00F12F0E" w:rsidRDefault="001E1749" w:rsidP="00B242C4">
                  <w:pPr>
                    <w:snapToGrid/>
                    <w:jc w:val="left"/>
                    <w:rPr>
                      <w:rFonts w:hAnsi="ＭＳ ゴシック"/>
                      <w:sz w:val="18"/>
                      <w:szCs w:val="18"/>
                    </w:rPr>
                  </w:pPr>
                  <w:sdt>
                    <w:sdtPr>
                      <w:rPr>
                        <w:rFonts w:hAnsi="ＭＳ ゴシック" w:hint="eastAsia"/>
                        <w:sz w:val="18"/>
                        <w:szCs w:val="18"/>
                      </w:rPr>
                      <w:id w:val="2102832831"/>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 xml:space="preserve">職能　　　　　</w:t>
                  </w:r>
                  <w:sdt>
                    <w:sdtPr>
                      <w:rPr>
                        <w:rFonts w:hAnsi="ＭＳ ゴシック" w:hint="eastAsia"/>
                        <w:sz w:val="18"/>
                        <w:szCs w:val="18"/>
                      </w:rPr>
                      <w:id w:val="1088891880"/>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従業者の写真</w:t>
                  </w:r>
                </w:p>
              </w:tc>
              <w:tc>
                <w:tcPr>
                  <w:tcW w:w="2751" w:type="dxa"/>
                  <w:tcBorders>
                    <w:top w:val="dotted" w:sz="4" w:space="0" w:color="auto"/>
                  </w:tcBorders>
                </w:tcPr>
                <w:p w14:paraId="0EDC6539" w14:textId="77777777" w:rsidR="00FB1A08" w:rsidRPr="00F12F0E" w:rsidRDefault="001E1749" w:rsidP="00B242C4">
                  <w:pPr>
                    <w:snapToGrid/>
                    <w:jc w:val="left"/>
                    <w:rPr>
                      <w:rFonts w:hAnsi="ＭＳ ゴシック"/>
                      <w:sz w:val="18"/>
                      <w:szCs w:val="18"/>
                    </w:rPr>
                  </w:pPr>
                  <w:sdt>
                    <w:sdtPr>
                      <w:rPr>
                        <w:rFonts w:hAnsi="ＭＳ ゴシック" w:hint="eastAsia"/>
                        <w:sz w:val="18"/>
                        <w:szCs w:val="18"/>
                      </w:rPr>
                      <w:id w:val="-634802513"/>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初回訪問時</w:t>
                  </w:r>
                </w:p>
                <w:p w14:paraId="38240639" w14:textId="77777777" w:rsidR="00FB1A08" w:rsidRPr="00F12F0E" w:rsidRDefault="001E1749" w:rsidP="00B242C4">
                  <w:pPr>
                    <w:snapToGrid/>
                    <w:jc w:val="left"/>
                    <w:rPr>
                      <w:rFonts w:hAnsi="ＭＳ ゴシック"/>
                      <w:sz w:val="18"/>
                      <w:szCs w:val="18"/>
                    </w:rPr>
                  </w:pPr>
                  <w:sdt>
                    <w:sdtPr>
                      <w:rPr>
                        <w:rFonts w:hAnsi="ＭＳ ゴシック" w:hint="eastAsia"/>
                        <w:sz w:val="18"/>
                        <w:szCs w:val="18"/>
                      </w:rPr>
                      <w:id w:val="1313295980"/>
                      <w14:checkbox>
                        <w14:checked w14:val="0"/>
                        <w14:checkedState w14:val="00FE" w14:font="Wingdings"/>
                        <w14:uncheckedState w14:val="2610" w14:font="ＭＳ ゴシック"/>
                      </w14:checkbox>
                    </w:sdtPr>
                    <w:sdtEndPr/>
                    <w:sdtContent>
                      <w:r w:rsidR="00FB1A08" w:rsidRPr="00F12F0E">
                        <w:rPr>
                          <w:rFonts w:hAnsi="ＭＳ ゴシック" w:hint="eastAsia"/>
                          <w:sz w:val="18"/>
                          <w:szCs w:val="18"/>
                        </w:rPr>
                        <w:t>☐</w:t>
                      </w:r>
                    </w:sdtContent>
                  </w:sdt>
                  <w:r w:rsidR="00FB1A08" w:rsidRPr="00F12F0E">
                    <w:rPr>
                      <w:rFonts w:hAnsi="ＭＳ ゴシック" w:hint="eastAsia"/>
                      <w:sz w:val="18"/>
                      <w:szCs w:val="18"/>
                    </w:rPr>
                    <w:t>求められたとき</w:t>
                  </w:r>
                </w:p>
              </w:tc>
            </w:tr>
          </w:tbl>
          <w:p w14:paraId="46463D1E" w14:textId="77777777" w:rsidR="005C4A9B" w:rsidRPr="00F12F0E" w:rsidRDefault="004D2A18" w:rsidP="00DA3B5D">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37408" behindDoc="0" locked="0" layoutInCell="1" allowOverlap="1" wp14:anchorId="7EBF9836" wp14:editId="2A7BDA69">
                      <wp:simplePos x="0" y="0"/>
                      <wp:positionH relativeFrom="column">
                        <wp:posOffset>58337</wp:posOffset>
                      </wp:positionH>
                      <wp:positionV relativeFrom="paragraph">
                        <wp:posOffset>49558</wp:posOffset>
                      </wp:positionV>
                      <wp:extent cx="3397250" cy="1343770"/>
                      <wp:effectExtent l="0" t="0" r="12700" b="27940"/>
                      <wp:wrapNone/>
                      <wp:docPr id="190" name="Text Box 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343770"/>
                              </a:xfrm>
                              <a:prstGeom prst="rect">
                                <a:avLst/>
                              </a:prstGeom>
                              <a:solidFill>
                                <a:srgbClr val="FFFFFF"/>
                              </a:solidFill>
                              <a:ln w="6350">
                                <a:solidFill>
                                  <a:srgbClr val="000000"/>
                                </a:solidFill>
                                <a:miter lim="800000"/>
                                <a:headEnd/>
                                <a:tailEnd/>
                              </a:ln>
                            </wps:spPr>
                            <wps:txbx>
                              <w:txbxContent>
                                <w:p w14:paraId="7A7A5707" w14:textId="77777777" w:rsidR="00E84432" w:rsidRPr="000A4DCC" w:rsidRDefault="00E84432" w:rsidP="00FB1A08">
                                  <w:pPr>
                                    <w:spacing w:beforeLines="20" w:before="57" w:line="240" w:lineRule="exact"/>
                                    <w:ind w:leftChars="50" w:left="91" w:rightChars="50" w:right="91"/>
                                    <w:jc w:val="both"/>
                                    <w:rPr>
                                      <w:rFonts w:hAnsi="ＭＳ ゴシック"/>
                                    </w:rPr>
                                  </w:pPr>
                                  <w:r w:rsidRPr="000A4DCC">
                                    <w:rPr>
                                      <w:rFonts w:hAnsi="ＭＳ ゴシック" w:hint="eastAsia"/>
                                    </w:rPr>
                                    <w:t>＜解釈通知</w:t>
                                  </w:r>
                                  <w:r>
                                    <w:rPr>
                                      <w:rFonts w:hAnsi="ＭＳ ゴシック" w:hint="eastAsia"/>
                                    </w:rPr>
                                    <w:t xml:space="preserve">　</w:t>
                                  </w:r>
                                  <w:r w:rsidRPr="000A4DCC">
                                    <w:rPr>
                                      <w:rFonts w:hAnsi="ＭＳ ゴシック" w:hint="eastAsia"/>
                                      <w:szCs w:val="20"/>
                                    </w:rPr>
                                    <w:t>第三の３(8)</w:t>
                                  </w:r>
                                  <w:r w:rsidRPr="000A4DCC">
                                    <w:rPr>
                                      <w:rFonts w:hAnsi="ＭＳ ゴシック" w:hint="eastAsia"/>
                                    </w:rPr>
                                    <w:t>＞</w:t>
                                  </w:r>
                                </w:p>
                                <w:p w14:paraId="42699503" w14:textId="77777777" w:rsidR="00E84432" w:rsidRPr="000A4DCC" w:rsidRDefault="00E84432" w:rsidP="00FB1A08">
                                  <w:pPr>
                                    <w:spacing w:line="240" w:lineRule="exact"/>
                                    <w:ind w:leftChars="50" w:left="273" w:rightChars="50" w:right="91" w:hangingChars="100" w:hanging="182"/>
                                    <w:jc w:val="both"/>
                                    <w:rPr>
                                      <w:rFonts w:hAnsi="ＭＳ ゴシック"/>
                                      <w:szCs w:val="20"/>
                                    </w:rPr>
                                  </w:pPr>
                                  <w:r w:rsidRPr="000A4DCC">
                                    <w:rPr>
                                      <w:rFonts w:hAnsi="ＭＳ ゴシック" w:hint="eastAsia"/>
                                      <w:szCs w:val="20"/>
                                    </w:rPr>
                                    <w:t>○　利用者が安心してサービスの提供を受けられ</w:t>
                                  </w:r>
                                  <w:r>
                                    <w:rPr>
                                      <w:rFonts w:hAnsi="ＭＳ ゴシック" w:hint="eastAsia"/>
                                      <w:szCs w:val="20"/>
                                    </w:rPr>
                                    <w:t>るよう、従業者に身分を明らかにする証書や名札等を携行させ</w:t>
                                  </w:r>
                                  <w:r w:rsidRPr="00F422B5">
                                    <w:rPr>
                                      <w:rFonts w:hAnsi="ＭＳ ゴシック" w:hint="eastAsia"/>
                                      <w:szCs w:val="20"/>
                                    </w:rPr>
                                    <w:t>、</w:t>
                                  </w:r>
                                  <w:r w:rsidR="004E196E" w:rsidRPr="00F422B5">
                                    <w:rPr>
                                      <w:rFonts w:hAnsi="ＭＳ ゴシック" w:hint="eastAsia"/>
                                      <w:szCs w:val="20"/>
                                    </w:rPr>
                                    <w:t>初回訪問時及び</w:t>
                                  </w:r>
                                  <w:r w:rsidRPr="00F422B5">
                                    <w:rPr>
                                      <w:rFonts w:hAnsi="ＭＳ ゴシック" w:hint="eastAsia"/>
                                      <w:szCs w:val="20"/>
                                    </w:rPr>
                                    <w:t>利用者等から求められたときは、これを提示する旨を指導しなければならないこと。</w:t>
                                  </w:r>
                                </w:p>
                                <w:p w14:paraId="67867C76" w14:textId="77777777" w:rsidR="00E84432" w:rsidRPr="000A4DCC" w:rsidRDefault="00E84432" w:rsidP="00FB1A08">
                                  <w:pPr>
                                    <w:spacing w:line="240" w:lineRule="exact"/>
                                    <w:ind w:leftChars="50" w:left="273" w:rightChars="50" w:right="91" w:hangingChars="100" w:hanging="182"/>
                                    <w:jc w:val="both"/>
                                    <w:rPr>
                                      <w:rFonts w:hAnsi="ＭＳ ゴシック"/>
                                      <w:szCs w:val="20"/>
                                    </w:rPr>
                                  </w:pPr>
                                  <w:r w:rsidRPr="000A4DCC">
                                    <w:rPr>
                                      <w:rFonts w:hAnsi="ＭＳ ゴシック" w:hint="eastAsia"/>
                                      <w:szCs w:val="20"/>
                                    </w:rPr>
                                    <w:t>○　この証書等には、事業所の名称、当該従業者の氏名を記載するものとし、当該従業者の写真の貼付や職能の記載を行うことが望ましい。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9836" id="Text Box 1013" o:spid="_x0000_s1063" type="#_x0000_t202" style="position:absolute;margin-left:4.6pt;margin-top:3.9pt;width:267.5pt;height:105.8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" strokeweight=".5pt">
                      <v:textbox inset="5.85pt,.7pt,5.85pt,.7pt">
                        <w:txbxContent>
                          <w:p w14:paraId="7A7A5707" w14:textId="77777777" w:rsidR="00E84432" w:rsidRPr="000A4DCC" w:rsidRDefault="00E84432" w:rsidP="00FB1A08">
                            <w:pPr>
                              <w:spacing w:beforeLines="20" w:before="57" w:line="240" w:lineRule="exact"/>
                              <w:ind w:leftChars="50" w:left="91" w:rightChars="50" w:right="91"/>
                              <w:jc w:val="both"/>
                              <w:rPr>
                                <w:rFonts w:hAnsi="ＭＳ ゴシック"/>
                              </w:rPr>
                            </w:pPr>
                            <w:r w:rsidRPr="000A4DCC">
                              <w:rPr>
                                <w:rFonts w:hAnsi="ＭＳ ゴシック" w:hint="eastAsia"/>
                              </w:rPr>
                              <w:t>＜解釈通知</w:t>
                            </w:r>
                            <w:r>
                              <w:rPr>
                                <w:rFonts w:hAnsi="ＭＳ ゴシック" w:hint="eastAsia"/>
                              </w:rPr>
                              <w:t xml:space="preserve">　</w:t>
                            </w:r>
                            <w:r w:rsidRPr="000A4DCC">
                              <w:rPr>
                                <w:rFonts w:hAnsi="ＭＳ ゴシック" w:hint="eastAsia"/>
                                <w:szCs w:val="20"/>
                              </w:rPr>
                              <w:t>第三の３(8)</w:t>
                            </w:r>
                            <w:r w:rsidRPr="000A4DCC">
                              <w:rPr>
                                <w:rFonts w:hAnsi="ＭＳ ゴシック" w:hint="eastAsia"/>
                              </w:rPr>
                              <w:t>＞</w:t>
                            </w:r>
                          </w:p>
                          <w:p w14:paraId="42699503" w14:textId="77777777" w:rsidR="00E84432" w:rsidRPr="000A4DCC" w:rsidRDefault="00E84432" w:rsidP="00FB1A08">
                            <w:pPr>
                              <w:spacing w:line="240" w:lineRule="exact"/>
                              <w:ind w:leftChars="50" w:left="273" w:rightChars="50" w:right="91" w:hangingChars="100" w:hanging="182"/>
                              <w:jc w:val="both"/>
                              <w:rPr>
                                <w:rFonts w:hAnsi="ＭＳ ゴシック"/>
                                <w:szCs w:val="20"/>
                              </w:rPr>
                            </w:pPr>
                            <w:r w:rsidRPr="000A4DCC">
                              <w:rPr>
                                <w:rFonts w:hAnsi="ＭＳ ゴシック" w:hint="eastAsia"/>
                                <w:szCs w:val="20"/>
                              </w:rPr>
                              <w:t>○　利用者が安心してサービスの提供を受けられ</w:t>
                            </w:r>
                            <w:r>
                              <w:rPr>
                                <w:rFonts w:hAnsi="ＭＳ ゴシック" w:hint="eastAsia"/>
                                <w:szCs w:val="20"/>
                              </w:rPr>
                              <w:t>るよう、従業者に身分を明らかにする証書や名札等を携行させ</w:t>
                            </w:r>
                            <w:r w:rsidRPr="00F422B5">
                              <w:rPr>
                                <w:rFonts w:hAnsi="ＭＳ ゴシック" w:hint="eastAsia"/>
                                <w:szCs w:val="20"/>
                              </w:rPr>
                              <w:t>、</w:t>
                            </w:r>
                            <w:r w:rsidR="004E196E" w:rsidRPr="00F422B5">
                              <w:rPr>
                                <w:rFonts w:hAnsi="ＭＳ ゴシック" w:hint="eastAsia"/>
                                <w:szCs w:val="20"/>
                              </w:rPr>
                              <w:t>初回訪問時及び</w:t>
                            </w:r>
                            <w:r w:rsidRPr="00F422B5">
                              <w:rPr>
                                <w:rFonts w:hAnsi="ＭＳ ゴシック" w:hint="eastAsia"/>
                                <w:szCs w:val="20"/>
                              </w:rPr>
                              <w:t>利用者等から求められたときは、これを提示する旨を指導しなければならないこと。</w:t>
                            </w:r>
                          </w:p>
                          <w:p w14:paraId="67867C76" w14:textId="77777777" w:rsidR="00E84432" w:rsidRPr="000A4DCC" w:rsidRDefault="00E84432" w:rsidP="00FB1A08">
                            <w:pPr>
                              <w:spacing w:line="240" w:lineRule="exact"/>
                              <w:ind w:leftChars="50" w:left="273" w:rightChars="50" w:right="91" w:hangingChars="100" w:hanging="182"/>
                              <w:jc w:val="both"/>
                              <w:rPr>
                                <w:rFonts w:hAnsi="ＭＳ ゴシック"/>
                                <w:szCs w:val="20"/>
                              </w:rPr>
                            </w:pPr>
                            <w:r w:rsidRPr="000A4DCC">
                              <w:rPr>
                                <w:rFonts w:hAnsi="ＭＳ ゴシック" w:hint="eastAsia"/>
                                <w:szCs w:val="20"/>
                              </w:rPr>
                              <w:t>○　この証書等には、事業所の名称、当該従業者の氏名を記載するものとし、当該従業者の写真の貼付や職能の記載を行うことが望ましい。</w:t>
                            </w:r>
                          </w:p>
                        </w:txbxContent>
                      </v:textbox>
                    </v:shape>
                  </w:pict>
                </mc:Fallback>
              </mc:AlternateContent>
            </w:r>
          </w:p>
          <w:p w14:paraId="0FA385F0" w14:textId="77777777" w:rsidR="005C4A9B" w:rsidRPr="00F12F0E" w:rsidRDefault="005C4A9B" w:rsidP="00DA3B5D">
            <w:pPr>
              <w:snapToGrid/>
              <w:jc w:val="left"/>
              <w:rPr>
                <w:rFonts w:hAnsi="ＭＳ ゴシック"/>
                <w:szCs w:val="20"/>
              </w:rPr>
            </w:pPr>
          </w:p>
          <w:p w14:paraId="0F55FA18" w14:textId="77777777" w:rsidR="005C4A9B" w:rsidRPr="00F12F0E" w:rsidRDefault="005C4A9B" w:rsidP="00DA3B5D">
            <w:pPr>
              <w:snapToGrid/>
              <w:jc w:val="left"/>
              <w:rPr>
                <w:rFonts w:hAnsi="ＭＳ ゴシック"/>
                <w:szCs w:val="20"/>
              </w:rPr>
            </w:pPr>
          </w:p>
          <w:p w14:paraId="70681D25" w14:textId="77777777" w:rsidR="005C4A9B" w:rsidRPr="00F12F0E" w:rsidRDefault="005C4A9B" w:rsidP="00DA3B5D">
            <w:pPr>
              <w:snapToGrid/>
              <w:jc w:val="left"/>
              <w:rPr>
                <w:rFonts w:hAnsi="ＭＳ ゴシック"/>
                <w:szCs w:val="20"/>
              </w:rPr>
            </w:pPr>
          </w:p>
          <w:p w14:paraId="6532F7A5" w14:textId="77777777" w:rsidR="005C4A9B" w:rsidRPr="00F12F0E" w:rsidRDefault="005C4A9B" w:rsidP="00DA3B5D">
            <w:pPr>
              <w:snapToGrid/>
              <w:jc w:val="left"/>
              <w:rPr>
                <w:rFonts w:hAnsi="ＭＳ ゴシック"/>
                <w:szCs w:val="20"/>
              </w:rPr>
            </w:pPr>
          </w:p>
          <w:p w14:paraId="6F5361A9" w14:textId="77777777" w:rsidR="005C4A9B" w:rsidRPr="00F12F0E" w:rsidRDefault="005C4A9B" w:rsidP="00DA3B5D">
            <w:pPr>
              <w:snapToGrid/>
              <w:jc w:val="left"/>
              <w:rPr>
                <w:rFonts w:hAnsi="ＭＳ ゴシック"/>
                <w:szCs w:val="20"/>
              </w:rPr>
            </w:pPr>
          </w:p>
          <w:p w14:paraId="6CD67FBC" w14:textId="77777777" w:rsidR="005C4A9B" w:rsidRPr="00F12F0E" w:rsidRDefault="005C4A9B" w:rsidP="00DA3B5D">
            <w:pPr>
              <w:snapToGrid/>
              <w:jc w:val="left"/>
              <w:rPr>
                <w:rFonts w:hAnsi="ＭＳ ゴシック"/>
                <w:szCs w:val="20"/>
              </w:rPr>
            </w:pPr>
          </w:p>
          <w:p w14:paraId="7BEF4C80" w14:textId="77777777" w:rsidR="00FB1A08" w:rsidRPr="00F12F0E" w:rsidRDefault="00FB1A08" w:rsidP="00DA3B5D">
            <w:pPr>
              <w:snapToGrid/>
              <w:jc w:val="left"/>
              <w:rPr>
                <w:rFonts w:hAnsi="ＭＳ ゴシック"/>
                <w:szCs w:val="20"/>
              </w:rPr>
            </w:pPr>
          </w:p>
        </w:tc>
        <w:tc>
          <w:tcPr>
            <w:tcW w:w="1001" w:type="dxa"/>
            <w:tcBorders>
              <w:top w:val="single" w:sz="4" w:space="0" w:color="auto"/>
            </w:tcBorders>
          </w:tcPr>
          <w:p w14:paraId="2656B86C" w14:textId="77777777" w:rsidR="00724D2F" w:rsidRPr="00F12F0E" w:rsidRDefault="001E1749" w:rsidP="00724D2F">
            <w:pPr>
              <w:snapToGrid/>
              <w:jc w:val="both"/>
            </w:pPr>
            <w:sdt>
              <w:sdtPr>
                <w:rPr>
                  <w:rFonts w:hint="eastAsia"/>
                </w:rPr>
                <w:id w:val="-158815052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7EDCCB1" w14:textId="77777777" w:rsidR="005C4A9B" w:rsidRPr="00F12F0E" w:rsidRDefault="001E1749" w:rsidP="00724D2F">
            <w:pPr>
              <w:snapToGrid/>
              <w:jc w:val="left"/>
              <w:rPr>
                <w:rFonts w:hAnsi="ＭＳ ゴシック"/>
                <w:szCs w:val="20"/>
              </w:rPr>
            </w:pPr>
            <w:sdt>
              <w:sdtPr>
                <w:rPr>
                  <w:rFonts w:hint="eastAsia"/>
                </w:rPr>
                <w:id w:val="200191853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Pr>
          <w:p w14:paraId="3021C988" w14:textId="77777777" w:rsidR="005C4A9B" w:rsidRPr="00F12F0E" w:rsidRDefault="005C4A9B" w:rsidP="00B97E30">
            <w:pPr>
              <w:snapToGrid/>
              <w:spacing w:line="240" w:lineRule="exact"/>
              <w:jc w:val="left"/>
              <w:rPr>
                <w:rFonts w:hAnsi="ＭＳ ゴシック"/>
                <w:szCs w:val="20"/>
              </w:rPr>
            </w:pPr>
            <w:r w:rsidRPr="00F12F0E">
              <w:rPr>
                <w:rFonts w:hAnsi="ＭＳ ゴシック" w:hint="eastAsia"/>
                <w:sz w:val="18"/>
                <w:szCs w:val="18"/>
              </w:rPr>
              <w:t>省令第18条</w:t>
            </w:r>
            <w:r w:rsidR="00B97E30" w:rsidRPr="00F12F0E">
              <w:rPr>
                <w:rFonts w:hAnsi="ＭＳ ゴシック" w:hint="eastAsia"/>
                <w:sz w:val="18"/>
                <w:szCs w:val="18"/>
              </w:rPr>
              <w:t>準用</w:t>
            </w:r>
          </w:p>
        </w:tc>
      </w:tr>
    </w:tbl>
    <w:p w14:paraId="1812DFD8" w14:textId="77777777" w:rsidR="00E04BDF" w:rsidRPr="00F12F0E" w:rsidRDefault="005C253D" w:rsidP="00E04BDF">
      <w:pPr>
        <w:snapToGrid/>
        <w:jc w:val="left"/>
        <w:rPr>
          <w:rFonts w:hAnsi="ＭＳ ゴシック"/>
          <w:szCs w:val="20"/>
        </w:rPr>
      </w:pPr>
      <w:r w:rsidRPr="00F12F0E">
        <w:rPr>
          <w:rFonts w:hAnsi="Century"/>
          <w:szCs w:val="20"/>
        </w:rPr>
        <w:br w:type="page"/>
      </w:r>
      <w:r w:rsidR="00E04BDF" w:rsidRPr="00F12F0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12F0E" w:rsidRPr="00F12F0E" w14:paraId="467041A4" w14:textId="77777777" w:rsidTr="00FE047F">
        <w:trPr>
          <w:trHeight w:val="263"/>
        </w:trPr>
        <w:tc>
          <w:tcPr>
            <w:tcW w:w="1183" w:type="dxa"/>
            <w:vAlign w:val="center"/>
          </w:tcPr>
          <w:p w14:paraId="2722310B" w14:textId="77777777" w:rsidR="00E04BDF" w:rsidRPr="00F12F0E" w:rsidRDefault="00E04BDF" w:rsidP="00DA3B5D">
            <w:pPr>
              <w:snapToGrid/>
              <w:rPr>
                <w:rFonts w:hAnsi="ＭＳ ゴシック"/>
                <w:szCs w:val="20"/>
              </w:rPr>
            </w:pPr>
            <w:r w:rsidRPr="00F12F0E">
              <w:rPr>
                <w:rFonts w:hAnsi="ＭＳ ゴシック" w:hint="eastAsia"/>
                <w:szCs w:val="20"/>
              </w:rPr>
              <w:t>項目</w:t>
            </w:r>
          </w:p>
        </w:tc>
        <w:tc>
          <w:tcPr>
            <w:tcW w:w="5733" w:type="dxa"/>
            <w:vAlign w:val="center"/>
          </w:tcPr>
          <w:p w14:paraId="65C04916" w14:textId="77777777" w:rsidR="00E04BDF" w:rsidRPr="00F12F0E" w:rsidRDefault="00E04BDF" w:rsidP="004D1F27">
            <w:pPr>
              <w:snapToGrid/>
              <w:rPr>
                <w:rFonts w:hAnsi="ＭＳ ゴシック"/>
                <w:szCs w:val="20"/>
              </w:rPr>
            </w:pPr>
            <w:r w:rsidRPr="00F12F0E">
              <w:rPr>
                <w:rFonts w:hAnsi="ＭＳ ゴシック" w:hint="eastAsia"/>
                <w:szCs w:val="20"/>
              </w:rPr>
              <w:t>点検のポイント</w:t>
            </w:r>
          </w:p>
        </w:tc>
        <w:tc>
          <w:tcPr>
            <w:tcW w:w="1001" w:type="dxa"/>
            <w:vAlign w:val="center"/>
          </w:tcPr>
          <w:p w14:paraId="1CC0C5E2" w14:textId="77777777" w:rsidR="00E04BDF" w:rsidRPr="00F12F0E" w:rsidRDefault="00E04BDF" w:rsidP="00DA3B5D">
            <w:pPr>
              <w:snapToGrid/>
              <w:rPr>
                <w:rFonts w:hAnsi="ＭＳ ゴシック"/>
                <w:szCs w:val="20"/>
              </w:rPr>
            </w:pPr>
            <w:r w:rsidRPr="00F12F0E">
              <w:rPr>
                <w:rFonts w:hAnsi="ＭＳ ゴシック" w:hint="eastAsia"/>
                <w:szCs w:val="20"/>
              </w:rPr>
              <w:t>点検</w:t>
            </w:r>
          </w:p>
        </w:tc>
        <w:tc>
          <w:tcPr>
            <w:tcW w:w="1731" w:type="dxa"/>
            <w:vAlign w:val="center"/>
          </w:tcPr>
          <w:p w14:paraId="2A74305E" w14:textId="77777777" w:rsidR="00E04BDF" w:rsidRPr="00F12F0E" w:rsidRDefault="00E04BDF" w:rsidP="00DA3B5D">
            <w:pPr>
              <w:snapToGrid/>
              <w:rPr>
                <w:rFonts w:hAnsi="ＭＳ ゴシック"/>
                <w:szCs w:val="20"/>
              </w:rPr>
            </w:pPr>
            <w:r w:rsidRPr="00F12F0E">
              <w:rPr>
                <w:rFonts w:hAnsi="ＭＳ ゴシック" w:hint="eastAsia"/>
                <w:szCs w:val="20"/>
              </w:rPr>
              <w:t>根拠</w:t>
            </w:r>
          </w:p>
        </w:tc>
      </w:tr>
      <w:tr w:rsidR="00F12F0E" w:rsidRPr="00F12F0E" w14:paraId="03AE3EA1" w14:textId="77777777" w:rsidTr="00FE047F">
        <w:trPr>
          <w:trHeight w:val="762"/>
        </w:trPr>
        <w:tc>
          <w:tcPr>
            <w:tcW w:w="1183" w:type="dxa"/>
            <w:vMerge w:val="restart"/>
            <w:tcBorders>
              <w:top w:val="single" w:sz="4" w:space="0" w:color="000000"/>
              <w:left w:val="single" w:sz="4" w:space="0" w:color="000000"/>
              <w:right w:val="single" w:sz="4" w:space="0" w:color="000000"/>
            </w:tcBorders>
          </w:tcPr>
          <w:p w14:paraId="5B9312F5" w14:textId="354F79FE" w:rsidR="00E04BDF" w:rsidRPr="008651B8" w:rsidRDefault="00E04BDF" w:rsidP="00DA3B5D">
            <w:pPr>
              <w:snapToGrid/>
              <w:jc w:val="left"/>
              <w:rPr>
                <w:rFonts w:hAnsi="ＭＳ ゴシック"/>
                <w:szCs w:val="20"/>
                <w:highlight w:val="yellow"/>
              </w:rPr>
            </w:pPr>
            <w:r w:rsidRPr="008651B8">
              <w:rPr>
                <w:rFonts w:hAnsi="ＭＳ ゴシック" w:hint="eastAsia"/>
                <w:szCs w:val="20"/>
                <w:highlight w:val="yellow"/>
              </w:rPr>
              <w:t>２</w:t>
            </w:r>
            <w:r w:rsidR="008E7702" w:rsidRPr="008651B8">
              <w:rPr>
                <w:rFonts w:hAnsi="ＭＳ ゴシック" w:hint="eastAsia"/>
                <w:szCs w:val="20"/>
                <w:highlight w:val="yellow"/>
              </w:rPr>
              <w:t>９</w:t>
            </w:r>
          </w:p>
          <w:p w14:paraId="344B2DCD" w14:textId="77777777" w:rsidR="00896FDA" w:rsidRPr="008651B8" w:rsidRDefault="00E04BDF" w:rsidP="00B97E30">
            <w:pPr>
              <w:snapToGrid/>
              <w:spacing w:afterLines="50" w:after="142"/>
              <w:jc w:val="left"/>
              <w:rPr>
                <w:rFonts w:hAnsi="ＭＳ ゴシック"/>
                <w:szCs w:val="20"/>
                <w:highlight w:val="yellow"/>
              </w:rPr>
            </w:pPr>
            <w:r w:rsidRPr="008651B8">
              <w:rPr>
                <w:rFonts w:hAnsi="ＭＳ ゴシック" w:hint="eastAsia"/>
                <w:szCs w:val="20"/>
                <w:highlight w:val="yellow"/>
              </w:rPr>
              <w:t>サービスの提供の記録</w:t>
            </w:r>
          </w:p>
          <w:p w14:paraId="4328E16C" w14:textId="77777777" w:rsidR="00896FDA" w:rsidRPr="008651B8" w:rsidRDefault="00896FDA" w:rsidP="00896FDA">
            <w:pPr>
              <w:snapToGrid/>
              <w:rPr>
                <w:rFonts w:hAnsi="ＭＳ ゴシック"/>
                <w:sz w:val="18"/>
                <w:szCs w:val="18"/>
                <w:highlight w:val="yellow"/>
                <w:bdr w:val="single" w:sz="4" w:space="0" w:color="auto"/>
              </w:rPr>
            </w:pPr>
            <w:r w:rsidRPr="008651B8">
              <w:rPr>
                <w:rFonts w:hAnsi="ＭＳ ゴシック" w:hint="eastAsia"/>
                <w:sz w:val="18"/>
                <w:szCs w:val="18"/>
                <w:highlight w:val="yellow"/>
                <w:bdr w:val="single" w:sz="4" w:space="0" w:color="auto"/>
              </w:rPr>
              <w:t>共通</w:t>
            </w:r>
          </w:p>
          <w:p w14:paraId="125CBECF" w14:textId="77777777" w:rsidR="00E04BDF" w:rsidRPr="008651B8" w:rsidRDefault="00E04BDF" w:rsidP="00DA3B5D">
            <w:pPr>
              <w:snapToGrid/>
              <w:jc w:val="left"/>
              <w:rPr>
                <w:rFonts w:hAnsi="ＭＳ ゴシック"/>
                <w:szCs w:val="20"/>
                <w:highlight w:val="yellow"/>
              </w:rPr>
            </w:pPr>
          </w:p>
          <w:p w14:paraId="0B10C51F" w14:textId="77777777" w:rsidR="00E04BDF" w:rsidRPr="008651B8" w:rsidRDefault="00E04BDF" w:rsidP="00DA3B5D">
            <w:pPr>
              <w:snapToGrid/>
              <w:rPr>
                <w:rFonts w:hAnsi="ＭＳ ゴシック"/>
                <w:szCs w:val="20"/>
                <w:highlight w:val="yellow"/>
              </w:rPr>
            </w:pPr>
          </w:p>
        </w:tc>
        <w:tc>
          <w:tcPr>
            <w:tcW w:w="5733" w:type="dxa"/>
            <w:tcBorders>
              <w:top w:val="single" w:sz="4" w:space="0" w:color="000000"/>
              <w:left w:val="single" w:sz="4" w:space="0" w:color="000000"/>
              <w:bottom w:val="single" w:sz="4" w:space="0" w:color="auto"/>
              <w:right w:val="single" w:sz="4" w:space="0" w:color="000000"/>
            </w:tcBorders>
          </w:tcPr>
          <w:p w14:paraId="1D66F966" w14:textId="77777777" w:rsidR="00E04BDF" w:rsidRPr="008651B8" w:rsidRDefault="00E04BDF"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 xml:space="preserve">（１）サービス提供の記録　</w:t>
            </w:r>
            <w:r w:rsidR="008E32D0" w:rsidRPr="008651B8">
              <w:rPr>
                <w:rFonts w:hAnsi="ＭＳ ゴシック" w:hint="eastAsia"/>
                <w:sz w:val="18"/>
                <w:szCs w:val="18"/>
                <w:highlight w:val="yellow"/>
                <w:bdr w:val="single" w:sz="4" w:space="0" w:color="auto"/>
              </w:rPr>
              <w:t>共通</w:t>
            </w:r>
          </w:p>
          <w:p w14:paraId="127A8E4E" w14:textId="77777777" w:rsidR="00E04BDF" w:rsidRPr="008651B8" w:rsidRDefault="00E04BDF" w:rsidP="00D9790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サービスを提供した際は、サービスの提供日、内容その他必要な事項を、サービスの</w:t>
            </w:r>
            <w:r w:rsidRPr="008651B8">
              <w:rPr>
                <w:rFonts w:hAnsi="ＭＳ ゴシック" w:hint="eastAsia"/>
                <w:szCs w:val="20"/>
                <w:highlight w:val="yellow"/>
                <w:u w:val="single"/>
              </w:rPr>
              <w:t>提供の都度記録していますか</w:t>
            </w:r>
            <w:r w:rsidRPr="008651B8">
              <w:rPr>
                <w:rFonts w:hAnsi="ＭＳ ゴシック" w:hint="eastAsia"/>
                <w:szCs w:val="20"/>
                <w:highlight w:val="yellow"/>
              </w:rPr>
              <w:t>。</w:t>
            </w:r>
          </w:p>
          <w:p w14:paraId="02B20E6C" w14:textId="77777777" w:rsidR="00E04BDF" w:rsidRPr="008651B8" w:rsidRDefault="004D2A18" w:rsidP="00DA3B5D">
            <w:pPr>
              <w:snapToGrid/>
              <w:jc w:val="both"/>
              <w:rPr>
                <w:rFonts w:hAnsi="ＭＳ ゴシック"/>
                <w:szCs w:val="20"/>
                <w:highlight w:val="yellow"/>
              </w:rPr>
            </w:pPr>
            <w:r w:rsidRPr="008651B8">
              <w:rPr>
                <w:rFonts w:hAnsi="ＭＳ ゴシック" w:hint="eastAsia"/>
                <w:noProof/>
                <w:sz w:val="18"/>
                <w:szCs w:val="18"/>
                <w:highlight w:val="yellow"/>
              </w:rPr>
              <mc:AlternateContent>
                <mc:Choice Requires="wps">
                  <w:drawing>
                    <wp:anchor distT="0" distB="0" distL="114300" distR="114300" simplePos="0" relativeHeight="251641344" behindDoc="0" locked="0" layoutInCell="1" allowOverlap="1" wp14:anchorId="70033E58" wp14:editId="55B066B0">
                      <wp:simplePos x="0" y="0"/>
                      <wp:positionH relativeFrom="column">
                        <wp:posOffset>59055</wp:posOffset>
                      </wp:positionH>
                      <wp:positionV relativeFrom="paragraph">
                        <wp:posOffset>92075</wp:posOffset>
                      </wp:positionV>
                      <wp:extent cx="3382645" cy="1271270"/>
                      <wp:effectExtent l="11430" t="6350" r="6350" b="8255"/>
                      <wp:wrapNone/>
                      <wp:docPr id="189" name="Text Box 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71270"/>
                              </a:xfrm>
                              <a:prstGeom prst="rect">
                                <a:avLst/>
                              </a:prstGeom>
                              <a:solidFill>
                                <a:srgbClr val="FFFFFF"/>
                              </a:solidFill>
                              <a:ln w="6350">
                                <a:solidFill>
                                  <a:srgbClr val="000000"/>
                                </a:solidFill>
                                <a:miter lim="800000"/>
                                <a:headEnd/>
                                <a:tailEnd/>
                              </a:ln>
                            </wps:spPr>
                            <wps:txbx>
                              <w:txbxContent>
                                <w:p w14:paraId="1977D188" w14:textId="77777777" w:rsidR="00E84432" w:rsidRPr="006D7389" w:rsidRDefault="00E84432"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E84432" w:rsidRPr="000A4DCC" w:rsidRDefault="00E84432" w:rsidP="004D1F2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w:t>
                                  </w:r>
                                  <w:r w:rsidR="004E196E" w:rsidRPr="00F422B5">
                                    <w:rPr>
                                      <w:rFonts w:hAnsi="ＭＳ ゴシック" w:hint="eastAsia"/>
                                      <w:szCs w:val="20"/>
                                    </w:rPr>
                                    <w:t>の</w:t>
                                  </w:r>
                                  <w:r w:rsidRPr="00F422B5">
                                    <w:rPr>
                                      <w:rFonts w:hAnsi="ＭＳ ゴシック" w:hint="eastAsia"/>
                                      <w:szCs w:val="20"/>
                                    </w:rPr>
                                    <w:t>サービスの利用状況等を把握できるようにするため、サービスを提供した際には、サービスの提供日、提供したサービスの</w:t>
                                  </w:r>
                                  <w:r w:rsidR="004E196E" w:rsidRPr="00F422B5">
                                    <w:rPr>
                                      <w:rFonts w:hAnsi="ＭＳ ゴシック" w:hint="eastAsia"/>
                                      <w:szCs w:val="20"/>
                                    </w:rPr>
                                    <w:t>具体的</w:t>
                                  </w:r>
                                  <w:r w:rsidRPr="00F422B5">
                                    <w:rPr>
                                      <w:rFonts w:hAnsi="ＭＳ ゴシック" w:hint="eastAsia"/>
                                      <w:szCs w:val="20"/>
                                    </w:rPr>
                                    <w:t>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33E58" id="Text Box 1827" o:spid="_x0000_s1064" type="#_x0000_t202" style="position:absolute;left:0;text-align:left;margin-left:4.65pt;margin-top:7.25pt;width:266.35pt;height:100.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" strokeweight=".5pt">
                      <v:textbox inset="5.85pt,.7pt,5.85pt,.7pt">
                        <w:txbxContent>
                          <w:p w14:paraId="1977D188" w14:textId="77777777" w:rsidR="00E84432" w:rsidRPr="006D7389" w:rsidRDefault="00E84432"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E84432" w:rsidRPr="000A4DCC" w:rsidRDefault="00E84432" w:rsidP="004D1F2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w:t>
                            </w:r>
                            <w:r w:rsidR="004E196E" w:rsidRPr="00F422B5">
                              <w:rPr>
                                <w:rFonts w:hAnsi="ＭＳ ゴシック" w:hint="eastAsia"/>
                                <w:szCs w:val="20"/>
                              </w:rPr>
                              <w:t>の</w:t>
                            </w:r>
                            <w:r w:rsidRPr="00F422B5">
                              <w:rPr>
                                <w:rFonts w:hAnsi="ＭＳ ゴシック" w:hint="eastAsia"/>
                                <w:szCs w:val="20"/>
                              </w:rPr>
                              <w:t>サービスの利用状況等を把握できるようにするため、サービスを提供した際には、サービスの提供日、提供したサービスの</w:t>
                            </w:r>
                            <w:r w:rsidR="004E196E" w:rsidRPr="00F422B5">
                              <w:rPr>
                                <w:rFonts w:hAnsi="ＭＳ ゴシック" w:hint="eastAsia"/>
                                <w:szCs w:val="20"/>
                              </w:rPr>
                              <w:t>具体的</w:t>
                            </w:r>
                            <w:r w:rsidRPr="00F422B5">
                              <w:rPr>
                                <w:rFonts w:hAnsi="ＭＳ ゴシック" w:hint="eastAsia"/>
                                <w:szCs w:val="20"/>
                              </w:rPr>
                              <w:t>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v:textbox>
                    </v:shape>
                  </w:pict>
                </mc:Fallback>
              </mc:AlternateContent>
            </w:r>
          </w:p>
          <w:p w14:paraId="03DFEEAC" w14:textId="77777777" w:rsidR="00E04BDF" w:rsidRPr="008651B8" w:rsidRDefault="00E04BDF" w:rsidP="00DA3B5D">
            <w:pPr>
              <w:snapToGrid/>
              <w:jc w:val="both"/>
              <w:rPr>
                <w:rFonts w:hAnsi="ＭＳ ゴシック"/>
                <w:szCs w:val="20"/>
                <w:highlight w:val="yellow"/>
              </w:rPr>
            </w:pPr>
          </w:p>
          <w:p w14:paraId="40D4011F" w14:textId="77777777" w:rsidR="004D1F27" w:rsidRPr="008651B8" w:rsidRDefault="004D1F27" w:rsidP="00DA3B5D">
            <w:pPr>
              <w:snapToGrid/>
              <w:jc w:val="both"/>
              <w:rPr>
                <w:rFonts w:hAnsi="ＭＳ ゴシック"/>
                <w:szCs w:val="20"/>
                <w:highlight w:val="yellow"/>
              </w:rPr>
            </w:pPr>
          </w:p>
          <w:p w14:paraId="203BDB6B" w14:textId="77777777" w:rsidR="004D1F27" w:rsidRPr="008651B8" w:rsidRDefault="004D1F27" w:rsidP="00DA3B5D">
            <w:pPr>
              <w:snapToGrid/>
              <w:jc w:val="both"/>
              <w:rPr>
                <w:rFonts w:hAnsi="ＭＳ ゴシック"/>
                <w:szCs w:val="20"/>
                <w:highlight w:val="yellow"/>
              </w:rPr>
            </w:pPr>
          </w:p>
          <w:p w14:paraId="335D6845" w14:textId="77777777" w:rsidR="00E04BDF" w:rsidRPr="008651B8" w:rsidRDefault="00E04BDF" w:rsidP="00DA3B5D">
            <w:pPr>
              <w:snapToGrid/>
              <w:jc w:val="both"/>
              <w:rPr>
                <w:rFonts w:hAnsi="ＭＳ ゴシック"/>
                <w:szCs w:val="20"/>
                <w:highlight w:val="yellow"/>
              </w:rPr>
            </w:pPr>
          </w:p>
          <w:p w14:paraId="2175F516" w14:textId="77777777" w:rsidR="004D1F27" w:rsidRPr="008651B8" w:rsidRDefault="004D1F27" w:rsidP="00DA3B5D">
            <w:pPr>
              <w:snapToGrid/>
              <w:jc w:val="both"/>
              <w:rPr>
                <w:rFonts w:hAnsi="ＭＳ ゴシック"/>
                <w:szCs w:val="20"/>
                <w:highlight w:val="yellow"/>
              </w:rPr>
            </w:pPr>
          </w:p>
          <w:p w14:paraId="4548148C" w14:textId="77777777" w:rsidR="00E04BDF" w:rsidRPr="008651B8" w:rsidRDefault="00E04BDF" w:rsidP="00DA3B5D">
            <w:pPr>
              <w:snapToGrid/>
              <w:jc w:val="both"/>
              <w:rPr>
                <w:rFonts w:hAnsi="ＭＳ ゴシック"/>
                <w:szCs w:val="20"/>
                <w:highlight w:val="yellow"/>
              </w:rPr>
            </w:pPr>
          </w:p>
          <w:p w14:paraId="79492A9A" w14:textId="77777777" w:rsidR="004D1F27" w:rsidRPr="008651B8" w:rsidRDefault="004D1F27" w:rsidP="00DA3B5D">
            <w:pPr>
              <w:snapToGrid/>
              <w:jc w:val="both"/>
              <w:rPr>
                <w:rFonts w:hAnsi="ＭＳ ゴシック"/>
                <w:szCs w:val="20"/>
                <w:highlight w:val="yellow"/>
              </w:rPr>
            </w:pPr>
          </w:p>
          <w:p w14:paraId="6440F8EA" w14:textId="77777777" w:rsidR="004D1F27" w:rsidRPr="008651B8" w:rsidRDefault="004D1F27" w:rsidP="002D66A7">
            <w:pPr>
              <w:snapToGrid/>
              <w:jc w:val="both"/>
              <w:rPr>
                <w:rFonts w:hAnsi="ＭＳ ゴシック"/>
                <w:szCs w:val="20"/>
                <w:highlight w:val="yellow"/>
              </w:rPr>
            </w:pPr>
          </w:p>
        </w:tc>
        <w:tc>
          <w:tcPr>
            <w:tcW w:w="1001" w:type="dxa"/>
            <w:tcBorders>
              <w:top w:val="single" w:sz="4" w:space="0" w:color="000000"/>
              <w:left w:val="single" w:sz="4" w:space="0" w:color="000000"/>
              <w:bottom w:val="single" w:sz="4" w:space="0" w:color="auto"/>
              <w:right w:val="single" w:sz="4" w:space="0" w:color="000000"/>
            </w:tcBorders>
          </w:tcPr>
          <w:p w14:paraId="2B9A0D90" w14:textId="77777777" w:rsidR="00724D2F" w:rsidRPr="008651B8" w:rsidRDefault="001E1749" w:rsidP="00724D2F">
            <w:pPr>
              <w:snapToGrid/>
              <w:jc w:val="both"/>
              <w:rPr>
                <w:highlight w:val="yellow"/>
              </w:rPr>
            </w:pPr>
            <w:sdt>
              <w:sdtPr>
                <w:rPr>
                  <w:rFonts w:hint="eastAsia"/>
                  <w:highlight w:val="yellow"/>
                </w:rPr>
                <w:id w:val="-71304751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50071E02" w14:textId="77777777" w:rsidR="00E04BDF" w:rsidRPr="008651B8" w:rsidRDefault="001E1749" w:rsidP="00724D2F">
            <w:pPr>
              <w:snapToGrid/>
              <w:jc w:val="left"/>
              <w:rPr>
                <w:rFonts w:hAnsi="ＭＳ ゴシック"/>
                <w:szCs w:val="20"/>
                <w:highlight w:val="yellow"/>
              </w:rPr>
            </w:pPr>
            <w:sdt>
              <w:sdtPr>
                <w:rPr>
                  <w:rFonts w:hint="eastAsia"/>
                  <w:highlight w:val="yellow"/>
                </w:rPr>
                <w:id w:val="-150442604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000000"/>
              <w:left w:val="single" w:sz="4" w:space="0" w:color="000000"/>
              <w:bottom w:val="single" w:sz="4" w:space="0" w:color="auto"/>
              <w:right w:val="single" w:sz="4" w:space="0" w:color="000000"/>
            </w:tcBorders>
          </w:tcPr>
          <w:p w14:paraId="5EE49ED5" w14:textId="1FA009C1" w:rsidR="002A5FBB" w:rsidRPr="008651B8" w:rsidRDefault="00E04BDF" w:rsidP="002A5FBB">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省令第19条</w:t>
            </w:r>
            <w:r w:rsidR="002A5FBB" w:rsidRPr="008651B8">
              <w:rPr>
                <w:rFonts w:hAnsi="ＭＳ ゴシック" w:hint="eastAsia"/>
                <w:sz w:val="18"/>
                <w:szCs w:val="18"/>
                <w:highlight w:val="yellow"/>
              </w:rPr>
              <w:t>第1項、</w:t>
            </w:r>
            <w:r w:rsidR="00677FD9" w:rsidRPr="008651B8">
              <w:rPr>
                <w:rFonts w:hAnsi="ＭＳ ゴシック" w:hint="eastAsia"/>
                <w:sz w:val="18"/>
                <w:szCs w:val="18"/>
                <w:highlight w:val="yellow"/>
              </w:rPr>
              <w:t>第162条、</w:t>
            </w:r>
            <w:r w:rsidR="002A5FBB" w:rsidRPr="008651B8">
              <w:rPr>
                <w:rFonts w:hAnsi="ＭＳ ゴシック" w:hint="eastAsia"/>
                <w:sz w:val="18"/>
                <w:szCs w:val="18"/>
                <w:highlight w:val="yellow"/>
              </w:rPr>
              <w:t>第</w:t>
            </w:r>
            <w:r w:rsidR="008E32D0" w:rsidRPr="008651B8">
              <w:rPr>
                <w:rFonts w:hAnsi="ＭＳ ゴシック" w:hint="eastAsia"/>
                <w:sz w:val="18"/>
                <w:szCs w:val="18"/>
                <w:highlight w:val="yellow"/>
              </w:rPr>
              <w:t xml:space="preserve"> 169条の2</w:t>
            </w:r>
            <w:r w:rsidR="002A5FBB" w:rsidRPr="008651B8">
              <w:rPr>
                <w:rFonts w:hAnsi="ＭＳ ゴシック" w:hint="eastAsia"/>
                <w:sz w:val="18"/>
                <w:szCs w:val="18"/>
                <w:highlight w:val="yellow"/>
              </w:rPr>
              <w:t>第1項、第184条、第 197条、第202条、第206条の12</w:t>
            </w:r>
          </w:p>
        </w:tc>
      </w:tr>
      <w:tr w:rsidR="00F12F0E" w:rsidRPr="00F12F0E" w14:paraId="27B2CAD7" w14:textId="77777777" w:rsidTr="00FE047F">
        <w:trPr>
          <w:trHeight w:val="2366"/>
        </w:trPr>
        <w:tc>
          <w:tcPr>
            <w:tcW w:w="1183" w:type="dxa"/>
            <w:vMerge/>
            <w:tcBorders>
              <w:top w:val="single" w:sz="4" w:space="0" w:color="000000"/>
              <w:left w:val="single" w:sz="4" w:space="0" w:color="000000"/>
              <w:right w:val="single" w:sz="4" w:space="0" w:color="000000"/>
            </w:tcBorders>
          </w:tcPr>
          <w:p w14:paraId="4EA55385" w14:textId="77777777" w:rsidR="00E04BDF" w:rsidRPr="008651B8" w:rsidRDefault="00E04BDF" w:rsidP="00DA3B5D">
            <w:pPr>
              <w:snapToGrid/>
              <w:jc w:val="left"/>
              <w:rPr>
                <w:rFonts w:hAnsi="ＭＳ ゴシック"/>
                <w:szCs w:val="20"/>
                <w:highlight w:val="yellow"/>
              </w:rPr>
            </w:pPr>
          </w:p>
        </w:tc>
        <w:tc>
          <w:tcPr>
            <w:tcW w:w="5733" w:type="dxa"/>
            <w:tcBorders>
              <w:top w:val="single" w:sz="4" w:space="0" w:color="auto"/>
              <w:left w:val="single" w:sz="4" w:space="0" w:color="000000"/>
              <w:bottom w:val="single" w:sz="4" w:space="0" w:color="auto"/>
              <w:right w:val="single" w:sz="4" w:space="0" w:color="000000"/>
            </w:tcBorders>
          </w:tcPr>
          <w:p w14:paraId="3781F586" w14:textId="75A33E7D" w:rsidR="00E04BDF" w:rsidRPr="008651B8" w:rsidRDefault="008E32D0" w:rsidP="00D97907">
            <w:pPr>
              <w:snapToGrid/>
              <w:ind w:left="182" w:hangingChars="100" w:hanging="182"/>
              <w:jc w:val="both"/>
              <w:rPr>
                <w:rFonts w:hAnsi="ＭＳ ゴシック"/>
                <w:sz w:val="18"/>
                <w:szCs w:val="18"/>
                <w:highlight w:val="yellow"/>
                <w:bdr w:val="single" w:sz="4" w:space="0" w:color="auto"/>
              </w:rPr>
            </w:pPr>
            <w:r w:rsidRPr="008651B8">
              <w:rPr>
                <w:rFonts w:hAnsi="ＭＳ ゴシック" w:hint="eastAsia"/>
                <w:szCs w:val="20"/>
                <w:highlight w:val="yellow"/>
              </w:rPr>
              <w:t xml:space="preserve">（２）サービスの提供の記録（宿泊）　</w:t>
            </w:r>
            <w:r w:rsidRPr="008651B8">
              <w:rPr>
                <w:rFonts w:hAnsi="ＭＳ ゴシック" w:hint="eastAsia"/>
                <w:sz w:val="18"/>
                <w:szCs w:val="18"/>
                <w:highlight w:val="yellow"/>
                <w:bdr w:val="single" w:sz="4" w:space="0" w:color="auto"/>
              </w:rPr>
              <w:t>自</w:t>
            </w:r>
            <w:r w:rsidR="00783B43" w:rsidRPr="008651B8">
              <w:rPr>
                <w:rFonts w:hAnsi="ＭＳ ゴシック" w:hint="eastAsia"/>
                <w:sz w:val="18"/>
                <w:szCs w:val="18"/>
                <w:highlight w:val="yellow"/>
                <w:bdr w:val="single" w:sz="4" w:space="0" w:color="auto"/>
              </w:rPr>
              <w:t>生</w:t>
            </w:r>
          </w:p>
          <w:p w14:paraId="0FB4F837" w14:textId="77777777" w:rsidR="008E32D0" w:rsidRPr="008651B8" w:rsidRDefault="008E32D0" w:rsidP="00D9790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自立訓練（生活訓練）</w:t>
            </w:r>
            <w:r w:rsidRPr="008651B8">
              <w:rPr>
                <w:rFonts w:hAnsi="ＭＳ ゴシック" w:hint="eastAsia"/>
                <w:szCs w:val="20"/>
                <w:highlight w:val="yellow"/>
              </w:rPr>
              <w:t>事業者が、</w:t>
            </w:r>
            <w:r w:rsidRPr="008651B8">
              <w:rPr>
                <w:rFonts w:hAnsi="ＭＳ ゴシック" w:hint="eastAsia"/>
                <w:szCs w:val="20"/>
                <w:highlight w:val="yellow"/>
                <w:u w:val="single"/>
              </w:rPr>
              <w:t>宿泊型自立訓練</w:t>
            </w:r>
            <w:r w:rsidRPr="008651B8">
              <w:rPr>
                <w:rFonts w:hAnsi="ＭＳ ゴシック" w:hint="eastAsia"/>
                <w:szCs w:val="20"/>
                <w:highlight w:val="yellow"/>
              </w:rPr>
              <w:t>を提供した際は、サービスの提供日、内容その他必要な事項を記録していますか。</w:t>
            </w:r>
          </w:p>
          <w:p w14:paraId="2CA303FD" w14:textId="77777777" w:rsidR="008E32D0" w:rsidRPr="008651B8" w:rsidRDefault="004D2A18" w:rsidP="00D97907">
            <w:pPr>
              <w:snapToGrid/>
              <w:ind w:left="182" w:hangingChars="100" w:hanging="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24960" behindDoc="0" locked="0" layoutInCell="1" allowOverlap="1" wp14:anchorId="2F786A22" wp14:editId="6C76B83F">
                      <wp:simplePos x="0" y="0"/>
                      <wp:positionH relativeFrom="column">
                        <wp:posOffset>59055</wp:posOffset>
                      </wp:positionH>
                      <wp:positionV relativeFrom="paragraph">
                        <wp:posOffset>55245</wp:posOffset>
                      </wp:positionV>
                      <wp:extent cx="3382645" cy="739140"/>
                      <wp:effectExtent l="11430" t="7620" r="6350" b="5715"/>
                      <wp:wrapNone/>
                      <wp:docPr id="187" name="Text Box 1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739140"/>
                              </a:xfrm>
                              <a:prstGeom prst="rect">
                                <a:avLst/>
                              </a:prstGeom>
                              <a:solidFill>
                                <a:srgbClr val="FFFFFF"/>
                              </a:solidFill>
                              <a:ln w="6350">
                                <a:solidFill>
                                  <a:srgbClr val="000000"/>
                                </a:solidFill>
                                <a:miter lim="800000"/>
                                <a:headEnd/>
                                <a:tailEnd/>
                              </a:ln>
                            </wps:spPr>
                            <wps:txbx>
                              <w:txbxContent>
                                <w:p w14:paraId="4AC4AF16" w14:textId="77777777" w:rsidR="00E84432" w:rsidRPr="002A5FBB" w:rsidRDefault="00E84432" w:rsidP="00D97907">
                                  <w:pPr>
                                    <w:spacing w:beforeLines="20" w:before="57"/>
                                    <w:ind w:leftChars="50" w:left="91" w:rightChars="50" w:right="91"/>
                                    <w:jc w:val="both"/>
                                    <w:rPr>
                                      <w:rFonts w:hAnsi="ＭＳ ゴシック"/>
                                      <w:sz w:val="18"/>
                                      <w:szCs w:val="18"/>
                                    </w:rPr>
                                  </w:pPr>
                                  <w:r w:rsidRPr="002A5FBB">
                                    <w:rPr>
                                      <w:rFonts w:hAnsi="ＭＳ ゴシック" w:hint="eastAsia"/>
                                      <w:sz w:val="18"/>
                                      <w:szCs w:val="18"/>
                                    </w:rPr>
                                    <w:t>＜解釈通知　第九の３(1)②／第四の３(2)①の準用＞</w:t>
                                  </w:r>
                                </w:p>
                                <w:p w14:paraId="767DBBC0"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サービスを提供した際に、必要事項の記録を適切に行うことができる場面においては、これらの事項について後日一括して記録することも差し支えないとしたもの</w:t>
                                  </w:r>
                                  <w:r w:rsidRPr="000A4DCC">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86A22" id="Text Box 1016" o:spid="_x0000_s1065" type="#_x0000_t202" style="position:absolute;left:0;text-align:left;margin-left:4.65pt;margin-top:4.35pt;width:266.35pt;height:58.2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" strokeweight=".5pt">
                      <v:textbox inset="5.85pt,.7pt,5.85pt,.7pt">
                        <w:txbxContent>
                          <w:p w14:paraId="4AC4AF16" w14:textId="77777777" w:rsidR="00E84432" w:rsidRPr="002A5FBB" w:rsidRDefault="00E84432" w:rsidP="00D97907">
                            <w:pPr>
                              <w:spacing w:beforeLines="20" w:before="57"/>
                              <w:ind w:leftChars="50" w:left="91" w:rightChars="50" w:right="91"/>
                              <w:jc w:val="both"/>
                              <w:rPr>
                                <w:rFonts w:hAnsi="ＭＳ ゴシック"/>
                                <w:sz w:val="18"/>
                                <w:szCs w:val="18"/>
                              </w:rPr>
                            </w:pPr>
                            <w:r w:rsidRPr="002A5FBB">
                              <w:rPr>
                                <w:rFonts w:hAnsi="ＭＳ ゴシック" w:hint="eastAsia"/>
                                <w:sz w:val="18"/>
                                <w:szCs w:val="18"/>
                              </w:rPr>
                              <w:t>＜解釈通知　第九の３(1)②／第四の３(2)①の準用＞</w:t>
                            </w:r>
                          </w:p>
                          <w:p w14:paraId="767DBBC0"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サービスを提供した際に、必要事項の記録を適切に行うことができる場面においては、これらの事項について後日一括して記録することも差し支えないとしたもの</w:t>
                            </w:r>
                            <w:r w:rsidRPr="000A4DCC">
                              <w:rPr>
                                <w:rFonts w:hAnsi="ＭＳ ゴシック" w:hint="eastAsia"/>
                                <w:szCs w:val="20"/>
                              </w:rPr>
                              <w:t>。</w:t>
                            </w:r>
                          </w:p>
                        </w:txbxContent>
                      </v:textbox>
                    </v:shape>
                  </w:pict>
                </mc:Fallback>
              </mc:AlternateContent>
            </w:r>
          </w:p>
          <w:p w14:paraId="04DCC89F" w14:textId="77777777" w:rsidR="009F54E2" w:rsidRPr="008651B8" w:rsidRDefault="009F54E2" w:rsidP="00D97907">
            <w:pPr>
              <w:snapToGrid/>
              <w:ind w:left="182" w:hangingChars="100" w:hanging="182"/>
              <w:jc w:val="both"/>
              <w:rPr>
                <w:rFonts w:hAnsi="ＭＳ ゴシック"/>
                <w:szCs w:val="20"/>
                <w:highlight w:val="yellow"/>
              </w:rPr>
            </w:pPr>
          </w:p>
          <w:p w14:paraId="250928B8" w14:textId="77777777" w:rsidR="009F54E2" w:rsidRPr="008651B8" w:rsidRDefault="009F54E2" w:rsidP="00D97907">
            <w:pPr>
              <w:snapToGrid/>
              <w:ind w:left="182" w:hangingChars="100" w:hanging="182"/>
              <w:jc w:val="both"/>
              <w:rPr>
                <w:rFonts w:hAnsi="ＭＳ ゴシック"/>
                <w:szCs w:val="20"/>
                <w:highlight w:val="yellow"/>
              </w:rPr>
            </w:pPr>
          </w:p>
          <w:p w14:paraId="6B6BF415" w14:textId="77777777" w:rsidR="009F54E2" w:rsidRPr="008651B8" w:rsidRDefault="009F54E2" w:rsidP="00D97907">
            <w:pPr>
              <w:snapToGrid/>
              <w:ind w:left="182" w:hangingChars="100" w:hanging="182"/>
              <w:jc w:val="both"/>
              <w:rPr>
                <w:rFonts w:hAnsi="ＭＳ ゴシック"/>
                <w:szCs w:val="20"/>
                <w:highlight w:val="yellow"/>
              </w:rPr>
            </w:pPr>
          </w:p>
          <w:p w14:paraId="277FB048" w14:textId="77777777" w:rsidR="004D1F27" w:rsidRPr="008651B8" w:rsidRDefault="004D1F27" w:rsidP="00FE047F">
            <w:pPr>
              <w:snapToGrid/>
              <w:ind w:left="182" w:hangingChars="100" w:hanging="182"/>
              <w:jc w:val="both"/>
              <w:rPr>
                <w:rFonts w:hAnsi="ＭＳ ゴシック"/>
                <w:szCs w:val="20"/>
                <w:highlight w:val="yellow"/>
              </w:rPr>
            </w:pPr>
          </w:p>
        </w:tc>
        <w:tc>
          <w:tcPr>
            <w:tcW w:w="1001" w:type="dxa"/>
            <w:tcBorders>
              <w:top w:val="single" w:sz="4" w:space="0" w:color="auto"/>
              <w:left w:val="single" w:sz="4" w:space="0" w:color="000000"/>
              <w:bottom w:val="single" w:sz="4" w:space="0" w:color="auto"/>
              <w:right w:val="single" w:sz="4" w:space="0" w:color="000000"/>
            </w:tcBorders>
          </w:tcPr>
          <w:p w14:paraId="689A8E4C" w14:textId="77777777" w:rsidR="00724D2F" w:rsidRPr="008651B8" w:rsidRDefault="001E1749" w:rsidP="00724D2F">
            <w:pPr>
              <w:snapToGrid/>
              <w:jc w:val="both"/>
              <w:rPr>
                <w:highlight w:val="yellow"/>
              </w:rPr>
            </w:pPr>
            <w:sdt>
              <w:sdtPr>
                <w:rPr>
                  <w:rFonts w:hint="eastAsia"/>
                  <w:highlight w:val="yellow"/>
                </w:rPr>
                <w:id w:val="125894859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0C51F924" w14:textId="77777777" w:rsidR="009F54E2" w:rsidRPr="008651B8" w:rsidRDefault="001E1749" w:rsidP="00724D2F">
            <w:pPr>
              <w:snapToGrid/>
              <w:jc w:val="left"/>
              <w:rPr>
                <w:rFonts w:hAnsi="ＭＳ ゴシック"/>
                <w:szCs w:val="20"/>
                <w:highlight w:val="yellow"/>
              </w:rPr>
            </w:pPr>
            <w:sdt>
              <w:sdtPr>
                <w:rPr>
                  <w:rFonts w:hint="eastAsia"/>
                  <w:highlight w:val="yellow"/>
                </w:rPr>
                <w:id w:val="110284627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bottom w:val="single" w:sz="4" w:space="0" w:color="auto"/>
              <w:right w:val="single" w:sz="4" w:space="0" w:color="000000"/>
            </w:tcBorders>
          </w:tcPr>
          <w:p w14:paraId="1956882C" w14:textId="77777777" w:rsidR="00E04BDF" w:rsidRPr="008651B8" w:rsidRDefault="00FE047F" w:rsidP="00FE047F">
            <w:pPr>
              <w:snapToGrid/>
              <w:spacing w:line="240" w:lineRule="exact"/>
              <w:jc w:val="left"/>
              <w:rPr>
                <w:rFonts w:hAnsi="ＭＳ ゴシック"/>
                <w:szCs w:val="20"/>
                <w:highlight w:val="yellow"/>
              </w:rPr>
            </w:pPr>
            <w:r w:rsidRPr="008651B8">
              <w:rPr>
                <w:rFonts w:hAnsi="ＭＳ ゴシック" w:hint="eastAsia"/>
                <w:sz w:val="18"/>
                <w:szCs w:val="18"/>
                <w:highlight w:val="yellow"/>
              </w:rPr>
              <w:t>省令第 169条の2第2項</w:t>
            </w:r>
          </w:p>
        </w:tc>
      </w:tr>
      <w:tr w:rsidR="00F12F0E" w:rsidRPr="00F12F0E" w14:paraId="46DEBF90" w14:textId="77777777" w:rsidTr="00FE047F">
        <w:trPr>
          <w:trHeight w:val="1974"/>
        </w:trPr>
        <w:tc>
          <w:tcPr>
            <w:tcW w:w="1183" w:type="dxa"/>
            <w:vMerge/>
            <w:tcBorders>
              <w:top w:val="single" w:sz="4" w:space="0" w:color="000000"/>
              <w:left w:val="single" w:sz="4" w:space="0" w:color="000000"/>
              <w:right w:val="single" w:sz="4" w:space="0" w:color="000000"/>
            </w:tcBorders>
            <w:vAlign w:val="center"/>
          </w:tcPr>
          <w:p w14:paraId="111C5F31" w14:textId="77777777" w:rsidR="00E04BDF" w:rsidRPr="008651B8" w:rsidRDefault="00E04BDF" w:rsidP="00DA3B5D">
            <w:pPr>
              <w:snapToGrid/>
              <w:jc w:val="left"/>
              <w:rPr>
                <w:rFonts w:hAnsi="ＭＳ ゴシック"/>
                <w:szCs w:val="20"/>
                <w:highlight w:val="yellow"/>
              </w:rPr>
            </w:pPr>
          </w:p>
        </w:tc>
        <w:tc>
          <w:tcPr>
            <w:tcW w:w="5733" w:type="dxa"/>
            <w:tcBorders>
              <w:top w:val="single" w:sz="4" w:space="0" w:color="auto"/>
              <w:left w:val="single" w:sz="4" w:space="0" w:color="000000"/>
              <w:right w:val="single" w:sz="4" w:space="0" w:color="000000"/>
            </w:tcBorders>
          </w:tcPr>
          <w:p w14:paraId="087CA06A" w14:textId="77777777" w:rsidR="00E04BDF" w:rsidRPr="008651B8" w:rsidRDefault="008E32D0"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（３</w:t>
            </w:r>
            <w:r w:rsidR="00E04BDF" w:rsidRPr="008651B8">
              <w:rPr>
                <w:rFonts w:hAnsi="ＭＳ ゴシック" w:hint="eastAsia"/>
                <w:szCs w:val="20"/>
                <w:highlight w:val="yellow"/>
              </w:rPr>
              <w:t>）サービス提供の確認</w:t>
            </w:r>
            <w:r w:rsidRPr="008651B8">
              <w:rPr>
                <w:rFonts w:hAnsi="ＭＳ ゴシック" w:hint="eastAsia"/>
                <w:szCs w:val="20"/>
                <w:highlight w:val="yellow"/>
              </w:rPr>
              <w:t xml:space="preserve">　</w:t>
            </w:r>
            <w:r w:rsidRPr="008651B8">
              <w:rPr>
                <w:rFonts w:hAnsi="ＭＳ ゴシック" w:hint="eastAsia"/>
                <w:sz w:val="18"/>
                <w:szCs w:val="18"/>
                <w:highlight w:val="yellow"/>
                <w:bdr w:val="single" w:sz="4" w:space="0" w:color="auto"/>
              </w:rPr>
              <w:t>共通</w:t>
            </w:r>
          </w:p>
          <w:p w14:paraId="3022AC2B" w14:textId="77777777" w:rsidR="00E04BDF" w:rsidRPr="008651B8" w:rsidRDefault="00E04BDF" w:rsidP="00D97907">
            <w:pPr>
              <w:snapToGrid/>
              <w:spacing w:afterLines="10" w:after="28"/>
              <w:ind w:leftChars="100" w:left="182" w:firstLineChars="100" w:firstLine="182"/>
              <w:jc w:val="both"/>
              <w:rPr>
                <w:rFonts w:hAnsi="ＭＳ ゴシック"/>
                <w:szCs w:val="20"/>
                <w:highlight w:val="yellow"/>
              </w:rPr>
            </w:pPr>
            <w:r w:rsidRPr="008651B8">
              <w:rPr>
                <w:rFonts w:hAnsi="ＭＳ ゴシック" w:hint="eastAsia"/>
                <w:szCs w:val="20"/>
                <w:highlight w:val="yellow"/>
              </w:rPr>
              <w:t>上記（１）のサービスの提供の記録に際しては、利用者からサービスを提供したことについて確認を受けていますか。</w:t>
            </w:r>
          </w:p>
          <w:p w14:paraId="3D33C729" w14:textId="77777777" w:rsidR="00E04BDF" w:rsidRPr="008651B8" w:rsidRDefault="004D2A18" w:rsidP="00D97907">
            <w:pPr>
              <w:snapToGrid/>
              <w:ind w:left="182" w:hangingChars="100" w:hanging="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3392" behindDoc="0" locked="0" layoutInCell="1" allowOverlap="1" wp14:anchorId="5BFEF139" wp14:editId="69355D60">
                      <wp:simplePos x="0" y="0"/>
                      <wp:positionH relativeFrom="column">
                        <wp:posOffset>59055</wp:posOffset>
                      </wp:positionH>
                      <wp:positionV relativeFrom="paragraph">
                        <wp:posOffset>83820</wp:posOffset>
                      </wp:positionV>
                      <wp:extent cx="3382645" cy="748030"/>
                      <wp:effectExtent l="11430" t="7620" r="6350" b="6350"/>
                      <wp:wrapNone/>
                      <wp:docPr id="186"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748030"/>
                              </a:xfrm>
                              <a:prstGeom prst="rect">
                                <a:avLst/>
                              </a:prstGeom>
                              <a:solidFill>
                                <a:srgbClr val="FFFFFF"/>
                              </a:solidFill>
                              <a:ln w="6350">
                                <a:solidFill>
                                  <a:srgbClr val="000000"/>
                                </a:solidFill>
                                <a:miter lim="800000"/>
                                <a:headEnd/>
                                <a:tailEnd/>
                              </a:ln>
                            </wps:spPr>
                            <wps:txbx>
                              <w:txbxContent>
                                <w:p w14:paraId="0CA50EED" w14:textId="77777777" w:rsidR="00E84432" w:rsidRPr="006D7389" w:rsidRDefault="00E84432"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E84432" w:rsidRPr="000A4DCC" w:rsidRDefault="00E84432" w:rsidP="002A5FBB">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EF139" id="Text Box 1828" o:spid="_x0000_s1066" type="#_x0000_t202" style="position:absolute;left:0;text-align:left;margin-left:4.65pt;margin-top:6.6pt;width:266.35pt;height:58.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" strokeweight=".5pt">
                      <v:textbox inset="5.85pt,.7pt,5.85pt,.7pt">
                        <w:txbxContent>
                          <w:p w14:paraId="0CA50EED" w14:textId="77777777" w:rsidR="00E84432" w:rsidRPr="006D7389" w:rsidRDefault="00E84432"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E84432" w:rsidRPr="000A4DCC" w:rsidRDefault="00E84432" w:rsidP="002A5FBB">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v:textbox>
                    </v:shape>
                  </w:pict>
                </mc:Fallback>
              </mc:AlternateContent>
            </w:r>
          </w:p>
          <w:p w14:paraId="066C4C0F" w14:textId="77777777" w:rsidR="00E04BDF" w:rsidRPr="008651B8" w:rsidRDefault="00E04BDF" w:rsidP="00D97907">
            <w:pPr>
              <w:snapToGrid/>
              <w:ind w:left="182" w:hangingChars="100" w:hanging="182"/>
              <w:jc w:val="both"/>
              <w:rPr>
                <w:rFonts w:hAnsi="ＭＳ ゴシック"/>
                <w:szCs w:val="20"/>
                <w:highlight w:val="yellow"/>
              </w:rPr>
            </w:pPr>
          </w:p>
          <w:p w14:paraId="03AE9EF7" w14:textId="77777777" w:rsidR="00E04BDF" w:rsidRPr="008651B8" w:rsidRDefault="00E04BDF" w:rsidP="00D97907">
            <w:pPr>
              <w:snapToGrid/>
              <w:ind w:left="182" w:hangingChars="100" w:hanging="182"/>
              <w:jc w:val="both"/>
              <w:rPr>
                <w:rFonts w:hAnsi="ＭＳ ゴシック"/>
                <w:szCs w:val="20"/>
                <w:highlight w:val="yellow"/>
              </w:rPr>
            </w:pPr>
          </w:p>
          <w:p w14:paraId="5D151018" w14:textId="77777777" w:rsidR="001F1E16" w:rsidRPr="008651B8" w:rsidRDefault="001F1E16" w:rsidP="00D97907">
            <w:pPr>
              <w:snapToGrid/>
              <w:ind w:left="182" w:hangingChars="100" w:hanging="182"/>
              <w:jc w:val="both"/>
              <w:rPr>
                <w:rFonts w:hAnsi="ＭＳ ゴシック"/>
                <w:szCs w:val="20"/>
                <w:highlight w:val="yellow"/>
              </w:rPr>
            </w:pPr>
          </w:p>
          <w:p w14:paraId="5C7C0E63" w14:textId="77777777" w:rsidR="001F1E16" w:rsidRPr="008651B8" w:rsidRDefault="001F1E16" w:rsidP="004E196E">
            <w:pPr>
              <w:snapToGrid/>
              <w:spacing w:afterLines="50" w:after="142"/>
              <w:jc w:val="both"/>
              <w:rPr>
                <w:rFonts w:hAnsi="ＭＳ ゴシック"/>
                <w:szCs w:val="20"/>
                <w:highlight w:val="yellow"/>
              </w:rPr>
            </w:pPr>
          </w:p>
        </w:tc>
        <w:tc>
          <w:tcPr>
            <w:tcW w:w="1001" w:type="dxa"/>
            <w:tcBorders>
              <w:top w:val="single" w:sz="4" w:space="0" w:color="auto"/>
              <w:left w:val="single" w:sz="4" w:space="0" w:color="000000"/>
              <w:right w:val="single" w:sz="4" w:space="0" w:color="000000"/>
            </w:tcBorders>
          </w:tcPr>
          <w:p w14:paraId="1E40E128" w14:textId="77777777" w:rsidR="00724D2F" w:rsidRPr="008651B8" w:rsidRDefault="001E1749" w:rsidP="00724D2F">
            <w:pPr>
              <w:snapToGrid/>
              <w:jc w:val="both"/>
              <w:rPr>
                <w:highlight w:val="yellow"/>
              </w:rPr>
            </w:pPr>
            <w:sdt>
              <w:sdtPr>
                <w:rPr>
                  <w:rFonts w:hint="eastAsia"/>
                  <w:highlight w:val="yellow"/>
                </w:rPr>
                <w:id w:val="-188153796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3A0A724E" w14:textId="77777777" w:rsidR="00E04BDF" w:rsidRPr="008651B8" w:rsidRDefault="001E1749" w:rsidP="00724D2F">
            <w:pPr>
              <w:snapToGrid/>
              <w:jc w:val="left"/>
              <w:rPr>
                <w:rFonts w:hAnsi="ＭＳ ゴシック"/>
                <w:szCs w:val="20"/>
                <w:highlight w:val="yellow"/>
              </w:rPr>
            </w:pPr>
            <w:sdt>
              <w:sdtPr>
                <w:rPr>
                  <w:rFonts w:hint="eastAsia"/>
                  <w:highlight w:val="yellow"/>
                </w:rPr>
                <w:id w:val="78662508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right w:val="single" w:sz="4" w:space="0" w:color="000000"/>
            </w:tcBorders>
          </w:tcPr>
          <w:p w14:paraId="6C9262A2" w14:textId="7DC26C45" w:rsidR="00E04BDF" w:rsidRPr="008651B8" w:rsidRDefault="00FE047F" w:rsidP="00FE047F">
            <w:pPr>
              <w:snapToGrid/>
              <w:spacing w:line="240" w:lineRule="exact"/>
              <w:jc w:val="left"/>
              <w:rPr>
                <w:rFonts w:hAnsi="ＭＳ ゴシック"/>
                <w:szCs w:val="20"/>
                <w:highlight w:val="yellow"/>
              </w:rPr>
            </w:pPr>
            <w:r w:rsidRPr="008651B8">
              <w:rPr>
                <w:rFonts w:hAnsi="ＭＳ ゴシック" w:hint="eastAsia"/>
                <w:sz w:val="18"/>
                <w:szCs w:val="18"/>
                <w:highlight w:val="yellow"/>
              </w:rPr>
              <w:t>省令第19条第2項、</w:t>
            </w:r>
            <w:r w:rsidR="00677FD9" w:rsidRPr="008651B8">
              <w:rPr>
                <w:rFonts w:hAnsi="ＭＳ ゴシック" w:hint="eastAsia"/>
                <w:sz w:val="18"/>
                <w:szCs w:val="18"/>
                <w:highlight w:val="yellow"/>
              </w:rPr>
              <w:t>第162条、</w:t>
            </w:r>
            <w:r w:rsidRPr="008651B8">
              <w:rPr>
                <w:rFonts w:hAnsi="ＭＳ ゴシック" w:hint="eastAsia"/>
                <w:sz w:val="18"/>
                <w:szCs w:val="18"/>
                <w:highlight w:val="yellow"/>
              </w:rPr>
              <w:t>第 169条の2第3項、第184条、第 197条、第202条、第206条の12</w:t>
            </w:r>
          </w:p>
        </w:tc>
      </w:tr>
      <w:tr w:rsidR="00F12F0E" w:rsidRPr="00F12F0E" w14:paraId="0AD30B96" w14:textId="77777777" w:rsidTr="00FE047F">
        <w:trPr>
          <w:trHeight w:val="1002"/>
        </w:trPr>
        <w:tc>
          <w:tcPr>
            <w:tcW w:w="1183" w:type="dxa"/>
            <w:vMerge w:val="restart"/>
          </w:tcPr>
          <w:p w14:paraId="6A67C190" w14:textId="671D6C83" w:rsidR="00FE047F" w:rsidRPr="00F12F0E" w:rsidRDefault="008E7702" w:rsidP="006D3892">
            <w:pPr>
              <w:snapToGrid/>
              <w:jc w:val="left"/>
              <w:rPr>
                <w:rFonts w:hAnsi="ＭＳ ゴシック"/>
                <w:szCs w:val="20"/>
              </w:rPr>
            </w:pPr>
            <w:r w:rsidRPr="00F12F0E">
              <w:rPr>
                <w:rFonts w:hAnsi="ＭＳ ゴシック" w:hint="eastAsia"/>
                <w:szCs w:val="20"/>
              </w:rPr>
              <w:t>３０</w:t>
            </w:r>
          </w:p>
          <w:p w14:paraId="2979B1BE" w14:textId="77777777" w:rsidR="00FE047F" w:rsidRPr="00F12F0E" w:rsidRDefault="00FE047F" w:rsidP="006D3892">
            <w:pPr>
              <w:snapToGrid/>
              <w:jc w:val="left"/>
              <w:rPr>
                <w:rFonts w:hAnsi="ＭＳ ゴシック"/>
                <w:szCs w:val="20"/>
                <w:u w:val="dotted"/>
              </w:rPr>
            </w:pPr>
            <w:r w:rsidRPr="00F12F0E">
              <w:rPr>
                <w:rFonts w:hAnsi="ＭＳ ゴシック" w:hint="eastAsia"/>
                <w:szCs w:val="20"/>
                <w:u w:val="dotted"/>
              </w:rPr>
              <w:t>支給決定</w:t>
            </w:r>
          </w:p>
          <w:p w14:paraId="3CA4863D" w14:textId="77777777" w:rsidR="00FE047F" w:rsidRPr="00F12F0E" w:rsidRDefault="00FE047F" w:rsidP="006D3892">
            <w:pPr>
              <w:snapToGrid/>
              <w:jc w:val="left"/>
              <w:rPr>
                <w:rFonts w:hAnsi="ＭＳ ゴシック"/>
                <w:szCs w:val="20"/>
                <w:u w:val="dotted"/>
              </w:rPr>
            </w:pPr>
            <w:r w:rsidRPr="00F12F0E">
              <w:rPr>
                <w:rFonts w:hAnsi="ＭＳ ゴシック" w:hint="eastAsia"/>
                <w:szCs w:val="20"/>
                <w:u w:val="dotted"/>
              </w:rPr>
              <w:t>障害者等に求めることのできる</w:t>
            </w:r>
          </w:p>
          <w:p w14:paraId="0EBE9F31" w14:textId="77777777" w:rsidR="00FE047F" w:rsidRPr="00F12F0E" w:rsidRDefault="00FE047F" w:rsidP="00FE047F">
            <w:pPr>
              <w:snapToGrid/>
              <w:spacing w:afterLines="50" w:after="142"/>
              <w:jc w:val="left"/>
              <w:rPr>
                <w:rFonts w:hAnsi="ＭＳ ゴシック"/>
                <w:szCs w:val="20"/>
                <w:u w:val="dotted"/>
              </w:rPr>
            </w:pPr>
            <w:r w:rsidRPr="00F12F0E">
              <w:rPr>
                <w:rFonts w:hAnsi="ＭＳ ゴシック" w:hint="eastAsia"/>
                <w:szCs w:val="20"/>
                <w:u w:val="dotted"/>
              </w:rPr>
              <w:t>金銭の支払の範囲等</w:t>
            </w:r>
          </w:p>
          <w:p w14:paraId="41EDC3C9" w14:textId="77777777" w:rsidR="00FE047F" w:rsidRPr="00F12F0E" w:rsidRDefault="00FE047F" w:rsidP="006D3892">
            <w:pPr>
              <w:snapToGrid/>
              <w:rPr>
                <w:rFonts w:hAnsi="ＭＳ ゴシック"/>
                <w:szCs w:val="20"/>
              </w:rPr>
            </w:pPr>
            <w:r w:rsidRPr="00F12F0E">
              <w:rPr>
                <w:rFonts w:hAnsi="ＭＳ ゴシック" w:hint="eastAsia"/>
                <w:sz w:val="18"/>
                <w:szCs w:val="18"/>
                <w:bdr w:val="single" w:sz="4" w:space="0" w:color="auto"/>
              </w:rPr>
              <w:t>共通</w:t>
            </w:r>
          </w:p>
        </w:tc>
        <w:tc>
          <w:tcPr>
            <w:tcW w:w="5733" w:type="dxa"/>
            <w:tcBorders>
              <w:bottom w:val="single" w:sz="4" w:space="0" w:color="auto"/>
            </w:tcBorders>
          </w:tcPr>
          <w:p w14:paraId="597CDD92" w14:textId="77777777" w:rsidR="00FE047F" w:rsidRPr="00F12F0E" w:rsidRDefault="00FE047F" w:rsidP="00FE047F">
            <w:pPr>
              <w:snapToGrid/>
              <w:ind w:left="182" w:hangingChars="100" w:hanging="182"/>
              <w:jc w:val="left"/>
              <w:rPr>
                <w:rFonts w:hAnsi="ＭＳ ゴシック"/>
                <w:szCs w:val="20"/>
              </w:rPr>
            </w:pPr>
            <w:r w:rsidRPr="00F12F0E">
              <w:rPr>
                <w:rFonts w:hAnsi="ＭＳ ゴシック" w:hint="eastAsia"/>
                <w:szCs w:val="20"/>
              </w:rPr>
              <w:t>（１）利用者負担額以外の金銭の支払の範囲</w:t>
            </w:r>
          </w:p>
          <w:p w14:paraId="264D04EE" w14:textId="77777777" w:rsidR="00FE047F" w:rsidRPr="00F12F0E" w:rsidRDefault="00FE047F" w:rsidP="00FE047F">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利用者負担額以外に支給決定障害者等から金銭の支払を求める場合、当該金銭の使途が直接利用者の便益を向上させるものであって、支給決定障害者等に支払を求めることが適当であるものに限られていますか。</w:t>
            </w:r>
          </w:p>
        </w:tc>
        <w:tc>
          <w:tcPr>
            <w:tcW w:w="1001" w:type="dxa"/>
            <w:tcBorders>
              <w:bottom w:val="single" w:sz="4" w:space="0" w:color="auto"/>
            </w:tcBorders>
          </w:tcPr>
          <w:p w14:paraId="73C2DE99" w14:textId="77777777" w:rsidR="00724D2F" w:rsidRPr="00F12F0E" w:rsidRDefault="001E1749" w:rsidP="00724D2F">
            <w:pPr>
              <w:snapToGrid/>
              <w:jc w:val="both"/>
            </w:pPr>
            <w:sdt>
              <w:sdtPr>
                <w:rPr>
                  <w:rFonts w:hint="eastAsia"/>
                </w:rPr>
                <w:id w:val="-10287842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15E28002" w14:textId="77777777" w:rsidR="00FE047F" w:rsidRPr="00F12F0E" w:rsidRDefault="001E1749" w:rsidP="00724D2F">
            <w:pPr>
              <w:snapToGrid/>
              <w:jc w:val="left"/>
              <w:rPr>
                <w:rFonts w:hAnsi="ＭＳ ゴシック"/>
                <w:szCs w:val="20"/>
              </w:rPr>
            </w:pPr>
            <w:sdt>
              <w:sdtPr>
                <w:rPr>
                  <w:rFonts w:hint="eastAsia"/>
                </w:rPr>
                <w:id w:val="-153665626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Borders>
              <w:bottom w:val="single" w:sz="4" w:space="0" w:color="auto"/>
            </w:tcBorders>
          </w:tcPr>
          <w:p w14:paraId="4332A76D" w14:textId="77777777" w:rsidR="00FE047F" w:rsidRPr="00F12F0E" w:rsidRDefault="00FE047F" w:rsidP="006D3892">
            <w:pPr>
              <w:snapToGrid/>
              <w:spacing w:line="240" w:lineRule="exact"/>
              <w:jc w:val="left"/>
              <w:rPr>
                <w:rFonts w:hAnsi="ＭＳ ゴシック"/>
                <w:sz w:val="18"/>
                <w:szCs w:val="18"/>
              </w:rPr>
            </w:pPr>
            <w:r w:rsidRPr="00F12F0E">
              <w:rPr>
                <w:rFonts w:hAnsi="ＭＳ ゴシック" w:hint="eastAsia"/>
                <w:sz w:val="18"/>
                <w:szCs w:val="18"/>
              </w:rPr>
              <w:t>省令第20条第1項準用</w:t>
            </w:r>
          </w:p>
          <w:p w14:paraId="094DDAE4" w14:textId="77777777" w:rsidR="00FE047F" w:rsidRPr="00F12F0E" w:rsidRDefault="00FE047F" w:rsidP="006D3892">
            <w:pPr>
              <w:snapToGrid/>
              <w:spacing w:line="240" w:lineRule="exact"/>
              <w:jc w:val="left"/>
              <w:rPr>
                <w:rFonts w:hAnsi="ＭＳ ゴシック"/>
                <w:sz w:val="18"/>
                <w:szCs w:val="18"/>
              </w:rPr>
            </w:pPr>
          </w:p>
        </w:tc>
      </w:tr>
      <w:tr w:rsidR="00F12F0E" w:rsidRPr="00F12F0E" w14:paraId="76F4BDEB" w14:textId="77777777" w:rsidTr="00FE047F">
        <w:trPr>
          <w:trHeight w:val="1269"/>
        </w:trPr>
        <w:tc>
          <w:tcPr>
            <w:tcW w:w="1183" w:type="dxa"/>
            <w:vMerge/>
          </w:tcPr>
          <w:p w14:paraId="5D703A27" w14:textId="77777777" w:rsidR="00FE047F" w:rsidRPr="00F12F0E" w:rsidRDefault="00FE047F" w:rsidP="006D3892">
            <w:pPr>
              <w:snapToGrid/>
              <w:jc w:val="left"/>
              <w:rPr>
                <w:rFonts w:hAnsi="ＭＳ ゴシック"/>
                <w:szCs w:val="20"/>
              </w:rPr>
            </w:pPr>
          </w:p>
        </w:tc>
        <w:tc>
          <w:tcPr>
            <w:tcW w:w="5733" w:type="dxa"/>
            <w:tcBorders>
              <w:top w:val="single" w:sz="4" w:space="0" w:color="auto"/>
            </w:tcBorders>
          </w:tcPr>
          <w:p w14:paraId="3573E101" w14:textId="77777777" w:rsidR="00FE047F" w:rsidRPr="00F12F0E" w:rsidRDefault="00FE047F" w:rsidP="00FE047F">
            <w:pPr>
              <w:snapToGrid/>
              <w:ind w:left="182" w:hangingChars="100" w:hanging="182"/>
              <w:jc w:val="left"/>
              <w:rPr>
                <w:rFonts w:hAnsi="ＭＳ ゴシック"/>
                <w:szCs w:val="20"/>
              </w:rPr>
            </w:pPr>
            <w:r w:rsidRPr="00F12F0E">
              <w:rPr>
                <w:rFonts w:hAnsi="ＭＳ ゴシック" w:hint="eastAsia"/>
                <w:szCs w:val="20"/>
              </w:rPr>
              <w:t>（２）金銭の支払に係る支給決定障害者等への説明</w:t>
            </w:r>
          </w:p>
          <w:p w14:paraId="398BC05A" w14:textId="77777777" w:rsidR="00FE047F" w:rsidRPr="00F12F0E" w:rsidRDefault="00FE047F" w:rsidP="00FE047F">
            <w:pPr>
              <w:snapToGrid/>
              <w:ind w:leftChars="100" w:left="182" w:firstLineChars="100" w:firstLine="182"/>
              <w:jc w:val="both"/>
              <w:rPr>
                <w:rFonts w:hAnsi="ＭＳ ゴシック"/>
                <w:szCs w:val="20"/>
              </w:rPr>
            </w:pPr>
            <w:r w:rsidRPr="00F12F0E">
              <w:rPr>
                <w:rFonts w:hAnsi="ＭＳ ゴシック" w:hint="eastAsia"/>
                <w:szCs w:val="20"/>
              </w:rPr>
              <w:t>金銭の支払を求める際は、当該金銭の使途及び額並びに支給決定障害者等に金銭の支払を求める理由について書面で明らかにし、支給決定障害者等に対して説明を行い、同意を得ていますか。</w:t>
            </w:r>
          </w:p>
          <w:p w14:paraId="415F0022" w14:textId="77777777" w:rsidR="00FE047F" w:rsidRPr="00F12F0E" w:rsidRDefault="00FE047F" w:rsidP="00FE047F">
            <w:pPr>
              <w:spacing w:afterLines="50" w:after="142"/>
              <w:ind w:leftChars="100" w:left="364" w:hangingChars="100" w:hanging="182"/>
              <w:jc w:val="left"/>
              <w:rPr>
                <w:rFonts w:hAnsi="ＭＳ ゴシック"/>
                <w:szCs w:val="20"/>
              </w:rPr>
            </w:pPr>
            <w:r w:rsidRPr="00F12F0E">
              <w:rPr>
                <w:rFonts w:hAnsi="ＭＳ ゴシック" w:hint="eastAsia"/>
                <w:szCs w:val="20"/>
              </w:rPr>
              <w:t>※　次の２９（１）～（３）に掲げる支払はこの限りでない。</w:t>
            </w:r>
          </w:p>
        </w:tc>
        <w:tc>
          <w:tcPr>
            <w:tcW w:w="1001" w:type="dxa"/>
            <w:tcBorders>
              <w:top w:val="single" w:sz="4" w:space="0" w:color="auto"/>
            </w:tcBorders>
          </w:tcPr>
          <w:p w14:paraId="7494DE1B" w14:textId="77777777" w:rsidR="00724D2F" w:rsidRPr="00F12F0E" w:rsidRDefault="001E1749" w:rsidP="00724D2F">
            <w:pPr>
              <w:snapToGrid/>
              <w:jc w:val="both"/>
            </w:pPr>
            <w:sdt>
              <w:sdtPr>
                <w:rPr>
                  <w:rFonts w:hint="eastAsia"/>
                </w:rPr>
                <w:id w:val="23721380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E19B623" w14:textId="77777777" w:rsidR="00FE047F" w:rsidRPr="00F12F0E" w:rsidRDefault="001E1749" w:rsidP="00724D2F">
            <w:pPr>
              <w:jc w:val="left"/>
              <w:rPr>
                <w:rFonts w:hAnsi="ＭＳ ゴシック"/>
                <w:szCs w:val="20"/>
              </w:rPr>
            </w:pPr>
            <w:sdt>
              <w:sdtPr>
                <w:rPr>
                  <w:rFonts w:hint="eastAsia"/>
                </w:rPr>
                <w:id w:val="-33022027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Borders>
              <w:top w:val="single" w:sz="4" w:space="0" w:color="auto"/>
            </w:tcBorders>
          </w:tcPr>
          <w:p w14:paraId="70D107F4" w14:textId="77777777" w:rsidR="00FE047F" w:rsidRPr="00F12F0E" w:rsidRDefault="00FE047F" w:rsidP="006D3892">
            <w:pPr>
              <w:snapToGrid/>
              <w:spacing w:line="240" w:lineRule="exact"/>
              <w:jc w:val="left"/>
              <w:rPr>
                <w:rFonts w:hAnsi="ＭＳ ゴシック"/>
                <w:sz w:val="18"/>
                <w:szCs w:val="18"/>
              </w:rPr>
            </w:pPr>
            <w:r w:rsidRPr="00F12F0E">
              <w:rPr>
                <w:rFonts w:hAnsi="ＭＳ ゴシック" w:hint="eastAsia"/>
                <w:sz w:val="18"/>
                <w:szCs w:val="18"/>
              </w:rPr>
              <w:t>省令第20条第</w:t>
            </w:r>
            <w:r w:rsidRPr="00F12F0E">
              <w:rPr>
                <w:rFonts w:hAnsi="ＭＳ ゴシック"/>
                <w:sz w:val="18"/>
                <w:szCs w:val="18"/>
              </w:rPr>
              <w:t>2</w:t>
            </w:r>
            <w:r w:rsidRPr="00F12F0E">
              <w:rPr>
                <w:rFonts w:hAnsi="ＭＳ ゴシック" w:hint="eastAsia"/>
                <w:sz w:val="18"/>
                <w:szCs w:val="18"/>
              </w:rPr>
              <w:t>項準用</w:t>
            </w:r>
          </w:p>
          <w:p w14:paraId="1E2B1C98" w14:textId="77777777" w:rsidR="00FE047F" w:rsidRPr="00F12F0E" w:rsidRDefault="00FE047F" w:rsidP="006D3892">
            <w:pPr>
              <w:spacing w:line="240" w:lineRule="exact"/>
              <w:jc w:val="left"/>
              <w:rPr>
                <w:rFonts w:hAnsi="ＭＳ ゴシック"/>
                <w:sz w:val="18"/>
                <w:szCs w:val="18"/>
              </w:rPr>
            </w:pPr>
          </w:p>
        </w:tc>
      </w:tr>
    </w:tbl>
    <w:p w14:paraId="2626E43F" w14:textId="77777777" w:rsidR="005C253D" w:rsidRPr="00F12F0E" w:rsidRDefault="00FE44D6" w:rsidP="00430B94">
      <w:pPr>
        <w:widowControl/>
        <w:snapToGrid/>
        <w:jc w:val="left"/>
        <w:rPr>
          <w:szCs w:val="20"/>
        </w:rPr>
      </w:pPr>
      <w:r w:rsidRPr="00F12F0E">
        <w:rPr>
          <w:szCs w:val="20"/>
        </w:rPr>
        <w:br w:type="page"/>
      </w:r>
      <w:r w:rsidR="005C253D" w:rsidRPr="00F12F0E">
        <w:rPr>
          <w:rFonts w:hint="eastAsia"/>
          <w:szCs w:val="20"/>
        </w:rPr>
        <w:lastRenderedPageBreak/>
        <w:t xml:space="preserve">◆　運営に関する基準　　　　　　　　　　　　　　　　　　　</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731"/>
      </w:tblGrid>
      <w:tr w:rsidR="00F12F0E" w:rsidRPr="001E1749" w14:paraId="0EC29F83" w14:textId="77777777" w:rsidTr="00BF48C3">
        <w:tc>
          <w:tcPr>
            <w:tcW w:w="1183" w:type="dxa"/>
            <w:vAlign w:val="center"/>
          </w:tcPr>
          <w:p w14:paraId="3D0F12BD" w14:textId="77777777" w:rsidR="005C253D" w:rsidRPr="001E1749" w:rsidRDefault="005C253D" w:rsidP="00430B94">
            <w:pPr>
              <w:snapToGrid/>
              <w:rPr>
                <w:szCs w:val="20"/>
                <w:highlight w:val="yellow"/>
              </w:rPr>
            </w:pPr>
            <w:r w:rsidRPr="001E1749">
              <w:rPr>
                <w:rFonts w:hint="eastAsia"/>
                <w:szCs w:val="20"/>
                <w:highlight w:val="yellow"/>
              </w:rPr>
              <w:t>項目</w:t>
            </w:r>
          </w:p>
        </w:tc>
        <w:tc>
          <w:tcPr>
            <w:tcW w:w="5733" w:type="dxa"/>
            <w:vAlign w:val="center"/>
          </w:tcPr>
          <w:p w14:paraId="064EABF0" w14:textId="77777777" w:rsidR="005C253D" w:rsidRPr="001E1749" w:rsidRDefault="005C253D" w:rsidP="00430B94">
            <w:pPr>
              <w:snapToGrid/>
              <w:rPr>
                <w:szCs w:val="20"/>
                <w:highlight w:val="yellow"/>
              </w:rPr>
            </w:pPr>
            <w:r w:rsidRPr="001E1749">
              <w:rPr>
                <w:rFonts w:hint="eastAsia"/>
                <w:szCs w:val="20"/>
                <w:highlight w:val="yellow"/>
              </w:rPr>
              <w:t>自主点検のポイント</w:t>
            </w:r>
          </w:p>
        </w:tc>
        <w:tc>
          <w:tcPr>
            <w:tcW w:w="1164" w:type="dxa"/>
            <w:vAlign w:val="center"/>
          </w:tcPr>
          <w:p w14:paraId="1326D069" w14:textId="77777777" w:rsidR="005C253D" w:rsidRPr="001E1749" w:rsidRDefault="005C253D" w:rsidP="00D97907">
            <w:pPr>
              <w:snapToGrid/>
              <w:ind w:leftChars="-56" w:left="-102" w:rightChars="-56" w:right="-102"/>
              <w:rPr>
                <w:szCs w:val="20"/>
                <w:highlight w:val="yellow"/>
              </w:rPr>
            </w:pPr>
            <w:r w:rsidRPr="001E1749">
              <w:rPr>
                <w:rFonts w:hint="eastAsia"/>
                <w:szCs w:val="20"/>
                <w:highlight w:val="yellow"/>
              </w:rPr>
              <w:t>点検</w:t>
            </w:r>
          </w:p>
        </w:tc>
        <w:tc>
          <w:tcPr>
            <w:tcW w:w="1731" w:type="dxa"/>
            <w:vAlign w:val="center"/>
          </w:tcPr>
          <w:p w14:paraId="531604CA" w14:textId="77777777" w:rsidR="005C253D" w:rsidRPr="001E1749" w:rsidRDefault="005C253D" w:rsidP="00430B94">
            <w:pPr>
              <w:snapToGrid/>
              <w:rPr>
                <w:szCs w:val="20"/>
                <w:highlight w:val="yellow"/>
              </w:rPr>
            </w:pPr>
            <w:r w:rsidRPr="001E1749">
              <w:rPr>
                <w:rFonts w:hint="eastAsia"/>
                <w:szCs w:val="20"/>
                <w:highlight w:val="yellow"/>
              </w:rPr>
              <w:t>根拠</w:t>
            </w:r>
          </w:p>
        </w:tc>
      </w:tr>
      <w:tr w:rsidR="00F12F0E" w:rsidRPr="001E1749" w14:paraId="61F0AD17" w14:textId="77777777" w:rsidTr="00BF48C3">
        <w:tc>
          <w:tcPr>
            <w:tcW w:w="1183" w:type="dxa"/>
            <w:vMerge w:val="restart"/>
          </w:tcPr>
          <w:p w14:paraId="5B6E2E2B" w14:textId="2B53089A" w:rsidR="00141C90" w:rsidRPr="001E1749" w:rsidRDefault="008E7702" w:rsidP="00430B94">
            <w:pPr>
              <w:snapToGrid/>
              <w:jc w:val="left"/>
              <w:rPr>
                <w:rFonts w:hAnsi="ＭＳ ゴシック"/>
                <w:szCs w:val="20"/>
                <w:highlight w:val="yellow"/>
              </w:rPr>
            </w:pPr>
            <w:r w:rsidRPr="001E1749">
              <w:rPr>
                <w:rFonts w:hAnsi="ＭＳ ゴシック" w:hint="eastAsia"/>
                <w:szCs w:val="20"/>
                <w:highlight w:val="yellow"/>
              </w:rPr>
              <w:t>３１</w:t>
            </w:r>
          </w:p>
          <w:p w14:paraId="2CEE0FB3" w14:textId="77777777" w:rsidR="006267A7" w:rsidRPr="001E1749" w:rsidRDefault="00141C90" w:rsidP="006267A7">
            <w:pPr>
              <w:snapToGrid/>
              <w:jc w:val="left"/>
              <w:rPr>
                <w:rFonts w:hAnsi="ＭＳ ゴシック"/>
                <w:szCs w:val="20"/>
                <w:highlight w:val="yellow"/>
              </w:rPr>
            </w:pPr>
            <w:r w:rsidRPr="001E1749">
              <w:rPr>
                <w:rFonts w:hAnsi="ＭＳ ゴシック" w:hint="eastAsia"/>
                <w:szCs w:val="20"/>
                <w:highlight w:val="yellow"/>
              </w:rPr>
              <w:t>利用者負担</w:t>
            </w:r>
          </w:p>
          <w:p w14:paraId="43DD04F8" w14:textId="77777777" w:rsidR="00141C90" w:rsidRPr="001E1749" w:rsidRDefault="00141C90" w:rsidP="00CC539C">
            <w:pPr>
              <w:snapToGrid/>
              <w:spacing w:afterLines="50" w:after="142"/>
              <w:jc w:val="left"/>
              <w:rPr>
                <w:rFonts w:hAnsi="ＭＳ ゴシック"/>
                <w:szCs w:val="20"/>
                <w:highlight w:val="yellow"/>
              </w:rPr>
            </w:pPr>
            <w:r w:rsidRPr="001E1749">
              <w:rPr>
                <w:rFonts w:hAnsi="ＭＳ ゴシック" w:hint="eastAsia"/>
                <w:szCs w:val="20"/>
                <w:highlight w:val="yellow"/>
              </w:rPr>
              <w:t>額等の受領</w:t>
            </w:r>
          </w:p>
        </w:tc>
        <w:tc>
          <w:tcPr>
            <w:tcW w:w="5733" w:type="dxa"/>
            <w:tcBorders>
              <w:bottom w:val="single" w:sz="4" w:space="0" w:color="auto"/>
            </w:tcBorders>
          </w:tcPr>
          <w:p w14:paraId="111467C0" w14:textId="77777777" w:rsidR="00141C90" w:rsidRPr="001E1749" w:rsidRDefault="00141C90" w:rsidP="00D97907">
            <w:pPr>
              <w:snapToGrid/>
              <w:ind w:left="182" w:hangingChars="100" w:hanging="182"/>
              <w:jc w:val="left"/>
              <w:rPr>
                <w:rFonts w:hAnsi="ＭＳ ゴシック"/>
                <w:szCs w:val="20"/>
                <w:highlight w:val="yellow"/>
              </w:rPr>
            </w:pPr>
            <w:r w:rsidRPr="001E1749">
              <w:rPr>
                <w:rFonts w:hAnsi="ＭＳ ゴシック" w:hint="eastAsia"/>
                <w:szCs w:val="20"/>
                <w:highlight w:val="yellow"/>
              </w:rPr>
              <w:t xml:space="preserve">（１）利用者負担額の受領　</w:t>
            </w:r>
            <w:r w:rsidRPr="001E1749">
              <w:rPr>
                <w:rFonts w:hAnsi="ＭＳ ゴシック" w:hint="eastAsia"/>
                <w:sz w:val="18"/>
                <w:szCs w:val="18"/>
                <w:highlight w:val="yellow"/>
                <w:bdr w:val="single" w:sz="4" w:space="0" w:color="auto"/>
              </w:rPr>
              <w:t>共通</w:t>
            </w:r>
          </w:p>
          <w:p w14:paraId="56DCF96E" w14:textId="77777777" w:rsidR="002D2DC2" w:rsidRPr="001E1749" w:rsidRDefault="00141C90" w:rsidP="007C24E1">
            <w:pPr>
              <w:snapToGrid/>
              <w:spacing w:afterLines="50" w:after="142"/>
              <w:ind w:leftChars="100" w:left="182" w:firstLineChars="100" w:firstLine="182"/>
              <w:jc w:val="both"/>
              <w:rPr>
                <w:rFonts w:hAnsi="ＭＳ ゴシック"/>
                <w:szCs w:val="20"/>
                <w:highlight w:val="yellow"/>
              </w:rPr>
            </w:pPr>
            <w:r w:rsidRPr="001E1749">
              <w:rPr>
                <w:rFonts w:hAnsi="ＭＳ ゴシック" w:hint="eastAsia"/>
                <w:szCs w:val="20"/>
                <w:highlight w:val="yellow"/>
              </w:rPr>
              <w:t>サービスを提供した</w:t>
            </w:r>
            <w:r w:rsidR="007C24E1" w:rsidRPr="001E1749">
              <w:rPr>
                <w:rFonts w:hAnsi="ＭＳ ゴシック" w:hint="eastAsia"/>
                <w:szCs w:val="20"/>
                <w:highlight w:val="yellow"/>
              </w:rPr>
              <w:t>とき</w:t>
            </w:r>
            <w:r w:rsidRPr="001E1749">
              <w:rPr>
                <w:rFonts w:hAnsi="ＭＳ ゴシック" w:hint="eastAsia"/>
                <w:szCs w:val="20"/>
                <w:highlight w:val="yellow"/>
              </w:rPr>
              <w:t>は、支給決定障害者から、利用者負担額の支払を受けていますか。</w:t>
            </w:r>
          </w:p>
        </w:tc>
        <w:tc>
          <w:tcPr>
            <w:tcW w:w="1164" w:type="dxa"/>
            <w:tcBorders>
              <w:bottom w:val="single" w:sz="4" w:space="0" w:color="auto"/>
            </w:tcBorders>
          </w:tcPr>
          <w:p w14:paraId="7659D224" w14:textId="77777777" w:rsidR="00724D2F" w:rsidRPr="001E1749" w:rsidRDefault="001E1749" w:rsidP="00724D2F">
            <w:pPr>
              <w:snapToGrid/>
              <w:jc w:val="both"/>
              <w:rPr>
                <w:highlight w:val="yellow"/>
              </w:rPr>
            </w:pPr>
            <w:sdt>
              <w:sdtPr>
                <w:rPr>
                  <w:rFonts w:hint="eastAsia"/>
                  <w:highlight w:val="yellow"/>
                </w:rPr>
                <w:id w:val="1763803115"/>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いる</w:t>
            </w:r>
          </w:p>
          <w:p w14:paraId="6EDF9F78" w14:textId="77777777" w:rsidR="00141C90" w:rsidRPr="001E1749" w:rsidRDefault="001E1749" w:rsidP="00724D2F">
            <w:pPr>
              <w:snapToGrid/>
              <w:jc w:val="left"/>
              <w:rPr>
                <w:rFonts w:hAnsi="ＭＳ ゴシック"/>
                <w:szCs w:val="20"/>
                <w:highlight w:val="yellow"/>
              </w:rPr>
            </w:pPr>
            <w:sdt>
              <w:sdtPr>
                <w:rPr>
                  <w:rFonts w:hint="eastAsia"/>
                  <w:highlight w:val="yellow"/>
                </w:rPr>
                <w:id w:val="1991903029"/>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tc>
        <w:tc>
          <w:tcPr>
            <w:tcW w:w="1731" w:type="dxa"/>
            <w:tcBorders>
              <w:bottom w:val="single" w:sz="4" w:space="0" w:color="auto"/>
              <w:right w:val="single" w:sz="4" w:space="0" w:color="auto"/>
            </w:tcBorders>
          </w:tcPr>
          <w:p w14:paraId="528C0D8D" w14:textId="77777777" w:rsidR="00141C90" w:rsidRPr="001E1749" w:rsidRDefault="00141C90" w:rsidP="00E344B0">
            <w:pPr>
              <w:snapToGrid/>
              <w:spacing w:line="180" w:lineRule="exact"/>
              <w:jc w:val="left"/>
              <w:rPr>
                <w:rFonts w:hAnsi="ＭＳ ゴシック"/>
                <w:sz w:val="18"/>
                <w:szCs w:val="18"/>
                <w:highlight w:val="yellow"/>
              </w:rPr>
            </w:pPr>
            <w:r w:rsidRPr="001E1749">
              <w:rPr>
                <w:rFonts w:hAnsi="ＭＳ ゴシック" w:hint="eastAsia"/>
                <w:sz w:val="14"/>
                <w:szCs w:val="14"/>
                <w:highlight w:val="yellow"/>
              </w:rPr>
              <w:t>省令第21</w:t>
            </w:r>
            <w:r w:rsidR="00FC286F" w:rsidRPr="001E1749">
              <w:rPr>
                <w:rFonts w:hAnsi="ＭＳ ゴシック" w:hint="eastAsia"/>
                <w:sz w:val="14"/>
                <w:szCs w:val="14"/>
                <w:highlight w:val="yellow"/>
              </w:rPr>
              <w:t>条第1項準用、第</w:t>
            </w:r>
            <w:r w:rsidRPr="001E1749">
              <w:rPr>
                <w:rFonts w:hAnsi="ＭＳ ゴシック" w:hint="eastAsia"/>
                <w:sz w:val="14"/>
                <w:szCs w:val="14"/>
                <w:highlight w:val="yellow"/>
              </w:rPr>
              <w:t>82</w:t>
            </w:r>
            <w:r w:rsidR="00FC286F" w:rsidRPr="001E1749">
              <w:rPr>
                <w:rFonts w:hAnsi="ＭＳ ゴシック" w:hint="eastAsia"/>
                <w:sz w:val="14"/>
                <w:szCs w:val="14"/>
                <w:highlight w:val="yellow"/>
              </w:rPr>
              <w:t>条第1項、</w:t>
            </w:r>
            <w:r w:rsidR="00E344B0" w:rsidRPr="001E1749">
              <w:rPr>
                <w:rFonts w:hAnsi="ＭＳ ゴシック" w:hint="eastAsia"/>
                <w:sz w:val="14"/>
                <w:szCs w:val="14"/>
                <w:highlight w:val="yellow"/>
              </w:rPr>
              <w:t>第159条第1項準用、</w:t>
            </w:r>
            <w:r w:rsidR="00FC286F" w:rsidRPr="001E1749">
              <w:rPr>
                <w:rFonts w:hAnsi="ＭＳ ゴシック" w:hint="eastAsia"/>
                <w:sz w:val="14"/>
                <w:szCs w:val="14"/>
                <w:highlight w:val="yellow"/>
              </w:rPr>
              <w:t>第</w:t>
            </w:r>
            <w:r w:rsidRPr="001E1749">
              <w:rPr>
                <w:rFonts w:hAnsi="ＭＳ ゴシック" w:hint="eastAsia"/>
                <w:sz w:val="14"/>
                <w:szCs w:val="14"/>
                <w:highlight w:val="yellow"/>
              </w:rPr>
              <w:t>170条</w:t>
            </w:r>
            <w:r w:rsidR="00FC286F" w:rsidRPr="001E1749">
              <w:rPr>
                <w:rFonts w:hAnsi="ＭＳ ゴシック" w:hint="eastAsia"/>
                <w:sz w:val="14"/>
                <w:szCs w:val="14"/>
                <w:highlight w:val="yellow"/>
              </w:rPr>
              <w:t>第1項</w:t>
            </w:r>
          </w:p>
        </w:tc>
      </w:tr>
      <w:tr w:rsidR="00F12F0E" w:rsidRPr="001E1749" w14:paraId="3D66786D" w14:textId="77777777" w:rsidTr="00BF48C3">
        <w:trPr>
          <w:trHeight w:val="880"/>
        </w:trPr>
        <w:tc>
          <w:tcPr>
            <w:tcW w:w="1183" w:type="dxa"/>
            <w:vMerge/>
          </w:tcPr>
          <w:p w14:paraId="692D4782" w14:textId="77777777" w:rsidR="00141C90" w:rsidRPr="001E1749" w:rsidRDefault="00141C90" w:rsidP="00DA3B5D">
            <w:pPr>
              <w:snapToGrid/>
              <w:jc w:val="left"/>
              <w:rPr>
                <w:rFonts w:hAnsi="ＭＳ ゴシック"/>
                <w:szCs w:val="20"/>
                <w:highlight w:val="yellow"/>
              </w:rPr>
            </w:pPr>
          </w:p>
        </w:tc>
        <w:tc>
          <w:tcPr>
            <w:tcW w:w="5733" w:type="dxa"/>
            <w:tcBorders>
              <w:top w:val="single" w:sz="4" w:space="0" w:color="auto"/>
              <w:bottom w:val="single" w:sz="4" w:space="0" w:color="auto"/>
            </w:tcBorders>
          </w:tcPr>
          <w:p w14:paraId="091D459C" w14:textId="77777777" w:rsidR="00141C90" w:rsidRPr="001E1749" w:rsidRDefault="00141C90" w:rsidP="00D97907">
            <w:pPr>
              <w:ind w:left="182" w:hangingChars="100" w:hanging="182"/>
              <w:jc w:val="left"/>
              <w:rPr>
                <w:rFonts w:hAnsi="ＭＳ ゴシック"/>
                <w:szCs w:val="20"/>
                <w:highlight w:val="yellow"/>
              </w:rPr>
            </w:pPr>
            <w:r w:rsidRPr="001E1749">
              <w:rPr>
                <w:rFonts w:hAnsi="ＭＳ ゴシック" w:hint="eastAsia"/>
                <w:szCs w:val="20"/>
                <w:highlight w:val="yellow"/>
              </w:rPr>
              <w:t>（２）法定代理受領を行わない場合</w:t>
            </w:r>
            <w:r w:rsidR="00CC539C" w:rsidRPr="001E1749">
              <w:rPr>
                <w:rFonts w:hAnsi="ＭＳ ゴシック" w:hint="eastAsia"/>
                <w:szCs w:val="20"/>
                <w:highlight w:val="yellow"/>
              </w:rPr>
              <w:t xml:space="preserve">　</w:t>
            </w:r>
            <w:r w:rsidRPr="001E1749">
              <w:rPr>
                <w:rFonts w:hAnsi="ＭＳ ゴシック" w:hint="eastAsia"/>
                <w:sz w:val="18"/>
                <w:szCs w:val="18"/>
                <w:highlight w:val="yellow"/>
                <w:bdr w:val="single" w:sz="4" w:space="0" w:color="auto"/>
              </w:rPr>
              <w:t>共通</w:t>
            </w:r>
          </w:p>
          <w:p w14:paraId="43041D0E" w14:textId="77777777" w:rsidR="002D2DC2" w:rsidRPr="001E1749" w:rsidRDefault="007C24E1" w:rsidP="007C24E1">
            <w:pPr>
              <w:snapToGrid/>
              <w:spacing w:afterLines="50" w:after="142"/>
              <w:ind w:leftChars="100" w:left="182" w:firstLineChars="100" w:firstLine="182"/>
              <w:jc w:val="both"/>
              <w:rPr>
                <w:rFonts w:hAnsi="ＭＳ ゴシック"/>
                <w:szCs w:val="20"/>
                <w:highlight w:val="yellow"/>
              </w:rPr>
            </w:pPr>
            <w:r w:rsidRPr="001E1749">
              <w:rPr>
                <w:rFonts w:hAnsi="ＭＳ ゴシック" w:hint="eastAsia"/>
                <w:szCs w:val="20"/>
                <w:highlight w:val="yellow"/>
              </w:rPr>
              <w:t>法定代理受領を行わないサービスを提供したときは、支給決定障害者から指定障害福祉サービス等費用基準額の支払を受けていますか。</w:t>
            </w:r>
          </w:p>
        </w:tc>
        <w:tc>
          <w:tcPr>
            <w:tcW w:w="1164" w:type="dxa"/>
            <w:tcBorders>
              <w:top w:val="single" w:sz="4" w:space="0" w:color="auto"/>
              <w:bottom w:val="single" w:sz="4" w:space="0" w:color="auto"/>
            </w:tcBorders>
          </w:tcPr>
          <w:p w14:paraId="0FDB8272" w14:textId="77777777" w:rsidR="00724D2F" w:rsidRPr="001E1749" w:rsidRDefault="001E1749" w:rsidP="00724D2F">
            <w:pPr>
              <w:snapToGrid/>
              <w:jc w:val="both"/>
              <w:rPr>
                <w:highlight w:val="yellow"/>
              </w:rPr>
            </w:pPr>
            <w:sdt>
              <w:sdtPr>
                <w:rPr>
                  <w:rFonts w:hint="eastAsia"/>
                  <w:highlight w:val="yellow"/>
                </w:rPr>
                <w:id w:val="-702469389"/>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いる</w:t>
            </w:r>
          </w:p>
          <w:p w14:paraId="73281984" w14:textId="77777777" w:rsidR="0077109D" w:rsidRPr="001E1749" w:rsidRDefault="001E1749" w:rsidP="00BA4EF5">
            <w:pPr>
              <w:snapToGrid/>
              <w:jc w:val="both"/>
              <w:rPr>
                <w:highlight w:val="yellow"/>
              </w:rPr>
            </w:pPr>
            <w:sdt>
              <w:sdtPr>
                <w:rPr>
                  <w:rFonts w:hint="eastAsia"/>
                  <w:highlight w:val="yellow"/>
                </w:rPr>
                <w:id w:val="235908780"/>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p w14:paraId="6467CF71" w14:textId="77777777" w:rsidR="00141C90" w:rsidRPr="001E1749" w:rsidRDefault="001E1749" w:rsidP="00BA4EF5">
            <w:pPr>
              <w:snapToGrid/>
              <w:jc w:val="both"/>
              <w:rPr>
                <w:rFonts w:hAnsi="ＭＳ ゴシック"/>
                <w:szCs w:val="20"/>
                <w:highlight w:val="yellow"/>
              </w:rPr>
            </w:pPr>
            <w:sdt>
              <w:sdtPr>
                <w:rPr>
                  <w:rFonts w:hint="eastAsia"/>
                  <w:highlight w:val="yellow"/>
                </w:rPr>
                <w:id w:val="-2107564074"/>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141C90" w:rsidRPr="001E1749">
              <w:rPr>
                <w:rFonts w:hAnsi="ＭＳ ゴシック" w:hint="eastAsia"/>
                <w:szCs w:val="20"/>
                <w:highlight w:val="yellow"/>
              </w:rPr>
              <w:t>該当なし</w:t>
            </w:r>
          </w:p>
        </w:tc>
        <w:tc>
          <w:tcPr>
            <w:tcW w:w="1731" w:type="dxa"/>
            <w:tcBorders>
              <w:top w:val="single" w:sz="4" w:space="0" w:color="auto"/>
              <w:bottom w:val="single" w:sz="4" w:space="0" w:color="auto"/>
              <w:right w:val="single" w:sz="4" w:space="0" w:color="auto"/>
            </w:tcBorders>
          </w:tcPr>
          <w:p w14:paraId="4E2A074A" w14:textId="77777777" w:rsidR="00141C90" w:rsidRPr="001E1749" w:rsidRDefault="00E344B0" w:rsidP="00E344B0">
            <w:pPr>
              <w:snapToGrid/>
              <w:spacing w:line="180" w:lineRule="exact"/>
              <w:jc w:val="left"/>
              <w:rPr>
                <w:rFonts w:hAnsi="ＭＳ ゴシック"/>
                <w:szCs w:val="20"/>
                <w:highlight w:val="yellow"/>
              </w:rPr>
            </w:pPr>
            <w:r w:rsidRPr="001E1749">
              <w:rPr>
                <w:rFonts w:hAnsi="ＭＳ ゴシック" w:hint="eastAsia"/>
                <w:sz w:val="14"/>
                <w:szCs w:val="14"/>
                <w:highlight w:val="yellow"/>
              </w:rPr>
              <w:t>省令第21条第2項準用、第82条第2項、第159条第2項準用、第170条第2項</w:t>
            </w:r>
          </w:p>
        </w:tc>
      </w:tr>
      <w:tr w:rsidR="00F12F0E" w:rsidRPr="001E1749" w14:paraId="296B5C3A" w14:textId="77777777" w:rsidTr="00BF48C3">
        <w:trPr>
          <w:trHeight w:val="2816"/>
        </w:trPr>
        <w:tc>
          <w:tcPr>
            <w:tcW w:w="1183" w:type="dxa"/>
            <w:vMerge/>
          </w:tcPr>
          <w:p w14:paraId="1F26BF92" w14:textId="77777777" w:rsidR="00BF48C3" w:rsidRPr="001E1749" w:rsidRDefault="00BF48C3" w:rsidP="00DA3B5D">
            <w:pPr>
              <w:snapToGrid/>
              <w:jc w:val="left"/>
              <w:rPr>
                <w:rFonts w:hAnsi="ＭＳ ゴシック"/>
                <w:szCs w:val="20"/>
                <w:highlight w:val="yellow"/>
              </w:rPr>
            </w:pPr>
          </w:p>
        </w:tc>
        <w:tc>
          <w:tcPr>
            <w:tcW w:w="5733" w:type="dxa"/>
            <w:tcBorders>
              <w:top w:val="dashSmallGap" w:sz="4" w:space="0" w:color="auto"/>
            </w:tcBorders>
          </w:tcPr>
          <w:p w14:paraId="332202C3" w14:textId="2413C8CE" w:rsidR="00BF48C3" w:rsidRPr="001E1749" w:rsidRDefault="00BF48C3" w:rsidP="00134B4C">
            <w:pPr>
              <w:snapToGrid/>
              <w:ind w:left="3273" w:hangingChars="1800" w:hanging="3273"/>
              <w:jc w:val="left"/>
              <w:rPr>
                <w:rFonts w:hAnsi="ＭＳ ゴシック"/>
                <w:szCs w:val="20"/>
                <w:highlight w:val="yellow"/>
              </w:rPr>
            </w:pPr>
            <w:r w:rsidRPr="001E1749">
              <w:rPr>
                <w:rFonts w:hAnsi="ＭＳ ゴシック" w:hint="eastAsia"/>
                <w:szCs w:val="20"/>
                <w:highlight w:val="yellow"/>
              </w:rPr>
              <w:t xml:space="preserve">（３）－１　その他受領が可能な費用　</w:t>
            </w:r>
            <w:r w:rsidRPr="001E1749">
              <w:rPr>
                <w:rFonts w:hAnsi="ＭＳ ゴシック" w:hint="eastAsia"/>
                <w:sz w:val="18"/>
                <w:szCs w:val="18"/>
                <w:highlight w:val="yellow"/>
                <w:bdr w:val="single" w:sz="4" w:space="0" w:color="auto"/>
              </w:rPr>
              <w:t>自機</w:t>
            </w:r>
            <w:r w:rsidRPr="001E1749">
              <w:rPr>
                <w:rFonts w:hAnsi="ＭＳ ゴシック" w:hint="eastAsia"/>
                <w:sz w:val="18"/>
                <w:szCs w:val="18"/>
                <w:highlight w:val="yellow"/>
              </w:rPr>
              <w:t xml:space="preserve"> </w:t>
            </w:r>
            <w:r w:rsidRPr="001E1749">
              <w:rPr>
                <w:rFonts w:hAnsi="ＭＳ ゴシック" w:hint="eastAsia"/>
                <w:sz w:val="18"/>
                <w:szCs w:val="18"/>
                <w:highlight w:val="yellow"/>
                <w:bdr w:val="single" w:sz="4" w:space="0" w:color="auto"/>
              </w:rPr>
              <w:t>自生</w:t>
            </w:r>
            <w:r w:rsidR="00134B4C" w:rsidRPr="001E1749">
              <w:rPr>
                <w:rFonts w:hAnsi="ＭＳ ゴシック" w:hint="eastAsia"/>
                <w:sz w:val="18"/>
                <w:szCs w:val="18"/>
                <w:highlight w:val="yellow"/>
              </w:rPr>
              <w:t xml:space="preserve">　</w:t>
            </w:r>
            <w:r w:rsidR="00134B4C" w:rsidRPr="001E1749">
              <w:rPr>
                <w:rFonts w:hint="eastAsia"/>
                <w:sz w:val="18"/>
                <w:szCs w:val="18"/>
                <w:highlight w:val="yellow"/>
                <w:bdr w:val="single" w:sz="4" w:space="0" w:color="auto"/>
              </w:rPr>
              <w:t>就選</w:t>
            </w:r>
            <w:r w:rsidR="00134B4C" w:rsidRPr="001E1749">
              <w:rPr>
                <w:rFonts w:hint="eastAsia"/>
                <w:sz w:val="18"/>
                <w:szCs w:val="18"/>
                <w:highlight w:val="yellow"/>
              </w:rPr>
              <w:t xml:space="preserve">　</w:t>
            </w:r>
            <w:r w:rsidRPr="001E1749">
              <w:rPr>
                <w:rFonts w:hAnsi="ＭＳ ゴシック" w:hint="eastAsia"/>
                <w:sz w:val="18"/>
                <w:szCs w:val="18"/>
                <w:highlight w:val="yellow"/>
                <w:bdr w:val="single" w:sz="4" w:space="0" w:color="auto"/>
              </w:rPr>
              <w:t>就移</w:t>
            </w:r>
            <w:r w:rsidRPr="001E1749">
              <w:rPr>
                <w:rFonts w:hAnsi="ＭＳ ゴシック" w:hint="eastAsia"/>
                <w:sz w:val="18"/>
                <w:szCs w:val="18"/>
                <w:highlight w:val="yellow"/>
              </w:rPr>
              <w:t xml:space="preserve"> </w:t>
            </w:r>
            <w:r w:rsidRPr="001E1749">
              <w:rPr>
                <w:rFonts w:hAnsi="ＭＳ ゴシック" w:hint="eastAsia"/>
                <w:sz w:val="18"/>
                <w:szCs w:val="18"/>
                <w:highlight w:val="yellow"/>
                <w:bdr w:val="single" w:sz="4" w:space="0" w:color="auto"/>
              </w:rPr>
              <w:t>就Ａ</w:t>
            </w:r>
            <w:r w:rsidRPr="001E1749">
              <w:rPr>
                <w:rFonts w:hAnsi="ＭＳ ゴシック" w:hint="eastAsia"/>
                <w:sz w:val="18"/>
                <w:szCs w:val="18"/>
                <w:highlight w:val="yellow"/>
              </w:rPr>
              <w:t xml:space="preserve"> </w:t>
            </w:r>
            <w:r w:rsidRPr="001E1749">
              <w:rPr>
                <w:rFonts w:hAnsi="ＭＳ ゴシック" w:hint="eastAsia"/>
                <w:sz w:val="18"/>
                <w:szCs w:val="18"/>
                <w:highlight w:val="yellow"/>
                <w:bdr w:val="single" w:sz="4" w:space="0" w:color="auto"/>
              </w:rPr>
              <w:t>就Ｂ</w:t>
            </w:r>
          </w:p>
          <w:p w14:paraId="3AD0B18E" w14:textId="6E12C659" w:rsidR="00BF48C3" w:rsidRPr="001E1749" w:rsidRDefault="00BF48C3" w:rsidP="00E344B0">
            <w:pPr>
              <w:snapToGrid/>
              <w:spacing w:afterLines="30" w:after="85"/>
              <w:ind w:leftChars="100" w:left="182" w:firstLineChars="100" w:firstLine="182"/>
              <w:jc w:val="left"/>
              <w:rPr>
                <w:rFonts w:hAnsi="ＭＳ ゴシック"/>
                <w:szCs w:val="20"/>
                <w:highlight w:val="yellow"/>
              </w:rPr>
            </w:pPr>
            <w:r w:rsidRPr="001E1749">
              <w:rPr>
                <w:rFonts w:hAnsi="ＭＳ ゴシック" w:hint="eastAsia"/>
                <w:szCs w:val="20"/>
                <w:highlight w:val="yellow"/>
                <w:u w:val="single"/>
              </w:rPr>
              <w:t>自立訓練</w:t>
            </w:r>
            <w:r w:rsidR="00E535E7" w:rsidRPr="001E1749">
              <w:rPr>
                <w:rFonts w:hAnsi="ＭＳ ゴシック" w:hint="eastAsia"/>
                <w:szCs w:val="20"/>
                <w:highlight w:val="yellow"/>
                <w:u w:val="single"/>
              </w:rPr>
              <w:t>（機能訓練）</w:t>
            </w:r>
            <w:r w:rsidRPr="001E1749">
              <w:rPr>
                <w:rFonts w:hAnsi="ＭＳ ゴシック" w:hint="eastAsia"/>
                <w:szCs w:val="20"/>
                <w:highlight w:val="yellow"/>
                <w:u w:val="single"/>
              </w:rPr>
              <w:t>（生活訓練）（宿泊型自立訓練を除く。）</w:t>
            </w:r>
            <w:r w:rsidRPr="001E1749">
              <w:rPr>
                <w:rFonts w:hAnsi="ＭＳ ゴシック" w:hint="eastAsia"/>
                <w:szCs w:val="20"/>
                <w:highlight w:val="yellow"/>
              </w:rPr>
              <w:t>、</w:t>
            </w:r>
            <w:r w:rsidRPr="001E1749">
              <w:rPr>
                <w:rFonts w:hAnsi="ＭＳ ゴシック" w:hint="eastAsia"/>
                <w:szCs w:val="20"/>
                <w:highlight w:val="yellow"/>
                <w:u w:val="single"/>
              </w:rPr>
              <w:t>就労移行支援、</w:t>
            </w:r>
            <w:r w:rsidR="00EC3B6C" w:rsidRPr="001E1749">
              <w:rPr>
                <w:rFonts w:hAnsi="ＭＳ ゴシック" w:hint="eastAsia"/>
                <w:szCs w:val="20"/>
                <w:highlight w:val="yellow"/>
                <w:u w:val="single"/>
              </w:rPr>
              <w:t>就労選択支援、</w:t>
            </w:r>
            <w:r w:rsidRPr="001E1749">
              <w:rPr>
                <w:rFonts w:hAnsi="ＭＳ ゴシック" w:hint="eastAsia"/>
                <w:szCs w:val="20"/>
                <w:highlight w:val="yellow"/>
                <w:u w:val="single"/>
              </w:rPr>
              <w:t>就労継続支援Ａ型</w:t>
            </w:r>
            <w:r w:rsidRPr="001E1749">
              <w:rPr>
                <w:rFonts w:hAnsi="ＭＳ ゴシック" w:hint="eastAsia"/>
                <w:szCs w:val="20"/>
                <w:highlight w:val="yellow"/>
              </w:rPr>
              <w:t>及び</w:t>
            </w:r>
            <w:r w:rsidRPr="001E1749">
              <w:rPr>
                <w:rFonts w:hAnsi="ＭＳ ゴシック" w:hint="eastAsia"/>
                <w:szCs w:val="20"/>
                <w:highlight w:val="yellow"/>
                <w:u w:val="single"/>
              </w:rPr>
              <w:t>就労継続支援Ｂ型</w:t>
            </w:r>
            <w:r w:rsidRPr="001E1749">
              <w:rPr>
                <w:rFonts w:hAnsi="ＭＳ ゴシック" w:hint="eastAsia"/>
                <w:szCs w:val="20"/>
                <w:highlight w:val="yellow"/>
              </w:rPr>
              <w:t>事業者は、上記（１）（２）の支払いを受ける額のほか、提供する便宜に要する費用のうち、次に掲げる費用の支払を支給決定障害者から受けていますか。</w:t>
            </w:r>
          </w:p>
          <w:p w14:paraId="73386FB2" w14:textId="77777777"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一　食事の提供に要する費用</w:t>
            </w:r>
          </w:p>
          <w:p w14:paraId="5721FB12" w14:textId="77777777" w:rsidR="00BF48C3" w:rsidRPr="001E1749" w:rsidRDefault="00BF48C3" w:rsidP="00E344B0">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二　日用品費</w:t>
            </w:r>
          </w:p>
          <w:p w14:paraId="1A54B1F8" w14:textId="4DA9C1AC" w:rsidR="00BF48C3" w:rsidRPr="001E1749" w:rsidRDefault="00BF48C3" w:rsidP="00E344B0">
            <w:pPr>
              <w:snapToGrid/>
              <w:spacing w:afterLines="50" w:after="142"/>
              <w:ind w:leftChars="100" w:left="364" w:hangingChars="100" w:hanging="182"/>
              <w:jc w:val="left"/>
              <w:rPr>
                <w:rFonts w:hAnsi="ＭＳ ゴシック"/>
                <w:szCs w:val="20"/>
                <w:highlight w:val="yellow"/>
              </w:rPr>
            </w:pPr>
            <w:r w:rsidRPr="001E1749">
              <w:rPr>
                <w:rFonts w:hAnsi="ＭＳ ゴシック" w:hint="eastAsia"/>
                <w:szCs w:val="20"/>
                <w:highlight w:val="yellow"/>
              </w:rPr>
              <w:t>三　サービスにおいて提供される便宜に要する費用のうち、日常生活においても通常必要となるものに係る費用であって、利用者に負担させることが適当と認められるもの</w:t>
            </w:r>
          </w:p>
        </w:tc>
        <w:tc>
          <w:tcPr>
            <w:tcW w:w="1164" w:type="dxa"/>
            <w:tcBorders>
              <w:top w:val="dashSmallGap" w:sz="4" w:space="0" w:color="auto"/>
            </w:tcBorders>
          </w:tcPr>
          <w:p w14:paraId="33926DD8" w14:textId="77777777" w:rsidR="00BF48C3" w:rsidRPr="001E1749" w:rsidRDefault="001E1749" w:rsidP="00724D2F">
            <w:pPr>
              <w:snapToGrid/>
              <w:jc w:val="both"/>
              <w:rPr>
                <w:highlight w:val="yellow"/>
              </w:rPr>
            </w:pPr>
            <w:sdt>
              <w:sdtPr>
                <w:rPr>
                  <w:rFonts w:hint="eastAsia"/>
                  <w:highlight w:val="yellow"/>
                </w:rPr>
                <w:id w:val="30543293"/>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いる</w:t>
            </w:r>
          </w:p>
          <w:p w14:paraId="258A7117" w14:textId="138CB720" w:rsidR="00BF48C3" w:rsidRPr="001E1749" w:rsidRDefault="001E1749" w:rsidP="00724D2F">
            <w:pPr>
              <w:snapToGrid/>
              <w:jc w:val="left"/>
              <w:rPr>
                <w:rFonts w:hAnsi="ＭＳ ゴシック"/>
                <w:szCs w:val="20"/>
                <w:highlight w:val="yellow"/>
              </w:rPr>
            </w:pPr>
            <w:sdt>
              <w:sdtPr>
                <w:rPr>
                  <w:rFonts w:hint="eastAsia"/>
                  <w:highlight w:val="yellow"/>
                </w:rPr>
                <w:id w:val="1734430507"/>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いない</w:t>
            </w:r>
          </w:p>
        </w:tc>
        <w:tc>
          <w:tcPr>
            <w:tcW w:w="1731" w:type="dxa"/>
            <w:tcBorders>
              <w:top w:val="dashSmallGap" w:sz="4" w:space="0" w:color="auto"/>
              <w:right w:val="single" w:sz="4" w:space="0" w:color="auto"/>
            </w:tcBorders>
          </w:tcPr>
          <w:p w14:paraId="594AE621" w14:textId="32E08B47" w:rsidR="00BF48C3" w:rsidRPr="001E1749" w:rsidRDefault="00BF48C3" w:rsidP="00E344B0">
            <w:pPr>
              <w:snapToGrid/>
              <w:spacing w:line="240" w:lineRule="exact"/>
              <w:jc w:val="left"/>
              <w:rPr>
                <w:rFonts w:hAnsi="ＭＳ ゴシック"/>
                <w:szCs w:val="20"/>
                <w:highlight w:val="yellow"/>
              </w:rPr>
            </w:pPr>
            <w:r w:rsidRPr="001E1749">
              <w:rPr>
                <w:rFonts w:hAnsi="ＭＳ ゴシック" w:hint="eastAsia"/>
                <w:sz w:val="18"/>
                <w:szCs w:val="18"/>
                <w:highlight w:val="yellow"/>
              </w:rPr>
              <w:t>省令第159条第3項準用、第170条第3項</w:t>
            </w:r>
          </w:p>
        </w:tc>
      </w:tr>
      <w:tr w:rsidR="00F12F0E" w:rsidRPr="001E1749" w14:paraId="61E02287" w14:textId="77777777" w:rsidTr="00BF48C3">
        <w:trPr>
          <w:trHeight w:val="2521"/>
        </w:trPr>
        <w:tc>
          <w:tcPr>
            <w:tcW w:w="1183" w:type="dxa"/>
            <w:vMerge/>
          </w:tcPr>
          <w:p w14:paraId="16BDE78D" w14:textId="77777777" w:rsidR="00BF48C3" w:rsidRPr="001E1749" w:rsidRDefault="00BF48C3" w:rsidP="00DA3B5D">
            <w:pPr>
              <w:snapToGrid/>
              <w:jc w:val="left"/>
              <w:rPr>
                <w:rFonts w:hAnsi="ＭＳ ゴシック"/>
                <w:szCs w:val="20"/>
                <w:highlight w:val="yellow"/>
              </w:rPr>
            </w:pPr>
          </w:p>
        </w:tc>
        <w:tc>
          <w:tcPr>
            <w:tcW w:w="5733" w:type="dxa"/>
            <w:tcBorders>
              <w:top w:val="dashSmallGap" w:sz="4" w:space="0" w:color="auto"/>
              <w:bottom w:val="dashSmallGap" w:sz="4" w:space="0" w:color="auto"/>
            </w:tcBorders>
          </w:tcPr>
          <w:p w14:paraId="5B86D746" w14:textId="321D1776" w:rsidR="00BF48C3" w:rsidRPr="001E1749" w:rsidRDefault="00BF48C3" w:rsidP="00D97907">
            <w:pPr>
              <w:snapToGrid/>
              <w:ind w:left="182" w:hangingChars="100" w:hanging="182"/>
              <w:jc w:val="left"/>
              <w:rPr>
                <w:rFonts w:hAnsi="ＭＳ ゴシック"/>
                <w:szCs w:val="20"/>
                <w:highlight w:val="yellow"/>
              </w:rPr>
            </w:pPr>
            <w:r w:rsidRPr="001E1749">
              <w:rPr>
                <w:rFonts w:hAnsi="ＭＳ ゴシック" w:hint="eastAsia"/>
                <w:szCs w:val="20"/>
                <w:highlight w:val="yellow"/>
              </w:rPr>
              <w:t xml:space="preserve">（３）－２　その他受領が可能な費用　</w:t>
            </w:r>
            <w:r w:rsidR="009F2C52" w:rsidRPr="001E1749">
              <w:rPr>
                <w:rFonts w:hAnsi="ＭＳ ゴシック" w:hint="eastAsia"/>
                <w:sz w:val="18"/>
                <w:szCs w:val="18"/>
                <w:highlight w:val="yellow"/>
                <w:bdr w:val="single" w:sz="4" w:space="0" w:color="auto"/>
              </w:rPr>
              <w:t>自生</w:t>
            </w:r>
          </w:p>
          <w:p w14:paraId="5EFD87FF" w14:textId="77777777" w:rsidR="00BF48C3" w:rsidRPr="001E1749" w:rsidRDefault="00BF48C3" w:rsidP="00DB02A7">
            <w:pPr>
              <w:snapToGrid/>
              <w:spacing w:afterLines="30" w:after="85"/>
              <w:ind w:leftChars="100" w:left="182" w:firstLineChars="100" w:firstLine="182"/>
              <w:jc w:val="both"/>
              <w:rPr>
                <w:szCs w:val="20"/>
                <w:highlight w:val="yellow"/>
              </w:rPr>
            </w:pPr>
            <w:r w:rsidRPr="001E1749">
              <w:rPr>
                <w:rFonts w:hAnsi="ＭＳ ゴシック" w:hint="eastAsia"/>
                <w:szCs w:val="20"/>
                <w:highlight w:val="yellow"/>
                <w:u w:val="single"/>
              </w:rPr>
              <w:t>自立訓練（生活訓練）</w:t>
            </w:r>
            <w:r w:rsidRPr="001E1749">
              <w:rPr>
                <w:rFonts w:hAnsi="ＭＳ ゴシック" w:hint="eastAsia"/>
                <w:szCs w:val="20"/>
                <w:highlight w:val="yellow"/>
              </w:rPr>
              <w:t>事業者は、</w:t>
            </w:r>
            <w:r w:rsidRPr="001E1749">
              <w:rPr>
                <w:rFonts w:hAnsi="ＭＳ ゴシック" w:hint="eastAsia"/>
                <w:szCs w:val="20"/>
                <w:highlight w:val="yellow"/>
                <w:u w:val="single"/>
              </w:rPr>
              <w:t>宿泊型自立訓練</w:t>
            </w:r>
            <w:r w:rsidRPr="001E1749">
              <w:rPr>
                <w:rFonts w:hAnsi="ＭＳ ゴシック" w:hint="eastAsia"/>
                <w:szCs w:val="20"/>
                <w:highlight w:val="yellow"/>
              </w:rPr>
              <w:t>を行う場合には、上記（１）（２）の支払いを受ける額のほか、提供する便宜に要する費用のうち、次に掲げる費用の支払を支給決定障害者から受けていますか。</w:t>
            </w:r>
          </w:p>
          <w:p w14:paraId="3F572D3C" w14:textId="77777777"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一　食事の提供に要する費用</w:t>
            </w:r>
          </w:p>
          <w:p w14:paraId="0E6F2A58" w14:textId="77777777"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二　光熱水費</w:t>
            </w:r>
          </w:p>
          <w:p w14:paraId="59B839C0" w14:textId="77777777"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三　居室（国・地方公共団体の補助等により建築等されたものを除く。）の提供を行ったことに伴い必要となる費用</w:t>
            </w:r>
          </w:p>
          <w:p w14:paraId="0B8C550B" w14:textId="77777777"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rPr>
              <w:t>四　日用品費</w:t>
            </w:r>
          </w:p>
          <w:p w14:paraId="6E07130A" w14:textId="21A735C1" w:rsidR="00BF48C3" w:rsidRPr="001E1749" w:rsidRDefault="00BF48C3" w:rsidP="006D3892">
            <w:pPr>
              <w:snapToGrid/>
              <w:spacing w:afterLines="50" w:after="142"/>
              <w:ind w:leftChars="100" w:left="364" w:hangingChars="100" w:hanging="182"/>
              <w:jc w:val="left"/>
              <w:rPr>
                <w:rFonts w:hAnsi="ＭＳ ゴシック"/>
                <w:szCs w:val="20"/>
                <w:highlight w:val="yellow"/>
              </w:rPr>
            </w:pPr>
            <w:r w:rsidRPr="001E1749">
              <w:rPr>
                <w:rFonts w:hAnsi="ＭＳ ゴシック" w:hint="eastAsia"/>
                <w:szCs w:val="20"/>
                <w:highlight w:val="yellow"/>
              </w:rPr>
              <w:t>五　サービスにおいて提供される便宜に要する費用のうち、日常生活においても通常必要となるものに係る費用であって、利用者に負担させることが適当と認められるもの</w:t>
            </w:r>
          </w:p>
        </w:tc>
        <w:tc>
          <w:tcPr>
            <w:tcW w:w="1164" w:type="dxa"/>
            <w:tcBorders>
              <w:top w:val="dashSmallGap" w:sz="4" w:space="0" w:color="auto"/>
              <w:bottom w:val="dashSmallGap" w:sz="4" w:space="0" w:color="auto"/>
            </w:tcBorders>
          </w:tcPr>
          <w:p w14:paraId="576BC455" w14:textId="77777777" w:rsidR="00BF48C3" w:rsidRPr="001E1749" w:rsidRDefault="001E1749" w:rsidP="00724D2F">
            <w:pPr>
              <w:snapToGrid/>
              <w:jc w:val="both"/>
              <w:rPr>
                <w:highlight w:val="yellow"/>
              </w:rPr>
            </w:pPr>
            <w:sdt>
              <w:sdtPr>
                <w:rPr>
                  <w:rFonts w:hint="eastAsia"/>
                  <w:highlight w:val="yellow"/>
                </w:rPr>
                <w:id w:val="612328485"/>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いる</w:t>
            </w:r>
          </w:p>
          <w:p w14:paraId="5D399002" w14:textId="5C57C253" w:rsidR="00BF48C3" w:rsidRPr="001E1749" w:rsidRDefault="001E1749" w:rsidP="00724D2F">
            <w:pPr>
              <w:jc w:val="left"/>
              <w:rPr>
                <w:rFonts w:hAnsi="ＭＳ ゴシック"/>
                <w:szCs w:val="20"/>
                <w:highlight w:val="yellow"/>
              </w:rPr>
            </w:pPr>
            <w:sdt>
              <w:sdtPr>
                <w:rPr>
                  <w:rFonts w:hint="eastAsia"/>
                  <w:highlight w:val="yellow"/>
                </w:rPr>
                <w:id w:val="1222243426"/>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いない</w:t>
            </w:r>
          </w:p>
        </w:tc>
        <w:tc>
          <w:tcPr>
            <w:tcW w:w="1731" w:type="dxa"/>
            <w:tcBorders>
              <w:top w:val="dashSmallGap" w:sz="4" w:space="0" w:color="auto"/>
              <w:bottom w:val="dashSmallGap" w:sz="4" w:space="0" w:color="auto"/>
              <w:right w:val="single" w:sz="4" w:space="0" w:color="auto"/>
            </w:tcBorders>
          </w:tcPr>
          <w:p w14:paraId="070EE7D2" w14:textId="7E88DA7B" w:rsidR="00BF48C3" w:rsidRPr="001E1749" w:rsidRDefault="00BF48C3" w:rsidP="006D3892">
            <w:pPr>
              <w:snapToGrid/>
              <w:spacing w:line="240" w:lineRule="exact"/>
              <w:jc w:val="left"/>
              <w:rPr>
                <w:rFonts w:hAnsi="ＭＳ ゴシック"/>
                <w:szCs w:val="20"/>
                <w:highlight w:val="yellow"/>
              </w:rPr>
            </w:pPr>
            <w:r w:rsidRPr="001E1749">
              <w:rPr>
                <w:rFonts w:hAnsi="ＭＳ ゴシック" w:hint="eastAsia"/>
                <w:sz w:val="18"/>
                <w:szCs w:val="18"/>
                <w:highlight w:val="yellow"/>
              </w:rPr>
              <w:t>省令第170条第4項</w:t>
            </w:r>
          </w:p>
        </w:tc>
      </w:tr>
      <w:tr w:rsidR="00BF48C3" w:rsidRPr="001E1749" w14:paraId="3805A7BE" w14:textId="77777777" w:rsidTr="009F2C52">
        <w:trPr>
          <w:trHeight w:val="1647"/>
        </w:trPr>
        <w:tc>
          <w:tcPr>
            <w:tcW w:w="1183" w:type="dxa"/>
            <w:vMerge/>
          </w:tcPr>
          <w:p w14:paraId="6E997A91" w14:textId="77777777" w:rsidR="00BF48C3" w:rsidRPr="001E1749" w:rsidRDefault="00BF48C3" w:rsidP="00DA3B5D">
            <w:pPr>
              <w:snapToGrid/>
              <w:jc w:val="left"/>
              <w:rPr>
                <w:rFonts w:hAnsi="ＭＳ ゴシック"/>
                <w:szCs w:val="20"/>
                <w:highlight w:val="yellow"/>
              </w:rPr>
            </w:pPr>
          </w:p>
        </w:tc>
        <w:tc>
          <w:tcPr>
            <w:tcW w:w="5733" w:type="dxa"/>
            <w:tcBorders>
              <w:top w:val="dashSmallGap" w:sz="4" w:space="0" w:color="auto"/>
              <w:bottom w:val="single" w:sz="4" w:space="0" w:color="auto"/>
            </w:tcBorders>
          </w:tcPr>
          <w:p w14:paraId="27D47BE7" w14:textId="77777777" w:rsidR="00BF48C3" w:rsidRPr="001E1749" w:rsidRDefault="00BF48C3" w:rsidP="00DB02A7">
            <w:pPr>
              <w:snapToGrid/>
              <w:ind w:left="182" w:hangingChars="100" w:hanging="182"/>
              <w:jc w:val="left"/>
              <w:rPr>
                <w:rFonts w:hAnsi="ＭＳ ゴシック"/>
                <w:szCs w:val="20"/>
                <w:highlight w:val="yellow"/>
              </w:rPr>
            </w:pPr>
            <w:r w:rsidRPr="001E1749">
              <w:rPr>
                <w:rFonts w:hAnsi="ＭＳ ゴシック" w:hint="eastAsia"/>
                <w:szCs w:val="20"/>
                <w:highlight w:val="yellow"/>
              </w:rPr>
              <w:t xml:space="preserve">（３）－４　その他受領が可能な費用　</w:t>
            </w:r>
            <w:r w:rsidRPr="001E1749">
              <w:rPr>
                <w:rFonts w:hAnsi="ＭＳ ゴシック" w:hint="eastAsia"/>
                <w:sz w:val="18"/>
                <w:szCs w:val="18"/>
                <w:highlight w:val="yellow"/>
                <w:bdr w:val="single" w:sz="4" w:space="0" w:color="auto"/>
              </w:rPr>
              <w:t>就定</w:t>
            </w:r>
          </w:p>
          <w:p w14:paraId="3717E9C3" w14:textId="1DA222CA" w:rsidR="00BF48C3" w:rsidRPr="001E1749" w:rsidRDefault="00BF48C3" w:rsidP="00DB02A7">
            <w:pPr>
              <w:snapToGrid/>
              <w:ind w:leftChars="100" w:left="364" w:hangingChars="100" w:hanging="182"/>
              <w:jc w:val="left"/>
              <w:rPr>
                <w:rFonts w:hAnsi="ＭＳ ゴシック"/>
                <w:szCs w:val="20"/>
                <w:highlight w:val="yellow"/>
              </w:rPr>
            </w:pPr>
            <w:r w:rsidRPr="001E1749">
              <w:rPr>
                <w:rFonts w:hAnsi="ＭＳ ゴシック" w:hint="eastAsia"/>
                <w:szCs w:val="20"/>
                <w:highlight w:val="yellow"/>
                <w:u w:val="single"/>
              </w:rPr>
              <w:t>就労定着支援</w:t>
            </w:r>
            <w:r w:rsidRPr="001E1749">
              <w:rPr>
                <w:rFonts w:hAnsi="ＭＳ ゴシック" w:hint="eastAsia"/>
                <w:szCs w:val="20"/>
                <w:highlight w:val="yellow"/>
              </w:rPr>
              <w:t>事業者は、上記（１）（２）の支払いを受ける額のほか、通常の事業の実施地域以外の地域でサービスを提供する場合に、それに要した交通費の額の支払を支給決定障害者から受けていますか。</w:t>
            </w:r>
          </w:p>
        </w:tc>
        <w:tc>
          <w:tcPr>
            <w:tcW w:w="1164" w:type="dxa"/>
            <w:tcBorders>
              <w:top w:val="dashSmallGap" w:sz="4" w:space="0" w:color="auto"/>
              <w:bottom w:val="single" w:sz="4" w:space="0" w:color="auto"/>
            </w:tcBorders>
          </w:tcPr>
          <w:p w14:paraId="30EC48FE" w14:textId="77777777" w:rsidR="00BF48C3" w:rsidRPr="001E1749" w:rsidRDefault="001E1749" w:rsidP="00724D2F">
            <w:pPr>
              <w:snapToGrid/>
              <w:jc w:val="both"/>
              <w:rPr>
                <w:highlight w:val="yellow"/>
              </w:rPr>
            </w:pPr>
            <w:sdt>
              <w:sdtPr>
                <w:rPr>
                  <w:rFonts w:hint="eastAsia"/>
                  <w:highlight w:val="yellow"/>
                </w:rPr>
                <w:id w:val="610020774"/>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いる</w:t>
            </w:r>
          </w:p>
          <w:p w14:paraId="78259D09" w14:textId="73B8F2A4" w:rsidR="00BF48C3" w:rsidRPr="001E1749" w:rsidRDefault="001E1749" w:rsidP="00724D2F">
            <w:pPr>
              <w:snapToGrid/>
              <w:jc w:val="left"/>
              <w:rPr>
                <w:rFonts w:hAnsi="ＭＳ ゴシック"/>
                <w:szCs w:val="20"/>
                <w:highlight w:val="yellow"/>
              </w:rPr>
            </w:pPr>
            <w:sdt>
              <w:sdtPr>
                <w:rPr>
                  <w:rFonts w:hint="eastAsia"/>
                  <w:highlight w:val="yellow"/>
                </w:rPr>
                <w:id w:val="-1815486986"/>
                <w14:checkbox>
                  <w14:checked w14:val="0"/>
                  <w14:checkedState w14:val="00FE" w14:font="Wingdings"/>
                  <w14:uncheckedState w14:val="2610" w14:font="ＭＳ ゴシック"/>
                </w14:checkbox>
              </w:sdtPr>
              <w:sdtEndPr/>
              <w:sdtContent>
                <w:r w:rsidR="00BF48C3" w:rsidRPr="001E1749">
                  <w:rPr>
                    <w:rFonts w:hAnsi="ＭＳ ゴシック" w:hint="eastAsia"/>
                    <w:highlight w:val="yellow"/>
                  </w:rPr>
                  <w:t>☐</w:t>
                </w:r>
              </w:sdtContent>
            </w:sdt>
            <w:r w:rsidR="00BF48C3" w:rsidRPr="001E1749">
              <w:rPr>
                <w:rFonts w:hint="eastAsia"/>
                <w:highlight w:val="yellow"/>
              </w:rPr>
              <w:t>いない</w:t>
            </w:r>
          </w:p>
        </w:tc>
        <w:tc>
          <w:tcPr>
            <w:tcW w:w="1731" w:type="dxa"/>
            <w:tcBorders>
              <w:top w:val="dashSmallGap" w:sz="4" w:space="0" w:color="auto"/>
              <w:right w:val="single" w:sz="4" w:space="0" w:color="auto"/>
            </w:tcBorders>
          </w:tcPr>
          <w:p w14:paraId="4BD4A689" w14:textId="0FAA68C0" w:rsidR="00BF48C3" w:rsidRPr="001E1749" w:rsidRDefault="00BF48C3" w:rsidP="00DB02A7">
            <w:pPr>
              <w:snapToGrid/>
              <w:spacing w:line="240" w:lineRule="exact"/>
              <w:jc w:val="left"/>
              <w:rPr>
                <w:rFonts w:hAnsi="ＭＳ ゴシック"/>
                <w:szCs w:val="20"/>
                <w:highlight w:val="yellow"/>
              </w:rPr>
            </w:pPr>
            <w:r w:rsidRPr="001E1749">
              <w:rPr>
                <w:rFonts w:hAnsi="ＭＳ ゴシック" w:hint="eastAsia"/>
                <w:sz w:val="18"/>
                <w:szCs w:val="18"/>
                <w:highlight w:val="yellow"/>
              </w:rPr>
              <w:t>省令第21条第3項準用</w:t>
            </w:r>
          </w:p>
        </w:tc>
      </w:tr>
    </w:tbl>
    <w:p w14:paraId="7F07CC20" w14:textId="77777777" w:rsidR="009F2C52" w:rsidRPr="001E1749" w:rsidRDefault="009F2C52" w:rsidP="00430B94">
      <w:pPr>
        <w:widowControl/>
        <w:snapToGrid/>
        <w:jc w:val="left"/>
        <w:rPr>
          <w:szCs w:val="20"/>
          <w:highlight w:val="yellow"/>
        </w:rPr>
      </w:pPr>
    </w:p>
    <w:p w14:paraId="48FEDC07" w14:textId="77777777" w:rsidR="009F2C52" w:rsidRPr="001E1749" w:rsidRDefault="009F2C52">
      <w:pPr>
        <w:widowControl/>
        <w:snapToGrid/>
        <w:jc w:val="left"/>
        <w:rPr>
          <w:szCs w:val="20"/>
          <w:highlight w:val="yellow"/>
        </w:rPr>
      </w:pPr>
      <w:r w:rsidRPr="001E1749">
        <w:rPr>
          <w:szCs w:val="20"/>
          <w:highlight w:val="yellow"/>
        </w:rPr>
        <w:br w:type="page"/>
      </w:r>
    </w:p>
    <w:p w14:paraId="30B6D5EE" w14:textId="692EF1CB" w:rsidR="005C253D" w:rsidRPr="001E1749" w:rsidRDefault="005C253D" w:rsidP="00430B94">
      <w:pPr>
        <w:widowControl/>
        <w:snapToGrid/>
        <w:jc w:val="left"/>
        <w:rPr>
          <w:szCs w:val="20"/>
          <w:highlight w:val="yellow"/>
        </w:rPr>
      </w:pPr>
      <w:r w:rsidRPr="001E1749">
        <w:rPr>
          <w:rFonts w:hint="eastAsia"/>
          <w:szCs w:val="20"/>
          <w:highlight w:val="yellow"/>
        </w:rPr>
        <w:lastRenderedPageBreak/>
        <w:t>◆　運営に関する基準</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612"/>
        <w:gridCol w:w="2971"/>
        <w:gridCol w:w="1891"/>
        <w:gridCol w:w="724"/>
        <w:gridCol w:w="440"/>
        <w:gridCol w:w="1731"/>
      </w:tblGrid>
      <w:tr w:rsidR="002E040F" w:rsidRPr="001E1749" w14:paraId="6ED448EA" w14:textId="77777777" w:rsidTr="00BA4EF5">
        <w:trPr>
          <w:trHeight w:val="70"/>
        </w:trPr>
        <w:tc>
          <w:tcPr>
            <w:tcW w:w="1183" w:type="dxa"/>
            <w:vAlign w:val="center"/>
          </w:tcPr>
          <w:p w14:paraId="7139E42C" w14:textId="77777777" w:rsidR="005C253D" w:rsidRPr="001E1749" w:rsidRDefault="005C253D" w:rsidP="00430B94">
            <w:pPr>
              <w:snapToGrid/>
              <w:rPr>
                <w:szCs w:val="20"/>
                <w:highlight w:val="yellow"/>
              </w:rPr>
            </w:pPr>
            <w:r w:rsidRPr="001E1749">
              <w:rPr>
                <w:rFonts w:hint="eastAsia"/>
                <w:szCs w:val="20"/>
                <w:highlight w:val="yellow"/>
              </w:rPr>
              <w:t>項目</w:t>
            </w:r>
          </w:p>
        </w:tc>
        <w:tc>
          <w:tcPr>
            <w:tcW w:w="5733" w:type="dxa"/>
            <w:gridSpan w:val="4"/>
            <w:tcBorders>
              <w:top w:val="single" w:sz="4" w:space="0" w:color="auto"/>
              <w:bottom w:val="single" w:sz="4" w:space="0" w:color="auto"/>
            </w:tcBorders>
            <w:vAlign w:val="center"/>
          </w:tcPr>
          <w:p w14:paraId="54F36E95" w14:textId="77777777" w:rsidR="005C253D" w:rsidRPr="001E1749" w:rsidRDefault="005C253D" w:rsidP="0076516D">
            <w:pPr>
              <w:snapToGrid/>
              <w:rPr>
                <w:szCs w:val="20"/>
                <w:highlight w:val="yellow"/>
              </w:rPr>
            </w:pPr>
            <w:r w:rsidRPr="001E1749">
              <w:rPr>
                <w:rFonts w:hint="eastAsia"/>
                <w:szCs w:val="20"/>
                <w:highlight w:val="yellow"/>
              </w:rPr>
              <w:t>自主点検のポイント</w:t>
            </w:r>
          </w:p>
        </w:tc>
        <w:tc>
          <w:tcPr>
            <w:tcW w:w="1164" w:type="dxa"/>
            <w:gridSpan w:val="2"/>
            <w:tcBorders>
              <w:bottom w:val="single" w:sz="4" w:space="0" w:color="auto"/>
            </w:tcBorders>
            <w:vAlign w:val="center"/>
          </w:tcPr>
          <w:p w14:paraId="19E63B0C" w14:textId="77777777" w:rsidR="005C253D" w:rsidRPr="001E1749" w:rsidRDefault="005C253D" w:rsidP="00D97907">
            <w:pPr>
              <w:snapToGrid/>
              <w:ind w:leftChars="-56" w:left="-102" w:rightChars="-56" w:right="-102"/>
              <w:rPr>
                <w:szCs w:val="20"/>
                <w:highlight w:val="yellow"/>
              </w:rPr>
            </w:pPr>
            <w:r w:rsidRPr="001E1749">
              <w:rPr>
                <w:rFonts w:hint="eastAsia"/>
                <w:szCs w:val="20"/>
                <w:highlight w:val="yellow"/>
              </w:rPr>
              <w:t>点検</w:t>
            </w:r>
          </w:p>
        </w:tc>
        <w:tc>
          <w:tcPr>
            <w:tcW w:w="1731" w:type="dxa"/>
            <w:vAlign w:val="center"/>
          </w:tcPr>
          <w:p w14:paraId="30740AEF" w14:textId="77777777" w:rsidR="005C253D" w:rsidRPr="001E1749" w:rsidRDefault="005C253D" w:rsidP="00430B94">
            <w:pPr>
              <w:snapToGrid/>
              <w:rPr>
                <w:szCs w:val="20"/>
                <w:highlight w:val="yellow"/>
              </w:rPr>
            </w:pPr>
            <w:r w:rsidRPr="001E1749">
              <w:rPr>
                <w:rFonts w:hint="eastAsia"/>
                <w:szCs w:val="20"/>
                <w:highlight w:val="yellow"/>
              </w:rPr>
              <w:t>根拠</w:t>
            </w:r>
          </w:p>
        </w:tc>
      </w:tr>
      <w:tr w:rsidR="00F12F0E" w:rsidRPr="001E1749" w14:paraId="5AF32732" w14:textId="77777777" w:rsidTr="00BA4EF5">
        <w:trPr>
          <w:trHeight w:val="403"/>
        </w:trPr>
        <w:tc>
          <w:tcPr>
            <w:tcW w:w="1183" w:type="dxa"/>
            <w:vMerge w:val="restart"/>
          </w:tcPr>
          <w:p w14:paraId="60FE2DE5" w14:textId="507F094F" w:rsidR="00DB02A7" w:rsidRPr="001E1749" w:rsidRDefault="008E7702" w:rsidP="00DB02A7">
            <w:pPr>
              <w:snapToGrid/>
              <w:jc w:val="left"/>
              <w:rPr>
                <w:rFonts w:hAnsi="ＭＳ ゴシック"/>
                <w:szCs w:val="20"/>
                <w:highlight w:val="yellow"/>
              </w:rPr>
            </w:pPr>
            <w:r w:rsidRPr="001E1749">
              <w:rPr>
                <w:rFonts w:hAnsi="ＭＳ ゴシック" w:hint="eastAsia"/>
                <w:szCs w:val="20"/>
                <w:highlight w:val="yellow"/>
              </w:rPr>
              <w:t>３１</w:t>
            </w:r>
          </w:p>
          <w:p w14:paraId="123391D2" w14:textId="77777777" w:rsidR="006267A7" w:rsidRPr="001E1749" w:rsidRDefault="00DB02A7" w:rsidP="00DB02A7">
            <w:pPr>
              <w:snapToGrid/>
              <w:jc w:val="left"/>
              <w:rPr>
                <w:rFonts w:hAnsi="ＭＳ ゴシック"/>
                <w:szCs w:val="20"/>
                <w:highlight w:val="yellow"/>
              </w:rPr>
            </w:pPr>
            <w:r w:rsidRPr="001E1749">
              <w:rPr>
                <w:rFonts w:hAnsi="ＭＳ ゴシック" w:hint="eastAsia"/>
                <w:szCs w:val="20"/>
                <w:highlight w:val="yellow"/>
              </w:rPr>
              <w:t>利用者負担</w:t>
            </w:r>
          </w:p>
          <w:p w14:paraId="5F6DE0C8" w14:textId="77777777" w:rsidR="00DB02A7" w:rsidRPr="001E1749" w:rsidRDefault="00DB02A7" w:rsidP="00DB02A7">
            <w:pPr>
              <w:snapToGrid/>
              <w:jc w:val="left"/>
              <w:rPr>
                <w:rFonts w:hAnsi="ＭＳ ゴシック"/>
                <w:szCs w:val="20"/>
                <w:highlight w:val="yellow"/>
              </w:rPr>
            </w:pPr>
            <w:r w:rsidRPr="001E1749">
              <w:rPr>
                <w:rFonts w:hAnsi="ＭＳ ゴシック" w:hint="eastAsia"/>
                <w:szCs w:val="20"/>
                <w:highlight w:val="yellow"/>
              </w:rPr>
              <w:t>額等の受領</w:t>
            </w:r>
          </w:p>
          <w:p w14:paraId="15553B0A" w14:textId="77777777" w:rsidR="006D42CB" w:rsidRPr="001E1749" w:rsidRDefault="00DB02A7" w:rsidP="00CC539C">
            <w:pPr>
              <w:snapToGrid/>
              <w:spacing w:afterLines="50" w:after="142"/>
              <w:jc w:val="left"/>
              <w:rPr>
                <w:rFonts w:hAnsi="ＭＳ ゴシック"/>
                <w:szCs w:val="20"/>
                <w:highlight w:val="yellow"/>
              </w:rPr>
            </w:pPr>
            <w:r w:rsidRPr="001E1749">
              <w:rPr>
                <w:rFonts w:hAnsi="ＭＳ ゴシック" w:hint="eastAsia"/>
                <w:szCs w:val="20"/>
                <w:highlight w:val="yellow"/>
              </w:rPr>
              <w:t>（続き</w:t>
            </w:r>
            <w:r w:rsidR="00CC539C" w:rsidRPr="001E1749">
              <w:rPr>
                <w:rFonts w:hAnsi="ＭＳ ゴシック" w:hint="eastAsia"/>
                <w:szCs w:val="20"/>
                <w:highlight w:val="yellow"/>
              </w:rPr>
              <w:t>）</w:t>
            </w:r>
          </w:p>
        </w:tc>
        <w:tc>
          <w:tcPr>
            <w:tcW w:w="6897" w:type="dxa"/>
            <w:gridSpan w:val="6"/>
            <w:tcBorders>
              <w:top w:val="single" w:sz="4" w:space="0" w:color="auto"/>
              <w:bottom w:val="nil"/>
            </w:tcBorders>
          </w:tcPr>
          <w:p w14:paraId="01C6B512" w14:textId="77777777" w:rsidR="006D42CB" w:rsidRPr="001E1749" w:rsidRDefault="008622DB" w:rsidP="00DB02A7">
            <w:pPr>
              <w:snapToGrid/>
              <w:spacing w:beforeLines="50" w:before="142"/>
              <w:jc w:val="both"/>
              <w:rPr>
                <w:rFonts w:hAnsi="ＭＳ ゴシック"/>
                <w:szCs w:val="20"/>
                <w:highlight w:val="yellow"/>
              </w:rPr>
            </w:pPr>
            <w:r w:rsidRPr="001E1749">
              <w:rPr>
                <w:rFonts w:hAnsi="ＭＳ ゴシック" w:hint="eastAsia"/>
                <w:szCs w:val="20"/>
                <w:highlight w:val="yellow"/>
              </w:rPr>
              <w:t>＜</w:t>
            </w:r>
            <w:r w:rsidRPr="001E1749">
              <w:rPr>
                <w:rFonts w:hAnsi="ＭＳ ゴシック" w:hint="eastAsia"/>
                <w:spacing w:val="-4"/>
                <w:szCs w:val="20"/>
                <w:highlight w:val="yellow"/>
              </w:rPr>
              <w:t>利用</w:t>
            </w:r>
            <w:r w:rsidR="006D42CB" w:rsidRPr="001E1749">
              <w:rPr>
                <w:rFonts w:hAnsi="ＭＳ ゴシック" w:hint="eastAsia"/>
                <w:spacing w:val="-4"/>
                <w:szCs w:val="20"/>
                <w:highlight w:val="yellow"/>
              </w:rPr>
              <w:t>者負担の費目と金額(「月○○円」等)を記入してください</w:t>
            </w:r>
            <w:r w:rsidR="0052525F" w:rsidRPr="001E1749">
              <w:rPr>
                <w:rFonts w:hAnsi="ＭＳ ゴシック" w:hint="eastAsia"/>
                <w:spacing w:val="-4"/>
                <w:szCs w:val="20"/>
                <w:highlight w:val="yellow"/>
              </w:rPr>
              <w:t xml:space="preserve">＞ </w:t>
            </w:r>
            <w:r w:rsidR="0052525F" w:rsidRPr="001E1749">
              <w:rPr>
                <w:rFonts w:hAnsi="ＭＳ ゴシック" w:hint="eastAsia"/>
                <w:sz w:val="18"/>
                <w:szCs w:val="18"/>
                <w:highlight w:val="yellow"/>
                <w:bdr w:val="single" w:sz="4" w:space="0" w:color="auto"/>
              </w:rPr>
              <w:t>共通</w:t>
            </w:r>
          </w:p>
        </w:tc>
        <w:tc>
          <w:tcPr>
            <w:tcW w:w="1731" w:type="dxa"/>
            <w:vMerge w:val="restart"/>
          </w:tcPr>
          <w:p w14:paraId="3F1D1D20" w14:textId="77777777" w:rsidR="006D42CB" w:rsidRPr="001E1749" w:rsidRDefault="006D42CB" w:rsidP="00430B94">
            <w:pPr>
              <w:snapToGrid/>
              <w:jc w:val="both"/>
              <w:rPr>
                <w:szCs w:val="20"/>
                <w:highlight w:val="yellow"/>
              </w:rPr>
            </w:pPr>
          </w:p>
        </w:tc>
      </w:tr>
      <w:tr w:rsidR="00F12F0E" w:rsidRPr="001E1749" w14:paraId="28620170" w14:textId="77777777" w:rsidTr="00BA4EF5">
        <w:trPr>
          <w:trHeight w:val="285"/>
        </w:trPr>
        <w:tc>
          <w:tcPr>
            <w:tcW w:w="1183" w:type="dxa"/>
            <w:vMerge/>
          </w:tcPr>
          <w:p w14:paraId="3D33A073" w14:textId="77777777" w:rsidR="0076516D" w:rsidRPr="001E1749" w:rsidRDefault="0076516D" w:rsidP="00B12C8A">
            <w:pPr>
              <w:snapToGrid/>
              <w:jc w:val="left"/>
              <w:rPr>
                <w:rFonts w:hAnsi="ＭＳ ゴシック"/>
                <w:szCs w:val="20"/>
                <w:highlight w:val="yellow"/>
              </w:rPr>
            </w:pPr>
          </w:p>
        </w:tc>
        <w:tc>
          <w:tcPr>
            <w:tcW w:w="259" w:type="dxa"/>
            <w:vMerge w:val="restart"/>
            <w:tcBorders>
              <w:top w:val="nil"/>
              <w:right w:val="single" w:sz="4" w:space="0" w:color="auto"/>
            </w:tcBorders>
          </w:tcPr>
          <w:p w14:paraId="009F3C37" w14:textId="77777777" w:rsidR="0076516D" w:rsidRPr="001E1749" w:rsidRDefault="0076516D" w:rsidP="00B12C8A">
            <w:pPr>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77D5B4B0" w14:textId="77777777" w:rsidR="0076516D" w:rsidRPr="001E1749" w:rsidRDefault="0076516D" w:rsidP="007A691B">
            <w:pPr>
              <w:jc w:val="both"/>
              <w:rPr>
                <w:rFonts w:hAnsi="ＭＳ ゴシック"/>
                <w:szCs w:val="20"/>
                <w:highlight w:val="yellow"/>
              </w:rPr>
            </w:pPr>
          </w:p>
        </w:tc>
        <w:tc>
          <w:tcPr>
            <w:tcW w:w="2971" w:type="dxa"/>
            <w:tcBorders>
              <w:top w:val="single" w:sz="4" w:space="0" w:color="auto"/>
              <w:left w:val="single" w:sz="4" w:space="0" w:color="auto"/>
              <w:bottom w:val="single" w:sz="4" w:space="0" w:color="auto"/>
              <w:right w:val="single" w:sz="4" w:space="0" w:color="auto"/>
            </w:tcBorders>
            <w:vAlign w:val="center"/>
          </w:tcPr>
          <w:p w14:paraId="5C81B24E" w14:textId="77777777" w:rsidR="0076516D" w:rsidRPr="001E1749" w:rsidRDefault="0076516D" w:rsidP="007A691B">
            <w:pPr>
              <w:jc w:val="both"/>
              <w:rPr>
                <w:rFonts w:hAnsi="ＭＳ ゴシック"/>
                <w:szCs w:val="20"/>
                <w:highlight w:val="yellow"/>
              </w:rPr>
            </w:pPr>
            <w:r w:rsidRPr="001E1749">
              <w:rPr>
                <w:rFonts w:hAnsi="ＭＳ ゴシック" w:hint="eastAsia"/>
                <w:szCs w:val="20"/>
                <w:highlight w:val="yellow"/>
              </w:rPr>
              <w:t>費目</w:t>
            </w: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76A25524" w14:textId="77777777" w:rsidR="0076516D" w:rsidRPr="001E1749" w:rsidRDefault="0076516D" w:rsidP="007A691B">
            <w:pPr>
              <w:jc w:val="both"/>
              <w:rPr>
                <w:rFonts w:hAnsi="ＭＳ ゴシック"/>
                <w:szCs w:val="20"/>
                <w:highlight w:val="yellow"/>
              </w:rPr>
            </w:pPr>
            <w:r w:rsidRPr="001E1749">
              <w:rPr>
                <w:rFonts w:hAnsi="ＭＳ ゴシック" w:hint="eastAsia"/>
                <w:szCs w:val="20"/>
                <w:highlight w:val="yellow"/>
              </w:rPr>
              <w:t>金額</w:t>
            </w:r>
          </w:p>
        </w:tc>
        <w:tc>
          <w:tcPr>
            <w:tcW w:w="440" w:type="dxa"/>
            <w:vMerge w:val="restart"/>
            <w:tcBorders>
              <w:top w:val="nil"/>
              <w:left w:val="single" w:sz="4" w:space="0" w:color="auto"/>
            </w:tcBorders>
          </w:tcPr>
          <w:p w14:paraId="4CA93B1E" w14:textId="77777777" w:rsidR="0076516D" w:rsidRPr="001E1749" w:rsidRDefault="0076516D" w:rsidP="00430B94">
            <w:pPr>
              <w:jc w:val="both"/>
              <w:rPr>
                <w:rFonts w:hAnsi="ＭＳ ゴシック"/>
                <w:szCs w:val="20"/>
                <w:highlight w:val="yellow"/>
              </w:rPr>
            </w:pPr>
          </w:p>
        </w:tc>
        <w:tc>
          <w:tcPr>
            <w:tcW w:w="1731" w:type="dxa"/>
            <w:vMerge/>
          </w:tcPr>
          <w:p w14:paraId="134DBD40" w14:textId="77777777" w:rsidR="0076516D" w:rsidRPr="001E1749" w:rsidRDefault="0076516D" w:rsidP="00430B94">
            <w:pPr>
              <w:snapToGrid/>
              <w:jc w:val="both"/>
              <w:rPr>
                <w:szCs w:val="20"/>
                <w:highlight w:val="yellow"/>
              </w:rPr>
            </w:pPr>
          </w:p>
        </w:tc>
      </w:tr>
      <w:tr w:rsidR="00F12F0E" w:rsidRPr="001E1749" w14:paraId="28CEB9B4" w14:textId="77777777" w:rsidTr="00BA4EF5">
        <w:trPr>
          <w:trHeight w:val="122"/>
        </w:trPr>
        <w:tc>
          <w:tcPr>
            <w:tcW w:w="1183" w:type="dxa"/>
            <w:vMerge/>
          </w:tcPr>
          <w:p w14:paraId="52DE0093" w14:textId="77777777" w:rsidR="0076516D" w:rsidRPr="001E1749" w:rsidRDefault="0076516D" w:rsidP="00B12C8A">
            <w:pPr>
              <w:snapToGrid/>
              <w:jc w:val="left"/>
              <w:rPr>
                <w:rFonts w:hAnsi="ＭＳ ゴシック"/>
                <w:szCs w:val="20"/>
                <w:highlight w:val="yellow"/>
              </w:rPr>
            </w:pPr>
          </w:p>
        </w:tc>
        <w:tc>
          <w:tcPr>
            <w:tcW w:w="259" w:type="dxa"/>
            <w:vMerge/>
            <w:tcBorders>
              <w:right w:val="single" w:sz="4" w:space="0" w:color="auto"/>
            </w:tcBorders>
          </w:tcPr>
          <w:p w14:paraId="29C8EDE8" w14:textId="77777777" w:rsidR="0076516D" w:rsidRPr="001E1749" w:rsidRDefault="0076516D" w:rsidP="00B12C8A">
            <w:pPr>
              <w:snapToGrid/>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1C5BA357" w14:textId="77777777" w:rsidR="0076516D" w:rsidRPr="001E1749" w:rsidRDefault="0076516D" w:rsidP="0068156D">
            <w:pPr>
              <w:snapToGrid/>
              <w:rPr>
                <w:rFonts w:hAnsi="ＭＳ ゴシック"/>
                <w:szCs w:val="20"/>
                <w:highlight w:val="yellow"/>
              </w:rPr>
            </w:pPr>
            <w:r w:rsidRPr="001E1749">
              <w:rPr>
                <w:rFonts w:hAnsi="ＭＳ ゴシック" w:hint="eastAsia"/>
                <w:szCs w:val="20"/>
                <w:highlight w:val="yellow"/>
              </w:rPr>
              <w:t>①</w:t>
            </w:r>
          </w:p>
        </w:tc>
        <w:tc>
          <w:tcPr>
            <w:tcW w:w="2971" w:type="dxa"/>
            <w:tcBorders>
              <w:top w:val="single" w:sz="4" w:space="0" w:color="auto"/>
              <w:left w:val="single" w:sz="4" w:space="0" w:color="auto"/>
              <w:bottom w:val="single" w:sz="4" w:space="0" w:color="auto"/>
              <w:right w:val="single" w:sz="4" w:space="0" w:color="auto"/>
            </w:tcBorders>
            <w:vAlign w:val="center"/>
          </w:tcPr>
          <w:p w14:paraId="02961414" w14:textId="77777777" w:rsidR="0076516D" w:rsidRPr="001E1749" w:rsidRDefault="0076516D" w:rsidP="0076516D">
            <w:pPr>
              <w:snapToGrid/>
              <w:jc w:val="both"/>
              <w:rPr>
                <w:rFonts w:hAnsi="ＭＳ ゴシック"/>
                <w:szCs w:val="20"/>
                <w:highlight w:val="yellow"/>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528D0414" w14:textId="77777777" w:rsidR="0076516D" w:rsidRPr="001E1749" w:rsidRDefault="0076516D" w:rsidP="0076516D">
            <w:pPr>
              <w:snapToGrid/>
              <w:jc w:val="both"/>
              <w:rPr>
                <w:rFonts w:hAnsi="ＭＳ ゴシック"/>
                <w:szCs w:val="20"/>
                <w:highlight w:val="yellow"/>
              </w:rPr>
            </w:pPr>
          </w:p>
        </w:tc>
        <w:tc>
          <w:tcPr>
            <w:tcW w:w="440" w:type="dxa"/>
            <w:vMerge/>
            <w:tcBorders>
              <w:top w:val="nil"/>
              <w:left w:val="single" w:sz="4" w:space="0" w:color="auto"/>
            </w:tcBorders>
          </w:tcPr>
          <w:p w14:paraId="06E251AE" w14:textId="77777777" w:rsidR="0076516D" w:rsidRPr="001E1749" w:rsidRDefault="0076516D" w:rsidP="00430B94">
            <w:pPr>
              <w:jc w:val="both"/>
              <w:rPr>
                <w:rFonts w:hAnsi="ＭＳ ゴシック"/>
                <w:szCs w:val="20"/>
                <w:highlight w:val="yellow"/>
              </w:rPr>
            </w:pPr>
          </w:p>
        </w:tc>
        <w:tc>
          <w:tcPr>
            <w:tcW w:w="1731" w:type="dxa"/>
            <w:vMerge/>
          </w:tcPr>
          <w:p w14:paraId="33644598" w14:textId="77777777" w:rsidR="0076516D" w:rsidRPr="001E1749" w:rsidRDefault="0076516D" w:rsidP="00430B94">
            <w:pPr>
              <w:snapToGrid/>
              <w:jc w:val="both"/>
              <w:rPr>
                <w:szCs w:val="20"/>
                <w:highlight w:val="yellow"/>
              </w:rPr>
            </w:pPr>
          </w:p>
        </w:tc>
      </w:tr>
      <w:tr w:rsidR="00F12F0E" w:rsidRPr="001E1749" w14:paraId="6B7FF73C" w14:textId="77777777" w:rsidTr="00BA4EF5">
        <w:trPr>
          <w:trHeight w:val="147"/>
        </w:trPr>
        <w:tc>
          <w:tcPr>
            <w:tcW w:w="1183" w:type="dxa"/>
            <w:vMerge/>
          </w:tcPr>
          <w:p w14:paraId="1DB6EDEF" w14:textId="77777777" w:rsidR="0076516D" w:rsidRPr="001E1749" w:rsidRDefault="0076516D" w:rsidP="00B12C8A">
            <w:pPr>
              <w:snapToGrid/>
              <w:jc w:val="left"/>
              <w:rPr>
                <w:rFonts w:hAnsi="ＭＳ ゴシック"/>
                <w:szCs w:val="20"/>
                <w:highlight w:val="yellow"/>
              </w:rPr>
            </w:pPr>
          </w:p>
        </w:tc>
        <w:tc>
          <w:tcPr>
            <w:tcW w:w="259" w:type="dxa"/>
            <w:vMerge/>
            <w:tcBorders>
              <w:right w:val="single" w:sz="4" w:space="0" w:color="auto"/>
            </w:tcBorders>
          </w:tcPr>
          <w:p w14:paraId="0DD29E81" w14:textId="77777777" w:rsidR="0076516D" w:rsidRPr="001E1749" w:rsidRDefault="0076516D" w:rsidP="00B12C8A">
            <w:pPr>
              <w:snapToGrid/>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64176293" w14:textId="77777777" w:rsidR="0076516D" w:rsidRPr="001E1749" w:rsidRDefault="0076516D" w:rsidP="0068156D">
            <w:pPr>
              <w:snapToGrid/>
              <w:rPr>
                <w:rFonts w:hAnsi="ＭＳ ゴシック"/>
                <w:szCs w:val="20"/>
                <w:highlight w:val="yellow"/>
              </w:rPr>
            </w:pPr>
            <w:r w:rsidRPr="001E1749">
              <w:rPr>
                <w:rFonts w:hAnsi="ＭＳ ゴシック" w:hint="eastAsia"/>
                <w:szCs w:val="20"/>
                <w:highlight w:val="yellow"/>
              </w:rPr>
              <w:t>②</w:t>
            </w:r>
          </w:p>
        </w:tc>
        <w:tc>
          <w:tcPr>
            <w:tcW w:w="2971" w:type="dxa"/>
            <w:tcBorders>
              <w:top w:val="single" w:sz="4" w:space="0" w:color="auto"/>
              <w:left w:val="single" w:sz="4" w:space="0" w:color="auto"/>
              <w:bottom w:val="single" w:sz="4" w:space="0" w:color="auto"/>
              <w:right w:val="single" w:sz="4" w:space="0" w:color="auto"/>
            </w:tcBorders>
            <w:vAlign w:val="center"/>
          </w:tcPr>
          <w:p w14:paraId="702D8594" w14:textId="77777777" w:rsidR="0076516D" w:rsidRPr="001E1749" w:rsidRDefault="0076516D" w:rsidP="0076516D">
            <w:pPr>
              <w:snapToGrid/>
              <w:jc w:val="both"/>
              <w:rPr>
                <w:rFonts w:hAnsi="ＭＳ ゴシック"/>
                <w:szCs w:val="20"/>
                <w:highlight w:val="yellow"/>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1D6A795A" w14:textId="77777777" w:rsidR="0076516D" w:rsidRPr="001E1749" w:rsidRDefault="0076516D" w:rsidP="0076516D">
            <w:pPr>
              <w:snapToGrid/>
              <w:jc w:val="both"/>
              <w:rPr>
                <w:rFonts w:hAnsi="ＭＳ ゴシック"/>
                <w:szCs w:val="20"/>
                <w:highlight w:val="yellow"/>
              </w:rPr>
            </w:pPr>
          </w:p>
        </w:tc>
        <w:tc>
          <w:tcPr>
            <w:tcW w:w="440" w:type="dxa"/>
            <w:vMerge/>
            <w:tcBorders>
              <w:top w:val="nil"/>
              <w:left w:val="single" w:sz="4" w:space="0" w:color="auto"/>
            </w:tcBorders>
          </w:tcPr>
          <w:p w14:paraId="18BE2B78" w14:textId="77777777" w:rsidR="0076516D" w:rsidRPr="001E1749" w:rsidRDefault="0076516D" w:rsidP="00430B94">
            <w:pPr>
              <w:jc w:val="both"/>
              <w:rPr>
                <w:rFonts w:hAnsi="ＭＳ ゴシック"/>
                <w:szCs w:val="20"/>
                <w:highlight w:val="yellow"/>
              </w:rPr>
            </w:pPr>
          </w:p>
        </w:tc>
        <w:tc>
          <w:tcPr>
            <w:tcW w:w="1731" w:type="dxa"/>
            <w:vMerge/>
          </w:tcPr>
          <w:p w14:paraId="52964FCB" w14:textId="77777777" w:rsidR="0076516D" w:rsidRPr="001E1749" w:rsidRDefault="0076516D" w:rsidP="00430B94">
            <w:pPr>
              <w:snapToGrid/>
              <w:jc w:val="both"/>
              <w:rPr>
                <w:szCs w:val="20"/>
                <w:highlight w:val="yellow"/>
              </w:rPr>
            </w:pPr>
          </w:p>
        </w:tc>
      </w:tr>
      <w:tr w:rsidR="00F12F0E" w:rsidRPr="001E1749" w14:paraId="62E28266" w14:textId="77777777" w:rsidTr="00BA4EF5">
        <w:trPr>
          <w:trHeight w:val="70"/>
        </w:trPr>
        <w:tc>
          <w:tcPr>
            <w:tcW w:w="1183" w:type="dxa"/>
            <w:vMerge/>
          </w:tcPr>
          <w:p w14:paraId="273CA67E" w14:textId="77777777" w:rsidR="0076516D" w:rsidRPr="001E1749" w:rsidRDefault="0076516D" w:rsidP="00B12C8A">
            <w:pPr>
              <w:snapToGrid/>
              <w:jc w:val="left"/>
              <w:rPr>
                <w:rFonts w:hAnsi="ＭＳ ゴシック"/>
                <w:szCs w:val="20"/>
                <w:highlight w:val="yellow"/>
              </w:rPr>
            </w:pPr>
          </w:p>
        </w:tc>
        <w:tc>
          <w:tcPr>
            <w:tcW w:w="259" w:type="dxa"/>
            <w:vMerge/>
            <w:tcBorders>
              <w:right w:val="single" w:sz="4" w:space="0" w:color="auto"/>
            </w:tcBorders>
          </w:tcPr>
          <w:p w14:paraId="5CCC069D" w14:textId="77777777" w:rsidR="0076516D" w:rsidRPr="001E1749" w:rsidRDefault="0076516D" w:rsidP="00B12C8A">
            <w:pPr>
              <w:snapToGrid/>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1A26A2E2" w14:textId="77777777" w:rsidR="0076516D" w:rsidRPr="001E1749" w:rsidRDefault="0076516D" w:rsidP="0068156D">
            <w:pPr>
              <w:snapToGrid/>
              <w:rPr>
                <w:rFonts w:hAnsi="ＭＳ ゴシック"/>
                <w:szCs w:val="20"/>
                <w:highlight w:val="yellow"/>
              </w:rPr>
            </w:pPr>
            <w:r w:rsidRPr="001E1749">
              <w:rPr>
                <w:rFonts w:hAnsi="ＭＳ ゴシック" w:hint="eastAsia"/>
                <w:szCs w:val="20"/>
                <w:highlight w:val="yellow"/>
              </w:rPr>
              <w:t>③</w:t>
            </w:r>
          </w:p>
        </w:tc>
        <w:tc>
          <w:tcPr>
            <w:tcW w:w="2971" w:type="dxa"/>
            <w:tcBorders>
              <w:top w:val="single" w:sz="4" w:space="0" w:color="auto"/>
              <w:left w:val="single" w:sz="4" w:space="0" w:color="auto"/>
              <w:bottom w:val="single" w:sz="4" w:space="0" w:color="auto"/>
              <w:right w:val="single" w:sz="4" w:space="0" w:color="auto"/>
            </w:tcBorders>
            <w:vAlign w:val="center"/>
          </w:tcPr>
          <w:p w14:paraId="57437684" w14:textId="77777777" w:rsidR="0076516D" w:rsidRPr="001E1749" w:rsidRDefault="0076516D" w:rsidP="0076516D">
            <w:pPr>
              <w:snapToGrid/>
              <w:jc w:val="both"/>
              <w:rPr>
                <w:rFonts w:hAnsi="ＭＳ ゴシック"/>
                <w:szCs w:val="20"/>
                <w:highlight w:val="yellow"/>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52268B8E" w14:textId="77777777" w:rsidR="0076516D" w:rsidRPr="001E1749" w:rsidRDefault="0076516D" w:rsidP="0076516D">
            <w:pPr>
              <w:snapToGrid/>
              <w:jc w:val="both"/>
              <w:rPr>
                <w:rFonts w:hAnsi="ＭＳ ゴシック"/>
                <w:szCs w:val="20"/>
                <w:highlight w:val="yellow"/>
              </w:rPr>
            </w:pPr>
          </w:p>
        </w:tc>
        <w:tc>
          <w:tcPr>
            <w:tcW w:w="440" w:type="dxa"/>
            <w:vMerge/>
            <w:tcBorders>
              <w:top w:val="nil"/>
              <w:left w:val="single" w:sz="4" w:space="0" w:color="auto"/>
            </w:tcBorders>
          </w:tcPr>
          <w:p w14:paraId="2BC4AC1E" w14:textId="77777777" w:rsidR="0076516D" w:rsidRPr="001E1749" w:rsidRDefault="0076516D" w:rsidP="00430B94">
            <w:pPr>
              <w:jc w:val="both"/>
              <w:rPr>
                <w:rFonts w:hAnsi="ＭＳ ゴシック"/>
                <w:szCs w:val="20"/>
                <w:highlight w:val="yellow"/>
              </w:rPr>
            </w:pPr>
          </w:p>
        </w:tc>
        <w:tc>
          <w:tcPr>
            <w:tcW w:w="1731" w:type="dxa"/>
            <w:vMerge/>
          </w:tcPr>
          <w:p w14:paraId="330BB319" w14:textId="77777777" w:rsidR="0076516D" w:rsidRPr="001E1749" w:rsidRDefault="0076516D" w:rsidP="00430B94">
            <w:pPr>
              <w:snapToGrid/>
              <w:jc w:val="both"/>
              <w:rPr>
                <w:szCs w:val="20"/>
                <w:highlight w:val="yellow"/>
              </w:rPr>
            </w:pPr>
          </w:p>
        </w:tc>
      </w:tr>
      <w:tr w:rsidR="00F12F0E" w:rsidRPr="001E1749" w14:paraId="10D47A3E" w14:textId="77777777" w:rsidTr="00BA4EF5">
        <w:trPr>
          <w:trHeight w:val="70"/>
        </w:trPr>
        <w:tc>
          <w:tcPr>
            <w:tcW w:w="1183" w:type="dxa"/>
            <w:vMerge/>
          </w:tcPr>
          <w:p w14:paraId="26B1655D" w14:textId="77777777" w:rsidR="0076516D" w:rsidRPr="001E1749" w:rsidRDefault="0076516D" w:rsidP="00B12C8A">
            <w:pPr>
              <w:snapToGrid/>
              <w:jc w:val="left"/>
              <w:rPr>
                <w:rFonts w:hAnsi="ＭＳ ゴシック"/>
                <w:szCs w:val="20"/>
                <w:highlight w:val="yellow"/>
              </w:rPr>
            </w:pPr>
          </w:p>
        </w:tc>
        <w:tc>
          <w:tcPr>
            <w:tcW w:w="259" w:type="dxa"/>
            <w:vMerge/>
            <w:tcBorders>
              <w:right w:val="single" w:sz="4" w:space="0" w:color="auto"/>
            </w:tcBorders>
          </w:tcPr>
          <w:p w14:paraId="7E8A603F" w14:textId="77777777" w:rsidR="0076516D" w:rsidRPr="001E1749" w:rsidRDefault="0076516D" w:rsidP="00B12C8A">
            <w:pPr>
              <w:snapToGrid/>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1D9B4B52" w14:textId="77777777" w:rsidR="0076516D" w:rsidRPr="001E1749" w:rsidRDefault="0076516D" w:rsidP="0068156D">
            <w:pPr>
              <w:snapToGrid/>
              <w:rPr>
                <w:rFonts w:hAnsi="ＭＳ ゴシック"/>
                <w:szCs w:val="20"/>
                <w:highlight w:val="yellow"/>
              </w:rPr>
            </w:pPr>
            <w:r w:rsidRPr="001E1749">
              <w:rPr>
                <w:rFonts w:hAnsi="ＭＳ ゴシック" w:hint="eastAsia"/>
                <w:szCs w:val="20"/>
                <w:highlight w:val="yellow"/>
              </w:rPr>
              <w:t>④</w:t>
            </w:r>
          </w:p>
        </w:tc>
        <w:tc>
          <w:tcPr>
            <w:tcW w:w="2971" w:type="dxa"/>
            <w:tcBorders>
              <w:top w:val="single" w:sz="4" w:space="0" w:color="auto"/>
              <w:left w:val="single" w:sz="4" w:space="0" w:color="auto"/>
              <w:bottom w:val="single" w:sz="4" w:space="0" w:color="auto"/>
              <w:right w:val="single" w:sz="4" w:space="0" w:color="auto"/>
            </w:tcBorders>
            <w:vAlign w:val="center"/>
          </w:tcPr>
          <w:p w14:paraId="69A55B22" w14:textId="77777777" w:rsidR="0076516D" w:rsidRPr="001E1749" w:rsidRDefault="0076516D" w:rsidP="0076516D">
            <w:pPr>
              <w:snapToGrid/>
              <w:jc w:val="both"/>
              <w:rPr>
                <w:rFonts w:hAnsi="ＭＳ ゴシック"/>
                <w:szCs w:val="20"/>
                <w:highlight w:val="yellow"/>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07A61919" w14:textId="77777777" w:rsidR="0076516D" w:rsidRPr="001E1749" w:rsidRDefault="0076516D" w:rsidP="0076516D">
            <w:pPr>
              <w:snapToGrid/>
              <w:jc w:val="both"/>
              <w:rPr>
                <w:rFonts w:hAnsi="ＭＳ ゴシック"/>
                <w:szCs w:val="20"/>
                <w:highlight w:val="yellow"/>
              </w:rPr>
            </w:pPr>
          </w:p>
        </w:tc>
        <w:tc>
          <w:tcPr>
            <w:tcW w:w="440" w:type="dxa"/>
            <w:vMerge/>
            <w:tcBorders>
              <w:top w:val="nil"/>
              <w:left w:val="single" w:sz="4" w:space="0" w:color="auto"/>
            </w:tcBorders>
          </w:tcPr>
          <w:p w14:paraId="0A1D7D39" w14:textId="77777777" w:rsidR="0076516D" w:rsidRPr="001E1749" w:rsidRDefault="0076516D" w:rsidP="00430B94">
            <w:pPr>
              <w:jc w:val="both"/>
              <w:rPr>
                <w:rFonts w:hAnsi="ＭＳ ゴシック"/>
                <w:szCs w:val="20"/>
                <w:highlight w:val="yellow"/>
              </w:rPr>
            </w:pPr>
          </w:p>
        </w:tc>
        <w:tc>
          <w:tcPr>
            <w:tcW w:w="1731" w:type="dxa"/>
            <w:vMerge/>
          </w:tcPr>
          <w:p w14:paraId="28599C78" w14:textId="77777777" w:rsidR="0076516D" w:rsidRPr="001E1749" w:rsidRDefault="0076516D" w:rsidP="00430B94">
            <w:pPr>
              <w:snapToGrid/>
              <w:jc w:val="both"/>
              <w:rPr>
                <w:szCs w:val="20"/>
                <w:highlight w:val="yellow"/>
              </w:rPr>
            </w:pPr>
          </w:p>
        </w:tc>
      </w:tr>
      <w:tr w:rsidR="00F12F0E" w:rsidRPr="001E1749" w14:paraId="1EA6BDA3" w14:textId="77777777" w:rsidTr="00BA4EF5">
        <w:trPr>
          <w:trHeight w:val="286"/>
        </w:trPr>
        <w:tc>
          <w:tcPr>
            <w:tcW w:w="1183" w:type="dxa"/>
            <w:vMerge/>
          </w:tcPr>
          <w:p w14:paraId="42625D69" w14:textId="77777777" w:rsidR="0076516D" w:rsidRPr="001E1749" w:rsidRDefault="0076516D" w:rsidP="00B12C8A">
            <w:pPr>
              <w:snapToGrid/>
              <w:jc w:val="left"/>
              <w:rPr>
                <w:rFonts w:hAnsi="ＭＳ ゴシック"/>
                <w:szCs w:val="20"/>
                <w:highlight w:val="yellow"/>
              </w:rPr>
            </w:pPr>
          </w:p>
        </w:tc>
        <w:tc>
          <w:tcPr>
            <w:tcW w:w="259" w:type="dxa"/>
            <w:vMerge/>
            <w:tcBorders>
              <w:bottom w:val="nil"/>
              <w:right w:val="single" w:sz="4" w:space="0" w:color="auto"/>
            </w:tcBorders>
          </w:tcPr>
          <w:p w14:paraId="52A66A86" w14:textId="77777777" w:rsidR="0076516D" w:rsidRPr="001E1749" w:rsidRDefault="0076516D" w:rsidP="00B12C8A">
            <w:pPr>
              <w:snapToGrid/>
              <w:jc w:val="both"/>
              <w:rPr>
                <w:rFonts w:hAnsi="ＭＳ ゴシック"/>
                <w:szCs w:val="20"/>
                <w:highlight w:val="yellow"/>
              </w:rPr>
            </w:pPr>
          </w:p>
        </w:tc>
        <w:tc>
          <w:tcPr>
            <w:tcW w:w="612" w:type="dxa"/>
            <w:tcBorders>
              <w:top w:val="single" w:sz="4" w:space="0" w:color="auto"/>
              <w:left w:val="single" w:sz="4" w:space="0" w:color="auto"/>
              <w:bottom w:val="single" w:sz="4" w:space="0" w:color="auto"/>
              <w:right w:val="single" w:sz="4" w:space="0" w:color="auto"/>
            </w:tcBorders>
            <w:vAlign w:val="center"/>
          </w:tcPr>
          <w:p w14:paraId="5551674D" w14:textId="77777777" w:rsidR="0076516D" w:rsidRPr="001E1749" w:rsidRDefault="0076516D" w:rsidP="0068156D">
            <w:pPr>
              <w:widowControl/>
              <w:snapToGrid/>
              <w:rPr>
                <w:rFonts w:hAnsi="ＭＳ ゴシック"/>
                <w:szCs w:val="20"/>
                <w:highlight w:val="yellow"/>
              </w:rPr>
            </w:pPr>
            <w:r w:rsidRPr="001E1749">
              <w:rPr>
                <w:rFonts w:hAnsi="ＭＳ ゴシック" w:hint="eastAsia"/>
                <w:szCs w:val="20"/>
                <w:highlight w:val="yellow"/>
              </w:rPr>
              <w:t>⑤</w:t>
            </w:r>
          </w:p>
        </w:tc>
        <w:tc>
          <w:tcPr>
            <w:tcW w:w="2971" w:type="dxa"/>
            <w:tcBorders>
              <w:top w:val="single" w:sz="4" w:space="0" w:color="auto"/>
              <w:left w:val="single" w:sz="4" w:space="0" w:color="auto"/>
              <w:bottom w:val="single" w:sz="4" w:space="0" w:color="auto"/>
              <w:right w:val="single" w:sz="4" w:space="0" w:color="auto"/>
            </w:tcBorders>
            <w:vAlign w:val="center"/>
          </w:tcPr>
          <w:p w14:paraId="2EF4DFE6" w14:textId="77777777" w:rsidR="0076516D" w:rsidRPr="001E1749" w:rsidRDefault="0076516D" w:rsidP="0076516D">
            <w:pPr>
              <w:widowControl/>
              <w:snapToGrid/>
              <w:jc w:val="both"/>
              <w:rPr>
                <w:rFonts w:hAnsi="ＭＳ ゴシック"/>
                <w:szCs w:val="20"/>
                <w:highlight w:val="yellow"/>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033E35C1" w14:textId="77777777" w:rsidR="0076516D" w:rsidRPr="001E1749" w:rsidRDefault="0076516D" w:rsidP="0076516D">
            <w:pPr>
              <w:widowControl/>
              <w:snapToGrid/>
              <w:jc w:val="both"/>
              <w:rPr>
                <w:rFonts w:hAnsi="ＭＳ ゴシック"/>
                <w:szCs w:val="20"/>
                <w:highlight w:val="yellow"/>
              </w:rPr>
            </w:pPr>
          </w:p>
        </w:tc>
        <w:tc>
          <w:tcPr>
            <w:tcW w:w="440" w:type="dxa"/>
            <w:vMerge/>
            <w:tcBorders>
              <w:top w:val="nil"/>
              <w:left w:val="single" w:sz="4" w:space="0" w:color="auto"/>
              <w:bottom w:val="nil"/>
            </w:tcBorders>
          </w:tcPr>
          <w:p w14:paraId="04A0CD43" w14:textId="77777777" w:rsidR="0076516D" w:rsidRPr="001E1749" w:rsidRDefault="0076516D" w:rsidP="00430B94">
            <w:pPr>
              <w:jc w:val="both"/>
              <w:rPr>
                <w:rFonts w:hAnsi="ＭＳ ゴシック"/>
                <w:szCs w:val="20"/>
                <w:highlight w:val="yellow"/>
              </w:rPr>
            </w:pPr>
          </w:p>
        </w:tc>
        <w:tc>
          <w:tcPr>
            <w:tcW w:w="1731" w:type="dxa"/>
            <w:vMerge/>
          </w:tcPr>
          <w:p w14:paraId="27EF33E6" w14:textId="77777777" w:rsidR="0076516D" w:rsidRPr="001E1749" w:rsidRDefault="0076516D" w:rsidP="00430B94">
            <w:pPr>
              <w:snapToGrid/>
              <w:jc w:val="both"/>
              <w:rPr>
                <w:szCs w:val="20"/>
                <w:highlight w:val="yellow"/>
              </w:rPr>
            </w:pPr>
          </w:p>
        </w:tc>
      </w:tr>
      <w:tr w:rsidR="00F12F0E" w:rsidRPr="001E1749" w14:paraId="60AB223A" w14:textId="77777777" w:rsidTr="00BA4EF5">
        <w:trPr>
          <w:trHeight w:val="315"/>
        </w:trPr>
        <w:tc>
          <w:tcPr>
            <w:tcW w:w="1183" w:type="dxa"/>
            <w:vMerge/>
          </w:tcPr>
          <w:p w14:paraId="7DC5DE8E" w14:textId="77777777" w:rsidR="006D42CB" w:rsidRPr="001E1749" w:rsidRDefault="006D42CB" w:rsidP="00B12C8A">
            <w:pPr>
              <w:snapToGrid/>
              <w:jc w:val="left"/>
              <w:rPr>
                <w:rFonts w:hAnsi="ＭＳ ゴシック"/>
                <w:szCs w:val="20"/>
                <w:highlight w:val="yellow"/>
              </w:rPr>
            </w:pPr>
          </w:p>
        </w:tc>
        <w:tc>
          <w:tcPr>
            <w:tcW w:w="6897" w:type="dxa"/>
            <w:gridSpan w:val="6"/>
            <w:tcBorders>
              <w:top w:val="nil"/>
              <w:bottom w:val="single" w:sz="4" w:space="0" w:color="auto"/>
            </w:tcBorders>
          </w:tcPr>
          <w:p w14:paraId="2AF7E8F5" w14:textId="77777777" w:rsidR="006D42CB" w:rsidRPr="001E1749" w:rsidRDefault="004D2A18" w:rsidP="007D2D13">
            <w:pPr>
              <w:snapToGrid/>
              <w:jc w:val="both"/>
              <w:rPr>
                <w:rFonts w:hAnsi="ＭＳ ゴシック"/>
                <w:szCs w:val="20"/>
                <w:highlight w:val="yellow"/>
              </w:rPr>
            </w:pPr>
            <w:r w:rsidRPr="001E1749">
              <w:rPr>
                <w:rFonts w:hAnsi="ＭＳ ゴシック" w:hint="eastAsia"/>
                <w:noProof/>
                <w:szCs w:val="20"/>
                <w:highlight w:val="yellow"/>
              </w:rPr>
              <mc:AlternateContent>
                <mc:Choice Requires="wps">
                  <w:drawing>
                    <wp:anchor distT="0" distB="0" distL="114300" distR="114300" simplePos="0" relativeHeight="251644416" behindDoc="0" locked="0" layoutInCell="1" allowOverlap="1" wp14:anchorId="006FEE16" wp14:editId="3F4C1466">
                      <wp:simplePos x="0" y="0"/>
                      <wp:positionH relativeFrom="column">
                        <wp:posOffset>59055</wp:posOffset>
                      </wp:positionH>
                      <wp:positionV relativeFrom="paragraph">
                        <wp:posOffset>137795</wp:posOffset>
                      </wp:positionV>
                      <wp:extent cx="4016375" cy="2684780"/>
                      <wp:effectExtent l="11430" t="13970" r="10795" b="6350"/>
                      <wp:wrapNone/>
                      <wp:docPr id="184" name="Text Box 1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6375" cy="2684780"/>
                              </a:xfrm>
                              <a:prstGeom prst="rect">
                                <a:avLst/>
                              </a:prstGeom>
                              <a:solidFill>
                                <a:srgbClr val="FFFFFF"/>
                              </a:solidFill>
                              <a:ln w="6350">
                                <a:solidFill>
                                  <a:srgbClr val="000000"/>
                                </a:solidFill>
                                <a:miter lim="800000"/>
                                <a:headEnd/>
                                <a:tailEnd/>
                              </a:ln>
                            </wps:spPr>
                            <wps:txbx>
                              <w:txbxContent>
                                <w:p w14:paraId="45587CA7" w14:textId="77777777" w:rsidR="00E84432" w:rsidRPr="00200FDB" w:rsidRDefault="00E8443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E84432" w:rsidRPr="0068156D" w:rsidRDefault="00E8443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E84432" w:rsidRPr="00200FDB" w:rsidRDefault="00E8443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E84432" w:rsidRPr="00200FDB" w:rsidRDefault="00E8443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E84432" w:rsidRDefault="00E8443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E84432" w:rsidRPr="00200FDB" w:rsidRDefault="00E8443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FEE16" id="Text Box 1835" o:spid="_x0000_s1067" type="#_x0000_t202" style="position:absolute;left:0;text-align:left;margin-left:4.65pt;margin-top:10.85pt;width:316.25pt;height:211.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" strokeweight=".5pt">
                      <v:textbox inset="5.85pt,.7pt,5.85pt,.7pt">
                        <w:txbxContent>
                          <w:p w14:paraId="45587CA7" w14:textId="77777777" w:rsidR="00E84432" w:rsidRPr="00200FDB" w:rsidRDefault="00E8443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E84432" w:rsidRPr="0068156D" w:rsidRDefault="00E8443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E84432" w:rsidRPr="00200FDB" w:rsidRDefault="00E8443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E84432" w:rsidRPr="00200FDB" w:rsidRDefault="00E844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E84432" w:rsidRPr="00200FDB" w:rsidRDefault="00E8443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E84432" w:rsidRDefault="00E8443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E84432" w:rsidRPr="00200FDB" w:rsidRDefault="00E8443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v:textbox>
                    </v:shape>
                  </w:pict>
                </mc:Fallback>
              </mc:AlternateContent>
            </w:r>
          </w:p>
          <w:p w14:paraId="03B0C883" w14:textId="77777777" w:rsidR="006D42CB" w:rsidRPr="001E1749" w:rsidRDefault="006D42CB" w:rsidP="007D2D13">
            <w:pPr>
              <w:snapToGrid/>
              <w:jc w:val="both"/>
              <w:rPr>
                <w:rFonts w:hAnsi="ＭＳ ゴシック"/>
                <w:szCs w:val="20"/>
                <w:highlight w:val="yellow"/>
              </w:rPr>
            </w:pPr>
          </w:p>
          <w:p w14:paraId="30090456" w14:textId="77777777" w:rsidR="006D42CB" w:rsidRPr="001E1749" w:rsidRDefault="006D42CB" w:rsidP="007D2D13">
            <w:pPr>
              <w:snapToGrid/>
              <w:jc w:val="both"/>
              <w:rPr>
                <w:rFonts w:hAnsi="ＭＳ ゴシック"/>
                <w:szCs w:val="20"/>
                <w:highlight w:val="yellow"/>
              </w:rPr>
            </w:pPr>
          </w:p>
          <w:p w14:paraId="64F81A4D" w14:textId="77777777" w:rsidR="006D42CB" w:rsidRPr="001E1749" w:rsidRDefault="006D42CB" w:rsidP="007D2D13">
            <w:pPr>
              <w:snapToGrid/>
              <w:jc w:val="both"/>
              <w:rPr>
                <w:rFonts w:hAnsi="ＭＳ ゴシック"/>
                <w:szCs w:val="20"/>
                <w:highlight w:val="yellow"/>
              </w:rPr>
            </w:pPr>
          </w:p>
          <w:p w14:paraId="1D15EB9E" w14:textId="77777777" w:rsidR="006D42CB" w:rsidRPr="001E1749" w:rsidRDefault="006D42CB" w:rsidP="007D2D13">
            <w:pPr>
              <w:snapToGrid/>
              <w:jc w:val="both"/>
              <w:rPr>
                <w:rFonts w:hAnsi="ＭＳ ゴシック"/>
                <w:szCs w:val="20"/>
                <w:highlight w:val="yellow"/>
              </w:rPr>
            </w:pPr>
          </w:p>
          <w:p w14:paraId="6CFCD899" w14:textId="77777777" w:rsidR="006D42CB" w:rsidRPr="001E1749" w:rsidRDefault="006D42CB" w:rsidP="007D2D13">
            <w:pPr>
              <w:snapToGrid/>
              <w:jc w:val="both"/>
              <w:rPr>
                <w:rFonts w:hAnsi="ＭＳ ゴシック"/>
                <w:szCs w:val="20"/>
                <w:highlight w:val="yellow"/>
              </w:rPr>
            </w:pPr>
          </w:p>
          <w:p w14:paraId="3B0E5B5F" w14:textId="77777777" w:rsidR="00CD054F" w:rsidRPr="001E1749" w:rsidRDefault="00CD054F" w:rsidP="007D2D13">
            <w:pPr>
              <w:snapToGrid/>
              <w:jc w:val="both"/>
              <w:rPr>
                <w:rFonts w:hAnsi="ＭＳ ゴシック"/>
                <w:szCs w:val="20"/>
                <w:highlight w:val="yellow"/>
              </w:rPr>
            </w:pPr>
          </w:p>
          <w:p w14:paraId="30D413AB" w14:textId="77777777" w:rsidR="00CD054F" w:rsidRPr="001E1749" w:rsidRDefault="00CD054F" w:rsidP="007D2D13">
            <w:pPr>
              <w:snapToGrid/>
              <w:jc w:val="both"/>
              <w:rPr>
                <w:rFonts w:hAnsi="ＭＳ ゴシック"/>
                <w:szCs w:val="20"/>
                <w:highlight w:val="yellow"/>
              </w:rPr>
            </w:pPr>
          </w:p>
          <w:p w14:paraId="53035DE3" w14:textId="77777777" w:rsidR="00CD054F" w:rsidRPr="001E1749" w:rsidRDefault="00CD054F" w:rsidP="007D2D13">
            <w:pPr>
              <w:snapToGrid/>
              <w:jc w:val="both"/>
              <w:rPr>
                <w:rFonts w:hAnsi="ＭＳ ゴシック"/>
                <w:szCs w:val="20"/>
                <w:highlight w:val="yellow"/>
              </w:rPr>
            </w:pPr>
          </w:p>
          <w:p w14:paraId="4335B457" w14:textId="77777777" w:rsidR="00CD054F" w:rsidRPr="001E1749" w:rsidRDefault="00CD054F" w:rsidP="007D2D13">
            <w:pPr>
              <w:snapToGrid/>
              <w:jc w:val="both"/>
              <w:rPr>
                <w:rFonts w:hAnsi="ＭＳ ゴシック"/>
                <w:szCs w:val="20"/>
                <w:highlight w:val="yellow"/>
              </w:rPr>
            </w:pPr>
          </w:p>
          <w:p w14:paraId="7E545680" w14:textId="77777777" w:rsidR="00CD054F" w:rsidRPr="001E1749" w:rsidRDefault="00CD054F" w:rsidP="007D2D13">
            <w:pPr>
              <w:snapToGrid/>
              <w:jc w:val="both"/>
              <w:rPr>
                <w:rFonts w:hAnsi="ＭＳ ゴシック"/>
                <w:szCs w:val="20"/>
                <w:highlight w:val="yellow"/>
              </w:rPr>
            </w:pPr>
          </w:p>
          <w:p w14:paraId="04877818" w14:textId="77777777" w:rsidR="00CD054F" w:rsidRPr="001E1749" w:rsidRDefault="00CD054F" w:rsidP="007D2D13">
            <w:pPr>
              <w:snapToGrid/>
              <w:jc w:val="both"/>
              <w:rPr>
                <w:rFonts w:hAnsi="ＭＳ ゴシック"/>
                <w:szCs w:val="20"/>
                <w:highlight w:val="yellow"/>
              </w:rPr>
            </w:pPr>
          </w:p>
          <w:p w14:paraId="5C16F37A" w14:textId="77777777" w:rsidR="00CD054F" w:rsidRPr="001E1749" w:rsidRDefault="00CD054F" w:rsidP="007D2D13">
            <w:pPr>
              <w:snapToGrid/>
              <w:jc w:val="both"/>
              <w:rPr>
                <w:rFonts w:hAnsi="ＭＳ ゴシック"/>
                <w:szCs w:val="20"/>
                <w:highlight w:val="yellow"/>
              </w:rPr>
            </w:pPr>
          </w:p>
          <w:p w14:paraId="77878973" w14:textId="77777777" w:rsidR="00CD054F" w:rsidRPr="001E1749" w:rsidRDefault="00CD054F" w:rsidP="007D2D13">
            <w:pPr>
              <w:snapToGrid/>
              <w:jc w:val="both"/>
              <w:rPr>
                <w:rFonts w:hAnsi="ＭＳ ゴシック"/>
                <w:szCs w:val="20"/>
                <w:highlight w:val="yellow"/>
              </w:rPr>
            </w:pPr>
          </w:p>
          <w:p w14:paraId="25B103D4" w14:textId="77777777" w:rsidR="0076516D" w:rsidRPr="001E1749" w:rsidRDefault="0076516D" w:rsidP="007D2D13">
            <w:pPr>
              <w:snapToGrid/>
              <w:jc w:val="both"/>
              <w:rPr>
                <w:rFonts w:hAnsi="ＭＳ ゴシック"/>
                <w:szCs w:val="20"/>
                <w:highlight w:val="yellow"/>
              </w:rPr>
            </w:pPr>
          </w:p>
          <w:p w14:paraId="12ECAA05" w14:textId="77777777" w:rsidR="0076516D" w:rsidRPr="001E1749" w:rsidRDefault="0076516D" w:rsidP="007D2D13">
            <w:pPr>
              <w:snapToGrid/>
              <w:jc w:val="both"/>
              <w:rPr>
                <w:rFonts w:hAnsi="ＭＳ ゴシック"/>
                <w:szCs w:val="20"/>
                <w:highlight w:val="yellow"/>
              </w:rPr>
            </w:pPr>
          </w:p>
          <w:p w14:paraId="1C4338AB" w14:textId="77777777" w:rsidR="009934F5" w:rsidRPr="001E1749" w:rsidRDefault="004D2A18" w:rsidP="007D2D13">
            <w:pPr>
              <w:snapToGrid/>
              <w:jc w:val="both"/>
              <w:rPr>
                <w:rFonts w:hAnsi="ＭＳ ゴシック"/>
                <w:szCs w:val="20"/>
                <w:highlight w:val="yellow"/>
              </w:rPr>
            </w:pPr>
            <w:r w:rsidRPr="001E1749">
              <w:rPr>
                <w:rFonts w:hAnsi="ＭＳ ゴシック" w:hint="eastAsia"/>
                <w:noProof/>
                <w:szCs w:val="20"/>
                <w:highlight w:val="yellow"/>
              </w:rPr>
              <mc:AlternateContent>
                <mc:Choice Requires="wps">
                  <w:drawing>
                    <wp:anchor distT="0" distB="0" distL="114300" distR="114300" simplePos="0" relativeHeight="251625984" behindDoc="0" locked="0" layoutInCell="1" allowOverlap="1" wp14:anchorId="5B0A3DA8" wp14:editId="21873B61">
                      <wp:simplePos x="0" y="0"/>
                      <wp:positionH relativeFrom="column">
                        <wp:posOffset>59055</wp:posOffset>
                      </wp:positionH>
                      <wp:positionV relativeFrom="paragraph">
                        <wp:posOffset>33020</wp:posOffset>
                      </wp:positionV>
                      <wp:extent cx="4016375" cy="558800"/>
                      <wp:effectExtent l="11430" t="13970" r="10795" b="8255"/>
                      <wp:wrapNone/>
                      <wp:docPr id="183" name="Text Box 1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6375" cy="558800"/>
                              </a:xfrm>
                              <a:prstGeom prst="rect">
                                <a:avLst/>
                              </a:prstGeom>
                              <a:solidFill>
                                <a:srgbClr val="FFFFFF"/>
                              </a:solidFill>
                              <a:ln w="6350">
                                <a:solidFill>
                                  <a:srgbClr val="000000"/>
                                </a:solidFill>
                                <a:miter lim="800000"/>
                                <a:headEnd/>
                                <a:tailEnd/>
                              </a:ln>
                            </wps:spPr>
                            <wps:txbx>
                              <w:txbxContent>
                                <w:p w14:paraId="2363E2A3" w14:textId="7ACFCC93" w:rsidR="00E84432" w:rsidRPr="000A4DCC" w:rsidRDefault="00E8443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w:t>
                                  </w:r>
                                  <w:r w:rsidRPr="004B0A4A">
                                    <w:rPr>
                                      <w:rFonts w:hAnsi="ＭＳ ゴシック" w:hint="eastAsia"/>
                                      <w:sz w:val="18"/>
                                      <w:szCs w:val="18"/>
                                    </w:rPr>
                                    <w:t xml:space="preserve">　第</w:t>
                                  </w:r>
                                  <w:r w:rsidR="00204B33" w:rsidRPr="004B0A4A">
                                    <w:rPr>
                                      <w:rFonts w:hAnsi="ＭＳ ゴシック"/>
                                      <w:sz w:val="18"/>
                                      <w:szCs w:val="18"/>
                                    </w:rPr>
                                    <w:t>八の</w:t>
                                  </w:r>
                                  <w:r w:rsidRPr="004B0A4A">
                                    <w:rPr>
                                      <w:rFonts w:hAnsi="ＭＳ ゴシック" w:hint="eastAsia"/>
                                      <w:sz w:val="18"/>
                                      <w:szCs w:val="18"/>
                                    </w:rPr>
                                    <w:t>３(1)②ほか＞</w:t>
                                  </w:r>
                                  <w:r w:rsidRPr="004B0A4A">
                                    <w:rPr>
                                      <w:rFonts w:hAnsi="ＭＳ ゴシック" w:hint="eastAsia"/>
                                      <w:szCs w:val="20"/>
                                    </w:rPr>
                                    <w:t xml:space="preserve"> </w:t>
                                  </w:r>
                                  <w:r w:rsidR="00204B33" w:rsidRPr="004B0A4A">
                                    <w:rPr>
                                      <w:rFonts w:hAnsi="ＭＳ ゴシック" w:hint="eastAsia"/>
                                      <w:sz w:val="18"/>
                                      <w:szCs w:val="18"/>
                                      <w:bdr w:val="single" w:sz="4" w:space="0" w:color="auto"/>
                                    </w:rPr>
                                    <w:t>自機</w:t>
                                  </w:r>
                                  <w:r w:rsidRPr="004B0A4A">
                                    <w:rPr>
                                      <w:rFonts w:hAnsi="ＭＳ ゴシック" w:hint="eastAsia"/>
                                      <w:sz w:val="18"/>
                                      <w:szCs w:val="18"/>
                                    </w:rPr>
                                    <w:t xml:space="preserve"> </w:t>
                                  </w:r>
                                  <w:r w:rsidRPr="004B0A4A">
                                    <w:rPr>
                                      <w:rFonts w:hAnsi="ＭＳ ゴシック" w:hint="eastAsia"/>
                                      <w:sz w:val="18"/>
                                      <w:szCs w:val="18"/>
                                      <w:bdr w:val="single" w:sz="4" w:space="0" w:color="auto"/>
                                    </w:rPr>
                                    <w:t>自</w:t>
                                  </w:r>
                                  <w:r w:rsidR="00204B33" w:rsidRPr="004B0A4A">
                                    <w:rPr>
                                      <w:rFonts w:hAnsi="ＭＳ ゴシック" w:hint="eastAsia"/>
                                      <w:sz w:val="18"/>
                                      <w:szCs w:val="18"/>
                                      <w:bdr w:val="single" w:sz="4" w:space="0" w:color="auto"/>
                                    </w:rPr>
                                    <w:t>生</w:t>
                                  </w:r>
                                  <w:r w:rsidRPr="004B0A4A">
                                    <w:rPr>
                                      <w:rFonts w:hAnsi="ＭＳ ゴシック" w:hint="eastAsia"/>
                                      <w:sz w:val="18"/>
                                      <w:szCs w:val="18"/>
                                    </w:rPr>
                                    <w:t xml:space="preserve"> </w:t>
                                  </w:r>
                                  <w:r w:rsidR="00A823EC" w:rsidRPr="002603EF">
                                    <w:rPr>
                                      <w:rFonts w:hint="eastAsia"/>
                                      <w:color w:val="EE0000"/>
                                      <w:sz w:val="18"/>
                                      <w:szCs w:val="18"/>
                                      <w:bdr w:val="single" w:sz="4" w:space="0" w:color="auto"/>
                                    </w:rPr>
                                    <w:t>就選</w:t>
                                  </w:r>
                                  <w:r w:rsidR="00A823EC">
                                    <w:rPr>
                                      <w:rFonts w:hAnsi="ＭＳ ゴシック" w:hint="eastAsia"/>
                                      <w:sz w:val="18"/>
                                      <w:szCs w:val="18"/>
                                    </w:rPr>
                                    <w:t xml:space="preserve">　</w:t>
                                  </w:r>
                                  <w:r w:rsidRPr="004B0A4A">
                                    <w:rPr>
                                      <w:rFonts w:hAnsi="ＭＳ ゴシック" w:hint="eastAsia"/>
                                      <w:sz w:val="18"/>
                                      <w:szCs w:val="18"/>
                                      <w:bdr w:val="single" w:sz="4" w:space="0" w:color="auto"/>
                                    </w:rPr>
                                    <w:t>就移</w:t>
                                  </w:r>
                                  <w:r w:rsidRPr="00B052A8">
                                    <w:rPr>
                                      <w:rFonts w:hAnsi="ＭＳ ゴシック" w:hint="eastAsia"/>
                                      <w:sz w:val="18"/>
                                      <w:szCs w:val="18"/>
                                    </w:rPr>
                                    <w:t xml:space="preserve"> </w:t>
                                  </w:r>
                                  <w:r w:rsidRPr="00B052A8">
                                    <w:rPr>
                                      <w:rFonts w:hAnsi="ＭＳ ゴシック" w:hint="eastAsia"/>
                                      <w:sz w:val="18"/>
                                      <w:szCs w:val="18"/>
                                      <w:bdr w:val="single" w:sz="4" w:space="0" w:color="auto"/>
                                    </w:rPr>
                                    <w:t>就Ａ</w:t>
                                  </w:r>
                                  <w:r w:rsidRPr="00B052A8">
                                    <w:rPr>
                                      <w:rFonts w:hAnsi="ＭＳ ゴシック" w:hint="eastAsia"/>
                                      <w:sz w:val="18"/>
                                      <w:szCs w:val="18"/>
                                    </w:rPr>
                                    <w:t xml:space="preserve"> </w:t>
                                  </w:r>
                                  <w:r w:rsidRPr="00B052A8">
                                    <w:rPr>
                                      <w:rFonts w:hAnsi="ＭＳ ゴシック" w:hint="eastAsia"/>
                                      <w:sz w:val="18"/>
                                      <w:szCs w:val="18"/>
                                      <w:bdr w:val="single" w:sz="4" w:space="0" w:color="auto"/>
                                    </w:rPr>
                                    <w:t>就Ｂ</w:t>
                                  </w:r>
                                </w:p>
                                <w:p w14:paraId="49FA39F1" w14:textId="77777777" w:rsidR="00E84432" w:rsidRPr="00DA3B5D" w:rsidRDefault="00E8443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3DA8" id="Text Box 1043" o:spid="_x0000_s1068" type="#_x0000_t202" style="position:absolute;left:0;text-align:left;margin-left:4.65pt;margin-top:2.6pt;width:316.25pt;height:44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" strokeweight=".5pt">
                      <v:textbox inset="5.85pt,.7pt,5.85pt,.7pt">
                        <w:txbxContent>
                          <w:p w14:paraId="2363E2A3" w14:textId="7ACFCC93" w:rsidR="00E84432" w:rsidRPr="000A4DCC" w:rsidRDefault="00E8443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w:t>
                            </w:r>
                            <w:r w:rsidRPr="004B0A4A">
                              <w:rPr>
                                <w:rFonts w:hAnsi="ＭＳ ゴシック" w:hint="eastAsia"/>
                                <w:sz w:val="18"/>
                                <w:szCs w:val="18"/>
                              </w:rPr>
                              <w:t xml:space="preserve">　第</w:t>
                            </w:r>
                            <w:r w:rsidR="00204B33" w:rsidRPr="004B0A4A">
                              <w:rPr>
                                <w:rFonts w:hAnsi="ＭＳ ゴシック"/>
                                <w:sz w:val="18"/>
                                <w:szCs w:val="18"/>
                              </w:rPr>
                              <w:t>八の</w:t>
                            </w:r>
                            <w:r w:rsidRPr="004B0A4A">
                              <w:rPr>
                                <w:rFonts w:hAnsi="ＭＳ ゴシック" w:hint="eastAsia"/>
                                <w:sz w:val="18"/>
                                <w:szCs w:val="18"/>
                              </w:rPr>
                              <w:t>３(1)②ほか＞</w:t>
                            </w:r>
                            <w:r w:rsidRPr="004B0A4A">
                              <w:rPr>
                                <w:rFonts w:hAnsi="ＭＳ ゴシック" w:hint="eastAsia"/>
                                <w:szCs w:val="20"/>
                              </w:rPr>
                              <w:t xml:space="preserve"> </w:t>
                            </w:r>
                            <w:r w:rsidR="00204B33" w:rsidRPr="004B0A4A">
                              <w:rPr>
                                <w:rFonts w:hAnsi="ＭＳ ゴシック" w:hint="eastAsia"/>
                                <w:sz w:val="18"/>
                                <w:szCs w:val="18"/>
                                <w:bdr w:val="single" w:sz="4" w:space="0" w:color="auto"/>
                              </w:rPr>
                              <w:t>自機</w:t>
                            </w:r>
                            <w:r w:rsidRPr="004B0A4A">
                              <w:rPr>
                                <w:rFonts w:hAnsi="ＭＳ ゴシック" w:hint="eastAsia"/>
                                <w:sz w:val="18"/>
                                <w:szCs w:val="18"/>
                              </w:rPr>
                              <w:t xml:space="preserve"> </w:t>
                            </w:r>
                            <w:r w:rsidRPr="004B0A4A">
                              <w:rPr>
                                <w:rFonts w:hAnsi="ＭＳ ゴシック" w:hint="eastAsia"/>
                                <w:sz w:val="18"/>
                                <w:szCs w:val="18"/>
                                <w:bdr w:val="single" w:sz="4" w:space="0" w:color="auto"/>
                              </w:rPr>
                              <w:t>自</w:t>
                            </w:r>
                            <w:r w:rsidR="00204B33" w:rsidRPr="004B0A4A">
                              <w:rPr>
                                <w:rFonts w:hAnsi="ＭＳ ゴシック" w:hint="eastAsia"/>
                                <w:sz w:val="18"/>
                                <w:szCs w:val="18"/>
                                <w:bdr w:val="single" w:sz="4" w:space="0" w:color="auto"/>
                              </w:rPr>
                              <w:t>生</w:t>
                            </w:r>
                            <w:r w:rsidRPr="004B0A4A">
                              <w:rPr>
                                <w:rFonts w:hAnsi="ＭＳ ゴシック" w:hint="eastAsia"/>
                                <w:sz w:val="18"/>
                                <w:szCs w:val="18"/>
                              </w:rPr>
                              <w:t xml:space="preserve"> </w:t>
                            </w:r>
                            <w:r w:rsidR="00A823EC" w:rsidRPr="002603EF">
                              <w:rPr>
                                <w:rFonts w:hint="eastAsia"/>
                                <w:color w:val="EE0000"/>
                                <w:sz w:val="18"/>
                                <w:szCs w:val="18"/>
                                <w:bdr w:val="single" w:sz="4" w:space="0" w:color="auto"/>
                              </w:rPr>
                              <w:t>就選</w:t>
                            </w:r>
                            <w:r w:rsidR="00A823EC">
                              <w:rPr>
                                <w:rFonts w:hAnsi="ＭＳ ゴシック" w:hint="eastAsia"/>
                                <w:sz w:val="18"/>
                                <w:szCs w:val="18"/>
                              </w:rPr>
                              <w:t xml:space="preserve">　</w:t>
                            </w:r>
                            <w:r w:rsidRPr="004B0A4A">
                              <w:rPr>
                                <w:rFonts w:hAnsi="ＭＳ ゴシック" w:hint="eastAsia"/>
                                <w:sz w:val="18"/>
                                <w:szCs w:val="18"/>
                                <w:bdr w:val="single" w:sz="4" w:space="0" w:color="auto"/>
                              </w:rPr>
                              <w:t>就移</w:t>
                            </w:r>
                            <w:r w:rsidRPr="00B052A8">
                              <w:rPr>
                                <w:rFonts w:hAnsi="ＭＳ ゴシック" w:hint="eastAsia"/>
                                <w:sz w:val="18"/>
                                <w:szCs w:val="18"/>
                              </w:rPr>
                              <w:t xml:space="preserve"> </w:t>
                            </w:r>
                            <w:r w:rsidRPr="00B052A8">
                              <w:rPr>
                                <w:rFonts w:hAnsi="ＭＳ ゴシック" w:hint="eastAsia"/>
                                <w:sz w:val="18"/>
                                <w:szCs w:val="18"/>
                                <w:bdr w:val="single" w:sz="4" w:space="0" w:color="auto"/>
                              </w:rPr>
                              <w:t>就Ａ</w:t>
                            </w:r>
                            <w:r w:rsidRPr="00B052A8">
                              <w:rPr>
                                <w:rFonts w:hAnsi="ＭＳ ゴシック" w:hint="eastAsia"/>
                                <w:sz w:val="18"/>
                                <w:szCs w:val="18"/>
                              </w:rPr>
                              <w:t xml:space="preserve"> </w:t>
                            </w:r>
                            <w:r w:rsidRPr="00B052A8">
                              <w:rPr>
                                <w:rFonts w:hAnsi="ＭＳ ゴシック" w:hint="eastAsia"/>
                                <w:sz w:val="18"/>
                                <w:szCs w:val="18"/>
                                <w:bdr w:val="single" w:sz="4" w:space="0" w:color="auto"/>
                              </w:rPr>
                              <w:t>就Ｂ</w:t>
                            </w:r>
                          </w:p>
                          <w:p w14:paraId="49FA39F1" w14:textId="77777777" w:rsidR="00E84432" w:rsidRPr="00DA3B5D" w:rsidRDefault="00E8443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v:textbox>
                    </v:shape>
                  </w:pict>
                </mc:Fallback>
              </mc:AlternateContent>
            </w:r>
          </w:p>
          <w:p w14:paraId="59E1AA19" w14:textId="77777777" w:rsidR="00DB02A7" w:rsidRPr="001E1749" w:rsidRDefault="00DB02A7" w:rsidP="007D2D13">
            <w:pPr>
              <w:snapToGrid/>
              <w:jc w:val="both"/>
              <w:rPr>
                <w:rFonts w:hAnsi="ＭＳ ゴシック"/>
                <w:szCs w:val="20"/>
                <w:highlight w:val="yellow"/>
              </w:rPr>
            </w:pPr>
          </w:p>
          <w:p w14:paraId="414760D7" w14:textId="77777777" w:rsidR="00DB02A7" w:rsidRPr="001E1749" w:rsidRDefault="00DB02A7" w:rsidP="007D2D13">
            <w:pPr>
              <w:snapToGrid/>
              <w:jc w:val="both"/>
              <w:rPr>
                <w:rFonts w:hAnsi="ＭＳ ゴシック"/>
                <w:szCs w:val="20"/>
                <w:highlight w:val="yellow"/>
              </w:rPr>
            </w:pPr>
          </w:p>
          <w:p w14:paraId="6A5AF730" w14:textId="77777777" w:rsidR="0076516D" w:rsidRPr="001E1749" w:rsidRDefault="0076516D" w:rsidP="0068156D">
            <w:pPr>
              <w:snapToGrid/>
              <w:jc w:val="both"/>
              <w:rPr>
                <w:rFonts w:hAnsi="ＭＳ ゴシック"/>
                <w:szCs w:val="20"/>
                <w:highlight w:val="yellow"/>
              </w:rPr>
            </w:pPr>
          </w:p>
        </w:tc>
        <w:tc>
          <w:tcPr>
            <w:tcW w:w="1731" w:type="dxa"/>
            <w:vMerge/>
            <w:tcBorders>
              <w:bottom w:val="single" w:sz="4" w:space="0" w:color="auto"/>
            </w:tcBorders>
          </w:tcPr>
          <w:p w14:paraId="3EC9D989" w14:textId="77777777" w:rsidR="006D42CB" w:rsidRPr="001E1749" w:rsidRDefault="006D42CB" w:rsidP="00430B94">
            <w:pPr>
              <w:snapToGrid/>
              <w:jc w:val="both"/>
              <w:rPr>
                <w:szCs w:val="20"/>
                <w:highlight w:val="yellow"/>
              </w:rPr>
            </w:pPr>
          </w:p>
        </w:tc>
      </w:tr>
      <w:tr w:rsidR="00F12F0E" w:rsidRPr="001E1749" w14:paraId="13D7DEB8" w14:textId="77777777" w:rsidTr="00BA4EF5">
        <w:trPr>
          <w:trHeight w:val="790"/>
        </w:trPr>
        <w:tc>
          <w:tcPr>
            <w:tcW w:w="1183" w:type="dxa"/>
            <w:vMerge/>
          </w:tcPr>
          <w:p w14:paraId="204CF386" w14:textId="77777777" w:rsidR="006D42CB" w:rsidRPr="001E1749" w:rsidRDefault="006D42CB" w:rsidP="000B76FA">
            <w:pPr>
              <w:jc w:val="both"/>
              <w:rPr>
                <w:szCs w:val="20"/>
                <w:highlight w:val="yellow"/>
              </w:rPr>
            </w:pPr>
          </w:p>
        </w:tc>
        <w:tc>
          <w:tcPr>
            <w:tcW w:w="5733" w:type="dxa"/>
            <w:gridSpan w:val="4"/>
            <w:tcBorders>
              <w:top w:val="single" w:sz="4" w:space="0" w:color="auto"/>
              <w:bottom w:val="single" w:sz="4" w:space="0" w:color="auto"/>
            </w:tcBorders>
          </w:tcPr>
          <w:p w14:paraId="43271719" w14:textId="2347085B" w:rsidR="006D42CB" w:rsidRPr="001E1749" w:rsidRDefault="0068156D" w:rsidP="0068156D">
            <w:pPr>
              <w:snapToGrid/>
              <w:ind w:left="182" w:hangingChars="100" w:hanging="182"/>
              <w:jc w:val="left"/>
              <w:rPr>
                <w:highlight w:val="yellow"/>
              </w:rPr>
            </w:pPr>
            <w:r w:rsidRPr="001E1749">
              <w:rPr>
                <w:rFonts w:hint="eastAsia"/>
                <w:highlight w:val="yellow"/>
              </w:rPr>
              <w:t>（４）食事費用等の取扱い</w:t>
            </w:r>
            <w:r w:rsidR="00204B33" w:rsidRPr="001E1749">
              <w:rPr>
                <w:rFonts w:hAnsi="ＭＳ ゴシック" w:hint="eastAsia"/>
                <w:sz w:val="18"/>
                <w:szCs w:val="18"/>
                <w:highlight w:val="yellow"/>
                <w:bdr w:val="single" w:sz="4" w:space="0" w:color="auto"/>
              </w:rPr>
              <w:t>自機</w:t>
            </w:r>
            <w:r w:rsidR="00204B33" w:rsidRPr="001E1749">
              <w:rPr>
                <w:rFonts w:hAnsi="ＭＳ ゴシック" w:hint="eastAsia"/>
                <w:sz w:val="18"/>
                <w:szCs w:val="18"/>
                <w:highlight w:val="yellow"/>
              </w:rPr>
              <w:t xml:space="preserve"> </w:t>
            </w:r>
            <w:r w:rsidR="00204B33" w:rsidRPr="001E1749">
              <w:rPr>
                <w:rFonts w:hAnsi="ＭＳ ゴシック" w:hint="eastAsia"/>
                <w:sz w:val="18"/>
                <w:szCs w:val="18"/>
                <w:highlight w:val="yellow"/>
                <w:bdr w:val="single" w:sz="4" w:space="0" w:color="auto"/>
              </w:rPr>
              <w:t>自生</w:t>
            </w:r>
            <w:r w:rsidR="00A823EC" w:rsidRPr="001E1749">
              <w:rPr>
                <w:rFonts w:hAnsi="ＭＳ ゴシック" w:hint="eastAsia"/>
                <w:sz w:val="18"/>
                <w:szCs w:val="18"/>
                <w:highlight w:val="yellow"/>
              </w:rPr>
              <w:t xml:space="preserve">　</w:t>
            </w:r>
            <w:r w:rsidR="00A823EC" w:rsidRPr="001E1749">
              <w:rPr>
                <w:rFonts w:hint="eastAsia"/>
                <w:sz w:val="18"/>
                <w:szCs w:val="18"/>
                <w:highlight w:val="yellow"/>
                <w:bdr w:val="single" w:sz="4" w:space="0" w:color="auto"/>
              </w:rPr>
              <w:t>就選</w:t>
            </w:r>
            <w:r w:rsidR="00A823EC" w:rsidRPr="001E1749">
              <w:rPr>
                <w:rFonts w:hint="eastAsia"/>
                <w:sz w:val="18"/>
                <w:szCs w:val="18"/>
                <w:highlight w:val="yellow"/>
              </w:rPr>
              <w:t xml:space="preserve">　</w:t>
            </w:r>
            <w:r w:rsidRPr="001E1749">
              <w:rPr>
                <w:rFonts w:hAnsi="ＭＳ ゴシック" w:hint="eastAsia"/>
                <w:sz w:val="18"/>
                <w:szCs w:val="18"/>
                <w:highlight w:val="yellow"/>
                <w:bdr w:val="single" w:sz="4" w:space="0" w:color="auto"/>
              </w:rPr>
              <w:t>就移</w:t>
            </w:r>
            <w:r w:rsidRPr="001E1749">
              <w:rPr>
                <w:rFonts w:hAnsi="ＭＳ ゴシック" w:hint="eastAsia"/>
                <w:sz w:val="18"/>
                <w:szCs w:val="18"/>
                <w:highlight w:val="yellow"/>
              </w:rPr>
              <w:t xml:space="preserve"> </w:t>
            </w:r>
            <w:r w:rsidRPr="001E1749">
              <w:rPr>
                <w:rFonts w:hAnsi="ＭＳ ゴシック" w:hint="eastAsia"/>
                <w:sz w:val="18"/>
                <w:szCs w:val="18"/>
                <w:highlight w:val="yellow"/>
                <w:bdr w:val="single" w:sz="4" w:space="0" w:color="auto"/>
              </w:rPr>
              <w:t>就Ａ</w:t>
            </w:r>
            <w:r w:rsidRPr="001E1749">
              <w:rPr>
                <w:rFonts w:hAnsi="ＭＳ ゴシック" w:hint="eastAsia"/>
                <w:sz w:val="18"/>
                <w:szCs w:val="18"/>
                <w:highlight w:val="yellow"/>
              </w:rPr>
              <w:t xml:space="preserve"> </w:t>
            </w:r>
            <w:r w:rsidRPr="001E1749">
              <w:rPr>
                <w:rFonts w:hAnsi="ＭＳ ゴシック" w:hint="eastAsia"/>
                <w:sz w:val="18"/>
                <w:szCs w:val="18"/>
                <w:highlight w:val="yellow"/>
                <w:bdr w:val="single" w:sz="4" w:space="0" w:color="auto"/>
              </w:rPr>
              <w:t>就Ｂ</w:t>
            </w:r>
          </w:p>
          <w:p w14:paraId="4DADF57E" w14:textId="77777777" w:rsidR="006D42CB" w:rsidRPr="001E1749" w:rsidRDefault="004D2A18" w:rsidP="00D97907">
            <w:pPr>
              <w:snapToGrid/>
              <w:spacing w:afterLines="50" w:after="142"/>
              <w:ind w:leftChars="100" w:left="182" w:firstLineChars="100" w:firstLine="182"/>
              <w:jc w:val="both"/>
              <w:rPr>
                <w:highlight w:val="yellow"/>
              </w:rPr>
            </w:pPr>
            <w:r w:rsidRPr="001E1749">
              <w:rPr>
                <w:rFonts w:hint="eastAsia"/>
                <w:noProof/>
                <w:highlight w:val="yellow"/>
              </w:rPr>
              <mc:AlternateContent>
                <mc:Choice Requires="wps">
                  <w:drawing>
                    <wp:anchor distT="0" distB="0" distL="114300" distR="114300" simplePos="0" relativeHeight="251627008" behindDoc="0" locked="0" layoutInCell="1" allowOverlap="1" wp14:anchorId="2A5CCB08" wp14:editId="079546F4">
                      <wp:simplePos x="0" y="0"/>
                      <wp:positionH relativeFrom="column">
                        <wp:posOffset>59055</wp:posOffset>
                      </wp:positionH>
                      <wp:positionV relativeFrom="paragraph">
                        <wp:posOffset>569595</wp:posOffset>
                      </wp:positionV>
                      <wp:extent cx="3397250" cy="2947035"/>
                      <wp:effectExtent l="11430" t="7620" r="10795" b="7620"/>
                      <wp:wrapNone/>
                      <wp:docPr id="182" name="Rectangle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2947035"/>
                              </a:xfrm>
                              <a:prstGeom prst="rect">
                                <a:avLst/>
                              </a:prstGeom>
                              <a:solidFill>
                                <a:srgbClr val="FFFFFF"/>
                              </a:solidFill>
                              <a:ln w="6350">
                                <a:solidFill>
                                  <a:srgbClr val="000000"/>
                                </a:solidFill>
                                <a:miter lim="800000"/>
                                <a:headEnd/>
                                <a:tailEnd/>
                              </a:ln>
                            </wps:spPr>
                            <wps:txbx>
                              <w:txbxContent>
                                <w:p w14:paraId="18F02BF1" w14:textId="77777777" w:rsidR="00E84432" w:rsidRPr="000E5495" w:rsidRDefault="00E84432"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50D28707" w14:textId="77777777" w:rsidR="00E84432" w:rsidRPr="000E5495" w:rsidRDefault="00E84432" w:rsidP="0068156D">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w:t>
                                  </w:r>
                                </w:p>
                                <w:p w14:paraId="37930683" w14:textId="77777777" w:rsidR="00E84432" w:rsidRPr="000E5495" w:rsidRDefault="00E84432" w:rsidP="0068156D">
                                  <w:pPr>
                                    <w:spacing w:line="240" w:lineRule="exact"/>
                                    <w:ind w:leftChars="50" w:left="273" w:rightChars="50" w:right="91" w:hangingChars="100" w:hanging="182"/>
                                    <w:jc w:val="left"/>
                                    <w:rPr>
                                      <w:rFonts w:hAnsi="ＭＳ ゴシック"/>
                                      <w:szCs w:val="20"/>
                                    </w:rPr>
                                  </w:pPr>
                                  <w:r w:rsidRPr="000E5495">
                                    <w:rPr>
                                      <w:rFonts w:hAnsi="ＭＳ ゴシック" w:hint="eastAsia"/>
                                      <w:szCs w:val="20"/>
                                    </w:rPr>
                                    <w:t xml:space="preserve">　　　　（H18.9.29厚生労働省告示第545号）</w:t>
                                  </w:r>
                                </w:p>
                                <w:p w14:paraId="1E6DA9CE" w14:textId="3FE126C8" w:rsidR="00E84432" w:rsidRPr="0068156D" w:rsidRDefault="00E84432"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1574A5DB" w:rsidR="00E84432" w:rsidRPr="0068156D" w:rsidRDefault="00DB2086" w:rsidP="00DB2086">
                                  <w:pPr>
                                    <w:spacing w:line="240" w:lineRule="exact"/>
                                    <w:ind w:leftChars="150" w:left="273" w:rightChars="50" w:right="91"/>
                                    <w:jc w:val="left"/>
                                    <w:rPr>
                                      <w:rFonts w:hAnsi="ＭＳ ゴシック"/>
                                      <w:sz w:val="18"/>
                                      <w:szCs w:val="18"/>
                                    </w:rPr>
                                  </w:pPr>
                                  <w:r w:rsidRPr="0019535B">
                                    <w:rPr>
                                      <w:rFonts w:hAnsi="ＭＳ ゴシック" w:hint="eastAsia"/>
                                      <w:sz w:val="18"/>
                                      <w:szCs w:val="18"/>
                                    </w:rPr>
                                    <w:t xml:space="preserve">ハ　</w:t>
                                  </w:r>
                                  <w:r w:rsidR="00E84432"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E84432" w:rsidRPr="0068156D" w:rsidRDefault="00E84432"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E84432" w:rsidRPr="0068156D" w:rsidRDefault="00E84432"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E84432" w:rsidRDefault="00E84432"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E84432" w:rsidRPr="0068156D" w:rsidRDefault="00E84432" w:rsidP="0068156D">
                                  <w:pPr>
                                    <w:spacing w:beforeLines="20" w:before="57"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E84432" w:rsidRPr="0068156D" w:rsidRDefault="00E84432"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E84432" w:rsidRPr="0068156D" w:rsidRDefault="00E84432"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E84432" w:rsidRPr="0068156D" w:rsidRDefault="00E84432"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26C646E8" w14:textId="77777777" w:rsidR="00E84432" w:rsidRPr="0068156D" w:rsidRDefault="00E84432"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・施設の建設費用及び近隣の類似施設の家賃の平均的な費用を勘案すること。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CCB08" id="Rectangle 1137" o:spid="_x0000_s1069" style="position:absolute;left:0;text-align:left;margin-left:4.65pt;margin-top:44.85pt;width:267.5pt;height:232.0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" strokeweight=".5pt">
                      <v:textbox inset="5.85pt,.7pt,5.85pt,.7pt">
                        <w:txbxContent>
                          <w:p w14:paraId="18F02BF1" w14:textId="77777777" w:rsidR="00E84432" w:rsidRPr="000E5495" w:rsidRDefault="00E84432"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50D28707" w14:textId="77777777" w:rsidR="00E84432" w:rsidRPr="000E5495" w:rsidRDefault="00E84432" w:rsidP="0068156D">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w:t>
                            </w:r>
                          </w:p>
                          <w:p w14:paraId="37930683" w14:textId="77777777" w:rsidR="00E84432" w:rsidRPr="000E5495" w:rsidRDefault="00E84432" w:rsidP="0068156D">
                            <w:pPr>
                              <w:spacing w:line="240" w:lineRule="exact"/>
                              <w:ind w:leftChars="50" w:left="273" w:rightChars="50" w:right="91" w:hangingChars="100" w:hanging="182"/>
                              <w:jc w:val="left"/>
                              <w:rPr>
                                <w:rFonts w:hAnsi="ＭＳ ゴシック"/>
                                <w:szCs w:val="20"/>
                              </w:rPr>
                            </w:pPr>
                            <w:r w:rsidRPr="000E5495">
                              <w:rPr>
                                <w:rFonts w:hAnsi="ＭＳ ゴシック" w:hint="eastAsia"/>
                                <w:szCs w:val="20"/>
                              </w:rPr>
                              <w:t xml:space="preserve">　　　　（H18.9.29厚生労働省告示第545号）</w:t>
                            </w:r>
                          </w:p>
                          <w:p w14:paraId="1E6DA9CE" w14:textId="3FE126C8" w:rsidR="00E84432" w:rsidRPr="0068156D" w:rsidRDefault="00E84432"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1574A5DB" w:rsidR="00E84432" w:rsidRPr="0068156D" w:rsidRDefault="00DB2086" w:rsidP="00DB2086">
                            <w:pPr>
                              <w:spacing w:line="240" w:lineRule="exact"/>
                              <w:ind w:leftChars="150" w:left="273" w:rightChars="50" w:right="91"/>
                              <w:jc w:val="left"/>
                              <w:rPr>
                                <w:rFonts w:hAnsi="ＭＳ ゴシック"/>
                                <w:sz w:val="18"/>
                                <w:szCs w:val="18"/>
                              </w:rPr>
                            </w:pPr>
                            <w:r w:rsidRPr="0019535B">
                              <w:rPr>
                                <w:rFonts w:hAnsi="ＭＳ ゴシック" w:hint="eastAsia"/>
                                <w:sz w:val="18"/>
                                <w:szCs w:val="18"/>
                              </w:rPr>
                              <w:t xml:space="preserve">ハ　</w:t>
                            </w:r>
                            <w:r w:rsidR="00E84432"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E84432" w:rsidRPr="0068156D" w:rsidRDefault="00E84432"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E84432" w:rsidRPr="0068156D" w:rsidRDefault="00E84432"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E84432" w:rsidRDefault="00E84432"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E84432" w:rsidRPr="0068156D" w:rsidRDefault="00E84432" w:rsidP="0068156D">
                            <w:pPr>
                              <w:spacing w:beforeLines="20" w:before="57"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E84432" w:rsidRPr="0068156D" w:rsidRDefault="00E84432"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E84432" w:rsidRPr="0068156D" w:rsidRDefault="00E84432"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E84432" w:rsidRPr="0068156D" w:rsidRDefault="00E84432"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26C646E8" w14:textId="77777777" w:rsidR="00E84432" w:rsidRPr="0068156D" w:rsidRDefault="00E84432"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・施設の建設費用及び近隣の類似施設の家賃の平均的な費用を勘案すること。</w:t>
                            </w:r>
                          </w:p>
                        </w:txbxContent>
                      </v:textbox>
                    </v:rect>
                  </w:pict>
                </mc:Fallback>
              </mc:AlternateContent>
            </w:r>
            <w:r w:rsidR="006D42CB" w:rsidRPr="001E1749">
              <w:rPr>
                <w:rFonts w:hint="eastAsia"/>
                <w:highlight w:val="yellow"/>
              </w:rPr>
              <w:t>上記（３）に掲げる費用のうち、食事の提供に要する費用、光熱水費及び居室の提供に要する費用については、別に厚生労働大臣が定めるところとなっていますか。</w:t>
            </w:r>
          </w:p>
          <w:p w14:paraId="25AFD3B1" w14:textId="77777777" w:rsidR="006D42CB" w:rsidRPr="001E1749" w:rsidRDefault="006D42CB" w:rsidP="00D97907">
            <w:pPr>
              <w:snapToGrid/>
              <w:ind w:left="182" w:hangingChars="100" w:hanging="182"/>
              <w:jc w:val="left"/>
              <w:rPr>
                <w:highlight w:val="yellow"/>
              </w:rPr>
            </w:pPr>
          </w:p>
          <w:p w14:paraId="6558FCDF" w14:textId="77777777" w:rsidR="006D42CB" w:rsidRPr="001E1749" w:rsidRDefault="006D42CB" w:rsidP="00D97907">
            <w:pPr>
              <w:snapToGrid/>
              <w:ind w:left="182" w:hangingChars="100" w:hanging="182"/>
              <w:jc w:val="left"/>
              <w:rPr>
                <w:highlight w:val="yellow"/>
              </w:rPr>
            </w:pPr>
          </w:p>
          <w:p w14:paraId="21E9F378" w14:textId="77777777" w:rsidR="006D42CB" w:rsidRPr="001E1749" w:rsidRDefault="006D42CB" w:rsidP="00D97907">
            <w:pPr>
              <w:snapToGrid/>
              <w:ind w:left="182" w:hangingChars="100" w:hanging="182"/>
              <w:jc w:val="left"/>
              <w:rPr>
                <w:highlight w:val="yellow"/>
              </w:rPr>
            </w:pPr>
          </w:p>
          <w:p w14:paraId="272E111F" w14:textId="77777777" w:rsidR="006D42CB" w:rsidRPr="001E1749" w:rsidRDefault="006D42CB" w:rsidP="00D97907">
            <w:pPr>
              <w:snapToGrid/>
              <w:ind w:left="182" w:hangingChars="100" w:hanging="182"/>
              <w:jc w:val="left"/>
              <w:rPr>
                <w:highlight w:val="yellow"/>
              </w:rPr>
            </w:pPr>
          </w:p>
          <w:p w14:paraId="2D539387" w14:textId="77777777" w:rsidR="006D42CB" w:rsidRPr="001E1749" w:rsidRDefault="006D42CB" w:rsidP="00D97907">
            <w:pPr>
              <w:snapToGrid/>
              <w:ind w:left="182" w:hangingChars="100" w:hanging="182"/>
              <w:jc w:val="left"/>
              <w:rPr>
                <w:highlight w:val="yellow"/>
              </w:rPr>
            </w:pPr>
          </w:p>
          <w:p w14:paraId="7A4F5D88" w14:textId="77777777" w:rsidR="006D42CB" w:rsidRPr="001E1749" w:rsidRDefault="006D42CB" w:rsidP="00D97907">
            <w:pPr>
              <w:snapToGrid/>
              <w:ind w:left="182" w:hangingChars="100" w:hanging="182"/>
              <w:jc w:val="left"/>
              <w:rPr>
                <w:highlight w:val="yellow"/>
              </w:rPr>
            </w:pPr>
          </w:p>
          <w:p w14:paraId="51C43326" w14:textId="77777777" w:rsidR="00CC539C" w:rsidRPr="001E1749" w:rsidRDefault="00CC539C" w:rsidP="00D97907">
            <w:pPr>
              <w:snapToGrid/>
              <w:ind w:left="182" w:hangingChars="100" w:hanging="182"/>
              <w:jc w:val="left"/>
              <w:rPr>
                <w:highlight w:val="yellow"/>
              </w:rPr>
            </w:pPr>
          </w:p>
          <w:p w14:paraId="6EEB25AC" w14:textId="77777777" w:rsidR="00CC539C" w:rsidRPr="001E1749" w:rsidRDefault="00CC539C" w:rsidP="00D97907">
            <w:pPr>
              <w:snapToGrid/>
              <w:ind w:left="182" w:hangingChars="100" w:hanging="182"/>
              <w:jc w:val="left"/>
              <w:rPr>
                <w:highlight w:val="yellow"/>
              </w:rPr>
            </w:pPr>
          </w:p>
          <w:p w14:paraId="4E1134C4" w14:textId="77777777" w:rsidR="006D42CB" w:rsidRPr="001E1749" w:rsidRDefault="006D42CB" w:rsidP="00D97907">
            <w:pPr>
              <w:snapToGrid/>
              <w:ind w:left="182" w:hangingChars="100" w:hanging="182"/>
              <w:jc w:val="left"/>
              <w:rPr>
                <w:highlight w:val="yellow"/>
              </w:rPr>
            </w:pPr>
          </w:p>
          <w:p w14:paraId="052211A8" w14:textId="77777777" w:rsidR="006D42CB" w:rsidRPr="001E1749" w:rsidRDefault="006D42CB" w:rsidP="00D97907">
            <w:pPr>
              <w:snapToGrid/>
              <w:ind w:left="182" w:hangingChars="100" w:hanging="182"/>
              <w:jc w:val="left"/>
              <w:rPr>
                <w:highlight w:val="yellow"/>
              </w:rPr>
            </w:pPr>
          </w:p>
          <w:p w14:paraId="070C1454" w14:textId="77777777" w:rsidR="006D42CB" w:rsidRPr="001E1749" w:rsidRDefault="006D42CB" w:rsidP="00D97907">
            <w:pPr>
              <w:snapToGrid/>
              <w:ind w:left="182" w:hangingChars="100" w:hanging="182"/>
              <w:jc w:val="left"/>
              <w:rPr>
                <w:highlight w:val="yellow"/>
              </w:rPr>
            </w:pPr>
          </w:p>
          <w:p w14:paraId="75749A20" w14:textId="77777777" w:rsidR="006D42CB" w:rsidRPr="001E1749" w:rsidRDefault="006D42CB" w:rsidP="00D97907">
            <w:pPr>
              <w:snapToGrid/>
              <w:ind w:left="182" w:hangingChars="100" w:hanging="182"/>
              <w:jc w:val="left"/>
              <w:rPr>
                <w:highlight w:val="yellow"/>
              </w:rPr>
            </w:pPr>
          </w:p>
          <w:p w14:paraId="1549C5FF" w14:textId="77777777" w:rsidR="006D42CB" w:rsidRPr="001E1749" w:rsidRDefault="006D42CB" w:rsidP="00D97907">
            <w:pPr>
              <w:snapToGrid/>
              <w:ind w:left="182" w:hangingChars="100" w:hanging="182"/>
              <w:jc w:val="left"/>
              <w:rPr>
                <w:highlight w:val="yellow"/>
              </w:rPr>
            </w:pPr>
          </w:p>
          <w:p w14:paraId="4A3D9197" w14:textId="77777777" w:rsidR="006D42CB" w:rsidRPr="001E1749" w:rsidRDefault="006D42CB" w:rsidP="00CC539C">
            <w:pPr>
              <w:snapToGrid/>
              <w:ind w:left="182" w:hangingChars="100" w:hanging="182"/>
              <w:jc w:val="left"/>
              <w:rPr>
                <w:highlight w:val="yellow"/>
              </w:rPr>
            </w:pPr>
          </w:p>
          <w:p w14:paraId="37073269" w14:textId="77777777" w:rsidR="00CC539C" w:rsidRPr="001E1749" w:rsidRDefault="00CC539C" w:rsidP="00CC539C">
            <w:pPr>
              <w:snapToGrid/>
              <w:ind w:left="182" w:hangingChars="100" w:hanging="182"/>
              <w:jc w:val="left"/>
              <w:rPr>
                <w:highlight w:val="yellow"/>
              </w:rPr>
            </w:pPr>
          </w:p>
          <w:p w14:paraId="2A25B6D8" w14:textId="77777777" w:rsidR="006D42CB" w:rsidRPr="001E1749" w:rsidRDefault="006D42CB" w:rsidP="00CC539C">
            <w:pPr>
              <w:snapToGrid/>
              <w:spacing w:afterLines="50" w:after="142"/>
              <w:ind w:left="182" w:hangingChars="100" w:hanging="182"/>
              <w:jc w:val="left"/>
              <w:rPr>
                <w:highlight w:val="yellow"/>
              </w:rPr>
            </w:pPr>
          </w:p>
        </w:tc>
        <w:tc>
          <w:tcPr>
            <w:tcW w:w="1164" w:type="dxa"/>
            <w:gridSpan w:val="2"/>
            <w:tcBorders>
              <w:top w:val="single" w:sz="4" w:space="0" w:color="auto"/>
              <w:bottom w:val="single" w:sz="4" w:space="0" w:color="auto"/>
            </w:tcBorders>
          </w:tcPr>
          <w:p w14:paraId="03E44800" w14:textId="77777777" w:rsidR="00724D2F" w:rsidRPr="001E1749" w:rsidRDefault="001E1749" w:rsidP="00724D2F">
            <w:pPr>
              <w:snapToGrid/>
              <w:jc w:val="both"/>
              <w:rPr>
                <w:highlight w:val="yellow"/>
              </w:rPr>
            </w:pPr>
            <w:sdt>
              <w:sdtPr>
                <w:rPr>
                  <w:rFonts w:hint="eastAsia"/>
                  <w:highlight w:val="yellow"/>
                </w:rPr>
                <w:id w:val="-1972970635"/>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いる</w:t>
            </w:r>
          </w:p>
          <w:p w14:paraId="67AADF12" w14:textId="77777777" w:rsidR="006D42CB" w:rsidRPr="001E1749" w:rsidRDefault="001E1749" w:rsidP="00724D2F">
            <w:pPr>
              <w:snapToGrid/>
              <w:jc w:val="both"/>
              <w:rPr>
                <w:szCs w:val="20"/>
                <w:highlight w:val="yellow"/>
              </w:rPr>
            </w:pPr>
            <w:sdt>
              <w:sdtPr>
                <w:rPr>
                  <w:rFonts w:hint="eastAsia"/>
                  <w:highlight w:val="yellow"/>
                </w:rPr>
                <w:id w:val="-1798827728"/>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tc>
        <w:tc>
          <w:tcPr>
            <w:tcW w:w="1731" w:type="dxa"/>
            <w:tcBorders>
              <w:top w:val="single" w:sz="4" w:space="0" w:color="auto"/>
            </w:tcBorders>
          </w:tcPr>
          <w:p w14:paraId="2E3DCC6B" w14:textId="77777777" w:rsidR="006D42CB" w:rsidRPr="001E1749" w:rsidRDefault="0068156D" w:rsidP="0068156D">
            <w:pPr>
              <w:snapToGrid/>
              <w:spacing w:line="240" w:lineRule="exact"/>
              <w:jc w:val="left"/>
              <w:rPr>
                <w:szCs w:val="20"/>
                <w:highlight w:val="yellow"/>
              </w:rPr>
            </w:pPr>
            <w:r w:rsidRPr="001E1749">
              <w:rPr>
                <w:rFonts w:hAnsi="ＭＳ ゴシック" w:hint="eastAsia"/>
                <w:sz w:val="18"/>
                <w:szCs w:val="18"/>
                <w:highlight w:val="yellow"/>
              </w:rPr>
              <w:t>省令第82条第4項、第159条第4項準用、第170条第5項</w:t>
            </w:r>
          </w:p>
        </w:tc>
      </w:tr>
    </w:tbl>
    <w:p w14:paraId="5B87F503" w14:textId="77777777" w:rsidR="00337AAA" w:rsidRPr="001E1749" w:rsidRDefault="00CF7B53" w:rsidP="00337AAA">
      <w:pPr>
        <w:widowControl/>
        <w:snapToGrid/>
        <w:jc w:val="left"/>
        <w:rPr>
          <w:szCs w:val="20"/>
          <w:highlight w:val="yellow"/>
        </w:rPr>
      </w:pPr>
      <w:r w:rsidRPr="001E1749">
        <w:rPr>
          <w:szCs w:val="20"/>
          <w:highlight w:val="yellow"/>
        </w:rPr>
        <w:br w:type="page"/>
      </w:r>
      <w:r w:rsidR="00337AAA" w:rsidRPr="001E1749">
        <w:rPr>
          <w:rFonts w:hint="eastAsia"/>
          <w:szCs w:val="20"/>
          <w:highlight w:val="yellow"/>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12F0E" w:rsidRPr="001E1749" w14:paraId="2BD04624" w14:textId="77777777" w:rsidTr="00E84ED1">
        <w:trPr>
          <w:trHeight w:val="275"/>
        </w:trPr>
        <w:tc>
          <w:tcPr>
            <w:tcW w:w="1183" w:type="dxa"/>
            <w:vAlign w:val="center"/>
          </w:tcPr>
          <w:p w14:paraId="09CF4876" w14:textId="77777777" w:rsidR="00337AAA" w:rsidRPr="001E1749" w:rsidRDefault="00337AAA" w:rsidP="00337AAA">
            <w:pPr>
              <w:snapToGrid/>
              <w:rPr>
                <w:szCs w:val="20"/>
                <w:highlight w:val="yellow"/>
              </w:rPr>
            </w:pPr>
            <w:r w:rsidRPr="001E1749">
              <w:rPr>
                <w:rFonts w:hint="eastAsia"/>
                <w:szCs w:val="20"/>
                <w:highlight w:val="yellow"/>
              </w:rPr>
              <w:t>項目</w:t>
            </w:r>
          </w:p>
        </w:tc>
        <w:tc>
          <w:tcPr>
            <w:tcW w:w="5733" w:type="dxa"/>
            <w:tcBorders>
              <w:top w:val="single" w:sz="4" w:space="0" w:color="auto"/>
              <w:bottom w:val="single" w:sz="4" w:space="0" w:color="auto"/>
            </w:tcBorders>
            <w:vAlign w:val="center"/>
          </w:tcPr>
          <w:p w14:paraId="701B9E92" w14:textId="77777777" w:rsidR="00337AAA" w:rsidRPr="001E1749" w:rsidRDefault="00337AAA" w:rsidP="00337AAA">
            <w:pPr>
              <w:snapToGrid/>
              <w:rPr>
                <w:szCs w:val="20"/>
                <w:highlight w:val="yellow"/>
              </w:rPr>
            </w:pPr>
            <w:r w:rsidRPr="001E1749">
              <w:rPr>
                <w:rFonts w:hint="eastAsia"/>
                <w:szCs w:val="20"/>
                <w:highlight w:val="yellow"/>
              </w:rPr>
              <w:t>自主点検のポイント</w:t>
            </w:r>
          </w:p>
        </w:tc>
        <w:tc>
          <w:tcPr>
            <w:tcW w:w="1001" w:type="dxa"/>
            <w:vAlign w:val="center"/>
          </w:tcPr>
          <w:p w14:paraId="6E9F40B8" w14:textId="77777777" w:rsidR="00337AAA" w:rsidRPr="001E1749" w:rsidRDefault="00337AAA" w:rsidP="00D97907">
            <w:pPr>
              <w:snapToGrid/>
              <w:ind w:leftChars="-56" w:left="-102" w:rightChars="-56" w:right="-102"/>
              <w:rPr>
                <w:szCs w:val="20"/>
                <w:highlight w:val="yellow"/>
              </w:rPr>
            </w:pPr>
            <w:r w:rsidRPr="001E1749">
              <w:rPr>
                <w:rFonts w:hint="eastAsia"/>
                <w:szCs w:val="20"/>
                <w:highlight w:val="yellow"/>
              </w:rPr>
              <w:t>点検</w:t>
            </w:r>
          </w:p>
        </w:tc>
        <w:tc>
          <w:tcPr>
            <w:tcW w:w="1731" w:type="dxa"/>
            <w:vAlign w:val="center"/>
          </w:tcPr>
          <w:p w14:paraId="6E82D272" w14:textId="77777777" w:rsidR="00337AAA" w:rsidRPr="001E1749" w:rsidRDefault="00337AAA" w:rsidP="00337AAA">
            <w:pPr>
              <w:snapToGrid/>
              <w:rPr>
                <w:szCs w:val="20"/>
                <w:highlight w:val="yellow"/>
              </w:rPr>
            </w:pPr>
            <w:r w:rsidRPr="001E1749">
              <w:rPr>
                <w:rFonts w:hint="eastAsia"/>
                <w:szCs w:val="20"/>
                <w:highlight w:val="yellow"/>
              </w:rPr>
              <w:t>根拠</w:t>
            </w:r>
          </w:p>
        </w:tc>
      </w:tr>
      <w:tr w:rsidR="00F12F0E" w:rsidRPr="001E1749" w14:paraId="373BA3EB" w14:textId="77777777" w:rsidTr="00CC539C">
        <w:trPr>
          <w:trHeight w:val="1120"/>
        </w:trPr>
        <w:tc>
          <w:tcPr>
            <w:tcW w:w="1183" w:type="dxa"/>
            <w:vMerge w:val="restart"/>
          </w:tcPr>
          <w:p w14:paraId="701FAE1D" w14:textId="5531778C" w:rsidR="00CC539C" w:rsidRPr="001E1749" w:rsidRDefault="008E7702" w:rsidP="00CC539C">
            <w:pPr>
              <w:snapToGrid/>
              <w:jc w:val="left"/>
              <w:rPr>
                <w:rFonts w:hAnsi="ＭＳ ゴシック"/>
                <w:szCs w:val="20"/>
                <w:highlight w:val="yellow"/>
              </w:rPr>
            </w:pPr>
            <w:r w:rsidRPr="001E1749">
              <w:rPr>
                <w:rFonts w:hAnsi="ＭＳ ゴシック" w:hint="eastAsia"/>
                <w:szCs w:val="20"/>
                <w:highlight w:val="yellow"/>
              </w:rPr>
              <w:t>３１</w:t>
            </w:r>
          </w:p>
          <w:p w14:paraId="0A6782FA" w14:textId="77777777" w:rsidR="006267A7" w:rsidRPr="001E1749" w:rsidRDefault="00CC539C" w:rsidP="00CC539C">
            <w:pPr>
              <w:snapToGrid/>
              <w:jc w:val="left"/>
              <w:rPr>
                <w:rFonts w:hAnsi="ＭＳ ゴシック"/>
                <w:szCs w:val="20"/>
                <w:highlight w:val="yellow"/>
              </w:rPr>
            </w:pPr>
            <w:r w:rsidRPr="001E1749">
              <w:rPr>
                <w:rFonts w:hAnsi="ＭＳ ゴシック" w:hint="eastAsia"/>
                <w:szCs w:val="20"/>
                <w:highlight w:val="yellow"/>
              </w:rPr>
              <w:t>利用者負担</w:t>
            </w:r>
          </w:p>
          <w:p w14:paraId="40186EC9" w14:textId="77777777" w:rsidR="00CC539C" w:rsidRPr="001E1749" w:rsidRDefault="00CC539C" w:rsidP="00CC539C">
            <w:pPr>
              <w:snapToGrid/>
              <w:jc w:val="left"/>
              <w:rPr>
                <w:rFonts w:hAnsi="ＭＳ ゴシック"/>
                <w:szCs w:val="20"/>
                <w:highlight w:val="yellow"/>
              </w:rPr>
            </w:pPr>
            <w:r w:rsidRPr="001E1749">
              <w:rPr>
                <w:rFonts w:hAnsi="ＭＳ ゴシック" w:hint="eastAsia"/>
                <w:szCs w:val="20"/>
                <w:highlight w:val="yellow"/>
              </w:rPr>
              <w:t>額等の受領</w:t>
            </w:r>
          </w:p>
          <w:p w14:paraId="045EF72E" w14:textId="77777777" w:rsidR="00CD054F" w:rsidRPr="001E1749" w:rsidRDefault="00CC539C" w:rsidP="00CC539C">
            <w:pPr>
              <w:snapToGrid/>
              <w:spacing w:afterLines="50" w:after="142"/>
              <w:jc w:val="left"/>
              <w:rPr>
                <w:szCs w:val="20"/>
                <w:highlight w:val="yellow"/>
              </w:rPr>
            </w:pPr>
            <w:r w:rsidRPr="001E1749">
              <w:rPr>
                <w:rFonts w:hAnsi="ＭＳ ゴシック" w:hint="eastAsia"/>
                <w:szCs w:val="20"/>
                <w:highlight w:val="yellow"/>
              </w:rPr>
              <w:t>（続き）</w:t>
            </w:r>
          </w:p>
        </w:tc>
        <w:tc>
          <w:tcPr>
            <w:tcW w:w="5733" w:type="dxa"/>
            <w:tcBorders>
              <w:top w:val="single" w:sz="4" w:space="0" w:color="auto"/>
              <w:bottom w:val="single" w:sz="4" w:space="0" w:color="auto"/>
            </w:tcBorders>
          </w:tcPr>
          <w:p w14:paraId="4A3D513D" w14:textId="77777777" w:rsidR="00CD054F" w:rsidRPr="001E1749" w:rsidRDefault="00CD054F" w:rsidP="00D97907">
            <w:pPr>
              <w:snapToGrid/>
              <w:ind w:left="182" w:hangingChars="100" w:hanging="182"/>
              <w:jc w:val="left"/>
              <w:rPr>
                <w:highlight w:val="yellow"/>
              </w:rPr>
            </w:pPr>
            <w:r w:rsidRPr="001E1749">
              <w:rPr>
                <w:rFonts w:hint="eastAsia"/>
                <w:highlight w:val="yellow"/>
              </w:rPr>
              <w:t>（５）領収証の交付</w:t>
            </w:r>
            <w:r w:rsidR="00CC539C" w:rsidRPr="001E1749">
              <w:rPr>
                <w:rFonts w:hAnsi="ＭＳ ゴシック" w:hint="eastAsia"/>
                <w:szCs w:val="20"/>
                <w:highlight w:val="yellow"/>
              </w:rPr>
              <w:t xml:space="preserve">　</w:t>
            </w:r>
            <w:r w:rsidR="00CC539C" w:rsidRPr="001E1749">
              <w:rPr>
                <w:rFonts w:hAnsi="ＭＳ ゴシック" w:hint="eastAsia"/>
                <w:sz w:val="18"/>
                <w:szCs w:val="18"/>
                <w:highlight w:val="yellow"/>
                <w:bdr w:val="single" w:sz="4" w:space="0" w:color="auto"/>
              </w:rPr>
              <w:t>共通</w:t>
            </w:r>
          </w:p>
          <w:p w14:paraId="2D626D79" w14:textId="77777777" w:rsidR="00CC539C" w:rsidRPr="001E1749" w:rsidRDefault="00CC539C" w:rsidP="00CC539C">
            <w:pPr>
              <w:snapToGrid/>
              <w:spacing w:afterLines="40" w:after="114"/>
              <w:ind w:leftChars="100" w:left="182" w:firstLineChars="100" w:firstLine="182"/>
              <w:jc w:val="both"/>
              <w:rPr>
                <w:highlight w:val="yellow"/>
              </w:rPr>
            </w:pPr>
            <w:r w:rsidRPr="001E1749">
              <w:rPr>
                <w:rFonts w:hint="eastAsia"/>
                <w:highlight w:val="yellow"/>
              </w:rPr>
              <w:t>上記</w:t>
            </w:r>
            <w:r w:rsidR="00F2489A" w:rsidRPr="001E1749">
              <w:rPr>
                <w:rFonts w:hint="eastAsia"/>
                <w:highlight w:val="yellow"/>
              </w:rPr>
              <w:t>（</w:t>
            </w:r>
            <w:r w:rsidR="00CD054F" w:rsidRPr="001E1749">
              <w:rPr>
                <w:rFonts w:hint="eastAsia"/>
                <w:highlight w:val="yellow"/>
              </w:rPr>
              <w:t>１</w:t>
            </w:r>
            <w:r w:rsidR="00F2489A" w:rsidRPr="001E1749">
              <w:rPr>
                <w:rFonts w:hint="eastAsia"/>
                <w:highlight w:val="yellow"/>
              </w:rPr>
              <w:t>）</w:t>
            </w:r>
            <w:r w:rsidR="00CD054F" w:rsidRPr="001E1749">
              <w:rPr>
                <w:rFonts w:hint="eastAsia"/>
                <w:highlight w:val="yellow"/>
              </w:rPr>
              <w:t>から</w:t>
            </w:r>
            <w:r w:rsidR="00F2489A" w:rsidRPr="001E1749">
              <w:rPr>
                <w:rFonts w:hint="eastAsia"/>
                <w:highlight w:val="yellow"/>
              </w:rPr>
              <w:t>（</w:t>
            </w:r>
            <w:r w:rsidR="00CD054F" w:rsidRPr="001E1749">
              <w:rPr>
                <w:rFonts w:hint="eastAsia"/>
                <w:highlight w:val="yellow"/>
              </w:rPr>
              <w:t>３</w:t>
            </w:r>
            <w:r w:rsidR="00F2489A" w:rsidRPr="001E1749">
              <w:rPr>
                <w:rFonts w:hint="eastAsia"/>
                <w:highlight w:val="yellow"/>
              </w:rPr>
              <w:t>）</w:t>
            </w:r>
            <w:r w:rsidR="00CD054F" w:rsidRPr="001E1749">
              <w:rPr>
                <w:rFonts w:hint="eastAsia"/>
                <w:highlight w:val="yellow"/>
              </w:rPr>
              <w:t>までに係る費用の額の支払を受けた場合に、当該費用に係る領収証を当該費用の額を支払った支給決定障害者に対し、交付していますか。</w:t>
            </w:r>
          </w:p>
        </w:tc>
        <w:tc>
          <w:tcPr>
            <w:tcW w:w="1001" w:type="dxa"/>
            <w:tcBorders>
              <w:bottom w:val="single" w:sz="4" w:space="0" w:color="auto"/>
            </w:tcBorders>
          </w:tcPr>
          <w:p w14:paraId="340E8C68" w14:textId="77777777" w:rsidR="00724D2F" w:rsidRPr="001E1749" w:rsidRDefault="001E1749" w:rsidP="00724D2F">
            <w:pPr>
              <w:snapToGrid/>
              <w:jc w:val="both"/>
              <w:rPr>
                <w:highlight w:val="yellow"/>
              </w:rPr>
            </w:pPr>
            <w:sdt>
              <w:sdtPr>
                <w:rPr>
                  <w:rFonts w:hint="eastAsia"/>
                  <w:highlight w:val="yellow"/>
                </w:rPr>
                <w:id w:val="1979641166"/>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いる</w:t>
            </w:r>
          </w:p>
          <w:p w14:paraId="2D2D3644" w14:textId="77777777" w:rsidR="00CD054F" w:rsidRPr="001E1749" w:rsidRDefault="001E1749" w:rsidP="00724D2F">
            <w:pPr>
              <w:jc w:val="both"/>
              <w:rPr>
                <w:szCs w:val="20"/>
                <w:highlight w:val="yellow"/>
              </w:rPr>
            </w:pPr>
            <w:sdt>
              <w:sdtPr>
                <w:rPr>
                  <w:rFonts w:hint="eastAsia"/>
                  <w:highlight w:val="yellow"/>
                </w:rPr>
                <w:id w:val="962933343"/>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tc>
        <w:tc>
          <w:tcPr>
            <w:tcW w:w="1731" w:type="dxa"/>
            <w:tcBorders>
              <w:bottom w:val="single" w:sz="4" w:space="0" w:color="auto"/>
            </w:tcBorders>
          </w:tcPr>
          <w:p w14:paraId="01766CE1" w14:textId="77777777" w:rsidR="00CD054F" w:rsidRPr="001E1749" w:rsidRDefault="00CC539C" w:rsidP="00CC539C">
            <w:pPr>
              <w:snapToGrid/>
              <w:spacing w:line="200" w:lineRule="exact"/>
              <w:jc w:val="both"/>
              <w:rPr>
                <w:sz w:val="14"/>
                <w:szCs w:val="14"/>
                <w:highlight w:val="yellow"/>
              </w:rPr>
            </w:pPr>
            <w:r w:rsidRPr="001E1749">
              <w:rPr>
                <w:rFonts w:hAnsi="ＭＳ ゴシック" w:hint="eastAsia"/>
                <w:sz w:val="14"/>
                <w:szCs w:val="14"/>
                <w:highlight w:val="yellow"/>
              </w:rPr>
              <w:t>省令第21条第4項、第82条第5項、第159条第5項準用、第170条第6項</w:t>
            </w:r>
          </w:p>
        </w:tc>
      </w:tr>
      <w:tr w:rsidR="00F12F0E" w:rsidRPr="00F12F0E" w14:paraId="2A396E49" w14:textId="77777777" w:rsidTr="00CC539C">
        <w:trPr>
          <w:trHeight w:val="1125"/>
        </w:trPr>
        <w:tc>
          <w:tcPr>
            <w:tcW w:w="1183" w:type="dxa"/>
            <w:vMerge/>
          </w:tcPr>
          <w:p w14:paraId="060C4059" w14:textId="77777777" w:rsidR="00CD054F" w:rsidRPr="001E1749" w:rsidRDefault="00CD054F" w:rsidP="00337AAA">
            <w:pPr>
              <w:snapToGrid/>
              <w:jc w:val="both"/>
              <w:rPr>
                <w:szCs w:val="20"/>
                <w:highlight w:val="yellow"/>
              </w:rPr>
            </w:pPr>
          </w:p>
        </w:tc>
        <w:tc>
          <w:tcPr>
            <w:tcW w:w="5733" w:type="dxa"/>
            <w:tcBorders>
              <w:top w:val="single" w:sz="4" w:space="0" w:color="auto"/>
              <w:bottom w:val="single" w:sz="4" w:space="0" w:color="auto"/>
            </w:tcBorders>
          </w:tcPr>
          <w:p w14:paraId="1F0D4A56" w14:textId="77777777" w:rsidR="00CD054F" w:rsidRPr="001E1749" w:rsidRDefault="00CD054F" w:rsidP="00D97907">
            <w:pPr>
              <w:snapToGrid/>
              <w:ind w:left="182" w:hangingChars="100" w:hanging="182"/>
              <w:jc w:val="left"/>
              <w:rPr>
                <w:highlight w:val="yellow"/>
              </w:rPr>
            </w:pPr>
            <w:r w:rsidRPr="001E1749">
              <w:rPr>
                <w:rFonts w:hint="eastAsia"/>
                <w:highlight w:val="yellow"/>
              </w:rPr>
              <w:t>（６）支給決定障害者等の同意</w:t>
            </w:r>
            <w:r w:rsidR="00CC539C" w:rsidRPr="001E1749">
              <w:rPr>
                <w:rFonts w:hAnsi="ＭＳ ゴシック" w:hint="eastAsia"/>
                <w:szCs w:val="20"/>
                <w:highlight w:val="yellow"/>
              </w:rPr>
              <w:t xml:space="preserve">　</w:t>
            </w:r>
            <w:r w:rsidR="00CC539C" w:rsidRPr="001E1749">
              <w:rPr>
                <w:rFonts w:hAnsi="ＭＳ ゴシック" w:hint="eastAsia"/>
                <w:sz w:val="18"/>
                <w:szCs w:val="18"/>
                <w:highlight w:val="yellow"/>
                <w:bdr w:val="single" w:sz="4" w:space="0" w:color="auto"/>
              </w:rPr>
              <w:t>共通</w:t>
            </w:r>
          </w:p>
          <w:p w14:paraId="5BE97AF7" w14:textId="77777777" w:rsidR="00CD054F" w:rsidRPr="001E1749" w:rsidRDefault="00CD054F" w:rsidP="00D97907">
            <w:pPr>
              <w:snapToGrid/>
              <w:spacing w:afterLines="40" w:after="114"/>
              <w:ind w:leftChars="100" w:left="182" w:firstLineChars="100" w:firstLine="182"/>
              <w:jc w:val="both"/>
              <w:rPr>
                <w:highlight w:val="yellow"/>
              </w:rPr>
            </w:pPr>
            <w:r w:rsidRPr="001E1749">
              <w:rPr>
                <w:rFonts w:hint="eastAsia"/>
                <w:highlight w:val="yellow"/>
              </w:rPr>
              <w:t>上記(３)の費用に係るサービスの提供に当たっては、あらかじめ、支給決定障害者に対し、当該サービスの内容及び費用についての説明を行い、同意を得ていますか。</w:t>
            </w:r>
          </w:p>
        </w:tc>
        <w:tc>
          <w:tcPr>
            <w:tcW w:w="1001" w:type="dxa"/>
            <w:tcBorders>
              <w:top w:val="single" w:sz="4" w:space="0" w:color="auto"/>
              <w:bottom w:val="single" w:sz="4" w:space="0" w:color="auto"/>
            </w:tcBorders>
          </w:tcPr>
          <w:p w14:paraId="271F38A3" w14:textId="77777777" w:rsidR="00724D2F" w:rsidRPr="001E1749" w:rsidRDefault="001E1749" w:rsidP="00724D2F">
            <w:pPr>
              <w:snapToGrid/>
              <w:jc w:val="both"/>
              <w:rPr>
                <w:highlight w:val="yellow"/>
              </w:rPr>
            </w:pPr>
            <w:sdt>
              <w:sdtPr>
                <w:rPr>
                  <w:rFonts w:hint="eastAsia"/>
                  <w:highlight w:val="yellow"/>
                </w:rPr>
                <w:id w:val="778762275"/>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いる</w:t>
            </w:r>
          </w:p>
          <w:p w14:paraId="73CC960F" w14:textId="77777777" w:rsidR="00CD054F" w:rsidRPr="001E1749" w:rsidRDefault="001E1749" w:rsidP="00724D2F">
            <w:pPr>
              <w:snapToGrid/>
              <w:ind w:left="200" w:hanging="200"/>
              <w:jc w:val="both"/>
              <w:rPr>
                <w:szCs w:val="20"/>
                <w:highlight w:val="yellow"/>
              </w:rPr>
            </w:pPr>
            <w:sdt>
              <w:sdtPr>
                <w:rPr>
                  <w:rFonts w:hint="eastAsia"/>
                  <w:highlight w:val="yellow"/>
                </w:rPr>
                <w:id w:val="-1245486374"/>
                <w14:checkbox>
                  <w14:checked w14:val="0"/>
                  <w14:checkedState w14:val="00FE" w14:font="Wingdings"/>
                  <w14:uncheckedState w14:val="2610" w14:font="ＭＳ ゴシック"/>
                </w14:checkbox>
              </w:sdtPr>
              <w:sdtEndPr/>
              <w:sdtContent>
                <w:r w:rsidR="00724D2F" w:rsidRPr="001E1749">
                  <w:rPr>
                    <w:rFonts w:hAnsi="ＭＳ ゴシック" w:hint="eastAsia"/>
                    <w:highlight w:val="yellow"/>
                  </w:rPr>
                  <w:t>☐</w:t>
                </w:r>
              </w:sdtContent>
            </w:sdt>
            <w:r w:rsidR="00724D2F" w:rsidRPr="001E1749">
              <w:rPr>
                <w:rFonts w:hint="eastAsia"/>
                <w:highlight w:val="yellow"/>
              </w:rPr>
              <w:t>いない</w:t>
            </w:r>
          </w:p>
        </w:tc>
        <w:tc>
          <w:tcPr>
            <w:tcW w:w="1731" w:type="dxa"/>
            <w:tcBorders>
              <w:top w:val="single" w:sz="4" w:space="0" w:color="auto"/>
            </w:tcBorders>
          </w:tcPr>
          <w:p w14:paraId="135B2224" w14:textId="77777777" w:rsidR="00CD054F" w:rsidRPr="00F12F0E" w:rsidRDefault="00CC539C" w:rsidP="00CC539C">
            <w:pPr>
              <w:snapToGrid/>
              <w:spacing w:line="200" w:lineRule="exact"/>
              <w:jc w:val="both"/>
              <w:rPr>
                <w:sz w:val="14"/>
                <w:szCs w:val="14"/>
              </w:rPr>
            </w:pPr>
            <w:r w:rsidRPr="001E1749">
              <w:rPr>
                <w:rFonts w:hAnsi="ＭＳ ゴシック" w:hint="eastAsia"/>
                <w:sz w:val="14"/>
                <w:szCs w:val="14"/>
                <w:highlight w:val="yellow"/>
              </w:rPr>
              <w:t>省令第21条第5項、第82条第6項、第159条第6項準用、第170条第7項</w:t>
            </w:r>
          </w:p>
        </w:tc>
      </w:tr>
      <w:tr w:rsidR="00F12F0E" w:rsidRPr="00F12F0E" w14:paraId="7D130119" w14:textId="77777777" w:rsidTr="00CC539C">
        <w:tc>
          <w:tcPr>
            <w:tcW w:w="1183" w:type="dxa"/>
            <w:vMerge w:val="restart"/>
          </w:tcPr>
          <w:p w14:paraId="7848AAA0" w14:textId="31BFC7FB" w:rsidR="00610D55" w:rsidRPr="00F12F0E" w:rsidRDefault="00610D55" w:rsidP="00F859C6">
            <w:pPr>
              <w:snapToGrid/>
              <w:jc w:val="both"/>
              <w:rPr>
                <w:rFonts w:hAnsi="ＭＳ ゴシック"/>
                <w:szCs w:val="20"/>
              </w:rPr>
            </w:pPr>
            <w:r w:rsidRPr="00F12F0E">
              <w:rPr>
                <w:rFonts w:hAnsi="ＭＳ ゴシック" w:hint="eastAsia"/>
                <w:szCs w:val="20"/>
              </w:rPr>
              <w:t>３</w:t>
            </w:r>
            <w:r w:rsidR="008E7702" w:rsidRPr="00F12F0E">
              <w:rPr>
                <w:rFonts w:hAnsi="ＭＳ ゴシック" w:hint="eastAsia"/>
                <w:szCs w:val="20"/>
              </w:rPr>
              <w:t>２</w:t>
            </w:r>
          </w:p>
          <w:p w14:paraId="16C6C09A" w14:textId="77777777" w:rsidR="006267A7" w:rsidRPr="00F12F0E" w:rsidRDefault="00610D55" w:rsidP="00F859C6">
            <w:pPr>
              <w:snapToGrid/>
              <w:jc w:val="left"/>
              <w:rPr>
                <w:rFonts w:hAnsi="ＭＳ ゴシック"/>
                <w:szCs w:val="20"/>
                <w:u w:val="dotted"/>
              </w:rPr>
            </w:pPr>
            <w:r w:rsidRPr="00F12F0E">
              <w:rPr>
                <w:rFonts w:hAnsi="ＭＳ ゴシック" w:hint="eastAsia"/>
                <w:szCs w:val="20"/>
                <w:u w:val="dotted"/>
              </w:rPr>
              <w:t>利用者負担</w:t>
            </w:r>
          </w:p>
          <w:p w14:paraId="61D78CD0" w14:textId="77777777" w:rsidR="00610D55" w:rsidRPr="00F12F0E" w:rsidRDefault="00610D55" w:rsidP="00F859C6">
            <w:pPr>
              <w:snapToGrid/>
              <w:jc w:val="left"/>
              <w:rPr>
                <w:rFonts w:hAnsi="ＭＳ ゴシック"/>
                <w:szCs w:val="20"/>
                <w:u w:val="dotted"/>
              </w:rPr>
            </w:pPr>
            <w:r w:rsidRPr="00F12F0E">
              <w:rPr>
                <w:rFonts w:hAnsi="ＭＳ ゴシック" w:hint="eastAsia"/>
                <w:szCs w:val="20"/>
                <w:u w:val="dotted"/>
              </w:rPr>
              <w:t>額に係る</w:t>
            </w:r>
          </w:p>
          <w:p w14:paraId="25420299" w14:textId="77777777" w:rsidR="00896FDA" w:rsidRPr="00F12F0E" w:rsidRDefault="00610D55" w:rsidP="00CC539C">
            <w:pPr>
              <w:snapToGrid/>
              <w:jc w:val="left"/>
              <w:rPr>
                <w:rFonts w:hAnsi="ＭＳ ゴシック"/>
                <w:sz w:val="18"/>
                <w:szCs w:val="18"/>
                <w:bdr w:val="single" w:sz="4" w:space="0" w:color="auto"/>
              </w:rPr>
            </w:pPr>
            <w:r w:rsidRPr="00F12F0E">
              <w:rPr>
                <w:rFonts w:hAnsi="ＭＳ ゴシック" w:hint="eastAsia"/>
                <w:szCs w:val="20"/>
                <w:u w:val="dotted"/>
              </w:rPr>
              <w:t>管理</w:t>
            </w:r>
          </w:p>
          <w:p w14:paraId="706A64CC" w14:textId="77777777" w:rsidR="00610D55" w:rsidRPr="00F12F0E" w:rsidRDefault="00610D55" w:rsidP="00D97907">
            <w:pPr>
              <w:snapToGrid/>
              <w:spacing w:afterLines="50" w:after="142"/>
              <w:jc w:val="left"/>
              <w:rPr>
                <w:rFonts w:hAnsi="ＭＳ ゴシック"/>
                <w:szCs w:val="20"/>
              </w:rPr>
            </w:pPr>
          </w:p>
        </w:tc>
        <w:tc>
          <w:tcPr>
            <w:tcW w:w="5733" w:type="dxa"/>
            <w:tcBorders>
              <w:bottom w:val="single" w:sz="4" w:space="0" w:color="auto"/>
            </w:tcBorders>
          </w:tcPr>
          <w:p w14:paraId="3CA9CF4F" w14:textId="3335DBEB" w:rsidR="00610D55" w:rsidRPr="00F12F0E" w:rsidRDefault="00610D55" w:rsidP="00610D55">
            <w:pPr>
              <w:snapToGrid/>
              <w:jc w:val="both"/>
              <w:rPr>
                <w:rFonts w:hAnsi="ＭＳ ゴシック"/>
                <w:szCs w:val="20"/>
              </w:rPr>
            </w:pPr>
            <w:r w:rsidRPr="00F12F0E">
              <w:rPr>
                <w:rFonts w:hAnsi="ＭＳ ゴシック" w:hint="eastAsia"/>
                <w:szCs w:val="20"/>
              </w:rPr>
              <w:t xml:space="preserve">（１）利用者負担額に係る管理　</w:t>
            </w:r>
            <w:r w:rsidR="00D10DE8" w:rsidRPr="00F12F0E">
              <w:rPr>
                <w:rFonts w:hAnsi="ＭＳ ゴシック" w:hint="eastAsia"/>
                <w:sz w:val="18"/>
                <w:szCs w:val="18"/>
                <w:bdr w:val="single" w:sz="4" w:space="0" w:color="auto"/>
              </w:rPr>
              <w:t>自</w:t>
            </w:r>
            <w:r w:rsidR="00120689" w:rsidRPr="00F12F0E">
              <w:rPr>
                <w:rFonts w:hAnsi="ＭＳ ゴシック" w:hint="eastAsia"/>
                <w:sz w:val="18"/>
                <w:szCs w:val="18"/>
                <w:bdr w:val="single" w:sz="4" w:space="0" w:color="auto"/>
              </w:rPr>
              <w:t>生</w:t>
            </w:r>
            <w:r w:rsidRPr="00F12F0E">
              <w:rPr>
                <w:rFonts w:hAnsi="ＭＳ ゴシック" w:hint="eastAsia"/>
                <w:sz w:val="18"/>
                <w:szCs w:val="18"/>
              </w:rPr>
              <w:t xml:space="preserve"> </w:t>
            </w:r>
            <w:r w:rsidR="00A823EC" w:rsidRPr="00F12F0E">
              <w:rPr>
                <w:rFonts w:hAnsi="ＭＳ ゴシック" w:hint="eastAsia"/>
                <w:sz w:val="18"/>
                <w:szCs w:val="18"/>
              </w:rPr>
              <w:t xml:space="preserve">　</w:t>
            </w:r>
            <w:r w:rsidRPr="00F12F0E">
              <w:rPr>
                <w:rFonts w:hAnsi="ＭＳ ゴシック" w:hint="eastAsia"/>
                <w:sz w:val="18"/>
                <w:szCs w:val="18"/>
                <w:bdr w:val="single" w:sz="4" w:space="0" w:color="auto"/>
              </w:rPr>
              <w:t>就</w:t>
            </w:r>
            <w:r w:rsidR="00D10DE8" w:rsidRPr="00F12F0E">
              <w:rPr>
                <w:rFonts w:hAnsi="ＭＳ ゴシック" w:hint="eastAsia"/>
                <w:sz w:val="18"/>
                <w:szCs w:val="18"/>
                <w:bdr w:val="single" w:sz="4" w:space="0" w:color="auto"/>
              </w:rPr>
              <w:t>移</w:t>
            </w:r>
          </w:p>
          <w:p w14:paraId="5982E470" w14:textId="3CE8EB22" w:rsidR="00610D55" w:rsidRPr="00F12F0E" w:rsidRDefault="00CD054F" w:rsidP="00D97907">
            <w:pPr>
              <w:snapToGrid/>
              <w:ind w:leftChars="100" w:left="182" w:firstLineChars="100" w:firstLine="182"/>
              <w:jc w:val="both"/>
              <w:rPr>
                <w:rFonts w:hAnsi="ＭＳ ゴシック"/>
                <w:szCs w:val="20"/>
              </w:rPr>
            </w:pPr>
            <w:r w:rsidRPr="00F12F0E">
              <w:rPr>
                <w:rFonts w:hAnsi="ＭＳ ゴシック" w:hint="eastAsia"/>
                <w:szCs w:val="20"/>
                <w:u w:val="single"/>
              </w:rPr>
              <w:t>自立訓練(</w:t>
            </w:r>
            <w:r w:rsidR="00D10DE8" w:rsidRPr="00F12F0E">
              <w:rPr>
                <w:rFonts w:hAnsi="ＭＳ ゴシック" w:hint="eastAsia"/>
                <w:szCs w:val="20"/>
                <w:u w:val="single"/>
              </w:rPr>
              <w:t>生活訓練</w:t>
            </w:r>
            <w:r w:rsidRPr="00F12F0E">
              <w:rPr>
                <w:rFonts w:hAnsi="ＭＳ ゴシック" w:hint="eastAsia"/>
                <w:szCs w:val="20"/>
                <w:u w:val="single"/>
              </w:rPr>
              <w:t>)</w:t>
            </w:r>
            <w:r w:rsidR="00A823EC" w:rsidRPr="00F12F0E">
              <w:rPr>
                <w:rFonts w:hAnsi="ＭＳ ゴシック" w:hint="eastAsia"/>
                <w:szCs w:val="20"/>
              </w:rPr>
              <w:t>、</w:t>
            </w:r>
            <w:r w:rsidR="00610D55" w:rsidRPr="00F12F0E">
              <w:rPr>
                <w:rFonts w:hAnsi="ＭＳ ゴシック" w:hint="eastAsia"/>
                <w:szCs w:val="20"/>
                <w:u w:val="single"/>
              </w:rPr>
              <w:t>就労</w:t>
            </w:r>
            <w:r w:rsidR="00D10DE8" w:rsidRPr="00F12F0E">
              <w:rPr>
                <w:rFonts w:hAnsi="ＭＳ ゴシック" w:hint="eastAsia"/>
                <w:szCs w:val="20"/>
                <w:u w:val="single"/>
              </w:rPr>
              <w:t>移行</w:t>
            </w:r>
            <w:r w:rsidR="00610D55" w:rsidRPr="00F12F0E">
              <w:rPr>
                <w:rFonts w:hAnsi="ＭＳ ゴシック" w:hint="eastAsia"/>
                <w:szCs w:val="20"/>
                <w:u w:val="single"/>
              </w:rPr>
              <w:t>支援</w:t>
            </w:r>
            <w:r w:rsidR="00610D55" w:rsidRPr="00F12F0E">
              <w:rPr>
                <w:rFonts w:hAnsi="ＭＳ ゴシック" w:hint="eastAsia"/>
                <w:szCs w:val="20"/>
              </w:rPr>
              <w:t>事業者は、支給決定障害者</w:t>
            </w:r>
            <w:r w:rsidR="00674BA3" w:rsidRPr="00F12F0E">
              <w:rPr>
                <w:rFonts w:hAnsi="ＭＳ ゴシック" w:hint="eastAsia"/>
                <w:szCs w:val="20"/>
              </w:rPr>
              <w:t>（宿泊型自立訓練を受ける者、就労移行支援を受ける者の一部に限る。）</w:t>
            </w:r>
            <w:r w:rsidR="00610D55" w:rsidRPr="00F12F0E">
              <w:rPr>
                <w:rFonts w:hAnsi="ＭＳ ゴシック" w:hint="eastAsia"/>
                <w:szCs w:val="20"/>
              </w:rPr>
              <w:t>が同一の月に</w:t>
            </w:r>
            <w:r w:rsidR="00674BA3" w:rsidRPr="00F12F0E">
              <w:rPr>
                <w:rFonts w:hAnsi="ＭＳ ゴシック" w:hint="eastAsia"/>
                <w:szCs w:val="20"/>
              </w:rPr>
              <w:t>当該事業者が提供するサービス及び</w:t>
            </w:r>
            <w:r w:rsidR="00610D55" w:rsidRPr="00F12F0E">
              <w:rPr>
                <w:rFonts w:hAnsi="ＭＳ ゴシック" w:hint="eastAsia"/>
                <w:szCs w:val="20"/>
              </w:rPr>
              <w:t>他の</w:t>
            </w:r>
            <w:r w:rsidR="00674BA3" w:rsidRPr="00F12F0E">
              <w:rPr>
                <w:rFonts w:hAnsi="ＭＳ ゴシック" w:hint="eastAsia"/>
                <w:szCs w:val="20"/>
              </w:rPr>
              <w:t>障害福祉サービス等を</w:t>
            </w:r>
            <w:r w:rsidR="00610D55" w:rsidRPr="00F12F0E">
              <w:rPr>
                <w:rFonts w:hAnsi="ＭＳ ゴシック" w:hint="eastAsia"/>
                <w:szCs w:val="20"/>
              </w:rPr>
              <w:t>受けたときは、</w:t>
            </w:r>
            <w:r w:rsidR="00674BA3" w:rsidRPr="00F12F0E">
              <w:rPr>
                <w:rFonts w:hAnsi="ＭＳ ゴシック" w:hint="eastAsia"/>
                <w:szCs w:val="20"/>
              </w:rPr>
              <w:t>当該サービス及び他のサービス等に係る利用者負担額合計額を算定していますか。</w:t>
            </w:r>
          </w:p>
          <w:p w14:paraId="0D827542" w14:textId="77777777" w:rsidR="00610D55" w:rsidRPr="00F12F0E" w:rsidRDefault="00610D55" w:rsidP="00D97907">
            <w:pPr>
              <w:snapToGrid/>
              <w:spacing w:afterLines="40" w:after="114"/>
              <w:ind w:leftChars="100" w:left="182" w:firstLineChars="100" w:firstLine="182"/>
              <w:jc w:val="both"/>
              <w:rPr>
                <w:rFonts w:hAnsi="ＭＳ ゴシック"/>
                <w:szCs w:val="20"/>
              </w:rPr>
            </w:pPr>
            <w:r w:rsidRPr="00F12F0E">
              <w:rPr>
                <w:rFonts w:hAnsi="ＭＳ ゴシック" w:hint="eastAsia"/>
                <w:szCs w:val="20"/>
              </w:rPr>
              <w:t>この場合において、</w:t>
            </w:r>
            <w:r w:rsidR="00674BA3" w:rsidRPr="00F12F0E">
              <w:rPr>
                <w:rFonts w:hAnsi="ＭＳ ゴシック" w:hint="eastAsia"/>
                <w:szCs w:val="20"/>
              </w:rPr>
              <w:t>利用者負担額合計額</w:t>
            </w:r>
            <w:r w:rsidRPr="00F12F0E">
              <w:rPr>
                <w:rFonts w:hAnsi="ＭＳ ゴシック" w:hint="eastAsia"/>
                <w:szCs w:val="20"/>
              </w:rPr>
              <w:t>を市町村に報告するとともに、当該支給決定障害者等及び他のサービス提供事業者に通知していますか。</w:t>
            </w:r>
          </w:p>
        </w:tc>
        <w:tc>
          <w:tcPr>
            <w:tcW w:w="1001" w:type="dxa"/>
            <w:tcBorders>
              <w:bottom w:val="single" w:sz="4" w:space="0" w:color="auto"/>
            </w:tcBorders>
          </w:tcPr>
          <w:p w14:paraId="60D90CE9" w14:textId="77777777" w:rsidR="00724D2F" w:rsidRPr="00F12F0E" w:rsidRDefault="001E1749" w:rsidP="00724D2F">
            <w:pPr>
              <w:snapToGrid/>
              <w:jc w:val="both"/>
            </w:pPr>
            <w:sdt>
              <w:sdtPr>
                <w:rPr>
                  <w:rFonts w:hint="eastAsia"/>
                </w:rPr>
                <w:id w:val="111617629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1D13FBC" w14:textId="77777777" w:rsidR="00610D55" w:rsidRPr="00F12F0E" w:rsidRDefault="001E1749" w:rsidP="00724D2F">
            <w:pPr>
              <w:snapToGrid/>
              <w:jc w:val="left"/>
              <w:rPr>
                <w:rFonts w:hAnsi="ＭＳ ゴシック"/>
                <w:szCs w:val="20"/>
              </w:rPr>
            </w:pPr>
            <w:sdt>
              <w:sdtPr>
                <w:rPr>
                  <w:rFonts w:hint="eastAsia"/>
                </w:rPr>
                <w:id w:val="123442525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right w:val="single" w:sz="4" w:space="0" w:color="auto"/>
            </w:tcBorders>
          </w:tcPr>
          <w:p w14:paraId="713916A4" w14:textId="77777777" w:rsidR="00610D55" w:rsidRPr="00F12F0E" w:rsidRDefault="00610D55" w:rsidP="007F355C">
            <w:pPr>
              <w:snapToGrid/>
              <w:spacing w:line="240" w:lineRule="exact"/>
              <w:jc w:val="left"/>
              <w:rPr>
                <w:rFonts w:hAnsi="ＭＳ ゴシック"/>
                <w:sz w:val="18"/>
                <w:szCs w:val="18"/>
              </w:rPr>
            </w:pPr>
            <w:r w:rsidRPr="00F12F0E">
              <w:rPr>
                <w:rFonts w:hAnsi="ＭＳ ゴシック" w:hint="eastAsia"/>
                <w:sz w:val="18"/>
                <w:szCs w:val="18"/>
              </w:rPr>
              <w:t>省令</w:t>
            </w:r>
            <w:r w:rsidR="007F355C" w:rsidRPr="00F12F0E">
              <w:rPr>
                <w:rFonts w:hAnsi="ＭＳ ゴシック" w:hint="eastAsia"/>
                <w:sz w:val="18"/>
                <w:szCs w:val="18"/>
              </w:rPr>
              <w:t>第</w:t>
            </w:r>
            <w:r w:rsidRPr="00F12F0E">
              <w:rPr>
                <w:rFonts w:hAnsi="ＭＳ ゴシック" w:hint="eastAsia"/>
                <w:sz w:val="18"/>
                <w:szCs w:val="18"/>
              </w:rPr>
              <w:t xml:space="preserve"> 170条の2</w:t>
            </w:r>
            <w:r w:rsidR="007F355C" w:rsidRPr="00F12F0E">
              <w:rPr>
                <w:rFonts w:hAnsi="ＭＳ ゴシック" w:hint="eastAsia"/>
                <w:sz w:val="18"/>
                <w:szCs w:val="18"/>
              </w:rPr>
              <w:t>第1項、第184条</w:t>
            </w:r>
          </w:p>
          <w:p w14:paraId="36267994" w14:textId="77777777" w:rsidR="00610D55" w:rsidRPr="00F12F0E" w:rsidRDefault="00610D55" w:rsidP="007F355C">
            <w:pPr>
              <w:snapToGrid/>
              <w:spacing w:line="240" w:lineRule="exact"/>
              <w:jc w:val="left"/>
              <w:rPr>
                <w:rFonts w:hAnsi="ＭＳ ゴシック"/>
                <w:sz w:val="18"/>
                <w:szCs w:val="18"/>
              </w:rPr>
            </w:pPr>
          </w:p>
        </w:tc>
      </w:tr>
      <w:tr w:rsidR="00F12F0E" w:rsidRPr="00F12F0E" w14:paraId="358B8328" w14:textId="77777777" w:rsidTr="00CC539C">
        <w:tc>
          <w:tcPr>
            <w:tcW w:w="1183" w:type="dxa"/>
            <w:vMerge/>
          </w:tcPr>
          <w:p w14:paraId="5D1E1038" w14:textId="77777777" w:rsidR="00610D55" w:rsidRPr="00F12F0E" w:rsidRDefault="00610D55" w:rsidP="00F859C6">
            <w:pPr>
              <w:snapToGrid/>
              <w:jc w:val="both"/>
              <w:rPr>
                <w:rFonts w:hAnsi="ＭＳ ゴシック"/>
                <w:szCs w:val="20"/>
              </w:rPr>
            </w:pPr>
          </w:p>
        </w:tc>
        <w:tc>
          <w:tcPr>
            <w:tcW w:w="5733" w:type="dxa"/>
            <w:tcBorders>
              <w:top w:val="single" w:sz="4" w:space="0" w:color="auto"/>
            </w:tcBorders>
          </w:tcPr>
          <w:p w14:paraId="65612329" w14:textId="77777777" w:rsidR="00610D55" w:rsidRPr="00F12F0E" w:rsidRDefault="007666BF" w:rsidP="007666BF">
            <w:pPr>
              <w:snapToGrid/>
              <w:jc w:val="both"/>
              <w:rPr>
                <w:rFonts w:hAnsi="ＭＳ ゴシック"/>
                <w:szCs w:val="20"/>
              </w:rPr>
            </w:pPr>
            <w:r w:rsidRPr="00F12F0E">
              <w:rPr>
                <w:rFonts w:hAnsi="ＭＳ ゴシック" w:hint="eastAsia"/>
                <w:szCs w:val="20"/>
              </w:rPr>
              <w:t xml:space="preserve">（２）利用者負担額に係る管理　</w:t>
            </w:r>
            <w:r w:rsidR="00D10DE8" w:rsidRPr="00F12F0E">
              <w:rPr>
                <w:rFonts w:hAnsi="ＭＳ ゴシック" w:hint="eastAsia"/>
                <w:sz w:val="18"/>
                <w:szCs w:val="18"/>
                <w:bdr w:val="single" w:sz="4" w:space="0" w:color="auto"/>
              </w:rPr>
              <w:t>共通</w:t>
            </w:r>
          </w:p>
          <w:p w14:paraId="5A8ECE89" w14:textId="77777777" w:rsidR="007666BF" w:rsidRPr="00F12F0E" w:rsidRDefault="007666BF" w:rsidP="00D97907">
            <w:pPr>
              <w:snapToGrid/>
              <w:ind w:leftChars="100" w:left="182" w:firstLineChars="100" w:firstLine="182"/>
              <w:jc w:val="both"/>
              <w:rPr>
                <w:rFonts w:hAnsi="ＭＳ ゴシック"/>
                <w:szCs w:val="20"/>
              </w:rPr>
            </w:pPr>
            <w:r w:rsidRPr="00F12F0E">
              <w:rPr>
                <w:rFonts w:hAnsi="ＭＳ ゴシック" w:hint="eastAsia"/>
                <w:szCs w:val="20"/>
              </w:rPr>
              <w:t>事業者は、</w:t>
            </w:r>
            <w:r w:rsidR="00D10DE8" w:rsidRPr="00F12F0E">
              <w:rPr>
                <w:rFonts w:hAnsi="ＭＳ ゴシック" w:hint="eastAsia"/>
                <w:szCs w:val="20"/>
              </w:rPr>
              <w:t>支給決定障害者</w:t>
            </w:r>
            <w:r w:rsidR="007F355C" w:rsidRPr="00F12F0E">
              <w:rPr>
                <w:rFonts w:hAnsi="ＭＳ ゴシック" w:hint="eastAsia"/>
                <w:szCs w:val="20"/>
              </w:rPr>
              <w:t>等</w:t>
            </w:r>
            <w:r w:rsidR="00674BA3" w:rsidRPr="00F12F0E">
              <w:rPr>
                <w:rFonts w:hAnsi="ＭＳ ゴシック" w:hint="eastAsia"/>
                <w:szCs w:val="20"/>
              </w:rPr>
              <w:t>（宿泊型自立訓練を受ける者、就労移行支援を受ける者の一部を除く。）</w:t>
            </w:r>
            <w:r w:rsidRPr="00F12F0E">
              <w:rPr>
                <w:rFonts w:hAnsi="ＭＳ ゴシック" w:hint="eastAsia"/>
                <w:szCs w:val="20"/>
              </w:rPr>
              <w:t>の依頼を受けて、当該障害者等が同一の月に当該事業者が提供するサービス、及び他の障害福祉サービス等を受けたときは、当該サービス及び他のサービス等に</w:t>
            </w:r>
            <w:r w:rsidR="00D10DE8" w:rsidRPr="00F12F0E">
              <w:rPr>
                <w:rFonts w:hAnsi="ＭＳ ゴシック" w:hint="eastAsia"/>
                <w:szCs w:val="20"/>
              </w:rPr>
              <w:t>係る</w:t>
            </w:r>
            <w:r w:rsidRPr="00F12F0E">
              <w:rPr>
                <w:rFonts w:hAnsi="ＭＳ ゴシック" w:hint="eastAsia"/>
                <w:szCs w:val="20"/>
              </w:rPr>
              <w:t>利用者負担額合計額を算定していますか。</w:t>
            </w:r>
          </w:p>
          <w:p w14:paraId="3396342A" w14:textId="77777777" w:rsidR="00610D55" w:rsidRPr="00F12F0E" w:rsidRDefault="007666BF" w:rsidP="00D97907">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この場合において、利用者負担額合計額を市町村に報告するとともに、当該支給決定障害者等及び他のサービス提供事業者等に通知していますか。</w:t>
            </w:r>
          </w:p>
        </w:tc>
        <w:tc>
          <w:tcPr>
            <w:tcW w:w="1001" w:type="dxa"/>
            <w:tcBorders>
              <w:top w:val="single" w:sz="4" w:space="0" w:color="auto"/>
            </w:tcBorders>
          </w:tcPr>
          <w:p w14:paraId="245BF34B" w14:textId="77777777" w:rsidR="00724D2F" w:rsidRPr="00F12F0E" w:rsidRDefault="001E1749" w:rsidP="00724D2F">
            <w:pPr>
              <w:snapToGrid/>
              <w:jc w:val="both"/>
            </w:pPr>
            <w:sdt>
              <w:sdtPr>
                <w:rPr>
                  <w:rFonts w:hint="eastAsia"/>
                </w:rPr>
                <w:id w:val="-153742160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76915B62" w14:textId="77777777" w:rsidR="00674BA3" w:rsidRPr="00F12F0E" w:rsidRDefault="001E1749" w:rsidP="00724D2F">
            <w:pPr>
              <w:snapToGrid/>
              <w:jc w:val="left"/>
              <w:rPr>
                <w:rFonts w:hAnsi="ＭＳ ゴシック"/>
                <w:szCs w:val="20"/>
              </w:rPr>
            </w:pPr>
            <w:sdt>
              <w:sdtPr>
                <w:rPr>
                  <w:rFonts w:hint="eastAsia"/>
                </w:rPr>
                <w:id w:val="-145770689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auto"/>
              <w:right w:val="single" w:sz="4" w:space="0" w:color="auto"/>
            </w:tcBorders>
          </w:tcPr>
          <w:p w14:paraId="5EF0C63B" w14:textId="77777777" w:rsidR="007F355C" w:rsidRPr="00F12F0E" w:rsidRDefault="007F355C" w:rsidP="007F355C">
            <w:pPr>
              <w:snapToGrid/>
              <w:spacing w:line="240" w:lineRule="exact"/>
              <w:jc w:val="left"/>
              <w:rPr>
                <w:rFonts w:hAnsi="ＭＳ ゴシック"/>
                <w:sz w:val="18"/>
                <w:szCs w:val="18"/>
              </w:rPr>
            </w:pPr>
            <w:r w:rsidRPr="00F12F0E">
              <w:rPr>
                <w:rFonts w:hAnsi="ＭＳ ゴシック" w:hint="eastAsia"/>
                <w:sz w:val="18"/>
                <w:szCs w:val="18"/>
              </w:rPr>
              <w:t>省令第22条準用、第 170条の2第2項、第184条</w:t>
            </w:r>
          </w:p>
          <w:p w14:paraId="55F1BA78" w14:textId="77777777" w:rsidR="00610D55" w:rsidRPr="00F12F0E" w:rsidRDefault="00610D55" w:rsidP="00F859C6">
            <w:pPr>
              <w:jc w:val="left"/>
              <w:rPr>
                <w:rFonts w:hAnsi="ＭＳ ゴシック"/>
                <w:szCs w:val="20"/>
              </w:rPr>
            </w:pPr>
          </w:p>
        </w:tc>
      </w:tr>
      <w:tr w:rsidR="00F12F0E" w:rsidRPr="00F12F0E" w14:paraId="15554DAB" w14:textId="77777777" w:rsidTr="00120689">
        <w:trPr>
          <w:trHeight w:val="1542"/>
        </w:trPr>
        <w:tc>
          <w:tcPr>
            <w:tcW w:w="1183" w:type="dxa"/>
            <w:vMerge w:val="restart"/>
          </w:tcPr>
          <w:p w14:paraId="44336F25" w14:textId="14CDFCEC" w:rsidR="007F355C" w:rsidRPr="00F12F0E" w:rsidRDefault="007F355C" w:rsidP="00BA376B">
            <w:pPr>
              <w:snapToGrid/>
              <w:jc w:val="left"/>
              <w:rPr>
                <w:rFonts w:hAnsi="ＭＳ ゴシック"/>
                <w:szCs w:val="20"/>
              </w:rPr>
            </w:pPr>
            <w:r w:rsidRPr="00F12F0E">
              <w:rPr>
                <w:rFonts w:hAnsi="ＭＳ ゴシック" w:hint="eastAsia"/>
                <w:szCs w:val="20"/>
              </w:rPr>
              <w:t>３</w:t>
            </w:r>
            <w:r w:rsidR="008E7702" w:rsidRPr="00F12F0E">
              <w:rPr>
                <w:rFonts w:hAnsi="ＭＳ ゴシック" w:hint="eastAsia"/>
                <w:szCs w:val="20"/>
              </w:rPr>
              <w:t>３</w:t>
            </w:r>
          </w:p>
          <w:p w14:paraId="037DE3CC" w14:textId="529086C8" w:rsidR="006267A7" w:rsidRPr="00F12F0E" w:rsidRDefault="00971498" w:rsidP="006267A7">
            <w:pPr>
              <w:snapToGrid/>
              <w:jc w:val="left"/>
              <w:rPr>
                <w:rFonts w:hAnsi="ＭＳ ゴシック"/>
                <w:szCs w:val="20"/>
              </w:rPr>
            </w:pPr>
            <w:r w:rsidRPr="00F12F0E">
              <w:rPr>
                <w:rFonts w:hAnsi="ＭＳ ゴシック" w:hint="eastAsia"/>
                <w:szCs w:val="20"/>
              </w:rPr>
              <w:t>訓練等給付</w:t>
            </w:r>
            <w:r w:rsidR="00743767" w:rsidRPr="00F12F0E">
              <w:rPr>
                <w:rFonts w:hAnsi="ＭＳ ゴシック" w:hint="eastAsia"/>
                <w:szCs w:val="20"/>
              </w:rPr>
              <w:t>費</w:t>
            </w:r>
            <w:r w:rsidR="007F355C" w:rsidRPr="00F12F0E">
              <w:rPr>
                <w:rFonts w:hAnsi="ＭＳ ゴシック" w:hint="eastAsia"/>
                <w:szCs w:val="20"/>
              </w:rPr>
              <w:t>の額に係</w:t>
            </w:r>
          </w:p>
          <w:p w14:paraId="0F98AFDA" w14:textId="77777777" w:rsidR="007F355C" w:rsidRPr="00F12F0E" w:rsidRDefault="007F355C" w:rsidP="007F355C">
            <w:pPr>
              <w:snapToGrid/>
              <w:spacing w:afterLines="50" w:after="142"/>
              <w:jc w:val="left"/>
              <w:rPr>
                <w:rFonts w:hAnsi="ＭＳ ゴシック"/>
                <w:szCs w:val="20"/>
              </w:rPr>
            </w:pPr>
            <w:r w:rsidRPr="00F12F0E">
              <w:rPr>
                <w:rFonts w:hAnsi="ＭＳ ゴシック" w:hint="eastAsia"/>
                <w:szCs w:val="20"/>
              </w:rPr>
              <w:t>る通知等</w:t>
            </w:r>
          </w:p>
          <w:p w14:paraId="6F9EEE26" w14:textId="77777777" w:rsidR="007F355C" w:rsidRPr="00F12F0E" w:rsidRDefault="007F355C" w:rsidP="00BA376B">
            <w:pPr>
              <w:snapToGrid/>
              <w:rPr>
                <w:rFonts w:hAnsi="ＭＳ ゴシック"/>
                <w:szCs w:val="20"/>
              </w:rPr>
            </w:pPr>
            <w:r w:rsidRPr="00F12F0E">
              <w:rPr>
                <w:rFonts w:hAnsi="ＭＳ ゴシック" w:hint="eastAsia"/>
                <w:sz w:val="18"/>
                <w:szCs w:val="18"/>
                <w:bdr w:val="single" w:sz="4" w:space="0" w:color="auto"/>
              </w:rPr>
              <w:t>共通</w:t>
            </w:r>
          </w:p>
        </w:tc>
        <w:tc>
          <w:tcPr>
            <w:tcW w:w="5733" w:type="dxa"/>
            <w:tcBorders>
              <w:bottom w:val="single" w:sz="4" w:space="0" w:color="000000"/>
            </w:tcBorders>
          </w:tcPr>
          <w:p w14:paraId="3F230B3C" w14:textId="77777777" w:rsidR="007F355C" w:rsidRPr="00F12F0E" w:rsidRDefault="007F355C" w:rsidP="007F355C">
            <w:pPr>
              <w:snapToGrid/>
              <w:ind w:left="182" w:hangingChars="100" w:hanging="182"/>
              <w:jc w:val="both"/>
              <w:rPr>
                <w:rFonts w:hAnsi="ＭＳ ゴシック"/>
                <w:szCs w:val="20"/>
              </w:rPr>
            </w:pPr>
            <w:r w:rsidRPr="00F12F0E">
              <w:rPr>
                <w:rFonts w:hAnsi="ＭＳ ゴシック" w:hint="eastAsia"/>
                <w:szCs w:val="20"/>
              </w:rPr>
              <w:t>（１）利用者への通知</w:t>
            </w:r>
          </w:p>
          <w:p w14:paraId="42E1F227" w14:textId="5BB5BA25" w:rsidR="007F355C" w:rsidRPr="00F12F0E" w:rsidRDefault="007F355C" w:rsidP="00120689">
            <w:pPr>
              <w:snapToGrid/>
              <w:ind w:leftChars="100" w:left="182" w:firstLineChars="100" w:firstLine="182"/>
              <w:jc w:val="both"/>
              <w:rPr>
                <w:rFonts w:hAnsi="ＭＳ ゴシック"/>
                <w:szCs w:val="20"/>
              </w:rPr>
            </w:pPr>
            <w:r w:rsidRPr="00F12F0E">
              <w:rPr>
                <w:rFonts w:hAnsi="ＭＳ ゴシック" w:hint="eastAsia"/>
                <w:szCs w:val="20"/>
              </w:rPr>
              <w:t>法定代理受領により市町村から訓練等給付費の支給を受けた場合は、支給決定障害者等に対し、当該支給決定障害者等に係る介護給付費</w:t>
            </w:r>
            <w:r w:rsidR="00743767" w:rsidRPr="00F12F0E">
              <w:rPr>
                <w:rFonts w:hAnsi="ＭＳ ゴシック" w:hint="eastAsia"/>
                <w:szCs w:val="20"/>
              </w:rPr>
              <w:t>等</w:t>
            </w:r>
            <w:r w:rsidRPr="00F12F0E">
              <w:rPr>
                <w:rFonts w:hAnsi="ＭＳ ゴシック" w:hint="eastAsia"/>
                <w:szCs w:val="20"/>
              </w:rPr>
              <w:t>の額を通知していますか。</w:t>
            </w:r>
          </w:p>
        </w:tc>
        <w:tc>
          <w:tcPr>
            <w:tcW w:w="1001" w:type="dxa"/>
            <w:tcBorders>
              <w:bottom w:val="single" w:sz="4" w:space="0" w:color="auto"/>
            </w:tcBorders>
          </w:tcPr>
          <w:p w14:paraId="71139808" w14:textId="77777777" w:rsidR="00724D2F" w:rsidRPr="00F12F0E" w:rsidRDefault="001E1749" w:rsidP="00724D2F">
            <w:pPr>
              <w:snapToGrid/>
              <w:jc w:val="both"/>
            </w:pPr>
            <w:sdt>
              <w:sdtPr>
                <w:rPr>
                  <w:rFonts w:hint="eastAsia"/>
                </w:rPr>
                <w:id w:val="-187714550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17BC7141" w14:textId="77777777" w:rsidR="007F355C" w:rsidRPr="00F12F0E" w:rsidRDefault="001E1749" w:rsidP="00724D2F">
            <w:pPr>
              <w:snapToGrid/>
              <w:jc w:val="left"/>
              <w:rPr>
                <w:rFonts w:hAnsi="ＭＳ ゴシック"/>
                <w:szCs w:val="20"/>
              </w:rPr>
            </w:pPr>
            <w:sdt>
              <w:sdtPr>
                <w:rPr>
                  <w:rFonts w:hint="eastAsia"/>
                </w:rPr>
                <w:id w:val="-522786836"/>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tcBorders>
          </w:tcPr>
          <w:p w14:paraId="5C4D1CC3" w14:textId="77777777" w:rsidR="007F355C" w:rsidRPr="00F12F0E" w:rsidRDefault="007F355C" w:rsidP="00BA376B">
            <w:pPr>
              <w:snapToGrid/>
              <w:spacing w:line="240" w:lineRule="exact"/>
              <w:jc w:val="left"/>
              <w:rPr>
                <w:rFonts w:hAnsi="ＭＳ ゴシック"/>
                <w:sz w:val="18"/>
                <w:szCs w:val="18"/>
              </w:rPr>
            </w:pPr>
            <w:r w:rsidRPr="00F12F0E">
              <w:rPr>
                <w:rFonts w:hAnsi="ＭＳ ゴシック" w:hint="eastAsia"/>
                <w:sz w:val="18"/>
                <w:szCs w:val="18"/>
              </w:rPr>
              <w:t>省令第23条第1項準用</w:t>
            </w:r>
          </w:p>
        </w:tc>
      </w:tr>
      <w:tr w:rsidR="00F12F0E" w:rsidRPr="00F12F0E" w14:paraId="2C54C388" w14:textId="77777777" w:rsidTr="006267A7">
        <w:trPr>
          <w:trHeight w:val="1080"/>
        </w:trPr>
        <w:tc>
          <w:tcPr>
            <w:tcW w:w="1183" w:type="dxa"/>
            <w:vMerge/>
          </w:tcPr>
          <w:p w14:paraId="04915106" w14:textId="77777777" w:rsidR="007F355C" w:rsidRPr="00F12F0E" w:rsidRDefault="007F355C" w:rsidP="00BA376B">
            <w:pPr>
              <w:snapToGrid/>
              <w:jc w:val="left"/>
            </w:pPr>
          </w:p>
        </w:tc>
        <w:tc>
          <w:tcPr>
            <w:tcW w:w="5733" w:type="dxa"/>
          </w:tcPr>
          <w:p w14:paraId="55DDF39F" w14:textId="77777777" w:rsidR="007F355C" w:rsidRPr="00F12F0E" w:rsidRDefault="007F355C" w:rsidP="007F355C">
            <w:pPr>
              <w:snapToGrid/>
              <w:ind w:left="182" w:hangingChars="100" w:hanging="182"/>
              <w:jc w:val="both"/>
            </w:pPr>
            <w:r w:rsidRPr="00F12F0E">
              <w:rPr>
                <w:rFonts w:hint="eastAsia"/>
              </w:rPr>
              <w:t>（２）サービス提供証明書の交付</w:t>
            </w:r>
          </w:p>
          <w:p w14:paraId="3ED80D8D" w14:textId="77777777" w:rsidR="007F355C" w:rsidRPr="00F12F0E" w:rsidRDefault="007F355C" w:rsidP="007F355C">
            <w:pPr>
              <w:snapToGrid/>
              <w:spacing w:afterLines="40" w:after="114"/>
              <w:ind w:leftChars="100" w:left="182" w:firstLineChars="100" w:firstLine="182"/>
              <w:jc w:val="both"/>
            </w:pPr>
            <w:r w:rsidRPr="00F12F0E">
              <w:rPr>
                <w:rFonts w:hint="eastAsia"/>
              </w:rPr>
              <w:t>法定代理受領を行わないサービスに係る費用の支払を受けた場合は、その提供したサービスの内容、費用の額その他必要と認められる事項を記載したサービス提供証明書を</w:t>
            </w:r>
            <w:r w:rsidRPr="00F12F0E">
              <w:rPr>
                <w:rFonts w:hAnsi="ＭＳ ゴシック" w:hint="eastAsia"/>
                <w:szCs w:val="20"/>
              </w:rPr>
              <w:t>支給決定障害者等</w:t>
            </w:r>
            <w:r w:rsidRPr="00F12F0E">
              <w:rPr>
                <w:rFonts w:hint="eastAsia"/>
              </w:rPr>
              <w:t>に対して交付していますか。</w:t>
            </w:r>
          </w:p>
        </w:tc>
        <w:tc>
          <w:tcPr>
            <w:tcW w:w="1001" w:type="dxa"/>
            <w:tcBorders>
              <w:top w:val="single" w:sz="4" w:space="0" w:color="auto"/>
            </w:tcBorders>
          </w:tcPr>
          <w:p w14:paraId="018CBE8E" w14:textId="77777777" w:rsidR="00724D2F" w:rsidRPr="00F12F0E" w:rsidRDefault="001E1749" w:rsidP="00724D2F">
            <w:pPr>
              <w:snapToGrid/>
              <w:jc w:val="both"/>
            </w:pPr>
            <w:sdt>
              <w:sdtPr>
                <w:rPr>
                  <w:rFonts w:hint="eastAsia"/>
                </w:rPr>
                <w:id w:val="203829904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F770962" w14:textId="77777777" w:rsidR="007F355C" w:rsidRPr="00F12F0E" w:rsidRDefault="001E1749" w:rsidP="00724D2F">
            <w:pPr>
              <w:snapToGrid/>
              <w:jc w:val="left"/>
            </w:pPr>
            <w:sdt>
              <w:sdtPr>
                <w:rPr>
                  <w:rFonts w:hint="eastAsia"/>
                </w:rPr>
                <w:id w:val="-148099824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auto"/>
            </w:tcBorders>
          </w:tcPr>
          <w:p w14:paraId="418527CD" w14:textId="77777777" w:rsidR="007F355C" w:rsidRPr="00F12F0E" w:rsidRDefault="007F355C" w:rsidP="00BA376B">
            <w:pPr>
              <w:jc w:val="left"/>
              <w:rPr>
                <w:rFonts w:hAnsi="ＭＳ ゴシック"/>
                <w:szCs w:val="20"/>
              </w:rPr>
            </w:pPr>
            <w:r w:rsidRPr="00F12F0E">
              <w:rPr>
                <w:rFonts w:hAnsi="ＭＳ ゴシック" w:hint="eastAsia"/>
                <w:sz w:val="18"/>
                <w:szCs w:val="18"/>
              </w:rPr>
              <w:t>省令第23条第2項準用</w:t>
            </w:r>
          </w:p>
        </w:tc>
      </w:tr>
    </w:tbl>
    <w:p w14:paraId="4ADE0D00" w14:textId="77777777" w:rsidR="005C253D" w:rsidRPr="00F12F0E" w:rsidRDefault="005C253D" w:rsidP="003F236E">
      <w:pPr>
        <w:widowControl/>
        <w:snapToGrid/>
        <w:jc w:val="left"/>
        <w:rPr>
          <w:szCs w:val="20"/>
        </w:rPr>
      </w:pPr>
      <w:r w:rsidRPr="00F12F0E">
        <w:rPr>
          <w:szCs w:val="20"/>
        </w:rPr>
        <w:br w:type="page"/>
      </w:r>
      <w:r w:rsidRPr="00F12F0E">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12F0E" w:rsidRPr="00F12F0E" w14:paraId="5C34D1E0" w14:textId="77777777" w:rsidTr="00E84ED1">
        <w:tc>
          <w:tcPr>
            <w:tcW w:w="1183" w:type="dxa"/>
            <w:vAlign w:val="center"/>
          </w:tcPr>
          <w:p w14:paraId="43A5959D" w14:textId="77777777" w:rsidR="005C253D" w:rsidRPr="00F12F0E" w:rsidRDefault="005C253D" w:rsidP="003F236E">
            <w:pPr>
              <w:snapToGrid/>
              <w:rPr>
                <w:szCs w:val="20"/>
              </w:rPr>
            </w:pPr>
            <w:bookmarkStart w:id="4" w:name="_Hlk167462700"/>
            <w:r w:rsidRPr="00F12F0E">
              <w:rPr>
                <w:rFonts w:hint="eastAsia"/>
                <w:szCs w:val="20"/>
              </w:rPr>
              <w:t>項目</w:t>
            </w:r>
          </w:p>
        </w:tc>
        <w:tc>
          <w:tcPr>
            <w:tcW w:w="5733" w:type="dxa"/>
            <w:vAlign w:val="center"/>
          </w:tcPr>
          <w:p w14:paraId="42696EFE" w14:textId="77777777" w:rsidR="005C253D" w:rsidRPr="00F12F0E" w:rsidRDefault="005C253D" w:rsidP="003F236E">
            <w:pPr>
              <w:snapToGrid/>
              <w:rPr>
                <w:szCs w:val="20"/>
              </w:rPr>
            </w:pPr>
            <w:r w:rsidRPr="00F12F0E">
              <w:rPr>
                <w:rFonts w:hint="eastAsia"/>
                <w:szCs w:val="20"/>
              </w:rPr>
              <w:t>自主点検のポイント</w:t>
            </w:r>
          </w:p>
        </w:tc>
        <w:tc>
          <w:tcPr>
            <w:tcW w:w="1001" w:type="dxa"/>
            <w:vAlign w:val="center"/>
          </w:tcPr>
          <w:p w14:paraId="61D3E0A3" w14:textId="77777777" w:rsidR="005C253D" w:rsidRPr="00F12F0E" w:rsidRDefault="005C253D" w:rsidP="00D97907">
            <w:pPr>
              <w:snapToGrid/>
              <w:ind w:leftChars="-56" w:left="-102" w:rightChars="-56" w:right="-102"/>
              <w:rPr>
                <w:szCs w:val="20"/>
              </w:rPr>
            </w:pPr>
            <w:r w:rsidRPr="00F12F0E">
              <w:rPr>
                <w:rFonts w:hint="eastAsia"/>
                <w:szCs w:val="20"/>
              </w:rPr>
              <w:t>点検</w:t>
            </w:r>
          </w:p>
        </w:tc>
        <w:tc>
          <w:tcPr>
            <w:tcW w:w="1731" w:type="dxa"/>
            <w:vAlign w:val="center"/>
          </w:tcPr>
          <w:p w14:paraId="185DA94E" w14:textId="77777777" w:rsidR="005C253D" w:rsidRPr="00F12F0E" w:rsidRDefault="005C253D" w:rsidP="003F236E">
            <w:pPr>
              <w:snapToGrid/>
              <w:rPr>
                <w:szCs w:val="20"/>
              </w:rPr>
            </w:pPr>
            <w:r w:rsidRPr="00F12F0E">
              <w:rPr>
                <w:rFonts w:hint="eastAsia"/>
                <w:szCs w:val="20"/>
              </w:rPr>
              <w:t>根拠</w:t>
            </w:r>
          </w:p>
        </w:tc>
      </w:tr>
      <w:bookmarkEnd w:id="4"/>
      <w:tr w:rsidR="00F12F0E" w:rsidRPr="00F12F0E" w14:paraId="5F8F9E9E" w14:textId="77777777" w:rsidTr="000C2E6E">
        <w:trPr>
          <w:trHeight w:val="1120"/>
        </w:trPr>
        <w:tc>
          <w:tcPr>
            <w:tcW w:w="1183" w:type="dxa"/>
            <w:vMerge w:val="restart"/>
          </w:tcPr>
          <w:p w14:paraId="71647595" w14:textId="09766233" w:rsidR="007F355C" w:rsidRPr="00F12F0E" w:rsidRDefault="007F355C" w:rsidP="003F236E">
            <w:pPr>
              <w:snapToGrid/>
              <w:jc w:val="both"/>
              <w:rPr>
                <w:szCs w:val="20"/>
              </w:rPr>
            </w:pPr>
            <w:r w:rsidRPr="00F12F0E">
              <w:rPr>
                <w:rFonts w:hint="eastAsia"/>
                <w:szCs w:val="20"/>
              </w:rPr>
              <w:t>３</w:t>
            </w:r>
            <w:r w:rsidR="008E7702" w:rsidRPr="00F12F0E">
              <w:rPr>
                <w:rFonts w:hint="eastAsia"/>
                <w:szCs w:val="20"/>
              </w:rPr>
              <w:t>４</w:t>
            </w:r>
          </w:p>
          <w:p w14:paraId="35FFD4F5" w14:textId="77777777" w:rsidR="007F355C" w:rsidRPr="00F12F0E" w:rsidRDefault="007F355C" w:rsidP="007F355C">
            <w:pPr>
              <w:snapToGrid/>
              <w:ind w:rightChars="-80" w:right="-145"/>
              <w:jc w:val="both"/>
              <w:rPr>
                <w:szCs w:val="20"/>
                <w:u w:val="dotted"/>
              </w:rPr>
            </w:pPr>
            <w:r w:rsidRPr="00F12F0E">
              <w:rPr>
                <w:rFonts w:hint="eastAsia"/>
                <w:szCs w:val="20"/>
                <w:u w:val="dotted"/>
              </w:rPr>
              <w:t>サービス</w:t>
            </w:r>
          </w:p>
          <w:p w14:paraId="32999059" w14:textId="77777777" w:rsidR="007F355C" w:rsidRPr="00F12F0E" w:rsidRDefault="007F355C" w:rsidP="007F355C">
            <w:pPr>
              <w:snapToGrid/>
              <w:spacing w:afterLines="50" w:after="142"/>
              <w:jc w:val="both"/>
              <w:rPr>
                <w:szCs w:val="20"/>
                <w:u w:val="dotted"/>
              </w:rPr>
            </w:pPr>
            <w:r w:rsidRPr="00F12F0E">
              <w:rPr>
                <w:rFonts w:hint="eastAsia"/>
                <w:szCs w:val="20"/>
                <w:u w:val="dotted"/>
              </w:rPr>
              <w:t>の取扱方針</w:t>
            </w:r>
          </w:p>
          <w:p w14:paraId="48437BE6" w14:textId="77777777" w:rsidR="007F355C" w:rsidRPr="00F12F0E" w:rsidRDefault="007F355C" w:rsidP="003F236E">
            <w:pPr>
              <w:snapToGrid/>
              <w:rPr>
                <w:sz w:val="18"/>
                <w:szCs w:val="18"/>
                <w:bdr w:val="single" w:sz="4" w:space="0" w:color="auto"/>
              </w:rPr>
            </w:pPr>
            <w:r w:rsidRPr="00F12F0E">
              <w:rPr>
                <w:rFonts w:hint="eastAsia"/>
                <w:sz w:val="18"/>
                <w:szCs w:val="18"/>
                <w:bdr w:val="single" w:sz="4" w:space="0" w:color="auto"/>
              </w:rPr>
              <w:t>共通</w:t>
            </w:r>
          </w:p>
          <w:p w14:paraId="5FF51107" w14:textId="77777777" w:rsidR="007F355C" w:rsidRPr="00F12F0E" w:rsidRDefault="007F355C" w:rsidP="007F355C">
            <w:pPr>
              <w:snapToGrid/>
              <w:ind w:rightChars="-80" w:right="-145"/>
              <w:jc w:val="both"/>
              <w:rPr>
                <w:szCs w:val="20"/>
              </w:rPr>
            </w:pPr>
          </w:p>
          <w:p w14:paraId="579B17A7" w14:textId="77777777" w:rsidR="007F355C" w:rsidRPr="00F12F0E" w:rsidRDefault="007F355C" w:rsidP="007F355C">
            <w:pPr>
              <w:snapToGrid/>
              <w:ind w:rightChars="-80" w:right="-145"/>
              <w:jc w:val="both"/>
              <w:rPr>
                <w:szCs w:val="20"/>
              </w:rPr>
            </w:pPr>
          </w:p>
        </w:tc>
        <w:tc>
          <w:tcPr>
            <w:tcW w:w="5733" w:type="dxa"/>
            <w:tcBorders>
              <w:bottom w:val="single" w:sz="4" w:space="0" w:color="auto"/>
            </w:tcBorders>
          </w:tcPr>
          <w:p w14:paraId="73E740E6" w14:textId="77777777" w:rsidR="007F355C" w:rsidRPr="00F12F0E" w:rsidRDefault="007F355C" w:rsidP="003F236E">
            <w:pPr>
              <w:snapToGrid/>
              <w:jc w:val="both"/>
              <w:rPr>
                <w:rFonts w:hAnsi="ＭＳ ゴシック"/>
                <w:szCs w:val="20"/>
              </w:rPr>
            </w:pPr>
            <w:r w:rsidRPr="00F12F0E">
              <w:rPr>
                <w:rFonts w:hAnsi="ＭＳ ゴシック" w:hint="eastAsia"/>
                <w:szCs w:val="20"/>
              </w:rPr>
              <w:t>（１）サービスの提供への配慮</w:t>
            </w:r>
          </w:p>
          <w:p w14:paraId="09B1B297" w14:textId="77777777" w:rsidR="007F355C" w:rsidRPr="00F12F0E" w:rsidRDefault="007F355C" w:rsidP="000C2E6E">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事業者は、個別支援計画に基づき、利用者の心身の状況等に応じて、支援を適切に行うとともに、サービスの提供が漫然かつ画一的なものとならないよう配慮していますか。</w:t>
            </w:r>
          </w:p>
        </w:tc>
        <w:tc>
          <w:tcPr>
            <w:tcW w:w="1001" w:type="dxa"/>
            <w:tcBorders>
              <w:bottom w:val="single" w:sz="4" w:space="0" w:color="auto"/>
            </w:tcBorders>
          </w:tcPr>
          <w:p w14:paraId="011D083A" w14:textId="77777777" w:rsidR="00724D2F" w:rsidRPr="00F12F0E" w:rsidRDefault="001E1749" w:rsidP="00724D2F">
            <w:pPr>
              <w:snapToGrid/>
              <w:jc w:val="both"/>
            </w:pPr>
            <w:sdt>
              <w:sdtPr>
                <w:rPr>
                  <w:rFonts w:hint="eastAsia"/>
                </w:rPr>
                <w:id w:val="78531509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1D1437B" w14:textId="77777777" w:rsidR="007F355C" w:rsidRPr="00F12F0E" w:rsidRDefault="001E1749" w:rsidP="00724D2F">
            <w:pPr>
              <w:snapToGrid/>
              <w:jc w:val="both"/>
              <w:rPr>
                <w:szCs w:val="20"/>
              </w:rPr>
            </w:pPr>
            <w:sdt>
              <w:sdtPr>
                <w:rPr>
                  <w:rFonts w:hint="eastAsia"/>
                </w:rPr>
                <w:id w:val="71801690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tcBorders>
          </w:tcPr>
          <w:p w14:paraId="51D9017D" w14:textId="77777777" w:rsidR="007F355C" w:rsidRPr="00F12F0E" w:rsidRDefault="007F355C" w:rsidP="000C2E6E">
            <w:pPr>
              <w:snapToGrid/>
              <w:spacing w:line="240" w:lineRule="exact"/>
              <w:jc w:val="both"/>
              <w:rPr>
                <w:sz w:val="18"/>
                <w:szCs w:val="18"/>
              </w:rPr>
            </w:pPr>
            <w:r w:rsidRPr="00F12F0E">
              <w:rPr>
                <w:rFonts w:hint="eastAsia"/>
                <w:sz w:val="18"/>
                <w:szCs w:val="18"/>
              </w:rPr>
              <w:t>省令第57条</w:t>
            </w:r>
            <w:r w:rsidR="000C2E6E" w:rsidRPr="00F12F0E">
              <w:rPr>
                <w:rFonts w:hint="eastAsia"/>
                <w:sz w:val="18"/>
                <w:szCs w:val="18"/>
              </w:rPr>
              <w:t>第1項準用</w:t>
            </w:r>
          </w:p>
          <w:p w14:paraId="0D1AFE04" w14:textId="77777777" w:rsidR="007F355C" w:rsidRPr="00F12F0E" w:rsidRDefault="007F355C" w:rsidP="00CB2F9A">
            <w:pPr>
              <w:snapToGrid/>
              <w:jc w:val="both"/>
              <w:rPr>
                <w:szCs w:val="20"/>
              </w:rPr>
            </w:pPr>
          </w:p>
        </w:tc>
      </w:tr>
      <w:tr w:rsidR="00F12F0E" w:rsidRPr="00F12F0E" w14:paraId="5F35AF8A" w14:textId="77777777" w:rsidTr="00D10214">
        <w:trPr>
          <w:trHeight w:val="4494"/>
        </w:trPr>
        <w:tc>
          <w:tcPr>
            <w:tcW w:w="1183" w:type="dxa"/>
            <w:vMerge/>
          </w:tcPr>
          <w:p w14:paraId="0756D4F2" w14:textId="77777777" w:rsidR="00D10214" w:rsidRPr="00F12F0E" w:rsidRDefault="00D10214" w:rsidP="003F236E">
            <w:pPr>
              <w:snapToGrid/>
              <w:jc w:val="both"/>
              <w:rPr>
                <w:szCs w:val="20"/>
              </w:rPr>
            </w:pPr>
          </w:p>
        </w:tc>
        <w:tc>
          <w:tcPr>
            <w:tcW w:w="5733" w:type="dxa"/>
            <w:tcBorders>
              <w:bottom w:val="single" w:sz="4" w:space="0" w:color="auto"/>
            </w:tcBorders>
          </w:tcPr>
          <w:p w14:paraId="4397952E" w14:textId="77777777" w:rsidR="00D10214" w:rsidRPr="00F12F0E" w:rsidRDefault="00D10214" w:rsidP="00D10214">
            <w:pPr>
              <w:jc w:val="both"/>
              <w:rPr>
                <w:rFonts w:hAnsi="ＭＳ ゴシック"/>
                <w:szCs w:val="20"/>
              </w:rPr>
            </w:pPr>
            <w:r w:rsidRPr="00F12F0E">
              <w:rPr>
                <w:rFonts w:hAnsi="ＭＳ ゴシック" w:hint="eastAsia"/>
                <w:szCs w:val="20"/>
              </w:rPr>
              <w:t>（２） サービスの取扱方針</w:t>
            </w:r>
          </w:p>
          <w:p w14:paraId="534457C2" w14:textId="6E68BFEB" w:rsidR="00D10214" w:rsidRPr="00F12F0E" w:rsidRDefault="00D10214" w:rsidP="00D10214">
            <w:pPr>
              <w:spacing w:afterLines="50" w:after="142"/>
              <w:ind w:leftChars="100" w:left="182" w:firstLineChars="100" w:firstLine="182"/>
              <w:jc w:val="both"/>
              <w:rPr>
                <w:rFonts w:hAnsi="ＭＳ ゴシック"/>
                <w:szCs w:val="20"/>
              </w:rPr>
            </w:pPr>
            <w:r w:rsidRPr="00F12F0E">
              <w:rPr>
                <w:rFonts w:hAnsi="ＭＳ ゴシック" w:hint="eastAsia"/>
                <w:szCs w:val="20"/>
              </w:rPr>
              <w:t>事業者は、利用者が自立した日常生活又は社会生活を営むことができるよう、利用者の意思決定の支援に配慮していますか。</w:t>
            </w:r>
          </w:p>
          <w:p w14:paraId="29340B47" w14:textId="1F5BEB3B" w:rsidR="00D10214" w:rsidRPr="00F12F0E" w:rsidRDefault="00D10214" w:rsidP="00D10214">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02944" behindDoc="0" locked="0" layoutInCell="1" allowOverlap="1" wp14:anchorId="038C94A7" wp14:editId="085B4088">
                      <wp:simplePos x="0" y="0"/>
                      <wp:positionH relativeFrom="column">
                        <wp:posOffset>8476</wp:posOffset>
                      </wp:positionH>
                      <wp:positionV relativeFrom="paragraph">
                        <wp:posOffset>59165</wp:posOffset>
                      </wp:positionV>
                      <wp:extent cx="5251450" cy="2084705"/>
                      <wp:effectExtent l="0" t="0" r="25400" b="10795"/>
                      <wp:wrapNone/>
                      <wp:docPr id="28082921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0" cy="2084705"/>
                              </a:xfrm>
                              <a:prstGeom prst="rect">
                                <a:avLst/>
                              </a:prstGeom>
                              <a:solidFill>
                                <a:srgbClr val="FFFFFF"/>
                              </a:solidFill>
                              <a:ln w="6350">
                                <a:solidFill>
                                  <a:srgbClr val="000000"/>
                                </a:solidFill>
                                <a:miter lim="800000"/>
                                <a:headEnd/>
                                <a:tailEnd/>
                              </a:ln>
                            </wps:spPr>
                            <wps:txbx>
                              <w:txbxContent>
                                <w:p w14:paraId="0E519106" w14:textId="77777777" w:rsidR="00D10214" w:rsidRPr="004B0A4A" w:rsidRDefault="00D10214" w:rsidP="00D10214">
                                  <w:pPr>
                                    <w:spacing w:beforeLines="20" w:before="57"/>
                                    <w:ind w:leftChars="50" w:left="91" w:rightChars="50" w:right="91"/>
                                    <w:jc w:val="both"/>
                                    <w:rPr>
                                      <w:rFonts w:hAnsi="ＭＳ ゴシック"/>
                                      <w:sz w:val="18"/>
                                      <w:szCs w:val="18"/>
                                    </w:rPr>
                                  </w:pPr>
                                  <w:r w:rsidRPr="004B0A4A">
                                    <w:rPr>
                                      <w:rFonts w:hAnsi="ＭＳ ゴシック" w:hint="eastAsia"/>
                                      <w:sz w:val="18"/>
                                      <w:szCs w:val="18"/>
                                    </w:rPr>
                                    <w:t>＜解釈通知　第四の３(6)①準用＞</w:t>
                                  </w:r>
                                </w:p>
                                <w:p w14:paraId="6A353AAA" w14:textId="77777777" w:rsidR="00D10214" w:rsidRPr="004B0A4A" w:rsidRDefault="00D10214" w:rsidP="00D10214">
                                  <w:pPr>
                                    <w:ind w:leftChars="50" w:left="273" w:rightChars="50" w:right="91" w:hangingChars="100" w:hanging="182"/>
                                    <w:jc w:val="both"/>
                                    <w:rPr>
                                      <w:rFonts w:hAnsi="ＭＳ ゴシック"/>
                                      <w:szCs w:val="20"/>
                                    </w:rPr>
                                  </w:pPr>
                                  <w:r w:rsidRPr="004B0A4A">
                                    <w:rPr>
                                      <w:rFonts w:hAnsi="ＭＳ ゴシック" w:hint="eastAsia"/>
                                      <w:szCs w:val="20"/>
                                    </w:rPr>
                                    <w:t>○　「障害福祉サービスの利用にあたっての意思決定支援ガイドラインについて（平成29年3月31日付障発0331第15号。以下「意思決定支援ガイドライン」という。）」を踏まえて、利用者が自立した日常生活又は社会生活を営むことができるよう、意思決定支援ガイドラインに掲げる次の基本原則に十分に留意しつつ、利用者の意思決定の支援に配慮すること。</w:t>
                                  </w:r>
                                </w:p>
                                <w:p w14:paraId="17188166" w14:textId="77777777" w:rsidR="00D10214" w:rsidRPr="004B0A4A" w:rsidRDefault="00D10214" w:rsidP="00D10214">
                                  <w:pPr>
                                    <w:ind w:leftChars="50" w:left="273" w:rightChars="50" w:right="91" w:hangingChars="100" w:hanging="182"/>
                                    <w:jc w:val="both"/>
                                    <w:rPr>
                                      <w:rFonts w:hAnsi="ＭＳ ゴシック"/>
                                      <w:szCs w:val="20"/>
                                    </w:rPr>
                                  </w:pPr>
                                  <w:r w:rsidRPr="004B0A4A">
                                    <w:rPr>
                                      <w:rFonts w:hAnsi="ＭＳ ゴシック" w:hint="eastAsia"/>
                                      <w:szCs w:val="20"/>
                                    </w:rPr>
                                    <w:t xml:space="preserve">　ア　本人への支援は、自己決定の尊重に基づき行う。</w:t>
                                  </w:r>
                                </w:p>
                                <w:p w14:paraId="2228E047"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1530BC71"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09B9FAD2"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C94A7" id="テキスト ボックス 1" o:spid="_x0000_s1070" type="#_x0000_t202" style="position:absolute;left:0;text-align:left;margin-left:.65pt;margin-top:4.65pt;width:413.5pt;height:164.1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" strokeweight=".5pt">
                      <v:textbox inset="5.85pt,.7pt,5.85pt,.7pt">
                        <w:txbxContent>
                          <w:p w14:paraId="0E519106" w14:textId="77777777" w:rsidR="00D10214" w:rsidRPr="004B0A4A" w:rsidRDefault="00D10214" w:rsidP="00D10214">
                            <w:pPr>
                              <w:spacing w:beforeLines="20" w:before="57"/>
                              <w:ind w:leftChars="50" w:left="91" w:rightChars="50" w:right="91"/>
                              <w:jc w:val="both"/>
                              <w:rPr>
                                <w:rFonts w:hAnsi="ＭＳ ゴシック"/>
                                <w:sz w:val="18"/>
                                <w:szCs w:val="18"/>
                              </w:rPr>
                            </w:pPr>
                            <w:r w:rsidRPr="004B0A4A">
                              <w:rPr>
                                <w:rFonts w:hAnsi="ＭＳ ゴシック" w:hint="eastAsia"/>
                                <w:sz w:val="18"/>
                                <w:szCs w:val="18"/>
                              </w:rPr>
                              <w:t>＜解釈通知　第四の３(6)①準用＞</w:t>
                            </w:r>
                          </w:p>
                          <w:p w14:paraId="6A353AAA" w14:textId="77777777" w:rsidR="00D10214" w:rsidRPr="004B0A4A" w:rsidRDefault="00D10214" w:rsidP="00D10214">
                            <w:pPr>
                              <w:ind w:leftChars="50" w:left="273" w:rightChars="50" w:right="91" w:hangingChars="100" w:hanging="182"/>
                              <w:jc w:val="both"/>
                              <w:rPr>
                                <w:rFonts w:hAnsi="ＭＳ ゴシック"/>
                                <w:szCs w:val="20"/>
                              </w:rPr>
                            </w:pPr>
                            <w:r w:rsidRPr="004B0A4A">
                              <w:rPr>
                                <w:rFonts w:hAnsi="ＭＳ ゴシック" w:hint="eastAsia"/>
                                <w:szCs w:val="20"/>
                              </w:rPr>
                              <w:t>○　「障害福祉サービスの利用にあたっての意思決定支援ガイドラインについて（平成29年3月31日付障発0331第15号。以下「意思決定支援ガイドライン」という。）」を踏まえて、利用者が自立した日常生活又は社会生活を営むことができるよう、意思決定支援ガイドラインに掲げる次の基本原則に十分に留意しつつ、利用者の意思決定の支援に配慮すること。</w:t>
                            </w:r>
                          </w:p>
                          <w:p w14:paraId="17188166" w14:textId="77777777" w:rsidR="00D10214" w:rsidRPr="004B0A4A" w:rsidRDefault="00D10214" w:rsidP="00D10214">
                            <w:pPr>
                              <w:ind w:leftChars="50" w:left="273" w:rightChars="50" w:right="91" w:hangingChars="100" w:hanging="182"/>
                              <w:jc w:val="both"/>
                              <w:rPr>
                                <w:rFonts w:hAnsi="ＭＳ ゴシック"/>
                                <w:szCs w:val="20"/>
                              </w:rPr>
                            </w:pPr>
                            <w:r w:rsidRPr="004B0A4A">
                              <w:rPr>
                                <w:rFonts w:hAnsi="ＭＳ ゴシック" w:hint="eastAsia"/>
                                <w:szCs w:val="20"/>
                              </w:rPr>
                              <w:t xml:space="preserve">　ア　本人への支援は、自己決定の尊重に基づき行う。</w:t>
                            </w:r>
                          </w:p>
                          <w:p w14:paraId="2228E047"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1530BC71"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09B9FAD2" w14:textId="77777777" w:rsidR="00D10214" w:rsidRPr="004B0A4A" w:rsidRDefault="00D10214" w:rsidP="00D10214">
                            <w:pPr>
                              <w:ind w:leftChars="50" w:left="455" w:rightChars="50" w:right="91" w:hangingChars="200" w:hanging="364"/>
                              <w:jc w:val="both"/>
                              <w:rPr>
                                <w:rFonts w:hAnsi="ＭＳ ゴシック"/>
                                <w:szCs w:val="20"/>
                              </w:rPr>
                            </w:pPr>
                            <w:r w:rsidRPr="004B0A4A">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v:textbox>
                    </v:shape>
                  </w:pict>
                </mc:Fallback>
              </mc:AlternateContent>
            </w:r>
          </w:p>
        </w:tc>
        <w:tc>
          <w:tcPr>
            <w:tcW w:w="1001" w:type="dxa"/>
            <w:tcBorders>
              <w:bottom w:val="single" w:sz="4" w:space="0" w:color="auto"/>
            </w:tcBorders>
          </w:tcPr>
          <w:p w14:paraId="644AC6CD" w14:textId="77777777" w:rsidR="00D10214" w:rsidRPr="00F12F0E" w:rsidRDefault="001E1749" w:rsidP="00D10214">
            <w:pPr>
              <w:snapToGrid/>
              <w:jc w:val="both"/>
            </w:pPr>
            <w:sdt>
              <w:sdtPr>
                <w:rPr>
                  <w:rFonts w:hint="eastAsia"/>
                </w:rPr>
                <w:id w:val="-1536415672"/>
                <w14:checkbox>
                  <w14:checked w14:val="0"/>
                  <w14:checkedState w14:val="00FE" w14:font="Wingdings"/>
                  <w14:uncheckedState w14:val="2610" w14:font="ＭＳ ゴシック"/>
                </w14:checkbox>
              </w:sdtPr>
              <w:sdtEndPr/>
              <w:sdtContent>
                <w:r w:rsidR="00D10214" w:rsidRPr="00F12F0E">
                  <w:rPr>
                    <w:rFonts w:hAnsi="ＭＳ ゴシック" w:hint="eastAsia"/>
                  </w:rPr>
                  <w:t>☐</w:t>
                </w:r>
              </w:sdtContent>
            </w:sdt>
            <w:r w:rsidR="00D10214" w:rsidRPr="00F12F0E">
              <w:rPr>
                <w:rFonts w:hint="eastAsia"/>
              </w:rPr>
              <w:t>いる</w:t>
            </w:r>
          </w:p>
          <w:p w14:paraId="4CA16195" w14:textId="23B98E40" w:rsidR="00D10214" w:rsidRPr="00F12F0E" w:rsidRDefault="001E1749" w:rsidP="00D10214">
            <w:pPr>
              <w:snapToGrid/>
              <w:jc w:val="both"/>
            </w:pPr>
            <w:sdt>
              <w:sdtPr>
                <w:rPr>
                  <w:rFonts w:hint="eastAsia"/>
                </w:rPr>
                <w:id w:val="-1457329048"/>
                <w14:checkbox>
                  <w14:checked w14:val="0"/>
                  <w14:checkedState w14:val="00FE" w14:font="Wingdings"/>
                  <w14:uncheckedState w14:val="2610" w14:font="ＭＳ ゴシック"/>
                </w14:checkbox>
              </w:sdtPr>
              <w:sdtEndPr/>
              <w:sdtContent>
                <w:r w:rsidR="00D10214" w:rsidRPr="00F12F0E">
                  <w:rPr>
                    <w:rFonts w:hAnsi="ＭＳ ゴシック" w:hint="eastAsia"/>
                  </w:rPr>
                  <w:t>☐</w:t>
                </w:r>
              </w:sdtContent>
            </w:sdt>
            <w:r w:rsidR="00D10214" w:rsidRPr="00F12F0E">
              <w:rPr>
                <w:rFonts w:hint="eastAsia"/>
              </w:rPr>
              <w:t>いない</w:t>
            </w:r>
          </w:p>
        </w:tc>
        <w:tc>
          <w:tcPr>
            <w:tcW w:w="1731" w:type="dxa"/>
            <w:tcBorders>
              <w:bottom w:val="single" w:sz="4" w:space="0" w:color="auto"/>
            </w:tcBorders>
          </w:tcPr>
          <w:p w14:paraId="4AFF1BAA" w14:textId="61040C2A" w:rsidR="00D10214" w:rsidRPr="00F12F0E" w:rsidRDefault="00D10214" w:rsidP="00D10214">
            <w:pPr>
              <w:snapToGrid/>
              <w:spacing w:line="240" w:lineRule="exact"/>
              <w:jc w:val="both"/>
              <w:rPr>
                <w:sz w:val="18"/>
                <w:szCs w:val="18"/>
              </w:rPr>
            </w:pPr>
            <w:r w:rsidRPr="00F12F0E">
              <w:rPr>
                <w:rFonts w:hint="eastAsia"/>
                <w:sz w:val="18"/>
                <w:szCs w:val="18"/>
              </w:rPr>
              <w:t>省令第57条第2項準用</w:t>
            </w:r>
          </w:p>
          <w:p w14:paraId="66297335" w14:textId="77777777" w:rsidR="00D10214" w:rsidRPr="00F12F0E" w:rsidRDefault="00D10214" w:rsidP="000C2E6E">
            <w:pPr>
              <w:snapToGrid/>
              <w:spacing w:line="240" w:lineRule="exact"/>
              <w:jc w:val="both"/>
              <w:rPr>
                <w:sz w:val="18"/>
                <w:szCs w:val="18"/>
              </w:rPr>
            </w:pPr>
          </w:p>
        </w:tc>
      </w:tr>
      <w:tr w:rsidR="002E040F" w:rsidRPr="002E040F" w14:paraId="715F10E5" w14:textId="77777777" w:rsidTr="000C2E6E">
        <w:trPr>
          <w:trHeight w:val="1679"/>
        </w:trPr>
        <w:tc>
          <w:tcPr>
            <w:tcW w:w="1183" w:type="dxa"/>
            <w:vMerge/>
          </w:tcPr>
          <w:p w14:paraId="23C4F1F6" w14:textId="77777777" w:rsidR="007F355C" w:rsidRPr="002E040F" w:rsidRDefault="007F355C" w:rsidP="003F236E">
            <w:pPr>
              <w:snapToGrid/>
              <w:jc w:val="both"/>
              <w:rPr>
                <w:szCs w:val="20"/>
              </w:rPr>
            </w:pPr>
          </w:p>
        </w:tc>
        <w:tc>
          <w:tcPr>
            <w:tcW w:w="5733" w:type="dxa"/>
            <w:tcBorders>
              <w:top w:val="single" w:sz="4" w:space="0" w:color="auto"/>
            </w:tcBorders>
          </w:tcPr>
          <w:p w14:paraId="558326AF" w14:textId="5AD8DD43" w:rsidR="007F355C" w:rsidRPr="004B0A4A" w:rsidRDefault="007F355C" w:rsidP="007F355C">
            <w:pPr>
              <w:snapToGrid/>
              <w:ind w:left="182" w:hangingChars="100" w:hanging="182"/>
              <w:jc w:val="both"/>
              <w:rPr>
                <w:rFonts w:hAnsi="ＭＳ ゴシック"/>
                <w:szCs w:val="20"/>
              </w:rPr>
            </w:pPr>
            <w:r w:rsidRPr="004B0A4A">
              <w:rPr>
                <w:rFonts w:hAnsi="ＭＳ ゴシック" w:hint="eastAsia"/>
                <w:szCs w:val="20"/>
              </w:rPr>
              <w:t>（</w:t>
            </w:r>
            <w:r w:rsidR="009E41D9" w:rsidRPr="004B0A4A">
              <w:rPr>
                <w:rFonts w:hAnsi="ＭＳ ゴシック" w:hint="eastAsia"/>
                <w:szCs w:val="20"/>
              </w:rPr>
              <w:t>３</w:t>
            </w:r>
            <w:r w:rsidRPr="004B0A4A">
              <w:rPr>
                <w:rFonts w:hAnsi="ＭＳ ゴシック" w:hint="eastAsia"/>
                <w:szCs w:val="20"/>
              </w:rPr>
              <w:t>）サービス提供に当たっての</w:t>
            </w:r>
            <w:r w:rsidR="0098015C" w:rsidRPr="004B0A4A">
              <w:rPr>
                <w:rFonts w:hAnsi="ＭＳ ゴシック" w:hint="eastAsia"/>
                <w:szCs w:val="20"/>
              </w:rPr>
              <w:t>説明</w:t>
            </w:r>
          </w:p>
          <w:p w14:paraId="236FE9E2" w14:textId="338A1ADC" w:rsidR="007F355C" w:rsidRPr="004B0A4A" w:rsidRDefault="007F355C" w:rsidP="007F355C">
            <w:pPr>
              <w:snapToGrid/>
              <w:ind w:leftChars="100" w:left="182" w:firstLineChars="100" w:firstLine="182"/>
              <w:jc w:val="both"/>
              <w:rPr>
                <w:rFonts w:hAnsi="ＭＳ ゴシック"/>
                <w:szCs w:val="20"/>
              </w:rPr>
            </w:pPr>
            <w:r w:rsidRPr="004B0A4A">
              <w:rPr>
                <w:rFonts w:hAnsi="ＭＳ ゴシック" w:hint="eastAsia"/>
                <w:szCs w:val="20"/>
              </w:rPr>
              <w:t>従業者は、サービスの提供に当たっては、懇切丁寧を旨とし、利用者及び家族に対し、支援上必要な事項について、理解しやすいように説明を行っていますか。</w:t>
            </w:r>
          </w:p>
          <w:p w14:paraId="176C4292" w14:textId="54A35410" w:rsidR="007F355C" w:rsidRPr="004B0A4A" w:rsidRDefault="004D2A18" w:rsidP="007F355C">
            <w:pPr>
              <w:ind w:left="182" w:hangingChars="100" w:hanging="182"/>
              <w:jc w:val="both"/>
              <w:rPr>
                <w:rFonts w:hAnsi="ＭＳ ゴシック"/>
                <w:szCs w:val="20"/>
              </w:rPr>
            </w:pPr>
            <w:r w:rsidRPr="004B0A4A">
              <w:rPr>
                <w:rFonts w:hAnsi="ＭＳ ゴシック" w:hint="eastAsia"/>
                <w:noProof/>
                <w:szCs w:val="20"/>
              </w:rPr>
              <mc:AlternateContent>
                <mc:Choice Requires="wps">
                  <w:drawing>
                    <wp:anchor distT="0" distB="0" distL="114300" distR="114300" simplePos="0" relativeHeight="251594752" behindDoc="0" locked="0" layoutInCell="1" allowOverlap="1" wp14:anchorId="4C1F7316" wp14:editId="0DE92D5C">
                      <wp:simplePos x="0" y="0"/>
                      <wp:positionH relativeFrom="column">
                        <wp:posOffset>56314</wp:posOffset>
                      </wp:positionH>
                      <wp:positionV relativeFrom="paragraph">
                        <wp:posOffset>75532</wp:posOffset>
                      </wp:positionV>
                      <wp:extent cx="3401364" cy="1548063"/>
                      <wp:effectExtent l="0" t="0" r="27940" b="14605"/>
                      <wp:wrapNone/>
                      <wp:docPr id="180" name="Text Box 1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364" cy="1548063"/>
                              </a:xfrm>
                              <a:prstGeom prst="rect">
                                <a:avLst/>
                              </a:prstGeom>
                              <a:solidFill>
                                <a:srgbClr val="FFFFFF"/>
                              </a:solidFill>
                              <a:ln w="6350">
                                <a:solidFill>
                                  <a:srgbClr val="000000"/>
                                </a:solidFill>
                                <a:miter lim="800000"/>
                                <a:headEnd/>
                                <a:tailEnd/>
                              </a:ln>
                            </wps:spPr>
                            <wps:txbx>
                              <w:txbxContent>
                                <w:p w14:paraId="11DEF50F" w14:textId="03C09F13" w:rsidR="00E84432" w:rsidRPr="004B0A4A"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w:t>
                                  </w:r>
                                  <w:r w:rsidRPr="004B0A4A">
                                    <w:rPr>
                                      <w:rFonts w:hAnsi="ＭＳ ゴシック" w:hint="eastAsia"/>
                                      <w:sz w:val="18"/>
                                      <w:szCs w:val="18"/>
                                    </w:rPr>
                                    <w:t>)</w:t>
                                  </w:r>
                                  <w:r w:rsidR="00EA4B3D" w:rsidRPr="004B0A4A">
                                    <w:rPr>
                                      <w:rFonts w:hAnsi="ＭＳ ゴシック" w:hint="eastAsia"/>
                                      <w:sz w:val="18"/>
                                      <w:szCs w:val="18"/>
                                    </w:rPr>
                                    <w:t>②</w:t>
                                  </w:r>
                                  <w:r w:rsidRPr="004B0A4A">
                                    <w:rPr>
                                      <w:rFonts w:hAnsi="ＭＳ ゴシック" w:hint="eastAsia"/>
                                      <w:sz w:val="18"/>
                                      <w:szCs w:val="18"/>
                                    </w:rPr>
                                    <w:t>＞</w:t>
                                  </w:r>
                                </w:p>
                                <w:p w14:paraId="316C06CF" w14:textId="09AD7F51" w:rsidR="00E84432" w:rsidRPr="004B0A4A" w:rsidRDefault="00E84432" w:rsidP="00D97907">
                                  <w:pPr>
                                    <w:ind w:leftChars="50" w:left="273" w:rightChars="50" w:right="91" w:hangingChars="100" w:hanging="182"/>
                                    <w:jc w:val="both"/>
                                    <w:rPr>
                                      <w:rFonts w:hAnsi="ＭＳ ゴシック"/>
                                      <w:szCs w:val="20"/>
                                    </w:rPr>
                                  </w:pPr>
                                  <w:r w:rsidRPr="004B0A4A">
                                    <w:rPr>
                                      <w:rFonts w:hAnsi="ＭＳ ゴシック" w:hint="eastAsia"/>
                                      <w:szCs w:val="20"/>
                                    </w:rPr>
                                    <w:t>○　支援上必要な事項とは、個別支援計画の目標及び内容のほか、行事及び日課等も含むものである。</w:t>
                                  </w:r>
                                  <w:r w:rsidR="00B537B5" w:rsidRPr="004B0A4A">
                                    <w:rPr>
                                      <w:rFonts w:hAnsi="ＭＳ ゴシック" w:hint="eastAsia"/>
                                      <w:szCs w:val="20"/>
                                    </w:rPr>
                                    <w:t>また、</w:t>
                                  </w:r>
                                  <w:r w:rsidR="007062D7" w:rsidRPr="004B0A4A">
                                    <w:rPr>
                                      <w:rFonts w:hAnsi="ＭＳ ゴシック" w:hint="eastAsia"/>
                                      <w:szCs w:val="20"/>
                                    </w:rPr>
                                    <w:t>本人の意向を踏まえたサービス提供体制の確保については、</w:t>
                                  </w:r>
                                  <w:r w:rsidR="00677FD9" w:rsidRPr="004B0A4A">
                                    <w:rPr>
                                      <w:rFonts w:hAnsi="ＭＳ ゴシック" w:hint="eastAsia"/>
                                      <w:szCs w:val="20"/>
                                    </w:rPr>
                                    <w:t>人員体制の見直し等を含め必要な検討を行った結果、人員体制の確保等の観点から十分に対応することが難しい場合には、その旨を利用者に対して丁寧に説明を行い理解を得るよう努めること。</w:t>
                                  </w:r>
                                </w:p>
                                <w:p w14:paraId="4282EAF9" w14:textId="77777777" w:rsidR="00677FD9" w:rsidRDefault="00677FD9" w:rsidP="00D97907">
                                  <w:pPr>
                                    <w:ind w:leftChars="50" w:left="273" w:rightChars="50" w:right="91" w:hangingChars="100" w:hanging="182"/>
                                    <w:jc w:val="both"/>
                                    <w:rPr>
                                      <w:rFonts w:hAnsi="ＭＳ ゴシック"/>
                                      <w:color w:val="FF0000"/>
                                      <w:szCs w:val="20"/>
                                    </w:rPr>
                                  </w:pPr>
                                </w:p>
                                <w:p w14:paraId="6289A341" w14:textId="77777777" w:rsidR="00677FD9" w:rsidRPr="009F54E2" w:rsidRDefault="00677FD9" w:rsidP="00D97907">
                                  <w:pPr>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F7316" id="Text Box 1842" o:spid="_x0000_s1071" type="#_x0000_t202" style="position:absolute;left:0;text-align:left;margin-left:4.45pt;margin-top:5.95pt;width:267.8pt;height:121.9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" strokeweight=".5pt">
                      <v:textbox inset="5.85pt,.7pt,5.85pt,.7pt">
                        <w:txbxContent>
                          <w:p w14:paraId="11DEF50F" w14:textId="03C09F13" w:rsidR="00E84432" w:rsidRPr="004B0A4A"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w:t>
                            </w:r>
                            <w:r w:rsidRPr="004B0A4A">
                              <w:rPr>
                                <w:rFonts w:hAnsi="ＭＳ ゴシック" w:hint="eastAsia"/>
                                <w:sz w:val="18"/>
                                <w:szCs w:val="18"/>
                              </w:rPr>
                              <w:t>)</w:t>
                            </w:r>
                            <w:r w:rsidR="00EA4B3D" w:rsidRPr="004B0A4A">
                              <w:rPr>
                                <w:rFonts w:hAnsi="ＭＳ ゴシック" w:hint="eastAsia"/>
                                <w:sz w:val="18"/>
                                <w:szCs w:val="18"/>
                              </w:rPr>
                              <w:t>②</w:t>
                            </w:r>
                            <w:r w:rsidRPr="004B0A4A">
                              <w:rPr>
                                <w:rFonts w:hAnsi="ＭＳ ゴシック" w:hint="eastAsia"/>
                                <w:sz w:val="18"/>
                                <w:szCs w:val="18"/>
                              </w:rPr>
                              <w:t>＞</w:t>
                            </w:r>
                          </w:p>
                          <w:p w14:paraId="316C06CF" w14:textId="09AD7F51" w:rsidR="00E84432" w:rsidRPr="004B0A4A" w:rsidRDefault="00E84432" w:rsidP="00D97907">
                            <w:pPr>
                              <w:ind w:leftChars="50" w:left="273" w:rightChars="50" w:right="91" w:hangingChars="100" w:hanging="182"/>
                              <w:jc w:val="both"/>
                              <w:rPr>
                                <w:rFonts w:hAnsi="ＭＳ ゴシック"/>
                                <w:szCs w:val="20"/>
                              </w:rPr>
                            </w:pPr>
                            <w:r w:rsidRPr="004B0A4A">
                              <w:rPr>
                                <w:rFonts w:hAnsi="ＭＳ ゴシック" w:hint="eastAsia"/>
                                <w:szCs w:val="20"/>
                              </w:rPr>
                              <w:t>○　支援上必要な事項とは、個別支援計画の目標及び内容のほか、行事及び日課等も含むものである。</w:t>
                            </w:r>
                            <w:r w:rsidR="00B537B5" w:rsidRPr="004B0A4A">
                              <w:rPr>
                                <w:rFonts w:hAnsi="ＭＳ ゴシック" w:hint="eastAsia"/>
                                <w:szCs w:val="20"/>
                              </w:rPr>
                              <w:t>また、</w:t>
                            </w:r>
                            <w:r w:rsidR="007062D7" w:rsidRPr="004B0A4A">
                              <w:rPr>
                                <w:rFonts w:hAnsi="ＭＳ ゴシック" w:hint="eastAsia"/>
                                <w:szCs w:val="20"/>
                              </w:rPr>
                              <w:t>本人の意向を踏まえたサービス提供体制の確保については、</w:t>
                            </w:r>
                            <w:r w:rsidR="00677FD9" w:rsidRPr="004B0A4A">
                              <w:rPr>
                                <w:rFonts w:hAnsi="ＭＳ ゴシック" w:hint="eastAsia"/>
                                <w:szCs w:val="20"/>
                              </w:rPr>
                              <w:t>人員体制の見直し等を含め必要な検討を行った結果、人員体制の確保等の観点から十分に対応することが難しい場合には、その旨を利用者に対して丁寧に説明を行い理解を得るよう努めること。</w:t>
                            </w:r>
                          </w:p>
                          <w:p w14:paraId="4282EAF9" w14:textId="77777777" w:rsidR="00677FD9" w:rsidRDefault="00677FD9" w:rsidP="00D97907">
                            <w:pPr>
                              <w:ind w:leftChars="50" w:left="273" w:rightChars="50" w:right="91" w:hangingChars="100" w:hanging="182"/>
                              <w:jc w:val="both"/>
                              <w:rPr>
                                <w:rFonts w:hAnsi="ＭＳ ゴシック"/>
                                <w:color w:val="FF0000"/>
                                <w:szCs w:val="20"/>
                              </w:rPr>
                            </w:pPr>
                          </w:p>
                          <w:p w14:paraId="6289A341" w14:textId="77777777" w:rsidR="00677FD9" w:rsidRPr="009F54E2" w:rsidRDefault="00677FD9" w:rsidP="00D97907">
                            <w:pPr>
                              <w:ind w:leftChars="50" w:left="273" w:rightChars="50" w:right="91" w:hangingChars="100" w:hanging="182"/>
                              <w:jc w:val="both"/>
                              <w:rPr>
                                <w:rFonts w:hAnsi="ＭＳ ゴシック"/>
                                <w:szCs w:val="20"/>
                              </w:rPr>
                            </w:pPr>
                          </w:p>
                        </w:txbxContent>
                      </v:textbox>
                    </v:shape>
                  </w:pict>
                </mc:Fallback>
              </mc:AlternateContent>
            </w:r>
          </w:p>
          <w:p w14:paraId="2F4288BF" w14:textId="01AE9887" w:rsidR="007F355C" w:rsidRPr="004B0A4A" w:rsidRDefault="007F355C" w:rsidP="007F355C">
            <w:pPr>
              <w:ind w:left="182" w:hangingChars="100" w:hanging="182"/>
              <w:jc w:val="both"/>
              <w:rPr>
                <w:rFonts w:hAnsi="ＭＳ ゴシック"/>
                <w:szCs w:val="20"/>
              </w:rPr>
            </w:pPr>
          </w:p>
          <w:p w14:paraId="2684D996" w14:textId="77777777" w:rsidR="007F355C" w:rsidRPr="004B0A4A" w:rsidRDefault="007F355C" w:rsidP="007F355C">
            <w:pPr>
              <w:ind w:left="182" w:hangingChars="100" w:hanging="182"/>
              <w:jc w:val="both"/>
              <w:rPr>
                <w:rFonts w:hAnsi="ＭＳ ゴシック"/>
                <w:szCs w:val="20"/>
              </w:rPr>
            </w:pPr>
          </w:p>
          <w:p w14:paraId="214DA4C2" w14:textId="77777777" w:rsidR="007F355C" w:rsidRPr="004B0A4A" w:rsidRDefault="007F355C" w:rsidP="000C2E6E">
            <w:pPr>
              <w:snapToGrid/>
              <w:spacing w:afterLines="50" w:after="142"/>
              <w:ind w:left="182" w:hangingChars="100" w:hanging="182"/>
              <w:jc w:val="both"/>
              <w:rPr>
                <w:rFonts w:hAnsi="ＭＳ ゴシック"/>
                <w:szCs w:val="20"/>
              </w:rPr>
            </w:pPr>
          </w:p>
          <w:p w14:paraId="04B368A1" w14:textId="77777777" w:rsidR="007062D7" w:rsidRPr="004B0A4A" w:rsidRDefault="007062D7" w:rsidP="000C2E6E">
            <w:pPr>
              <w:snapToGrid/>
              <w:spacing w:afterLines="50" w:after="142"/>
              <w:ind w:left="182" w:hangingChars="100" w:hanging="182"/>
              <w:jc w:val="both"/>
              <w:rPr>
                <w:rFonts w:hAnsi="ＭＳ ゴシック"/>
                <w:szCs w:val="20"/>
              </w:rPr>
            </w:pPr>
          </w:p>
          <w:p w14:paraId="6A6EECE6" w14:textId="77777777" w:rsidR="007062D7" w:rsidRPr="004B0A4A" w:rsidRDefault="007062D7" w:rsidP="000C2E6E">
            <w:pPr>
              <w:snapToGrid/>
              <w:spacing w:afterLines="50" w:after="142"/>
              <w:ind w:left="182" w:hangingChars="100" w:hanging="182"/>
              <w:jc w:val="both"/>
              <w:rPr>
                <w:rFonts w:hAnsi="ＭＳ ゴシック"/>
                <w:szCs w:val="20"/>
              </w:rPr>
            </w:pPr>
          </w:p>
          <w:p w14:paraId="0CE7735F" w14:textId="77777777" w:rsidR="00677FD9" w:rsidRPr="004B0A4A" w:rsidRDefault="00677FD9" w:rsidP="000C2E6E">
            <w:pPr>
              <w:snapToGrid/>
              <w:spacing w:afterLines="50" w:after="142"/>
              <w:ind w:left="182" w:hangingChars="100" w:hanging="182"/>
              <w:jc w:val="both"/>
              <w:rPr>
                <w:rFonts w:hAnsi="ＭＳ ゴシック"/>
                <w:szCs w:val="20"/>
              </w:rPr>
            </w:pPr>
          </w:p>
          <w:p w14:paraId="445D5F54" w14:textId="77777777" w:rsidR="00677FD9" w:rsidRPr="004B0A4A" w:rsidRDefault="00677FD9" w:rsidP="000C2E6E">
            <w:pPr>
              <w:snapToGrid/>
              <w:spacing w:afterLines="50" w:after="142"/>
              <w:ind w:left="182" w:hangingChars="100" w:hanging="182"/>
              <w:jc w:val="both"/>
              <w:rPr>
                <w:rFonts w:hAnsi="ＭＳ ゴシック"/>
                <w:szCs w:val="20"/>
              </w:rPr>
            </w:pPr>
          </w:p>
          <w:p w14:paraId="519C0CEF" w14:textId="19CC9C6B" w:rsidR="00677FD9" w:rsidRPr="004B0A4A" w:rsidRDefault="00677FD9" w:rsidP="00677FD9">
            <w:pPr>
              <w:snapToGrid/>
              <w:spacing w:afterLines="50" w:after="142"/>
              <w:jc w:val="both"/>
              <w:rPr>
                <w:rFonts w:hAnsi="ＭＳ ゴシック"/>
                <w:szCs w:val="20"/>
              </w:rPr>
            </w:pPr>
          </w:p>
        </w:tc>
        <w:tc>
          <w:tcPr>
            <w:tcW w:w="1001" w:type="dxa"/>
            <w:tcBorders>
              <w:top w:val="single" w:sz="4" w:space="0" w:color="auto"/>
            </w:tcBorders>
          </w:tcPr>
          <w:p w14:paraId="6AA90490" w14:textId="77777777" w:rsidR="00724D2F" w:rsidRPr="004B0A4A" w:rsidRDefault="001E1749" w:rsidP="00724D2F">
            <w:pPr>
              <w:snapToGrid/>
              <w:jc w:val="both"/>
            </w:pPr>
            <w:sdt>
              <w:sdtPr>
                <w:rPr>
                  <w:rFonts w:hint="eastAsia"/>
                </w:rPr>
                <w:id w:val="455221655"/>
                <w14:checkbox>
                  <w14:checked w14:val="0"/>
                  <w14:checkedState w14:val="00FE" w14:font="Wingdings"/>
                  <w14:uncheckedState w14:val="2610" w14:font="ＭＳ ゴシック"/>
                </w14:checkbox>
              </w:sdtPr>
              <w:sdtEndPr/>
              <w:sdtContent>
                <w:r w:rsidR="00724D2F" w:rsidRPr="004B0A4A">
                  <w:rPr>
                    <w:rFonts w:hAnsi="ＭＳ ゴシック" w:hint="eastAsia"/>
                  </w:rPr>
                  <w:t>☐</w:t>
                </w:r>
              </w:sdtContent>
            </w:sdt>
            <w:r w:rsidR="00724D2F" w:rsidRPr="004B0A4A">
              <w:rPr>
                <w:rFonts w:hint="eastAsia"/>
              </w:rPr>
              <w:t>いる</w:t>
            </w:r>
          </w:p>
          <w:p w14:paraId="7120FD0C" w14:textId="77777777" w:rsidR="007F355C" w:rsidRPr="004B0A4A" w:rsidRDefault="001E1749" w:rsidP="00724D2F">
            <w:pPr>
              <w:jc w:val="both"/>
              <w:rPr>
                <w:szCs w:val="20"/>
              </w:rPr>
            </w:pPr>
            <w:sdt>
              <w:sdtPr>
                <w:rPr>
                  <w:rFonts w:hint="eastAsia"/>
                </w:rPr>
                <w:id w:val="-430892497"/>
                <w14:checkbox>
                  <w14:checked w14:val="0"/>
                  <w14:checkedState w14:val="00FE" w14:font="Wingdings"/>
                  <w14:uncheckedState w14:val="2610" w14:font="ＭＳ ゴシック"/>
                </w14:checkbox>
              </w:sdtPr>
              <w:sdtEndPr/>
              <w:sdtContent>
                <w:r w:rsidR="00724D2F" w:rsidRPr="004B0A4A">
                  <w:rPr>
                    <w:rFonts w:hAnsi="ＭＳ ゴシック" w:hint="eastAsia"/>
                  </w:rPr>
                  <w:t>☐</w:t>
                </w:r>
              </w:sdtContent>
            </w:sdt>
            <w:r w:rsidR="00724D2F" w:rsidRPr="004B0A4A">
              <w:rPr>
                <w:rFonts w:hint="eastAsia"/>
              </w:rPr>
              <w:t>いない</w:t>
            </w:r>
          </w:p>
        </w:tc>
        <w:tc>
          <w:tcPr>
            <w:tcW w:w="1731" w:type="dxa"/>
            <w:tcBorders>
              <w:top w:val="single" w:sz="4" w:space="0" w:color="auto"/>
            </w:tcBorders>
          </w:tcPr>
          <w:p w14:paraId="12746752" w14:textId="6FFDEDEA" w:rsidR="000C2E6E" w:rsidRPr="004B0A4A" w:rsidRDefault="000C2E6E" w:rsidP="000C2E6E">
            <w:pPr>
              <w:snapToGrid/>
              <w:spacing w:line="240" w:lineRule="exact"/>
              <w:jc w:val="both"/>
              <w:rPr>
                <w:sz w:val="18"/>
                <w:szCs w:val="18"/>
              </w:rPr>
            </w:pPr>
            <w:r w:rsidRPr="004B0A4A">
              <w:rPr>
                <w:rFonts w:hint="eastAsia"/>
                <w:sz w:val="18"/>
                <w:szCs w:val="18"/>
              </w:rPr>
              <w:t>省令第57条第</w:t>
            </w:r>
            <w:r w:rsidR="009E41D9" w:rsidRPr="004B0A4A">
              <w:rPr>
                <w:rFonts w:hint="eastAsia"/>
                <w:sz w:val="18"/>
                <w:szCs w:val="18"/>
              </w:rPr>
              <w:t>3</w:t>
            </w:r>
            <w:r w:rsidRPr="004B0A4A">
              <w:rPr>
                <w:rFonts w:hint="eastAsia"/>
                <w:sz w:val="18"/>
                <w:szCs w:val="18"/>
              </w:rPr>
              <w:t>項準用</w:t>
            </w:r>
          </w:p>
          <w:p w14:paraId="16AC7707" w14:textId="77777777" w:rsidR="007F355C" w:rsidRPr="004B0A4A" w:rsidRDefault="007F355C" w:rsidP="00CB2F9A">
            <w:pPr>
              <w:jc w:val="both"/>
              <w:rPr>
                <w:szCs w:val="20"/>
              </w:rPr>
            </w:pPr>
          </w:p>
        </w:tc>
      </w:tr>
      <w:tr w:rsidR="002E040F" w:rsidRPr="002E040F" w14:paraId="7FBEB680" w14:textId="77777777" w:rsidTr="000C2E6E">
        <w:trPr>
          <w:trHeight w:val="2299"/>
        </w:trPr>
        <w:tc>
          <w:tcPr>
            <w:tcW w:w="1183" w:type="dxa"/>
            <w:vMerge/>
          </w:tcPr>
          <w:p w14:paraId="67181AB9" w14:textId="77777777" w:rsidR="003F236E" w:rsidRPr="002E040F" w:rsidRDefault="003F236E" w:rsidP="003F236E">
            <w:pPr>
              <w:snapToGrid/>
              <w:jc w:val="both"/>
              <w:rPr>
                <w:szCs w:val="20"/>
              </w:rPr>
            </w:pPr>
          </w:p>
        </w:tc>
        <w:tc>
          <w:tcPr>
            <w:tcW w:w="5733" w:type="dxa"/>
            <w:tcBorders>
              <w:top w:val="single" w:sz="4" w:space="0" w:color="auto"/>
              <w:bottom w:val="single" w:sz="4" w:space="0" w:color="auto"/>
            </w:tcBorders>
          </w:tcPr>
          <w:p w14:paraId="22C61D06" w14:textId="4147E5BF" w:rsidR="003F236E" w:rsidRPr="004B0A4A" w:rsidRDefault="00115367" w:rsidP="00D97907">
            <w:pPr>
              <w:snapToGrid/>
              <w:ind w:left="182" w:hangingChars="100" w:hanging="182"/>
              <w:jc w:val="both"/>
              <w:rPr>
                <w:rFonts w:hAnsi="ＭＳ ゴシック"/>
                <w:szCs w:val="20"/>
              </w:rPr>
            </w:pPr>
            <w:r w:rsidRPr="004B0A4A">
              <w:rPr>
                <w:rFonts w:hAnsi="ＭＳ ゴシック" w:hint="eastAsia"/>
                <w:szCs w:val="20"/>
              </w:rPr>
              <w:t>（</w:t>
            </w:r>
            <w:r w:rsidR="009E41D9" w:rsidRPr="004B0A4A">
              <w:rPr>
                <w:rFonts w:hAnsi="ＭＳ ゴシック" w:hint="eastAsia"/>
                <w:szCs w:val="20"/>
              </w:rPr>
              <w:t>４</w:t>
            </w:r>
            <w:r w:rsidRPr="004B0A4A">
              <w:rPr>
                <w:rFonts w:hAnsi="ＭＳ ゴシック" w:hint="eastAsia"/>
                <w:szCs w:val="20"/>
              </w:rPr>
              <w:t>）サービスの質の評価及び改善</w:t>
            </w:r>
          </w:p>
          <w:p w14:paraId="255445A6" w14:textId="068C469A" w:rsidR="003F236E" w:rsidRPr="004B0A4A" w:rsidRDefault="003F236E" w:rsidP="00D97907">
            <w:pPr>
              <w:ind w:leftChars="100" w:left="182" w:firstLineChars="100" w:firstLine="182"/>
              <w:jc w:val="both"/>
              <w:rPr>
                <w:rFonts w:hAnsi="ＭＳ ゴシック"/>
                <w:szCs w:val="20"/>
              </w:rPr>
            </w:pPr>
            <w:r w:rsidRPr="004B0A4A">
              <w:rPr>
                <w:rFonts w:hAnsi="ＭＳ ゴシック" w:hint="eastAsia"/>
                <w:szCs w:val="20"/>
              </w:rPr>
              <w:t>事業者は、</w:t>
            </w:r>
            <w:r w:rsidR="00115367" w:rsidRPr="004B0A4A">
              <w:rPr>
                <w:rFonts w:hAnsi="ＭＳ ゴシック" w:hint="eastAsia"/>
                <w:szCs w:val="20"/>
              </w:rPr>
              <w:t>その提供する</w:t>
            </w:r>
            <w:r w:rsidRPr="004B0A4A">
              <w:rPr>
                <w:rFonts w:hAnsi="ＭＳ ゴシック" w:hint="eastAsia"/>
                <w:szCs w:val="20"/>
              </w:rPr>
              <w:t>サービスの質の評価を行</w:t>
            </w:r>
            <w:r w:rsidR="00115367" w:rsidRPr="004B0A4A">
              <w:rPr>
                <w:rFonts w:hAnsi="ＭＳ ゴシック" w:hint="eastAsia"/>
                <w:szCs w:val="20"/>
              </w:rPr>
              <w:t>い、</w:t>
            </w:r>
            <w:r w:rsidRPr="004B0A4A">
              <w:rPr>
                <w:rFonts w:hAnsi="ＭＳ ゴシック" w:hint="eastAsia"/>
                <w:szCs w:val="20"/>
              </w:rPr>
              <w:t>常</w:t>
            </w:r>
            <w:r w:rsidR="00115367" w:rsidRPr="004B0A4A">
              <w:rPr>
                <w:rFonts w:hAnsi="ＭＳ ゴシック" w:hint="eastAsia"/>
                <w:szCs w:val="20"/>
              </w:rPr>
              <w:t>にそ</w:t>
            </w:r>
            <w:r w:rsidRPr="004B0A4A">
              <w:rPr>
                <w:rFonts w:hAnsi="ＭＳ ゴシック" w:hint="eastAsia"/>
                <w:szCs w:val="20"/>
              </w:rPr>
              <w:t>の改善を図</w:t>
            </w:r>
            <w:r w:rsidR="00115367" w:rsidRPr="004B0A4A">
              <w:rPr>
                <w:rFonts w:hAnsi="ＭＳ ゴシック" w:hint="eastAsia"/>
                <w:szCs w:val="20"/>
              </w:rPr>
              <w:t>っていますか。</w:t>
            </w:r>
            <w:r w:rsidR="005D188C" w:rsidRPr="004B0A4A">
              <w:rPr>
                <w:rFonts w:hAnsi="ＭＳ ゴシック" w:hint="eastAsia"/>
                <w:u w:val="single"/>
              </w:rPr>
              <w:t>評価実施日：　　　　年　　　月　　　日</w:t>
            </w:r>
          </w:p>
          <w:p w14:paraId="2D00BC4F" w14:textId="77777777" w:rsidR="00115367" w:rsidRPr="004B0A4A" w:rsidRDefault="004D2A18" w:rsidP="00115367">
            <w:pPr>
              <w:jc w:val="both"/>
              <w:rPr>
                <w:rFonts w:hAnsi="ＭＳ ゴシック"/>
                <w:szCs w:val="20"/>
              </w:rPr>
            </w:pPr>
            <w:r w:rsidRPr="004B0A4A">
              <w:rPr>
                <w:rFonts w:hAnsi="ＭＳ ゴシック" w:hint="eastAsia"/>
                <w:noProof/>
                <w:szCs w:val="20"/>
              </w:rPr>
              <mc:AlternateContent>
                <mc:Choice Requires="wps">
                  <w:drawing>
                    <wp:anchor distT="0" distB="0" distL="114300" distR="114300" simplePos="0" relativeHeight="251592704" behindDoc="0" locked="0" layoutInCell="1" allowOverlap="1" wp14:anchorId="1ECFFCAD" wp14:editId="1A1E0D19">
                      <wp:simplePos x="0" y="0"/>
                      <wp:positionH relativeFrom="column">
                        <wp:posOffset>59055</wp:posOffset>
                      </wp:positionH>
                      <wp:positionV relativeFrom="paragraph">
                        <wp:posOffset>95885</wp:posOffset>
                      </wp:positionV>
                      <wp:extent cx="3397250" cy="923925"/>
                      <wp:effectExtent l="11430" t="10160" r="10795" b="8890"/>
                      <wp:wrapNone/>
                      <wp:docPr id="179"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923925"/>
                              </a:xfrm>
                              <a:prstGeom prst="rect">
                                <a:avLst/>
                              </a:prstGeom>
                              <a:solidFill>
                                <a:srgbClr val="FFFFFF"/>
                              </a:solidFill>
                              <a:ln w="6350">
                                <a:solidFill>
                                  <a:srgbClr val="000000"/>
                                </a:solidFill>
                                <a:miter lim="800000"/>
                                <a:headEnd/>
                                <a:tailEnd/>
                              </a:ln>
                            </wps:spPr>
                            <wps:txbx>
                              <w:txbxContent>
                                <w:p w14:paraId="02D04768" w14:textId="77E82CAC" w:rsidR="00E84432" w:rsidRPr="007F355C"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w:t>
                                  </w:r>
                                  <w:r w:rsidR="00293346" w:rsidRPr="004B0A4A">
                                    <w:rPr>
                                      <w:rFonts w:hAnsi="ＭＳ ゴシック" w:hint="eastAsia"/>
                                      <w:sz w:val="18"/>
                                      <w:szCs w:val="18"/>
                                    </w:rPr>
                                    <w:t>③</w:t>
                                  </w:r>
                                  <w:r w:rsidRPr="007F355C">
                                    <w:rPr>
                                      <w:rFonts w:hAnsi="ＭＳ ゴシック" w:hint="eastAsia"/>
                                      <w:sz w:val="18"/>
                                      <w:szCs w:val="18"/>
                                    </w:rPr>
                                    <w:t>＞</w:t>
                                  </w:r>
                                </w:p>
                                <w:p w14:paraId="0B501A54"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FFCAD" id="Text Box 1050" o:spid="_x0000_s1072" type="#_x0000_t202" style="position:absolute;left:0;text-align:left;margin-left:4.65pt;margin-top:7.55pt;width:267.5pt;height:72.7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" strokeweight=".5pt">
                      <v:textbox inset="5.85pt,.7pt,5.85pt,.7pt">
                        <w:txbxContent>
                          <w:p w14:paraId="02D04768" w14:textId="77E82CAC" w:rsidR="00E84432" w:rsidRPr="007F355C"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w:t>
                            </w:r>
                            <w:r w:rsidR="00293346" w:rsidRPr="004B0A4A">
                              <w:rPr>
                                <w:rFonts w:hAnsi="ＭＳ ゴシック" w:hint="eastAsia"/>
                                <w:sz w:val="18"/>
                                <w:szCs w:val="18"/>
                              </w:rPr>
                              <w:t>③</w:t>
                            </w:r>
                            <w:r w:rsidRPr="007F355C">
                              <w:rPr>
                                <w:rFonts w:hAnsi="ＭＳ ゴシック" w:hint="eastAsia"/>
                                <w:sz w:val="18"/>
                                <w:szCs w:val="18"/>
                              </w:rPr>
                              <w:t>＞</w:t>
                            </w:r>
                          </w:p>
                          <w:p w14:paraId="0B501A54"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v:textbox>
                    </v:shape>
                  </w:pict>
                </mc:Fallback>
              </mc:AlternateContent>
            </w:r>
          </w:p>
          <w:p w14:paraId="1044F5B9" w14:textId="77777777" w:rsidR="00115367" w:rsidRPr="004B0A4A" w:rsidRDefault="00115367" w:rsidP="00115367">
            <w:pPr>
              <w:jc w:val="both"/>
              <w:rPr>
                <w:rFonts w:hAnsi="ＭＳ ゴシック"/>
                <w:szCs w:val="20"/>
              </w:rPr>
            </w:pPr>
          </w:p>
          <w:p w14:paraId="40937793" w14:textId="77777777" w:rsidR="00CB2F9A" w:rsidRPr="002E040F" w:rsidRDefault="00CB2F9A" w:rsidP="00115367">
            <w:pPr>
              <w:jc w:val="both"/>
              <w:rPr>
                <w:rFonts w:hAnsi="ＭＳ ゴシック"/>
                <w:szCs w:val="20"/>
              </w:rPr>
            </w:pPr>
          </w:p>
          <w:p w14:paraId="745F132C" w14:textId="77777777" w:rsidR="00CB2F9A" w:rsidRPr="002E040F" w:rsidRDefault="00CB2F9A" w:rsidP="00115367">
            <w:pPr>
              <w:jc w:val="both"/>
              <w:rPr>
                <w:rFonts w:hAnsi="ＭＳ ゴシック"/>
                <w:szCs w:val="20"/>
              </w:rPr>
            </w:pPr>
          </w:p>
          <w:p w14:paraId="7E6F77D7" w14:textId="77777777" w:rsidR="00115367" w:rsidRPr="002E040F" w:rsidRDefault="00115367" w:rsidP="00115367">
            <w:pPr>
              <w:jc w:val="both"/>
              <w:rPr>
                <w:rFonts w:hAnsi="ＭＳ ゴシック"/>
                <w:szCs w:val="20"/>
              </w:rPr>
            </w:pPr>
          </w:p>
          <w:p w14:paraId="155572DC" w14:textId="77777777" w:rsidR="00115367" w:rsidRPr="002E040F" w:rsidRDefault="00115367" w:rsidP="00115367">
            <w:pPr>
              <w:jc w:val="both"/>
              <w:rPr>
                <w:rFonts w:hAnsi="ＭＳ ゴシック"/>
                <w:szCs w:val="20"/>
              </w:rPr>
            </w:pPr>
          </w:p>
          <w:p w14:paraId="0A24303A" w14:textId="77777777" w:rsidR="00CB2F9A" w:rsidRPr="002E040F" w:rsidRDefault="00CB2F9A" w:rsidP="00115367">
            <w:pPr>
              <w:jc w:val="both"/>
              <w:rPr>
                <w:rFonts w:hAnsi="ＭＳ ゴシック"/>
                <w:szCs w:val="20"/>
              </w:rPr>
            </w:pPr>
          </w:p>
        </w:tc>
        <w:tc>
          <w:tcPr>
            <w:tcW w:w="1001" w:type="dxa"/>
            <w:tcBorders>
              <w:top w:val="single" w:sz="4" w:space="0" w:color="auto"/>
              <w:bottom w:val="single" w:sz="4" w:space="0" w:color="auto"/>
            </w:tcBorders>
          </w:tcPr>
          <w:p w14:paraId="295ACD6E" w14:textId="77777777" w:rsidR="00724D2F" w:rsidRPr="002E040F" w:rsidRDefault="001E1749" w:rsidP="00724D2F">
            <w:pPr>
              <w:snapToGrid/>
              <w:jc w:val="both"/>
            </w:pPr>
            <w:sdt>
              <w:sdtPr>
                <w:rPr>
                  <w:rFonts w:hint="eastAsia"/>
                </w:rPr>
                <w:id w:val="119850956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1B87BCD2" w14:textId="77777777" w:rsidR="00115367" w:rsidRPr="002E040F" w:rsidRDefault="001E1749" w:rsidP="00724D2F">
            <w:pPr>
              <w:snapToGrid/>
              <w:jc w:val="both"/>
              <w:rPr>
                <w:szCs w:val="20"/>
              </w:rPr>
            </w:pPr>
            <w:sdt>
              <w:sdtPr>
                <w:rPr>
                  <w:rFonts w:hint="eastAsia"/>
                </w:rPr>
                <w:id w:val="121446986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731" w:type="dxa"/>
            <w:tcBorders>
              <w:top w:val="single" w:sz="4" w:space="0" w:color="auto"/>
            </w:tcBorders>
          </w:tcPr>
          <w:p w14:paraId="2112FF13" w14:textId="21F3BAD7" w:rsidR="000C2E6E" w:rsidRPr="002E040F" w:rsidRDefault="000C2E6E" w:rsidP="000C2E6E">
            <w:pPr>
              <w:snapToGrid/>
              <w:spacing w:line="240" w:lineRule="exact"/>
              <w:jc w:val="both"/>
              <w:rPr>
                <w:sz w:val="18"/>
                <w:szCs w:val="18"/>
              </w:rPr>
            </w:pPr>
            <w:r w:rsidRPr="00DE4BC3">
              <w:rPr>
                <w:rFonts w:hint="eastAsia"/>
                <w:sz w:val="18"/>
                <w:szCs w:val="18"/>
              </w:rPr>
              <w:t>省令第57条第</w:t>
            </w:r>
            <w:r w:rsidR="009E41D9" w:rsidRPr="00DE4BC3">
              <w:rPr>
                <w:rFonts w:hint="eastAsia"/>
                <w:sz w:val="18"/>
                <w:szCs w:val="18"/>
              </w:rPr>
              <w:t>4</w:t>
            </w:r>
            <w:r w:rsidRPr="00DE4BC3">
              <w:rPr>
                <w:rFonts w:hint="eastAsia"/>
                <w:sz w:val="18"/>
                <w:szCs w:val="18"/>
              </w:rPr>
              <w:t>項</w:t>
            </w:r>
            <w:r w:rsidRPr="002E040F">
              <w:rPr>
                <w:rFonts w:hint="eastAsia"/>
                <w:sz w:val="18"/>
                <w:szCs w:val="18"/>
              </w:rPr>
              <w:t>準用</w:t>
            </w:r>
          </w:p>
          <w:p w14:paraId="70D03CF0" w14:textId="77777777" w:rsidR="003F236E" w:rsidRPr="002E040F" w:rsidRDefault="003F236E" w:rsidP="003F236E">
            <w:pPr>
              <w:snapToGrid/>
              <w:jc w:val="both"/>
              <w:rPr>
                <w:szCs w:val="20"/>
              </w:rPr>
            </w:pPr>
          </w:p>
        </w:tc>
      </w:tr>
    </w:tbl>
    <w:p w14:paraId="6F1643BA" w14:textId="14D03859" w:rsidR="00BF49B8" w:rsidRDefault="00BF49B8" w:rsidP="00BF49B8">
      <w:pPr>
        <w:jc w:val="both"/>
      </w:pPr>
    </w:p>
    <w:p w14:paraId="130E6003" w14:textId="77777777" w:rsidR="00BF49B8" w:rsidRDefault="00BF49B8">
      <w:pPr>
        <w:widowControl/>
        <w:snapToGrid/>
        <w:jc w:val="left"/>
      </w:pPr>
      <w:r>
        <w:br w:type="page"/>
      </w:r>
    </w:p>
    <w:p w14:paraId="7988EBEF" w14:textId="525BC92E" w:rsidR="00BF49B8" w:rsidRDefault="00BF49B8" w:rsidP="00BF49B8">
      <w:pPr>
        <w:jc w:val="both"/>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93"/>
        <w:gridCol w:w="5640"/>
        <w:gridCol w:w="1001"/>
        <w:gridCol w:w="1731"/>
      </w:tblGrid>
      <w:tr w:rsidR="00BF49B8" w:rsidRPr="008651B8" w14:paraId="4C19D3C1" w14:textId="77777777" w:rsidTr="00BF49B8">
        <w:tc>
          <w:tcPr>
            <w:tcW w:w="1183" w:type="dxa"/>
            <w:vAlign w:val="center"/>
          </w:tcPr>
          <w:p w14:paraId="195BFB74" w14:textId="77777777" w:rsidR="00BF49B8" w:rsidRPr="008651B8" w:rsidRDefault="00BF49B8" w:rsidP="00A240A6">
            <w:pPr>
              <w:snapToGrid/>
              <w:rPr>
                <w:szCs w:val="20"/>
                <w:highlight w:val="yellow"/>
              </w:rPr>
            </w:pPr>
            <w:bookmarkStart w:id="5" w:name="_Hlk167463848"/>
            <w:r w:rsidRPr="008651B8">
              <w:rPr>
                <w:rFonts w:hint="eastAsia"/>
                <w:szCs w:val="20"/>
                <w:highlight w:val="yellow"/>
              </w:rPr>
              <w:t>項目</w:t>
            </w:r>
          </w:p>
        </w:tc>
        <w:tc>
          <w:tcPr>
            <w:tcW w:w="5733" w:type="dxa"/>
            <w:gridSpan w:val="2"/>
            <w:vAlign w:val="center"/>
          </w:tcPr>
          <w:p w14:paraId="78CA56BF" w14:textId="77777777" w:rsidR="00BF49B8" w:rsidRPr="008651B8" w:rsidRDefault="00BF49B8" w:rsidP="00A240A6">
            <w:pPr>
              <w:snapToGrid/>
              <w:rPr>
                <w:szCs w:val="20"/>
                <w:highlight w:val="yellow"/>
              </w:rPr>
            </w:pPr>
            <w:r w:rsidRPr="008651B8">
              <w:rPr>
                <w:rFonts w:hint="eastAsia"/>
                <w:szCs w:val="20"/>
                <w:highlight w:val="yellow"/>
              </w:rPr>
              <w:t>自主点検のポイント</w:t>
            </w:r>
          </w:p>
        </w:tc>
        <w:tc>
          <w:tcPr>
            <w:tcW w:w="1001" w:type="dxa"/>
            <w:vAlign w:val="center"/>
          </w:tcPr>
          <w:p w14:paraId="056ED3C7" w14:textId="77777777" w:rsidR="00BF49B8" w:rsidRPr="008651B8" w:rsidRDefault="00BF49B8" w:rsidP="00A240A6">
            <w:pPr>
              <w:snapToGrid/>
              <w:ind w:leftChars="-56" w:left="-102" w:rightChars="-56" w:right="-102"/>
              <w:rPr>
                <w:szCs w:val="20"/>
                <w:highlight w:val="yellow"/>
              </w:rPr>
            </w:pPr>
            <w:r w:rsidRPr="008651B8">
              <w:rPr>
                <w:rFonts w:hint="eastAsia"/>
                <w:szCs w:val="20"/>
                <w:highlight w:val="yellow"/>
              </w:rPr>
              <w:t>点検</w:t>
            </w:r>
          </w:p>
        </w:tc>
        <w:tc>
          <w:tcPr>
            <w:tcW w:w="1731" w:type="dxa"/>
            <w:vAlign w:val="center"/>
          </w:tcPr>
          <w:p w14:paraId="07BF2C79" w14:textId="77777777" w:rsidR="00BF49B8" w:rsidRPr="008651B8" w:rsidRDefault="00BF49B8" w:rsidP="00A240A6">
            <w:pPr>
              <w:snapToGrid/>
              <w:rPr>
                <w:szCs w:val="20"/>
                <w:highlight w:val="yellow"/>
              </w:rPr>
            </w:pPr>
            <w:r w:rsidRPr="008651B8">
              <w:rPr>
                <w:rFonts w:hint="eastAsia"/>
                <w:szCs w:val="20"/>
                <w:highlight w:val="yellow"/>
              </w:rPr>
              <w:t>根拠</w:t>
            </w:r>
          </w:p>
        </w:tc>
      </w:tr>
      <w:bookmarkEnd w:id="5"/>
      <w:tr w:rsidR="00F12F0E" w:rsidRPr="008651B8" w14:paraId="485C166A" w14:textId="77777777" w:rsidTr="0030189C">
        <w:trPr>
          <w:trHeight w:val="4674"/>
        </w:trPr>
        <w:tc>
          <w:tcPr>
            <w:tcW w:w="1276" w:type="dxa"/>
            <w:gridSpan w:val="2"/>
            <w:vMerge w:val="restart"/>
          </w:tcPr>
          <w:p w14:paraId="526C3B51" w14:textId="69F5F4B6" w:rsidR="00295403" w:rsidRPr="008651B8" w:rsidRDefault="00295403" w:rsidP="0072449B">
            <w:pPr>
              <w:snapToGrid/>
              <w:jc w:val="left"/>
              <w:rPr>
                <w:rFonts w:hAnsi="ＭＳ ゴシック"/>
                <w:szCs w:val="20"/>
                <w:highlight w:val="yellow"/>
              </w:rPr>
            </w:pPr>
            <w:r w:rsidRPr="008651B8">
              <w:rPr>
                <w:rFonts w:hAnsi="ＭＳ ゴシック" w:hint="eastAsia"/>
                <w:szCs w:val="20"/>
                <w:highlight w:val="yellow"/>
              </w:rPr>
              <w:t>３</w:t>
            </w:r>
            <w:r w:rsidR="008E7702" w:rsidRPr="008651B8">
              <w:rPr>
                <w:rFonts w:hAnsi="ＭＳ ゴシック" w:hint="eastAsia"/>
                <w:szCs w:val="20"/>
                <w:highlight w:val="yellow"/>
              </w:rPr>
              <w:t>５</w:t>
            </w:r>
          </w:p>
          <w:p w14:paraId="1D2C8525" w14:textId="77777777" w:rsidR="00295403" w:rsidRPr="008651B8" w:rsidRDefault="00295403" w:rsidP="006267A7">
            <w:pPr>
              <w:snapToGrid/>
              <w:jc w:val="left"/>
              <w:rPr>
                <w:rFonts w:hAnsi="ＭＳ ゴシック"/>
                <w:szCs w:val="20"/>
                <w:highlight w:val="yellow"/>
              </w:rPr>
            </w:pPr>
            <w:r w:rsidRPr="008651B8">
              <w:rPr>
                <w:rFonts w:hAnsi="ＭＳ ゴシック" w:hint="eastAsia"/>
                <w:szCs w:val="20"/>
                <w:highlight w:val="yellow"/>
              </w:rPr>
              <w:t>個別支援計</w:t>
            </w:r>
          </w:p>
          <w:p w14:paraId="4FFC9370" w14:textId="77777777" w:rsidR="00295403" w:rsidRPr="008651B8" w:rsidRDefault="00295403" w:rsidP="003F258A">
            <w:pPr>
              <w:snapToGrid/>
              <w:spacing w:afterLines="50" w:after="142"/>
              <w:jc w:val="left"/>
              <w:rPr>
                <w:rFonts w:hAnsi="ＭＳ ゴシック"/>
                <w:szCs w:val="20"/>
                <w:highlight w:val="yellow"/>
              </w:rPr>
            </w:pPr>
            <w:r w:rsidRPr="008651B8">
              <w:rPr>
                <w:rFonts w:hAnsi="ＭＳ ゴシック" w:hint="eastAsia"/>
                <w:szCs w:val="20"/>
                <w:highlight w:val="yellow"/>
              </w:rPr>
              <w:t>画の作成等</w:t>
            </w:r>
          </w:p>
          <w:p w14:paraId="18017304"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0AA62A09"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23A75CFC"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66A6EE7C"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2D17FB11"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0C0783DC" w14:textId="77777777" w:rsidR="0030189C" w:rsidRPr="008651B8" w:rsidRDefault="0030189C" w:rsidP="0030189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4FA47C3F" w14:textId="3103723B" w:rsidR="00295403" w:rsidRPr="008651B8" w:rsidRDefault="00295403" w:rsidP="0072449B">
            <w:pPr>
              <w:snapToGrid/>
              <w:rPr>
                <w:rFonts w:hAnsi="ＭＳ ゴシック"/>
                <w:sz w:val="18"/>
                <w:szCs w:val="18"/>
                <w:highlight w:val="yellow"/>
              </w:rPr>
            </w:pPr>
          </w:p>
        </w:tc>
        <w:tc>
          <w:tcPr>
            <w:tcW w:w="5640" w:type="dxa"/>
            <w:tcBorders>
              <w:right w:val="single" w:sz="4" w:space="0" w:color="auto"/>
            </w:tcBorders>
          </w:tcPr>
          <w:p w14:paraId="743F5CB8" w14:textId="77777777" w:rsidR="00295403" w:rsidRPr="008651B8" w:rsidRDefault="00295403"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（１）個別支援計画の作成業務</w:t>
            </w:r>
          </w:p>
          <w:p w14:paraId="3DD4E4E6" w14:textId="77777777" w:rsidR="00295403" w:rsidRPr="008651B8" w:rsidRDefault="00295403" w:rsidP="00D9790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管理者は、サービス管理責任者に、個別支援計画の作成に関する業務を担当させていますか。</w:t>
            </w:r>
          </w:p>
          <w:p w14:paraId="2B5E0E51" w14:textId="77777777" w:rsidR="00295403" w:rsidRPr="008651B8" w:rsidRDefault="00295403" w:rsidP="0072449B">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23936" behindDoc="0" locked="0" layoutInCell="1" allowOverlap="1" wp14:anchorId="763A3DD2" wp14:editId="355BAA5F">
                      <wp:simplePos x="0" y="0"/>
                      <wp:positionH relativeFrom="column">
                        <wp:posOffset>2816225</wp:posOffset>
                      </wp:positionH>
                      <wp:positionV relativeFrom="paragraph">
                        <wp:posOffset>165100</wp:posOffset>
                      </wp:positionV>
                      <wp:extent cx="1581150" cy="2098040"/>
                      <wp:effectExtent l="6350" t="12700" r="12700" b="13335"/>
                      <wp:wrapNone/>
                      <wp:docPr id="178" name="Text Box 2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098040"/>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2EC6D5"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bdr w:val="single" w:sz="4" w:space="0" w:color="auto"/>
                                    </w:rPr>
                                    <w:t>Ａ型</w:t>
                                  </w:r>
                                </w:p>
                                <w:p w14:paraId="778EADA2"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rPr>
                                    <w:t>≪参照≫「指定就労継続支援Ａ型における適正な運営に向けた指定基準の見直し等に関する取扱い及び様式例について」（平成29年3月30日障障発0330第4号厚生労働省社会・援護局障害保険福祉部障害福祉課長通知）</w:t>
                                  </w:r>
                                </w:p>
                                <w:p w14:paraId="37A816A7"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rPr>
                                    <w:t>Ａ型事業者は以下の内容を含める</w:t>
                                  </w:r>
                                </w:p>
                                <w:p w14:paraId="4679CB07" w14:textId="77777777" w:rsidR="00295403" w:rsidRPr="00F422B5" w:rsidRDefault="00295403" w:rsidP="00FE449A">
                                  <w:pPr>
                                    <w:spacing w:beforeLines="20" w:before="57" w:line="180" w:lineRule="exact"/>
                                    <w:ind w:left="142" w:rightChars="50" w:right="91" w:hangingChars="100" w:hanging="142"/>
                                    <w:jc w:val="both"/>
                                    <w:rPr>
                                      <w:rFonts w:hAnsi="ＭＳ ゴシック"/>
                                      <w:sz w:val="16"/>
                                      <w:szCs w:val="18"/>
                                    </w:rPr>
                                  </w:pPr>
                                  <w:r w:rsidRPr="00F422B5">
                                    <w:rPr>
                                      <w:rFonts w:hAnsi="ＭＳ ゴシック" w:hint="eastAsia"/>
                                      <w:sz w:val="16"/>
                                      <w:szCs w:val="18"/>
                                    </w:rPr>
                                    <w:t>・利用者の希望する業務内容、労働時間、賃金、一般就労の希望の有無等</w:t>
                                  </w:r>
                                </w:p>
                                <w:p w14:paraId="496E9486" w14:textId="77777777" w:rsidR="00295403" w:rsidRPr="00F422B5" w:rsidRDefault="00295403" w:rsidP="00FE449A">
                                  <w:pPr>
                                    <w:spacing w:beforeLines="20" w:before="57" w:line="180" w:lineRule="exact"/>
                                    <w:ind w:left="142" w:rightChars="50" w:right="91" w:hangingChars="100" w:hanging="142"/>
                                    <w:jc w:val="both"/>
                                    <w:rPr>
                                      <w:rFonts w:hAnsi="ＭＳ ゴシック"/>
                                      <w:sz w:val="16"/>
                                      <w:szCs w:val="18"/>
                                    </w:rPr>
                                  </w:pPr>
                                  <w:r w:rsidRPr="00F422B5">
                                    <w:rPr>
                                      <w:rFonts w:hAnsi="ＭＳ ゴシック" w:hint="eastAsia"/>
                                      <w:sz w:val="16"/>
                                      <w:szCs w:val="18"/>
                                    </w:rPr>
                                    <w:t>・利用者の希望する生活や課題等を踏まえた短期目標、長期目標</w:t>
                                  </w:r>
                                </w:p>
                                <w:p w14:paraId="3244AF5F" w14:textId="77777777" w:rsidR="00295403" w:rsidRPr="00FE449A" w:rsidRDefault="00295403" w:rsidP="00FE449A">
                                  <w:pPr>
                                    <w:spacing w:beforeLines="20" w:before="57" w:line="180" w:lineRule="exact"/>
                                    <w:ind w:left="142" w:rightChars="50" w:right="91" w:hangingChars="100" w:hanging="142"/>
                                    <w:jc w:val="both"/>
                                    <w:rPr>
                                      <w:sz w:val="18"/>
                                    </w:rPr>
                                  </w:pPr>
                                  <w:r w:rsidRPr="00F422B5">
                                    <w:rPr>
                                      <w:rFonts w:hAnsi="ＭＳ ゴシック" w:hint="eastAsia"/>
                                      <w:sz w:val="16"/>
                                      <w:szCs w:val="18"/>
                                    </w:rPr>
                                    <w:t>・利用者の希望を実現するための具体的な支援方針・内容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A3DD2" id="Text Box 2091" o:spid="_x0000_s1073" type="#_x0000_t202" style="position:absolute;left:0;text-align:left;margin-left:221.75pt;margin-top:13pt;width:124.5pt;height:165.2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" strokeweight=".5pt">
                      <v:stroke dashstyle="1 1"/>
                      <v:textbox inset="5.85pt,.7pt,5.85pt,.7pt">
                        <w:txbxContent>
                          <w:p w14:paraId="222EC6D5"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bdr w:val="single" w:sz="4" w:space="0" w:color="auto"/>
                              </w:rPr>
                              <w:t>Ａ型</w:t>
                            </w:r>
                          </w:p>
                          <w:p w14:paraId="778EADA2"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rPr>
                              <w:t>≪参照≫「指定就労継続支援Ａ型における適正な運営に向けた指定基準の見直し等に関する取扱い及び様式例について」（平成29年3月30日障障発0330第4号厚生労働省社会・援護局障害保険福祉部障害福祉課長通知）</w:t>
                            </w:r>
                          </w:p>
                          <w:p w14:paraId="37A816A7" w14:textId="77777777" w:rsidR="00295403" w:rsidRPr="00F422B5" w:rsidRDefault="00295403" w:rsidP="00FE449A">
                            <w:pPr>
                              <w:spacing w:beforeLines="20" w:before="57" w:line="180" w:lineRule="exact"/>
                              <w:ind w:rightChars="50" w:right="91"/>
                              <w:jc w:val="both"/>
                              <w:rPr>
                                <w:rFonts w:hAnsi="ＭＳ ゴシック"/>
                                <w:sz w:val="16"/>
                                <w:szCs w:val="18"/>
                              </w:rPr>
                            </w:pPr>
                            <w:r w:rsidRPr="00F422B5">
                              <w:rPr>
                                <w:rFonts w:hAnsi="ＭＳ ゴシック" w:hint="eastAsia"/>
                                <w:sz w:val="16"/>
                                <w:szCs w:val="18"/>
                              </w:rPr>
                              <w:t>Ａ型事業者は以下の内容を含める</w:t>
                            </w:r>
                          </w:p>
                          <w:p w14:paraId="4679CB07" w14:textId="77777777" w:rsidR="00295403" w:rsidRPr="00F422B5" w:rsidRDefault="00295403" w:rsidP="00FE449A">
                            <w:pPr>
                              <w:spacing w:beforeLines="20" w:before="57" w:line="180" w:lineRule="exact"/>
                              <w:ind w:left="142" w:rightChars="50" w:right="91" w:hangingChars="100" w:hanging="142"/>
                              <w:jc w:val="both"/>
                              <w:rPr>
                                <w:rFonts w:hAnsi="ＭＳ ゴシック"/>
                                <w:sz w:val="16"/>
                                <w:szCs w:val="18"/>
                              </w:rPr>
                            </w:pPr>
                            <w:r w:rsidRPr="00F422B5">
                              <w:rPr>
                                <w:rFonts w:hAnsi="ＭＳ ゴシック" w:hint="eastAsia"/>
                                <w:sz w:val="16"/>
                                <w:szCs w:val="18"/>
                              </w:rPr>
                              <w:t>・利用者の希望する業務内容、労働時間、賃金、一般就労の希望の有無等</w:t>
                            </w:r>
                          </w:p>
                          <w:p w14:paraId="496E9486" w14:textId="77777777" w:rsidR="00295403" w:rsidRPr="00F422B5" w:rsidRDefault="00295403" w:rsidP="00FE449A">
                            <w:pPr>
                              <w:spacing w:beforeLines="20" w:before="57" w:line="180" w:lineRule="exact"/>
                              <w:ind w:left="142" w:rightChars="50" w:right="91" w:hangingChars="100" w:hanging="142"/>
                              <w:jc w:val="both"/>
                              <w:rPr>
                                <w:rFonts w:hAnsi="ＭＳ ゴシック"/>
                                <w:sz w:val="16"/>
                                <w:szCs w:val="18"/>
                              </w:rPr>
                            </w:pPr>
                            <w:r w:rsidRPr="00F422B5">
                              <w:rPr>
                                <w:rFonts w:hAnsi="ＭＳ ゴシック" w:hint="eastAsia"/>
                                <w:sz w:val="16"/>
                                <w:szCs w:val="18"/>
                              </w:rPr>
                              <w:t>・利用者の希望する生活や課題等を踏まえた短期目標、長期目標</w:t>
                            </w:r>
                          </w:p>
                          <w:p w14:paraId="3244AF5F" w14:textId="77777777" w:rsidR="00295403" w:rsidRPr="00FE449A" w:rsidRDefault="00295403" w:rsidP="00FE449A">
                            <w:pPr>
                              <w:spacing w:beforeLines="20" w:before="57" w:line="180" w:lineRule="exact"/>
                              <w:ind w:left="142" w:rightChars="50" w:right="91" w:hangingChars="100" w:hanging="142"/>
                              <w:jc w:val="both"/>
                              <w:rPr>
                                <w:sz w:val="18"/>
                              </w:rPr>
                            </w:pPr>
                            <w:r w:rsidRPr="00F422B5">
                              <w:rPr>
                                <w:rFonts w:hAnsi="ＭＳ ゴシック" w:hint="eastAsia"/>
                                <w:sz w:val="16"/>
                                <w:szCs w:val="18"/>
                              </w:rPr>
                              <w:t>・利用者の希望を実現するための具体的な支援方針・内容</w:t>
                            </w:r>
                          </w:p>
                        </w:txbxContent>
                      </v:textbox>
                    </v:shape>
                  </w:pict>
                </mc:Fallback>
              </mc:AlternateContent>
            </w:r>
            <w:r w:rsidRPr="008651B8">
              <w:rPr>
                <w:rFonts w:hAnsi="ＭＳ ゴシック" w:hint="eastAsia"/>
                <w:noProof/>
                <w:szCs w:val="20"/>
                <w:highlight w:val="yellow"/>
              </w:rPr>
              <mc:AlternateContent>
                <mc:Choice Requires="wps">
                  <w:drawing>
                    <wp:anchor distT="0" distB="0" distL="114300" distR="114300" simplePos="0" relativeHeight="251622912" behindDoc="0" locked="0" layoutInCell="1" allowOverlap="1" wp14:anchorId="69C8F14B" wp14:editId="24FDBD80">
                      <wp:simplePos x="0" y="0"/>
                      <wp:positionH relativeFrom="column">
                        <wp:posOffset>59055</wp:posOffset>
                      </wp:positionH>
                      <wp:positionV relativeFrom="paragraph">
                        <wp:posOffset>100330</wp:posOffset>
                      </wp:positionV>
                      <wp:extent cx="4411980" cy="2227580"/>
                      <wp:effectExtent l="11430" t="5080" r="5715" b="5715"/>
                      <wp:wrapNone/>
                      <wp:docPr id="177"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2227580"/>
                              </a:xfrm>
                              <a:prstGeom prst="rect">
                                <a:avLst/>
                              </a:prstGeom>
                              <a:solidFill>
                                <a:srgbClr val="FFFFFF"/>
                              </a:solidFill>
                              <a:ln w="6350">
                                <a:solidFill>
                                  <a:srgbClr val="000000"/>
                                </a:solidFill>
                                <a:miter lim="800000"/>
                                <a:headEnd/>
                                <a:tailEnd/>
                              </a:ln>
                            </wps:spPr>
                            <wps:txbx>
                              <w:txbxContent>
                                <w:p w14:paraId="383E88E4" w14:textId="77777777" w:rsidR="00295403" w:rsidRPr="000C2E6E" w:rsidRDefault="00295403" w:rsidP="00FE449A">
                                  <w:pPr>
                                    <w:spacing w:beforeLines="20" w:before="57"/>
                                    <w:ind w:leftChars="50" w:left="91" w:rightChars="1421" w:right="2584"/>
                                    <w:jc w:val="both"/>
                                    <w:rPr>
                                      <w:rFonts w:hAnsi="ＭＳ ゴシック"/>
                                      <w:sz w:val="18"/>
                                      <w:szCs w:val="18"/>
                                    </w:rPr>
                                  </w:pPr>
                                  <w:r w:rsidRPr="000C2E6E">
                                    <w:rPr>
                                      <w:rFonts w:hAnsi="ＭＳ ゴシック" w:hint="eastAsia"/>
                                      <w:sz w:val="18"/>
                                      <w:szCs w:val="18"/>
                                    </w:rPr>
                                    <w:t>＜解釈通知　第四の３(7)①＞</w:t>
                                  </w:r>
                                </w:p>
                                <w:p w14:paraId="521677AE" w14:textId="77777777" w:rsidR="00295403" w:rsidRPr="00AF47F7" w:rsidRDefault="00295403" w:rsidP="00FE449A">
                                  <w:pPr>
                                    <w:tabs>
                                      <w:tab w:val="left" w:pos="3828"/>
                                    </w:tabs>
                                    <w:ind w:leftChars="50" w:left="273" w:rightChars="1421" w:right="2584" w:hangingChars="100" w:hanging="182"/>
                                    <w:jc w:val="both"/>
                                    <w:rPr>
                                      <w:rFonts w:hAnsi="ＭＳ ゴシック"/>
                                      <w:szCs w:val="20"/>
                                    </w:rPr>
                                  </w:pPr>
                                  <w:r w:rsidRPr="00AF47F7">
                                    <w:rPr>
                                      <w:rFonts w:hAnsi="ＭＳ ゴシック" w:hint="eastAsia"/>
                                      <w:szCs w:val="20"/>
                                    </w:rPr>
                                    <w:t>○　個別支援計画には次の事項等を記載すること</w:t>
                                  </w:r>
                                </w:p>
                                <w:p w14:paraId="42FA3AC8"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利用者及びその家族</w:t>
                                  </w:r>
                                  <w:r w:rsidRPr="00AF47F7">
                                    <w:rPr>
                                      <w:rFonts w:hAnsi="ＭＳ ゴシック" w:hint="eastAsia"/>
                                      <w:szCs w:val="20"/>
                                    </w:rPr>
                                    <w:t>の生活に対する意向</w:t>
                                  </w:r>
                                </w:p>
                                <w:p w14:paraId="14ADEC11" w14:textId="77777777" w:rsidR="00295403" w:rsidRPr="007411DC"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総合的な支援</w:t>
                                  </w:r>
                                  <w:r w:rsidRPr="007411DC">
                                    <w:rPr>
                                      <w:rFonts w:hAnsi="ＭＳ ゴシック" w:hint="eastAsia"/>
                                      <w:szCs w:val="20"/>
                                    </w:rPr>
                                    <w:t>の方針</w:t>
                                  </w:r>
                                </w:p>
                                <w:p w14:paraId="6F4600BE"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生活全般の質を向上させるための課題</w:t>
                                  </w:r>
                                </w:p>
                                <w:p w14:paraId="6B977E8B"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サービスの</w:t>
                                  </w:r>
                                  <w:r>
                                    <w:rPr>
                                      <w:rFonts w:hAnsi="ＭＳ ゴシック" w:hint="eastAsia"/>
                                      <w:szCs w:val="20"/>
                                    </w:rPr>
                                    <w:t>目標及びその達成時期</w:t>
                                  </w:r>
                                </w:p>
                                <w:p w14:paraId="2DDE8EB6" w14:textId="77777777" w:rsidR="00295403"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サービスを提供する上での留意事項　等</w:t>
                                  </w:r>
                                </w:p>
                                <w:p w14:paraId="4E15AB77" w14:textId="77777777" w:rsidR="00295403" w:rsidRDefault="00295403" w:rsidP="00FE449A">
                                  <w:pPr>
                                    <w:ind w:leftChars="50" w:left="273" w:rightChars="1421" w:right="2584" w:hangingChars="100" w:hanging="182"/>
                                    <w:jc w:val="both"/>
                                  </w:pPr>
                                  <w:r w:rsidRPr="00AF47F7">
                                    <w:rPr>
                                      <w:rFonts w:hAnsi="ＭＳ ゴシック" w:hint="eastAsia"/>
                                      <w:szCs w:val="20"/>
                                    </w:rPr>
                                    <w:t xml:space="preserve">○　</w:t>
                                  </w:r>
                                  <w:r>
                                    <w:rPr>
                                      <w:rFonts w:hAnsi="ＭＳ ゴシック" w:hint="eastAsia"/>
                                      <w:szCs w:val="20"/>
                                    </w:rPr>
                                    <w:t>個別支援計画は、利用者の置かれている環境及び日常生活全般の状況等の評価を通じて利用者の希望する生活や課題等の把握を行い、利用者が自立した日常生活を営むことができるよう支援する上での適切な支援内容の検討に基づき立案され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8F14B" id="Text Box 1051" o:spid="_x0000_s1074" type="#_x0000_t202" style="position:absolute;left:0;text-align:left;margin-left:4.65pt;margin-top:7.9pt;width:347.4pt;height:175.4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" strokeweight=".5pt">
                      <v:textbox inset="5.85pt,.7pt,5.85pt,.7pt">
                        <w:txbxContent>
                          <w:p w14:paraId="383E88E4" w14:textId="77777777" w:rsidR="00295403" w:rsidRPr="000C2E6E" w:rsidRDefault="00295403" w:rsidP="00FE449A">
                            <w:pPr>
                              <w:spacing w:beforeLines="20" w:before="57"/>
                              <w:ind w:leftChars="50" w:left="91" w:rightChars="1421" w:right="2584"/>
                              <w:jc w:val="both"/>
                              <w:rPr>
                                <w:rFonts w:hAnsi="ＭＳ ゴシック"/>
                                <w:sz w:val="18"/>
                                <w:szCs w:val="18"/>
                              </w:rPr>
                            </w:pPr>
                            <w:r w:rsidRPr="000C2E6E">
                              <w:rPr>
                                <w:rFonts w:hAnsi="ＭＳ ゴシック" w:hint="eastAsia"/>
                                <w:sz w:val="18"/>
                                <w:szCs w:val="18"/>
                              </w:rPr>
                              <w:t>＜解釈通知　第四の３(7)①＞</w:t>
                            </w:r>
                          </w:p>
                          <w:p w14:paraId="521677AE" w14:textId="77777777" w:rsidR="00295403" w:rsidRPr="00AF47F7" w:rsidRDefault="00295403" w:rsidP="00FE449A">
                            <w:pPr>
                              <w:tabs>
                                <w:tab w:val="left" w:pos="3828"/>
                              </w:tabs>
                              <w:ind w:leftChars="50" w:left="273" w:rightChars="1421" w:right="2584" w:hangingChars="100" w:hanging="182"/>
                              <w:jc w:val="both"/>
                              <w:rPr>
                                <w:rFonts w:hAnsi="ＭＳ ゴシック"/>
                                <w:szCs w:val="20"/>
                              </w:rPr>
                            </w:pPr>
                            <w:r w:rsidRPr="00AF47F7">
                              <w:rPr>
                                <w:rFonts w:hAnsi="ＭＳ ゴシック" w:hint="eastAsia"/>
                                <w:szCs w:val="20"/>
                              </w:rPr>
                              <w:t>○　個別支援計画には次の事項等を記載すること</w:t>
                            </w:r>
                          </w:p>
                          <w:p w14:paraId="42FA3AC8"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利用者及びその家族</w:t>
                            </w:r>
                            <w:r w:rsidRPr="00AF47F7">
                              <w:rPr>
                                <w:rFonts w:hAnsi="ＭＳ ゴシック" w:hint="eastAsia"/>
                                <w:szCs w:val="20"/>
                              </w:rPr>
                              <w:t>の生活に対する意向</w:t>
                            </w:r>
                          </w:p>
                          <w:p w14:paraId="14ADEC11" w14:textId="77777777" w:rsidR="00295403" w:rsidRPr="007411DC"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総合的な支援</w:t>
                            </w:r>
                            <w:r w:rsidRPr="007411DC">
                              <w:rPr>
                                <w:rFonts w:hAnsi="ＭＳ ゴシック" w:hint="eastAsia"/>
                                <w:szCs w:val="20"/>
                              </w:rPr>
                              <w:t>の方針</w:t>
                            </w:r>
                          </w:p>
                          <w:p w14:paraId="6F4600BE"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生活全般の質を向上させるための課題</w:t>
                            </w:r>
                          </w:p>
                          <w:p w14:paraId="6B977E8B" w14:textId="77777777" w:rsidR="00295403" w:rsidRPr="00AF47F7"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サービスの</w:t>
                            </w:r>
                            <w:r>
                              <w:rPr>
                                <w:rFonts w:hAnsi="ＭＳ ゴシック" w:hint="eastAsia"/>
                                <w:szCs w:val="20"/>
                              </w:rPr>
                              <w:t>目標及びその達成時期</w:t>
                            </w:r>
                          </w:p>
                          <w:p w14:paraId="2DDE8EB6" w14:textId="77777777" w:rsidR="00295403" w:rsidRDefault="00295403"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サービスを提供する上での留意事項　等</w:t>
                            </w:r>
                          </w:p>
                          <w:p w14:paraId="4E15AB77" w14:textId="77777777" w:rsidR="00295403" w:rsidRDefault="00295403" w:rsidP="00FE449A">
                            <w:pPr>
                              <w:ind w:leftChars="50" w:left="273" w:rightChars="1421" w:right="2584" w:hangingChars="100" w:hanging="182"/>
                              <w:jc w:val="both"/>
                            </w:pPr>
                            <w:r w:rsidRPr="00AF47F7">
                              <w:rPr>
                                <w:rFonts w:hAnsi="ＭＳ ゴシック" w:hint="eastAsia"/>
                                <w:szCs w:val="20"/>
                              </w:rPr>
                              <w:t xml:space="preserve">○　</w:t>
                            </w:r>
                            <w:r>
                              <w:rPr>
                                <w:rFonts w:hAnsi="ＭＳ ゴシック" w:hint="eastAsia"/>
                                <w:szCs w:val="20"/>
                              </w:rPr>
                              <w:t>個別支援計画は、利用者の置かれている環境及び日常生活全般の状況等の評価を通じて利用者の希望する生活や課題等の把握を行い、利用者が自立した日常生活を営むことができるよう支援する上での適切な支援内容の検討に基づき立案されるものである。</w:t>
                            </w:r>
                          </w:p>
                        </w:txbxContent>
                      </v:textbox>
                    </v:shape>
                  </w:pict>
                </mc:Fallback>
              </mc:AlternateContent>
            </w:r>
          </w:p>
          <w:p w14:paraId="52580D32" w14:textId="77777777" w:rsidR="00295403" w:rsidRPr="008651B8" w:rsidRDefault="00295403" w:rsidP="0072449B">
            <w:pPr>
              <w:snapToGrid/>
              <w:jc w:val="both"/>
              <w:rPr>
                <w:rFonts w:hAnsi="ＭＳ ゴシック"/>
                <w:szCs w:val="20"/>
                <w:highlight w:val="yellow"/>
              </w:rPr>
            </w:pPr>
          </w:p>
          <w:p w14:paraId="16FF13DA" w14:textId="77777777" w:rsidR="00295403" w:rsidRPr="008651B8" w:rsidRDefault="00295403" w:rsidP="0072449B">
            <w:pPr>
              <w:snapToGrid/>
              <w:jc w:val="both"/>
              <w:rPr>
                <w:rFonts w:hAnsi="ＭＳ ゴシック"/>
                <w:szCs w:val="20"/>
                <w:highlight w:val="yellow"/>
              </w:rPr>
            </w:pPr>
          </w:p>
          <w:p w14:paraId="52A9601F" w14:textId="77777777" w:rsidR="00295403" w:rsidRPr="008651B8" w:rsidRDefault="00295403" w:rsidP="0072449B">
            <w:pPr>
              <w:snapToGrid/>
              <w:jc w:val="both"/>
              <w:rPr>
                <w:rFonts w:hAnsi="ＭＳ ゴシック"/>
                <w:szCs w:val="20"/>
                <w:highlight w:val="yellow"/>
              </w:rPr>
            </w:pPr>
          </w:p>
          <w:p w14:paraId="46D95B81" w14:textId="77777777" w:rsidR="00295403" w:rsidRPr="008651B8" w:rsidRDefault="00295403" w:rsidP="0072449B">
            <w:pPr>
              <w:snapToGrid/>
              <w:jc w:val="both"/>
              <w:rPr>
                <w:rFonts w:hAnsi="ＭＳ ゴシック"/>
                <w:szCs w:val="20"/>
                <w:highlight w:val="yellow"/>
              </w:rPr>
            </w:pPr>
          </w:p>
          <w:p w14:paraId="1B984054" w14:textId="77777777" w:rsidR="00295403" w:rsidRPr="008651B8" w:rsidRDefault="00295403" w:rsidP="0072449B">
            <w:pPr>
              <w:snapToGrid/>
              <w:jc w:val="both"/>
              <w:rPr>
                <w:rFonts w:hAnsi="ＭＳ ゴシック"/>
                <w:szCs w:val="20"/>
                <w:highlight w:val="yellow"/>
              </w:rPr>
            </w:pPr>
          </w:p>
          <w:p w14:paraId="3AE88F89" w14:textId="77777777" w:rsidR="00295403" w:rsidRPr="008651B8" w:rsidRDefault="00295403" w:rsidP="0072449B">
            <w:pPr>
              <w:snapToGrid/>
              <w:jc w:val="both"/>
              <w:rPr>
                <w:rFonts w:hAnsi="ＭＳ ゴシック"/>
                <w:szCs w:val="20"/>
                <w:highlight w:val="yellow"/>
              </w:rPr>
            </w:pPr>
          </w:p>
          <w:p w14:paraId="06D75D61" w14:textId="77777777" w:rsidR="00295403" w:rsidRPr="008651B8" w:rsidRDefault="00295403" w:rsidP="0072449B">
            <w:pPr>
              <w:snapToGrid/>
              <w:jc w:val="both"/>
              <w:rPr>
                <w:rFonts w:hAnsi="ＭＳ ゴシック"/>
                <w:szCs w:val="20"/>
                <w:highlight w:val="yellow"/>
              </w:rPr>
            </w:pPr>
          </w:p>
          <w:p w14:paraId="0F260737" w14:textId="77777777" w:rsidR="00295403" w:rsidRPr="008651B8" w:rsidRDefault="00295403" w:rsidP="0072449B">
            <w:pPr>
              <w:snapToGrid/>
              <w:jc w:val="both"/>
              <w:rPr>
                <w:rFonts w:hAnsi="ＭＳ ゴシック"/>
                <w:szCs w:val="20"/>
                <w:highlight w:val="yellow"/>
              </w:rPr>
            </w:pPr>
          </w:p>
          <w:p w14:paraId="40EF8C91" w14:textId="400554BE" w:rsidR="00295403" w:rsidRPr="008651B8" w:rsidRDefault="00295403" w:rsidP="0072449B">
            <w:pPr>
              <w:snapToGrid/>
              <w:jc w:val="both"/>
              <w:rPr>
                <w:rFonts w:hAnsi="ＭＳ ゴシック"/>
                <w:szCs w:val="20"/>
                <w:highlight w:val="yellow"/>
              </w:rPr>
            </w:pPr>
          </w:p>
          <w:p w14:paraId="40F06A5F" w14:textId="77777777" w:rsidR="00295403" w:rsidRPr="008651B8" w:rsidRDefault="00295403" w:rsidP="0072449B">
            <w:pPr>
              <w:snapToGrid/>
              <w:jc w:val="both"/>
              <w:rPr>
                <w:rFonts w:hAnsi="ＭＳ ゴシック"/>
                <w:szCs w:val="20"/>
                <w:highlight w:val="yellow"/>
              </w:rPr>
            </w:pPr>
          </w:p>
          <w:p w14:paraId="622D943A" w14:textId="77777777" w:rsidR="00295403" w:rsidRPr="008651B8" w:rsidRDefault="00295403" w:rsidP="0072449B">
            <w:pPr>
              <w:snapToGrid/>
              <w:jc w:val="both"/>
              <w:rPr>
                <w:rFonts w:hAnsi="ＭＳ ゴシック"/>
                <w:szCs w:val="20"/>
                <w:highlight w:val="yellow"/>
              </w:rPr>
            </w:pPr>
          </w:p>
          <w:p w14:paraId="5B8BA0E1" w14:textId="77777777" w:rsidR="00295403" w:rsidRPr="008651B8" w:rsidRDefault="00295403" w:rsidP="000C2E6E">
            <w:pPr>
              <w:snapToGrid/>
              <w:spacing w:afterLines="30" w:after="85"/>
              <w:jc w:val="left"/>
              <w:rPr>
                <w:rFonts w:hAnsi="ＭＳ ゴシック"/>
                <w:szCs w:val="20"/>
                <w:highlight w:val="yellow"/>
              </w:rPr>
            </w:pPr>
          </w:p>
        </w:tc>
        <w:tc>
          <w:tcPr>
            <w:tcW w:w="1001" w:type="dxa"/>
            <w:tcBorders>
              <w:left w:val="single" w:sz="4" w:space="0" w:color="auto"/>
              <w:bottom w:val="single" w:sz="4" w:space="0" w:color="auto"/>
            </w:tcBorders>
          </w:tcPr>
          <w:p w14:paraId="16A7B879" w14:textId="77777777" w:rsidR="00295403" w:rsidRPr="008651B8" w:rsidRDefault="001E1749" w:rsidP="00724D2F">
            <w:pPr>
              <w:snapToGrid/>
              <w:jc w:val="both"/>
              <w:rPr>
                <w:highlight w:val="yellow"/>
              </w:rPr>
            </w:pPr>
            <w:sdt>
              <w:sdtPr>
                <w:rPr>
                  <w:rFonts w:hint="eastAsia"/>
                  <w:highlight w:val="yellow"/>
                </w:rPr>
                <w:id w:val="-670557039"/>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いる</w:t>
            </w:r>
          </w:p>
          <w:p w14:paraId="3B5CC08A" w14:textId="77777777" w:rsidR="00295403" w:rsidRPr="008651B8" w:rsidRDefault="001E1749" w:rsidP="00724D2F">
            <w:pPr>
              <w:snapToGrid/>
              <w:jc w:val="left"/>
              <w:rPr>
                <w:rFonts w:hAnsi="ＭＳ ゴシック"/>
                <w:szCs w:val="20"/>
                <w:highlight w:val="yellow"/>
              </w:rPr>
            </w:pPr>
            <w:sdt>
              <w:sdtPr>
                <w:rPr>
                  <w:rFonts w:hint="eastAsia"/>
                  <w:highlight w:val="yellow"/>
                </w:rPr>
                <w:id w:val="1041866916"/>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いない</w:t>
            </w:r>
          </w:p>
        </w:tc>
        <w:tc>
          <w:tcPr>
            <w:tcW w:w="1731" w:type="dxa"/>
            <w:tcBorders>
              <w:top w:val="single" w:sz="4" w:space="0" w:color="auto"/>
              <w:bottom w:val="single" w:sz="4" w:space="0" w:color="auto"/>
            </w:tcBorders>
          </w:tcPr>
          <w:p w14:paraId="46982625" w14:textId="77777777" w:rsidR="00295403" w:rsidRPr="008651B8" w:rsidRDefault="00295403" w:rsidP="000C2E6E">
            <w:pPr>
              <w:snapToGrid/>
              <w:spacing w:line="240" w:lineRule="exact"/>
              <w:jc w:val="both"/>
              <w:rPr>
                <w:sz w:val="18"/>
                <w:szCs w:val="18"/>
                <w:highlight w:val="yellow"/>
              </w:rPr>
            </w:pPr>
            <w:r w:rsidRPr="008651B8">
              <w:rPr>
                <w:rFonts w:hint="eastAsia"/>
                <w:sz w:val="18"/>
                <w:szCs w:val="18"/>
                <w:highlight w:val="yellow"/>
              </w:rPr>
              <w:t>省令第58条第1項準用</w:t>
            </w:r>
          </w:p>
          <w:p w14:paraId="55FC3A79" w14:textId="0A738064" w:rsidR="00295403" w:rsidRPr="008651B8" w:rsidRDefault="00295403" w:rsidP="0072449B">
            <w:pPr>
              <w:snapToGrid/>
              <w:jc w:val="both"/>
              <w:rPr>
                <w:rFonts w:hAnsi="ＭＳ ゴシック"/>
                <w:szCs w:val="20"/>
                <w:highlight w:val="yellow"/>
              </w:rPr>
            </w:pPr>
          </w:p>
        </w:tc>
      </w:tr>
      <w:tr w:rsidR="00F12F0E" w:rsidRPr="008651B8" w14:paraId="72C7AF15" w14:textId="77777777" w:rsidTr="0030189C">
        <w:tc>
          <w:tcPr>
            <w:tcW w:w="1276" w:type="dxa"/>
            <w:gridSpan w:val="2"/>
            <w:vMerge/>
          </w:tcPr>
          <w:p w14:paraId="0FD4ADE9" w14:textId="77777777" w:rsidR="00295403" w:rsidRPr="008651B8" w:rsidRDefault="00295403" w:rsidP="0072449B">
            <w:pPr>
              <w:snapToGrid/>
              <w:jc w:val="left"/>
              <w:rPr>
                <w:rFonts w:hAnsi="ＭＳ ゴシック"/>
                <w:szCs w:val="20"/>
                <w:highlight w:val="yellow"/>
              </w:rPr>
            </w:pPr>
          </w:p>
        </w:tc>
        <w:tc>
          <w:tcPr>
            <w:tcW w:w="5640" w:type="dxa"/>
          </w:tcPr>
          <w:p w14:paraId="6D208F78" w14:textId="12AA30CF" w:rsidR="00295403" w:rsidRPr="008651B8" w:rsidRDefault="00295403" w:rsidP="00D97907">
            <w:pPr>
              <w:snapToGrid/>
              <w:ind w:left="182" w:hangingChars="100" w:hanging="182"/>
              <w:jc w:val="both"/>
              <w:rPr>
                <w:rFonts w:hAnsi="ＭＳ ゴシック"/>
                <w:szCs w:val="20"/>
                <w:highlight w:val="yellow"/>
              </w:rPr>
            </w:pPr>
            <w:r w:rsidRPr="008651B8">
              <w:rPr>
                <w:rFonts w:hAnsi="ＭＳ ゴシック" w:hint="eastAsia"/>
                <w:szCs w:val="20"/>
                <w:highlight w:val="yellow"/>
              </w:rPr>
              <w:t>（２）アセスメント</w:t>
            </w:r>
          </w:p>
          <w:p w14:paraId="152CE7E8" w14:textId="785263B5" w:rsidR="00260114" w:rsidRPr="008651B8" w:rsidRDefault="00295403" w:rsidP="005E3AB0">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管理責任者は、計画の作成に当たっては、適切な方法により、利用者について、その有する能力、その置かれている環境及び日常生活全般の状況等の評価を通じて利用者の希望する生活や課題等の把握（アセスメント）を行うとともに、利用者の自己決定の尊重及び意思決定の支援に配慮しつつ、利用者が自立した日常生活を営むことができるように支援する上での適切な支援内容を検討していますか</w:t>
            </w:r>
            <w:r w:rsidR="005E3AB0" w:rsidRPr="008651B8">
              <w:rPr>
                <w:rFonts w:hAnsi="ＭＳ ゴシック" w:hint="eastAsia"/>
                <w:szCs w:val="20"/>
                <w:highlight w:val="yellow"/>
              </w:rPr>
              <w:t>。</w:t>
            </w:r>
          </w:p>
        </w:tc>
        <w:tc>
          <w:tcPr>
            <w:tcW w:w="1001" w:type="dxa"/>
            <w:tcBorders>
              <w:top w:val="single" w:sz="4" w:space="0" w:color="auto"/>
              <w:bottom w:val="single" w:sz="4" w:space="0" w:color="auto"/>
            </w:tcBorders>
          </w:tcPr>
          <w:p w14:paraId="76C965C0" w14:textId="77777777" w:rsidR="00295403" w:rsidRPr="008651B8" w:rsidRDefault="001E1749" w:rsidP="00724D2F">
            <w:pPr>
              <w:snapToGrid/>
              <w:jc w:val="both"/>
              <w:rPr>
                <w:highlight w:val="yellow"/>
              </w:rPr>
            </w:pPr>
            <w:sdt>
              <w:sdtPr>
                <w:rPr>
                  <w:rFonts w:hint="eastAsia"/>
                  <w:highlight w:val="yellow"/>
                </w:rPr>
                <w:id w:val="-1300677355"/>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いる</w:t>
            </w:r>
          </w:p>
          <w:p w14:paraId="275178FA" w14:textId="77777777" w:rsidR="00295403" w:rsidRPr="008651B8" w:rsidRDefault="001E1749" w:rsidP="00724D2F">
            <w:pPr>
              <w:snapToGrid/>
              <w:jc w:val="left"/>
              <w:rPr>
                <w:rFonts w:hAnsi="ＭＳ ゴシック"/>
                <w:szCs w:val="20"/>
                <w:highlight w:val="yellow"/>
              </w:rPr>
            </w:pPr>
            <w:sdt>
              <w:sdtPr>
                <w:rPr>
                  <w:rFonts w:hint="eastAsia"/>
                  <w:highlight w:val="yellow"/>
                </w:rPr>
                <w:id w:val="-1382469534"/>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いない</w:t>
            </w:r>
          </w:p>
        </w:tc>
        <w:tc>
          <w:tcPr>
            <w:tcW w:w="1731" w:type="dxa"/>
            <w:tcBorders>
              <w:top w:val="single" w:sz="4" w:space="0" w:color="auto"/>
              <w:bottom w:val="single" w:sz="4" w:space="0" w:color="auto"/>
            </w:tcBorders>
          </w:tcPr>
          <w:p w14:paraId="7F1C013D" w14:textId="77777777" w:rsidR="00295403" w:rsidRPr="008651B8" w:rsidRDefault="00295403" w:rsidP="000C2E6E">
            <w:pPr>
              <w:snapToGrid/>
              <w:spacing w:line="240" w:lineRule="exact"/>
              <w:jc w:val="both"/>
              <w:rPr>
                <w:sz w:val="18"/>
                <w:szCs w:val="18"/>
                <w:highlight w:val="yellow"/>
              </w:rPr>
            </w:pPr>
            <w:r w:rsidRPr="008651B8">
              <w:rPr>
                <w:rFonts w:hint="eastAsia"/>
                <w:sz w:val="18"/>
                <w:szCs w:val="18"/>
                <w:highlight w:val="yellow"/>
              </w:rPr>
              <w:t>省令第58条第2項準用</w:t>
            </w:r>
          </w:p>
          <w:p w14:paraId="706877C5" w14:textId="1A0118AC" w:rsidR="00295403" w:rsidRPr="008651B8" w:rsidRDefault="00295403" w:rsidP="0072449B">
            <w:pPr>
              <w:jc w:val="both"/>
              <w:rPr>
                <w:rFonts w:hAnsi="ＭＳ ゴシック"/>
                <w:szCs w:val="20"/>
                <w:highlight w:val="yellow"/>
              </w:rPr>
            </w:pPr>
          </w:p>
        </w:tc>
      </w:tr>
      <w:tr w:rsidR="00F12F0E" w:rsidRPr="008651B8" w14:paraId="0ECED7DE" w14:textId="77777777" w:rsidTr="0030189C">
        <w:tc>
          <w:tcPr>
            <w:tcW w:w="1276" w:type="dxa"/>
            <w:gridSpan w:val="2"/>
            <w:vMerge/>
          </w:tcPr>
          <w:p w14:paraId="53D36B59" w14:textId="77777777" w:rsidR="00295403" w:rsidRPr="008651B8" w:rsidRDefault="00295403" w:rsidP="00E83CC4">
            <w:pPr>
              <w:snapToGrid/>
              <w:jc w:val="left"/>
              <w:rPr>
                <w:rFonts w:hAnsi="ＭＳ ゴシック"/>
                <w:szCs w:val="20"/>
                <w:highlight w:val="yellow"/>
              </w:rPr>
            </w:pPr>
          </w:p>
        </w:tc>
        <w:tc>
          <w:tcPr>
            <w:tcW w:w="5640" w:type="dxa"/>
          </w:tcPr>
          <w:p w14:paraId="29D2FC24" w14:textId="0FAC6606" w:rsidR="00295403" w:rsidRPr="008651B8" w:rsidRDefault="00295403" w:rsidP="00E83CC4">
            <w:pPr>
              <w:snapToGrid/>
              <w:ind w:left="182" w:hangingChars="100" w:hanging="182"/>
              <w:jc w:val="both"/>
              <w:rPr>
                <w:rFonts w:hAnsi="ＭＳ ゴシック"/>
                <w:szCs w:val="20"/>
                <w:highlight w:val="yellow"/>
              </w:rPr>
            </w:pPr>
            <w:r w:rsidRPr="008651B8">
              <w:rPr>
                <w:rFonts w:hAnsi="ＭＳ ゴシック" w:hint="eastAsia"/>
                <w:szCs w:val="20"/>
                <w:highlight w:val="yellow"/>
              </w:rPr>
              <w:t>（３）意思決定困難の場合</w:t>
            </w:r>
          </w:p>
          <w:p w14:paraId="70CA2127" w14:textId="328BA70D" w:rsidR="00295403" w:rsidRPr="008651B8" w:rsidRDefault="00295403" w:rsidP="00E83CC4">
            <w:pPr>
              <w:snapToGrid/>
              <w:ind w:leftChars="100" w:left="182" w:firstLineChars="100" w:firstLine="182"/>
              <w:jc w:val="both"/>
              <w:rPr>
                <w:rFonts w:hAnsi="ＭＳ ゴシック"/>
                <w:szCs w:val="20"/>
                <w:highlight w:val="yellow"/>
              </w:rPr>
            </w:pPr>
            <w:r w:rsidRPr="008651B8">
              <w:rPr>
                <w:rFonts w:hint="eastAsia"/>
                <w:highlight w:val="yellow"/>
              </w:rPr>
              <w:t>アセスメントに当たっては、利用者が自ら意思を決定することに困難を抱える場合には、適切に意思決定の支援を行うため、当該利用者の意思及び選好並びに判断能力等について、丁寧に把握していますか。</w:t>
            </w:r>
          </w:p>
        </w:tc>
        <w:tc>
          <w:tcPr>
            <w:tcW w:w="1001" w:type="dxa"/>
            <w:tcBorders>
              <w:top w:val="single" w:sz="4" w:space="0" w:color="auto"/>
            </w:tcBorders>
          </w:tcPr>
          <w:p w14:paraId="0AB2DD48" w14:textId="77777777" w:rsidR="00295403" w:rsidRPr="008651B8" w:rsidRDefault="001E1749" w:rsidP="00E83CC4">
            <w:pPr>
              <w:snapToGrid/>
              <w:jc w:val="both"/>
              <w:rPr>
                <w:highlight w:val="yellow"/>
              </w:rPr>
            </w:pPr>
            <w:sdt>
              <w:sdtPr>
                <w:rPr>
                  <w:rFonts w:hint="eastAsia"/>
                  <w:highlight w:val="yellow"/>
                </w:rPr>
                <w:id w:val="633220387"/>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いる</w:t>
            </w:r>
          </w:p>
          <w:p w14:paraId="1566BD9F" w14:textId="0ADFC6DC" w:rsidR="00295403" w:rsidRPr="008651B8" w:rsidRDefault="001E1749" w:rsidP="00E83CC4">
            <w:pPr>
              <w:snapToGrid/>
              <w:jc w:val="both"/>
              <w:rPr>
                <w:highlight w:val="yellow"/>
              </w:rPr>
            </w:pPr>
            <w:sdt>
              <w:sdtPr>
                <w:rPr>
                  <w:rFonts w:hint="eastAsia"/>
                  <w:highlight w:val="yellow"/>
                </w:rPr>
                <w:id w:val="-425351420"/>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いない</w:t>
            </w:r>
          </w:p>
        </w:tc>
        <w:tc>
          <w:tcPr>
            <w:tcW w:w="1731" w:type="dxa"/>
            <w:tcBorders>
              <w:top w:val="single" w:sz="4" w:space="0" w:color="auto"/>
            </w:tcBorders>
          </w:tcPr>
          <w:p w14:paraId="21853855" w14:textId="1C5E5A57" w:rsidR="00295403" w:rsidRPr="008651B8" w:rsidRDefault="00295403" w:rsidP="00E83CC4">
            <w:pPr>
              <w:snapToGrid/>
              <w:spacing w:line="240" w:lineRule="exact"/>
              <w:jc w:val="both"/>
              <w:rPr>
                <w:sz w:val="18"/>
                <w:szCs w:val="18"/>
                <w:highlight w:val="yellow"/>
              </w:rPr>
            </w:pPr>
            <w:r w:rsidRPr="008651B8">
              <w:rPr>
                <w:rFonts w:hint="eastAsia"/>
                <w:sz w:val="18"/>
                <w:szCs w:val="18"/>
                <w:highlight w:val="yellow"/>
              </w:rPr>
              <w:t>省令第58条第3項準用</w:t>
            </w:r>
          </w:p>
        </w:tc>
      </w:tr>
      <w:tr w:rsidR="00F12F0E" w:rsidRPr="008651B8" w14:paraId="227A1370" w14:textId="77777777" w:rsidTr="0030189C">
        <w:tc>
          <w:tcPr>
            <w:tcW w:w="1276" w:type="dxa"/>
            <w:gridSpan w:val="2"/>
            <w:vMerge/>
          </w:tcPr>
          <w:p w14:paraId="672FCC94" w14:textId="77777777" w:rsidR="00295403" w:rsidRPr="008651B8" w:rsidRDefault="00295403" w:rsidP="00E83CC4">
            <w:pPr>
              <w:snapToGrid/>
              <w:jc w:val="left"/>
              <w:rPr>
                <w:rFonts w:hAnsi="ＭＳ ゴシック"/>
                <w:szCs w:val="20"/>
                <w:highlight w:val="yellow"/>
              </w:rPr>
            </w:pPr>
          </w:p>
        </w:tc>
        <w:tc>
          <w:tcPr>
            <w:tcW w:w="5640" w:type="dxa"/>
          </w:tcPr>
          <w:p w14:paraId="5C2836ED" w14:textId="1AFC76AB" w:rsidR="00295403" w:rsidRPr="008651B8" w:rsidRDefault="00295403" w:rsidP="00920EDD">
            <w:pPr>
              <w:snapToGrid/>
              <w:ind w:left="182" w:hangingChars="100" w:hanging="182"/>
              <w:jc w:val="both"/>
              <w:rPr>
                <w:rFonts w:hAnsi="ＭＳ ゴシック"/>
                <w:szCs w:val="20"/>
                <w:highlight w:val="yellow"/>
              </w:rPr>
            </w:pPr>
            <w:r w:rsidRPr="008651B8">
              <w:rPr>
                <w:rFonts w:hAnsi="ＭＳ ゴシック" w:hint="eastAsia"/>
                <w:szCs w:val="20"/>
                <w:highlight w:val="yellow"/>
              </w:rPr>
              <w:t>（４）利用者への面接</w:t>
            </w:r>
          </w:p>
          <w:p w14:paraId="2FC82E9F" w14:textId="73B1F2D9" w:rsidR="00295403" w:rsidRPr="008651B8" w:rsidRDefault="00295403" w:rsidP="00920EDD">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アセスメントに当たっては、利用者に面接して行っていますか。この場合において、面接の趣旨を利用者に対して十分に説明し、理解を得ていますか。</w:t>
            </w:r>
          </w:p>
        </w:tc>
        <w:tc>
          <w:tcPr>
            <w:tcW w:w="1001" w:type="dxa"/>
            <w:tcBorders>
              <w:top w:val="single" w:sz="4" w:space="0" w:color="auto"/>
              <w:bottom w:val="single" w:sz="4" w:space="0" w:color="auto"/>
            </w:tcBorders>
          </w:tcPr>
          <w:p w14:paraId="4E6AA94C" w14:textId="77777777" w:rsidR="00295403" w:rsidRPr="008651B8" w:rsidRDefault="001E1749" w:rsidP="00920EDD">
            <w:pPr>
              <w:snapToGrid/>
              <w:jc w:val="both"/>
              <w:rPr>
                <w:highlight w:val="yellow"/>
              </w:rPr>
            </w:pPr>
            <w:sdt>
              <w:sdtPr>
                <w:rPr>
                  <w:rFonts w:hint="eastAsia"/>
                  <w:highlight w:val="yellow"/>
                </w:rPr>
                <w:id w:val="-251434153"/>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いる</w:t>
            </w:r>
          </w:p>
          <w:p w14:paraId="2DB14FF9" w14:textId="6CED9855" w:rsidR="00295403" w:rsidRPr="008651B8" w:rsidRDefault="001E1749" w:rsidP="00920EDD">
            <w:pPr>
              <w:snapToGrid/>
              <w:jc w:val="both"/>
              <w:rPr>
                <w:highlight w:val="yellow"/>
              </w:rPr>
            </w:pPr>
            <w:sdt>
              <w:sdtPr>
                <w:rPr>
                  <w:rFonts w:hint="eastAsia"/>
                  <w:highlight w:val="yellow"/>
                </w:rPr>
                <w:id w:val="1070313187"/>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いない</w:t>
            </w:r>
          </w:p>
        </w:tc>
        <w:tc>
          <w:tcPr>
            <w:tcW w:w="1731" w:type="dxa"/>
            <w:tcBorders>
              <w:top w:val="single" w:sz="4" w:space="0" w:color="auto"/>
              <w:bottom w:val="single" w:sz="4" w:space="0" w:color="auto"/>
            </w:tcBorders>
          </w:tcPr>
          <w:p w14:paraId="0655BE81" w14:textId="00C0DA27" w:rsidR="00295403" w:rsidRPr="008651B8" w:rsidRDefault="00295403" w:rsidP="00920EDD">
            <w:pPr>
              <w:snapToGrid/>
              <w:spacing w:line="240" w:lineRule="exact"/>
              <w:jc w:val="both"/>
              <w:rPr>
                <w:sz w:val="18"/>
                <w:szCs w:val="18"/>
                <w:highlight w:val="yellow"/>
              </w:rPr>
            </w:pPr>
            <w:r w:rsidRPr="008651B8">
              <w:rPr>
                <w:rFonts w:hint="eastAsia"/>
                <w:sz w:val="18"/>
                <w:szCs w:val="18"/>
                <w:highlight w:val="yellow"/>
              </w:rPr>
              <w:t>省令第58条第4項準用</w:t>
            </w:r>
          </w:p>
        </w:tc>
      </w:tr>
      <w:tr w:rsidR="00DE4BC3" w:rsidRPr="008651B8" w14:paraId="6700DE5E" w14:textId="77777777" w:rsidTr="0030189C">
        <w:tc>
          <w:tcPr>
            <w:tcW w:w="1276" w:type="dxa"/>
            <w:gridSpan w:val="2"/>
            <w:vMerge/>
          </w:tcPr>
          <w:p w14:paraId="0020B928" w14:textId="77777777" w:rsidR="00295403" w:rsidRPr="008651B8" w:rsidRDefault="00295403" w:rsidP="00E83CC4">
            <w:pPr>
              <w:snapToGrid/>
              <w:jc w:val="left"/>
              <w:rPr>
                <w:rFonts w:hAnsi="ＭＳ ゴシック"/>
                <w:szCs w:val="20"/>
                <w:highlight w:val="yellow"/>
              </w:rPr>
            </w:pPr>
          </w:p>
        </w:tc>
        <w:tc>
          <w:tcPr>
            <w:tcW w:w="5640" w:type="dxa"/>
          </w:tcPr>
          <w:p w14:paraId="4D8DE3BC" w14:textId="7B870BCA" w:rsidR="00295403" w:rsidRPr="008651B8" w:rsidRDefault="00295403" w:rsidP="00295403">
            <w:pPr>
              <w:snapToGrid/>
              <w:ind w:left="182" w:hangingChars="100" w:hanging="182"/>
              <w:jc w:val="both"/>
              <w:rPr>
                <w:rFonts w:hAnsi="ＭＳ ゴシック"/>
                <w:szCs w:val="20"/>
                <w:highlight w:val="yellow"/>
              </w:rPr>
            </w:pPr>
            <w:r w:rsidRPr="008651B8">
              <w:rPr>
                <w:rFonts w:hAnsi="ＭＳ ゴシック" w:hint="eastAsia"/>
                <w:szCs w:val="20"/>
                <w:highlight w:val="yellow"/>
              </w:rPr>
              <w:t>（５）サービス管理責任者の役割</w:t>
            </w:r>
          </w:p>
          <w:p w14:paraId="576672B8" w14:textId="54B32F46" w:rsidR="00295403" w:rsidRPr="008651B8" w:rsidRDefault="00295403" w:rsidP="00295403">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サービス管理責任者は、アセスメント及び支援内容の検討結果に基づき、利用者及びその家族の生活に対する意向、総合的な支援の</w:t>
            </w:r>
            <w:r w:rsidR="00872E1D" w:rsidRPr="008651B8">
              <w:rPr>
                <w:rFonts w:hAnsi="ＭＳ ゴシック" w:hint="eastAsia"/>
                <w:szCs w:val="20"/>
                <w:highlight w:val="yellow"/>
              </w:rPr>
              <w:t>方針</w:t>
            </w:r>
            <w:r w:rsidRPr="008651B8">
              <w:rPr>
                <w:rFonts w:hAnsi="ＭＳ ゴシック" w:hint="eastAsia"/>
                <w:szCs w:val="20"/>
                <w:highlight w:val="yellow"/>
              </w:rPr>
              <w:t>、生活全般の質を向上させるための課題、サービスの目標及びその達成時期、サービスを提供する上での留意事項等を記載した個別支援計画の原案を作成していますか。</w:t>
            </w:r>
          </w:p>
          <w:p w14:paraId="70ED06B7" w14:textId="3889EE71" w:rsidR="00295403" w:rsidRPr="008651B8" w:rsidRDefault="00295403" w:rsidP="00295403">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この場合において、当該事業所が提供するサービス以外の保健医療サービス又はその他の福祉サービス等との連携も含めて個別支援計画の原案に位置付けるよう努めていますか。</w:t>
            </w:r>
          </w:p>
          <w:p w14:paraId="026BE55D" w14:textId="448FAFC5" w:rsidR="007B284E" w:rsidRPr="008651B8" w:rsidRDefault="007B284E" w:rsidP="007B284E">
            <w:pPr>
              <w:snapToGrid/>
              <w:jc w:val="both"/>
              <w:rPr>
                <w:rFonts w:hAnsi="ＭＳ ゴシック"/>
                <w:szCs w:val="20"/>
                <w:highlight w:val="yellow"/>
              </w:rPr>
            </w:pPr>
          </w:p>
        </w:tc>
        <w:tc>
          <w:tcPr>
            <w:tcW w:w="1001" w:type="dxa"/>
            <w:tcBorders>
              <w:top w:val="single" w:sz="4" w:space="0" w:color="auto"/>
              <w:bottom w:val="single" w:sz="4" w:space="0" w:color="auto"/>
            </w:tcBorders>
          </w:tcPr>
          <w:p w14:paraId="301516CA" w14:textId="77777777" w:rsidR="00295403" w:rsidRPr="008651B8" w:rsidRDefault="001E1749" w:rsidP="00295403">
            <w:pPr>
              <w:snapToGrid/>
              <w:jc w:val="both"/>
              <w:rPr>
                <w:highlight w:val="yellow"/>
              </w:rPr>
            </w:pPr>
            <w:sdt>
              <w:sdtPr>
                <w:rPr>
                  <w:rFonts w:hint="eastAsia"/>
                  <w:highlight w:val="yellow"/>
                </w:rPr>
                <w:id w:val="701518753"/>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いる</w:t>
            </w:r>
          </w:p>
          <w:p w14:paraId="004ACC40" w14:textId="34181BE0" w:rsidR="00295403" w:rsidRPr="008651B8" w:rsidRDefault="001E1749" w:rsidP="00295403">
            <w:pPr>
              <w:snapToGrid/>
              <w:jc w:val="both"/>
              <w:rPr>
                <w:highlight w:val="yellow"/>
              </w:rPr>
            </w:pPr>
            <w:sdt>
              <w:sdtPr>
                <w:rPr>
                  <w:rFonts w:hint="eastAsia"/>
                  <w:highlight w:val="yellow"/>
                </w:rPr>
                <w:id w:val="-1654677320"/>
                <w14:checkbox>
                  <w14:checked w14:val="0"/>
                  <w14:checkedState w14:val="00FE" w14:font="Wingdings"/>
                  <w14:uncheckedState w14:val="2610" w14:font="ＭＳ ゴシック"/>
                </w14:checkbox>
              </w:sdtPr>
              <w:sdtEndPr/>
              <w:sdtContent>
                <w:r w:rsidR="00295403" w:rsidRPr="008651B8">
                  <w:rPr>
                    <w:rFonts w:hAnsi="ＭＳ ゴシック" w:hint="eastAsia"/>
                    <w:highlight w:val="yellow"/>
                  </w:rPr>
                  <w:t>☐</w:t>
                </w:r>
              </w:sdtContent>
            </w:sdt>
            <w:r w:rsidR="00295403" w:rsidRPr="008651B8">
              <w:rPr>
                <w:rFonts w:hint="eastAsia"/>
                <w:highlight w:val="yellow"/>
              </w:rPr>
              <w:t>いない</w:t>
            </w:r>
          </w:p>
        </w:tc>
        <w:tc>
          <w:tcPr>
            <w:tcW w:w="1731" w:type="dxa"/>
            <w:tcBorders>
              <w:top w:val="single" w:sz="4" w:space="0" w:color="auto"/>
              <w:bottom w:val="single" w:sz="4" w:space="0" w:color="auto"/>
            </w:tcBorders>
          </w:tcPr>
          <w:p w14:paraId="0BB22A76" w14:textId="77777777" w:rsidR="00295403" w:rsidRPr="008651B8" w:rsidRDefault="00295403" w:rsidP="00295403">
            <w:pPr>
              <w:snapToGrid/>
              <w:spacing w:line="240" w:lineRule="exact"/>
              <w:jc w:val="both"/>
              <w:rPr>
                <w:sz w:val="18"/>
                <w:szCs w:val="18"/>
                <w:highlight w:val="yellow"/>
              </w:rPr>
            </w:pPr>
            <w:r w:rsidRPr="008651B8">
              <w:rPr>
                <w:rFonts w:hint="eastAsia"/>
                <w:sz w:val="18"/>
                <w:szCs w:val="18"/>
                <w:highlight w:val="yellow"/>
              </w:rPr>
              <w:t>省令第58条第5項準用</w:t>
            </w:r>
          </w:p>
          <w:p w14:paraId="508A5C39" w14:textId="77777777" w:rsidR="00295403" w:rsidRPr="008651B8" w:rsidRDefault="00295403" w:rsidP="00920EDD">
            <w:pPr>
              <w:snapToGrid/>
              <w:spacing w:line="240" w:lineRule="exact"/>
              <w:jc w:val="both"/>
              <w:rPr>
                <w:sz w:val="18"/>
                <w:szCs w:val="18"/>
                <w:highlight w:val="yellow"/>
              </w:rPr>
            </w:pPr>
          </w:p>
        </w:tc>
      </w:tr>
    </w:tbl>
    <w:p w14:paraId="10FEC7EE" w14:textId="04A1D4DD" w:rsidR="00A650C9" w:rsidRPr="008651B8" w:rsidRDefault="00A650C9" w:rsidP="00A650C9">
      <w:pPr>
        <w:jc w:val="both"/>
        <w:rPr>
          <w:highlight w:val="yellow"/>
        </w:rPr>
      </w:pPr>
    </w:p>
    <w:p w14:paraId="39CA919C" w14:textId="2512561C" w:rsidR="0030189C" w:rsidRPr="008651B8" w:rsidRDefault="00A650C9" w:rsidP="005E3AB0">
      <w:pPr>
        <w:jc w:val="both"/>
        <w:rPr>
          <w:highlight w:val="yellow"/>
        </w:rPr>
      </w:pPr>
      <w:r w:rsidRPr="008651B8">
        <w:rPr>
          <w:highlight w:val="yellow"/>
        </w:rPr>
        <w:br w:type="page"/>
      </w:r>
    </w:p>
    <w:p w14:paraId="4EA58A79" w14:textId="18F6AD91" w:rsidR="0030189C" w:rsidRPr="008651B8" w:rsidRDefault="0030189C" w:rsidP="0030189C">
      <w:pPr>
        <w:jc w:val="both"/>
        <w:rPr>
          <w:highlight w:val="yellow"/>
        </w:rPr>
      </w:pPr>
      <w:r w:rsidRPr="008651B8">
        <w:rPr>
          <w:rFonts w:hint="eastAsia"/>
          <w:szCs w:val="20"/>
          <w:highlight w:val="yellow"/>
        </w:rPr>
        <w:lastRenderedPageBreak/>
        <w:t>◆　運営に関する基準</w:t>
      </w:r>
    </w:p>
    <w:tbl>
      <w:tblPr>
        <w:tblW w:w="97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5"/>
        <w:gridCol w:w="17"/>
        <w:gridCol w:w="5796"/>
        <w:gridCol w:w="1016"/>
        <w:gridCol w:w="1756"/>
      </w:tblGrid>
      <w:tr w:rsidR="00F12F0E" w:rsidRPr="008651B8" w14:paraId="53495913" w14:textId="77777777" w:rsidTr="00441A97">
        <w:tc>
          <w:tcPr>
            <w:tcW w:w="1205" w:type="dxa"/>
            <w:vAlign w:val="center"/>
          </w:tcPr>
          <w:p w14:paraId="3FBE14E1" w14:textId="77777777" w:rsidR="0030189C" w:rsidRPr="008651B8" w:rsidRDefault="0030189C" w:rsidP="00441A97">
            <w:pPr>
              <w:snapToGrid/>
              <w:rPr>
                <w:szCs w:val="20"/>
                <w:highlight w:val="yellow"/>
              </w:rPr>
            </w:pPr>
            <w:r w:rsidRPr="008651B8">
              <w:rPr>
                <w:rFonts w:hint="eastAsia"/>
                <w:szCs w:val="20"/>
                <w:highlight w:val="yellow"/>
              </w:rPr>
              <w:t>項目</w:t>
            </w:r>
          </w:p>
        </w:tc>
        <w:tc>
          <w:tcPr>
            <w:tcW w:w="5813" w:type="dxa"/>
            <w:gridSpan w:val="2"/>
            <w:vAlign w:val="center"/>
          </w:tcPr>
          <w:p w14:paraId="7A33DC2B" w14:textId="77777777" w:rsidR="0030189C" w:rsidRPr="008651B8" w:rsidRDefault="0030189C" w:rsidP="00441A97">
            <w:pPr>
              <w:snapToGrid/>
              <w:rPr>
                <w:szCs w:val="20"/>
                <w:highlight w:val="yellow"/>
              </w:rPr>
            </w:pPr>
            <w:r w:rsidRPr="008651B8">
              <w:rPr>
                <w:rFonts w:hint="eastAsia"/>
                <w:szCs w:val="20"/>
                <w:highlight w:val="yellow"/>
              </w:rPr>
              <w:t>自主点検のポイント</w:t>
            </w:r>
          </w:p>
        </w:tc>
        <w:tc>
          <w:tcPr>
            <w:tcW w:w="1016" w:type="dxa"/>
            <w:vAlign w:val="center"/>
          </w:tcPr>
          <w:p w14:paraId="3292550F" w14:textId="77777777" w:rsidR="0030189C" w:rsidRPr="008651B8" w:rsidRDefault="0030189C" w:rsidP="00441A97">
            <w:pPr>
              <w:snapToGrid/>
              <w:ind w:leftChars="-56" w:left="-102" w:rightChars="-56" w:right="-102"/>
              <w:rPr>
                <w:szCs w:val="20"/>
                <w:highlight w:val="yellow"/>
              </w:rPr>
            </w:pPr>
            <w:r w:rsidRPr="008651B8">
              <w:rPr>
                <w:rFonts w:hint="eastAsia"/>
                <w:szCs w:val="20"/>
                <w:highlight w:val="yellow"/>
              </w:rPr>
              <w:t>点検</w:t>
            </w:r>
          </w:p>
        </w:tc>
        <w:tc>
          <w:tcPr>
            <w:tcW w:w="1756" w:type="dxa"/>
            <w:vAlign w:val="center"/>
          </w:tcPr>
          <w:p w14:paraId="32D5E89B" w14:textId="77777777" w:rsidR="0030189C" w:rsidRPr="008651B8" w:rsidRDefault="0030189C" w:rsidP="00441A97">
            <w:pPr>
              <w:snapToGrid/>
              <w:rPr>
                <w:szCs w:val="20"/>
                <w:highlight w:val="yellow"/>
              </w:rPr>
            </w:pPr>
            <w:r w:rsidRPr="008651B8">
              <w:rPr>
                <w:rFonts w:hint="eastAsia"/>
                <w:szCs w:val="20"/>
                <w:highlight w:val="yellow"/>
              </w:rPr>
              <w:t>根拠</w:t>
            </w:r>
          </w:p>
        </w:tc>
      </w:tr>
      <w:tr w:rsidR="00F12F0E" w:rsidRPr="008651B8" w14:paraId="36A4B4C1" w14:textId="77777777" w:rsidTr="0030189C">
        <w:trPr>
          <w:trHeight w:val="9105"/>
        </w:trPr>
        <w:tc>
          <w:tcPr>
            <w:tcW w:w="1222" w:type="dxa"/>
            <w:gridSpan w:val="2"/>
            <w:vMerge w:val="restart"/>
            <w:tcBorders>
              <w:right w:val="single" w:sz="4" w:space="0" w:color="auto"/>
            </w:tcBorders>
          </w:tcPr>
          <w:p w14:paraId="3475B2CF" w14:textId="45EF0281" w:rsidR="0030189C" w:rsidRPr="008651B8" w:rsidRDefault="0030189C" w:rsidP="0030189C">
            <w:pPr>
              <w:snapToGrid/>
              <w:jc w:val="left"/>
              <w:rPr>
                <w:rFonts w:hAnsi="ＭＳ ゴシック"/>
                <w:szCs w:val="20"/>
                <w:highlight w:val="yellow"/>
              </w:rPr>
            </w:pPr>
            <w:r w:rsidRPr="008651B8">
              <w:rPr>
                <w:rFonts w:hAnsi="ＭＳ ゴシック" w:hint="eastAsia"/>
                <w:szCs w:val="20"/>
                <w:highlight w:val="yellow"/>
              </w:rPr>
              <w:t>３</w:t>
            </w:r>
            <w:r w:rsidR="008E7702" w:rsidRPr="008651B8">
              <w:rPr>
                <w:rFonts w:hAnsi="ＭＳ ゴシック" w:hint="eastAsia"/>
                <w:szCs w:val="20"/>
                <w:highlight w:val="yellow"/>
              </w:rPr>
              <w:t>５</w:t>
            </w:r>
          </w:p>
          <w:p w14:paraId="22596D77" w14:textId="77777777" w:rsidR="0030189C" w:rsidRPr="008651B8" w:rsidRDefault="0030189C" w:rsidP="0030189C">
            <w:pPr>
              <w:snapToGrid/>
              <w:jc w:val="left"/>
              <w:rPr>
                <w:rFonts w:hAnsi="ＭＳ ゴシック"/>
                <w:szCs w:val="20"/>
                <w:highlight w:val="yellow"/>
              </w:rPr>
            </w:pPr>
            <w:r w:rsidRPr="008651B8">
              <w:rPr>
                <w:rFonts w:hAnsi="ＭＳ ゴシック" w:hint="eastAsia"/>
                <w:szCs w:val="20"/>
                <w:highlight w:val="yellow"/>
              </w:rPr>
              <w:t>個別支援計</w:t>
            </w:r>
          </w:p>
          <w:p w14:paraId="5BC945E5" w14:textId="77777777" w:rsidR="0030189C" w:rsidRPr="008651B8" w:rsidRDefault="0030189C" w:rsidP="0030189C">
            <w:pPr>
              <w:snapToGrid/>
              <w:spacing w:afterLines="50" w:after="142"/>
              <w:jc w:val="left"/>
              <w:rPr>
                <w:rFonts w:hAnsi="ＭＳ ゴシック"/>
                <w:szCs w:val="20"/>
                <w:highlight w:val="yellow"/>
              </w:rPr>
            </w:pPr>
            <w:r w:rsidRPr="008651B8">
              <w:rPr>
                <w:rFonts w:hAnsi="ＭＳ ゴシック" w:hint="eastAsia"/>
                <w:szCs w:val="20"/>
                <w:highlight w:val="yellow"/>
              </w:rPr>
              <w:t>画の作成等</w:t>
            </w:r>
          </w:p>
          <w:p w14:paraId="3F8C5BE3" w14:textId="77777777" w:rsidR="003C3644" w:rsidRPr="008651B8" w:rsidRDefault="003C3644" w:rsidP="003C3644">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5B2376DA" w14:textId="2F588334"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7A9371F1"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05872836"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2D1E4442"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7D2D6AFE"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526E9C5E"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71E2BBBA" w14:textId="787192FE" w:rsidR="003C3644" w:rsidRPr="008651B8" w:rsidRDefault="003C3644" w:rsidP="003C3644">
            <w:pPr>
              <w:snapToGrid/>
              <w:spacing w:afterLines="50" w:after="142"/>
              <w:jc w:val="left"/>
              <w:rPr>
                <w:rFonts w:hAnsi="ＭＳ ゴシック"/>
                <w:szCs w:val="20"/>
                <w:highlight w:val="yellow"/>
              </w:rPr>
            </w:pPr>
          </w:p>
          <w:p w14:paraId="3B495598" w14:textId="29410C94" w:rsidR="0030189C" w:rsidRPr="008651B8" w:rsidRDefault="0030189C" w:rsidP="0030189C">
            <w:pPr>
              <w:ind w:firstLineChars="100" w:firstLine="182"/>
              <w:jc w:val="both"/>
              <w:rPr>
                <w:szCs w:val="20"/>
                <w:highlight w:val="yellow"/>
              </w:rPr>
            </w:pPr>
          </w:p>
        </w:tc>
        <w:tc>
          <w:tcPr>
            <w:tcW w:w="5796" w:type="dxa"/>
            <w:tcBorders>
              <w:top w:val="single" w:sz="4" w:space="0" w:color="auto"/>
              <w:left w:val="single" w:sz="4" w:space="0" w:color="auto"/>
              <w:bottom w:val="single" w:sz="4" w:space="0" w:color="auto"/>
            </w:tcBorders>
          </w:tcPr>
          <w:p w14:paraId="0765752D" w14:textId="7B057EBC" w:rsidR="0030189C" w:rsidRPr="008651B8" w:rsidRDefault="0030189C" w:rsidP="0030189C">
            <w:pPr>
              <w:snapToGrid/>
              <w:jc w:val="both"/>
              <w:rPr>
                <w:rFonts w:hAnsi="ＭＳ ゴシック"/>
                <w:szCs w:val="20"/>
                <w:highlight w:val="yellow"/>
              </w:rPr>
            </w:pPr>
          </w:p>
          <w:p w14:paraId="5A4CE15D" w14:textId="76BE2A48" w:rsidR="0030189C" w:rsidRPr="008651B8" w:rsidRDefault="0030189C" w:rsidP="00441A97">
            <w:pPr>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42368" behindDoc="0" locked="0" layoutInCell="1" allowOverlap="1" wp14:anchorId="208A63B6" wp14:editId="6B6051F7">
                      <wp:simplePos x="0" y="0"/>
                      <wp:positionH relativeFrom="column">
                        <wp:posOffset>-3175</wp:posOffset>
                      </wp:positionH>
                      <wp:positionV relativeFrom="paragraph">
                        <wp:posOffset>10795</wp:posOffset>
                      </wp:positionV>
                      <wp:extent cx="5224007" cy="5311471"/>
                      <wp:effectExtent l="0" t="0" r="15240" b="22860"/>
                      <wp:wrapNone/>
                      <wp:docPr id="175" name="Text Box 1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4007" cy="5311471"/>
                              </a:xfrm>
                              <a:prstGeom prst="rect">
                                <a:avLst/>
                              </a:prstGeom>
                              <a:solidFill>
                                <a:srgbClr val="FFFFFF"/>
                              </a:solidFill>
                              <a:ln w="6350">
                                <a:solidFill>
                                  <a:srgbClr val="000000"/>
                                </a:solidFill>
                                <a:miter lim="800000"/>
                                <a:headEnd/>
                                <a:tailEnd/>
                              </a:ln>
                            </wps:spPr>
                            <wps:txbx>
                              <w:txbxContent>
                                <w:p w14:paraId="130146FC" w14:textId="77777777" w:rsidR="0030189C" w:rsidRPr="00DE4BC3" w:rsidRDefault="0030189C" w:rsidP="0030189C">
                                  <w:pPr>
                                    <w:spacing w:beforeLines="20" w:before="57"/>
                                    <w:ind w:leftChars="50" w:left="253" w:rightChars="50" w:right="91" w:hangingChars="100" w:hanging="162"/>
                                    <w:jc w:val="left"/>
                                    <w:rPr>
                                      <w:rFonts w:hAnsi="ＭＳ ゴシック"/>
                                      <w:sz w:val="18"/>
                                      <w:szCs w:val="18"/>
                                    </w:rPr>
                                  </w:pPr>
                                  <w:r w:rsidRPr="000C2E6E">
                                    <w:rPr>
                                      <w:rFonts w:hAnsi="ＭＳ ゴシック" w:hint="eastAsia"/>
                                      <w:sz w:val="18"/>
                                      <w:szCs w:val="18"/>
                                    </w:rPr>
                                    <w:t>＜解釈通知　第四の３(7)②</w:t>
                                  </w:r>
                                  <w:r w:rsidRPr="00DE4BC3">
                                    <w:rPr>
                                      <w:rFonts w:hAnsi="ＭＳ ゴシック" w:hint="eastAsia"/>
                                      <w:sz w:val="18"/>
                                      <w:szCs w:val="18"/>
                                    </w:rPr>
                                    <w:t>準用＞</w:t>
                                  </w:r>
                                </w:p>
                                <w:p w14:paraId="330CE1E0" w14:textId="77777777" w:rsidR="0030189C" w:rsidRPr="00DE4BC3" w:rsidRDefault="0030189C" w:rsidP="0030189C">
                                  <w:pPr>
                                    <w:spacing w:beforeLines="20" w:before="57"/>
                                    <w:ind w:leftChars="50" w:left="273" w:rightChars="50" w:right="91" w:hangingChars="100" w:hanging="182"/>
                                    <w:jc w:val="left"/>
                                    <w:rPr>
                                      <w:rFonts w:hAnsi="ＭＳ ゴシック"/>
                                      <w:szCs w:val="20"/>
                                    </w:rPr>
                                  </w:pPr>
                                  <w:r w:rsidRPr="00DE4BC3">
                                    <w:rPr>
                                      <w:rFonts w:hAnsi="ＭＳ ゴシック"/>
                                      <w:szCs w:val="20"/>
                                    </w:rPr>
                                    <w:t>○</w:t>
                                  </w:r>
                                  <w:r w:rsidRPr="00DE4BC3">
                                    <w:rPr>
                                      <w:rFonts w:hAnsi="ＭＳ ゴシック" w:hint="eastAsia"/>
                                      <w:szCs w:val="20"/>
                                    </w:rPr>
                                    <w:t xml:space="preserve">　サービス管理責任者の役割</w:t>
                                  </w:r>
                                </w:p>
                                <w:p w14:paraId="10422E49" w14:textId="77777777" w:rsidR="0030189C" w:rsidRPr="00DE4BC3" w:rsidRDefault="0030189C" w:rsidP="0030189C">
                                  <w:pPr>
                                    <w:spacing w:line="240" w:lineRule="exact"/>
                                    <w:ind w:leftChars="50" w:left="273" w:rightChars="50" w:right="91" w:hangingChars="100" w:hanging="182"/>
                                    <w:jc w:val="left"/>
                                    <w:rPr>
                                      <w:rFonts w:hAnsi="ＭＳ ゴシック"/>
                                      <w:szCs w:val="20"/>
                                    </w:rPr>
                                  </w:pPr>
                                  <w:r w:rsidRPr="00DE4BC3">
                                    <w:rPr>
                                      <w:rFonts w:hAnsi="ＭＳ ゴシック" w:hint="eastAsia"/>
                                      <w:szCs w:val="20"/>
                                    </w:rPr>
                                    <w:t xml:space="preserve">　　サービス管理責任者は、指定特定相談支援事業者等が作成したサービス等利用計画を踏まえて、当該指定事業所以外の保健医療サービス又はその他の福祉サービス等との連携も含めて、個別支援計画の原案を作成し、以下の手順により個別支援計画に基づく支援を実施するものである。</w:t>
                                  </w:r>
                                </w:p>
                                <w:p w14:paraId="55F66D2D" w14:textId="77777777" w:rsidR="0030189C" w:rsidRPr="00DE4BC3" w:rsidRDefault="0030189C" w:rsidP="0030189C">
                                  <w:pPr>
                                    <w:spacing w:line="240" w:lineRule="exact"/>
                                    <w:ind w:leftChars="50" w:left="273" w:rightChars="50" w:right="91" w:hangingChars="100" w:hanging="182"/>
                                    <w:jc w:val="left"/>
                                    <w:rPr>
                                      <w:rFonts w:hAnsi="ＭＳ ゴシック"/>
                                      <w:szCs w:val="20"/>
                                    </w:rPr>
                                  </w:pPr>
                                  <w:r w:rsidRPr="00DE4BC3">
                                    <w:rPr>
                                      <w:rFonts w:hAnsi="ＭＳ ゴシック" w:hint="eastAsia"/>
                                      <w:szCs w:val="20"/>
                                    </w:rPr>
                                    <w:t xml:space="preserve">　ア　個別支援会議の開催</w:t>
                                  </w:r>
                                </w:p>
                                <w:p w14:paraId="69C73C33"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1B5D5D1A"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67C9697D"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34E0BF58"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イ　個別支援計画の原案の説明・同意</w:t>
                                  </w:r>
                                </w:p>
                                <w:p w14:paraId="2D197221"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個別支援計画の原案の内容について、利用者及びその家族に対し、文書により当該利用者の同意を得ること。</w:t>
                                  </w:r>
                                </w:p>
                                <w:p w14:paraId="443C29B0"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ウ　個別支援計画の交付</w:t>
                                  </w:r>
                                </w:p>
                                <w:p w14:paraId="53182CA3"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利用者及び利用者等に対して指定計画相談支援又は指定障害児相談支援を行う相談支援事業者へ当該個別支援計画を交付すること。</w:t>
                                  </w:r>
                                </w:p>
                                <w:p w14:paraId="6175520A"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6CD927E4"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エ　モニタリング</w:t>
                                  </w:r>
                                </w:p>
                                <w:p w14:paraId="61DC42FF"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5A032380"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p w14:paraId="4575D0CC" w14:textId="77777777" w:rsidR="0030189C" w:rsidRPr="002E1FDC" w:rsidRDefault="0030189C" w:rsidP="0030189C">
                                  <w:pPr>
                                    <w:ind w:rightChars="50" w:right="91"/>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A63B6" id="Text Box 1846" o:spid="_x0000_s1075" type="#_x0000_t202" style="position:absolute;left:0;text-align:left;margin-left:-.25pt;margin-top:.85pt;width:411.35pt;height:418.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" strokeweight=".5pt">
                      <v:textbox inset="5.85pt,.7pt,5.85pt,.7pt">
                        <w:txbxContent>
                          <w:p w14:paraId="130146FC" w14:textId="77777777" w:rsidR="0030189C" w:rsidRPr="00DE4BC3" w:rsidRDefault="0030189C" w:rsidP="0030189C">
                            <w:pPr>
                              <w:spacing w:beforeLines="20" w:before="57"/>
                              <w:ind w:leftChars="50" w:left="253" w:rightChars="50" w:right="91" w:hangingChars="100" w:hanging="162"/>
                              <w:jc w:val="left"/>
                              <w:rPr>
                                <w:rFonts w:hAnsi="ＭＳ ゴシック"/>
                                <w:sz w:val="18"/>
                                <w:szCs w:val="18"/>
                              </w:rPr>
                            </w:pPr>
                            <w:r w:rsidRPr="000C2E6E">
                              <w:rPr>
                                <w:rFonts w:hAnsi="ＭＳ ゴシック" w:hint="eastAsia"/>
                                <w:sz w:val="18"/>
                                <w:szCs w:val="18"/>
                              </w:rPr>
                              <w:t>＜解釈通知　第四の３(7)②</w:t>
                            </w:r>
                            <w:r w:rsidRPr="00DE4BC3">
                              <w:rPr>
                                <w:rFonts w:hAnsi="ＭＳ ゴシック" w:hint="eastAsia"/>
                                <w:sz w:val="18"/>
                                <w:szCs w:val="18"/>
                              </w:rPr>
                              <w:t>準用＞</w:t>
                            </w:r>
                          </w:p>
                          <w:p w14:paraId="330CE1E0" w14:textId="77777777" w:rsidR="0030189C" w:rsidRPr="00DE4BC3" w:rsidRDefault="0030189C" w:rsidP="0030189C">
                            <w:pPr>
                              <w:spacing w:beforeLines="20" w:before="57"/>
                              <w:ind w:leftChars="50" w:left="273" w:rightChars="50" w:right="91" w:hangingChars="100" w:hanging="182"/>
                              <w:jc w:val="left"/>
                              <w:rPr>
                                <w:rFonts w:hAnsi="ＭＳ ゴシック"/>
                                <w:szCs w:val="20"/>
                              </w:rPr>
                            </w:pPr>
                            <w:r w:rsidRPr="00DE4BC3">
                              <w:rPr>
                                <w:rFonts w:hAnsi="ＭＳ ゴシック"/>
                                <w:szCs w:val="20"/>
                              </w:rPr>
                              <w:t>○</w:t>
                            </w:r>
                            <w:r w:rsidRPr="00DE4BC3">
                              <w:rPr>
                                <w:rFonts w:hAnsi="ＭＳ ゴシック" w:hint="eastAsia"/>
                                <w:szCs w:val="20"/>
                              </w:rPr>
                              <w:t xml:space="preserve">　サービス管理責任者の役割</w:t>
                            </w:r>
                          </w:p>
                          <w:p w14:paraId="10422E49" w14:textId="77777777" w:rsidR="0030189C" w:rsidRPr="00DE4BC3" w:rsidRDefault="0030189C" w:rsidP="0030189C">
                            <w:pPr>
                              <w:spacing w:line="240" w:lineRule="exact"/>
                              <w:ind w:leftChars="50" w:left="273" w:rightChars="50" w:right="91" w:hangingChars="100" w:hanging="182"/>
                              <w:jc w:val="left"/>
                              <w:rPr>
                                <w:rFonts w:hAnsi="ＭＳ ゴシック"/>
                                <w:szCs w:val="20"/>
                              </w:rPr>
                            </w:pPr>
                            <w:r w:rsidRPr="00DE4BC3">
                              <w:rPr>
                                <w:rFonts w:hAnsi="ＭＳ ゴシック" w:hint="eastAsia"/>
                                <w:szCs w:val="20"/>
                              </w:rPr>
                              <w:t xml:space="preserve">　　サービス管理責任者は、指定特定相談支援事業者等が作成したサービス等利用計画を踏まえて、当該指定事業所以外の保健医療サービス又はその他の福祉サービス等との連携も含めて、個別支援計画の原案を作成し、以下の手順により個別支援計画に基づく支援を実施するものである。</w:t>
                            </w:r>
                          </w:p>
                          <w:p w14:paraId="55F66D2D" w14:textId="77777777" w:rsidR="0030189C" w:rsidRPr="00DE4BC3" w:rsidRDefault="0030189C" w:rsidP="0030189C">
                            <w:pPr>
                              <w:spacing w:line="240" w:lineRule="exact"/>
                              <w:ind w:leftChars="50" w:left="273" w:rightChars="50" w:right="91" w:hangingChars="100" w:hanging="182"/>
                              <w:jc w:val="left"/>
                              <w:rPr>
                                <w:rFonts w:hAnsi="ＭＳ ゴシック"/>
                                <w:szCs w:val="20"/>
                              </w:rPr>
                            </w:pPr>
                            <w:r w:rsidRPr="00DE4BC3">
                              <w:rPr>
                                <w:rFonts w:hAnsi="ＭＳ ゴシック" w:hint="eastAsia"/>
                                <w:szCs w:val="20"/>
                              </w:rPr>
                              <w:t xml:space="preserve">　ア　個別支援会議の開催</w:t>
                            </w:r>
                          </w:p>
                          <w:p w14:paraId="69C73C33"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1B5D5D1A"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67C9697D"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34E0BF58"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イ　個別支援計画の原案の説明・同意</w:t>
                            </w:r>
                          </w:p>
                          <w:p w14:paraId="2D197221"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個別支援計画の原案の内容について、利用者及びその家族に対し、文書により当該利用者の同意を得ること。</w:t>
                            </w:r>
                          </w:p>
                          <w:p w14:paraId="443C29B0"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ウ　個別支援計画の交付</w:t>
                            </w:r>
                          </w:p>
                          <w:p w14:paraId="53182CA3" w14:textId="77777777" w:rsidR="0030189C" w:rsidRPr="00DE4BC3" w:rsidRDefault="0030189C" w:rsidP="0030189C">
                            <w:pPr>
                              <w:spacing w:line="240" w:lineRule="exact"/>
                              <w:ind w:leftChars="50" w:left="455" w:rightChars="50" w:right="91" w:hangingChars="200" w:hanging="364"/>
                              <w:jc w:val="left"/>
                              <w:rPr>
                                <w:rFonts w:hAnsi="ＭＳ ゴシック"/>
                                <w:szCs w:val="20"/>
                              </w:rPr>
                            </w:pPr>
                            <w:r w:rsidRPr="00DE4BC3">
                              <w:rPr>
                                <w:rFonts w:hAnsi="ＭＳ ゴシック" w:hint="eastAsia"/>
                                <w:szCs w:val="20"/>
                              </w:rPr>
                              <w:t xml:space="preserve">　　　利用者及び利用者等に対して指定計画相談支援又は指定障害児相談支援を行う相談支援事業者へ当該個別支援計画を交付すること。</w:t>
                            </w:r>
                          </w:p>
                          <w:p w14:paraId="6175520A"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6CD927E4"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エ　モニタリング</w:t>
                            </w:r>
                          </w:p>
                          <w:p w14:paraId="61DC42FF"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5A032380" w14:textId="77777777" w:rsidR="0030189C" w:rsidRPr="00DE4BC3" w:rsidRDefault="0030189C" w:rsidP="0030189C">
                            <w:pPr>
                              <w:ind w:left="364" w:rightChars="50" w:right="91" w:hangingChars="200" w:hanging="364"/>
                              <w:jc w:val="left"/>
                              <w:rPr>
                                <w:rFonts w:hAnsi="ＭＳ ゴシック"/>
                                <w:szCs w:val="20"/>
                              </w:rPr>
                            </w:pPr>
                            <w:r w:rsidRPr="00DE4BC3">
                              <w:rPr>
                                <w:rFonts w:hAnsi="ＭＳ ゴシック" w:hint="eastAsia"/>
                                <w:szCs w:val="20"/>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p w14:paraId="4575D0CC" w14:textId="77777777" w:rsidR="0030189C" w:rsidRPr="002E1FDC" w:rsidRDefault="0030189C" w:rsidP="0030189C">
                            <w:pPr>
                              <w:ind w:rightChars="50" w:right="91"/>
                              <w:jc w:val="left"/>
                              <w:rPr>
                                <w:rFonts w:hAnsi="ＭＳ ゴシック"/>
                                <w:szCs w:val="20"/>
                              </w:rPr>
                            </w:pPr>
                          </w:p>
                        </w:txbxContent>
                      </v:textbox>
                    </v:shape>
                  </w:pict>
                </mc:Fallback>
              </mc:AlternateContent>
            </w:r>
          </w:p>
        </w:tc>
        <w:tc>
          <w:tcPr>
            <w:tcW w:w="1016" w:type="dxa"/>
            <w:tcBorders>
              <w:top w:val="single" w:sz="4" w:space="0" w:color="auto"/>
              <w:bottom w:val="single" w:sz="4" w:space="0" w:color="auto"/>
            </w:tcBorders>
          </w:tcPr>
          <w:p w14:paraId="3ED6D27A" w14:textId="106169C6" w:rsidR="0030189C" w:rsidRPr="008651B8" w:rsidRDefault="0030189C" w:rsidP="0030189C">
            <w:pPr>
              <w:snapToGrid/>
              <w:jc w:val="both"/>
              <w:rPr>
                <w:szCs w:val="20"/>
                <w:highlight w:val="yellow"/>
              </w:rPr>
            </w:pPr>
          </w:p>
        </w:tc>
        <w:tc>
          <w:tcPr>
            <w:tcW w:w="1756" w:type="dxa"/>
            <w:tcBorders>
              <w:top w:val="single" w:sz="4" w:space="0" w:color="auto"/>
              <w:bottom w:val="single" w:sz="4" w:space="0" w:color="auto"/>
            </w:tcBorders>
          </w:tcPr>
          <w:p w14:paraId="3245B104" w14:textId="3A9A5DF9" w:rsidR="0030189C" w:rsidRPr="008651B8" w:rsidRDefault="0030189C" w:rsidP="00441A97">
            <w:pPr>
              <w:snapToGrid/>
              <w:spacing w:line="240" w:lineRule="exact"/>
              <w:jc w:val="both"/>
              <w:rPr>
                <w:sz w:val="18"/>
                <w:szCs w:val="18"/>
                <w:highlight w:val="yellow"/>
              </w:rPr>
            </w:pPr>
          </w:p>
        </w:tc>
      </w:tr>
      <w:tr w:rsidR="00F12F0E" w:rsidRPr="008651B8" w14:paraId="6769E2C0" w14:textId="77777777" w:rsidTr="0030189C">
        <w:trPr>
          <w:trHeight w:val="1380"/>
        </w:trPr>
        <w:tc>
          <w:tcPr>
            <w:tcW w:w="1222" w:type="dxa"/>
            <w:gridSpan w:val="2"/>
            <w:vMerge/>
            <w:tcBorders>
              <w:right w:val="single" w:sz="4" w:space="0" w:color="auto"/>
            </w:tcBorders>
          </w:tcPr>
          <w:p w14:paraId="52659C4B" w14:textId="77777777" w:rsidR="0030189C" w:rsidRPr="008651B8" w:rsidRDefault="0030189C" w:rsidP="0030189C">
            <w:pPr>
              <w:snapToGrid/>
              <w:jc w:val="left"/>
              <w:rPr>
                <w:rFonts w:hAnsi="ＭＳ ゴシック"/>
                <w:szCs w:val="20"/>
                <w:highlight w:val="yellow"/>
              </w:rPr>
            </w:pPr>
          </w:p>
        </w:tc>
        <w:tc>
          <w:tcPr>
            <w:tcW w:w="5796" w:type="dxa"/>
            <w:tcBorders>
              <w:top w:val="single" w:sz="4" w:space="0" w:color="auto"/>
              <w:left w:val="single" w:sz="4" w:space="0" w:color="auto"/>
              <w:bottom w:val="single" w:sz="4" w:space="0" w:color="auto"/>
            </w:tcBorders>
          </w:tcPr>
          <w:p w14:paraId="382AE3AA" w14:textId="4D19D990" w:rsidR="0030189C" w:rsidRPr="008651B8" w:rsidRDefault="0030189C" w:rsidP="0030189C">
            <w:pPr>
              <w:jc w:val="both"/>
              <w:rPr>
                <w:rFonts w:hAnsi="ＭＳ ゴシック"/>
                <w:szCs w:val="20"/>
                <w:highlight w:val="yellow"/>
              </w:rPr>
            </w:pPr>
            <w:r w:rsidRPr="008651B8">
              <w:rPr>
                <w:rFonts w:hAnsi="ＭＳ ゴシック" w:hint="eastAsia"/>
                <w:szCs w:val="20"/>
                <w:highlight w:val="yellow"/>
              </w:rPr>
              <w:t>（６）計画作成に係る会議</w:t>
            </w:r>
          </w:p>
          <w:p w14:paraId="1F29CBDB" w14:textId="606CD263" w:rsidR="0030189C" w:rsidRPr="008651B8" w:rsidRDefault="0030189C" w:rsidP="0030189C">
            <w:pPr>
              <w:jc w:val="both"/>
              <w:rPr>
                <w:rFonts w:hAnsi="ＭＳ ゴシック"/>
                <w:szCs w:val="20"/>
                <w:highlight w:val="yellow"/>
              </w:rPr>
            </w:pPr>
            <w:r w:rsidRPr="008651B8">
              <w:rPr>
                <w:rFonts w:hAnsi="ＭＳ ゴシック" w:hint="eastAsia"/>
                <w:szCs w:val="20"/>
                <w:highlight w:val="yellow"/>
              </w:rPr>
              <w:t>サービス管理責任者は、個別支援計画の作成に係る会議（利用者及び当該利用者に対するサービスの提供に当たる担当者等を招集して行う会議をいう。）を開催し、当該利用者の生活に対する意向等を改めて確認するとともに、上記（５）に規定する個別支援計画の原案の内容について意見を求めていますか。</w:t>
            </w:r>
          </w:p>
        </w:tc>
        <w:tc>
          <w:tcPr>
            <w:tcW w:w="1016" w:type="dxa"/>
            <w:tcBorders>
              <w:top w:val="single" w:sz="4" w:space="0" w:color="auto"/>
              <w:bottom w:val="single" w:sz="4" w:space="0" w:color="auto"/>
            </w:tcBorders>
          </w:tcPr>
          <w:p w14:paraId="7D650EEA" w14:textId="77777777" w:rsidR="0030189C" w:rsidRPr="008651B8" w:rsidRDefault="001E1749" w:rsidP="0030189C">
            <w:pPr>
              <w:snapToGrid/>
              <w:jc w:val="both"/>
              <w:rPr>
                <w:highlight w:val="yellow"/>
              </w:rPr>
            </w:pPr>
            <w:sdt>
              <w:sdtPr>
                <w:rPr>
                  <w:rFonts w:hint="eastAsia"/>
                  <w:highlight w:val="yellow"/>
                </w:rPr>
                <w:id w:val="837505329"/>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いる</w:t>
            </w:r>
          </w:p>
          <w:p w14:paraId="217E4589" w14:textId="567BB8A6" w:rsidR="0030189C" w:rsidRPr="008651B8" w:rsidRDefault="001E1749" w:rsidP="0030189C">
            <w:pPr>
              <w:snapToGrid/>
              <w:jc w:val="both"/>
              <w:rPr>
                <w:szCs w:val="20"/>
                <w:highlight w:val="yellow"/>
              </w:rPr>
            </w:pPr>
            <w:sdt>
              <w:sdtPr>
                <w:rPr>
                  <w:rFonts w:hint="eastAsia"/>
                  <w:highlight w:val="yellow"/>
                </w:rPr>
                <w:id w:val="118650152"/>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いない</w:t>
            </w:r>
          </w:p>
        </w:tc>
        <w:tc>
          <w:tcPr>
            <w:tcW w:w="1756" w:type="dxa"/>
            <w:tcBorders>
              <w:top w:val="single" w:sz="4" w:space="0" w:color="auto"/>
              <w:bottom w:val="single" w:sz="4" w:space="0" w:color="auto"/>
            </w:tcBorders>
          </w:tcPr>
          <w:p w14:paraId="043E5C5C" w14:textId="2E6F2BF1" w:rsidR="0030189C" w:rsidRPr="008651B8" w:rsidRDefault="0030189C" w:rsidP="0030189C">
            <w:pPr>
              <w:snapToGrid/>
              <w:spacing w:line="240" w:lineRule="exact"/>
              <w:jc w:val="both"/>
              <w:rPr>
                <w:sz w:val="18"/>
                <w:szCs w:val="18"/>
                <w:highlight w:val="yellow"/>
              </w:rPr>
            </w:pPr>
            <w:r w:rsidRPr="008651B8">
              <w:rPr>
                <w:rFonts w:hint="eastAsia"/>
                <w:sz w:val="18"/>
                <w:szCs w:val="18"/>
                <w:highlight w:val="yellow"/>
              </w:rPr>
              <w:t>省令第</w:t>
            </w:r>
            <w:r w:rsidRPr="008651B8">
              <w:rPr>
                <w:sz w:val="18"/>
                <w:szCs w:val="18"/>
                <w:highlight w:val="yellow"/>
              </w:rPr>
              <w:t>58条第6項準用</w:t>
            </w:r>
          </w:p>
        </w:tc>
      </w:tr>
      <w:tr w:rsidR="00F12F0E" w:rsidRPr="008651B8" w14:paraId="0CB38290" w14:textId="77777777" w:rsidTr="0030189C">
        <w:trPr>
          <w:trHeight w:val="1260"/>
        </w:trPr>
        <w:tc>
          <w:tcPr>
            <w:tcW w:w="1222" w:type="dxa"/>
            <w:gridSpan w:val="2"/>
            <w:vMerge/>
            <w:tcBorders>
              <w:right w:val="single" w:sz="4" w:space="0" w:color="auto"/>
            </w:tcBorders>
          </w:tcPr>
          <w:p w14:paraId="37682EF8" w14:textId="77777777" w:rsidR="0030189C" w:rsidRPr="008651B8" w:rsidRDefault="0030189C" w:rsidP="0030189C">
            <w:pPr>
              <w:snapToGrid/>
              <w:jc w:val="left"/>
              <w:rPr>
                <w:rFonts w:hAnsi="ＭＳ ゴシック"/>
                <w:szCs w:val="20"/>
                <w:highlight w:val="yellow"/>
              </w:rPr>
            </w:pPr>
          </w:p>
        </w:tc>
        <w:tc>
          <w:tcPr>
            <w:tcW w:w="5796" w:type="dxa"/>
            <w:tcBorders>
              <w:top w:val="single" w:sz="4" w:space="0" w:color="auto"/>
              <w:left w:val="single" w:sz="4" w:space="0" w:color="auto"/>
              <w:bottom w:val="single" w:sz="4" w:space="0" w:color="auto"/>
            </w:tcBorders>
          </w:tcPr>
          <w:p w14:paraId="5794FD3F" w14:textId="5F19510E" w:rsidR="0030189C" w:rsidRPr="008651B8" w:rsidRDefault="0030189C" w:rsidP="0030189C">
            <w:pPr>
              <w:snapToGrid/>
              <w:ind w:left="182" w:hangingChars="100" w:hanging="182"/>
              <w:jc w:val="both"/>
              <w:rPr>
                <w:rFonts w:hAnsi="ＭＳ ゴシック"/>
                <w:szCs w:val="20"/>
                <w:highlight w:val="yellow"/>
              </w:rPr>
            </w:pPr>
            <w:r w:rsidRPr="008651B8">
              <w:rPr>
                <w:rFonts w:hAnsi="ＭＳ ゴシック" w:hint="eastAsia"/>
                <w:szCs w:val="20"/>
                <w:highlight w:val="yellow"/>
              </w:rPr>
              <w:t>（７）計画の同意</w:t>
            </w:r>
          </w:p>
          <w:p w14:paraId="32DEA148" w14:textId="09C44EB4" w:rsidR="0030189C" w:rsidRPr="008651B8" w:rsidRDefault="0030189C" w:rsidP="0030189C">
            <w:pPr>
              <w:jc w:val="both"/>
              <w:rPr>
                <w:rFonts w:hAnsi="ＭＳ ゴシック"/>
                <w:szCs w:val="20"/>
                <w:highlight w:val="yellow"/>
              </w:rPr>
            </w:pPr>
            <w:r w:rsidRPr="008651B8">
              <w:rPr>
                <w:rFonts w:hAnsi="ＭＳ ゴシック" w:hint="eastAsia"/>
                <w:szCs w:val="20"/>
                <w:highlight w:val="yellow"/>
              </w:rPr>
              <w:t>サービス管理責任者は、上記（５）に規定する個別支援計画の原案の内容について利用者又はその家族に対して</w:t>
            </w:r>
            <w:r w:rsidRPr="008651B8">
              <w:rPr>
                <w:rFonts w:hAnsi="ＭＳ ゴシック" w:hint="eastAsia"/>
                <w:szCs w:val="20"/>
                <w:highlight w:val="yellow"/>
                <w:u w:val="single"/>
              </w:rPr>
              <w:t>説明</w:t>
            </w:r>
            <w:r w:rsidRPr="008651B8">
              <w:rPr>
                <w:rFonts w:hAnsi="ＭＳ ゴシック" w:hint="eastAsia"/>
                <w:szCs w:val="20"/>
                <w:highlight w:val="yellow"/>
              </w:rPr>
              <w:t>し、</w:t>
            </w:r>
            <w:r w:rsidRPr="008651B8">
              <w:rPr>
                <w:rFonts w:hAnsi="ＭＳ ゴシック" w:hint="eastAsia"/>
                <w:szCs w:val="20"/>
                <w:highlight w:val="yellow"/>
                <w:u w:val="single"/>
              </w:rPr>
              <w:t>文書により</w:t>
            </w:r>
            <w:r w:rsidRPr="008651B8">
              <w:rPr>
                <w:rFonts w:hAnsi="ＭＳ ゴシック" w:hint="eastAsia"/>
                <w:szCs w:val="20"/>
                <w:highlight w:val="yellow"/>
              </w:rPr>
              <w:t>利用者の</w:t>
            </w:r>
            <w:r w:rsidRPr="008651B8">
              <w:rPr>
                <w:rFonts w:hAnsi="ＭＳ ゴシック" w:hint="eastAsia"/>
                <w:szCs w:val="20"/>
                <w:highlight w:val="yellow"/>
                <w:u w:val="single"/>
              </w:rPr>
              <w:t>同意</w:t>
            </w:r>
            <w:r w:rsidRPr="008651B8">
              <w:rPr>
                <w:rFonts w:hAnsi="ＭＳ ゴシック" w:hint="eastAsia"/>
                <w:szCs w:val="20"/>
                <w:highlight w:val="yellow"/>
              </w:rPr>
              <w:t>を得ていますか。</w:t>
            </w:r>
          </w:p>
        </w:tc>
        <w:tc>
          <w:tcPr>
            <w:tcW w:w="1016" w:type="dxa"/>
            <w:tcBorders>
              <w:top w:val="single" w:sz="4" w:space="0" w:color="auto"/>
              <w:bottom w:val="single" w:sz="4" w:space="0" w:color="auto"/>
            </w:tcBorders>
          </w:tcPr>
          <w:p w14:paraId="528BC573" w14:textId="77777777" w:rsidR="0030189C" w:rsidRPr="008651B8" w:rsidRDefault="001E1749" w:rsidP="0030189C">
            <w:pPr>
              <w:snapToGrid/>
              <w:jc w:val="both"/>
              <w:rPr>
                <w:highlight w:val="yellow"/>
              </w:rPr>
            </w:pPr>
            <w:sdt>
              <w:sdtPr>
                <w:rPr>
                  <w:rFonts w:hint="eastAsia"/>
                  <w:highlight w:val="yellow"/>
                </w:rPr>
                <w:id w:val="574706943"/>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いる</w:t>
            </w:r>
          </w:p>
          <w:p w14:paraId="21DE220C" w14:textId="5722A006" w:rsidR="0030189C" w:rsidRPr="008651B8" w:rsidRDefault="001E1749" w:rsidP="0030189C">
            <w:pPr>
              <w:snapToGrid/>
              <w:jc w:val="both"/>
              <w:rPr>
                <w:szCs w:val="20"/>
                <w:highlight w:val="yellow"/>
              </w:rPr>
            </w:pPr>
            <w:sdt>
              <w:sdtPr>
                <w:rPr>
                  <w:rFonts w:hint="eastAsia"/>
                  <w:highlight w:val="yellow"/>
                </w:rPr>
                <w:id w:val="535618603"/>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いない</w:t>
            </w:r>
          </w:p>
        </w:tc>
        <w:tc>
          <w:tcPr>
            <w:tcW w:w="1756" w:type="dxa"/>
            <w:tcBorders>
              <w:top w:val="single" w:sz="4" w:space="0" w:color="auto"/>
              <w:bottom w:val="single" w:sz="4" w:space="0" w:color="auto"/>
            </w:tcBorders>
          </w:tcPr>
          <w:p w14:paraId="61CCE67F" w14:textId="0BDC9BE7" w:rsidR="0030189C" w:rsidRPr="008651B8" w:rsidRDefault="0030189C" w:rsidP="0030189C">
            <w:pPr>
              <w:snapToGrid/>
              <w:spacing w:line="240" w:lineRule="exact"/>
              <w:jc w:val="both"/>
              <w:rPr>
                <w:sz w:val="18"/>
                <w:szCs w:val="18"/>
                <w:highlight w:val="yellow"/>
              </w:rPr>
            </w:pPr>
            <w:r w:rsidRPr="008651B8">
              <w:rPr>
                <w:rFonts w:hint="eastAsia"/>
                <w:sz w:val="18"/>
                <w:szCs w:val="18"/>
                <w:highlight w:val="yellow"/>
              </w:rPr>
              <w:t>省令第</w:t>
            </w:r>
            <w:r w:rsidRPr="008651B8">
              <w:rPr>
                <w:sz w:val="18"/>
                <w:szCs w:val="18"/>
                <w:highlight w:val="yellow"/>
              </w:rPr>
              <w:t>58条第7項準用</w:t>
            </w:r>
          </w:p>
        </w:tc>
      </w:tr>
      <w:tr w:rsidR="00F12F0E" w:rsidRPr="008651B8" w14:paraId="727BD9D4" w14:textId="77777777" w:rsidTr="003C3644">
        <w:trPr>
          <w:trHeight w:val="1528"/>
        </w:trPr>
        <w:tc>
          <w:tcPr>
            <w:tcW w:w="1222" w:type="dxa"/>
            <w:gridSpan w:val="2"/>
            <w:vMerge/>
            <w:tcBorders>
              <w:right w:val="single" w:sz="4" w:space="0" w:color="auto"/>
            </w:tcBorders>
          </w:tcPr>
          <w:p w14:paraId="533C0D8D" w14:textId="77777777" w:rsidR="0030189C" w:rsidRPr="008651B8" w:rsidRDefault="0030189C" w:rsidP="0030189C">
            <w:pPr>
              <w:snapToGrid/>
              <w:jc w:val="left"/>
              <w:rPr>
                <w:rFonts w:hAnsi="ＭＳ ゴシック"/>
                <w:szCs w:val="20"/>
                <w:highlight w:val="yellow"/>
              </w:rPr>
            </w:pPr>
          </w:p>
        </w:tc>
        <w:tc>
          <w:tcPr>
            <w:tcW w:w="5796" w:type="dxa"/>
            <w:tcBorders>
              <w:top w:val="single" w:sz="4" w:space="0" w:color="auto"/>
              <w:left w:val="single" w:sz="4" w:space="0" w:color="auto"/>
              <w:bottom w:val="single" w:sz="4" w:space="0" w:color="auto"/>
            </w:tcBorders>
          </w:tcPr>
          <w:p w14:paraId="30368685" w14:textId="6AA826BA" w:rsidR="0030189C" w:rsidRPr="008651B8" w:rsidRDefault="0030189C" w:rsidP="0030189C">
            <w:pPr>
              <w:snapToGrid/>
              <w:ind w:left="182" w:hangingChars="100" w:hanging="182"/>
              <w:jc w:val="both"/>
              <w:rPr>
                <w:highlight w:val="yellow"/>
              </w:rPr>
            </w:pPr>
            <w:r w:rsidRPr="008651B8">
              <w:rPr>
                <w:rFonts w:hint="eastAsia"/>
                <w:highlight w:val="yellow"/>
              </w:rPr>
              <w:t>（８）計画の交付</w:t>
            </w:r>
          </w:p>
          <w:p w14:paraId="41E0B1D0" w14:textId="36D36D04" w:rsidR="0030189C" w:rsidRPr="008651B8" w:rsidRDefault="0030189C" w:rsidP="0030189C">
            <w:pPr>
              <w:jc w:val="both"/>
              <w:rPr>
                <w:rFonts w:hAnsi="ＭＳ ゴシック"/>
                <w:szCs w:val="20"/>
                <w:highlight w:val="yellow"/>
              </w:rPr>
            </w:pPr>
            <w:r w:rsidRPr="008651B8">
              <w:rPr>
                <w:rFonts w:hint="eastAsia"/>
                <w:highlight w:val="yellow"/>
              </w:rPr>
              <w:t>サービス管理責任者は、個別支援計画を作成した際には、当該個別支援計画を利用者及び指定特定相談支援事業者等に</w:t>
            </w:r>
            <w:r w:rsidRPr="008651B8">
              <w:rPr>
                <w:rFonts w:hint="eastAsia"/>
                <w:highlight w:val="yellow"/>
                <w:u w:val="single"/>
              </w:rPr>
              <w:t>交付</w:t>
            </w:r>
            <w:r w:rsidRPr="008651B8">
              <w:rPr>
                <w:rFonts w:hint="eastAsia"/>
                <w:highlight w:val="yellow"/>
              </w:rPr>
              <w:t>していますか。</w:t>
            </w:r>
          </w:p>
        </w:tc>
        <w:tc>
          <w:tcPr>
            <w:tcW w:w="1016" w:type="dxa"/>
            <w:tcBorders>
              <w:top w:val="single" w:sz="4" w:space="0" w:color="auto"/>
              <w:bottom w:val="single" w:sz="4" w:space="0" w:color="auto"/>
            </w:tcBorders>
          </w:tcPr>
          <w:p w14:paraId="6CC931FC" w14:textId="77777777" w:rsidR="0030189C" w:rsidRPr="008651B8" w:rsidRDefault="001E1749" w:rsidP="0030189C">
            <w:pPr>
              <w:snapToGrid/>
              <w:jc w:val="both"/>
              <w:rPr>
                <w:highlight w:val="yellow"/>
              </w:rPr>
            </w:pPr>
            <w:sdt>
              <w:sdtPr>
                <w:rPr>
                  <w:rFonts w:hint="eastAsia"/>
                  <w:highlight w:val="yellow"/>
                </w:rPr>
                <w:id w:val="27151577"/>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いる</w:t>
            </w:r>
          </w:p>
          <w:p w14:paraId="64125F5D" w14:textId="7D8F867B" w:rsidR="0030189C" w:rsidRPr="008651B8" w:rsidRDefault="001E1749" w:rsidP="0030189C">
            <w:pPr>
              <w:snapToGrid/>
              <w:jc w:val="both"/>
              <w:rPr>
                <w:szCs w:val="20"/>
                <w:highlight w:val="yellow"/>
              </w:rPr>
            </w:pPr>
            <w:sdt>
              <w:sdtPr>
                <w:rPr>
                  <w:rFonts w:hint="eastAsia"/>
                  <w:highlight w:val="yellow"/>
                </w:rPr>
                <w:id w:val="1777904506"/>
                <w14:checkbox>
                  <w14:checked w14:val="0"/>
                  <w14:checkedState w14:val="00FE" w14:font="Wingdings"/>
                  <w14:uncheckedState w14:val="2610" w14:font="ＭＳ ゴシック"/>
                </w14:checkbox>
              </w:sdtPr>
              <w:sdtEndPr/>
              <w:sdtContent>
                <w:r w:rsidR="0030189C" w:rsidRPr="008651B8">
                  <w:rPr>
                    <w:rFonts w:hAnsi="ＭＳ ゴシック" w:hint="eastAsia"/>
                    <w:highlight w:val="yellow"/>
                  </w:rPr>
                  <w:t>☐</w:t>
                </w:r>
              </w:sdtContent>
            </w:sdt>
            <w:r w:rsidR="0030189C" w:rsidRPr="008651B8">
              <w:rPr>
                <w:rFonts w:hint="eastAsia"/>
                <w:highlight w:val="yellow"/>
              </w:rPr>
              <w:t>いない</w:t>
            </w:r>
          </w:p>
        </w:tc>
        <w:tc>
          <w:tcPr>
            <w:tcW w:w="1756" w:type="dxa"/>
            <w:tcBorders>
              <w:top w:val="single" w:sz="4" w:space="0" w:color="auto"/>
              <w:bottom w:val="single" w:sz="4" w:space="0" w:color="auto"/>
            </w:tcBorders>
          </w:tcPr>
          <w:p w14:paraId="2FE154B8" w14:textId="1A020E1B" w:rsidR="0030189C" w:rsidRPr="008651B8" w:rsidRDefault="0030189C" w:rsidP="0030189C">
            <w:pPr>
              <w:snapToGrid/>
              <w:spacing w:line="240" w:lineRule="exact"/>
              <w:jc w:val="both"/>
              <w:rPr>
                <w:sz w:val="18"/>
                <w:szCs w:val="18"/>
                <w:highlight w:val="yellow"/>
              </w:rPr>
            </w:pPr>
            <w:r w:rsidRPr="008651B8">
              <w:rPr>
                <w:rFonts w:hint="eastAsia"/>
                <w:sz w:val="18"/>
                <w:szCs w:val="18"/>
                <w:highlight w:val="yellow"/>
              </w:rPr>
              <w:t>省令第</w:t>
            </w:r>
            <w:r w:rsidRPr="008651B8">
              <w:rPr>
                <w:sz w:val="18"/>
                <w:szCs w:val="18"/>
                <w:highlight w:val="yellow"/>
              </w:rPr>
              <w:t>58条第8項準用</w:t>
            </w:r>
          </w:p>
        </w:tc>
      </w:tr>
    </w:tbl>
    <w:p w14:paraId="0E566796" w14:textId="4C024E51" w:rsidR="0030189C" w:rsidRPr="008651B8" w:rsidRDefault="0030189C" w:rsidP="0030189C">
      <w:pPr>
        <w:jc w:val="both"/>
        <w:rPr>
          <w:highlight w:val="yellow"/>
        </w:rPr>
      </w:pPr>
    </w:p>
    <w:p w14:paraId="23D09B71" w14:textId="00C35D4B" w:rsidR="0030189C" w:rsidRPr="008651B8" w:rsidRDefault="0030189C" w:rsidP="0030189C">
      <w:pPr>
        <w:jc w:val="both"/>
        <w:rPr>
          <w:highlight w:val="yellow"/>
        </w:rPr>
      </w:pPr>
      <w:r w:rsidRPr="008651B8">
        <w:rPr>
          <w:rFonts w:hint="eastAsia"/>
          <w:szCs w:val="20"/>
          <w:highlight w:val="yellow"/>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3C3644" w:rsidRPr="008651B8" w14:paraId="29F1E249" w14:textId="77777777" w:rsidTr="00441A97">
        <w:tc>
          <w:tcPr>
            <w:tcW w:w="1183" w:type="dxa"/>
            <w:tcBorders>
              <w:right w:val="single" w:sz="4" w:space="0" w:color="auto"/>
            </w:tcBorders>
            <w:vAlign w:val="center"/>
          </w:tcPr>
          <w:p w14:paraId="6EA97183" w14:textId="77777777" w:rsidR="003C3644" w:rsidRPr="008651B8" w:rsidRDefault="003C3644" w:rsidP="00441A97">
            <w:pPr>
              <w:snapToGrid/>
              <w:rPr>
                <w:szCs w:val="20"/>
                <w:highlight w:val="yellow"/>
              </w:rPr>
            </w:pPr>
            <w:r w:rsidRPr="008651B8">
              <w:rPr>
                <w:rFonts w:hint="eastAsia"/>
                <w:szCs w:val="20"/>
                <w:highlight w:val="yellow"/>
              </w:rPr>
              <w:t>項目</w:t>
            </w:r>
          </w:p>
        </w:tc>
        <w:tc>
          <w:tcPr>
            <w:tcW w:w="5733" w:type="dxa"/>
            <w:tcBorders>
              <w:left w:val="single" w:sz="4" w:space="0" w:color="auto"/>
            </w:tcBorders>
            <w:vAlign w:val="center"/>
          </w:tcPr>
          <w:p w14:paraId="7574AAAB" w14:textId="0CE36DE8" w:rsidR="003C3644" w:rsidRPr="008651B8" w:rsidRDefault="003C3644" w:rsidP="00441A97">
            <w:pPr>
              <w:snapToGrid/>
              <w:rPr>
                <w:szCs w:val="20"/>
                <w:highlight w:val="yellow"/>
              </w:rPr>
            </w:pPr>
            <w:r w:rsidRPr="008651B8">
              <w:rPr>
                <w:rFonts w:hint="eastAsia"/>
                <w:szCs w:val="20"/>
                <w:highlight w:val="yellow"/>
              </w:rPr>
              <w:t>自主点検のポイント</w:t>
            </w:r>
          </w:p>
        </w:tc>
        <w:tc>
          <w:tcPr>
            <w:tcW w:w="1001" w:type="dxa"/>
            <w:vAlign w:val="center"/>
          </w:tcPr>
          <w:p w14:paraId="17C45A89" w14:textId="77777777" w:rsidR="003C3644" w:rsidRPr="008651B8" w:rsidRDefault="003C3644" w:rsidP="00441A97">
            <w:pPr>
              <w:snapToGrid/>
              <w:rPr>
                <w:szCs w:val="20"/>
                <w:highlight w:val="yellow"/>
              </w:rPr>
            </w:pPr>
            <w:r w:rsidRPr="008651B8">
              <w:rPr>
                <w:rFonts w:hint="eastAsia"/>
                <w:szCs w:val="20"/>
                <w:highlight w:val="yellow"/>
              </w:rPr>
              <w:t>点検</w:t>
            </w:r>
          </w:p>
        </w:tc>
        <w:tc>
          <w:tcPr>
            <w:tcW w:w="1731" w:type="dxa"/>
            <w:vAlign w:val="center"/>
          </w:tcPr>
          <w:p w14:paraId="62D1E959" w14:textId="77777777" w:rsidR="003C3644" w:rsidRPr="008651B8" w:rsidRDefault="003C3644" w:rsidP="00441A97">
            <w:pPr>
              <w:snapToGrid/>
              <w:rPr>
                <w:szCs w:val="20"/>
                <w:highlight w:val="yellow"/>
              </w:rPr>
            </w:pPr>
            <w:r w:rsidRPr="008651B8">
              <w:rPr>
                <w:rFonts w:hint="eastAsia"/>
                <w:szCs w:val="20"/>
                <w:highlight w:val="yellow"/>
              </w:rPr>
              <w:t>根拠</w:t>
            </w:r>
          </w:p>
        </w:tc>
      </w:tr>
      <w:tr w:rsidR="00F12F0E" w:rsidRPr="008651B8" w14:paraId="18EA525C" w14:textId="77777777" w:rsidTr="00441A97">
        <w:tc>
          <w:tcPr>
            <w:tcW w:w="1183" w:type="dxa"/>
            <w:vMerge w:val="restart"/>
            <w:tcBorders>
              <w:right w:val="single" w:sz="4" w:space="0" w:color="auto"/>
            </w:tcBorders>
          </w:tcPr>
          <w:p w14:paraId="3CA08250" w14:textId="18D4A74C" w:rsidR="003C3644" w:rsidRPr="008651B8" w:rsidRDefault="003C3644" w:rsidP="003C3644">
            <w:pPr>
              <w:snapToGrid/>
              <w:jc w:val="left"/>
              <w:rPr>
                <w:rFonts w:hAnsi="ＭＳ ゴシック"/>
                <w:szCs w:val="20"/>
                <w:highlight w:val="yellow"/>
              </w:rPr>
            </w:pPr>
            <w:r w:rsidRPr="008651B8">
              <w:rPr>
                <w:rFonts w:hAnsi="ＭＳ ゴシック" w:hint="eastAsia"/>
                <w:szCs w:val="20"/>
                <w:highlight w:val="yellow"/>
              </w:rPr>
              <w:t>３</w:t>
            </w:r>
            <w:r w:rsidR="008E7702" w:rsidRPr="008651B8">
              <w:rPr>
                <w:rFonts w:hAnsi="ＭＳ ゴシック" w:hint="eastAsia"/>
                <w:szCs w:val="20"/>
                <w:highlight w:val="yellow"/>
              </w:rPr>
              <w:t>５</w:t>
            </w:r>
          </w:p>
          <w:p w14:paraId="74B4164B" w14:textId="77777777" w:rsidR="003C3644" w:rsidRPr="008651B8" w:rsidRDefault="003C3644" w:rsidP="003C3644">
            <w:pPr>
              <w:snapToGrid/>
              <w:jc w:val="left"/>
              <w:rPr>
                <w:rFonts w:hAnsi="ＭＳ ゴシック"/>
                <w:szCs w:val="20"/>
                <w:highlight w:val="yellow"/>
              </w:rPr>
            </w:pPr>
            <w:r w:rsidRPr="008651B8">
              <w:rPr>
                <w:rFonts w:hAnsi="ＭＳ ゴシック" w:hint="eastAsia"/>
                <w:szCs w:val="20"/>
                <w:highlight w:val="yellow"/>
              </w:rPr>
              <w:t>個別支援計</w:t>
            </w:r>
          </w:p>
          <w:p w14:paraId="3BC83647" w14:textId="77777777" w:rsidR="003C3644" w:rsidRPr="008651B8" w:rsidRDefault="003C3644" w:rsidP="003C3644">
            <w:pPr>
              <w:snapToGrid/>
              <w:spacing w:afterLines="50" w:after="142"/>
              <w:jc w:val="left"/>
              <w:rPr>
                <w:rFonts w:hAnsi="ＭＳ ゴシック"/>
                <w:szCs w:val="20"/>
                <w:highlight w:val="yellow"/>
              </w:rPr>
            </w:pPr>
            <w:r w:rsidRPr="008651B8">
              <w:rPr>
                <w:rFonts w:hAnsi="ＭＳ ゴシック" w:hint="eastAsia"/>
                <w:szCs w:val="20"/>
                <w:highlight w:val="yellow"/>
              </w:rPr>
              <w:t>画の作成等</w:t>
            </w:r>
          </w:p>
          <w:p w14:paraId="0AD72587" w14:textId="77777777" w:rsidR="003C3644" w:rsidRPr="008651B8" w:rsidRDefault="003C3644" w:rsidP="003C3644">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7AC75673"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自機</w:t>
            </w:r>
          </w:p>
          <w:p w14:paraId="4C4C72A3"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自生</w:t>
            </w:r>
          </w:p>
          <w:p w14:paraId="2BD6B09B"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6641F888"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0BE86B87" w14:textId="77777777"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就Ｂ</w:t>
            </w:r>
          </w:p>
          <w:p w14:paraId="34C2D04A" w14:textId="6E71BFA8" w:rsidR="003C3644" w:rsidRPr="008651B8" w:rsidRDefault="003C3644" w:rsidP="003C364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就定</w:t>
            </w:r>
          </w:p>
          <w:p w14:paraId="3F82D406" w14:textId="77777777" w:rsidR="003C3644" w:rsidRPr="008651B8" w:rsidRDefault="003C3644" w:rsidP="00441A97">
            <w:pPr>
              <w:snapToGrid/>
              <w:rPr>
                <w:szCs w:val="20"/>
                <w:highlight w:val="yellow"/>
              </w:rPr>
            </w:pPr>
          </w:p>
        </w:tc>
        <w:tc>
          <w:tcPr>
            <w:tcW w:w="5733" w:type="dxa"/>
            <w:tcBorders>
              <w:left w:val="single" w:sz="4" w:space="0" w:color="auto"/>
              <w:bottom w:val="single" w:sz="4" w:space="0" w:color="auto"/>
            </w:tcBorders>
          </w:tcPr>
          <w:p w14:paraId="190CCB4A" w14:textId="78FEA45A" w:rsidR="003C3644" w:rsidRPr="008651B8" w:rsidRDefault="003C3644" w:rsidP="00441A97">
            <w:pPr>
              <w:snapToGrid/>
              <w:ind w:left="182" w:hangingChars="100" w:hanging="182"/>
              <w:jc w:val="both"/>
              <w:rPr>
                <w:highlight w:val="yellow"/>
              </w:rPr>
            </w:pPr>
            <w:r w:rsidRPr="008651B8">
              <w:rPr>
                <w:rFonts w:hint="eastAsia"/>
                <w:highlight w:val="yellow"/>
              </w:rPr>
              <w:t>（９）計画の変更</w:t>
            </w:r>
          </w:p>
          <w:p w14:paraId="1ADF98F2" w14:textId="77777777" w:rsidR="003C3644" w:rsidRPr="008651B8" w:rsidRDefault="003C3644" w:rsidP="00441A97">
            <w:pPr>
              <w:snapToGrid/>
              <w:spacing w:afterLines="40" w:after="114"/>
              <w:ind w:leftChars="100" w:left="182" w:firstLineChars="100" w:firstLine="182"/>
              <w:jc w:val="both"/>
              <w:rPr>
                <w:szCs w:val="20"/>
                <w:highlight w:val="yellow"/>
              </w:rPr>
            </w:pPr>
            <w:r w:rsidRPr="008651B8">
              <w:rPr>
                <w:rFonts w:hint="eastAsia"/>
                <w:highlight w:val="yellow"/>
              </w:rPr>
              <w:t>サービス管理責任者は、個別支援計画の作成後、計画の実施状況の把握（モニタリング）（利用者についての継続的なアセスメントを含む。）を行うとともに、少なくとも６月に１回以上（自立訓練、就労移行支援は３月に１回以上）、個別支援計画の見直しを行い、必要に応じて計画の変更を行っていますか。</w:t>
            </w:r>
          </w:p>
        </w:tc>
        <w:tc>
          <w:tcPr>
            <w:tcW w:w="1001" w:type="dxa"/>
            <w:tcBorders>
              <w:bottom w:val="single" w:sz="4" w:space="0" w:color="auto"/>
            </w:tcBorders>
          </w:tcPr>
          <w:p w14:paraId="0EFB4532" w14:textId="77777777" w:rsidR="003C3644" w:rsidRPr="008651B8" w:rsidRDefault="001E1749" w:rsidP="00441A97">
            <w:pPr>
              <w:snapToGrid/>
              <w:jc w:val="both"/>
              <w:rPr>
                <w:highlight w:val="yellow"/>
              </w:rPr>
            </w:pPr>
            <w:sdt>
              <w:sdtPr>
                <w:rPr>
                  <w:rFonts w:hint="eastAsia"/>
                  <w:highlight w:val="yellow"/>
                </w:rPr>
                <w:id w:val="1753470348"/>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いる</w:t>
            </w:r>
          </w:p>
          <w:p w14:paraId="589A5B5D" w14:textId="77777777" w:rsidR="003C3644" w:rsidRPr="008651B8" w:rsidRDefault="001E1749" w:rsidP="00441A97">
            <w:pPr>
              <w:snapToGrid/>
              <w:jc w:val="both"/>
              <w:rPr>
                <w:szCs w:val="20"/>
                <w:highlight w:val="yellow"/>
              </w:rPr>
            </w:pPr>
            <w:sdt>
              <w:sdtPr>
                <w:rPr>
                  <w:rFonts w:hint="eastAsia"/>
                  <w:highlight w:val="yellow"/>
                </w:rPr>
                <w:id w:val="-1207939084"/>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いない</w:t>
            </w:r>
          </w:p>
        </w:tc>
        <w:tc>
          <w:tcPr>
            <w:tcW w:w="1731" w:type="dxa"/>
            <w:tcBorders>
              <w:bottom w:val="single" w:sz="4" w:space="0" w:color="auto"/>
            </w:tcBorders>
          </w:tcPr>
          <w:p w14:paraId="5D46738F" w14:textId="77777777" w:rsidR="003C3644" w:rsidRPr="008651B8" w:rsidRDefault="003C3644" w:rsidP="00441A97">
            <w:pPr>
              <w:snapToGrid/>
              <w:spacing w:line="240" w:lineRule="exact"/>
              <w:jc w:val="both"/>
              <w:rPr>
                <w:sz w:val="18"/>
                <w:szCs w:val="18"/>
                <w:highlight w:val="yellow"/>
              </w:rPr>
            </w:pPr>
            <w:r w:rsidRPr="008651B8">
              <w:rPr>
                <w:rFonts w:hint="eastAsia"/>
                <w:sz w:val="18"/>
                <w:szCs w:val="18"/>
                <w:highlight w:val="yellow"/>
              </w:rPr>
              <w:t>省令第58条第9項準用、第171条、第184条、第206条の12</w:t>
            </w:r>
          </w:p>
          <w:p w14:paraId="72CC0BB7" w14:textId="77777777" w:rsidR="003C3644" w:rsidRPr="008651B8" w:rsidRDefault="003C3644" w:rsidP="00441A97">
            <w:pPr>
              <w:snapToGrid/>
              <w:jc w:val="both"/>
              <w:rPr>
                <w:szCs w:val="20"/>
                <w:highlight w:val="yellow"/>
              </w:rPr>
            </w:pPr>
          </w:p>
        </w:tc>
      </w:tr>
      <w:tr w:rsidR="00F12F0E" w:rsidRPr="008651B8" w14:paraId="30B46CF9" w14:textId="77777777" w:rsidTr="00441A97">
        <w:trPr>
          <w:trHeight w:val="1262"/>
        </w:trPr>
        <w:tc>
          <w:tcPr>
            <w:tcW w:w="1183" w:type="dxa"/>
            <w:vMerge/>
            <w:tcBorders>
              <w:right w:val="single" w:sz="4" w:space="0" w:color="auto"/>
            </w:tcBorders>
          </w:tcPr>
          <w:p w14:paraId="70665608" w14:textId="77777777" w:rsidR="003C3644" w:rsidRPr="008651B8" w:rsidRDefault="003C3644" w:rsidP="00441A97">
            <w:pPr>
              <w:snapToGrid/>
              <w:jc w:val="both"/>
              <w:rPr>
                <w:szCs w:val="20"/>
                <w:highlight w:val="yellow"/>
              </w:rPr>
            </w:pPr>
          </w:p>
        </w:tc>
        <w:tc>
          <w:tcPr>
            <w:tcW w:w="5733" w:type="dxa"/>
            <w:tcBorders>
              <w:top w:val="single" w:sz="4" w:space="0" w:color="auto"/>
              <w:left w:val="single" w:sz="4" w:space="0" w:color="auto"/>
              <w:bottom w:val="single" w:sz="4" w:space="0" w:color="auto"/>
            </w:tcBorders>
          </w:tcPr>
          <w:p w14:paraId="20FF5D1B" w14:textId="47FE84C8" w:rsidR="003C3644" w:rsidRPr="008651B8" w:rsidRDefault="003C3644" w:rsidP="00441A97">
            <w:pPr>
              <w:snapToGrid/>
              <w:ind w:left="182" w:hangingChars="100" w:hanging="182"/>
              <w:jc w:val="both"/>
              <w:rPr>
                <w:highlight w:val="yellow"/>
              </w:rPr>
            </w:pPr>
            <w:r w:rsidRPr="008651B8">
              <w:rPr>
                <w:rFonts w:hint="eastAsia"/>
                <w:highlight w:val="yellow"/>
              </w:rPr>
              <w:t>（10）モニタリング</w:t>
            </w:r>
          </w:p>
          <w:p w14:paraId="7FA3935F" w14:textId="77777777" w:rsidR="003C3644" w:rsidRPr="008651B8" w:rsidRDefault="003C3644" w:rsidP="00441A97">
            <w:pPr>
              <w:snapToGrid/>
              <w:spacing w:afterLines="40" w:after="114"/>
              <w:ind w:leftChars="100" w:left="182" w:firstLineChars="100" w:firstLine="182"/>
              <w:jc w:val="both"/>
              <w:rPr>
                <w:szCs w:val="20"/>
                <w:highlight w:val="yellow"/>
              </w:rPr>
            </w:pPr>
            <w:r w:rsidRPr="008651B8">
              <w:rPr>
                <w:rFonts w:hint="eastAsia"/>
                <w:highlight w:val="yellow"/>
              </w:rPr>
              <w:t>サービス管理責任者は、モニタリングに当たっては、利用者及びその家族等との連絡を継続的に行うこととし、特段の事情のない限り、①定期的な利用者との面接、②定期的なモニタリングの結果の記録、を行っていますか。</w:t>
            </w:r>
          </w:p>
        </w:tc>
        <w:tc>
          <w:tcPr>
            <w:tcW w:w="1001" w:type="dxa"/>
            <w:tcBorders>
              <w:top w:val="single" w:sz="4" w:space="0" w:color="auto"/>
              <w:bottom w:val="single" w:sz="4" w:space="0" w:color="auto"/>
            </w:tcBorders>
          </w:tcPr>
          <w:p w14:paraId="4159970D" w14:textId="77777777" w:rsidR="003C3644" w:rsidRPr="008651B8" w:rsidRDefault="001E1749" w:rsidP="00441A97">
            <w:pPr>
              <w:snapToGrid/>
              <w:jc w:val="both"/>
              <w:rPr>
                <w:highlight w:val="yellow"/>
              </w:rPr>
            </w:pPr>
            <w:sdt>
              <w:sdtPr>
                <w:rPr>
                  <w:rFonts w:hint="eastAsia"/>
                  <w:highlight w:val="yellow"/>
                </w:rPr>
                <w:id w:val="1331096348"/>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いる</w:t>
            </w:r>
          </w:p>
          <w:p w14:paraId="2504AB29" w14:textId="77777777" w:rsidR="003C3644" w:rsidRPr="008651B8" w:rsidRDefault="001E1749" w:rsidP="00441A97">
            <w:pPr>
              <w:jc w:val="left"/>
              <w:rPr>
                <w:highlight w:val="yellow"/>
              </w:rPr>
            </w:pPr>
            <w:sdt>
              <w:sdtPr>
                <w:rPr>
                  <w:rFonts w:hint="eastAsia"/>
                  <w:highlight w:val="yellow"/>
                </w:rPr>
                <w:id w:val="-308859930"/>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いない</w:t>
            </w:r>
          </w:p>
        </w:tc>
        <w:tc>
          <w:tcPr>
            <w:tcW w:w="1731" w:type="dxa"/>
            <w:tcBorders>
              <w:top w:val="single" w:sz="4" w:space="0" w:color="auto"/>
              <w:bottom w:val="single" w:sz="4" w:space="0" w:color="auto"/>
            </w:tcBorders>
          </w:tcPr>
          <w:p w14:paraId="57D547B0" w14:textId="77777777" w:rsidR="003C3644" w:rsidRPr="008651B8" w:rsidRDefault="003C3644" w:rsidP="00441A97">
            <w:pPr>
              <w:snapToGrid/>
              <w:spacing w:line="240" w:lineRule="exact"/>
              <w:jc w:val="both"/>
              <w:rPr>
                <w:sz w:val="18"/>
                <w:szCs w:val="18"/>
                <w:highlight w:val="yellow"/>
              </w:rPr>
            </w:pPr>
            <w:r w:rsidRPr="008651B8">
              <w:rPr>
                <w:rFonts w:hint="eastAsia"/>
                <w:sz w:val="18"/>
                <w:szCs w:val="18"/>
                <w:highlight w:val="yellow"/>
              </w:rPr>
              <w:t>省令第58条第10項準用</w:t>
            </w:r>
          </w:p>
          <w:p w14:paraId="2C2C0B26" w14:textId="77777777" w:rsidR="003C3644" w:rsidRPr="008651B8" w:rsidRDefault="003C3644" w:rsidP="00441A97">
            <w:pPr>
              <w:snapToGrid/>
              <w:jc w:val="both"/>
              <w:rPr>
                <w:szCs w:val="20"/>
                <w:highlight w:val="yellow"/>
              </w:rPr>
            </w:pPr>
          </w:p>
        </w:tc>
      </w:tr>
      <w:tr w:rsidR="00F12F0E" w:rsidRPr="00F12F0E" w14:paraId="5E6EB2FA" w14:textId="77777777" w:rsidTr="00441A97">
        <w:tc>
          <w:tcPr>
            <w:tcW w:w="1183" w:type="dxa"/>
            <w:vMerge/>
            <w:tcBorders>
              <w:right w:val="single" w:sz="4" w:space="0" w:color="auto"/>
            </w:tcBorders>
          </w:tcPr>
          <w:p w14:paraId="14C560D4" w14:textId="77777777" w:rsidR="003C3644" w:rsidRPr="008651B8" w:rsidRDefault="003C3644" w:rsidP="00441A97">
            <w:pPr>
              <w:snapToGrid/>
              <w:jc w:val="both"/>
              <w:rPr>
                <w:szCs w:val="20"/>
                <w:highlight w:val="yellow"/>
              </w:rPr>
            </w:pPr>
          </w:p>
        </w:tc>
        <w:tc>
          <w:tcPr>
            <w:tcW w:w="5733" w:type="dxa"/>
            <w:tcBorders>
              <w:top w:val="single" w:sz="4" w:space="0" w:color="auto"/>
              <w:left w:val="single" w:sz="4" w:space="0" w:color="auto"/>
            </w:tcBorders>
          </w:tcPr>
          <w:p w14:paraId="73206CB8" w14:textId="63218DC0" w:rsidR="003C3644" w:rsidRPr="008651B8" w:rsidRDefault="003C3644" w:rsidP="00441A97">
            <w:pPr>
              <w:snapToGrid/>
              <w:ind w:left="182" w:hangingChars="100" w:hanging="182"/>
              <w:jc w:val="both"/>
              <w:rPr>
                <w:rFonts w:hAnsi="ＭＳ ゴシック"/>
                <w:szCs w:val="20"/>
                <w:highlight w:val="yellow"/>
              </w:rPr>
            </w:pPr>
            <w:r w:rsidRPr="008651B8">
              <w:rPr>
                <w:rFonts w:hAnsi="ＭＳ ゴシック" w:hint="eastAsia"/>
                <w:szCs w:val="20"/>
                <w:highlight w:val="yellow"/>
              </w:rPr>
              <w:t>（11）計画変更時の取扱い</w:t>
            </w:r>
          </w:p>
          <w:p w14:paraId="3DF7C887" w14:textId="77777777" w:rsidR="003C3644" w:rsidRPr="008651B8" w:rsidRDefault="003C3644" w:rsidP="00441A9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上記（９）に規定する計画の変更について、（２）から（８）（アセスメントから計画交付まで）に準じた取扱いを行っていますか。</w:t>
            </w:r>
          </w:p>
        </w:tc>
        <w:tc>
          <w:tcPr>
            <w:tcW w:w="1001" w:type="dxa"/>
            <w:tcBorders>
              <w:top w:val="single" w:sz="4" w:space="0" w:color="auto"/>
            </w:tcBorders>
          </w:tcPr>
          <w:p w14:paraId="65D4BC48" w14:textId="77777777" w:rsidR="003C3644" w:rsidRPr="008651B8" w:rsidRDefault="001E1749" w:rsidP="00441A97">
            <w:pPr>
              <w:snapToGrid/>
              <w:jc w:val="both"/>
              <w:rPr>
                <w:highlight w:val="yellow"/>
              </w:rPr>
            </w:pPr>
            <w:sdt>
              <w:sdtPr>
                <w:rPr>
                  <w:rFonts w:hint="eastAsia"/>
                  <w:highlight w:val="yellow"/>
                </w:rPr>
                <w:id w:val="1620721917"/>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いる</w:t>
            </w:r>
          </w:p>
          <w:p w14:paraId="2D47FCCF" w14:textId="77777777" w:rsidR="003C3644" w:rsidRPr="008651B8" w:rsidRDefault="001E1749" w:rsidP="00441A97">
            <w:pPr>
              <w:jc w:val="left"/>
              <w:rPr>
                <w:highlight w:val="yellow"/>
              </w:rPr>
            </w:pPr>
            <w:sdt>
              <w:sdtPr>
                <w:rPr>
                  <w:rFonts w:hint="eastAsia"/>
                  <w:highlight w:val="yellow"/>
                </w:rPr>
                <w:id w:val="1830711091"/>
                <w14:checkbox>
                  <w14:checked w14:val="0"/>
                  <w14:checkedState w14:val="00FE" w14:font="Wingdings"/>
                  <w14:uncheckedState w14:val="2610" w14:font="ＭＳ ゴシック"/>
                </w14:checkbox>
              </w:sdtPr>
              <w:sdtEndPr/>
              <w:sdtContent>
                <w:r w:rsidR="003C3644" w:rsidRPr="008651B8">
                  <w:rPr>
                    <w:rFonts w:hAnsi="ＭＳ ゴシック" w:hint="eastAsia"/>
                    <w:highlight w:val="yellow"/>
                  </w:rPr>
                  <w:t>☐</w:t>
                </w:r>
              </w:sdtContent>
            </w:sdt>
            <w:r w:rsidR="003C3644" w:rsidRPr="008651B8">
              <w:rPr>
                <w:rFonts w:hint="eastAsia"/>
                <w:highlight w:val="yellow"/>
              </w:rPr>
              <w:t>いない</w:t>
            </w:r>
          </w:p>
        </w:tc>
        <w:tc>
          <w:tcPr>
            <w:tcW w:w="1731" w:type="dxa"/>
            <w:tcBorders>
              <w:top w:val="single" w:sz="4" w:space="0" w:color="auto"/>
            </w:tcBorders>
          </w:tcPr>
          <w:p w14:paraId="32C8FA65" w14:textId="77777777" w:rsidR="003C3644" w:rsidRPr="00F12F0E" w:rsidRDefault="003C3644" w:rsidP="00441A97">
            <w:pPr>
              <w:snapToGrid/>
              <w:spacing w:line="240" w:lineRule="exact"/>
              <w:jc w:val="both"/>
              <w:rPr>
                <w:sz w:val="18"/>
                <w:szCs w:val="18"/>
              </w:rPr>
            </w:pPr>
            <w:r w:rsidRPr="008651B8">
              <w:rPr>
                <w:rFonts w:hint="eastAsia"/>
                <w:sz w:val="18"/>
                <w:szCs w:val="18"/>
                <w:highlight w:val="yellow"/>
              </w:rPr>
              <w:t>省令第58条第11項準用</w:t>
            </w:r>
          </w:p>
          <w:p w14:paraId="633AB640" w14:textId="77777777" w:rsidR="003C3644" w:rsidRPr="00F12F0E" w:rsidRDefault="003C3644" w:rsidP="00441A97">
            <w:pPr>
              <w:snapToGrid/>
              <w:spacing w:line="240" w:lineRule="exact"/>
              <w:jc w:val="both"/>
              <w:rPr>
                <w:sz w:val="18"/>
                <w:szCs w:val="18"/>
              </w:rPr>
            </w:pPr>
          </w:p>
        </w:tc>
      </w:tr>
      <w:tr w:rsidR="00F12F0E" w:rsidRPr="00F12F0E" w14:paraId="153AD862" w14:textId="77777777" w:rsidTr="00441A97">
        <w:trPr>
          <w:trHeight w:val="2831"/>
        </w:trPr>
        <w:tc>
          <w:tcPr>
            <w:tcW w:w="1183" w:type="dxa"/>
            <w:vMerge w:val="restart"/>
          </w:tcPr>
          <w:p w14:paraId="57D51914" w14:textId="1EB8C971" w:rsidR="003C3644" w:rsidRPr="00F12F0E" w:rsidRDefault="003C3644" w:rsidP="00441A97">
            <w:pPr>
              <w:snapToGrid/>
              <w:jc w:val="both"/>
              <w:rPr>
                <w:rFonts w:hAnsi="ＭＳ ゴシック"/>
                <w:szCs w:val="20"/>
              </w:rPr>
            </w:pPr>
            <w:r w:rsidRPr="00F12F0E">
              <w:rPr>
                <w:rFonts w:hAnsi="ＭＳ ゴシック" w:hint="eastAsia"/>
                <w:szCs w:val="20"/>
              </w:rPr>
              <w:t>３</w:t>
            </w:r>
            <w:r w:rsidR="008E7702" w:rsidRPr="00F12F0E">
              <w:rPr>
                <w:rFonts w:hAnsi="ＭＳ ゴシック" w:hint="eastAsia"/>
                <w:szCs w:val="20"/>
              </w:rPr>
              <w:t>６</w:t>
            </w:r>
          </w:p>
          <w:p w14:paraId="25300290" w14:textId="77777777" w:rsidR="003C3644" w:rsidRPr="00F12F0E" w:rsidRDefault="003C3644" w:rsidP="00441A97">
            <w:pPr>
              <w:snapToGrid/>
              <w:jc w:val="both"/>
              <w:rPr>
                <w:rFonts w:hAnsi="ＭＳ ゴシック"/>
                <w:szCs w:val="20"/>
              </w:rPr>
            </w:pPr>
            <w:r w:rsidRPr="00F12F0E">
              <w:rPr>
                <w:rFonts w:hAnsi="ＭＳ ゴシック" w:hint="eastAsia"/>
                <w:szCs w:val="20"/>
              </w:rPr>
              <w:t>サービス</w:t>
            </w:r>
          </w:p>
          <w:p w14:paraId="3DDF102D" w14:textId="77777777" w:rsidR="003C3644" w:rsidRPr="00F12F0E" w:rsidRDefault="003C3644" w:rsidP="00441A97">
            <w:pPr>
              <w:snapToGrid/>
              <w:jc w:val="both"/>
              <w:rPr>
                <w:rFonts w:hAnsi="ＭＳ ゴシック"/>
                <w:szCs w:val="20"/>
              </w:rPr>
            </w:pPr>
            <w:r w:rsidRPr="00F12F0E">
              <w:rPr>
                <w:rFonts w:hAnsi="ＭＳ ゴシック" w:hint="eastAsia"/>
                <w:szCs w:val="20"/>
              </w:rPr>
              <w:t>管理責任者</w:t>
            </w:r>
          </w:p>
          <w:p w14:paraId="317C5B3A" w14:textId="77777777" w:rsidR="003C3644" w:rsidRPr="00F12F0E" w:rsidRDefault="003C3644" w:rsidP="00441A97">
            <w:pPr>
              <w:snapToGrid/>
              <w:spacing w:afterLines="50" w:after="142"/>
              <w:jc w:val="both"/>
              <w:rPr>
                <w:szCs w:val="20"/>
              </w:rPr>
            </w:pPr>
            <w:r w:rsidRPr="00F12F0E">
              <w:rPr>
                <w:rFonts w:hAnsi="ＭＳ ゴシック" w:hint="eastAsia"/>
                <w:szCs w:val="20"/>
              </w:rPr>
              <w:t>の責務</w:t>
            </w:r>
          </w:p>
          <w:p w14:paraId="1B7B3D53" w14:textId="77777777" w:rsidR="003C3644" w:rsidRPr="00F12F0E" w:rsidRDefault="003C3644" w:rsidP="003C3644">
            <w:pPr>
              <w:snapToGrid/>
              <w:spacing w:afterLines="50" w:after="142"/>
              <w:rPr>
                <w:sz w:val="18"/>
                <w:szCs w:val="18"/>
                <w:bdr w:val="single" w:sz="4" w:space="0" w:color="auto"/>
              </w:rPr>
            </w:pPr>
            <w:r w:rsidRPr="00F12F0E">
              <w:rPr>
                <w:rFonts w:hint="eastAsia"/>
                <w:sz w:val="18"/>
                <w:szCs w:val="18"/>
                <w:bdr w:val="single" w:sz="4" w:space="0" w:color="auto"/>
              </w:rPr>
              <w:t>自機</w:t>
            </w:r>
          </w:p>
          <w:p w14:paraId="61EC5B89" w14:textId="77777777" w:rsidR="003C3644" w:rsidRPr="00F12F0E" w:rsidRDefault="003C3644" w:rsidP="003C3644">
            <w:pPr>
              <w:snapToGrid/>
              <w:spacing w:afterLines="50" w:after="142"/>
              <w:rPr>
                <w:sz w:val="18"/>
                <w:szCs w:val="18"/>
                <w:bdr w:val="single" w:sz="4" w:space="0" w:color="auto"/>
              </w:rPr>
            </w:pPr>
            <w:r w:rsidRPr="00F12F0E">
              <w:rPr>
                <w:rFonts w:hint="eastAsia"/>
                <w:sz w:val="18"/>
                <w:szCs w:val="18"/>
                <w:bdr w:val="single" w:sz="4" w:space="0" w:color="auto"/>
              </w:rPr>
              <w:t>自生</w:t>
            </w:r>
          </w:p>
          <w:p w14:paraId="4380946D" w14:textId="77777777" w:rsidR="003C3644" w:rsidRPr="00F12F0E" w:rsidRDefault="003C3644" w:rsidP="003C3644">
            <w:pPr>
              <w:snapToGrid/>
              <w:spacing w:afterLines="50" w:after="142"/>
              <w:rPr>
                <w:sz w:val="18"/>
                <w:szCs w:val="18"/>
                <w:bdr w:val="single" w:sz="4" w:space="0" w:color="auto"/>
              </w:rPr>
            </w:pPr>
            <w:r w:rsidRPr="00F12F0E">
              <w:rPr>
                <w:rFonts w:hint="eastAsia"/>
                <w:sz w:val="18"/>
                <w:szCs w:val="18"/>
                <w:bdr w:val="single" w:sz="4" w:space="0" w:color="auto"/>
              </w:rPr>
              <w:t>就移</w:t>
            </w:r>
          </w:p>
          <w:p w14:paraId="36CAE487" w14:textId="77777777" w:rsidR="003C3644" w:rsidRPr="00F12F0E" w:rsidRDefault="003C3644" w:rsidP="003C3644">
            <w:pPr>
              <w:snapToGrid/>
              <w:spacing w:afterLines="50" w:after="142"/>
              <w:rPr>
                <w:sz w:val="18"/>
                <w:szCs w:val="18"/>
                <w:bdr w:val="single" w:sz="4" w:space="0" w:color="auto"/>
              </w:rPr>
            </w:pPr>
            <w:r w:rsidRPr="00F12F0E">
              <w:rPr>
                <w:rFonts w:hint="eastAsia"/>
                <w:sz w:val="18"/>
                <w:szCs w:val="18"/>
                <w:bdr w:val="single" w:sz="4" w:space="0" w:color="auto"/>
              </w:rPr>
              <w:t>就Ａ</w:t>
            </w:r>
          </w:p>
          <w:p w14:paraId="20ADDB19" w14:textId="77777777" w:rsidR="003C3644" w:rsidRPr="00F12F0E" w:rsidRDefault="003C3644" w:rsidP="003C3644">
            <w:pPr>
              <w:snapToGrid/>
              <w:spacing w:afterLines="50" w:after="142"/>
              <w:rPr>
                <w:sz w:val="18"/>
                <w:szCs w:val="18"/>
                <w:bdr w:val="single" w:sz="4" w:space="0" w:color="auto"/>
              </w:rPr>
            </w:pPr>
            <w:r w:rsidRPr="00F12F0E">
              <w:rPr>
                <w:rFonts w:hint="eastAsia"/>
                <w:sz w:val="18"/>
                <w:szCs w:val="18"/>
                <w:bdr w:val="single" w:sz="4" w:space="0" w:color="auto"/>
              </w:rPr>
              <w:t>就Ｂ</w:t>
            </w:r>
          </w:p>
          <w:p w14:paraId="2FA83B7A" w14:textId="48BB0F92" w:rsidR="003C3644" w:rsidRPr="00F12F0E" w:rsidRDefault="003C3644" w:rsidP="003C3644">
            <w:pPr>
              <w:snapToGrid/>
              <w:ind w:rightChars="-56" w:right="-102" w:firstLineChars="200" w:firstLine="324"/>
              <w:jc w:val="both"/>
              <w:rPr>
                <w:rFonts w:hAnsi="ＭＳ ゴシック"/>
                <w:szCs w:val="20"/>
              </w:rPr>
            </w:pPr>
            <w:r w:rsidRPr="00F12F0E">
              <w:rPr>
                <w:rFonts w:hint="eastAsia"/>
                <w:sz w:val="18"/>
                <w:szCs w:val="18"/>
                <w:bdr w:val="single" w:sz="4" w:space="0" w:color="auto"/>
              </w:rPr>
              <w:t>就定</w:t>
            </w:r>
          </w:p>
        </w:tc>
        <w:tc>
          <w:tcPr>
            <w:tcW w:w="5733" w:type="dxa"/>
            <w:tcBorders>
              <w:top w:val="single" w:sz="4" w:space="0" w:color="auto"/>
              <w:bottom w:val="single" w:sz="4" w:space="0" w:color="auto"/>
            </w:tcBorders>
          </w:tcPr>
          <w:p w14:paraId="63FE9175" w14:textId="036FCEC5" w:rsidR="003C3644" w:rsidRPr="00F12F0E" w:rsidRDefault="003C3644" w:rsidP="00441A97">
            <w:pPr>
              <w:snapToGrid/>
              <w:jc w:val="both"/>
              <w:rPr>
                <w:rFonts w:hAnsi="ＭＳ ゴシック"/>
                <w:szCs w:val="20"/>
              </w:rPr>
            </w:pPr>
            <w:r w:rsidRPr="00F12F0E">
              <w:rPr>
                <w:rFonts w:hint="eastAsia"/>
              </w:rPr>
              <w:t>（１）</w:t>
            </w:r>
            <w:r w:rsidRPr="00F12F0E">
              <w:rPr>
                <w:rFonts w:hAnsi="ＭＳ ゴシック" w:hint="eastAsia"/>
                <w:szCs w:val="20"/>
              </w:rPr>
              <w:t>サービス管理責任者のその他の業務</w:t>
            </w:r>
          </w:p>
          <w:p w14:paraId="381F230D" w14:textId="77777777" w:rsidR="003C3644" w:rsidRPr="00F12F0E" w:rsidRDefault="003C3644" w:rsidP="00441A97">
            <w:pPr>
              <w:snapToGrid/>
              <w:ind w:leftChars="100" w:left="182" w:firstLineChars="100" w:firstLine="182"/>
              <w:jc w:val="both"/>
              <w:rPr>
                <w:rFonts w:hAnsi="ＭＳ ゴシック"/>
                <w:szCs w:val="20"/>
              </w:rPr>
            </w:pPr>
            <w:r w:rsidRPr="00F12F0E">
              <w:rPr>
                <w:rFonts w:hAnsi="ＭＳ ゴシック" w:hint="eastAsia"/>
                <w:szCs w:val="20"/>
              </w:rPr>
              <w:t>サービス管理責任者は、個別支援計画の作成等のほか、次に掲げる業務を行っていますか。</w:t>
            </w:r>
          </w:p>
          <w:p w14:paraId="1D9072A1" w14:textId="5AB87F99" w:rsidR="003C3644" w:rsidRPr="00F12F0E" w:rsidRDefault="003C3644" w:rsidP="00441A97">
            <w:pPr>
              <w:snapToGrid/>
              <w:spacing w:beforeLines="20" w:before="57"/>
              <w:ind w:leftChars="100" w:left="364" w:hangingChars="100" w:hanging="182"/>
              <w:jc w:val="both"/>
              <w:rPr>
                <w:rFonts w:hAnsi="ＭＳ ゴシック"/>
                <w:szCs w:val="20"/>
              </w:rPr>
            </w:pPr>
            <w:bookmarkStart w:id="6" w:name="_Hlk514543365"/>
            <w:r w:rsidRPr="00F12F0E">
              <w:rPr>
                <w:rFonts w:hAnsi="ＭＳ ゴシック" w:hint="eastAsia"/>
                <w:szCs w:val="20"/>
              </w:rPr>
              <w:t xml:space="preserve">一　</w:t>
            </w:r>
            <w:r w:rsidRPr="00F12F0E">
              <w:rPr>
                <w:rFonts w:hAnsi="ＭＳ ゴシック" w:hint="eastAsia"/>
                <w:szCs w:val="20"/>
                <w:bdr w:val="single" w:sz="4" w:space="0" w:color="auto"/>
              </w:rPr>
              <w:t>共通</w:t>
            </w:r>
            <w:r w:rsidRPr="00F12F0E">
              <w:rPr>
                <w:rFonts w:hAnsi="ＭＳ ゴシック" w:hint="eastAsia"/>
                <w:szCs w:val="20"/>
              </w:rPr>
              <w:t xml:space="preserve"> </w:t>
            </w:r>
            <w:bookmarkEnd w:id="6"/>
            <w:r w:rsidRPr="00F12F0E">
              <w:rPr>
                <w:rFonts w:hAnsi="ＭＳ ゴシック" w:hint="eastAsia"/>
                <w:szCs w:val="20"/>
              </w:rPr>
              <w:t>利用申込者の利用に際し、その者に係る障害福祉サービス事業所等に対する照会等により、その者の心身の状況、当該事業所以外における障害福祉サービスの利用状況等を把握すること。</w:t>
            </w:r>
          </w:p>
          <w:p w14:paraId="498A5A36" w14:textId="77777777" w:rsidR="003C3644" w:rsidRPr="00F12F0E" w:rsidRDefault="003C3644" w:rsidP="00441A97">
            <w:pPr>
              <w:snapToGrid/>
              <w:ind w:leftChars="100" w:left="364" w:hangingChars="100" w:hanging="182"/>
              <w:jc w:val="both"/>
              <w:rPr>
                <w:rFonts w:hAnsi="ＭＳ ゴシック"/>
                <w:szCs w:val="20"/>
              </w:rPr>
            </w:pPr>
            <w:r w:rsidRPr="00F12F0E">
              <w:rPr>
                <w:rFonts w:hAnsi="ＭＳ ゴシック" w:hint="eastAsia"/>
                <w:szCs w:val="20"/>
              </w:rPr>
              <w:t xml:space="preserve">二　</w:t>
            </w:r>
            <w:r w:rsidRPr="00F12F0E">
              <w:rPr>
                <w:rFonts w:hAnsi="ＭＳ ゴシック" w:hint="eastAsia"/>
                <w:szCs w:val="20"/>
                <w:bdr w:val="single" w:sz="4" w:space="0" w:color="auto"/>
              </w:rPr>
              <w:t>共通(就定以外</w:t>
            </w:r>
            <w:r w:rsidRPr="00F12F0E">
              <w:rPr>
                <w:rFonts w:hAnsi="ＭＳ ゴシック"/>
                <w:szCs w:val="20"/>
                <w:bdr w:val="single" w:sz="4" w:space="0" w:color="auto"/>
              </w:rPr>
              <w:t>)</w:t>
            </w:r>
            <w:r w:rsidRPr="00F12F0E">
              <w:rPr>
                <w:rFonts w:hAnsi="ＭＳ ゴシック" w:hint="eastAsia"/>
                <w:szCs w:val="20"/>
              </w:rPr>
              <w:t xml:space="preserve">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5BB3ADA5" w14:textId="77777777" w:rsidR="003C3644" w:rsidRPr="00F12F0E" w:rsidRDefault="003C3644" w:rsidP="00441A97">
            <w:pPr>
              <w:snapToGrid/>
              <w:ind w:leftChars="100" w:left="364" w:hangingChars="100" w:hanging="182"/>
              <w:jc w:val="both"/>
              <w:rPr>
                <w:rFonts w:hAnsi="ＭＳ ゴシック"/>
                <w:szCs w:val="20"/>
              </w:rPr>
            </w:pPr>
            <w:r w:rsidRPr="00F12F0E">
              <w:rPr>
                <w:rFonts w:hAnsi="ＭＳ ゴシック" w:hint="eastAsia"/>
                <w:szCs w:val="20"/>
              </w:rPr>
              <w:t xml:space="preserve">二　</w:t>
            </w:r>
            <w:r w:rsidRPr="00F12F0E">
              <w:rPr>
                <w:rFonts w:hAnsi="ＭＳ ゴシック" w:hint="eastAsia"/>
                <w:szCs w:val="20"/>
                <w:bdr w:val="single" w:sz="4" w:space="0" w:color="auto"/>
              </w:rPr>
              <w:t>就定</w:t>
            </w:r>
            <w:r w:rsidRPr="00F12F0E">
              <w:rPr>
                <w:rFonts w:hAnsi="ＭＳ ゴシック" w:hint="eastAsia"/>
                <w:szCs w:val="20"/>
              </w:rPr>
              <w:t xml:space="preserve"> 利用者の心身の状況、その置かれている環境等に照らし、利用者が地域において自立した日常生活又は社会生活を継続して営むことができるよう必要な支援を行うこと。</w:t>
            </w:r>
          </w:p>
          <w:p w14:paraId="17197F97" w14:textId="77777777" w:rsidR="003C3644" w:rsidRPr="00F12F0E" w:rsidRDefault="003C3644" w:rsidP="00441A97">
            <w:pPr>
              <w:snapToGrid/>
              <w:spacing w:afterLines="50" w:after="142"/>
              <w:ind w:leftChars="100" w:left="284" w:hanging="102"/>
              <w:jc w:val="both"/>
              <w:rPr>
                <w:rFonts w:hAnsi="ＭＳ ゴシック"/>
                <w:szCs w:val="20"/>
              </w:rPr>
            </w:pPr>
            <w:r w:rsidRPr="00F12F0E">
              <w:rPr>
                <w:rFonts w:hAnsi="ＭＳ ゴシック" w:hint="eastAsia"/>
                <w:szCs w:val="20"/>
              </w:rPr>
              <w:t xml:space="preserve">三　</w:t>
            </w:r>
            <w:r w:rsidRPr="00F12F0E">
              <w:rPr>
                <w:rFonts w:hAnsi="ＭＳ ゴシック" w:hint="eastAsia"/>
                <w:szCs w:val="20"/>
                <w:bdr w:val="single" w:sz="4" w:space="0" w:color="auto"/>
              </w:rPr>
              <w:t>共通</w:t>
            </w:r>
            <w:r w:rsidRPr="00F12F0E">
              <w:rPr>
                <w:rFonts w:hAnsi="ＭＳ ゴシック" w:hint="eastAsia"/>
                <w:szCs w:val="20"/>
              </w:rPr>
              <w:t xml:space="preserve"> 他の従業者に対する技術指導及び助言を行うこと。</w:t>
            </w:r>
          </w:p>
        </w:tc>
        <w:tc>
          <w:tcPr>
            <w:tcW w:w="1001" w:type="dxa"/>
          </w:tcPr>
          <w:p w14:paraId="484085DE" w14:textId="77777777" w:rsidR="003C3644" w:rsidRPr="00F12F0E" w:rsidRDefault="001E1749" w:rsidP="00441A97">
            <w:pPr>
              <w:snapToGrid/>
              <w:jc w:val="both"/>
            </w:pPr>
            <w:sdt>
              <w:sdtPr>
                <w:rPr>
                  <w:rFonts w:hint="eastAsia"/>
                </w:rPr>
                <w:id w:val="1796789618"/>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いる</w:t>
            </w:r>
          </w:p>
          <w:p w14:paraId="6E5C7076" w14:textId="77777777" w:rsidR="003C3644" w:rsidRPr="00F12F0E" w:rsidRDefault="001E1749" w:rsidP="00441A97">
            <w:pPr>
              <w:snapToGrid/>
              <w:jc w:val="both"/>
              <w:rPr>
                <w:szCs w:val="20"/>
              </w:rPr>
            </w:pPr>
            <w:sdt>
              <w:sdtPr>
                <w:rPr>
                  <w:rFonts w:hint="eastAsia"/>
                </w:rPr>
                <w:id w:val="-629939290"/>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いない</w:t>
            </w:r>
          </w:p>
        </w:tc>
        <w:tc>
          <w:tcPr>
            <w:tcW w:w="1731" w:type="dxa"/>
          </w:tcPr>
          <w:p w14:paraId="738DBFAB" w14:textId="77777777" w:rsidR="003C3644" w:rsidRPr="00F12F0E" w:rsidRDefault="003C3644" w:rsidP="00441A97">
            <w:pPr>
              <w:snapToGrid/>
              <w:spacing w:line="240" w:lineRule="exact"/>
              <w:jc w:val="both"/>
              <w:rPr>
                <w:sz w:val="18"/>
                <w:szCs w:val="18"/>
              </w:rPr>
            </w:pPr>
            <w:r w:rsidRPr="00F12F0E">
              <w:rPr>
                <w:rFonts w:hint="eastAsia"/>
                <w:sz w:val="18"/>
                <w:szCs w:val="18"/>
              </w:rPr>
              <w:t xml:space="preserve">省令第59条第1項準用、第 </w:t>
            </w:r>
            <w:r w:rsidRPr="00F12F0E">
              <w:rPr>
                <w:sz w:val="18"/>
                <w:szCs w:val="18"/>
              </w:rPr>
              <w:t>206</w:t>
            </w:r>
            <w:r w:rsidRPr="00F12F0E">
              <w:rPr>
                <w:rFonts w:hint="eastAsia"/>
                <w:sz w:val="18"/>
                <w:szCs w:val="18"/>
              </w:rPr>
              <w:t>条の</w:t>
            </w:r>
            <w:r w:rsidRPr="00F12F0E">
              <w:rPr>
                <w:sz w:val="18"/>
                <w:szCs w:val="18"/>
              </w:rPr>
              <w:t>6</w:t>
            </w:r>
          </w:p>
          <w:p w14:paraId="1FFF03A0" w14:textId="5DFBB92E" w:rsidR="003C3644" w:rsidRPr="00F12F0E" w:rsidRDefault="003C3644" w:rsidP="00441A97">
            <w:pPr>
              <w:snapToGrid/>
              <w:jc w:val="both"/>
              <w:rPr>
                <w:szCs w:val="20"/>
              </w:rPr>
            </w:pPr>
          </w:p>
        </w:tc>
      </w:tr>
      <w:tr w:rsidR="00F12F0E" w:rsidRPr="00F12F0E" w14:paraId="7D3953E6" w14:textId="77777777" w:rsidTr="00441A97">
        <w:trPr>
          <w:trHeight w:val="1544"/>
        </w:trPr>
        <w:tc>
          <w:tcPr>
            <w:tcW w:w="1183" w:type="dxa"/>
            <w:vMerge/>
          </w:tcPr>
          <w:p w14:paraId="0D8BF77B" w14:textId="77777777" w:rsidR="003C3644" w:rsidRPr="00F12F0E" w:rsidRDefault="003C3644" w:rsidP="00441A97">
            <w:pPr>
              <w:snapToGrid/>
              <w:jc w:val="both"/>
              <w:rPr>
                <w:rFonts w:hAnsi="ＭＳ ゴシック"/>
                <w:szCs w:val="20"/>
              </w:rPr>
            </w:pPr>
          </w:p>
        </w:tc>
        <w:tc>
          <w:tcPr>
            <w:tcW w:w="5733" w:type="dxa"/>
            <w:tcBorders>
              <w:top w:val="single" w:sz="4" w:space="0" w:color="auto"/>
              <w:bottom w:val="single" w:sz="4" w:space="0" w:color="auto"/>
            </w:tcBorders>
          </w:tcPr>
          <w:p w14:paraId="4DA1CEEC" w14:textId="61759A57" w:rsidR="003C3644" w:rsidRPr="00F12F0E" w:rsidRDefault="003C3644" w:rsidP="00441A97">
            <w:pPr>
              <w:snapToGrid/>
              <w:jc w:val="both"/>
              <w:rPr>
                <w:rFonts w:hAnsi="ＭＳ ゴシック"/>
                <w:szCs w:val="20"/>
              </w:rPr>
            </w:pPr>
            <w:r w:rsidRPr="00F12F0E">
              <w:rPr>
                <w:rFonts w:hAnsi="ＭＳ ゴシック" w:hint="eastAsia"/>
                <w:szCs w:val="20"/>
              </w:rPr>
              <w:t>（２）利用者への意思決定の支援</w:t>
            </w:r>
          </w:p>
          <w:p w14:paraId="538C1823" w14:textId="77777777" w:rsidR="003C3644" w:rsidRPr="00F12F0E" w:rsidRDefault="003C3644" w:rsidP="00441A97">
            <w:pPr>
              <w:snapToGrid/>
              <w:ind w:leftChars="100" w:left="182" w:firstLineChars="100" w:firstLine="182"/>
              <w:jc w:val="both"/>
              <w:rPr>
                <w:rFonts w:hAnsi="ＭＳ ゴシック"/>
                <w:szCs w:val="20"/>
              </w:rPr>
            </w:pPr>
            <w:r w:rsidRPr="00F12F0E">
              <w:rPr>
                <w:rFonts w:hAnsi="ＭＳ ゴシック" w:hint="eastAsia"/>
                <w:szCs w:val="20"/>
              </w:rPr>
              <w:t>サービス管理責任者は、業務を行うに当たっては、利用者の自己決定の尊重を原則とした上で、利用者が自ら意思を決定することに困難を抱える場合には、適切に利用者への意思決定の支援が行われるよう努めていますか。</w:t>
            </w:r>
          </w:p>
        </w:tc>
        <w:tc>
          <w:tcPr>
            <w:tcW w:w="1001" w:type="dxa"/>
          </w:tcPr>
          <w:p w14:paraId="4086DFD7" w14:textId="77777777" w:rsidR="003C3644" w:rsidRPr="00F12F0E" w:rsidRDefault="001E1749" w:rsidP="00441A97">
            <w:pPr>
              <w:snapToGrid/>
              <w:jc w:val="both"/>
            </w:pPr>
            <w:sdt>
              <w:sdtPr>
                <w:rPr>
                  <w:rFonts w:hint="eastAsia"/>
                </w:rPr>
                <w:id w:val="874662119"/>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いる</w:t>
            </w:r>
          </w:p>
          <w:p w14:paraId="11460EE1" w14:textId="77777777" w:rsidR="003C3644" w:rsidRPr="00F12F0E" w:rsidRDefault="001E1749" w:rsidP="00441A97">
            <w:pPr>
              <w:snapToGrid/>
              <w:jc w:val="both"/>
            </w:pPr>
            <w:sdt>
              <w:sdtPr>
                <w:rPr>
                  <w:rFonts w:hint="eastAsia"/>
                </w:rPr>
                <w:id w:val="569776396"/>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いない</w:t>
            </w:r>
          </w:p>
        </w:tc>
        <w:tc>
          <w:tcPr>
            <w:tcW w:w="1731" w:type="dxa"/>
          </w:tcPr>
          <w:p w14:paraId="199827BE" w14:textId="77777777" w:rsidR="003C3644" w:rsidRPr="00F12F0E" w:rsidRDefault="003C3644" w:rsidP="00441A97">
            <w:pPr>
              <w:snapToGrid/>
              <w:spacing w:line="240" w:lineRule="exact"/>
              <w:jc w:val="both"/>
              <w:rPr>
                <w:sz w:val="18"/>
                <w:szCs w:val="18"/>
              </w:rPr>
            </w:pPr>
            <w:r w:rsidRPr="00F12F0E">
              <w:rPr>
                <w:rFonts w:hint="eastAsia"/>
                <w:sz w:val="18"/>
                <w:szCs w:val="18"/>
              </w:rPr>
              <w:t>省令第59条第2項準用</w:t>
            </w:r>
          </w:p>
        </w:tc>
      </w:tr>
      <w:tr w:rsidR="003C3644" w:rsidRPr="00F12F0E" w14:paraId="7C837E1E" w14:textId="77777777" w:rsidTr="00441A97">
        <w:trPr>
          <w:trHeight w:val="60"/>
        </w:trPr>
        <w:tc>
          <w:tcPr>
            <w:tcW w:w="1183" w:type="dxa"/>
          </w:tcPr>
          <w:p w14:paraId="1B54A162" w14:textId="5E68AC55" w:rsidR="003C3644" w:rsidRPr="00F12F0E" w:rsidRDefault="003C3644" w:rsidP="00441A97">
            <w:pPr>
              <w:snapToGrid/>
              <w:jc w:val="both"/>
              <w:rPr>
                <w:rFonts w:hAnsi="ＭＳ ゴシック"/>
                <w:szCs w:val="20"/>
              </w:rPr>
            </w:pPr>
            <w:r w:rsidRPr="00F12F0E">
              <w:rPr>
                <w:rFonts w:hAnsi="ＭＳ ゴシック" w:hint="eastAsia"/>
                <w:szCs w:val="20"/>
              </w:rPr>
              <w:t>３</w:t>
            </w:r>
            <w:r w:rsidR="008E7702" w:rsidRPr="00F12F0E">
              <w:rPr>
                <w:rFonts w:hAnsi="ＭＳ ゴシック" w:hint="eastAsia"/>
                <w:szCs w:val="20"/>
              </w:rPr>
              <w:t>７</w:t>
            </w:r>
          </w:p>
          <w:p w14:paraId="18BFE5C6" w14:textId="77777777" w:rsidR="003C3644" w:rsidRPr="00F12F0E" w:rsidRDefault="003C3644" w:rsidP="00441A97">
            <w:pPr>
              <w:snapToGrid/>
              <w:ind w:rightChars="-56" w:right="-102"/>
              <w:jc w:val="both"/>
              <w:rPr>
                <w:rFonts w:hAnsi="ＭＳ ゴシック"/>
                <w:szCs w:val="20"/>
                <w:u w:val="dotted"/>
              </w:rPr>
            </w:pPr>
            <w:r w:rsidRPr="00F12F0E">
              <w:rPr>
                <w:rFonts w:hAnsi="ＭＳ ゴシック" w:hint="eastAsia"/>
                <w:szCs w:val="20"/>
                <w:u w:val="dotted"/>
              </w:rPr>
              <w:t>相談及び</w:t>
            </w:r>
          </w:p>
          <w:p w14:paraId="14DEA71D" w14:textId="77777777" w:rsidR="003C3644" w:rsidRPr="00F12F0E" w:rsidRDefault="003C3644" w:rsidP="00441A97">
            <w:pPr>
              <w:snapToGrid/>
              <w:spacing w:afterLines="50" w:after="142"/>
              <w:jc w:val="both"/>
              <w:rPr>
                <w:szCs w:val="20"/>
                <w:u w:val="dotted"/>
              </w:rPr>
            </w:pPr>
            <w:r w:rsidRPr="00F12F0E">
              <w:rPr>
                <w:rFonts w:hAnsi="ＭＳ ゴシック" w:hint="eastAsia"/>
                <w:szCs w:val="20"/>
                <w:u w:val="dotted"/>
              </w:rPr>
              <w:t>援助</w:t>
            </w:r>
          </w:p>
          <w:p w14:paraId="3CBDB045" w14:textId="77777777" w:rsidR="003C3644" w:rsidRPr="00F12F0E" w:rsidRDefault="003C3644" w:rsidP="00441A97">
            <w:pPr>
              <w:snapToGrid/>
              <w:rPr>
                <w:sz w:val="18"/>
                <w:szCs w:val="18"/>
                <w:bdr w:val="single" w:sz="4" w:space="0" w:color="auto"/>
              </w:rPr>
            </w:pPr>
            <w:r w:rsidRPr="00F12F0E">
              <w:rPr>
                <w:rFonts w:hint="eastAsia"/>
                <w:sz w:val="18"/>
                <w:szCs w:val="18"/>
                <w:bdr w:val="single" w:sz="4" w:space="0" w:color="auto"/>
              </w:rPr>
              <w:t>共通</w:t>
            </w:r>
          </w:p>
          <w:p w14:paraId="54200B66" w14:textId="77777777" w:rsidR="003C3644" w:rsidRPr="00F12F0E" w:rsidRDefault="003C3644" w:rsidP="00441A97">
            <w:pPr>
              <w:snapToGrid/>
              <w:ind w:rightChars="-56" w:right="-102"/>
              <w:jc w:val="both"/>
              <w:rPr>
                <w:rFonts w:hAnsi="ＭＳ ゴシック"/>
                <w:szCs w:val="20"/>
              </w:rPr>
            </w:pPr>
          </w:p>
        </w:tc>
        <w:tc>
          <w:tcPr>
            <w:tcW w:w="5733" w:type="dxa"/>
            <w:tcBorders>
              <w:top w:val="single" w:sz="4" w:space="0" w:color="auto"/>
            </w:tcBorders>
          </w:tcPr>
          <w:p w14:paraId="6C623B11" w14:textId="13545C9A" w:rsidR="003C3644" w:rsidRPr="00F12F0E" w:rsidRDefault="003C3644" w:rsidP="00441A97">
            <w:pPr>
              <w:snapToGrid/>
              <w:ind w:firstLineChars="100" w:firstLine="182"/>
              <w:jc w:val="both"/>
              <w:rPr>
                <w:rFonts w:hAnsi="ＭＳ ゴシック"/>
                <w:szCs w:val="20"/>
              </w:rPr>
            </w:pPr>
            <w:r w:rsidRPr="00F12F0E">
              <w:rPr>
                <w:rFonts w:hAnsi="ＭＳ ゴシック" w:hint="eastAsia"/>
                <w:szCs w:val="20"/>
              </w:rPr>
              <w:t>常に利用者の心身の状況、その置かれている環境等の的確な把握に努め、利用者又はその家族に対し、その相談に適切に応じるとともに、必要な助言その他の援助を行っていますか。</w:t>
            </w:r>
          </w:p>
          <w:p w14:paraId="0F80F46A" w14:textId="77777777" w:rsidR="003C3644" w:rsidRPr="00F12F0E" w:rsidRDefault="003C3644"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76320" behindDoc="0" locked="0" layoutInCell="1" allowOverlap="1" wp14:anchorId="5B8A2E19" wp14:editId="31367E6D">
                      <wp:simplePos x="0" y="0"/>
                      <wp:positionH relativeFrom="column">
                        <wp:posOffset>59055</wp:posOffset>
                      </wp:positionH>
                      <wp:positionV relativeFrom="paragraph">
                        <wp:posOffset>55245</wp:posOffset>
                      </wp:positionV>
                      <wp:extent cx="3397250" cy="739140"/>
                      <wp:effectExtent l="11430" t="7620" r="10795" b="5715"/>
                      <wp:wrapNone/>
                      <wp:docPr id="173"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39140"/>
                              </a:xfrm>
                              <a:prstGeom prst="rect">
                                <a:avLst/>
                              </a:prstGeom>
                              <a:solidFill>
                                <a:srgbClr val="FFFFFF"/>
                              </a:solidFill>
                              <a:ln w="6350">
                                <a:solidFill>
                                  <a:srgbClr val="000000"/>
                                </a:solidFill>
                                <a:miter lim="800000"/>
                                <a:headEnd/>
                                <a:tailEnd/>
                              </a:ln>
                            </wps:spPr>
                            <wps:txbx>
                              <w:txbxContent>
                                <w:p w14:paraId="3AF283B4" w14:textId="77777777" w:rsidR="003C3644" w:rsidRPr="003F258A" w:rsidRDefault="003C3644" w:rsidP="003C3644">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04B353FB" w14:textId="77777777" w:rsidR="003C3644" w:rsidRPr="00AF47F7" w:rsidRDefault="003C3644" w:rsidP="003C3644">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A2E19" id="Text Box 1060" o:spid="_x0000_s1076" type="#_x0000_t202" style="position:absolute;left:0;text-align:left;margin-left:4.65pt;margin-top:4.35pt;width:267.5pt;height:58.2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" strokeweight=".5pt">
                      <v:textbox inset="5.85pt,.7pt,5.85pt,.7pt">
                        <w:txbxContent>
                          <w:p w14:paraId="3AF283B4" w14:textId="77777777" w:rsidR="003C3644" w:rsidRPr="003F258A" w:rsidRDefault="003C3644" w:rsidP="003C3644">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04B353FB" w14:textId="77777777" w:rsidR="003C3644" w:rsidRPr="00AF47F7" w:rsidRDefault="003C3644" w:rsidP="003C3644">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v:textbox>
                    </v:shape>
                  </w:pict>
                </mc:Fallback>
              </mc:AlternateContent>
            </w:r>
          </w:p>
          <w:p w14:paraId="612D3616" w14:textId="77777777" w:rsidR="003C3644" w:rsidRPr="00F12F0E" w:rsidRDefault="003C3644" w:rsidP="00441A97">
            <w:pPr>
              <w:snapToGrid/>
              <w:jc w:val="both"/>
              <w:rPr>
                <w:rFonts w:hAnsi="ＭＳ ゴシック"/>
                <w:szCs w:val="20"/>
              </w:rPr>
            </w:pPr>
          </w:p>
          <w:p w14:paraId="1E80D0F2" w14:textId="77777777" w:rsidR="003C3644" w:rsidRPr="00F12F0E" w:rsidRDefault="003C3644" w:rsidP="00441A97">
            <w:pPr>
              <w:snapToGrid/>
              <w:jc w:val="both"/>
              <w:rPr>
                <w:rFonts w:hAnsi="ＭＳ ゴシック"/>
                <w:szCs w:val="20"/>
              </w:rPr>
            </w:pPr>
          </w:p>
          <w:p w14:paraId="4EDC9D6B" w14:textId="77777777" w:rsidR="003C3644" w:rsidRPr="00F12F0E" w:rsidRDefault="003C3644" w:rsidP="00441A97">
            <w:pPr>
              <w:snapToGrid/>
              <w:jc w:val="both"/>
              <w:rPr>
                <w:rFonts w:hAnsi="ＭＳ ゴシック"/>
                <w:szCs w:val="20"/>
              </w:rPr>
            </w:pPr>
          </w:p>
          <w:p w14:paraId="008FF2FB" w14:textId="77777777" w:rsidR="003C3644" w:rsidRPr="00F12F0E" w:rsidRDefault="003C3644" w:rsidP="00441A97">
            <w:pPr>
              <w:snapToGrid/>
              <w:jc w:val="both"/>
              <w:rPr>
                <w:rFonts w:hAnsi="ＭＳ ゴシック"/>
                <w:szCs w:val="20"/>
              </w:rPr>
            </w:pPr>
          </w:p>
        </w:tc>
        <w:tc>
          <w:tcPr>
            <w:tcW w:w="1001" w:type="dxa"/>
          </w:tcPr>
          <w:p w14:paraId="2D694A3F" w14:textId="77777777" w:rsidR="003C3644" w:rsidRPr="00F12F0E" w:rsidRDefault="001E1749" w:rsidP="00441A97">
            <w:pPr>
              <w:snapToGrid/>
              <w:jc w:val="both"/>
            </w:pPr>
            <w:sdt>
              <w:sdtPr>
                <w:rPr>
                  <w:rFonts w:hint="eastAsia"/>
                </w:rPr>
                <w:id w:val="812367000"/>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いる</w:t>
            </w:r>
          </w:p>
          <w:p w14:paraId="3B521C2B" w14:textId="77777777" w:rsidR="003C3644" w:rsidRPr="00F12F0E" w:rsidRDefault="001E1749" w:rsidP="00441A97">
            <w:pPr>
              <w:snapToGrid/>
              <w:jc w:val="both"/>
              <w:rPr>
                <w:szCs w:val="20"/>
              </w:rPr>
            </w:pPr>
            <w:sdt>
              <w:sdtPr>
                <w:rPr>
                  <w:rFonts w:hint="eastAsia"/>
                </w:rPr>
                <w:id w:val="1763182341"/>
                <w14:checkbox>
                  <w14:checked w14:val="0"/>
                  <w14:checkedState w14:val="00FE" w14:font="Wingdings"/>
                  <w14:uncheckedState w14:val="2610" w14:font="ＭＳ ゴシック"/>
                </w14:checkbox>
              </w:sdtPr>
              <w:sdtEndPr/>
              <w:sdtContent>
                <w:r w:rsidR="003C3644" w:rsidRPr="00F12F0E">
                  <w:rPr>
                    <w:rFonts w:hAnsi="ＭＳ ゴシック" w:hint="eastAsia"/>
                  </w:rPr>
                  <w:t>☐</w:t>
                </w:r>
              </w:sdtContent>
            </w:sdt>
            <w:r w:rsidR="003C3644" w:rsidRPr="00F12F0E">
              <w:rPr>
                <w:rFonts w:hint="eastAsia"/>
              </w:rPr>
              <w:t>いない</w:t>
            </w:r>
          </w:p>
        </w:tc>
        <w:tc>
          <w:tcPr>
            <w:tcW w:w="1731" w:type="dxa"/>
          </w:tcPr>
          <w:p w14:paraId="6414CF43" w14:textId="77777777" w:rsidR="003C3644" w:rsidRPr="00F12F0E" w:rsidRDefault="003C3644" w:rsidP="00441A97">
            <w:pPr>
              <w:snapToGrid/>
              <w:spacing w:line="240" w:lineRule="exact"/>
              <w:jc w:val="both"/>
              <w:rPr>
                <w:sz w:val="18"/>
                <w:szCs w:val="18"/>
              </w:rPr>
            </w:pPr>
            <w:r w:rsidRPr="00F12F0E">
              <w:rPr>
                <w:rFonts w:hint="eastAsia"/>
                <w:sz w:val="18"/>
                <w:szCs w:val="18"/>
              </w:rPr>
              <w:t>省令第60条準用</w:t>
            </w:r>
          </w:p>
          <w:p w14:paraId="0D601C94" w14:textId="3CB24C62" w:rsidR="003C3644" w:rsidRPr="00F12F0E" w:rsidRDefault="003C3644" w:rsidP="00441A97">
            <w:pPr>
              <w:snapToGrid/>
              <w:spacing w:line="240" w:lineRule="exact"/>
              <w:jc w:val="both"/>
              <w:rPr>
                <w:sz w:val="18"/>
                <w:szCs w:val="18"/>
              </w:rPr>
            </w:pPr>
          </w:p>
          <w:p w14:paraId="3B350812" w14:textId="77777777" w:rsidR="003C3644" w:rsidRPr="00F12F0E" w:rsidRDefault="003C3644" w:rsidP="00441A97">
            <w:pPr>
              <w:snapToGrid/>
              <w:rPr>
                <w:szCs w:val="20"/>
              </w:rPr>
            </w:pPr>
          </w:p>
        </w:tc>
      </w:tr>
    </w:tbl>
    <w:p w14:paraId="5ED1C68F" w14:textId="4B82D7BF" w:rsidR="0030189C" w:rsidRPr="00F12F0E" w:rsidRDefault="0030189C" w:rsidP="005E3AB0">
      <w:pPr>
        <w:jc w:val="both"/>
      </w:pPr>
    </w:p>
    <w:p w14:paraId="5042959A" w14:textId="6048628E" w:rsidR="003C3644" w:rsidRPr="00F12F0E" w:rsidRDefault="003C3644" w:rsidP="005E3AB0">
      <w:pPr>
        <w:jc w:val="both"/>
      </w:pPr>
    </w:p>
    <w:p w14:paraId="241861E9" w14:textId="23D37389" w:rsidR="003C3644" w:rsidRPr="00F12F0E" w:rsidRDefault="003C3644" w:rsidP="005E3AB0">
      <w:pPr>
        <w:jc w:val="both"/>
      </w:pPr>
    </w:p>
    <w:p w14:paraId="42A72507" w14:textId="00A9F897" w:rsidR="003C3644" w:rsidRDefault="003C3644" w:rsidP="005E3AB0">
      <w:pPr>
        <w:jc w:val="both"/>
      </w:pPr>
    </w:p>
    <w:p w14:paraId="13B260A5" w14:textId="77777777" w:rsidR="005C3579" w:rsidRPr="00F12F0E" w:rsidRDefault="005C3579" w:rsidP="005E3AB0">
      <w:pPr>
        <w:jc w:val="both"/>
      </w:pPr>
    </w:p>
    <w:p w14:paraId="45360DF6" w14:textId="107DB782" w:rsidR="005E3AB0" w:rsidRPr="00F12F0E" w:rsidRDefault="005E3AB0" w:rsidP="005E3AB0">
      <w:pPr>
        <w:jc w:val="both"/>
      </w:pPr>
      <w:r w:rsidRPr="00F12F0E">
        <w:rPr>
          <w:rFonts w:hint="eastAsia"/>
          <w:szCs w:val="20"/>
        </w:rPr>
        <w:lastRenderedPageBreak/>
        <w:t>◆　運営に関する基準</w:t>
      </w:r>
    </w:p>
    <w:tbl>
      <w:tblPr>
        <w:tblW w:w="97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5"/>
        <w:gridCol w:w="17"/>
        <w:gridCol w:w="5796"/>
        <w:gridCol w:w="1016"/>
        <w:gridCol w:w="1756"/>
      </w:tblGrid>
      <w:tr w:rsidR="00F12F0E" w:rsidRPr="00F12F0E" w14:paraId="7CAA8E79" w14:textId="77777777" w:rsidTr="00FC0AF4">
        <w:tc>
          <w:tcPr>
            <w:tcW w:w="1205" w:type="dxa"/>
            <w:vAlign w:val="center"/>
          </w:tcPr>
          <w:p w14:paraId="45C274C7" w14:textId="77777777" w:rsidR="005E3AB0" w:rsidRPr="00F12F0E" w:rsidRDefault="005E3AB0" w:rsidP="00FC0AF4">
            <w:pPr>
              <w:snapToGrid/>
              <w:rPr>
                <w:szCs w:val="20"/>
              </w:rPr>
            </w:pPr>
            <w:r w:rsidRPr="00F12F0E">
              <w:rPr>
                <w:rFonts w:hint="eastAsia"/>
                <w:szCs w:val="20"/>
              </w:rPr>
              <w:t>項目</w:t>
            </w:r>
          </w:p>
        </w:tc>
        <w:tc>
          <w:tcPr>
            <w:tcW w:w="5813" w:type="dxa"/>
            <w:gridSpan w:val="2"/>
            <w:vAlign w:val="center"/>
          </w:tcPr>
          <w:p w14:paraId="5006CB09" w14:textId="77777777" w:rsidR="005E3AB0" w:rsidRPr="00F12F0E" w:rsidRDefault="005E3AB0" w:rsidP="00FC0AF4">
            <w:pPr>
              <w:snapToGrid/>
              <w:rPr>
                <w:szCs w:val="20"/>
              </w:rPr>
            </w:pPr>
            <w:r w:rsidRPr="00F12F0E">
              <w:rPr>
                <w:rFonts w:hint="eastAsia"/>
                <w:szCs w:val="20"/>
              </w:rPr>
              <w:t>自主点検のポイント</w:t>
            </w:r>
          </w:p>
        </w:tc>
        <w:tc>
          <w:tcPr>
            <w:tcW w:w="1016" w:type="dxa"/>
            <w:vAlign w:val="center"/>
          </w:tcPr>
          <w:p w14:paraId="2FA802D2" w14:textId="77777777" w:rsidR="005E3AB0" w:rsidRPr="00F12F0E" w:rsidRDefault="005E3AB0" w:rsidP="00FC0AF4">
            <w:pPr>
              <w:snapToGrid/>
              <w:ind w:leftChars="-56" w:left="-102" w:rightChars="-56" w:right="-102"/>
              <w:rPr>
                <w:szCs w:val="20"/>
              </w:rPr>
            </w:pPr>
            <w:r w:rsidRPr="00F12F0E">
              <w:rPr>
                <w:rFonts w:hint="eastAsia"/>
                <w:szCs w:val="20"/>
              </w:rPr>
              <w:t>点検</w:t>
            </w:r>
          </w:p>
        </w:tc>
        <w:tc>
          <w:tcPr>
            <w:tcW w:w="1756" w:type="dxa"/>
            <w:vAlign w:val="center"/>
          </w:tcPr>
          <w:p w14:paraId="5B80F101" w14:textId="77777777" w:rsidR="005E3AB0" w:rsidRPr="00F12F0E" w:rsidRDefault="005E3AB0" w:rsidP="00FC0AF4">
            <w:pPr>
              <w:snapToGrid/>
              <w:rPr>
                <w:szCs w:val="20"/>
              </w:rPr>
            </w:pPr>
            <w:r w:rsidRPr="00F12F0E">
              <w:rPr>
                <w:rFonts w:hint="eastAsia"/>
                <w:szCs w:val="20"/>
              </w:rPr>
              <w:t>根拠</w:t>
            </w:r>
          </w:p>
        </w:tc>
      </w:tr>
      <w:tr w:rsidR="00F12F0E" w:rsidRPr="00F12F0E" w14:paraId="58C11435" w14:textId="77777777" w:rsidTr="004775E0">
        <w:trPr>
          <w:trHeight w:val="1125"/>
        </w:trPr>
        <w:tc>
          <w:tcPr>
            <w:tcW w:w="1222" w:type="dxa"/>
            <w:gridSpan w:val="2"/>
            <w:vMerge w:val="restart"/>
            <w:tcBorders>
              <w:right w:val="single" w:sz="4" w:space="0" w:color="auto"/>
            </w:tcBorders>
          </w:tcPr>
          <w:p w14:paraId="2A8B97D4" w14:textId="7DF68B14" w:rsidR="00A26535" w:rsidRPr="00F12F0E" w:rsidRDefault="00A26535" w:rsidP="005E3AB0">
            <w:pPr>
              <w:snapToGrid/>
              <w:jc w:val="left"/>
              <w:rPr>
                <w:rFonts w:hAnsi="ＭＳ ゴシック"/>
                <w:szCs w:val="20"/>
              </w:rPr>
            </w:pPr>
            <w:r w:rsidRPr="00F12F0E">
              <w:rPr>
                <w:rFonts w:hAnsi="ＭＳ ゴシック" w:hint="eastAsia"/>
                <w:szCs w:val="20"/>
              </w:rPr>
              <w:t>３</w:t>
            </w:r>
            <w:r w:rsidR="008E7702" w:rsidRPr="00F12F0E">
              <w:rPr>
                <w:rFonts w:hAnsi="ＭＳ ゴシック" w:hint="eastAsia"/>
                <w:szCs w:val="20"/>
              </w:rPr>
              <w:t>８</w:t>
            </w:r>
          </w:p>
          <w:p w14:paraId="484C572A" w14:textId="77777777" w:rsidR="00A26535" w:rsidRPr="00F12F0E" w:rsidRDefault="00A26535" w:rsidP="005E3AB0">
            <w:pPr>
              <w:snapToGrid/>
              <w:jc w:val="left"/>
              <w:rPr>
                <w:rFonts w:hAnsi="ＭＳ ゴシック"/>
                <w:szCs w:val="20"/>
              </w:rPr>
            </w:pPr>
            <w:r w:rsidRPr="00F12F0E">
              <w:rPr>
                <w:rFonts w:hAnsi="ＭＳ ゴシック" w:hint="eastAsia"/>
                <w:szCs w:val="20"/>
              </w:rPr>
              <w:t>評価及び整理の実施</w:t>
            </w:r>
          </w:p>
          <w:p w14:paraId="33B8B41C" w14:textId="77777777" w:rsidR="00A26535" w:rsidRPr="00F12F0E" w:rsidRDefault="00A26535" w:rsidP="005E3AB0">
            <w:pPr>
              <w:snapToGrid/>
              <w:jc w:val="left"/>
              <w:rPr>
                <w:rFonts w:hAnsi="ＭＳ ゴシック"/>
                <w:szCs w:val="20"/>
              </w:rPr>
            </w:pPr>
          </w:p>
          <w:p w14:paraId="05D63952" w14:textId="4FE26572" w:rsidR="00A26535" w:rsidRPr="00F12F0E" w:rsidRDefault="00A26535" w:rsidP="005E3AB0">
            <w:pPr>
              <w:ind w:firstLineChars="100" w:firstLine="182"/>
              <w:jc w:val="both"/>
              <w:rPr>
                <w:szCs w:val="20"/>
              </w:rPr>
            </w:pPr>
            <w:r w:rsidRPr="00F12F0E">
              <w:rPr>
                <w:rFonts w:hAnsi="ＭＳ ゴシック" w:hint="eastAsia"/>
                <w:szCs w:val="20"/>
                <w:bdr w:val="single" w:sz="4" w:space="0" w:color="auto"/>
              </w:rPr>
              <w:t>就選</w:t>
            </w:r>
          </w:p>
        </w:tc>
        <w:tc>
          <w:tcPr>
            <w:tcW w:w="5796" w:type="dxa"/>
            <w:tcBorders>
              <w:top w:val="single" w:sz="4" w:space="0" w:color="auto"/>
              <w:left w:val="single" w:sz="4" w:space="0" w:color="auto"/>
              <w:bottom w:val="single" w:sz="4" w:space="0" w:color="auto"/>
            </w:tcBorders>
          </w:tcPr>
          <w:p w14:paraId="32CF36BD" w14:textId="54631B4B" w:rsidR="00A26535" w:rsidRPr="00F12F0E" w:rsidRDefault="00A26535" w:rsidP="005E3AB0">
            <w:pPr>
              <w:snapToGrid/>
              <w:jc w:val="both"/>
              <w:rPr>
                <w:rFonts w:hAnsi="ＭＳ ゴシック"/>
                <w:szCs w:val="20"/>
              </w:rPr>
            </w:pPr>
            <w:r w:rsidRPr="00F12F0E">
              <w:rPr>
                <w:rFonts w:hAnsi="ＭＳ ゴシック" w:hint="eastAsia"/>
                <w:szCs w:val="20"/>
              </w:rPr>
              <w:t>（１）アセスメントの実施</w:t>
            </w:r>
          </w:p>
          <w:p w14:paraId="2F238075" w14:textId="77777777" w:rsidR="00A26535" w:rsidRPr="00F12F0E" w:rsidRDefault="00A26535" w:rsidP="005E3AB0">
            <w:pPr>
              <w:jc w:val="both"/>
              <w:rPr>
                <w:rFonts w:hAnsi="ＭＳ ゴシック"/>
                <w:szCs w:val="20"/>
              </w:rPr>
            </w:pPr>
            <w:r w:rsidRPr="00F12F0E">
              <w:rPr>
                <w:rFonts w:hAnsi="ＭＳ ゴシック" w:hint="eastAsia"/>
                <w:szCs w:val="20"/>
                <w:u w:val="single"/>
              </w:rPr>
              <w:t>就労選択支援</w:t>
            </w:r>
            <w:r w:rsidRPr="00F12F0E">
              <w:rPr>
                <w:rFonts w:hAnsi="ＭＳ ゴシック" w:hint="eastAsia"/>
                <w:szCs w:val="20"/>
              </w:rPr>
              <w:t>事業者は、短期間の生産活動その他の活動の機会を通じて、就労に関する適正、知識及び能力の評価並びに規則第</w:t>
            </w:r>
            <w:r w:rsidRPr="00F12F0E">
              <w:rPr>
                <w:rFonts w:hAnsi="ＭＳ ゴシック"/>
                <w:szCs w:val="20"/>
              </w:rPr>
              <w:t>6条の7の3に規定する事項の整理（アセスメント）を行っていますか。</w:t>
            </w:r>
          </w:p>
          <w:p w14:paraId="1FD6F0FB" w14:textId="4831AA22" w:rsidR="00532E5F" w:rsidRPr="00F12F0E" w:rsidRDefault="00532E5F" w:rsidP="005E3AB0">
            <w:pPr>
              <w:jc w:val="both"/>
              <w:rPr>
                <w:rFonts w:hAnsi="ＭＳ ゴシック"/>
                <w:szCs w:val="20"/>
              </w:rPr>
            </w:pPr>
          </w:p>
        </w:tc>
        <w:tc>
          <w:tcPr>
            <w:tcW w:w="1016" w:type="dxa"/>
            <w:tcBorders>
              <w:top w:val="single" w:sz="4" w:space="0" w:color="auto"/>
              <w:bottom w:val="single" w:sz="4" w:space="0" w:color="auto"/>
            </w:tcBorders>
          </w:tcPr>
          <w:p w14:paraId="23D68A75" w14:textId="77777777" w:rsidR="00A26535" w:rsidRPr="00F12F0E" w:rsidRDefault="00A26535" w:rsidP="005E3AB0">
            <w:pPr>
              <w:snapToGrid/>
              <w:jc w:val="both"/>
            </w:pPr>
            <w:r w:rsidRPr="00F12F0E">
              <w:t>☐</w:t>
            </w:r>
            <w:r w:rsidRPr="00F12F0E">
              <w:t>いる</w:t>
            </w:r>
          </w:p>
          <w:p w14:paraId="788A6E29" w14:textId="77777777" w:rsidR="00A26535" w:rsidRPr="00F12F0E" w:rsidRDefault="001E1749" w:rsidP="005E3AB0">
            <w:pPr>
              <w:snapToGrid/>
              <w:jc w:val="both"/>
            </w:pPr>
            <w:sdt>
              <w:sdtPr>
                <w:rPr>
                  <w:rFonts w:hint="eastAsia"/>
                </w:rPr>
                <w:id w:val="75168390"/>
                <w14:checkbox>
                  <w14:checked w14:val="0"/>
                  <w14:checkedState w14:val="00FE" w14:font="Wingdings"/>
                  <w14:uncheckedState w14:val="2610" w14:font="ＭＳ ゴシック"/>
                </w14:checkbox>
              </w:sdtPr>
              <w:sdtEndPr/>
              <w:sdtContent>
                <w:r w:rsidR="00A26535" w:rsidRPr="00F12F0E">
                  <w:rPr>
                    <w:rFonts w:hAnsi="ＭＳ ゴシック" w:hint="eastAsia"/>
                  </w:rPr>
                  <w:t>☐</w:t>
                </w:r>
              </w:sdtContent>
            </w:sdt>
            <w:r w:rsidR="00A26535" w:rsidRPr="00F12F0E">
              <w:rPr>
                <w:rFonts w:hint="eastAsia"/>
              </w:rPr>
              <w:t>いない</w:t>
            </w:r>
          </w:p>
          <w:p w14:paraId="13E78921" w14:textId="77777777" w:rsidR="00A26535" w:rsidRPr="00F12F0E" w:rsidRDefault="00A26535" w:rsidP="00FC0AF4">
            <w:pPr>
              <w:snapToGrid/>
              <w:jc w:val="both"/>
              <w:rPr>
                <w:szCs w:val="20"/>
              </w:rPr>
            </w:pPr>
          </w:p>
        </w:tc>
        <w:tc>
          <w:tcPr>
            <w:tcW w:w="1756" w:type="dxa"/>
            <w:tcBorders>
              <w:top w:val="single" w:sz="4" w:space="0" w:color="auto"/>
              <w:bottom w:val="single" w:sz="4" w:space="0" w:color="auto"/>
            </w:tcBorders>
          </w:tcPr>
          <w:p w14:paraId="34847674" w14:textId="5D4CE7D3" w:rsidR="00A26535" w:rsidRPr="00F12F0E" w:rsidRDefault="00A26535" w:rsidP="005E3AB0">
            <w:pPr>
              <w:snapToGrid/>
              <w:spacing w:line="240" w:lineRule="exact"/>
              <w:jc w:val="both"/>
              <w:rPr>
                <w:szCs w:val="20"/>
              </w:rPr>
            </w:pPr>
            <w:r w:rsidRPr="00F12F0E">
              <w:rPr>
                <w:rFonts w:hint="eastAsia"/>
                <w:sz w:val="18"/>
                <w:szCs w:val="18"/>
              </w:rPr>
              <w:t>省令第173条の7第1項</w:t>
            </w:r>
          </w:p>
        </w:tc>
      </w:tr>
      <w:tr w:rsidR="00F12F0E" w:rsidRPr="00F12F0E" w14:paraId="0DA809E9" w14:textId="77777777" w:rsidTr="00CE41F2">
        <w:trPr>
          <w:trHeight w:val="2565"/>
        </w:trPr>
        <w:tc>
          <w:tcPr>
            <w:tcW w:w="1222" w:type="dxa"/>
            <w:gridSpan w:val="2"/>
            <w:vMerge/>
            <w:tcBorders>
              <w:right w:val="single" w:sz="4" w:space="0" w:color="auto"/>
            </w:tcBorders>
          </w:tcPr>
          <w:p w14:paraId="70C9E4EB" w14:textId="77777777" w:rsidR="00A26535" w:rsidRPr="00F12F0E" w:rsidRDefault="00A26535" w:rsidP="005E3AB0">
            <w:pPr>
              <w:snapToGrid/>
              <w:jc w:val="left"/>
              <w:rPr>
                <w:rFonts w:hAnsi="ＭＳ ゴシック"/>
                <w:szCs w:val="20"/>
              </w:rPr>
            </w:pPr>
          </w:p>
        </w:tc>
        <w:tc>
          <w:tcPr>
            <w:tcW w:w="5796" w:type="dxa"/>
            <w:tcBorders>
              <w:top w:val="single" w:sz="4" w:space="0" w:color="auto"/>
              <w:left w:val="single" w:sz="4" w:space="0" w:color="auto"/>
              <w:bottom w:val="single" w:sz="4" w:space="0" w:color="auto"/>
            </w:tcBorders>
          </w:tcPr>
          <w:p w14:paraId="2081D3D3" w14:textId="2BF8145E" w:rsidR="00A26535" w:rsidRPr="00F12F0E" w:rsidRDefault="00A26535" w:rsidP="005E3AB0">
            <w:pPr>
              <w:snapToGrid/>
              <w:jc w:val="both"/>
              <w:rPr>
                <w:rFonts w:hAnsi="ＭＳ ゴシック"/>
                <w:szCs w:val="20"/>
              </w:rPr>
            </w:pPr>
            <w:r w:rsidRPr="00F12F0E">
              <w:rPr>
                <w:rFonts w:hAnsi="ＭＳ ゴシック" w:hint="eastAsia"/>
                <w:szCs w:val="20"/>
              </w:rPr>
              <w:t>（２）他機関によるアセスメントの実施</w:t>
            </w:r>
            <w:r w:rsidRPr="00F12F0E">
              <w:rPr>
                <w:rFonts w:hAnsi="ＭＳ ゴシック"/>
                <w:szCs w:val="20"/>
              </w:rPr>
              <w:br/>
            </w:r>
            <w:r w:rsidRPr="00F12F0E">
              <w:rPr>
                <w:rFonts w:hAnsi="ＭＳ ゴシック" w:hint="eastAsia"/>
                <w:szCs w:val="20"/>
              </w:rPr>
              <w:t>障害者就業・生活支援センターその他の機関がアセスメントと同様の評価及び整理を実施した場合には、就労選択支援事業者は、当該同様の評価及び整理をもって、アセスメントの実施に代えていますか。</w:t>
            </w:r>
            <w:r w:rsidRPr="00F12F0E">
              <w:rPr>
                <w:rFonts w:hAnsi="ＭＳ ゴシック"/>
                <w:szCs w:val="20"/>
              </w:rPr>
              <w:br/>
            </w:r>
            <w:r w:rsidRPr="00F12F0E">
              <w:rPr>
                <w:rFonts w:hAnsi="ＭＳ ゴシック" w:hint="eastAsia"/>
                <w:szCs w:val="20"/>
              </w:rPr>
              <w:t>この場合において、就労選択支援事業者は、（３）による会議の開催、アセスメントの結果の作成又は障害福祉サービス事業者その他の関係機関との連絡調整に当たり、当該障害者就業・生活支援センターその他の機関に対し、当該会議への参加その他に必要な協力を求めることができる。</w:t>
            </w:r>
          </w:p>
          <w:p w14:paraId="0C5FEEF4" w14:textId="141CDF03" w:rsidR="00A26535" w:rsidRPr="00F12F0E" w:rsidRDefault="00A26535" w:rsidP="005E3AB0">
            <w:pPr>
              <w:jc w:val="left"/>
              <w:rPr>
                <w:rFonts w:hAnsi="ＭＳ ゴシック"/>
                <w:szCs w:val="20"/>
              </w:rPr>
            </w:pPr>
          </w:p>
        </w:tc>
        <w:tc>
          <w:tcPr>
            <w:tcW w:w="1016" w:type="dxa"/>
            <w:tcBorders>
              <w:top w:val="single" w:sz="4" w:space="0" w:color="auto"/>
              <w:bottom w:val="single" w:sz="4" w:space="0" w:color="auto"/>
            </w:tcBorders>
          </w:tcPr>
          <w:p w14:paraId="122D885D" w14:textId="5BA32DD4" w:rsidR="00A26535" w:rsidRPr="00F12F0E" w:rsidRDefault="00A26535" w:rsidP="00B11188">
            <w:pPr>
              <w:snapToGrid/>
              <w:jc w:val="both"/>
            </w:pPr>
            <w:r w:rsidRPr="00F12F0E">
              <w:t>☐</w:t>
            </w:r>
            <w:r w:rsidRPr="00F12F0E">
              <w:t>いる</w:t>
            </w:r>
          </w:p>
          <w:p w14:paraId="77D5045D" w14:textId="77777777" w:rsidR="00A26535" w:rsidRPr="00F12F0E" w:rsidRDefault="001E1749" w:rsidP="00B11188">
            <w:pPr>
              <w:snapToGrid/>
              <w:jc w:val="both"/>
            </w:pPr>
            <w:sdt>
              <w:sdtPr>
                <w:rPr>
                  <w:rFonts w:hint="eastAsia"/>
                </w:rPr>
                <w:id w:val="1510490379"/>
                <w14:checkbox>
                  <w14:checked w14:val="0"/>
                  <w14:checkedState w14:val="00FE" w14:font="Wingdings"/>
                  <w14:uncheckedState w14:val="2610" w14:font="ＭＳ ゴシック"/>
                </w14:checkbox>
              </w:sdtPr>
              <w:sdtEndPr/>
              <w:sdtContent>
                <w:r w:rsidR="00A26535" w:rsidRPr="00F12F0E">
                  <w:rPr>
                    <w:rFonts w:hAnsi="ＭＳ ゴシック" w:hint="eastAsia"/>
                  </w:rPr>
                  <w:t>☐</w:t>
                </w:r>
              </w:sdtContent>
            </w:sdt>
            <w:r w:rsidR="00A26535" w:rsidRPr="00F12F0E">
              <w:rPr>
                <w:rFonts w:hint="eastAsia"/>
              </w:rPr>
              <w:t>いない</w:t>
            </w:r>
          </w:p>
          <w:p w14:paraId="421566E9" w14:textId="0BD7F9B1" w:rsidR="00A26535" w:rsidRPr="00F12F0E" w:rsidRDefault="00A26535" w:rsidP="00B11188">
            <w:pPr>
              <w:snapToGrid/>
              <w:jc w:val="both"/>
            </w:pPr>
            <w:r w:rsidRPr="00F12F0E">
              <w:t>☐</w:t>
            </w:r>
            <w:r w:rsidRPr="00F12F0E">
              <w:rPr>
                <w:rFonts w:hint="eastAsia"/>
              </w:rPr>
              <w:t>該当無し</w:t>
            </w:r>
          </w:p>
          <w:p w14:paraId="575EC98D" w14:textId="0F12F87D" w:rsidR="00A26535" w:rsidRPr="00F12F0E" w:rsidRDefault="00A26535" w:rsidP="005E3AB0">
            <w:pPr>
              <w:jc w:val="both"/>
            </w:pPr>
          </w:p>
        </w:tc>
        <w:tc>
          <w:tcPr>
            <w:tcW w:w="1756" w:type="dxa"/>
            <w:tcBorders>
              <w:top w:val="single" w:sz="4" w:space="0" w:color="auto"/>
              <w:bottom w:val="single" w:sz="4" w:space="0" w:color="auto"/>
            </w:tcBorders>
          </w:tcPr>
          <w:p w14:paraId="6A6707ED" w14:textId="78D8D0DF" w:rsidR="003F1D3D" w:rsidRPr="00F12F0E" w:rsidRDefault="003F1D3D" w:rsidP="005E3AB0">
            <w:pPr>
              <w:spacing w:line="240" w:lineRule="exact"/>
              <w:jc w:val="both"/>
              <w:rPr>
                <w:sz w:val="18"/>
                <w:szCs w:val="18"/>
              </w:rPr>
            </w:pPr>
            <w:r w:rsidRPr="00F12F0E">
              <w:rPr>
                <w:rFonts w:hint="eastAsia"/>
                <w:sz w:val="18"/>
                <w:szCs w:val="18"/>
              </w:rPr>
              <w:t>省令第173条の7第2項</w:t>
            </w:r>
          </w:p>
        </w:tc>
      </w:tr>
      <w:tr w:rsidR="00F12F0E" w:rsidRPr="00F12F0E" w14:paraId="06880988" w14:textId="77777777" w:rsidTr="008A257C">
        <w:trPr>
          <w:trHeight w:val="1545"/>
        </w:trPr>
        <w:tc>
          <w:tcPr>
            <w:tcW w:w="1222" w:type="dxa"/>
            <w:gridSpan w:val="2"/>
            <w:vMerge/>
            <w:tcBorders>
              <w:right w:val="single" w:sz="4" w:space="0" w:color="auto"/>
            </w:tcBorders>
          </w:tcPr>
          <w:p w14:paraId="50DC280F" w14:textId="77777777" w:rsidR="00A26535" w:rsidRPr="00F12F0E" w:rsidRDefault="00A26535" w:rsidP="005E3AB0">
            <w:pPr>
              <w:snapToGrid/>
              <w:jc w:val="left"/>
              <w:rPr>
                <w:rFonts w:hAnsi="ＭＳ ゴシック"/>
                <w:szCs w:val="20"/>
              </w:rPr>
            </w:pPr>
          </w:p>
        </w:tc>
        <w:tc>
          <w:tcPr>
            <w:tcW w:w="5796" w:type="dxa"/>
            <w:tcBorders>
              <w:top w:val="single" w:sz="4" w:space="0" w:color="auto"/>
              <w:left w:val="single" w:sz="4" w:space="0" w:color="auto"/>
              <w:bottom w:val="single" w:sz="4" w:space="0" w:color="auto"/>
            </w:tcBorders>
          </w:tcPr>
          <w:p w14:paraId="407FD0CC" w14:textId="6C06EB4F" w:rsidR="00A26535" w:rsidRPr="00F12F0E" w:rsidRDefault="00A26535" w:rsidP="005E3AB0">
            <w:pPr>
              <w:snapToGrid/>
              <w:jc w:val="both"/>
              <w:rPr>
                <w:rFonts w:hAnsi="ＭＳ ゴシック"/>
                <w:szCs w:val="20"/>
              </w:rPr>
            </w:pPr>
            <w:r w:rsidRPr="00F12F0E">
              <w:rPr>
                <w:rFonts w:hAnsi="ＭＳ ゴシック" w:hint="eastAsia"/>
                <w:szCs w:val="20"/>
              </w:rPr>
              <w:t>（３）多機関連携によるケース会議の開催</w:t>
            </w:r>
          </w:p>
          <w:p w14:paraId="7BD4F1DB" w14:textId="2EC0C550" w:rsidR="00A26535" w:rsidRPr="00F12F0E" w:rsidRDefault="00A26535" w:rsidP="005E3AB0">
            <w:pPr>
              <w:snapToGrid/>
              <w:jc w:val="both"/>
              <w:rPr>
                <w:rFonts w:hAnsi="ＭＳ ゴシック"/>
                <w:szCs w:val="20"/>
              </w:rPr>
            </w:pPr>
            <w:r w:rsidRPr="00F12F0E">
              <w:rPr>
                <w:rFonts w:hAnsi="ＭＳ ゴシック" w:hint="eastAsia"/>
                <w:szCs w:val="20"/>
                <w:u w:val="single"/>
              </w:rPr>
              <w:t>就労選択支援</w:t>
            </w:r>
            <w:r w:rsidRPr="00F12F0E">
              <w:rPr>
                <w:rFonts w:hAnsi="ＭＳ ゴシック" w:hint="eastAsia"/>
                <w:szCs w:val="20"/>
              </w:rPr>
              <w:t>事業者は、アセスメント結果の作成に当たり、利用者及び市町村、指定特定相談支援事業者等、公共職業安定所その他の関係機関の担当者等を招集して会議（テレビ電話装置等を活用した開催可）を開催し、当該利用者の就労に関する意向を改めて確認するとともに、当該担当者等に意見を求めていますか。</w:t>
            </w:r>
          </w:p>
          <w:p w14:paraId="28F99E25" w14:textId="7F4AA237" w:rsidR="00A26535" w:rsidRPr="00F12F0E" w:rsidRDefault="00A26535" w:rsidP="005E3AB0">
            <w:pPr>
              <w:ind w:leftChars="100" w:left="182" w:firstLineChars="100" w:firstLine="182"/>
              <w:jc w:val="both"/>
              <w:rPr>
                <w:rFonts w:hAnsi="ＭＳ ゴシック"/>
                <w:szCs w:val="20"/>
              </w:rPr>
            </w:pPr>
          </w:p>
        </w:tc>
        <w:tc>
          <w:tcPr>
            <w:tcW w:w="1016" w:type="dxa"/>
            <w:tcBorders>
              <w:top w:val="single" w:sz="4" w:space="0" w:color="auto"/>
              <w:bottom w:val="single" w:sz="4" w:space="0" w:color="auto"/>
            </w:tcBorders>
          </w:tcPr>
          <w:p w14:paraId="08633252" w14:textId="2343B214" w:rsidR="00A26535" w:rsidRPr="00F12F0E" w:rsidRDefault="00A26535" w:rsidP="00B11188">
            <w:pPr>
              <w:snapToGrid/>
              <w:jc w:val="both"/>
            </w:pPr>
            <w:r w:rsidRPr="00F12F0E">
              <w:t>☐</w:t>
            </w:r>
            <w:r w:rsidRPr="00F12F0E">
              <w:t>いる</w:t>
            </w:r>
          </w:p>
          <w:p w14:paraId="608E27DD" w14:textId="77777777" w:rsidR="00A26535" w:rsidRPr="00F12F0E" w:rsidRDefault="001E1749" w:rsidP="00B11188">
            <w:pPr>
              <w:snapToGrid/>
              <w:jc w:val="both"/>
            </w:pPr>
            <w:sdt>
              <w:sdtPr>
                <w:rPr>
                  <w:rFonts w:hint="eastAsia"/>
                </w:rPr>
                <w:id w:val="-221062019"/>
                <w14:checkbox>
                  <w14:checked w14:val="0"/>
                  <w14:checkedState w14:val="00FE" w14:font="Wingdings"/>
                  <w14:uncheckedState w14:val="2610" w14:font="ＭＳ ゴシック"/>
                </w14:checkbox>
              </w:sdtPr>
              <w:sdtEndPr/>
              <w:sdtContent>
                <w:r w:rsidR="00A26535" w:rsidRPr="00F12F0E">
                  <w:rPr>
                    <w:rFonts w:hAnsi="ＭＳ ゴシック" w:hint="eastAsia"/>
                  </w:rPr>
                  <w:t>☐</w:t>
                </w:r>
              </w:sdtContent>
            </w:sdt>
            <w:r w:rsidR="00A26535" w:rsidRPr="00F12F0E">
              <w:rPr>
                <w:rFonts w:hint="eastAsia"/>
              </w:rPr>
              <w:t>いない</w:t>
            </w:r>
          </w:p>
          <w:p w14:paraId="0B34AAFD" w14:textId="77777777" w:rsidR="00A26535" w:rsidRPr="00F12F0E" w:rsidRDefault="00A26535" w:rsidP="005E3AB0">
            <w:pPr>
              <w:jc w:val="both"/>
            </w:pPr>
          </w:p>
        </w:tc>
        <w:tc>
          <w:tcPr>
            <w:tcW w:w="1756" w:type="dxa"/>
            <w:tcBorders>
              <w:top w:val="single" w:sz="4" w:space="0" w:color="auto"/>
              <w:bottom w:val="single" w:sz="4" w:space="0" w:color="auto"/>
            </w:tcBorders>
          </w:tcPr>
          <w:p w14:paraId="7E907290" w14:textId="350CA2DA" w:rsidR="00A26535" w:rsidRPr="00F12F0E" w:rsidRDefault="003F1D3D" w:rsidP="003F1D3D">
            <w:pPr>
              <w:spacing w:line="240" w:lineRule="exact"/>
              <w:jc w:val="both"/>
              <w:rPr>
                <w:sz w:val="18"/>
                <w:szCs w:val="18"/>
              </w:rPr>
            </w:pPr>
            <w:r w:rsidRPr="00F12F0E">
              <w:rPr>
                <w:rFonts w:hint="eastAsia"/>
                <w:sz w:val="18"/>
                <w:szCs w:val="18"/>
              </w:rPr>
              <w:t>省令第173条の7第3項</w:t>
            </w:r>
          </w:p>
        </w:tc>
      </w:tr>
      <w:tr w:rsidR="00F12F0E" w:rsidRPr="00F12F0E" w14:paraId="04702ACA" w14:textId="77777777" w:rsidTr="00532E5F">
        <w:trPr>
          <w:trHeight w:val="7610"/>
        </w:trPr>
        <w:tc>
          <w:tcPr>
            <w:tcW w:w="1222" w:type="dxa"/>
            <w:gridSpan w:val="2"/>
            <w:vMerge/>
            <w:tcBorders>
              <w:right w:val="single" w:sz="4" w:space="0" w:color="auto"/>
            </w:tcBorders>
          </w:tcPr>
          <w:p w14:paraId="1BCA93F9" w14:textId="77777777" w:rsidR="00A26535" w:rsidRPr="00F12F0E" w:rsidRDefault="00A26535" w:rsidP="005E3AB0">
            <w:pPr>
              <w:snapToGrid/>
              <w:jc w:val="left"/>
              <w:rPr>
                <w:rFonts w:hAnsi="ＭＳ ゴシック"/>
                <w:szCs w:val="20"/>
              </w:rPr>
            </w:pPr>
          </w:p>
        </w:tc>
        <w:tc>
          <w:tcPr>
            <w:tcW w:w="5796" w:type="dxa"/>
            <w:tcBorders>
              <w:top w:val="single" w:sz="4" w:space="0" w:color="auto"/>
              <w:left w:val="single" w:sz="4" w:space="0" w:color="auto"/>
            </w:tcBorders>
          </w:tcPr>
          <w:p w14:paraId="300BDD46" w14:textId="477A7087" w:rsidR="00A26535" w:rsidRPr="00F12F0E" w:rsidRDefault="00A26535" w:rsidP="005E3AB0">
            <w:pPr>
              <w:snapToGrid/>
              <w:jc w:val="left"/>
              <w:rPr>
                <w:rFonts w:hAnsi="ＭＳ ゴシック"/>
                <w:sz w:val="18"/>
                <w:szCs w:val="18"/>
                <w:bdr w:val="single" w:sz="4" w:space="0" w:color="auto"/>
              </w:rPr>
            </w:pPr>
            <w:r w:rsidRPr="00F12F0E">
              <w:rPr>
                <w:rFonts w:hAnsi="ＭＳ ゴシック" w:hint="eastAsia"/>
                <w:szCs w:val="20"/>
              </w:rPr>
              <w:t xml:space="preserve">（４）アセスメント結果の提供 </w:t>
            </w:r>
          </w:p>
          <w:p w14:paraId="748649A1" w14:textId="1CAE64E0" w:rsidR="00A26535" w:rsidRPr="00F12F0E" w:rsidRDefault="00A26535" w:rsidP="005E3AB0">
            <w:pPr>
              <w:ind w:leftChars="100" w:left="182" w:firstLineChars="100" w:firstLine="182"/>
              <w:jc w:val="both"/>
              <w:rPr>
                <w:rFonts w:hAnsi="ＭＳ ゴシック"/>
                <w:szCs w:val="20"/>
                <w:u w:val="single"/>
              </w:rPr>
            </w:pPr>
            <w:r w:rsidRPr="00F12F0E">
              <w:rPr>
                <w:rFonts w:hAnsi="ＭＳ ゴシック" w:hint="eastAsia"/>
                <w:szCs w:val="20"/>
                <w:u w:val="single"/>
              </w:rPr>
              <w:t>就労選択支援</w:t>
            </w:r>
            <w:r w:rsidRPr="00F12F0E">
              <w:rPr>
                <w:rFonts w:hAnsi="ＭＳ ゴシック" w:hint="eastAsia"/>
                <w:szCs w:val="20"/>
              </w:rPr>
              <w:t>事業者は、アセスメントの結果を作成した際には、当該結果に係る情報を利用者及び特定相談支援事業者等に提供していますか。</w:t>
            </w:r>
          </w:p>
          <w:p w14:paraId="5EC3A9E3" w14:textId="7C2C9CDF" w:rsidR="00A26535" w:rsidRPr="00F12F0E" w:rsidRDefault="00532E5F" w:rsidP="00B11188">
            <w:pPr>
              <w:snapToGrid/>
              <w:jc w:val="both"/>
              <w:rPr>
                <w:rFonts w:hAnsi="ＭＳ ゴシック"/>
                <w:szCs w:val="20"/>
              </w:rPr>
            </w:pPr>
            <w:r w:rsidRPr="00F12F0E">
              <w:rPr>
                <w:rFonts w:hAnsi="ＭＳ ゴシック"/>
                <w:noProof/>
                <w:sz w:val="18"/>
                <w:szCs w:val="18"/>
              </w:rPr>
              <mc:AlternateContent>
                <mc:Choice Requires="wps">
                  <w:drawing>
                    <wp:anchor distT="0" distB="0" distL="114300" distR="114300" simplePos="0" relativeHeight="251584512" behindDoc="0" locked="0" layoutInCell="1" allowOverlap="1" wp14:anchorId="2A05E92D" wp14:editId="08EE1E4D">
                      <wp:simplePos x="0" y="0"/>
                      <wp:positionH relativeFrom="column">
                        <wp:posOffset>49530</wp:posOffset>
                      </wp:positionH>
                      <wp:positionV relativeFrom="paragraph">
                        <wp:posOffset>155575</wp:posOffset>
                      </wp:positionV>
                      <wp:extent cx="5048250" cy="3695700"/>
                      <wp:effectExtent l="0" t="0" r="19050" b="19050"/>
                      <wp:wrapNone/>
                      <wp:docPr id="680940128" name="テキスト ボックス 242"/>
                      <wp:cNvGraphicFramePr/>
                      <a:graphic xmlns:a="http://schemas.openxmlformats.org/drawingml/2006/main">
                        <a:graphicData uri="http://schemas.microsoft.com/office/word/2010/wordprocessingShape">
                          <wps:wsp>
                            <wps:cNvSpPr txBox="1"/>
                            <wps:spPr>
                              <a:xfrm>
                                <a:off x="0" y="0"/>
                                <a:ext cx="5048250" cy="3695700"/>
                              </a:xfrm>
                              <a:prstGeom prst="rect">
                                <a:avLst/>
                              </a:prstGeom>
                              <a:solidFill>
                                <a:schemeClr val="lt1"/>
                              </a:solidFill>
                              <a:ln w="6350">
                                <a:solidFill>
                                  <a:prstClr val="black"/>
                                </a:solidFill>
                              </a:ln>
                            </wps:spPr>
                            <wps:txbx>
                              <w:txbxContent>
                                <w:p w14:paraId="075936FB" w14:textId="77777777" w:rsidR="00A26535" w:rsidRPr="00F12F0E" w:rsidRDefault="00A26535" w:rsidP="00260114">
                                  <w:pPr>
                                    <w:jc w:val="left"/>
                                    <w:rPr>
                                      <w:sz w:val="18"/>
                                      <w:szCs w:val="20"/>
                                    </w:rPr>
                                  </w:pPr>
                                  <w:r w:rsidRPr="00F12F0E">
                                    <w:rPr>
                                      <w:rFonts w:hint="eastAsia"/>
                                      <w:sz w:val="18"/>
                                      <w:szCs w:val="20"/>
                                    </w:rPr>
                                    <w:t>＜解釈通知　第九の二の３</w:t>
                                  </w:r>
                                  <w:r w:rsidRPr="00F12F0E">
                                    <w:rPr>
                                      <w:sz w:val="18"/>
                                      <w:szCs w:val="20"/>
                                    </w:rPr>
                                    <w:t>(2)＞</w:t>
                                  </w:r>
                                </w:p>
                                <w:p w14:paraId="60AE1929" w14:textId="59FE3969" w:rsidR="0066557C" w:rsidRPr="00F12F0E" w:rsidRDefault="0066557C" w:rsidP="0066557C">
                                  <w:pPr>
                                    <w:jc w:val="left"/>
                                    <w:rPr>
                                      <w:sz w:val="18"/>
                                      <w:szCs w:val="18"/>
                                    </w:rPr>
                                  </w:pPr>
                                  <w:r w:rsidRPr="00F12F0E">
                                    <w:rPr>
                                      <w:rFonts w:hint="eastAsia"/>
                                      <w:sz w:val="18"/>
                                      <w:szCs w:val="18"/>
                                    </w:rPr>
                                    <w:t>〇　就労選択支援事業者は、障害の種類及び程度、就労に関する意向及び経験、就労するために必要な配慮及び支援、適切な作業の環境等（以下「アセスメント項目」という。）に関するアセスメントを行う。</w:t>
                                  </w:r>
                                </w:p>
                                <w:p w14:paraId="12081B28" w14:textId="08ED4930" w:rsidR="0066557C" w:rsidRPr="00F12F0E" w:rsidRDefault="0066557C" w:rsidP="0066557C">
                                  <w:pPr>
                                    <w:jc w:val="left"/>
                                    <w:rPr>
                                      <w:sz w:val="18"/>
                                      <w:szCs w:val="18"/>
                                    </w:rPr>
                                  </w:pPr>
                                  <w:r w:rsidRPr="00F12F0E">
                                    <w:rPr>
                                      <w:rFonts w:hint="eastAsia"/>
                                      <w:sz w:val="18"/>
                                      <w:szCs w:val="18"/>
                                    </w:rPr>
                                    <w:t>〇　アセスメントについては、作業やコミュニケーション等に関する行動観察が極めて重要であることから、対面での実施を基本とする。</w:t>
                                  </w:r>
                                </w:p>
                                <w:p w14:paraId="5C06782A" w14:textId="77777777" w:rsidR="0066557C" w:rsidRPr="00F12F0E" w:rsidRDefault="0066557C" w:rsidP="0066557C">
                                  <w:pPr>
                                    <w:ind w:firstLineChars="100" w:firstLine="162"/>
                                    <w:jc w:val="left"/>
                                    <w:rPr>
                                      <w:sz w:val="18"/>
                                      <w:szCs w:val="18"/>
                                    </w:rPr>
                                  </w:pPr>
                                  <w:r w:rsidRPr="00F12F0E">
                                    <w:rPr>
                                      <w:rFonts w:hint="eastAsia"/>
                                      <w:sz w:val="18"/>
                                      <w:szCs w:val="18"/>
                                    </w:rPr>
                                    <w:t>一方で、多機関連携によるケース会議や利用者等へのアセスメント結果の提供、事業者等との連絡調整については、対面での実施が難しい場合など、必要に応じて、テレビ電話装置等を活用した支援を実施しても差し支えない。</w:t>
                                  </w:r>
                                </w:p>
                                <w:p w14:paraId="38193AD2" w14:textId="04FCF8E6" w:rsidR="0066557C" w:rsidRPr="00F12F0E" w:rsidRDefault="0066557C" w:rsidP="0066557C">
                                  <w:pPr>
                                    <w:jc w:val="left"/>
                                    <w:rPr>
                                      <w:sz w:val="18"/>
                                      <w:szCs w:val="18"/>
                                    </w:rPr>
                                  </w:pPr>
                                  <w:r w:rsidRPr="00F12F0E">
                                    <w:rPr>
                                      <w:rFonts w:hint="eastAsia"/>
                                      <w:sz w:val="18"/>
                                      <w:szCs w:val="18"/>
                                    </w:rPr>
                                    <w:t>〇　障害者職業・生活支援センターその他の関係機関が実施するアセスメントの中にアセスメント項目が含まれている場合は、当該アセスメントを活用することができる。ただし、当該アセスメントにおいて不足する内容や更新する内容があれば追加的にアセスメントを行うこと。また、その他の機関としては、就労系障害福祉サービス事業所、特別支援学校、障害者職業センターや職業能力開発校等を想定している。</w:t>
                                  </w:r>
                                </w:p>
                                <w:p w14:paraId="3AF250A6" w14:textId="6F141755" w:rsidR="0066557C" w:rsidRPr="00F12F0E" w:rsidRDefault="0066557C" w:rsidP="0066557C">
                                  <w:pPr>
                                    <w:jc w:val="left"/>
                                    <w:rPr>
                                      <w:sz w:val="18"/>
                                      <w:szCs w:val="18"/>
                                    </w:rPr>
                                  </w:pPr>
                                  <w:r w:rsidRPr="00F12F0E">
                                    <w:rPr>
                                      <w:rFonts w:hint="eastAsia"/>
                                      <w:sz w:val="18"/>
                                      <w:szCs w:val="18"/>
                                    </w:rPr>
                                    <w:t>〇　就労選択支援事業者が活用できる他機関によるアセスメントは、原則１年以内に実施されたものとする。また、本人の置かれている環境に変化があった場合、疾病、事故等による本人自身の能力や機能が大きく変化した場合、障害福祉サービスの利用を経て、就労能力や就労に関する意向等が大きく変化した場合は、同様のアセスメントから１年経過していない場合でも改めてアセスメントを実施することを可能とする。</w:t>
                                  </w:r>
                                </w:p>
                                <w:p w14:paraId="7D0CB948" w14:textId="52FF7A37" w:rsidR="0066557C" w:rsidRPr="00F12F0E" w:rsidRDefault="0066557C" w:rsidP="0066557C">
                                  <w:pPr>
                                    <w:jc w:val="left"/>
                                    <w:rPr>
                                      <w:sz w:val="18"/>
                                      <w:szCs w:val="18"/>
                                    </w:rPr>
                                  </w:pPr>
                                  <w:r w:rsidRPr="00F12F0E">
                                    <w:rPr>
                                      <w:rFonts w:hint="eastAsia"/>
                                      <w:sz w:val="18"/>
                                      <w:szCs w:val="18"/>
                                    </w:rPr>
                                    <w:t>〇　就労選択支援事業者が、関係機関の担当者等を招集して会議を行う際、他の関係機関との利用者の個人情報等の共有等に当たっては、予め書面にて利用者の同意を得るなど、適切な手続きを経るよう留意すること。</w:t>
                                  </w:r>
                                </w:p>
                                <w:p w14:paraId="6E44A500" w14:textId="7FDF68BA" w:rsidR="00A26535" w:rsidRPr="00F12F0E" w:rsidRDefault="0066557C" w:rsidP="0066557C">
                                  <w:pPr>
                                    <w:jc w:val="left"/>
                                    <w:rPr>
                                      <w:sz w:val="18"/>
                                      <w:szCs w:val="18"/>
                                    </w:rPr>
                                  </w:pPr>
                                  <w:r w:rsidRPr="00F12F0E">
                                    <w:rPr>
                                      <w:rFonts w:hint="eastAsia"/>
                                      <w:sz w:val="18"/>
                                      <w:szCs w:val="18"/>
                                    </w:rPr>
                                    <w:t>〇　特定相談支援事業者所については今後の障害福祉サービスの利用を含めて一貫した支援を行う観点から特に密接な連携が求められる。指定就労選択支援事業者は、本人の同意を得た上で、会議の場での共有やアセスメント結果の速やかな提供に加え、必要に応じて随時情報共有を行う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5E92D" id="テキスト ボックス 242" o:spid="_x0000_s1077" type="#_x0000_t202" style="position:absolute;left:0;text-align:left;margin-left:3.9pt;margin-top:12.25pt;width:397.5pt;height:291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" fillcolor="white [3201]" strokeweight=".5pt">
                      <v:textbox>
                        <w:txbxContent>
                          <w:p w14:paraId="075936FB" w14:textId="77777777" w:rsidR="00A26535" w:rsidRPr="00F12F0E" w:rsidRDefault="00A26535" w:rsidP="00260114">
                            <w:pPr>
                              <w:jc w:val="left"/>
                              <w:rPr>
                                <w:sz w:val="18"/>
                                <w:szCs w:val="20"/>
                              </w:rPr>
                            </w:pPr>
                            <w:r w:rsidRPr="00F12F0E">
                              <w:rPr>
                                <w:rFonts w:hint="eastAsia"/>
                                <w:sz w:val="18"/>
                                <w:szCs w:val="20"/>
                              </w:rPr>
                              <w:t>＜解釈通知　第九の二の３</w:t>
                            </w:r>
                            <w:r w:rsidRPr="00F12F0E">
                              <w:rPr>
                                <w:sz w:val="18"/>
                                <w:szCs w:val="20"/>
                              </w:rPr>
                              <w:t>(2)＞</w:t>
                            </w:r>
                          </w:p>
                          <w:p w14:paraId="60AE1929" w14:textId="59FE3969" w:rsidR="0066557C" w:rsidRPr="00F12F0E" w:rsidRDefault="0066557C" w:rsidP="0066557C">
                            <w:pPr>
                              <w:jc w:val="left"/>
                              <w:rPr>
                                <w:sz w:val="18"/>
                                <w:szCs w:val="18"/>
                              </w:rPr>
                            </w:pPr>
                            <w:r w:rsidRPr="00F12F0E">
                              <w:rPr>
                                <w:rFonts w:hint="eastAsia"/>
                                <w:sz w:val="18"/>
                                <w:szCs w:val="18"/>
                              </w:rPr>
                              <w:t>〇　就労選択支援事業者は、障害の種類及び程度、就労に関する意向及び経験、就労するために必要な配慮及び支援、適切な作業の環境等（以下「アセスメント項目」という。）に関するアセスメントを行う。</w:t>
                            </w:r>
                          </w:p>
                          <w:p w14:paraId="12081B28" w14:textId="08ED4930" w:rsidR="0066557C" w:rsidRPr="00F12F0E" w:rsidRDefault="0066557C" w:rsidP="0066557C">
                            <w:pPr>
                              <w:jc w:val="left"/>
                              <w:rPr>
                                <w:sz w:val="18"/>
                                <w:szCs w:val="18"/>
                              </w:rPr>
                            </w:pPr>
                            <w:r w:rsidRPr="00F12F0E">
                              <w:rPr>
                                <w:rFonts w:hint="eastAsia"/>
                                <w:sz w:val="18"/>
                                <w:szCs w:val="18"/>
                              </w:rPr>
                              <w:t>〇　アセスメントについては、作業やコミュニケーション等に関する行動観察が極めて重要であることから、対面での実施を基本とする。</w:t>
                            </w:r>
                          </w:p>
                          <w:p w14:paraId="5C06782A" w14:textId="77777777" w:rsidR="0066557C" w:rsidRPr="00F12F0E" w:rsidRDefault="0066557C" w:rsidP="0066557C">
                            <w:pPr>
                              <w:ind w:firstLineChars="100" w:firstLine="162"/>
                              <w:jc w:val="left"/>
                              <w:rPr>
                                <w:sz w:val="18"/>
                                <w:szCs w:val="18"/>
                              </w:rPr>
                            </w:pPr>
                            <w:r w:rsidRPr="00F12F0E">
                              <w:rPr>
                                <w:rFonts w:hint="eastAsia"/>
                                <w:sz w:val="18"/>
                                <w:szCs w:val="18"/>
                              </w:rPr>
                              <w:t>一方で、多機関連携によるケース会議や利用者等へのアセスメント結果の提供、事業者等との連絡調整については、対面での実施が難しい場合など、必要に応じて、テレビ電話装置等を活用した支援を実施しても差し支えない。</w:t>
                            </w:r>
                          </w:p>
                          <w:p w14:paraId="38193AD2" w14:textId="04FCF8E6" w:rsidR="0066557C" w:rsidRPr="00F12F0E" w:rsidRDefault="0066557C" w:rsidP="0066557C">
                            <w:pPr>
                              <w:jc w:val="left"/>
                              <w:rPr>
                                <w:sz w:val="18"/>
                                <w:szCs w:val="18"/>
                              </w:rPr>
                            </w:pPr>
                            <w:r w:rsidRPr="00F12F0E">
                              <w:rPr>
                                <w:rFonts w:hint="eastAsia"/>
                                <w:sz w:val="18"/>
                                <w:szCs w:val="18"/>
                              </w:rPr>
                              <w:t>〇　障害者職業・生活支援センターその他の関係機関が実施するアセスメントの中にアセスメント項目が含まれている場合は、当該アセスメントを活用することができる。ただし、当該アセスメントにおいて不足する内容や更新する内容があれば追加的にアセスメントを行うこと。また、その他の機関としては、就労系障害福祉サービス事業所、特別支援学校、障害者職業センターや職業能力開発校等を想定している。</w:t>
                            </w:r>
                          </w:p>
                          <w:p w14:paraId="3AF250A6" w14:textId="6F141755" w:rsidR="0066557C" w:rsidRPr="00F12F0E" w:rsidRDefault="0066557C" w:rsidP="0066557C">
                            <w:pPr>
                              <w:jc w:val="left"/>
                              <w:rPr>
                                <w:sz w:val="18"/>
                                <w:szCs w:val="18"/>
                              </w:rPr>
                            </w:pPr>
                            <w:r w:rsidRPr="00F12F0E">
                              <w:rPr>
                                <w:rFonts w:hint="eastAsia"/>
                                <w:sz w:val="18"/>
                                <w:szCs w:val="18"/>
                              </w:rPr>
                              <w:t>〇　就労選択支援事業者が活用できる他機関によるアセスメントは、原則１年以内に実施されたものとする。また、本人の置かれている環境に変化があった場合、疾病、事故等による本人自身の能力や機能が大きく変化した場合、障害福祉サービスの利用を経て、就労能力や就労に関する意向等が大きく変化した場合は、同様のアセスメントから１年経過していない場合でも改めてアセスメントを実施することを可能とする。</w:t>
                            </w:r>
                          </w:p>
                          <w:p w14:paraId="7D0CB948" w14:textId="52FF7A37" w:rsidR="0066557C" w:rsidRPr="00F12F0E" w:rsidRDefault="0066557C" w:rsidP="0066557C">
                            <w:pPr>
                              <w:jc w:val="left"/>
                              <w:rPr>
                                <w:sz w:val="18"/>
                                <w:szCs w:val="18"/>
                              </w:rPr>
                            </w:pPr>
                            <w:r w:rsidRPr="00F12F0E">
                              <w:rPr>
                                <w:rFonts w:hint="eastAsia"/>
                                <w:sz w:val="18"/>
                                <w:szCs w:val="18"/>
                              </w:rPr>
                              <w:t>〇　就労選択支援事業者が、関係機関の担当者等を招集して会議を行う際、他の関係機関との利用者の個人情報等の共有等に当たっては、予め書面にて利用者の同意を得るなど、適切な手続きを経るよう留意すること。</w:t>
                            </w:r>
                          </w:p>
                          <w:p w14:paraId="6E44A500" w14:textId="7FDF68BA" w:rsidR="00A26535" w:rsidRPr="00F12F0E" w:rsidRDefault="0066557C" w:rsidP="0066557C">
                            <w:pPr>
                              <w:jc w:val="left"/>
                              <w:rPr>
                                <w:sz w:val="18"/>
                                <w:szCs w:val="18"/>
                              </w:rPr>
                            </w:pPr>
                            <w:r w:rsidRPr="00F12F0E">
                              <w:rPr>
                                <w:rFonts w:hint="eastAsia"/>
                                <w:sz w:val="18"/>
                                <w:szCs w:val="18"/>
                              </w:rPr>
                              <w:t>〇　特定相談支援事業者所については今後の障害福祉サービスの利用を含めて一貫した支援を行う観点から特に密接な連携が求められる。指定就労選択支援事業者は、本人の同意を得た上で、会議の場での共有やアセスメント結果の速やかな提供に加え、必要に応じて随時情報共有を行うこと。</w:t>
                            </w:r>
                          </w:p>
                        </w:txbxContent>
                      </v:textbox>
                    </v:shape>
                  </w:pict>
                </mc:Fallback>
              </mc:AlternateContent>
            </w:r>
          </w:p>
          <w:p w14:paraId="135941CF" w14:textId="04A76490" w:rsidR="00A26535" w:rsidRPr="00F12F0E" w:rsidRDefault="00A26535" w:rsidP="00B11188">
            <w:pPr>
              <w:snapToGrid/>
              <w:jc w:val="both"/>
              <w:rPr>
                <w:rFonts w:hAnsi="ＭＳ ゴシック"/>
                <w:szCs w:val="20"/>
              </w:rPr>
            </w:pPr>
          </w:p>
          <w:p w14:paraId="623E5B98" w14:textId="77777777" w:rsidR="00A26535" w:rsidRPr="00F12F0E" w:rsidRDefault="00A26535" w:rsidP="00B11188">
            <w:pPr>
              <w:snapToGrid/>
              <w:jc w:val="both"/>
              <w:rPr>
                <w:rFonts w:hAnsi="ＭＳ ゴシック"/>
                <w:szCs w:val="20"/>
              </w:rPr>
            </w:pPr>
          </w:p>
          <w:p w14:paraId="459B76EC" w14:textId="77777777" w:rsidR="00A26535" w:rsidRPr="00F12F0E" w:rsidRDefault="00A26535" w:rsidP="00FC0AF4">
            <w:pPr>
              <w:jc w:val="both"/>
              <w:rPr>
                <w:rFonts w:hAnsi="ＭＳ ゴシック"/>
                <w:szCs w:val="20"/>
                <w:u w:val="single"/>
              </w:rPr>
            </w:pPr>
          </w:p>
        </w:tc>
        <w:tc>
          <w:tcPr>
            <w:tcW w:w="1016" w:type="dxa"/>
            <w:tcBorders>
              <w:top w:val="single" w:sz="4" w:space="0" w:color="auto"/>
            </w:tcBorders>
          </w:tcPr>
          <w:p w14:paraId="6F0FA18C" w14:textId="74CD9E5D" w:rsidR="00A26535" w:rsidRPr="00F12F0E" w:rsidRDefault="00A26535" w:rsidP="00B11188">
            <w:pPr>
              <w:snapToGrid/>
              <w:jc w:val="both"/>
            </w:pPr>
            <w:r w:rsidRPr="00F12F0E">
              <w:t>☐</w:t>
            </w:r>
            <w:r w:rsidRPr="00F12F0E">
              <w:t>いる</w:t>
            </w:r>
          </w:p>
          <w:p w14:paraId="45B5742A" w14:textId="77777777" w:rsidR="00A26535" w:rsidRPr="00F12F0E" w:rsidRDefault="001E1749" w:rsidP="00B11188">
            <w:pPr>
              <w:snapToGrid/>
              <w:jc w:val="both"/>
            </w:pPr>
            <w:sdt>
              <w:sdtPr>
                <w:rPr>
                  <w:rFonts w:hint="eastAsia"/>
                </w:rPr>
                <w:id w:val="-1858644805"/>
                <w14:checkbox>
                  <w14:checked w14:val="0"/>
                  <w14:checkedState w14:val="00FE" w14:font="Wingdings"/>
                  <w14:uncheckedState w14:val="2610" w14:font="ＭＳ ゴシック"/>
                </w14:checkbox>
              </w:sdtPr>
              <w:sdtEndPr/>
              <w:sdtContent>
                <w:r w:rsidR="00A26535" w:rsidRPr="00F12F0E">
                  <w:rPr>
                    <w:rFonts w:hAnsi="ＭＳ ゴシック" w:hint="eastAsia"/>
                  </w:rPr>
                  <w:t>☐</w:t>
                </w:r>
              </w:sdtContent>
            </w:sdt>
            <w:r w:rsidR="00A26535" w:rsidRPr="00F12F0E">
              <w:rPr>
                <w:rFonts w:hint="eastAsia"/>
              </w:rPr>
              <w:t>いない</w:t>
            </w:r>
          </w:p>
          <w:p w14:paraId="782E0FCD" w14:textId="3B87A32A" w:rsidR="00A26535" w:rsidRPr="00F12F0E" w:rsidRDefault="00A26535" w:rsidP="00A26535">
            <w:pPr>
              <w:snapToGrid/>
              <w:jc w:val="both"/>
            </w:pPr>
          </w:p>
        </w:tc>
        <w:tc>
          <w:tcPr>
            <w:tcW w:w="1756" w:type="dxa"/>
            <w:tcBorders>
              <w:top w:val="single" w:sz="4" w:space="0" w:color="auto"/>
            </w:tcBorders>
          </w:tcPr>
          <w:p w14:paraId="1A212409" w14:textId="76D8F49A" w:rsidR="00A26535" w:rsidRPr="00F12F0E" w:rsidRDefault="003F1D3D" w:rsidP="003F1D3D">
            <w:pPr>
              <w:spacing w:line="240" w:lineRule="exact"/>
              <w:jc w:val="both"/>
              <w:rPr>
                <w:sz w:val="18"/>
                <w:szCs w:val="18"/>
              </w:rPr>
            </w:pPr>
            <w:r w:rsidRPr="00F12F0E">
              <w:rPr>
                <w:rFonts w:hint="eastAsia"/>
                <w:sz w:val="18"/>
                <w:szCs w:val="18"/>
              </w:rPr>
              <w:t>省令第173条の7第4項</w:t>
            </w:r>
          </w:p>
        </w:tc>
      </w:tr>
    </w:tbl>
    <w:p w14:paraId="05F8267E" w14:textId="72A88BC2" w:rsidR="00A26535" w:rsidRPr="00F12F0E" w:rsidRDefault="00A26535" w:rsidP="00A26535">
      <w:pPr>
        <w:snapToGrid/>
        <w:jc w:val="left"/>
      </w:pPr>
      <w:r w:rsidRPr="00F12F0E">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F12F0E" w:rsidRPr="00F12F0E" w14:paraId="29A990BC" w14:textId="77777777" w:rsidTr="00441A97">
        <w:tc>
          <w:tcPr>
            <w:tcW w:w="1206" w:type="dxa"/>
            <w:vAlign w:val="center"/>
          </w:tcPr>
          <w:p w14:paraId="1BE97130" w14:textId="77777777" w:rsidR="00A26535" w:rsidRPr="00F12F0E" w:rsidRDefault="00A26535" w:rsidP="00441A97">
            <w:pPr>
              <w:snapToGrid/>
            </w:pPr>
            <w:r w:rsidRPr="00F12F0E">
              <w:rPr>
                <w:rFonts w:hint="eastAsia"/>
              </w:rPr>
              <w:t>項目</w:t>
            </w:r>
          </w:p>
        </w:tc>
        <w:tc>
          <w:tcPr>
            <w:tcW w:w="5710" w:type="dxa"/>
            <w:tcBorders>
              <w:bottom w:val="single" w:sz="4" w:space="0" w:color="auto"/>
            </w:tcBorders>
            <w:vAlign w:val="center"/>
          </w:tcPr>
          <w:p w14:paraId="65A807DE" w14:textId="77777777" w:rsidR="00A26535" w:rsidRPr="00F12F0E" w:rsidRDefault="00A26535" w:rsidP="00441A97">
            <w:pPr>
              <w:snapToGrid/>
            </w:pPr>
            <w:r w:rsidRPr="00F12F0E">
              <w:rPr>
                <w:rFonts w:hint="eastAsia"/>
              </w:rPr>
              <w:t>点検のポイント</w:t>
            </w:r>
          </w:p>
        </w:tc>
        <w:tc>
          <w:tcPr>
            <w:tcW w:w="1001" w:type="dxa"/>
            <w:tcBorders>
              <w:bottom w:val="single" w:sz="4" w:space="0" w:color="auto"/>
            </w:tcBorders>
            <w:vAlign w:val="center"/>
          </w:tcPr>
          <w:p w14:paraId="7A42A9C9" w14:textId="77777777" w:rsidR="00A26535" w:rsidRPr="00F12F0E" w:rsidRDefault="00A26535" w:rsidP="00441A97">
            <w:pPr>
              <w:snapToGrid/>
            </w:pPr>
            <w:r w:rsidRPr="00F12F0E">
              <w:rPr>
                <w:rFonts w:hint="eastAsia"/>
              </w:rPr>
              <w:t>点検</w:t>
            </w:r>
          </w:p>
        </w:tc>
        <w:tc>
          <w:tcPr>
            <w:tcW w:w="1731" w:type="dxa"/>
            <w:vAlign w:val="center"/>
          </w:tcPr>
          <w:p w14:paraId="6A787190" w14:textId="77777777" w:rsidR="00A26535" w:rsidRPr="00F12F0E" w:rsidRDefault="00A26535" w:rsidP="00441A97">
            <w:pPr>
              <w:snapToGrid/>
            </w:pPr>
            <w:r w:rsidRPr="00F12F0E">
              <w:rPr>
                <w:rFonts w:hint="eastAsia"/>
              </w:rPr>
              <w:t>根拠</w:t>
            </w:r>
          </w:p>
        </w:tc>
      </w:tr>
      <w:tr w:rsidR="00F12F0E" w:rsidRPr="00F12F0E" w14:paraId="261BE083" w14:textId="77777777" w:rsidTr="0066557C">
        <w:trPr>
          <w:trHeight w:val="1095"/>
        </w:trPr>
        <w:tc>
          <w:tcPr>
            <w:tcW w:w="1206" w:type="dxa"/>
            <w:vMerge w:val="restart"/>
          </w:tcPr>
          <w:p w14:paraId="1F4F23A8" w14:textId="6D6B30D3" w:rsidR="0066557C" w:rsidRPr="00F12F0E" w:rsidRDefault="0066557C" w:rsidP="00A26535">
            <w:pPr>
              <w:snapToGrid/>
              <w:jc w:val="left"/>
              <w:rPr>
                <w:rFonts w:hAnsi="ＭＳ ゴシック"/>
                <w:szCs w:val="20"/>
              </w:rPr>
            </w:pPr>
            <w:r w:rsidRPr="00F12F0E">
              <w:rPr>
                <w:rFonts w:hAnsi="ＭＳ ゴシック" w:hint="eastAsia"/>
                <w:szCs w:val="20"/>
              </w:rPr>
              <w:t>３</w:t>
            </w:r>
            <w:r w:rsidR="008E7702" w:rsidRPr="00F12F0E">
              <w:rPr>
                <w:rFonts w:hAnsi="ＭＳ ゴシック" w:hint="eastAsia"/>
                <w:szCs w:val="20"/>
              </w:rPr>
              <w:t>９</w:t>
            </w:r>
          </w:p>
          <w:p w14:paraId="3A17A37F" w14:textId="0C7A4680" w:rsidR="0066557C" w:rsidRPr="00F12F0E" w:rsidRDefault="0066557C" w:rsidP="00A26535">
            <w:pPr>
              <w:snapToGrid/>
              <w:jc w:val="left"/>
              <w:rPr>
                <w:rFonts w:hAnsi="ＭＳ ゴシック"/>
                <w:szCs w:val="20"/>
              </w:rPr>
            </w:pPr>
            <w:r w:rsidRPr="00F12F0E">
              <w:rPr>
                <w:rFonts w:hAnsi="ＭＳ ゴシック" w:hint="eastAsia"/>
                <w:szCs w:val="20"/>
              </w:rPr>
              <w:t>関係</w:t>
            </w:r>
            <w:r w:rsidR="00532E5F" w:rsidRPr="00F12F0E">
              <w:rPr>
                <w:rFonts w:hAnsi="ＭＳ ゴシック" w:hint="eastAsia"/>
                <w:szCs w:val="20"/>
              </w:rPr>
              <w:t>期間と</w:t>
            </w:r>
            <w:r w:rsidRPr="00F12F0E">
              <w:rPr>
                <w:rFonts w:hAnsi="ＭＳ ゴシック" w:hint="eastAsia"/>
                <w:szCs w:val="20"/>
              </w:rPr>
              <w:t>の連絡調整の実施</w:t>
            </w:r>
          </w:p>
          <w:p w14:paraId="37E81335" w14:textId="77777777" w:rsidR="0066557C" w:rsidRPr="00F12F0E" w:rsidRDefault="0066557C" w:rsidP="00A26535">
            <w:pPr>
              <w:snapToGrid/>
              <w:jc w:val="left"/>
              <w:rPr>
                <w:rFonts w:hAnsi="ＭＳ ゴシック"/>
                <w:szCs w:val="20"/>
              </w:rPr>
            </w:pPr>
          </w:p>
          <w:p w14:paraId="19B255C3" w14:textId="5D35AA73" w:rsidR="0066557C" w:rsidRPr="00F12F0E" w:rsidRDefault="0066557C" w:rsidP="00A26535">
            <w:pPr>
              <w:snapToGrid/>
            </w:pPr>
            <w:r w:rsidRPr="00F12F0E">
              <w:rPr>
                <w:rFonts w:hAnsi="ＭＳ ゴシック" w:hint="eastAsia"/>
                <w:szCs w:val="20"/>
                <w:bdr w:val="single" w:sz="4" w:space="0" w:color="auto"/>
              </w:rPr>
              <w:t>就選</w:t>
            </w:r>
          </w:p>
        </w:tc>
        <w:tc>
          <w:tcPr>
            <w:tcW w:w="5710" w:type="dxa"/>
            <w:tcBorders>
              <w:bottom w:val="single" w:sz="4" w:space="0" w:color="auto"/>
            </w:tcBorders>
          </w:tcPr>
          <w:p w14:paraId="0644AD0B" w14:textId="77777777" w:rsidR="0066557C" w:rsidRPr="00F12F0E" w:rsidRDefault="0066557C" w:rsidP="00A26535">
            <w:pPr>
              <w:snapToGrid/>
              <w:jc w:val="left"/>
              <w:rPr>
                <w:rFonts w:hAnsi="ＭＳ ゴシック"/>
                <w:sz w:val="18"/>
                <w:szCs w:val="18"/>
                <w:bdr w:val="single" w:sz="4" w:space="0" w:color="auto"/>
              </w:rPr>
            </w:pPr>
            <w:r w:rsidRPr="00F12F0E">
              <w:rPr>
                <w:rFonts w:hAnsi="ＭＳ ゴシック" w:hint="eastAsia"/>
                <w:szCs w:val="20"/>
              </w:rPr>
              <w:t xml:space="preserve">（１）関係機関との連絡調整等の実施 </w:t>
            </w:r>
          </w:p>
          <w:p w14:paraId="38C64426" w14:textId="77777777" w:rsidR="0066557C" w:rsidRPr="00F12F0E" w:rsidRDefault="0066557C" w:rsidP="00A26535">
            <w:pPr>
              <w:ind w:firstLineChars="100" w:firstLine="182"/>
              <w:jc w:val="left"/>
              <w:rPr>
                <w:rFonts w:hAnsi="ＭＳ ゴシック"/>
                <w:szCs w:val="20"/>
              </w:rPr>
            </w:pPr>
            <w:r w:rsidRPr="00F12F0E">
              <w:rPr>
                <w:rFonts w:hAnsi="ＭＳ ゴシック" w:hint="eastAsia"/>
                <w:szCs w:val="20"/>
              </w:rPr>
              <w:t>アセスメントの結果を踏まえ、必要に応じて公共職業安定所、障害者就業・生活支援センターその他の関係機関との連絡調整を行っていますか。</w:t>
            </w:r>
          </w:p>
          <w:p w14:paraId="60411BAC" w14:textId="47068D68" w:rsidR="0066557C" w:rsidRPr="00F12F0E" w:rsidRDefault="0066557C" w:rsidP="00A26535">
            <w:pPr>
              <w:ind w:firstLineChars="100" w:firstLine="162"/>
              <w:jc w:val="left"/>
              <w:rPr>
                <w:rFonts w:hAnsi="ＭＳ ゴシック"/>
                <w:szCs w:val="20"/>
              </w:rPr>
            </w:pPr>
            <w:r w:rsidRPr="00F12F0E">
              <w:rPr>
                <w:rFonts w:hAnsi="ＭＳ ゴシック"/>
                <w:noProof/>
                <w:sz w:val="18"/>
                <w:szCs w:val="18"/>
              </w:rPr>
              <mc:AlternateContent>
                <mc:Choice Requires="wps">
                  <w:drawing>
                    <wp:anchor distT="0" distB="0" distL="114300" distR="114300" simplePos="0" relativeHeight="251620352" behindDoc="0" locked="0" layoutInCell="1" allowOverlap="1" wp14:anchorId="186E4CFA" wp14:editId="3CA4D617">
                      <wp:simplePos x="0" y="0"/>
                      <wp:positionH relativeFrom="column">
                        <wp:posOffset>26670</wp:posOffset>
                      </wp:positionH>
                      <wp:positionV relativeFrom="paragraph">
                        <wp:posOffset>144780</wp:posOffset>
                      </wp:positionV>
                      <wp:extent cx="4019550" cy="1304925"/>
                      <wp:effectExtent l="0" t="0" r="19050" b="28575"/>
                      <wp:wrapNone/>
                      <wp:docPr id="174490336" name="テキスト ボックス 242"/>
                      <wp:cNvGraphicFramePr/>
                      <a:graphic xmlns:a="http://schemas.openxmlformats.org/drawingml/2006/main">
                        <a:graphicData uri="http://schemas.microsoft.com/office/word/2010/wordprocessingShape">
                          <wps:wsp>
                            <wps:cNvSpPr txBox="1"/>
                            <wps:spPr>
                              <a:xfrm>
                                <a:off x="0" y="0"/>
                                <a:ext cx="4019550" cy="1304925"/>
                              </a:xfrm>
                              <a:prstGeom prst="rect">
                                <a:avLst/>
                              </a:prstGeom>
                              <a:solidFill>
                                <a:sysClr val="window" lastClr="FFFFFF"/>
                              </a:solidFill>
                              <a:ln w="6350">
                                <a:solidFill>
                                  <a:prstClr val="black"/>
                                </a:solidFill>
                              </a:ln>
                            </wps:spPr>
                            <wps:txbx>
                              <w:txbxContent>
                                <w:p w14:paraId="14FEECBC" w14:textId="77777777" w:rsidR="0066557C" w:rsidRPr="00F12F0E" w:rsidRDefault="0066557C" w:rsidP="0066557C">
                                  <w:pPr>
                                    <w:jc w:val="left"/>
                                    <w:rPr>
                                      <w:sz w:val="18"/>
                                      <w:szCs w:val="20"/>
                                    </w:rPr>
                                  </w:pPr>
                                  <w:r w:rsidRPr="00F12F0E">
                                    <w:rPr>
                                      <w:rFonts w:hint="eastAsia"/>
                                      <w:sz w:val="18"/>
                                      <w:szCs w:val="20"/>
                                    </w:rPr>
                                    <w:t>＜解釈通知　第九の二の３</w:t>
                                  </w:r>
                                  <w:r w:rsidRPr="00F12F0E">
                                    <w:rPr>
                                      <w:sz w:val="18"/>
                                      <w:szCs w:val="20"/>
                                    </w:rPr>
                                    <w:t>(2)＞</w:t>
                                  </w:r>
                                </w:p>
                                <w:p w14:paraId="7A930625" w14:textId="614EB7BF" w:rsidR="005A0B98" w:rsidRPr="00F12F0E" w:rsidRDefault="005A0B98" w:rsidP="005A0B98">
                                  <w:pPr>
                                    <w:jc w:val="left"/>
                                    <w:rPr>
                                      <w:sz w:val="18"/>
                                      <w:szCs w:val="18"/>
                                    </w:rPr>
                                  </w:pPr>
                                  <w:r w:rsidRPr="00F12F0E">
                                    <w:rPr>
                                      <w:rFonts w:hint="eastAsia"/>
                                      <w:sz w:val="18"/>
                                      <w:szCs w:val="18"/>
                                    </w:rPr>
                                    <w:t>就労選択支援事業者は、サービス提供記録の中で１日単位の支援内容を記録するものとする。利用者ごとに、指定基準第</w:t>
                                  </w:r>
                                  <w:r w:rsidRPr="00F12F0E">
                                    <w:rPr>
                                      <w:sz w:val="18"/>
                                      <w:szCs w:val="18"/>
                                    </w:rPr>
                                    <w:t>173条の７</w:t>
                                  </w:r>
                                  <w:r w:rsidRPr="00F12F0E">
                                    <w:rPr>
                                      <w:rFonts w:hint="eastAsia"/>
                                      <w:sz w:val="18"/>
                                      <w:szCs w:val="18"/>
                                    </w:rPr>
                                    <w:t>（評価及び整理の実施）</w:t>
                                  </w:r>
                                  <w:r w:rsidRPr="00F12F0E">
                                    <w:rPr>
                                      <w:sz w:val="18"/>
                                      <w:szCs w:val="18"/>
                                    </w:rPr>
                                    <w:t>及び173条の８第１項</w:t>
                                  </w:r>
                                  <w:r w:rsidRPr="00F12F0E">
                                    <w:rPr>
                                      <w:rFonts w:hint="eastAsia"/>
                                      <w:sz w:val="18"/>
                                      <w:szCs w:val="18"/>
                                    </w:rPr>
                                    <w:t>（関係起案との連絡調整の実施）</w:t>
                                  </w:r>
                                  <w:r w:rsidRPr="00F12F0E">
                                    <w:rPr>
                                      <w:sz w:val="18"/>
                                      <w:szCs w:val="18"/>
                                    </w:rPr>
                                    <w:t>に定めるもののうち未実施の事項がある場合は、就労選択支援サービスを適切に提供しておらず、当該利用者に対して行った就労選択支援の基本報酬は算定できないこととなるので留意すること。ただし、利用者都合により支援が途中で中断した場合にはこの限りではない。</w:t>
                                  </w:r>
                                </w:p>
                                <w:p w14:paraId="1E5A9955" w14:textId="7D34F128" w:rsidR="0066557C" w:rsidRPr="00F12F0E" w:rsidRDefault="0066557C" w:rsidP="0066557C">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E4CFA" id="_x0000_s1078" type="#_x0000_t202" style="position:absolute;left:0;text-align:left;margin-left:2.1pt;margin-top:11.4pt;width:316.5pt;height:102.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" fillcolor="window" strokeweight=".5pt">
                      <v:textbox>
                        <w:txbxContent>
                          <w:p w14:paraId="14FEECBC" w14:textId="77777777" w:rsidR="0066557C" w:rsidRPr="00F12F0E" w:rsidRDefault="0066557C" w:rsidP="0066557C">
                            <w:pPr>
                              <w:jc w:val="left"/>
                              <w:rPr>
                                <w:sz w:val="18"/>
                                <w:szCs w:val="20"/>
                              </w:rPr>
                            </w:pPr>
                            <w:r w:rsidRPr="00F12F0E">
                              <w:rPr>
                                <w:rFonts w:hint="eastAsia"/>
                                <w:sz w:val="18"/>
                                <w:szCs w:val="20"/>
                              </w:rPr>
                              <w:t>＜解釈通知　第九の二の３</w:t>
                            </w:r>
                            <w:r w:rsidRPr="00F12F0E">
                              <w:rPr>
                                <w:sz w:val="18"/>
                                <w:szCs w:val="20"/>
                              </w:rPr>
                              <w:t>(2)＞</w:t>
                            </w:r>
                          </w:p>
                          <w:p w14:paraId="7A930625" w14:textId="614EB7BF" w:rsidR="005A0B98" w:rsidRPr="00F12F0E" w:rsidRDefault="005A0B98" w:rsidP="005A0B98">
                            <w:pPr>
                              <w:jc w:val="left"/>
                              <w:rPr>
                                <w:sz w:val="18"/>
                                <w:szCs w:val="18"/>
                              </w:rPr>
                            </w:pPr>
                            <w:r w:rsidRPr="00F12F0E">
                              <w:rPr>
                                <w:rFonts w:hint="eastAsia"/>
                                <w:sz w:val="18"/>
                                <w:szCs w:val="18"/>
                              </w:rPr>
                              <w:t>就労選択支援事業者は、サービス提供記録の中で１日単位の支援内容を記録するものとする。利用者ごとに、指定基準第</w:t>
                            </w:r>
                            <w:r w:rsidRPr="00F12F0E">
                              <w:rPr>
                                <w:sz w:val="18"/>
                                <w:szCs w:val="18"/>
                              </w:rPr>
                              <w:t>173条の７</w:t>
                            </w:r>
                            <w:r w:rsidRPr="00F12F0E">
                              <w:rPr>
                                <w:rFonts w:hint="eastAsia"/>
                                <w:sz w:val="18"/>
                                <w:szCs w:val="18"/>
                              </w:rPr>
                              <w:t>（評価及び整理の実施）</w:t>
                            </w:r>
                            <w:r w:rsidRPr="00F12F0E">
                              <w:rPr>
                                <w:sz w:val="18"/>
                                <w:szCs w:val="18"/>
                              </w:rPr>
                              <w:t>及び173条の８第１項</w:t>
                            </w:r>
                            <w:r w:rsidRPr="00F12F0E">
                              <w:rPr>
                                <w:rFonts w:hint="eastAsia"/>
                                <w:sz w:val="18"/>
                                <w:szCs w:val="18"/>
                              </w:rPr>
                              <w:t>（関係起案との連絡調整の実施）</w:t>
                            </w:r>
                            <w:r w:rsidRPr="00F12F0E">
                              <w:rPr>
                                <w:sz w:val="18"/>
                                <w:szCs w:val="18"/>
                              </w:rPr>
                              <w:t>に定めるもののうち未実施の事項がある場合は、就労選択支援サービスを適切に提供しておらず、当該利用者に対して行った就労選択支援の基本報酬は算定できないこととなるので留意すること。ただし、利用者都合により支援が途中で中断した場合にはこの限りではない。</w:t>
                            </w:r>
                          </w:p>
                          <w:p w14:paraId="1E5A9955" w14:textId="7D34F128" w:rsidR="0066557C" w:rsidRPr="00F12F0E" w:rsidRDefault="0066557C" w:rsidP="0066557C">
                            <w:pPr>
                              <w:jc w:val="left"/>
                            </w:pPr>
                          </w:p>
                        </w:txbxContent>
                      </v:textbox>
                    </v:shape>
                  </w:pict>
                </mc:Fallback>
              </mc:AlternateContent>
            </w:r>
          </w:p>
          <w:p w14:paraId="58904779" w14:textId="77777777" w:rsidR="0066557C" w:rsidRPr="00F12F0E" w:rsidRDefault="0066557C" w:rsidP="00A26535">
            <w:pPr>
              <w:ind w:firstLineChars="100" w:firstLine="182"/>
              <w:jc w:val="left"/>
              <w:rPr>
                <w:rFonts w:hAnsi="ＭＳ ゴシック"/>
                <w:szCs w:val="20"/>
              </w:rPr>
            </w:pPr>
          </w:p>
          <w:p w14:paraId="68323F22" w14:textId="77777777" w:rsidR="0066557C" w:rsidRPr="00F12F0E" w:rsidRDefault="0066557C" w:rsidP="00A26535">
            <w:pPr>
              <w:ind w:firstLineChars="100" w:firstLine="182"/>
              <w:jc w:val="left"/>
              <w:rPr>
                <w:rFonts w:hAnsi="ＭＳ ゴシック"/>
                <w:szCs w:val="20"/>
              </w:rPr>
            </w:pPr>
          </w:p>
          <w:p w14:paraId="046A1FBE" w14:textId="2AB333E3" w:rsidR="0066557C" w:rsidRPr="00F12F0E" w:rsidRDefault="0066557C" w:rsidP="00A26535">
            <w:pPr>
              <w:ind w:firstLineChars="100" w:firstLine="182"/>
              <w:jc w:val="left"/>
              <w:rPr>
                <w:rFonts w:hAnsi="ＭＳ ゴシック"/>
                <w:szCs w:val="20"/>
              </w:rPr>
            </w:pPr>
          </w:p>
          <w:p w14:paraId="073CAE64" w14:textId="77777777" w:rsidR="0066557C" w:rsidRPr="00F12F0E" w:rsidRDefault="0066557C" w:rsidP="00A26535">
            <w:pPr>
              <w:ind w:firstLineChars="100" w:firstLine="182"/>
              <w:jc w:val="left"/>
              <w:rPr>
                <w:rFonts w:hAnsi="ＭＳ ゴシック"/>
                <w:szCs w:val="20"/>
              </w:rPr>
            </w:pPr>
          </w:p>
          <w:p w14:paraId="5D65E079" w14:textId="77777777" w:rsidR="0066557C" w:rsidRPr="00F12F0E" w:rsidRDefault="0066557C" w:rsidP="00A26535">
            <w:pPr>
              <w:ind w:firstLineChars="100" w:firstLine="182"/>
              <w:jc w:val="left"/>
              <w:rPr>
                <w:rFonts w:hAnsi="ＭＳ ゴシック"/>
                <w:szCs w:val="20"/>
              </w:rPr>
            </w:pPr>
          </w:p>
          <w:p w14:paraId="3AC92A3F" w14:textId="77777777" w:rsidR="0066557C" w:rsidRPr="00F12F0E" w:rsidRDefault="0066557C" w:rsidP="00A26535">
            <w:pPr>
              <w:ind w:firstLineChars="100" w:firstLine="182"/>
              <w:jc w:val="left"/>
              <w:rPr>
                <w:rFonts w:hAnsi="ＭＳ ゴシック"/>
                <w:szCs w:val="20"/>
              </w:rPr>
            </w:pPr>
          </w:p>
          <w:p w14:paraId="01BFBD59" w14:textId="77777777" w:rsidR="0066557C" w:rsidRPr="00F12F0E" w:rsidRDefault="0066557C" w:rsidP="00A26535">
            <w:pPr>
              <w:ind w:firstLineChars="100" w:firstLine="182"/>
              <w:jc w:val="left"/>
              <w:rPr>
                <w:rFonts w:hAnsi="ＭＳ ゴシック"/>
                <w:szCs w:val="20"/>
              </w:rPr>
            </w:pPr>
          </w:p>
          <w:p w14:paraId="417EA736" w14:textId="77777777" w:rsidR="0066557C" w:rsidRPr="00F12F0E" w:rsidRDefault="0066557C" w:rsidP="00A26535">
            <w:pPr>
              <w:ind w:firstLineChars="100" w:firstLine="182"/>
              <w:jc w:val="left"/>
              <w:rPr>
                <w:rFonts w:hAnsi="ＭＳ ゴシック"/>
                <w:szCs w:val="20"/>
              </w:rPr>
            </w:pPr>
          </w:p>
          <w:p w14:paraId="13619002" w14:textId="77777777" w:rsidR="0066557C" w:rsidRPr="00F12F0E" w:rsidRDefault="0066557C" w:rsidP="00A26535">
            <w:pPr>
              <w:ind w:firstLineChars="100" w:firstLine="182"/>
              <w:jc w:val="left"/>
              <w:rPr>
                <w:rFonts w:hAnsi="ＭＳ ゴシック"/>
                <w:szCs w:val="20"/>
              </w:rPr>
            </w:pPr>
          </w:p>
          <w:p w14:paraId="780AEB89" w14:textId="70C0F4A8" w:rsidR="0066557C" w:rsidRPr="00F12F0E" w:rsidRDefault="0066557C" w:rsidP="005A0B98">
            <w:pPr>
              <w:jc w:val="left"/>
            </w:pPr>
          </w:p>
        </w:tc>
        <w:tc>
          <w:tcPr>
            <w:tcW w:w="1001" w:type="dxa"/>
            <w:tcBorders>
              <w:bottom w:val="single" w:sz="4" w:space="0" w:color="auto"/>
            </w:tcBorders>
          </w:tcPr>
          <w:p w14:paraId="0C0C874D" w14:textId="249FE7DD" w:rsidR="0066557C" w:rsidRPr="00F12F0E" w:rsidRDefault="0066557C" w:rsidP="0066557C">
            <w:pPr>
              <w:snapToGrid/>
              <w:jc w:val="both"/>
            </w:pPr>
            <w:r w:rsidRPr="00F12F0E">
              <w:t>☐</w:t>
            </w:r>
            <w:r w:rsidRPr="00F12F0E">
              <w:t>いる</w:t>
            </w:r>
          </w:p>
          <w:p w14:paraId="57AF5602" w14:textId="77777777" w:rsidR="0066557C" w:rsidRPr="00F12F0E" w:rsidRDefault="0066557C" w:rsidP="0066557C">
            <w:pPr>
              <w:snapToGrid/>
              <w:jc w:val="both"/>
            </w:pPr>
            <w:r w:rsidRPr="00F12F0E">
              <w:t>☐</w:t>
            </w:r>
            <w:r w:rsidRPr="00F12F0E">
              <w:t>いない</w:t>
            </w:r>
          </w:p>
          <w:p w14:paraId="2FB9B7EF" w14:textId="13B18A2A" w:rsidR="0066557C" w:rsidRPr="00F12F0E" w:rsidRDefault="0066557C" w:rsidP="00A26535">
            <w:pPr>
              <w:snapToGrid/>
              <w:jc w:val="both"/>
            </w:pPr>
          </w:p>
        </w:tc>
        <w:tc>
          <w:tcPr>
            <w:tcW w:w="1731" w:type="dxa"/>
            <w:vMerge w:val="restart"/>
            <w:tcBorders>
              <w:bottom w:val="single" w:sz="4" w:space="0" w:color="auto"/>
            </w:tcBorders>
          </w:tcPr>
          <w:p w14:paraId="013695C2" w14:textId="1E87A69D" w:rsidR="0066557C" w:rsidRPr="00F12F0E" w:rsidRDefault="003F1D3D" w:rsidP="003F1D3D">
            <w:pPr>
              <w:snapToGrid/>
              <w:jc w:val="left"/>
            </w:pPr>
            <w:r w:rsidRPr="00F12F0E">
              <w:rPr>
                <w:rFonts w:hint="eastAsia"/>
              </w:rPr>
              <w:t>省令第</w:t>
            </w:r>
            <w:r w:rsidRPr="00F12F0E">
              <w:t>173条の</w:t>
            </w:r>
            <w:r w:rsidRPr="00F12F0E">
              <w:rPr>
                <w:rFonts w:hint="eastAsia"/>
              </w:rPr>
              <w:t>8</w:t>
            </w:r>
            <w:r w:rsidRPr="00F12F0E">
              <w:t>第</w:t>
            </w:r>
            <w:r w:rsidRPr="00F12F0E">
              <w:rPr>
                <w:rFonts w:hint="eastAsia"/>
              </w:rPr>
              <w:t>1</w:t>
            </w:r>
            <w:r w:rsidRPr="00F12F0E">
              <w:t>項</w:t>
            </w:r>
          </w:p>
        </w:tc>
      </w:tr>
      <w:tr w:rsidR="0066557C" w:rsidRPr="002E040F" w14:paraId="5753835F" w14:textId="77777777" w:rsidTr="00532E5F">
        <w:trPr>
          <w:trHeight w:val="1724"/>
        </w:trPr>
        <w:tc>
          <w:tcPr>
            <w:tcW w:w="1206" w:type="dxa"/>
            <w:vMerge/>
          </w:tcPr>
          <w:p w14:paraId="472FA792" w14:textId="77777777" w:rsidR="0066557C" w:rsidRPr="00F12F0E" w:rsidRDefault="0066557C" w:rsidP="00A26535">
            <w:pPr>
              <w:snapToGrid/>
              <w:jc w:val="left"/>
              <w:rPr>
                <w:rFonts w:hAnsi="ＭＳ ゴシック"/>
                <w:szCs w:val="20"/>
              </w:rPr>
            </w:pPr>
          </w:p>
        </w:tc>
        <w:tc>
          <w:tcPr>
            <w:tcW w:w="5710" w:type="dxa"/>
            <w:tcBorders>
              <w:top w:val="single" w:sz="4" w:space="0" w:color="auto"/>
              <w:bottom w:val="single" w:sz="4" w:space="0" w:color="auto"/>
            </w:tcBorders>
          </w:tcPr>
          <w:p w14:paraId="57BC6023" w14:textId="4895D252" w:rsidR="0066557C" w:rsidRPr="00F12F0E" w:rsidRDefault="0066557C" w:rsidP="0066557C">
            <w:pPr>
              <w:snapToGrid/>
              <w:jc w:val="left"/>
            </w:pPr>
            <w:r w:rsidRPr="00F12F0E">
              <w:rPr>
                <w:rFonts w:hint="eastAsia"/>
              </w:rPr>
              <w:t>（２）情報収集及び利用者への情報提供</w:t>
            </w:r>
            <w:r w:rsidRPr="00F12F0E">
              <w:t xml:space="preserve"> </w:t>
            </w:r>
          </w:p>
          <w:p w14:paraId="0A3C5506" w14:textId="77777777" w:rsidR="0066557C" w:rsidRPr="00F12F0E" w:rsidRDefault="0066557C" w:rsidP="0066557C">
            <w:pPr>
              <w:ind w:firstLineChars="100" w:firstLine="182"/>
              <w:jc w:val="left"/>
              <w:rPr>
                <w:rFonts w:hAnsi="ＭＳ ゴシック"/>
                <w:szCs w:val="20"/>
              </w:rPr>
            </w:pPr>
            <w:r w:rsidRPr="00F12F0E">
              <w:rPr>
                <w:rFonts w:hint="eastAsia"/>
              </w:rPr>
              <w:t>自立支援協議会への定期的な参加、公共職業安定所への訪問等により、地域における就労支援に係る社会資源、雇用の事例等に関する情報の収集に努めるとともに、利用者に対して進路選択に資する情報を提供するよう努めていますか。</w:t>
            </w:r>
          </w:p>
        </w:tc>
        <w:tc>
          <w:tcPr>
            <w:tcW w:w="1001" w:type="dxa"/>
            <w:tcBorders>
              <w:top w:val="single" w:sz="4" w:space="0" w:color="auto"/>
              <w:bottom w:val="single" w:sz="4" w:space="0" w:color="auto"/>
            </w:tcBorders>
          </w:tcPr>
          <w:p w14:paraId="6690350C" w14:textId="77777777" w:rsidR="0066557C" w:rsidRPr="00F12F0E" w:rsidRDefault="0066557C" w:rsidP="0066557C">
            <w:pPr>
              <w:snapToGrid/>
              <w:jc w:val="both"/>
            </w:pPr>
            <w:r w:rsidRPr="00F12F0E">
              <w:t>☐</w:t>
            </w:r>
            <w:r w:rsidRPr="00F12F0E">
              <w:t>いる</w:t>
            </w:r>
          </w:p>
          <w:p w14:paraId="454FFF07" w14:textId="77777777" w:rsidR="0066557C" w:rsidRPr="00F12F0E" w:rsidRDefault="0066557C" w:rsidP="0066557C">
            <w:pPr>
              <w:snapToGrid/>
              <w:jc w:val="both"/>
            </w:pPr>
            <w:r w:rsidRPr="00F12F0E">
              <w:t>☐</w:t>
            </w:r>
            <w:r w:rsidRPr="00F12F0E">
              <w:t>いない</w:t>
            </w:r>
          </w:p>
          <w:p w14:paraId="47967782" w14:textId="77777777" w:rsidR="0066557C" w:rsidRPr="00F12F0E" w:rsidRDefault="0066557C" w:rsidP="00A26535">
            <w:pPr>
              <w:snapToGrid/>
              <w:jc w:val="both"/>
            </w:pPr>
          </w:p>
        </w:tc>
        <w:tc>
          <w:tcPr>
            <w:tcW w:w="1731" w:type="dxa"/>
            <w:tcBorders>
              <w:top w:val="single" w:sz="4" w:space="0" w:color="auto"/>
            </w:tcBorders>
          </w:tcPr>
          <w:p w14:paraId="72739622" w14:textId="1832E431" w:rsidR="0066557C" w:rsidRPr="00F12F0E" w:rsidRDefault="003F1D3D" w:rsidP="003F1D3D">
            <w:pPr>
              <w:snapToGrid/>
              <w:jc w:val="left"/>
            </w:pPr>
            <w:r w:rsidRPr="00F12F0E">
              <w:rPr>
                <w:rFonts w:hint="eastAsia"/>
              </w:rPr>
              <w:t>省令第</w:t>
            </w:r>
            <w:r w:rsidRPr="00F12F0E">
              <w:t>173条の</w:t>
            </w:r>
            <w:r w:rsidRPr="00F12F0E">
              <w:rPr>
                <w:rFonts w:hint="eastAsia"/>
              </w:rPr>
              <w:t>8</w:t>
            </w:r>
            <w:r w:rsidRPr="00F12F0E">
              <w:t>第</w:t>
            </w:r>
            <w:r w:rsidRPr="00F12F0E">
              <w:rPr>
                <w:rFonts w:hint="eastAsia"/>
              </w:rPr>
              <w:t>2</w:t>
            </w:r>
            <w:r w:rsidRPr="00F12F0E">
              <w:t>項</w:t>
            </w:r>
          </w:p>
        </w:tc>
      </w:tr>
    </w:tbl>
    <w:p w14:paraId="065D2B0A" w14:textId="77777777" w:rsidR="00A26535" w:rsidRPr="00A26535" w:rsidRDefault="00A26535" w:rsidP="00B31CE4">
      <w:pPr>
        <w:snapToGrid/>
        <w:jc w:val="left"/>
      </w:pPr>
    </w:p>
    <w:p w14:paraId="438B8A15" w14:textId="77777777" w:rsidR="00A26535" w:rsidRDefault="00A26535" w:rsidP="00B31CE4">
      <w:pPr>
        <w:snapToGrid/>
        <w:jc w:val="left"/>
      </w:pPr>
    </w:p>
    <w:p w14:paraId="738ED313" w14:textId="77777777" w:rsidR="00532E5F" w:rsidRDefault="00532E5F" w:rsidP="00B31CE4">
      <w:pPr>
        <w:snapToGrid/>
        <w:jc w:val="left"/>
      </w:pPr>
    </w:p>
    <w:p w14:paraId="5FA0AF6B" w14:textId="77777777" w:rsidR="00532E5F" w:rsidRDefault="00532E5F" w:rsidP="00B31CE4">
      <w:pPr>
        <w:snapToGrid/>
        <w:jc w:val="left"/>
      </w:pPr>
    </w:p>
    <w:p w14:paraId="09A209D9" w14:textId="77777777" w:rsidR="00532E5F" w:rsidRDefault="00532E5F" w:rsidP="00B31CE4">
      <w:pPr>
        <w:snapToGrid/>
        <w:jc w:val="left"/>
      </w:pPr>
    </w:p>
    <w:p w14:paraId="18AB71C3" w14:textId="77777777" w:rsidR="00532E5F" w:rsidRDefault="00532E5F" w:rsidP="00B31CE4">
      <w:pPr>
        <w:snapToGrid/>
        <w:jc w:val="left"/>
      </w:pPr>
    </w:p>
    <w:p w14:paraId="742D7588" w14:textId="77777777" w:rsidR="00532E5F" w:rsidRDefault="00532E5F" w:rsidP="00B31CE4">
      <w:pPr>
        <w:snapToGrid/>
        <w:jc w:val="left"/>
      </w:pPr>
    </w:p>
    <w:p w14:paraId="7C35326B" w14:textId="77777777" w:rsidR="00532E5F" w:rsidRDefault="00532E5F" w:rsidP="00B31CE4">
      <w:pPr>
        <w:snapToGrid/>
        <w:jc w:val="left"/>
      </w:pPr>
    </w:p>
    <w:p w14:paraId="5DD6CF44" w14:textId="77777777" w:rsidR="00532E5F" w:rsidRDefault="00532E5F" w:rsidP="00B31CE4">
      <w:pPr>
        <w:snapToGrid/>
        <w:jc w:val="left"/>
      </w:pPr>
    </w:p>
    <w:p w14:paraId="1540DA9C" w14:textId="77777777" w:rsidR="00532E5F" w:rsidRDefault="00532E5F" w:rsidP="00B31CE4">
      <w:pPr>
        <w:snapToGrid/>
        <w:jc w:val="left"/>
      </w:pPr>
    </w:p>
    <w:p w14:paraId="087BD78F" w14:textId="77777777" w:rsidR="00532E5F" w:rsidRDefault="00532E5F" w:rsidP="00B31CE4">
      <w:pPr>
        <w:snapToGrid/>
        <w:jc w:val="left"/>
      </w:pPr>
    </w:p>
    <w:p w14:paraId="079970B0" w14:textId="77777777" w:rsidR="00532E5F" w:rsidRDefault="00532E5F" w:rsidP="00B31CE4">
      <w:pPr>
        <w:snapToGrid/>
        <w:jc w:val="left"/>
      </w:pPr>
    </w:p>
    <w:p w14:paraId="135DD5CA" w14:textId="77777777" w:rsidR="00532E5F" w:rsidRDefault="00532E5F" w:rsidP="00B31CE4">
      <w:pPr>
        <w:snapToGrid/>
        <w:jc w:val="left"/>
      </w:pPr>
    </w:p>
    <w:p w14:paraId="3F5C2C0B" w14:textId="77777777" w:rsidR="00532E5F" w:rsidRDefault="00532E5F" w:rsidP="00B31CE4">
      <w:pPr>
        <w:snapToGrid/>
        <w:jc w:val="left"/>
      </w:pPr>
    </w:p>
    <w:p w14:paraId="371147CF" w14:textId="77777777" w:rsidR="00532E5F" w:rsidRDefault="00532E5F" w:rsidP="00B31CE4">
      <w:pPr>
        <w:snapToGrid/>
        <w:jc w:val="left"/>
      </w:pPr>
    </w:p>
    <w:p w14:paraId="751C8767" w14:textId="77777777" w:rsidR="00532E5F" w:rsidRDefault="00532E5F" w:rsidP="00B31CE4">
      <w:pPr>
        <w:snapToGrid/>
        <w:jc w:val="left"/>
      </w:pPr>
    </w:p>
    <w:p w14:paraId="699F3086" w14:textId="77777777" w:rsidR="00532E5F" w:rsidRDefault="00532E5F" w:rsidP="00B31CE4">
      <w:pPr>
        <w:snapToGrid/>
        <w:jc w:val="left"/>
      </w:pPr>
    </w:p>
    <w:p w14:paraId="1FF72D8C" w14:textId="77777777" w:rsidR="00532E5F" w:rsidRDefault="00532E5F" w:rsidP="00B31CE4">
      <w:pPr>
        <w:snapToGrid/>
        <w:jc w:val="left"/>
      </w:pPr>
    </w:p>
    <w:p w14:paraId="22663286" w14:textId="77777777" w:rsidR="00532E5F" w:rsidRDefault="00532E5F" w:rsidP="00B31CE4">
      <w:pPr>
        <w:snapToGrid/>
        <w:jc w:val="left"/>
      </w:pPr>
    </w:p>
    <w:p w14:paraId="18738774" w14:textId="77777777" w:rsidR="00532E5F" w:rsidRDefault="00532E5F" w:rsidP="00B31CE4">
      <w:pPr>
        <w:snapToGrid/>
        <w:jc w:val="left"/>
      </w:pPr>
    </w:p>
    <w:p w14:paraId="24EEA3C9" w14:textId="77777777" w:rsidR="00532E5F" w:rsidRDefault="00532E5F" w:rsidP="00B31CE4">
      <w:pPr>
        <w:snapToGrid/>
        <w:jc w:val="left"/>
      </w:pPr>
    </w:p>
    <w:p w14:paraId="21696979" w14:textId="77777777" w:rsidR="00532E5F" w:rsidRDefault="00532E5F" w:rsidP="00B31CE4">
      <w:pPr>
        <w:snapToGrid/>
        <w:jc w:val="left"/>
      </w:pPr>
    </w:p>
    <w:p w14:paraId="6FBE3468" w14:textId="77777777" w:rsidR="00532E5F" w:rsidRDefault="00532E5F" w:rsidP="00B31CE4">
      <w:pPr>
        <w:snapToGrid/>
        <w:jc w:val="left"/>
      </w:pPr>
    </w:p>
    <w:p w14:paraId="23DB736C" w14:textId="77777777" w:rsidR="00532E5F" w:rsidRDefault="00532E5F" w:rsidP="00B31CE4">
      <w:pPr>
        <w:snapToGrid/>
        <w:jc w:val="left"/>
      </w:pPr>
    </w:p>
    <w:p w14:paraId="384F26CE" w14:textId="77777777" w:rsidR="00532E5F" w:rsidRDefault="00532E5F" w:rsidP="00B31CE4">
      <w:pPr>
        <w:snapToGrid/>
        <w:jc w:val="left"/>
      </w:pPr>
    </w:p>
    <w:p w14:paraId="74F8FE9F" w14:textId="77777777" w:rsidR="00532E5F" w:rsidRDefault="00532E5F" w:rsidP="00B31CE4">
      <w:pPr>
        <w:snapToGrid/>
        <w:jc w:val="left"/>
      </w:pPr>
    </w:p>
    <w:p w14:paraId="1C1228AB" w14:textId="77777777" w:rsidR="00532E5F" w:rsidRDefault="00532E5F" w:rsidP="00B31CE4">
      <w:pPr>
        <w:snapToGrid/>
        <w:jc w:val="left"/>
      </w:pPr>
    </w:p>
    <w:p w14:paraId="7FEBC2AC" w14:textId="77777777" w:rsidR="00532E5F" w:rsidRDefault="00532E5F" w:rsidP="00B31CE4">
      <w:pPr>
        <w:snapToGrid/>
        <w:jc w:val="left"/>
      </w:pPr>
    </w:p>
    <w:p w14:paraId="784976FC" w14:textId="77777777" w:rsidR="00532E5F" w:rsidRDefault="00532E5F" w:rsidP="00B31CE4">
      <w:pPr>
        <w:snapToGrid/>
        <w:jc w:val="left"/>
      </w:pPr>
    </w:p>
    <w:p w14:paraId="3B2433E3" w14:textId="1055B849" w:rsidR="00B31CE4" w:rsidRPr="002E040F" w:rsidRDefault="00B31CE4" w:rsidP="00B31CE4">
      <w:pPr>
        <w:snapToGrid/>
        <w:jc w:val="left"/>
      </w:pPr>
      <w:r w:rsidRPr="002E040F">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2E040F" w:rsidRPr="002E040F" w14:paraId="181F2CFE" w14:textId="77777777" w:rsidTr="00E84ED1">
        <w:tc>
          <w:tcPr>
            <w:tcW w:w="1206" w:type="dxa"/>
            <w:vAlign w:val="center"/>
          </w:tcPr>
          <w:p w14:paraId="76E76A52" w14:textId="77777777" w:rsidR="00B31CE4" w:rsidRPr="002E040F" w:rsidRDefault="00B31CE4" w:rsidP="00C63640">
            <w:pPr>
              <w:snapToGrid/>
            </w:pPr>
            <w:r w:rsidRPr="002E040F">
              <w:rPr>
                <w:rFonts w:hint="eastAsia"/>
              </w:rPr>
              <w:t>項目</w:t>
            </w:r>
          </w:p>
        </w:tc>
        <w:tc>
          <w:tcPr>
            <w:tcW w:w="5710" w:type="dxa"/>
            <w:tcBorders>
              <w:bottom w:val="single" w:sz="4" w:space="0" w:color="auto"/>
            </w:tcBorders>
            <w:vAlign w:val="center"/>
          </w:tcPr>
          <w:p w14:paraId="26E6CA58" w14:textId="77777777" w:rsidR="00B31CE4" w:rsidRPr="002E040F" w:rsidRDefault="00B31CE4" w:rsidP="00C63640">
            <w:pPr>
              <w:snapToGrid/>
            </w:pPr>
            <w:r w:rsidRPr="002E040F">
              <w:rPr>
                <w:rFonts w:hint="eastAsia"/>
              </w:rPr>
              <w:t>点検のポイント</w:t>
            </w:r>
          </w:p>
        </w:tc>
        <w:tc>
          <w:tcPr>
            <w:tcW w:w="1001" w:type="dxa"/>
            <w:tcBorders>
              <w:bottom w:val="single" w:sz="4" w:space="0" w:color="auto"/>
            </w:tcBorders>
            <w:vAlign w:val="center"/>
          </w:tcPr>
          <w:p w14:paraId="7EED63DD" w14:textId="77777777" w:rsidR="00B31CE4" w:rsidRPr="002E040F" w:rsidRDefault="00B31CE4" w:rsidP="00C63640">
            <w:pPr>
              <w:snapToGrid/>
            </w:pPr>
            <w:r w:rsidRPr="002E040F">
              <w:rPr>
                <w:rFonts w:hint="eastAsia"/>
              </w:rPr>
              <w:t>点検</w:t>
            </w:r>
          </w:p>
        </w:tc>
        <w:tc>
          <w:tcPr>
            <w:tcW w:w="1731" w:type="dxa"/>
            <w:vAlign w:val="center"/>
          </w:tcPr>
          <w:p w14:paraId="741D0394" w14:textId="77777777" w:rsidR="00B31CE4" w:rsidRPr="002E040F" w:rsidRDefault="00B31CE4" w:rsidP="00C63640">
            <w:pPr>
              <w:snapToGrid/>
            </w:pPr>
            <w:r w:rsidRPr="002E040F">
              <w:rPr>
                <w:rFonts w:hint="eastAsia"/>
              </w:rPr>
              <w:t>根拠</w:t>
            </w:r>
          </w:p>
        </w:tc>
      </w:tr>
      <w:tr w:rsidR="00F12F0E" w:rsidRPr="00F12F0E" w14:paraId="651E8C4A" w14:textId="77777777" w:rsidTr="00C037FE">
        <w:tc>
          <w:tcPr>
            <w:tcW w:w="1206" w:type="dxa"/>
            <w:vMerge w:val="restart"/>
          </w:tcPr>
          <w:p w14:paraId="39FF36BA" w14:textId="187B250B" w:rsidR="00C037FE" w:rsidRPr="00F12F0E" w:rsidRDefault="008E7702" w:rsidP="00C037FE">
            <w:pPr>
              <w:snapToGrid/>
              <w:jc w:val="left"/>
            </w:pPr>
            <w:r w:rsidRPr="00F12F0E">
              <w:rPr>
                <w:rFonts w:hint="eastAsia"/>
              </w:rPr>
              <w:t>４０</w:t>
            </w:r>
          </w:p>
          <w:p w14:paraId="0EE3408F" w14:textId="77777777" w:rsidR="00C037FE" w:rsidRPr="00F12F0E" w:rsidRDefault="00C037FE" w:rsidP="00C037FE">
            <w:pPr>
              <w:snapToGrid/>
              <w:spacing w:afterLines="50" w:after="142"/>
              <w:jc w:val="left"/>
            </w:pPr>
            <w:r w:rsidRPr="00F12F0E">
              <w:rPr>
                <w:rFonts w:hint="eastAsia"/>
              </w:rPr>
              <w:t>喀痰吸引等</w:t>
            </w:r>
          </w:p>
          <w:p w14:paraId="152A5A62" w14:textId="3F307043" w:rsidR="00C037FE" w:rsidRPr="00F12F0E" w:rsidRDefault="00C037FE" w:rsidP="00C037FE">
            <w:pPr>
              <w:snapToGrid/>
            </w:pPr>
            <w:r w:rsidRPr="00F12F0E">
              <w:rPr>
                <w:rFonts w:hint="eastAsia"/>
                <w:sz w:val="18"/>
                <w:szCs w:val="18"/>
                <w:bdr w:val="single" w:sz="4" w:space="0" w:color="auto"/>
              </w:rPr>
              <w:t>共通</w:t>
            </w:r>
          </w:p>
        </w:tc>
        <w:tc>
          <w:tcPr>
            <w:tcW w:w="5710" w:type="dxa"/>
            <w:tcBorders>
              <w:bottom w:val="single" w:sz="4" w:space="0" w:color="auto"/>
            </w:tcBorders>
          </w:tcPr>
          <w:p w14:paraId="5262BA79" w14:textId="77777777" w:rsidR="00C037FE" w:rsidRPr="00F12F0E" w:rsidRDefault="00C037FE" w:rsidP="00C037FE">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（１）</w:t>
            </w:r>
            <w:r w:rsidRPr="00F12F0E">
              <w:rPr>
                <w:rFonts w:hAnsi="ＭＳ ゴシック" w:hint="eastAsia"/>
                <w:szCs w:val="22"/>
              </w:rPr>
              <w:t>登録特定行為事業者の登録</w:t>
            </w:r>
          </w:p>
          <w:p w14:paraId="30988D1F" w14:textId="77777777" w:rsidR="00C037FE" w:rsidRPr="00F12F0E" w:rsidRDefault="00C037FE" w:rsidP="00C037FE">
            <w:pPr>
              <w:snapToGrid/>
              <w:ind w:leftChars="100" w:left="182" w:firstLineChars="100" w:firstLine="182"/>
              <w:jc w:val="left"/>
              <w:rPr>
                <w:rFonts w:hAnsi="ＭＳ ゴシック"/>
                <w:szCs w:val="22"/>
              </w:rPr>
            </w:pPr>
            <w:r w:rsidRPr="00F12F0E">
              <w:rPr>
                <w:rFonts w:hAnsi="ＭＳ ゴシック" w:cs="ＭＳ Ｐゴシック" w:hint="eastAsia"/>
                <w:kern w:val="0"/>
              </w:rPr>
              <w:t>社会福祉士及び介護福祉士法</w:t>
            </w:r>
            <w:r w:rsidRPr="00F12F0E">
              <w:rPr>
                <w:rFonts w:hAnsi="ＭＳ ゴシック" w:hint="eastAsia"/>
                <w:szCs w:val="22"/>
              </w:rPr>
              <w:t>第４８条の２及び３、同法施行規則第２６条の２及び３に基づき、喀痰吸引・経管栄養を行う「登録特定行為事業者」に該当しますか。</w:t>
            </w:r>
          </w:p>
          <w:p w14:paraId="14DA17C7" w14:textId="676ABDF1" w:rsidR="00C037FE" w:rsidRPr="00F12F0E" w:rsidRDefault="00C037FE" w:rsidP="00C037FE">
            <w:pPr>
              <w:snapToGrid/>
              <w:ind w:firstLineChars="100" w:firstLine="182"/>
              <w:jc w:val="left"/>
            </w:pPr>
            <w:r w:rsidRPr="00F12F0E">
              <w:rPr>
                <w:rFonts w:hAnsi="ＭＳ ゴシック" w:hint="eastAsia"/>
                <w:szCs w:val="22"/>
              </w:rPr>
              <w:t>※ 該当する場合、事業者登録の届出が必要です。</w:t>
            </w:r>
          </w:p>
        </w:tc>
        <w:tc>
          <w:tcPr>
            <w:tcW w:w="1001" w:type="dxa"/>
            <w:tcBorders>
              <w:bottom w:val="single" w:sz="4" w:space="0" w:color="auto"/>
            </w:tcBorders>
          </w:tcPr>
          <w:p w14:paraId="0AEEC21A" w14:textId="77777777" w:rsidR="00C037FE" w:rsidRPr="00F12F0E" w:rsidRDefault="001E1749" w:rsidP="00C037FE">
            <w:pPr>
              <w:snapToGrid/>
              <w:jc w:val="both"/>
            </w:pPr>
            <w:sdt>
              <w:sdtPr>
                <w:rPr>
                  <w:rFonts w:hint="eastAsia"/>
                </w:rPr>
                <w:id w:val="-1380860998"/>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p>
          <w:p w14:paraId="0499153F" w14:textId="77777777" w:rsidR="00C037FE" w:rsidRPr="00F12F0E" w:rsidRDefault="00C037FE" w:rsidP="00C037FE">
            <w:pPr>
              <w:snapToGrid/>
              <w:jc w:val="both"/>
              <w:rPr>
                <w:rFonts w:hAnsi="ＭＳ ゴシック"/>
              </w:rPr>
            </w:pPr>
            <w:r w:rsidRPr="00F12F0E">
              <w:rPr>
                <w:rFonts w:hAnsi="ＭＳ ゴシック" w:hint="eastAsia"/>
              </w:rPr>
              <w:t>該当する</w:t>
            </w:r>
          </w:p>
          <w:p w14:paraId="7FD0D565" w14:textId="77777777" w:rsidR="00C037FE" w:rsidRPr="00F12F0E" w:rsidRDefault="001E1749" w:rsidP="00C037FE">
            <w:pPr>
              <w:snapToGrid/>
              <w:jc w:val="both"/>
            </w:pPr>
            <w:sdt>
              <w:sdtPr>
                <w:rPr>
                  <w:rFonts w:hint="eastAsia"/>
                </w:rPr>
                <w:id w:val="-515543784"/>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p>
          <w:p w14:paraId="099776C9" w14:textId="77777777" w:rsidR="00C037FE" w:rsidRPr="00F12F0E" w:rsidRDefault="00C037FE" w:rsidP="00C037FE">
            <w:pPr>
              <w:snapToGrid/>
              <w:jc w:val="left"/>
              <w:rPr>
                <w:rFonts w:hAnsi="ＭＳ ゴシック"/>
              </w:rPr>
            </w:pPr>
            <w:r w:rsidRPr="00F12F0E">
              <w:rPr>
                <w:rFonts w:hAnsi="ＭＳ ゴシック" w:hint="eastAsia"/>
              </w:rPr>
              <w:t>該当</w:t>
            </w:r>
          </w:p>
          <w:p w14:paraId="0DCEED49" w14:textId="12B4B080" w:rsidR="00C037FE" w:rsidRPr="00F12F0E" w:rsidRDefault="00C037FE" w:rsidP="00C037FE">
            <w:pPr>
              <w:snapToGrid/>
            </w:pPr>
            <w:r w:rsidRPr="00F12F0E">
              <w:rPr>
                <w:rFonts w:hAnsi="ＭＳ ゴシック" w:hint="eastAsia"/>
              </w:rPr>
              <w:t>しない</w:t>
            </w:r>
          </w:p>
        </w:tc>
        <w:tc>
          <w:tcPr>
            <w:tcW w:w="1731" w:type="dxa"/>
            <w:vMerge w:val="restart"/>
          </w:tcPr>
          <w:p w14:paraId="32B797C0" w14:textId="77777777" w:rsidR="00C037FE" w:rsidRPr="00F12F0E" w:rsidRDefault="00C037FE" w:rsidP="00C037FE">
            <w:pPr>
              <w:snapToGrid/>
              <w:spacing w:line="240" w:lineRule="exact"/>
              <w:jc w:val="left"/>
              <w:rPr>
                <w:rFonts w:hAnsi="ＭＳ ゴシック" w:cs="ＭＳ Ｐゴシック"/>
                <w:kern w:val="0"/>
                <w:sz w:val="18"/>
                <w:szCs w:val="18"/>
              </w:rPr>
            </w:pPr>
            <w:r w:rsidRPr="00F12F0E">
              <w:rPr>
                <w:rFonts w:hAnsi="ＭＳ ゴシック" w:cs="ＭＳ Ｐゴシック" w:hint="eastAsia"/>
                <w:kern w:val="0"/>
                <w:sz w:val="18"/>
                <w:szCs w:val="18"/>
              </w:rPr>
              <w:t>社会福祉士及び介護福祉士法第48条の2,3</w:t>
            </w:r>
          </w:p>
          <w:p w14:paraId="48456C5A" w14:textId="77777777" w:rsidR="00C037FE" w:rsidRPr="00F12F0E" w:rsidRDefault="00C037FE" w:rsidP="00C037FE">
            <w:pPr>
              <w:snapToGrid/>
              <w:spacing w:line="240" w:lineRule="exact"/>
              <w:jc w:val="left"/>
              <w:rPr>
                <w:rFonts w:hAnsi="ＭＳ ゴシック" w:cs="ＭＳ Ｐゴシック"/>
                <w:kern w:val="0"/>
                <w:sz w:val="18"/>
                <w:szCs w:val="18"/>
              </w:rPr>
            </w:pPr>
            <w:r w:rsidRPr="00F12F0E">
              <w:rPr>
                <w:rFonts w:hAnsi="ＭＳ ゴシック" w:cs="ＭＳ Ｐゴシック" w:hint="eastAsia"/>
                <w:kern w:val="0"/>
                <w:sz w:val="18"/>
                <w:szCs w:val="18"/>
              </w:rPr>
              <w:t>社会福祉士及び介護福祉士法施行規則第26条の2,3</w:t>
            </w:r>
          </w:p>
          <w:p w14:paraId="5671C1A4" w14:textId="2A5A9D1A" w:rsidR="00C037FE" w:rsidRPr="00F12F0E" w:rsidRDefault="00C037FE" w:rsidP="00C037FE">
            <w:pPr>
              <w:snapToGrid/>
            </w:pPr>
            <w:r w:rsidRPr="00F12F0E">
              <w:rPr>
                <w:rFonts w:hAnsi="ＭＳ ゴシック" w:cs="ＭＳ Ｐゴシック" w:hint="eastAsia"/>
                <w:kern w:val="0"/>
                <w:sz w:val="18"/>
                <w:szCs w:val="18"/>
              </w:rPr>
              <w:t>平成23年社援発第1111号厚生労働省社会・援護局長通知</w:t>
            </w:r>
          </w:p>
        </w:tc>
      </w:tr>
      <w:tr w:rsidR="00F12F0E" w:rsidRPr="00F12F0E" w14:paraId="5421C1B7" w14:textId="77777777" w:rsidTr="00651B01">
        <w:trPr>
          <w:trHeight w:val="852"/>
        </w:trPr>
        <w:tc>
          <w:tcPr>
            <w:tcW w:w="1206" w:type="dxa"/>
            <w:vMerge/>
          </w:tcPr>
          <w:p w14:paraId="64DEF7B0" w14:textId="77777777" w:rsidR="00C037FE" w:rsidRPr="00F12F0E" w:rsidRDefault="00C037FE" w:rsidP="00C037FE">
            <w:pPr>
              <w:snapToGrid/>
            </w:pPr>
          </w:p>
        </w:tc>
        <w:tc>
          <w:tcPr>
            <w:tcW w:w="6711" w:type="dxa"/>
            <w:gridSpan w:val="2"/>
            <w:tcBorders>
              <w:top w:val="single" w:sz="4" w:space="0" w:color="auto"/>
              <w:bottom w:val="single" w:sz="4" w:space="0" w:color="auto"/>
            </w:tcBorders>
            <w:shd w:val="clear" w:color="auto" w:fill="BFBFBF"/>
            <w:vAlign w:val="center"/>
          </w:tcPr>
          <w:p w14:paraId="58D0F66C" w14:textId="77777777" w:rsidR="00C037FE" w:rsidRPr="00F12F0E" w:rsidRDefault="00C037FE" w:rsidP="00827B8E">
            <w:pPr>
              <w:snapToGrid/>
              <w:jc w:val="left"/>
              <w:rPr>
                <w:rFonts w:hAnsi="ＭＳ ゴシック"/>
                <w:b/>
                <w:szCs w:val="22"/>
              </w:rPr>
            </w:pPr>
            <w:r w:rsidRPr="00F12F0E">
              <w:rPr>
                <w:rFonts w:hAnsi="ＭＳ ゴシック" w:cs="ＭＳ Ｐゴシック" w:hint="eastAsia"/>
                <w:b/>
                <w:kern w:val="0"/>
              </w:rPr>
              <w:t>以下、</w:t>
            </w:r>
            <w:r w:rsidRPr="00F12F0E">
              <w:rPr>
                <w:rFonts w:hAnsi="ＭＳ ゴシック" w:hint="eastAsia"/>
                <w:b/>
                <w:szCs w:val="22"/>
              </w:rPr>
              <w:t>喀痰吸引・経管栄養を行う「登録特定行為事業者」に該当しない場合は、このページの（２）～（10）を飛ばして、次ページに進んでください。</w:t>
            </w:r>
          </w:p>
        </w:tc>
        <w:tc>
          <w:tcPr>
            <w:tcW w:w="1731" w:type="dxa"/>
            <w:vMerge/>
          </w:tcPr>
          <w:p w14:paraId="638A851E" w14:textId="77777777" w:rsidR="00C037FE" w:rsidRPr="00F12F0E" w:rsidRDefault="00C037FE" w:rsidP="00C63640">
            <w:pPr>
              <w:snapToGrid/>
              <w:jc w:val="left"/>
            </w:pPr>
          </w:p>
        </w:tc>
      </w:tr>
      <w:tr w:rsidR="00F12F0E" w:rsidRPr="00F12F0E" w14:paraId="1B32540C" w14:textId="77777777" w:rsidTr="00651B01">
        <w:trPr>
          <w:trHeight w:val="264"/>
        </w:trPr>
        <w:tc>
          <w:tcPr>
            <w:tcW w:w="1206" w:type="dxa"/>
            <w:vMerge/>
          </w:tcPr>
          <w:p w14:paraId="2E115FF3"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6B9AB847"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（２）認定特定行為業務従事者</w:t>
            </w:r>
          </w:p>
          <w:p w14:paraId="299C752E"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介護職員等がたんの吸引等を行う場合は、「認定特定行為業務従事者」として認定された者に行わせていますか。</w:t>
            </w:r>
          </w:p>
        </w:tc>
        <w:tc>
          <w:tcPr>
            <w:tcW w:w="1001" w:type="dxa"/>
            <w:tcBorders>
              <w:left w:val="single" w:sz="4" w:space="0" w:color="auto"/>
            </w:tcBorders>
          </w:tcPr>
          <w:p w14:paraId="72482313" w14:textId="77777777" w:rsidR="00C037FE" w:rsidRPr="00F12F0E" w:rsidRDefault="001E1749" w:rsidP="00724D2F">
            <w:pPr>
              <w:snapToGrid/>
              <w:jc w:val="both"/>
            </w:pPr>
            <w:sdt>
              <w:sdtPr>
                <w:rPr>
                  <w:rFonts w:hint="eastAsia"/>
                </w:rPr>
                <w:id w:val="-512142551"/>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5476870A" w14:textId="77777777" w:rsidR="00C037FE" w:rsidRPr="00F12F0E" w:rsidRDefault="001E1749" w:rsidP="00724D2F">
            <w:pPr>
              <w:snapToGrid/>
              <w:ind w:rightChars="-56" w:right="-102"/>
              <w:jc w:val="left"/>
              <w:rPr>
                <w:rFonts w:hAnsi="ＭＳ ゴシック"/>
                <w:szCs w:val="20"/>
              </w:rPr>
            </w:pPr>
            <w:sdt>
              <w:sdtPr>
                <w:rPr>
                  <w:rFonts w:hint="eastAsia"/>
                </w:rPr>
                <w:id w:val="-1388248405"/>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62275D47" w14:textId="77777777" w:rsidR="00C037FE" w:rsidRPr="00F12F0E" w:rsidRDefault="00C037FE" w:rsidP="00C63640">
            <w:pPr>
              <w:snapToGrid/>
              <w:jc w:val="left"/>
            </w:pPr>
          </w:p>
        </w:tc>
      </w:tr>
      <w:tr w:rsidR="00F12F0E" w:rsidRPr="00F12F0E" w14:paraId="64654561" w14:textId="77777777" w:rsidTr="00651B01">
        <w:trPr>
          <w:trHeight w:val="1186"/>
        </w:trPr>
        <w:tc>
          <w:tcPr>
            <w:tcW w:w="1206" w:type="dxa"/>
            <w:vMerge/>
          </w:tcPr>
          <w:p w14:paraId="74CF0F5F"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68DA67F"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（３）登録特定行為事業者</w:t>
            </w:r>
          </w:p>
          <w:p w14:paraId="4339410F" w14:textId="77777777" w:rsidR="00C037FE" w:rsidRPr="00F12F0E" w:rsidRDefault="00C037FE" w:rsidP="00D97907">
            <w:pPr>
              <w:snapToGrid/>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0681BE02" w14:textId="77777777" w:rsidR="00C037FE" w:rsidRPr="00F12F0E" w:rsidRDefault="00C037FE" w:rsidP="00D97907">
            <w:pPr>
              <w:snapToGrid/>
              <w:ind w:leftChars="100" w:left="182" w:firstLineChars="100" w:firstLine="182"/>
              <w:jc w:val="left"/>
              <w:rPr>
                <w:rFonts w:hAnsi="ＭＳ ゴシック" w:cs="ＭＳ Ｐゴシック"/>
                <w:kern w:val="0"/>
              </w:rPr>
            </w:pPr>
          </w:p>
          <w:p w14:paraId="3A63193C" w14:textId="77777777" w:rsidR="00C037FE" w:rsidRPr="00F12F0E" w:rsidRDefault="00C037FE" w:rsidP="00D97907">
            <w:pPr>
              <w:snapToGrid/>
              <w:ind w:leftChars="100" w:left="182" w:firstLineChars="100" w:firstLine="182"/>
              <w:jc w:val="left"/>
              <w:rPr>
                <w:rFonts w:hAnsi="ＭＳ ゴシック" w:cs="ＭＳ Ｐゴシック"/>
                <w:kern w:val="0"/>
              </w:rPr>
            </w:pPr>
            <w:r w:rsidRPr="00F12F0E">
              <w:rPr>
                <w:rFonts w:hAnsi="ＭＳ ゴシック" w:cs="ＭＳ Ｐゴシック" w:hint="eastAsia"/>
                <w:kern w:val="0"/>
              </w:rPr>
              <w:t>業務開始年月日　　　　　　　　　年　　　月　　　日</w:t>
            </w:r>
          </w:p>
          <w:p w14:paraId="06CBE9B8" w14:textId="77777777" w:rsidR="00C037FE" w:rsidRPr="00F12F0E" w:rsidRDefault="00C037FE" w:rsidP="00D97907">
            <w:pPr>
              <w:snapToGrid/>
              <w:ind w:leftChars="100" w:left="182" w:firstLineChars="100" w:firstLine="182"/>
              <w:jc w:val="left"/>
              <w:rPr>
                <w:rFonts w:hAnsi="ＭＳ ゴシック"/>
              </w:rPr>
            </w:pPr>
          </w:p>
        </w:tc>
        <w:tc>
          <w:tcPr>
            <w:tcW w:w="1001" w:type="dxa"/>
            <w:tcBorders>
              <w:left w:val="single" w:sz="4" w:space="0" w:color="auto"/>
              <w:bottom w:val="single" w:sz="4" w:space="0" w:color="000000"/>
            </w:tcBorders>
          </w:tcPr>
          <w:p w14:paraId="57D1DFEE" w14:textId="77777777" w:rsidR="00C037FE" w:rsidRPr="00F12F0E" w:rsidRDefault="001E1749" w:rsidP="00724D2F">
            <w:pPr>
              <w:snapToGrid/>
              <w:jc w:val="both"/>
            </w:pPr>
            <w:sdt>
              <w:sdtPr>
                <w:rPr>
                  <w:rFonts w:hint="eastAsia"/>
                </w:rPr>
                <w:id w:val="-1725208208"/>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29888E1F" w14:textId="77777777" w:rsidR="00C037FE" w:rsidRPr="00F12F0E" w:rsidRDefault="001E1749" w:rsidP="00724D2F">
            <w:pPr>
              <w:snapToGrid/>
              <w:ind w:rightChars="-56" w:right="-102"/>
              <w:jc w:val="left"/>
              <w:rPr>
                <w:rFonts w:hAnsi="ＭＳ ゴシック"/>
                <w:szCs w:val="20"/>
              </w:rPr>
            </w:pPr>
            <w:sdt>
              <w:sdtPr>
                <w:rPr>
                  <w:rFonts w:hint="eastAsia"/>
                </w:rPr>
                <w:id w:val="1247538164"/>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76C0FADF" w14:textId="77777777" w:rsidR="00C037FE" w:rsidRPr="00F12F0E" w:rsidRDefault="00C037FE" w:rsidP="00C63640">
            <w:pPr>
              <w:snapToGrid/>
              <w:jc w:val="left"/>
            </w:pPr>
          </w:p>
        </w:tc>
      </w:tr>
      <w:tr w:rsidR="00F12F0E" w:rsidRPr="00F12F0E" w14:paraId="7DC98110" w14:textId="77777777" w:rsidTr="00651B01">
        <w:trPr>
          <w:trHeight w:val="264"/>
        </w:trPr>
        <w:tc>
          <w:tcPr>
            <w:tcW w:w="1206" w:type="dxa"/>
            <w:vMerge/>
          </w:tcPr>
          <w:p w14:paraId="1C238A8F"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1A874E24" w14:textId="77777777" w:rsidR="00C037FE" w:rsidRPr="00F12F0E" w:rsidRDefault="00C037FE" w:rsidP="00D97907">
            <w:pPr>
              <w:snapToGrid/>
              <w:ind w:left="182" w:hangingChars="100" w:hanging="182"/>
              <w:jc w:val="left"/>
              <w:rPr>
                <w:rFonts w:hAnsi="ＭＳ ゴシック"/>
              </w:rPr>
            </w:pPr>
            <w:r w:rsidRPr="00F12F0E">
              <w:rPr>
                <w:rFonts w:hAnsi="ＭＳ ゴシック" w:hint="eastAsia"/>
              </w:rPr>
              <w:t>（４）特定行為</w:t>
            </w:r>
          </w:p>
          <w:p w14:paraId="53CD8BC6"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0F781CD3" w14:textId="77777777" w:rsidR="00C037FE" w:rsidRPr="00F12F0E" w:rsidRDefault="00C037FE" w:rsidP="00D97907">
            <w:pPr>
              <w:snapToGrid/>
              <w:ind w:leftChars="100" w:left="364" w:hangingChars="100" w:hanging="182"/>
              <w:jc w:val="left"/>
              <w:rPr>
                <w:rFonts w:hAnsi="ＭＳ ゴシック" w:cs="ＭＳ Ｐゴシック"/>
                <w:kern w:val="0"/>
              </w:rPr>
            </w:pPr>
            <w:r w:rsidRPr="00F12F0E">
              <w:rPr>
                <w:rFonts w:hAnsi="ＭＳ ゴシック" w:cs="ＭＳ Ｐゴシック" w:hint="eastAsia"/>
                <w:kern w:val="0"/>
              </w:rPr>
              <w:t>＜登録している行為で該当するものに○をつけてください＞</w:t>
            </w:r>
          </w:p>
          <w:p w14:paraId="0DF681BA" w14:textId="77777777" w:rsidR="00C037FE" w:rsidRPr="00F12F0E" w:rsidRDefault="00C037FE" w:rsidP="00D97907">
            <w:pPr>
              <w:snapToGrid/>
              <w:ind w:leftChars="100" w:left="364" w:hangingChars="100" w:hanging="182"/>
              <w:jc w:val="left"/>
              <w:rPr>
                <w:rFonts w:hAnsi="ＭＳ ゴシック" w:cs="ＭＳ Ｐゴシック"/>
                <w:kern w:val="0"/>
              </w:rPr>
            </w:pPr>
            <w:r w:rsidRPr="00F12F0E">
              <w:rPr>
                <w:rFonts w:hAnsi="ＭＳ ゴシック" w:cs="ＭＳ Ｐゴシック" w:hint="eastAsia"/>
                <w:kern w:val="0"/>
              </w:rPr>
              <w:t>（たん吸引）・口腔内  　・鼻腔内 　 ・気管カニューレ内</w:t>
            </w:r>
          </w:p>
          <w:p w14:paraId="44DB8374" w14:textId="77777777" w:rsidR="00C037FE" w:rsidRPr="00F12F0E" w:rsidRDefault="00C037FE" w:rsidP="00D97907">
            <w:pPr>
              <w:snapToGrid/>
              <w:spacing w:afterLines="50" w:after="142"/>
              <w:ind w:leftChars="100" w:left="364" w:hangingChars="100" w:hanging="182"/>
              <w:jc w:val="left"/>
              <w:rPr>
                <w:rFonts w:hAnsi="ＭＳ ゴシック" w:cs="ＭＳ Ｐゴシック"/>
                <w:kern w:val="0"/>
              </w:rPr>
            </w:pPr>
            <w:r w:rsidRPr="00F12F0E">
              <w:rPr>
                <w:rFonts w:hAnsi="ＭＳ ゴシック" w:cs="ＭＳ Ｐゴシック" w:hint="eastAsia"/>
                <w:kern w:val="0"/>
              </w:rPr>
              <w:t>（経管栄養）・胃ろう又は腸ろう　　　・経鼻経管栄養</w:t>
            </w:r>
          </w:p>
        </w:tc>
        <w:tc>
          <w:tcPr>
            <w:tcW w:w="1001" w:type="dxa"/>
            <w:tcBorders>
              <w:left w:val="single" w:sz="4" w:space="0" w:color="auto"/>
            </w:tcBorders>
          </w:tcPr>
          <w:p w14:paraId="344ECC89" w14:textId="77777777" w:rsidR="00C037FE" w:rsidRPr="00F12F0E" w:rsidRDefault="001E1749" w:rsidP="00724D2F">
            <w:pPr>
              <w:snapToGrid/>
              <w:jc w:val="both"/>
            </w:pPr>
            <w:sdt>
              <w:sdtPr>
                <w:rPr>
                  <w:rFonts w:hint="eastAsia"/>
                </w:rPr>
                <w:id w:val="795033374"/>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4E0983FA" w14:textId="77777777" w:rsidR="00C037FE" w:rsidRPr="00F12F0E" w:rsidRDefault="001E1749" w:rsidP="00724D2F">
            <w:pPr>
              <w:snapToGrid/>
              <w:ind w:rightChars="-56" w:right="-102"/>
              <w:jc w:val="left"/>
              <w:rPr>
                <w:rFonts w:hAnsi="ＭＳ ゴシック"/>
                <w:szCs w:val="20"/>
              </w:rPr>
            </w:pPr>
            <w:sdt>
              <w:sdtPr>
                <w:rPr>
                  <w:rFonts w:hint="eastAsia"/>
                </w:rPr>
                <w:id w:val="-1073582508"/>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5E18F059" w14:textId="77777777" w:rsidR="00C037FE" w:rsidRPr="00F12F0E" w:rsidRDefault="00C037FE" w:rsidP="00C63640">
            <w:pPr>
              <w:snapToGrid/>
              <w:jc w:val="left"/>
            </w:pPr>
          </w:p>
        </w:tc>
      </w:tr>
      <w:tr w:rsidR="00F12F0E" w:rsidRPr="00F12F0E" w14:paraId="726A7129" w14:textId="77777777" w:rsidTr="00651B01">
        <w:trPr>
          <w:trHeight w:val="264"/>
        </w:trPr>
        <w:tc>
          <w:tcPr>
            <w:tcW w:w="1206" w:type="dxa"/>
            <w:vMerge/>
          </w:tcPr>
          <w:p w14:paraId="366930E2"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7C85217E" w14:textId="77777777" w:rsidR="00C037FE" w:rsidRPr="00F12F0E" w:rsidRDefault="00C037FE" w:rsidP="00D97907">
            <w:pPr>
              <w:snapToGrid/>
              <w:ind w:left="182" w:hangingChars="100" w:hanging="182"/>
              <w:jc w:val="left"/>
              <w:rPr>
                <w:rFonts w:hAnsi="ＭＳ ゴシック"/>
              </w:rPr>
            </w:pPr>
            <w:r w:rsidRPr="00F12F0E">
              <w:rPr>
                <w:rFonts w:hAnsi="ＭＳ ゴシック" w:hint="eastAsia"/>
              </w:rPr>
              <w:t>（５）医師からの指示</w:t>
            </w:r>
          </w:p>
          <w:p w14:paraId="1A62E559"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介護職員等が行うたんの吸引等の実施に際し、医師から文書による指示を受けていますか。</w:t>
            </w:r>
          </w:p>
        </w:tc>
        <w:tc>
          <w:tcPr>
            <w:tcW w:w="1001" w:type="dxa"/>
            <w:tcBorders>
              <w:left w:val="single" w:sz="4" w:space="0" w:color="auto"/>
            </w:tcBorders>
          </w:tcPr>
          <w:p w14:paraId="5F05437F" w14:textId="77777777" w:rsidR="00C037FE" w:rsidRPr="00F12F0E" w:rsidRDefault="001E1749" w:rsidP="00724D2F">
            <w:pPr>
              <w:snapToGrid/>
              <w:jc w:val="both"/>
            </w:pPr>
            <w:sdt>
              <w:sdtPr>
                <w:rPr>
                  <w:rFonts w:hint="eastAsia"/>
                </w:rPr>
                <w:id w:val="2078867664"/>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67FB59DE" w14:textId="77777777" w:rsidR="00C037FE" w:rsidRPr="00F12F0E" w:rsidRDefault="001E1749" w:rsidP="00724D2F">
            <w:pPr>
              <w:snapToGrid/>
              <w:ind w:rightChars="-56" w:right="-102"/>
              <w:jc w:val="left"/>
              <w:rPr>
                <w:rFonts w:hAnsi="ＭＳ ゴシック"/>
                <w:szCs w:val="20"/>
              </w:rPr>
            </w:pPr>
            <w:sdt>
              <w:sdtPr>
                <w:rPr>
                  <w:rFonts w:hint="eastAsia"/>
                </w:rPr>
                <w:id w:val="1712451322"/>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30B387B8" w14:textId="77777777" w:rsidR="00C037FE" w:rsidRPr="00F12F0E" w:rsidRDefault="00C037FE" w:rsidP="00C63640">
            <w:pPr>
              <w:snapToGrid/>
              <w:jc w:val="left"/>
            </w:pPr>
          </w:p>
        </w:tc>
      </w:tr>
      <w:tr w:rsidR="00F12F0E" w:rsidRPr="00F12F0E" w14:paraId="6F85BC0C" w14:textId="77777777" w:rsidTr="00651B01">
        <w:trPr>
          <w:trHeight w:val="264"/>
        </w:trPr>
        <w:tc>
          <w:tcPr>
            <w:tcW w:w="1206" w:type="dxa"/>
            <w:vMerge/>
          </w:tcPr>
          <w:p w14:paraId="7884317F"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26BBBDE"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（６）実施計画書</w:t>
            </w:r>
          </w:p>
          <w:p w14:paraId="7A12E852"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01" w:type="dxa"/>
            <w:tcBorders>
              <w:left w:val="single" w:sz="4" w:space="0" w:color="auto"/>
            </w:tcBorders>
          </w:tcPr>
          <w:p w14:paraId="4267863B" w14:textId="77777777" w:rsidR="00C037FE" w:rsidRPr="00F12F0E" w:rsidRDefault="001E1749" w:rsidP="00724D2F">
            <w:pPr>
              <w:snapToGrid/>
              <w:jc w:val="both"/>
            </w:pPr>
            <w:sdt>
              <w:sdtPr>
                <w:rPr>
                  <w:rFonts w:hint="eastAsia"/>
                </w:rPr>
                <w:id w:val="1457751796"/>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18955A55" w14:textId="77777777" w:rsidR="00C037FE" w:rsidRPr="00F12F0E" w:rsidRDefault="001E1749" w:rsidP="00724D2F">
            <w:pPr>
              <w:snapToGrid/>
              <w:ind w:rightChars="-56" w:right="-102"/>
              <w:jc w:val="left"/>
              <w:rPr>
                <w:rFonts w:hAnsi="ＭＳ ゴシック"/>
                <w:szCs w:val="20"/>
              </w:rPr>
            </w:pPr>
            <w:sdt>
              <w:sdtPr>
                <w:rPr>
                  <w:rFonts w:hint="eastAsia"/>
                </w:rPr>
                <w:id w:val="-1691681610"/>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34B71AA3" w14:textId="77777777" w:rsidR="00C037FE" w:rsidRPr="00F12F0E" w:rsidRDefault="00C037FE" w:rsidP="00C63640">
            <w:pPr>
              <w:snapToGrid/>
              <w:jc w:val="left"/>
            </w:pPr>
          </w:p>
        </w:tc>
      </w:tr>
      <w:tr w:rsidR="00F12F0E" w:rsidRPr="00F12F0E" w14:paraId="5AE40FA9" w14:textId="77777777" w:rsidTr="00651B01">
        <w:trPr>
          <w:trHeight w:val="264"/>
        </w:trPr>
        <w:tc>
          <w:tcPr>
            <w:tcW w:w="1206" w:type="dxa"/>
            <w:vMerge/>
          </w:tcPr>
          <w:p w14:paraId="788C1A95"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31E4BAA5"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（７）対象者等の同意</w:t>
            </w:r>
          </w:p>
          <w:p w14:paraId="2ED910CD"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01" w:type="dxa"/>
            <w:tcBorders>
              <w:left w:val="single" w:sz="4" w:space="0" w:color="auto"/>
            </w:tcBorders>
          </w:tcPr>
          <w:p w14:paraId="58665F8A" w14:textId="77777777" w:rsidR="00C037FE" w:rsidRPr="00F12F0E" w:rsidRDefault="001E1749" w:rsidP="00724D2F">
            <w:pPr>
              <w:snapToGrid/>
              <w:jc w:val="both"/>
            </w:pPr>
            <w:sdt>
              <w:sdtPr>
                <w:rPr>
                  <w:rFonts w:hint="eastAsia"/>
                </w:rPr>
                <w:id w:val="1164508033"/>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6A6C0D84" w14:textId="77777777" w:rsidR="00C037FE" w:rsidRPr="00F12F0E" w:rsidRDefault="001E1749" w:rsidP="00724D2F">
            <w:pPr>
              <w:snapToGrid/>
              <w:ind w:rightChars="-56" w:right="-102"/>
              <w:jc w:val="left"/>
              <w:rPr>
                <w:rFonts w:hAnsi="ＭＳ ゴシック"/>
                <w:szCs w:val="20"/>
              </w:rPr>
            </w:pPr>
            <w:sdt>
              <w:sdtPr>
                <w:rPr>
                  <w:rFonts w:hint="eastAsia"/>
                </w:rPr>
                <w:id w:val="-270558864"/>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4E4F7FBB" w14:textId="77777777" w:rsidR="00C037FE" w:rsidRPr="00F12F0E" w:rsidRDefault="00C037FE" w:rsidP="00C63640">
            <w:pPr>
              <w:snapToGrid/>
              <w:jc w:val="left"/>
            </w:pPr>
          </w:p>
        </w:tc>
      </w:tr>
      <w:tr w:rsidR="00F12F0E" w:rsidRPr="00F12F0E" w14:paraId="39A887CB" w14:textId="77777777" w:rsidTr="00651B01">
        <w:trPr>
          <w:trHeight w:val="264"/>
        </w:trPr>
        <w:tc>
          <w:tcPr>
            <w:tcW w:w="1206" w:type="dxa"/>
            <w:vMerge/>
          </w:tcPr>
          <w:p w14:paraId="7A39A15B"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FF00D88"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（８）結果報告</w:t>
            </w:r>
          </w:p>
          <w:p w14:paraId="0743DC6C"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実施した結果について、結果報告書の作成、看護師・医師への報告、安全委員会への報告を行っていますか。</w:t>
            </w:r>
          </w:p>
        </w:tc>
        <w:tc>
          <w:tcPr>
            <w:tcW w:w="1001" w:type="dxa"/>
            <w:tcBorders>
              <w:left w:val="single" w:sz="4" w:space="0" w:color="auto"/>
            </w:tcBorders>
          </w:tcPr>
          <w:p w14:paraId="516BCFAF" w14:textId="77777777" w:rsidR="00C037FE" w:rsidRPr="00F12F0E" w:rsidRDefault="001E1749" w:rsidP="00724D2F">
            <w:pPr>
              <w:snapToGrid/>
              <w:jc w:val="both"/>
            </w:pPr>
            <w:sdt>
              <w:sdtPr>
                <w:rPr>
                  <w:rFonts w:hint="eastAsia"/>
                </w:rPr>
                <w:id w:val="-1952623697"/>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300B4C1C" w14:textId="77777777" w:rsidR="00C037FE" w:rsidRPr="00F12F0E" w:rsidRDefault="001E1749" w:rsidP="00724D2F">
            <w:pPr>
              <w:snapToGrid/>
              <w:ind w:rightChars="-56" w:right="-102"/>
              <w:jc w:val="left"/>
              <w:rPr>
                <w:rFonts w:hAnsi="ＭＳ ゴシック"/>
                <w:szCs w:val="20"/>
              </w:rPr>
            </w:pPr>
            <w:sdt>
              <w:sdtPr>
                <w:rPr>
                  <w:rFonts w:hint="eastAsia"/>
                </w:rPr>
                <w:id w:val="-1047057073"/>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3C73985A" w14:textId="77777777" w:rsidR="00C037FE" w:rsidRPr="00F12F0E" w:rsidRDefault="00C037FE" w:rsidP="00C63640">
            <w:pPr>
              <w:snapToGrid/>
              <w:jc w:val="left"/>
            </w:pPr>
          </w:p>
        </w:tc>
      </w:tr>
      <w:tr w:rsidR="00F12F0E" w:rsidRPr="00F12F0E" w14:paraId="6ABD5A90" w14:textId="77777777" w:rsidTr="00651B01">
        <w:trPr>
          <w:trHeight w:val="264"/>
        </w:trPr>
        <w:tc>
          <w:tcPr>
            <w:tcW w:w="1206" w:type="dxa"/>
            <w:vMerge/>
          </w:tcPr>
          <w:p w14:paraId="116E3B15"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CDD6148"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（９）安全委員会の開催</w:t>
            </w:r>
          </w:p>
          <w:p w14:paraId="63E9DA06"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たん吸引等の実施に関する安全委員会を定期的に開催していますか。</w:t>
            </w:r>
          </w:p>
        </w:tc>
        <w:tc>
          <w:tcPr>
            <w:tcW w:w="1001" w:type="dxa"/>
            <w:tcBorders>
              <w:left w:val="single" w:sz="4" w:space="0" w:color="auto"/>
            </w:tcBorders>
          </w:tcPr>
          <w:p w14:paraId="1D5E1457" w14:textId="77777777" w:rsidR="00C037FE" w:rsidRPr="00F12F0E" w:rsidRDefault="001E1749" w:rsidP="00724D2F">
            <w:pPr>
              <w:snapToGrid/>
              <w:jc w:val="both"/>
            </w:pPr>
            <w:sdt>
              <w:sdtPr>
                <w:rPr>
                  <w:rFonts w:hint="eastAsia"/>
                </w:rPr>
                <w:id w:val="642400802"/>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3D3F0042" w14:textId="77777777" w:rsidR="00C037FE" w:rsidRPr="00F12F0E" w:rsidRDefault="001E1749" w:rsidP="00724D2F">
            <w:pPr>
              <w:snapToGrid/>
              <w:ind w:rightChars="-56" w:right="-102"/>
              <w:jc w:val="left"/>
              <w:rPr>
                <w:rFonts w:hAnsi="ＭＳ ゴシック"/>
                <w:szCs w:val="20"/>
              </w:rPr>
            </w:pPr>
            <w:sdt>
              <w:sdtPr>
                <w:rPr>
                  <w:rFonts w:hint="eastAsia"/>
                </w:rPr>
                <w:id w:val="1674149578"/>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34F9B5B9" w14:textId="77777777" w:rsidR="00C037FE" w:rsidRPr="00F12F0E" w:rsidRDefault="00C037FE" w:rsidP="00C63640">
            <w:pPr>
              <w:snapToGrid/>
              <w:jc w:val="left"/>
            </w:pPr>
          </w:p>
        </w:tc>
      </w:tr>
      <w:tr w:rsidR="00C037FE" w:rsidRPr="00F12F0E" w14:paraId="7CBB8AB2" w14:textId="77777777" w:rsidTr="00651B01">
        <w:trPr>
          <w:trHeight w:val="264"/>
        </w:trPr>
        <w:tc>
          <w:tcPr>
            <w:tcW w:w="1206" w:type="dxa"/>
            <w:vMerge/>
          </w:tcPr>
          <w:p w14:paraId="7D4836C7" w14:textId="77777777" w:rsidR="00C037FE" w:rsidRPr="00F12F0E" w:rsidRDefault="00C037FE"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566A62C8" w14:textId="77777777" w:rsidR="00C037FE" w:rsidRPr="00F12F0E" w:rsidRDefault="00C037FE" w:rsidP="00D97907">
            <w:pPr>
              <w:snapToGrid/>
              <w:ind w:left="182" w:hangingChars="100" w:hanging="182"/>
              <w:jc w:val="left"/>
              <w:rPr>
                <w:rFonts w:hAnsi="ＭＳ ゴシック" w:cs="ＭＳ Ｐゴシック"/>
                <w:kern w:val="0"/>
              </w:rPr>
            </w:pPr>
            <w:r w:rsidRPr="00F12F0E">
              <w:rPr>
                <w:rFonts w:hAnsi="ＭＳ ゴシック" w:cs="ＭＳ Ｐゴシック" w:hint="eastAsia"/>
                <w:kern w:val="0"/>
              </w:rPr>
              <w:t>（10）業務方法書等の整備</w:t>
            </w:r>
          </w:p>
          <w:p w14:paraId="4A5C817A" w14:textId="77777777" w:rsidR="00C037FE" w:rsidRPr="00F12F0E" w:rsidRDefault="00C037FE" w:rsidP="00D97907">
            <w:pPr>
              <w:snapToGrid/>
              <w:spacing w:afterLines="50" w:after="142"/>
              <w:ind w:leftChars="100" w:left="182" w:firstLineChars="100" w:firstLine="182"/>
              <w:jc w:val="both"/>
              <w:rPr>
                <w:rFonts w:hAnsi="ＭＳ ゴシック" w:cs="ＭＳ Ｐゴシック"/>
                <w:kern w:val="0"/>
              </w:rPr>
            </w:pPr>
            <w:r w:rsidRPr="00F12F0E">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01" w:type="dxa"/>
            <w:tcBorders>
              <w:left w:val="single" w:sz="4" w:space="0" w:color="auto"/>
            </w:tcBorders>
          </w:tcPr>
          <w:p w14:paraId="59DFF199" w14:textId="77777777" w:rsidR="00C037FE" w:rsidRPr="00F12F0E" w:rsidRDefault="001E1749" w:rsidP="00724D2F">
            <w:pPr>
              <w:snapToGrid/>
              <w:jc w:val="both"/>
            </w:pPr>
            <w:sdt>
              <w:sdtPr>
                <w:rPr>
                  <w:rFonts w:hint="eastAsia"/>
                </w:rPr>
                <w:id w:val="259347597"/>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いる</w:t>
            </w:r>
          </w:p>
          <w:p w14:paraId="7F4450F9" w14:textId="77777777" w:rsidR="00C037FE" w:rsidRPr="00F12F0E" w:rsidRDefault="001E1749" w:rsidP="00724D2F">
            <w:pPr>
              <w:snapToGrid/>
              <w:ind w:rightChars="-56" w:right="-102"/>
              <w:jc w:val="left"/>
              <w:rPr>
                <w:rFonts w:hAnsi="ＭＳ ゴシック"/>
                <w:szCs w:val="20"/>
              </w:rPr>
            </w:pPr>
            <w:sdt>
              <w:sdtPr>
                <w:rPr>
                  <w:rFonts w:hint="eastAsia"/>
                </w:rPr>
                <w:id w:val="-15081573"/>
                <w14:checkbox>
                  <w14:checked w14:val="0"/>
                  <w14:checkedState w14:val="00FE" w14:font="Wingdings"/>
                  <w14:uncheckedState w14:val="2610" w14:font="ＭＳ ゴシック"/>
                </w14:checkbox>
              </w:sdtPr>
              <w:sdtEndPr/>
              <w:sdtContent>
                <w:r w:rsidR="00C037FE" w:rsidRPr="00F12F0E">
                  <w:rPr>
                    <w:rFonts w:hAnsi="ＭＳ ゴシック" w:hint="eastAsia"/>
                  </w:rPr>
                  <w:t>☐</w:t>
                </w:r>
              </w:sdtContent>
            </w:sdt>
            <w:r w:rsidR="00C037FE" w:rsidRPr="00F12F0E">
              <w:rPr>
                <w:rFonts w:hint="eastAsia"/>
              </w:rPr>
              <w:t>いない</w:t>
            </w:r>
          </w:p>
        </w:tc>
        <w:tc>
          <w:tcPr>
            <w:tcW w:w="1731" w:type="dxa"/>
            <w:vMerge/>
          </w:tcPr>
          <w:p w14:paraId="7AE34ADA" w14:textId="77777777" w:rsidR="00C037FE" w:rsidRPr="00F12F0E" w:rsidRDefault="00C037FE" w:rsidP="00C63640">
            <w:pPr>
              <w:snapToGrid/>
              <w:jc w:val="left"/>
            </w:pPr>
          </w:p>
        </w:tc>
      </w:tr>
    </w:tbl>
    <w:p w14:paraId="41C4D875" w14:textId="77777777" w:rsidR="00B31CE4" w:rsidRPr="00F12F0E" w:rsidRDefault="00B31CE4" w:rsidP="00B31CE4">
      <w:pPr>
        <w:jc w:val="left"/>
      </w:pPr>
    </w:p>
    <w:p w14:paraId="37B0DBD8" w14:textId="77777777" w:rsidR="005C253D" w:rsidRPr="00F12F0E" w:rsidRDefault="005C253D" w:rsidP="00B31CE4">
      <w:pPr>
        <w:snapToGrid/>
        <w:jc w:val="both"/>
        <w:rPr>
          <w:szCs w:val="20"/>
        </w:rPr>
      </w:pPr>
      <w:r w:rsidRPr="00F12F0E">
        <w:rPr>
          <w:szCs w:val="20"/>
        </w:rPr>
        <w:br w:type="page"/>
      </w:r>
      <w:r w:rsidRPr="00F12F0E">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12F0E" w:rsidRPr="00F12F0E" w14:paraId="343BF2AE" w14:textId="77777777" w:rsidTr="00E84ED1">
        <w:tc>
          <w:tcPr>
            <w:tcW w:w="1183" w:type="dxa"/>
            <w:tcBorders>
              <w:right w:val="single" w:sz="4" w:space="0" w:color="auto"/>
            </w:tcBorders>
            <w:vAlign w:val="center"/>
          </w:tcPr>
          <w:p w14:paraId="16EEB10F" w14:textId="77777777" w:rsidR="005C253D" w:rsidRPr="00F12F0E" w:rsidRDefault="005C253D" w:rsidP="00B31CE4">
            <w:pPr>
              <w:snapToGrid/>
              <w:rPr>
                <w:szCs w:val="20"/>
              </w:rPr>
            </w:pPr>
            <w:r w:rsidRPr="00F12F0E">
              <w:rPr>
                <w:rFonts w:hint="eastAsia"/>
                <w:szCs w:val="20"/>
              </w:rPr>
              <w:t>項目</w:t>
            </w:r>
          </w:p>
        </w:tc>
        <w:tc>
          <w:tcPr>
            <w:tcW w:w="5733" w:type="dxa"/>
            <w:tcBorders>
              <w:left w:val="single" w:sz="4" w:space="0" w:color="auto"/>
            </w:tcBorders>
            <w:vAlign w:val="center"/>
          </w:tcPr>
          <w:p w14:paraId="5E0B39C8" w14:textId="77777777" w:rsidR="005C253D" w:rsidRPr="00F12F0E" w:rsidRDefault="005C253D" w:rsidP="00B31CE4">
            <w:pPr>
              <w:snapToGrid/>
              <w:rPr>
                <w:szCs w:val="20"/>
              </w:rPr>
            </w:pPr>
            <w:r w:rsidRPr="00F12F0E">
              <w:rPr>
                <w:rFonts w:hint="eastAsia"/>
                <w:szCs w:val="20"/>
              </w:rPr>
              <w:t>自主点検のポイント</w:t>
            </w:r>
          </w:p>
        </w:tc>
        <w:tc>
          <w:tcPr>
            <w:tcW w:w="1001" w:type="dxa"/>
            <w:vAlign w:val="center"/>
          </w:tcPr>
          <w:p w14:paraId="6FB4835F" w14:textId="77777777" w:rsidR="005C253D" w:rsidRPr="00F12F0E" w:rsidRDefault="005C253D" w:rsidP="00D97907">
            <w:pPr>
              <w:snapToGrid/>
              <w:ind w:leftChars="-56" w:left="-102" w:rightChars="-56" w:right="-102"/>
              <w:rPr>
                <w:szCs w:val="20"/>
              </w:rPr>
            </w:pPr>
            <w:r w:rsidRPr="00F12F0E">
              <w:rPr>
                <w:rFonts w:hint="eastAsia"/>
                <w:szCs w:val="20"/>
              </w:rPr>
              <w:t>点検</w:t>
            </w:r>
          </w:p>
        </w:tc>
        <w:tc>
          <w:tcPr>
            <w:tcW w:w="1731" w:type="dxa"/>
            <w:vAlign w:val="center"/>
          </w:tcPr>
          <w:p w14:paraId="7B20CBEB" w14:textId="77777777" w:rsidR="005C253D" w:rsidRPr="00F12F0E" w:rsidRDefault="005C253D" w:rsidP="00B31CE4">
            <w:pPr>
              <w:snapToGrid/>
              <w:rPr>
                <w:szCs w:val="20"/>
              </w:rPr>
            </w:pPr>
            <w:r w:rsidRPr="00F12F0E">
              <w:rPr>
                <w:rFonts w:hint="eastAsia"/>
                <w:szCs w:val="20"/>
              </w:rPr>
              <w:t>根拠</w:t>
            </w:r>
          </w:p>
        </w:tc>
      </w:tr>
      <w:tr w:rsidR="00F12F0E" w:rsidRPr="00F12F0E" w14:paraId="1DD8B27A" w14:textId="77777777" w:rsidTr="00B351F9">
        <w:trPr>
          <w:trHeight w:val="1401"/>
        </w:trPr>
        <w:tc>
          <w:tcPr>
            <w:tcW w:w="1183" w:type="dxa"/>
            <w:vMerge w:val="restart"/>
          </w:tcPr>
          <w:p w14:paraId="7AD9BDDF" w14:textId="64D63A7D" w:rsidR="005C253D" w:rsidRPr="00F12F0E" w:rsidRDefault="008E7702" w:rsidP="00B31CE4">
            <w:pPr>
              <w:snapToGrid/>
              <w:jc w:val="both"/>
              <w:rPr>
                <w:szCs w:val="20"/>
              </w:rPr>
            </w:pPr>
            <w:r w:rsidRPr="00F12F0E">
              <w:rPr>
                <w:rFonts w:hint="eastAsia"/>
                <w:szCs w:val="20"/>
              </w:rPr>
              <w:t>４１</w:t>
            </w:r>
          </w:p>
          <w:p w14:paraId="0E560ADA" w14:textId="77777777" w:rsidR="005C253D" w:rsidRPr="00F12F0E" w:rsidRDefault="005C253D" w:rsidP="00A05439">
            <w:pPr>
              <w:snapToGrid/>
              <w:spacing w:afterLines="50" w:after="142"/>
              <w:jc w:val="both"/>
              <w:rPr>
                <w:szCs w:val="20"/>
                <w:u w:val="dotted"/>
              </w:rPr>
            </w:pPr>
            <w:r w:rsidRPr="00F12F0E">
              <w:rPr>
                <w:rFonts w:hint="eastAsia"/>
                <w:szCs w:val="20"/>
                <w:u w:val="dotted"/>
              </w:rPr>
              <w:t>訓練</w:t>
            </w:r>
          </w:p>
          <w:p w14:paraId="15EB03F9" w14:textId="2A3EE161" w:rsidR="005C253D" w:rsidRPr="00F12F0E" w:rsidRDefault="005C253D" w:rsidP="00A05439">
            <w:pPr>
              <w:snapToGrid/>
              <w:spacing w:afterLines="50" w:after="142"/>
              <w:rPr>
                <w:sz w:val="18"/>
                <w:szCs w:val="18"/>
                <w:bdr w:val="single" w:sz="4" w:space="0" w:color="auto"/>
              </w:rPr>
            </w:pPr>
            <w:r w:rsidRPr="00F12F0E">
              <w:rPr>
                <w:rFonts w:hint="eastAsia"/>
                <w:sz w:val="18"/>
                <w:szCs w:val="18"/>
                <w:bdr w:val="single" w:sz="4" w:space="0" w:color="auto"/>
              </w:rPr>
              <w:t>自</w:t>
            </w:r>
            <w:r w:rsidR="00497377" w:rsidRPr="00F12F0E">
              <w:rPr>
                <w:rFonts w:hint="eastAsia"/>
                <w:sz w:val="18"/>
                <w:szCs w:val="18"/>
                <w:bdr w:val="single" w:sz="4" w:space="0" w:color="auto"/>
              </w:rPr>
              <w:t>機</w:t>
            </w:r>
          </w:p>
          <w:p w14:paraId="51B67007" w14:textId="52BC4965" w:rsidR="00497377" w:rsidRPr="00F12F0E" w:rsidRDefault="00497377" w:rsidP="00497377">
            <w:pPr>
              <w:snapToGrid/>
              <w:spacing w:afterLines="50" w:after="142"/>
              <w:rPr>
                <w:sz w:val="18"/>
                <w:szCs w:val="18"/>
                <w:bdr w:val="single" w:sz="4" w:space="0" w:color="auto"/>
              </w:rPr>
            </w:pPr>
            <w:r w:rsidRPr="00F12F0E">
              <w:rPr>
                <w:rFonts w:hint="eastAsia"/>
                <w:sz w:val="18"/>
                <w:szCs w:val="18"/>
                <w:bdr w:val="single" w:sz="4" w:space="0" w:color="auto"/>
              </w:rPr>
              <w:t>自生</w:t>
            </w:r>
          </w:p>
          <w:p w14:paraId="74041277" w14:textId="77777777" w:rsidR="005C253D" w:rsidRPr="00F12F0E" w:rsidRDefault="005C253D" w:rsidP="00A05439">
            <w:pPr>
              <w:snapToGrid/>
              <w:spacing w:afterLines="50" w:after="142"/>
              <w:ind w:leftChars="-50" w:left="-91" w:rightChars="-50" w:right="-91"/>
              <w:rPr>
                <w:sz w:val="18"/>
                <w:szCs w:val="18"/>
                <w:bdr w:val="single" w:sz="4" w:space="0" w:color="auto"/>
              </w:rPr>
            </w:pPr>
            <w:r w:rsidRPr="00F12F0E">
              <w:rPr>
                <w:rFonts w:hint="eastAsia"/>
                <w:sz w:val="18"/>
                <w:szCs w:val="18"/>
                <w:bdr w:val="single" w:sz="4" w:space="0" w:color="auto"/>
              </w:rPr>
              <w:t>就移</w:t>
            </w:r>
          </w:p>
          <w:p w14:paraId="5B45431C" w14:textId="77777777" w:rsidR="005C253D" w:rsidRPr="00F12F0E" w:rsidRDefault="005C253D" w:rsidP="00A05439">
            <w:pPr>
              <w:snapToGrid/>
              <w:spacing w:afterLines="50" w:after="142"/>
              <w:ind w:leftChars="-50" w:left="-91" w:rightChars="-50" w:right="-91"/>
              <w:rPr>
                <w:sz w:val="18"/>
                <w:szCs w:val="18"/>
                <w:bdr w:val="single" w:sz="4" w:space="0" w:color="auto"/>
              </w:rPr>
            </w:pPr>
            <w:r w:rsidRPr="00F12F0E">
              <w:rPr>
                <w:rFonts w:hint="eastAsia"/>
                <w:sz w:val="18"/>
                <w:szCs w:val="18"/>
                <w:bdr w:val="single" w:sz="4" w:space="0" w:color="auto"/>
              </w:rPr>
              <w:t>就Ａ</w:t>
            </w:r>
          </w:p>
          <w:p w14:paraId="0B2C67F6" w14:textId="77777777" w:rsidR="005C253D" w:rsidRPr="00F12F0E" w:rsidRDefault="005C253D" w:rsidP="00D97907">
            <w:pPr>
              <w:snapToGrid/>
              <w:spacing w:afterLines="30" w:after="85"/>
              <w:ind w:leftChars="-50" w:left="-91" w:rightChars="-50" w:right="-91"/>
              <w:rPr>
                <w:sz w:val="18"/>
                <w:szCs w:val="18"/>
                <w:bdr w:val="single" w:sz="4" w:space="0" w:color="auto"/>
              </w:rPr>
            </w:pPr>
            <w:r w:rsidRPr="00F12F0E">
              <w:rPr>
                <w:rFonts w:hint="eastAsia"/>
                <w:sz w:val="18"/>
                <w:szCs w:val="18"/>
                <w:bdr w:val="single" w:sz="4" w:space="0" w:color="auto"/>
              </w:rPr>
              <w:t>就Ｂ</w:t>
            </w:r>
          </w:p>
          <w:p w14:paraId="419CF33A" w14:textId="77777777" w:rsidR="005C253D" w:rsidRPr="00F12F0E" w:rsidRDefault="005C253D" w:rsidP="00D97907">
            <w:pPr>
              <w:snapToGrid/>
              <w:ind w:leftChars="-50" w:left="-91" w:rightChars="-50" w:right="-91"/>
              <w:rPr>
                <w:szCs w:val="20"/>
              </w:rPr>
            </w:pPr>
          </w:p>
          <w:p w14:paraId="3D2BCE03" w14:textId="77777777" w:rsidR="005C253D" w:rsidRPr="00F12F0E" w:rsidRDefault="005C253D" w:rsidP="00B31CE4">
            <w:pPr>
              <w:snapToGrid/>
              <w:jc w:val="both"/>
              <w:rPr>
                <w:szCs w:val="20"/>
              </w:rPr>
            </w:pPr>
          </w:p>
        </w:tc>
        <w:tc>
          <w:tcPr>
            <w:tcW w:w="5733" w:type="dxa"/>
            <w:tcBorders>
              <w:bottom w:val="single" w:sz="4" w:space="0" w:color="auto"/>
            </w:tcBorders>
          </w:tcPr>
          <w:p w14:paraId="548B300A" w14:textId="77777777" w:rsidR="00B31CE4" w:rsidRPr="00F12F0E" w:rsidRDefault="005C253D" w:rsidP="00D97907">
            <w:pPr>
              <w:snapToGrid/>
              <w:ind w:left="182" w:hangingChars="100" w:hanging="182"/>
              <w:jc w:val="both"/>
              <w:rPr>
                <w:rFonts w:hAnsi="ＭＳ ゴシック"/>
                <w:szCs w:val="20"/>
              </w:rPr>
            </w:pPr>
            <w:r w:rsidRPr="00F12F0E">
              <w:rPr>
                <w:rFonts w:hAnsi="ＭＳ ゴシック" w:hint="eastAsia"/>
                <w:szCs w:val="20"/>
              </w:rPr>
              <w:t>（１）</w:t>
            </w:r>
            <w:r w:rsidR="00B31CE4" w:rsidRPr="00F12F0E">
              <w:rPr>
                <w:rFonts w:hAnsi="ＭＳ ゴシック" w:hint="eastAsia"/>
                <w:szCs w:val="20"/>
              </w:rPr>
              <w:t>適切な技術による訓練</w:t>
            </w:r>
          </w:p>
          <w:p w14:paraId="7ABEDF7F" w14:textId="0A8F9FC0" w:rsidR="00A05439" w:rsidRPr="00F12F0E" w:rsidRDefault="005C253D" w:rsidP="00D97907">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自立訓練(</w:t>
            </w:r>
            <w:r w:rsidR="004D33A7" w:rsidRPr="00F12F0E">
              <w:rPr>
                <w:rFonts w:hAnsi="ＭＳ ゴシック" w:hint="eastAsia"/>
                <w:szCs w:val="20"/>
                <w:u w:val="single"/>
              </w:rPr>
              <w:t>機能訓練・</w:t>
            </w:r>
            <w:r w:rsidRPr="00F12F0E">
              <w:rPr>
                <w:rFonts w:hAnsi="ＭＳ ゴシック" w:hint="eastAsia"/>
                <w:szCs w:val="20"/>
                <w:u w:val="single"/>
              </w:rPr>
              <w:t>生活訓練)</w:t>
            </w:r>
            <w:r w:rsidRPr="00F12F0E">
              <w:rPr>
                <w:rFonts w:hAnsi="ＭＳ ゴシック" w:hint="eastAsia"/>
                <w:szCs w:val="20"/>
              </w:rPr>
              <w:t>、</w:t>
            </w:r>
            <w:r w:rsidRPr="00F12F0E">
              <w:rPr>
                <w:rFonts w:hAnsi="ＭＳ ゴシック" w:hint="eastAsia"/>
                <w:szCs w:val="20"/>
                <w:u w:val="single"/>
              </w:rPr>
              <w:t>就労移行支援</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事業者は、利用者の心身の状況に応じ、利用者の自立の支援と日常生活の充実に資するよう、適切な技術をもって訓練を行っていますか。</w:t>
            </w:r>
          </w:p>
        </w:tc>
        <w:tc>
          <w:tcPr>
            <w:tcW w:w="1001" w:type="dxa"/>
            <w:tcBorders>
              <w:bottom w:val="single" w:sz="4" w:space="0" w:color="auto"/>
            </w:tcBorders>
          </w:tcPr>
          <w:p w14:paraId="0791129C" w14:textId="77777777" w:rsidR="00724D2F" w:rsidRPr="00F12F0E" w:rsidRDefault="001E1749" w:rsidP="00724D2F">
            <w:pPr>
              <w:snapToGrid/>
              <w:jc w:val="both"/>
            </w:pPr>
            <w:sdt>
              <w:sdtPr>
                <w:rPr>
                  <w:rFonts w:hint="eastAsia"/>
                </w:rPr>
                <w:id w:val="-53427447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383ADBB" w14:textId="77777777" w:rsidR="005C253D" w:rsidRPr="00F12F0E" w:rsidRDefault="001E1749" w:rsidP="00724D2F">
            <w:pPr>
              <w:snapToGrid/>
              <w:ind w:rightChars="-52" w:right="-95"/>
              <w:jc w:val="both"/>
              <w:rPr>
                <w:szCs w:val="20"/>
              </w:rPr>
            </w:pPr>
            <w:sdt>
              <w:sdtPr>
                <w:rPr>
                  <w:rFonts w:hint="eastAsia"/>
                </w:rPr>
                <w:id w:val="-52339904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tcBorders>
          </w:tcPr>
          <w:p w14:paraId="797DCFF7" w14:textId="77777777" w:rsidR="005C253D" w:rsidRPr="00F12F0E" w:rsidRDefault="005C253D" w:rsidP="00A05439">
            <w:pPr>
              <w:snapToGrid/>
              <w:spacing w:line="240" w:lineRule="exact"/>
              <w:ind w:rightChars="-30" w:right="-55"/>
              <w:jc w:val="both"/>
              <w:rPr>
                <w:sz w:val="18"/>
                <w:szCs w:val="18"/>
              </w:rPr>
            </w:pPr>
            <w:r w:rsidRPr="00F12F0E">
              <w:rPr>
                <w:rFonts w:hint="eastAsia"/>
                <w:sz w:val="18"/>
                <w:szCs w:val="18"/>
              </w:rPr>
              <w:t>省令第160条</w:t>
            </w:r>
            <w:r w:rsidR="00A05439" w:rsidRPr="00F12F0E">
              <w:rPr>
                <w:rFonts w:hint="eastAsia"/>
                <w:sz w:val="18"/>
                <w:szCs w:val="18"/>
              </w:rPr>
              <w:t>第1項準用</w:t>
            </w:r>
          </w:p>
          <w:p w14:paraId="6AA02C84" w14:textId="77777777" w:rsidR="005C253D" w:rsidRPr="00F12F0E" w:rsidRDefault="005C253D" w:rsidP="00B31CE4">
            <w:pPr>
              <w:snapToGrid/>
              <w:jc w:val="both"/>
              <w:rPr>
                <w:szCs w:val="20"/>
              </w:rPr>
            </w:pPr>
          </w:p>
        </w:tc>
      </w:tr>
      <w:tr w:rsidR="00F12F0E" w:rsidRPr="00F12F0E" w14:paraId="0B9618E0" w14:textId="77777777" w:rsidTr="006D2C7E">
        <w:trPr>
          <w:trHeight w:val="2938"/>
        </w:trPr>
        <w:tc>
          <w:tcPr>
            <w:tcW w:w="1183" w:type="dxa"/>
            <w:vMerge/>
          </w:tcPr>
          <w:p w14:paraId="1D43A2BA" w14:textId="77777777" w:rsidR="00A05439" w:rsidRPr="00F12F0E" w:rsidRDefault="00A05439" w:rsidP="00B31CE4">
            <w:pPr>
              <w:snapToGrid/>
              <w:jc w:val="both"/>
              <w:rPr>
                <w:szCs w:val="20"/>
              </w:rPr>
            </w:pPr>
          </w:p>
        </w:tc>
        <w:tc>
          <w:tcPr>
            <w:tcW w:w="5733" w:type="dxa"/>
            <w:tcBorders>
              <w:top w:val="single" w:sz="4" w:space="0" w:color="auto"/>
            </w:tcBorders>
          </w:tcPr>
          <w:p w14:paraId="46C67A15" w14:textId="77777777" w:rsidR="00A05439" w:rsidRPr="00F12F0E" w:rsidRDefault="00A05439" w:rsidP="00A05439">
            <w:pPr>
              <w:snapToGrid/>
              <w:ind w:left="182" w:hangingChars="100" w:hanging="182"/>
              <w:jc w:val="both"/>
              <w:rPr>
                <w:rFonts w:hAnsi="ＭＳ ゴシック"/>
                <w:szCs w:val="20"/>
              </w:rPr>
            </w:pPr>
            <w:r w:rsidRPr="00F12F0E">
              <w:rPr>
                <w:rFonts w:hAnsi="ＭＳ ゴシック" w:hint="eastAsia"/>
                <w:szCs w:val="20"/>
              </w:rPr>
              <w:t>（２）自立した生活のための訓練</w:t>
            </w:r>
          </w:p>
          <w:p w14:paraId="47466087" w14:textId="77777777" w:rsidR="00A05439" w:rsidRPr="00F12F0E" w:rsidRDefault="00A05439" w:rsidP="00A05439">
            <w:pPr>
              <w:snapToGrid/>
              <w:ind w:leftChars="100" w:left="182" w:firstLineChars="100" w:firstLine="182"/>
              <w:jc w:val="both"/>
              <w:rPr>
                <w:rFonts w:hAnsi="ＭＳ ゴシック"/>
                <w:szCs w:val="20"/>
              </w:rPr>
            </w:pPr>
            <w:r w:rsidRPr="00F12F0E">
              <w:rPr>
                <w:rFonts w:hAnsi="ＭＳ ゴシック" w:hint="eastAsia"/>
                <w:szCs w:val="20"/>
              </w:rPr>
              <w:t>利用者に対し、その有する能力を活用することにより、自立した日常生活又は社会生活を営むことができるよう、利用者の心身の特性に応じた必要な訓練を行っていますか。</w:t>
            </w:r>
          </w:p>
          <w:p w14:paraId="71F20045" w14:textId="77777777" w:rsidR="00A05439" w:rsidRPr="00F12F0E" w:rsidRDefault="006D2C7E" w:rsidP="00B31CE4">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00896" behindDoc="0" locked="0" layoutInCell="1" allowOverlap="1" wp14:anchorId="406DB350" wp14:editId="58A0565D">
                      <wp:simplePos x="0" y="0"/>
                      <wp:positionH relativeFrom="column">
                        <wp:posOffset>60325</wp:posOffset>
                      </wp:positionH>
                      <wp:positionV relativeFrom="paragraph">
                        <wp:posOffset>8255</wp:posOffset>
                      </wp:positionV>
                      <wp:extent cx="3397250" cy="962025"/>
                      <wp:effectExtent l="0" t="0" r="12700" b="28575"/>
                      <wp:wrapNone/>
                      <wp:docPr id="168" name="Text Box 1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962025"/>
                              </a:xfrm>
                              <a:prstGeom prst="rect">
                                <a:avLst/>
                              </a:prstGeom>
                              <a:solidFill>
                                <a:srgbClr val="FFFFFF"/>
                              </a:solidFill>
                              <a:ln w="6350">
                                <a:solidFill>
                                  <a:srgbClr val="000000"/>
                                </a:solidFill>
                                <a:miter lim="800000"/>
                                <a:headEnd/>
                                <a:tailEnd/>
                              </a:ln>
                            </wps:spPr>
                            <wps:txbx>
                              <w:txbxContent>
                                <w:p w14:paraId="1A99098A" w14:textId="77777777" w:rsidR="00E84432" w:rsidRPr="00A05439" w:rsidRDefault="00E84432" w:rsidP="00A0543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第八の３(2)①＞</w:t>
                                  </w:r>
                                </w:p>
                                <w:p w14:paraId="7C0FAEB3" w14:textId="77777777" w:rsidR="00E84432" w:rsidRPr="00AF47F7" w:rsidRDefault="00E84432" w:rsidP="006D2C7E">
                                  <w:pPr>
                                    <w:ind w:leftChars="50" w:left="273" w:rightChars="50" w:right="91" w:hangingChars="100" w:hanging="182"/>
                                    <w:jc w:val="both"/>
                                    <w:rPr>
                                      <w:rFonts w:hAnsi="ＭＳ ゴシック"/>
                                      <w:szCs w:val="20"/>
                                    </w:rPr>
                                  </w:pPr>
                                  <w:r>
                                    <w:rPr>
                                      <w:rFonts w:hAnsi="ＭＳ ゴシック" w:hint="eastAsia"/>
                                      <w:szCs w:val="20"/>
                                    </w:rPr>
                                    <w:t>○　利用者が訓練期間経過後、地域において自立した日常</w:t>
                                  </w:r>
                                  <w:r w:rsidR="003C1A1B">
                                    <w:rPr>
                                      <w:rFonts w:hAnsi="ＭＳ ゴシック" w:hint="eastAsia"/>
                                      <w:szCs w:val="20"/>
                                    </w:rPr>
                                    <w:t>生活</w:t>
                                  </w:r>
                                  <w:r>
                                    <w:rPr>
                                      <w:rFonts w:hAnsi="ＭＳ ゴシック" w:hint="eastAsia"/>
                                      <w:szCs w:val="20"/>
                                    </w:rPr>
                                    <w:t>又は社会生活を営めるよう、当該利用者の生活全般にわたる諸課題を解決するための訓練も含め、総合的な支援を行うものでなければならない。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DB350" id="Text Box 1857" o:spid="_x0000_s1079" type="#_x0000_t202" style="position:absolute;left:0;text-align:left;margin-left:4.75pt;margin-top:.65pt;width:267.5pt;height:75.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" strokeweight=".5pt">
                      <v:textbox inset="5.85pt,.7pt,5.85pt,.7pt">
                        <w:txbxContent>
                          <w:p w14:paraId="1A99098A" w14:textId="77777777" w:rsidR="00E84432" w:rsidRPr="00A05439" w:rsidRDefault="00E84432" w:rsidP="00A0543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第八の３(2)①＞</w:t>
                            </w:r>
                          </w:p>
                          <w:p w14:paraId="7C0FAEB3" w14:textId="77777777" w:rsidR="00E84432" w:rsidRPr="00AF47F7" w:rsidRDefault="00E84432" w:rsidP="006D2C7E">
                            <w:pPr>
                              <w:ind w:leftChars="50" w:left="273" w:rightChars="50" w:right="91" w:hangingChars="100" w:hanging="182"/>
                              <w:jc w:val="both"/>
                              <w:rPr>
                                <w:rFonts w:hAnsi="ＭＳ ゴシック"/>
                                <w:szCs w:val="20"/>
                              </w:rPr>
                            </w:pPr>
                            <w:r>
                              <w:rPr>
                                <w:rFonts w:hAnsi="ＭＳ ゴシック" w:hint="eastAsia"/>
                                <w:szCs w:val="20"/>
                              </w:rPr>
                              <w:t>○　利用者が訓練期間経過後、地域において自立した日常</w:t>
                            </w:r>
                            <w:r w:rsidR="003C1A1B">
                              <w:rPr>
                                <w:rFonts w:hAnsi="ＭＳ ゴシック" w:hint="eastAsia"/>
                                <w:szCs w:val="20"/>
                              </w:rPr>
                              <w:t>生活</w:t>
                            </w:r>
                            <w:r>
                              <w:rPr>
                                <w:rFonts w:hAnsi="ＭＳ ゴシック" w:hint="eastAsia"/>
                                <w:szCs w:val="20"/>
                              </w:rPr>
                              <w:t>又は社会生活を営めるよう、当該利用者の生活全般にわたる諸課題を解決するための訓練も含め、総合的な支援を行うものでなければならない。</w:t>
                            </w:r>
                          </w:p>
                        </w:txbxContent>
                      </v:textbox>
                    </v:shape>
                  </w:pict>
                </mc:Fallback>
              </mc:AlternateContent>
            </w:r>
          </w:p>
          <w:p w14:paraId="6C01401D" w14:textId="77777777" w:rsidR="00A05439" w:rsidRPr="00F12F0E" w:rsidRDefault="00A05439" w:rsidP="00B31CE4">
            <w:pPr>
              <w:snapToGrid/>
              <w:jc w:val="both"/>
              <w:rPr>
                <w:rFonts w:hAnsi="ＭＳ ゴシック"/>
                <w:szCs w:val="20"/>
              </w:rPr>
            </w:pPr>
          </w:p>
          <w:p w14:paraId="07058BDB" w14:textId="77777777" w:rsidR="00A05439" w:rsidRPr="00F12F0E" w:rsidRDefault="00A05439" w:rsidP="00B31CE4">
            <w:pPr>
              <w:snapToGrid/>
              <w:jc w:val="both"/>
              <w:rPr>
                <w:rFonts w:hAnsi="ＭＳ ゴシック"/>
                <w:szCs w:val="20"/>
              </w:rPr>
            </w:pPr>
          </w:p>
          <w:p w14:paraId="7AD2F2A6" w14:textId="77777777" w:rsidR="00A05439" w:rsidRPr="00F12F0E" w:rsidRDefault="00A05439" w:rsidP="00B31CE4">
            <w:pPr>
              <w:snapToGrid/>
              <w:jc w:val="both"/>
              <w:rPr>
                <w:rFonts w:hAnsi="ＭＳ ゴシック"/>
                <w:szCs w:val="20"/>
              </w:rPr>
            </w:pPr>
          </w:p>
          <w:p w14:paraId="09B3BCF3" w14:textId="77777777" w:rsidR="00A05439" w:rsidRPr="00F12F0E" w:rsidRDefault="00A05439" w:rsidP="00B31CE4">
            <w:pPr>
              <w:jc w:val="both"/>
              <w:rPr>
                <w:rFonts w:hAnsi="ＭＳ ゴシック"/>
                <w:szCs w:val="20"/>
              </w:rPr>
            </w:pPr>
          </w:p>
        </w:tc>
        <w:tc>
          <w:tcPr>
            <w:tcW w:w="1001" w:type="dxa"/>
            <w:tcBorders>
              <w:top w:val="single" w:sz="4" w:space="0" w:color="auto"/>
            </w:tcBorders>
          </w:tcPr>
          <w:p w14:paraId="4F646675" w14:textId="77777777" w:rsidR="00724D2F" w:rsidRPr="00F12F0E" w:rsidRDefault="001E1749" w:rsidP="00724D2F">
            <w:pPr>
              <w:snapToGrid/>
              <w:jc w:val="both"/>
            </w:pPr>
            <w:sdt>
              <w:sdtPr>
                <w:rPr>
                  <w:rFonts w:hint="eastAsia"/>
                </w:rPr>
                <w:id w:val="-186628677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9BB6879" w14:textId="77777777" w:rsidR="00A05439" w:rsidRPr="00F12F0E" w:rsidRDefault="001E1749" w:rsidP="00724D2F">
            <w:pPr>
              <w:ind w:rightChars="-52" w:right="-95"/>
              <w:jc w:val="both"/>
              <w:rPr>
                <w:szCs w:val="20"/>
              </w:rPr>
            </w:pPr>
            <w:sdt>
              <w:sdtPr>
                <w:rPr>
                  <w:rFonts w:hint="eastAsia"/>
                </w:rPr>
                <w:id w:val="109621293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auto"/>
            </w:tcBorders>
          </w:tcPr>
          <w:p w14:paraId="7AB74B72" w14:textId="77777777" w:rsidR="00A05439" w:rsidRPr="00F12F0E" w:rsidRDefault="00A05439" w:rsidP="00A05439">
            <w:pPr>
              <w:snapToGrid/>
              <w:spacing w:line="240" w:lineRule="exact"/>
              <w:ind w:rightChars="-30" w:right="-55"/>
              <w:jc w:val="both"/>
              <w:rPr>
                <w:sz w:val="18"/>
                <w:szCs w:val="18"/>
              </w:rPr>
            </w:pPr>
            <w:r w:rsidRPr="00F12F0E">
              <w:rPr>
                <w:rFonts w:hint="eastAsia"/>
                <w:sz w:val="18"/>
                <w:szCs w:val="18"/>
              </w:rPr>
              <w:t>省令第160条第2項準用</w:t>
            </w:r>
          </w:p>
          <w:p w14:paraId="64D64807" w14:textId="77777777" w:rsidR="00A05439" w:rsidRPr="00F12F0E" w:rsidRDefault="00A05439" w:rsidP="00B31CE4">
            <w:pPr>
              <w:jc w:val="both"/>
              <w:rPr>
                <w:szCs w:val="20"/>
              </w:rPr>
            </w:pPr>
          </w:p>
        </w:tc>
      </w:tr>
      <w:tr w:rsidR="00F12F0E" w:rsidRPr="00F12F0E" w14:paraId="3E539028" w14:textId="77777777" w:rsidTr="006D2C7E">
        <w:trPr>
          <w:trHeight w:val="2537"/>
        </w:trPr>
        <w:tc>
          <w:tcPr>
            <w:tcW w:w="1183" w:type="dxa"/>
            <w:vMerge/>
          </w:tcPr>
          <w:p w14:paraId="1845052C" w14:textId="77777777" w:rsidR="005C253D" w:rsidRPr="00F12F0E" w:rsidRDefault="005C253D" w:rsidP="00B31CE4">
            <w:pPr>
              <w:snapToGrid/>
              <w:jc w:val="both"/>
              <w:rPr>
                <w:szCs w:val="20"/>
              </w:rPr>
            </w:pPr>
          </w:p>
        </w:tc>
        <w:tc>
          <w:tcPr>
            <w:tcW w:w="5733" w:type="dxa"/>
            <w:tcBorders>
              <w:top w:val="single" w:sz="4" w:space="0" w:color="auto"/>
              <w:bottom w:val="single" w:sz="4" w:space="0" w:color="auto"/>
            </w:tcBorders>
          </w:tcPr>
          <w:p w14:paraId="2AE41A83" w14:textId="77777777" w:rsidR="00B31CE4" w:rsidRPr="00F12F0E" w:rsidRDefault="005C253D" w:rsidP="00B31CE4">
            <w:pPr>
              <w:snapToGrid/>
              <w:jc w:val="both"/>
              <w:rPr>
                <w:rFonts w:hAnsi="ＭＳ ゴシック"/>
                <w:szCs w:val="20"/>
              </w:rPr>
            </w:pPr>
            <w:r w:rsidRPr="00F12F0E">
              <w:rPr>
                <w:rFonts w:hAnsi="ＭＳ ゴシック" w:hint="eastAsia"/>
                <w:szCs w:val="20"/>
              </w:rPr>
              <w:t>（３）</w:t>
            </w:r>
            <w:r w:rsidR="00B31CE4" w:rsidRPr="00F12F0E">
              <w:rPr>
                <w:rFonts w:hAnsi="ＭＳ ゴシック" w:hint="eastAsia"/>
                <w:szCs w:val="20"/>
              </w:rPr>
              <w:t>職員体制</w:t>
            </w:r>
          </w:p>
          <w:p w14:paraId="0BD9EFE8" w14:textId="77777777" w:rsidR="005C253D" w:rsidRPr="00F12F0E" w:rsidRDefault="005C253D" w:rsidP="00D97907">
            <w:pPr>
              <w:snapToGrid/>
              <w:ind w:leftChars="100" w:left="182" w:firstLineChars="100" w:firstLine="182"/>
              <w:jc w:val="both"/>
              <w:rPr>
                <w:rFonts w:hAnsi="ＭＳ ゴシック"/>
                <w:szCs w:val="20"/>
              </w:rPr>
            </w:pPr>
            <w:r w:rsidRPr="00F12F0E">
              <w:rPr>
                <w:rFonts w:hAnsi="ＭＳ ゴシック" w:hint="eastAsia"/>
                <w:szCs w:val="20"/>
              </w:rPr>
              <w:t>常時１人以上の従業者を訓練に従事させていますか。</w:t>
            </w:r>
          </w:p>
          <w:p w14:paraId="42D5425D" w14:textId="77777777" w:rsidR="005C253D" w:rsidRPr="00F12F0E" w:rsidRDefault="004D2A18" w:rsidP="00B31CE4">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40480" behindDoc="0" locked="0" layoutInCell="1" allowOverlap="1" wp14:anchorId="44BD2785" wp14:editId="5BFDC0B1">
                      <wp:simplePos x="0" y="0"/>
                      <wp:positionH relativeFrom="column">
                        <wp:posOffset>60325</wp:posOffset>
                      </wp:positionH>
                      <wp:positionV relativeFrom="paragraph">
                        <wp:posOffset>21590</wp:posOffset>
                      </wp:positionV>
                      <wp:extent cx="3397250" cy="1114425"/>
                      <wp:effectExtent l="0" t="0" r="12700" b="28575"/>
                      <wp:wrapNone/>
                      <wp:docPr id="167" name="Text Box 1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114425"/>
                              </a:xfrm>
                              <a:prstGeom prst="rect">
                                <a:avLst/>
                              </a:prstGeom>
                              <a:solidFill>
                                <a:srgbClr val="FFFFFF"/>
                              </a:solidFill>
                              <a:ln w="6350">
                                <a:solidFill>
                                  <a:srgbClr val="000000"/>
                                </a:solidFill>
                                <a:miter lim="800000"/>
                                <a:headEnd/>
                                <a:tailEnd/>
                              </a:ln>
                            </wps:spPr>
                            <wps:txbx>
                              <w:txbxContent>
                                <w:p w14:paraId="2C3835B4" w14:textId="77777777" w:rsidR="00E84432" w:rsidRPr="00A05439" w:rsidRDefault="00E84432" w:rsidP="00A0543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第八の３(2)②＞</w:t>
                                  </w:r>
                                </w:p>
                                <w:p w14:paraId="0370F24B" w14:textId="77777777" w:rsidR="00E84432" w:rsidRPr="006D2C7E" w:rsidRDefault="00E84432" w:rsidP="006D2C7E">
                                  <w:pPr>
                                    <w:ind w:leftChars="50" w:left="273" w:rightChars="50" w:right="91" w:hangingChars="100" w:hanging="182"/>
                                    <w:jc w:val="both"/>
                                    <w:rPr>
                                      <w:rFonts w:hAnsi="ＭＳ ゴシック"/>
                                      <w:szCs w:val="20"/>
                                    </w:rPr>
                                  </w:pPr>
                                  <w:r w:rsidRPr="006D2C7E">
                                    <w:rPr>
                                      <w:rFonts w:hAnsi="ＭＳ ゴシック" w:hint="eastAsia"/>
                                      <w:szCs w:val="20"/>
                                    </w:rPr>
                                    <w:t>○　適切な訓練を行うことができるように訓練に従事する生活支援員等の勤務体制を定めておく。</w:t>
                                  </w:r>
                                </w:p>
                                <w:p w14:paraId="1F0BD332" w14:textId="77777777" w:rsidR="00E84432" w:rsidRPr="006D2C7E" w:rsidRDefault="00E84432" w:rsidP="006D2C7E">
                                  <w:pPr>
                                    <w:ind w:leftChars="50" w:left="273" w:rightChars="50" w:right="91" w:hangingChars="100" w:hanging="182"/>
                                    <w:jc w:val="both"/>
                                    <w:rPr>
                                      <w:rFonts w:hAnsi="ＭＳ ゴシック"/>
                                      <w:szCs w:val="20"/>
                                    </w:rPr>
                                  </w:pPr>
                                  <w:r w:rsidRPr="006D2C7E">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2785" id="Text Box 1066" o:spid="_x0000_s1080" type="#_x0000_t202" style="position:absolute;left:0;text-align:left;margin-left:4.75pt;margin-top:1.7pt;width:267.5pt;height:87.7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" strokeweight=".5pt">
                      <v:textbox inset="5.85pt,.7pt,5.85pt,.7pt">
                        <w:txbxContent>
                          <w:p w14:paraId="2C3835B4" w14:textId="77777777" w:rsidR="00E84432" w:rsidRPr="00A05439" w:rsidRDefault="00E84432" w:rsidP="00A0543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第八の３(2)②＞</w:t>
                            </w:r>
                          </w:p>
                          <w:p w14:paraId="0370F24B" w14:textId="77777777" w:rsidR="00E84432" w:rsidRPr="006D2C7E" w:rsidRDefault="00E84432" w:rsidP="006D2C7E">
                            <w:pPr>
                              <w:ind w:leftChars="50" w:left="273" w:rightChars="50" w:right="91" w:hangingChars="100" w:hanging="182"/>
                              <w:jc w:val="both"/>
                              <w:rPr>
                                <w:rFonts w:hAnsi="ＭＳ ゴシック"/>
                                <w:szCs w:val="20"/>
                              </w:rPr>
                            </w:pPr>
                            <w:r w:rsidRPr="006D2C7E">
                              <w:rPr>
                                <w:rFonts w:hAnsi="ＭＳ ゴシック" w:hint="eastAsia"/>
                                <w:szCs w:val="20"/>
                              </w:rPr>
                              <w:t>○　適切な訓練を行うことができるように訓練に従事する生活支援員等の勤務体制を定めておく。</w:t>
                            </w:r>
                          </w:p>
                          <w:p w14:paraId="1F0BD332" w14:textId="77777777" w:rsidR="00E84432" w:rsidRPr="006D2C7E" w:rsidRDefault="00E84432" w:rsidP="006D2C7E">
                            <w:pPr>
                              <w:ind w:leftChars="50" w:left="273" w:rightChars="50" w:right="91" w:hangingChars="100" w:hanging="182"/>
                              <w:jc w:val="both"/>
                              <w:rPr>
                                <w:rFonts w:hAnsi="ＭＳ ゴシック"/>
                                <w:szCs w:val="20"/>
                              </w:rPr>
                            </w:pPr>
                            <w:r w:rsidRPr="006D2C7E">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v:textbox>
                    </v:shape>
                  </w:pict>
                </mc:Fallback>
              </mc:AlternateContent>
            </w:r>
          </w:p>
          <w:p w14:paraId="0A5FD4A3" w14:textId="77777777" w:rsidR="00B31CE4" w:rsidRPr="00F12F0E" w:rsidRDefault="00B31CE4" w:rsidP="00B31CE4">
            <w:pPr>
              <w:snapToGrid/>
              <w:jc w:val="both"/>
              <w:rPr>
                <w:rFonts w:hAnsi="ＭＳ ゴシック"/>
                <w:szCs w:val="20"/>
              </w:rPr>
            </w:pPr>
          </w:p>
          <w:p w14:paraId="196D2571" w14:textId="77777777" w:rsidR="00B31CE4" w:rsidRPr="00F12F0E" w:rsidRDefault="00B31CE4" w:rsidP="00B31CE4">
            <w:pPr>
              <w:snapToGrid/>
              <w:jc w:val="both"/>
              <w:rPr>
                <w:rFonts w:hAnsi="ＭＳ ゴシック"/>
                <w:szCs w:val="20"/>
              </w:rPr>
            </w:pPr>
          </w:p>
          <w:p w14:paraId="0B422AAF" w14:textId="77777777" w:rsidR="00B31CE4" w:rsidRPr="00F12F0E" w:rsidRDefault="00B31CE4" w:rsidP="00B31CE4">
            <w:pPr>
              <w:snapToGrid/>
              <w:jc w:val="both"/>
              <w:rPr>
                <w:rFonts w:hAnsi="ＭＳ ゴシック"/>
                <w:szCs w:val="20"/>
              </w:rPr>
            </w:pPr>
          </w:p>
        </w:tc>
        <w:tc>
          <w:tcPr>
            <w:tcW w:w="1001" w:type="dxa"/>
            <w:tcBorders>
              <w:top w:val="single" w:sz="4" w:space="0" w:color="auto"/>
              <w:bottom w:val="single" w:sz="4" w:space="0" w:color="auto"/>
            </w:tcBorders>
          </w:tcPr>
          <w:p w14:paraId="046C2BC2" w14:textId="77777777" w:rsidR="00724D2F" w:rsidRPr="00F12F0E" w:rsidRDefault="001E1749" w:rsidP="00724D2F">
            <w:pPr>
              <w:snapToGrid/>
              <w:jc w:val="both"/>
            </w:pPr>
            <w:sdt>
              <w:sdtPr>
                <w:rPr>
                  <w:rFonts w:hint="eastAsia"/>
                </w:rPr>
                <w:id w:val="75487084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4D75D16" w14:textId="77777777" w:rsidR="005C253D" w:rsidRPr="00F12F0E" w:rsidRDefault="001E1749" w:rsidP="00724D2F">
            <w:pPr>
              <w:snapToGrid/>
              <w:ind w:rightChars="-52" w:right="-95"/>
              <w:jc w:val="both"/>
              <w:rPr>
                <w:szCs w:val="20"/>
              </w:rPr>
            </w:pPr>
            <w:sdt>
              <w:sdtPr>
                <w:rPr>
                  <w:rFonts w:hint="eastAsia"/>
                </w:rPr>
                <w:id w:val="120282549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auto"/>
              <w:bottom w:val="single" w:sz="4" w:space="0" w:color="auto"/>
            </w:tcBorders>
          </w:tcPr>
          <w:p w14:paraId="43A585EF" w14:textId="77777777" w:rsidR="00A05439" w:rsidRPr="00F12F0E" w:rsidRDefault="00A05439" w:rsidP="00A05439">
            <w:pPr>
              <w:snapToGrid/>
              <w:spacing w:line="240" w:lineRule="exact"/>
              <w:ind w:rightChars="-30" w:right="-55"/>
              <w:jc w:val="both"/>
              <w:rPr>
                <w:sz w:val="18"/>
                <w:szCs w:val="18"/>
              </w:rPr>
            </w:pPr>
            <w:r w:rsidRPr="00F12F0E">
              <w:rPr>
                <w:rFonts w:hint="eastAsia"/>
                <w:sz w:val="18"/>
                <w:szCs w:val="18"/>
              </w:rPr>
              <w:t>省令第160条第3項準用</w:t>
            </w:r>
          </w:p>
          <w:p w14:paraId="400FEF13" w14:textId="77777777" w:rsidR="005C253D" w:rsidRPr="00F12F0E" w:rsidRDefault="005C253D" w:rsidP="00B31CE4">
            <w:pPr>
              <w:snapToGrid/>
              <w:jc w:val="both"/>
              <w:rPr>
                <w:szCs w:val="20"/>
              </w:rPr>
            </w:pPr>
          </w:p>
        </w:tc>
      </w:tr>
      <w:tr w:rsidR="00F12F0E" w:rsidRPr="00F12F0E" w14:paraId="08517889" w14:textId="77777777" w:rsidTr="00A05439">
        <w:trPr>
          <w:trHeight w:val="805"/>
        </w:trPr>
        <w:tc>
          <w:tcPr>
            <w:tcW w:w="1183" w:type="dxa"/>
            <w:vMerge/>
            <w:tcBorders>
              <w:bottom w:val="single" w:sz="4" w:space="0" w:color="000000"/>
            </w:tcBorders>
          </w:tcPr>
          <w:p w14:paraId="26CE29B9" w14:textId="77777777" w:rsidR="005C253D" w:rsidRPr="00F12F0E" w:rsidRDefault="005C253D" w:rsidP="00B31CE4">
            <w:pPr>
              <w:snapToGrid/>
              <w:jc w:val="both"/>
              <w:rPr>
                <w:szCs w:val="20"/>
              </w:rPr>
            </w:pPr>
          </w:p>
        </w:tc>
        <w:tc>
          <w:tcPr>
            <w:tcW w:w="5733" w:type="dxa"/>
            <w:tcBorders>
              <w:top w:val="single" w:sz="4" w:space="0" w:color="auto"/>
              <w:bottom w:val="single" w:sz="4" w:space="0" w:color="000000"/>
            </w:tcBorders>
          </w:tcPr>
          <w:p w14:paraId="4E2353DB" w14:textId="77777777" w:rsidR="00B31CE4" w:rsidRPr="00F12F0E" w:rsidRDefault="005C253D" w:rsidP="00D97907">
            <w:pPr>
              <w:snapToGrid/>
              <w:ind w:left="182" w:rightChars="-30" w:right="-55" w:hangingChars="100" w:hanging="182"/>
              <w:jc w:val="left"/>
              <w:rPr>
                <w:rFonts w:hAnsi="ＭＳ ゴシック"/>
                <w:szCs w:val="20"/>
              </w:rPr>
            </w:pPr>
            <w:r w:rsidRPr="00F12F0E">
              <w:rPr>
                <w:rFonts w:hAnsi="ＭＳ ゴシック" w:hint="eastAsia"/>
                <w:szCs w:val="20"/>
              </w:rPr>
              <w:t>（４）</w:t>
            </w:r>
            <w:r w:rsidR="00B31CE4" w:rsidRPr="00F12F0E">
              <w:rPr>
                <w:rFonts w:hAnsi="ＭＳ ゴシック" w:hint="eastAsia"/>
                <w:szCs w:val="20"/>
              </w:rPr>
              <w:t>従業者以外の者による介護の禁止</w:t>
            </w:r>
          </w:p>
          <w:p w14:paraId="3C54D47F" w14:textId="77777777" w:rsidR="005C253D" w:rsidRPr="00F12F0E" w:rsidRDefault="00B31CE4" w:rsidP="00D97907">
            <w:pPr>
              <w:snapToGrid/>
              <w:spacing w:afterLines="50" w:after="142"/>
              <w:ind w:leftChars="100" w:left="182" w:firstLineChars="100" w:firstLine="182"/>
              <w:jc w:val="left"/>
              <w:rPr>
                <w:rFonts w:hAnsi="ＭＳ ゴシック"/>
                <w:szCs w:val="20"/>
              </w:rPr>
            </w:pPr>
            <w:r w:rsidRPr="00F12F0E">
              <w:rPr>
                <w:rFonts w:hAnsi="ＭＳ ゴシック" w:hint="eastAsia"/>
                <w:szCs w:val="20"/>
              </w:rPr>
              <w:t>利用者に対して、</w:t>
            </w:r>
            <w:r w:rsidR="005C253D" w:rsidRPr="00F12F0E">
              <w:rPr>
                <w:rFonts w:hAnsi="ＭＳ ゴシック" w:hint="eastAsia"/>
                <w:szCs w:val="20"/>
              </w:rPr>
              <w:t>利用者の負担により、当該事業所の従業者以外の者による訓練を受けさせていませんか。</w:t>
            </w:r>
          </w:p>
        </w:tc>
        <w:tc>
          <w:tcPr>
            <w:tcW w:w="1001" w:type="dxa"/>
            <w:tcBorders>
              <w:top w:val="single" w:sz="4" w:space="0" w:color="auto"/>
              <w:bottom w:val="single" w:sz="4" w:space="0" w:color="000000"/>
            </w:tcBorders>
          </w:tcPr>
          <w:p w14:paraId="1D68E11C" w14:textId="77777777" w:rsidR="00724D2F" w:rsidRPr="00F12F0E" w:rsidRDefault="001E1749" w:rsidP="00724D2F">
            <w:pPr>
              <w:snapToGrid/>
              <w:jc w:val="both"/>
            </w:pPr>
            <w:sdt>
              <w:sdtPr>
                <w:rPr>
                  <w:rFonts w:hint="eastAsia"/>
                </w:rPr>
                <w:id w:val="-51353015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5B90A1E6" w14:textId="77777777" w:rsidR="00724D2F" w:rsidRPr="00F12F0E" w:rsidRDefault="001E1749" w:rsidP="00724D2F">
            <w:pPr>
              <w:snapToGrid/>
              <w:jc w:val="both"/>
            </w:pPr>
            <w:sdt>
              <w:sdtPr>
                <w:rPr>
                  <w:rFonts w:hint="eastAsia"/>
                </w:rPr>
                <w:id w:val="-170525360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69FCD45" w14:textId="77777777" w:rsidR="005C253D" w:rsidRPr="00F12F0E" w:rsidRDefault="005C253D" w:rsidP="00724D2F">
            <w:pPr>
              <w:snapToGrid/>
              <w:ind w:rightChars="-52" w:right="-95"/>
              <w:jc w:val="both"/>
              <w:rPr>
                <w:szCs w:val="20"/>
              </w:rPr>
            </w:pPr>
          </w:p>
        </w:tc>
        <w:tc>
          <w:tcPr>
            <w:tcW w:w="1731" w:type="dxa"/>
            <w:tcBorders>
              <w:top w:val="single" w:sz="4" w:space="0" w:color="auto"/>
              <w:bottom w:val="single" w:sz="4" w:space="0" w:color="000000"/>
            </w:tcBorders>
          </w:tcPr>
          <w:p w14:paraId="54E8F6D0" w14:textId="77777777" w:rsidR="005C253D" w:rsidRPr="00F12F0E" w:rsidRDefault="00A05439" w:rsidP="00A05439">
            <w:pPr>
              <w:snapToGrid/>
              <w:spacing w:line="240" w:lineRule="exact"/>
              <w:ind w:rightChars="-30" w:right="-55"/>
              <w:jc w:val="both"/>
              <w:rPr>
                <w:szCs w:val="20"/>
              </w:rPr>
            </w:pPr>
            <w:r w:rsidRPr="00F12F0E">
              <w:rPr>
                <w:rFonts w:hint="eastAsia"/>
                <w:sz w:val="18"/>
                <w:szCs w:val="18"/>
              </w:rPr>
              <w:t>省令第160条第4項準用</w:t>
            </w:r>
          </w:p>
        </w:tc>
      </w:tr>
      <w:tr w:rsidR="00F12F0E" w:rsidRPr="00F12F0E" w14:paraId="3A0C5F1A" w14:textId="77777777" w:rsidTr="006D2C7E">
        <w:trPr>
          <w:trHeight w:val="2238"/>
        </w:trPr>
        <w:tc>
          <w:tcPr>
            <w:tcW w:w="1183" w:type="dxa"/>
            <w:tcBorders>
              <w:bottom w:val="single" w:sz="4" w:space="0" w:color="auto"/>
              <w:right w:val="single" w:sz="4" w:space="0" w:color="auto"/>
            </w:tcBorders>
          </w:tcPr>
          <w:p w14:paraId="3889D39F" w14:textId="1CD00C0A" w:rsidR="00B31CE4" w:rsidRPr="00F12F0E" w:rsidRDefault="008E7702" w:rsidP="00B31CE4">
            <w:pPr>
              <w:snapToGrid/>
              <w:jc w:val="both"/>
              <w:rPr>
                <w:szCs w:val="20"/>
              </w:rPr>
            </w:pPr>
            <w:r w:rsidRPr="00F12F0E">
              <w:rPr>
                <w:rFonts w:hint="eastAsia"/>
                <w:szCs w:val="20"/>
              </w:rPr>
              <w:t>４２</w:t>
            </w:r>
          </w:p>
          <w:p w14:paraId="1A8848EA" w14:textId="77777777" w:rsidR="006267A7" w:rsidRPr="00F12F0E" w:rsidRDefault="00B31CE4" w:rsidP="00B31CE4">
            <w:pPr>
              <w:snapToGrid/>
              <w:jc w:val="both"/>
              <w:rPr>
                <w:szCs w:val="20"/>
                <w:u w:val="dotted"/>
              </w:rPr>
            </w:pPr>
            <w:r w:rsidRPr="00F12F0E">
              <w:rPr>
                <w:rFonts w:hint="eastAsia"/>
                <w:szCs w:val="20"/>
                <w:u w:val="dotted"/>
              </w:rPr>
              <w:t>通勤のため</w:t>
            </w:r>
          </w:p>
          <w:p w14:paraId="7961FDCA" w14:textId="77777777" w:rsidR="00B31CE4" w:rsidRPr="00F12F0E" w:rsidRDefault="00B31CE4" w:rsidP="00B31CE4">
            <w:pPr>
              <w:snapToGrid/>
              <w:jc w:val="both"/>
              <w:rPr>
                <w:szCs w:val="20"/>
                <w:u w:val="dotted"/>
              </w:rPr>
            </w:pPr>
            <w:r w:rsidRPr="00F12F0E">
              <w:rPr>
                <w:rFonts w:hint="eastAsia"/>
                <w:szCs w:val="20"/>
                <w:u w:val="dotted"/>
              </w:rPr>
              <w:t>の訓練の</w:t>
            </w:r>
          </w:p>
          <w:p w14:paraId="3F5224D8" w14:textId="77777777" w:rsidR="00B31CE4" w:rsidRPr="00F12F0E" w:rsidRDefault="00B31CE4" w:rsidP="00D97907">
            <w:pPr>
              <w:snapToGrid/>
              <w:spacing w:afterLines="50" w:after="142"/>
              <w:jc w:val="both"/>
              <w:rPr>
                <w:szCs w:val="20"/>
                <w:u w:val="dotted"/>
              </w:rPr>
            </w:pPr>
            <w:r w:rsidRPr="00F12F0E">
              <w:rPr>
                <w:rFonts w:hint="eastAsia"/>
                <w:szCs w:val="20"/>
                <w:u w:val="dotted"/>
              </w:rPr>
              <w:t>実施</w:t>
            </w:r>
          </w:p>
          <w:p w14:paraId="4D5C530D" w14:textId="77777777" w:rsidR="00B31CE4" w:rsidRPr="00F12F0E" w:rsidRDefault="00B31CE4" w:rsidP="00D97907">
            <w:pPr>
              <w:snapToGrid/>
              <w:spacing w:afterLines="30" w:after="85"/>
              <w:rPr>
                <w:sz w:val="18"/>
                <w:szCs w:val="18"/>
                <w:bdr w:val="single" w:sz="4" w:space="0" w:color="auto"/>
              </w:rPr>
            </w:pPr>
            <w:r w:rsidRPr="00F12F0E">
              <w:rPr>
                <w:rFonts w:hint="eastAsia"/>
                <w:sz w:val="18"/>
                <w:szCs w:val="18"/>
                <w:bdr w:val="single" w:sz="4" w:space="0" w:color="auto"/>
              </w:rPr>
              <w:t>就移</w:t>
            </w:r>
          </w:p>
        </w:tc>
        <w:tc>
          <w:tcPr>
            <w:tcW w:w="5733" w:type="dxa"/>
            <w:tcBorders>
              <w:top w:val="dotted" w:sz="4" w:space="0" w:color="auto"/>
              <w:left w:val="single" w:sz="4" w:space="0" w:color="auto"/>
              <w:bottom w:val="single" w:sz="4" w:space="0" w:color="auto"/>
            </w:tcBorders>
          </w:tcPr>
          <w:p w14:paraId="69EAF8BB" w14:textId="77777777" w:rsidR="00B31CE4" w:rsidRPr="00F12F0E" w:rsidRDefault="00B31CE4" w:rsidP="006D2C7E">
            <w:pPr>
              <w:snapToGrid/>
              <w:ind w:leftChars="100" w:left="182"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事業者は、利用者が自ら通常の事業所に通勤することができるよう、通勤のための訓練を実施していますか。</w:t>
            </w:r>
          </w:p>
          <w:p w14:paraId="7655040F" w14:textId="77777777" w:rsidR="00B31CE4" w:rsidRPr="00F12F0E" w:rsidRDefault="004D2A18" w:rsidP="00D97907">
            <w:pPr>
              <w:ind w:left="182" w:hangingChars="100" w:hanging="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98848" behindDoc="0" locked="0" layoutInCell="1" allowOverlap="1" wp14:anchorId="09E063E1" wp14:editId="0A6D7564">
                      <wp:simplePos x="0" y="0"/>
                      <wp:positionH relativeFrom="column">
                        <wp:posOffset>98425</wp:posOffset>
                      </wp:positionH>
                      <wp:positionV relativeFrom="paragraph">
                        <wp:posOffset>80645</wp:posOffset>
                      </wp:positionV>
                      <wp:extent cx="3267075" cy="771525"/>
                      <wp:effectExtent l="0" t="0" r="28575" b="28575"/>
                      <wp:wrapNone/>
                      <wp:docPr id="166"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71525"/>
                              </a:xfrm>
                              <a:prstGeom prst="rect">
                                <a:avLst/>
                              </a:prstGeom>
                              <a:solidFill>
                                <a:srgbClr val="FFFFFF"/>
                              </a:solidFill>
                              <a:ln w="6350">
                                <a:solidFill>
                                  <a:srgbClr val="000000"/>
                                </a:solidFill>
                                <a:miter lim="800000"/>
                                <a:headEnd/>
                                <a:tailEnd/>
                              </a:ln>
                            </wps:spPr>
                            <wps:txbx>
                              <w:txbxContent>
                                <w:p w14:paraId="79004B1D" w14:textId="5BBB5096" w:rsidR="00E84432" w:rsidRPr="00A05439" w:rsidRDefault="00E84432" w:rsidP="001D194F">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第十の</w:t>
                                  </w:r>
                                  <w:r w:rsidRPr="00DE4BC3">
                                    <w:rPr>
                                      <w:rFonts w:hAnsi="ＭＳ ゴシック" w:hint="eastAsia"/>
                                      <w:sz w:val="18"/>
                                      <w:szCs w:val="18"/>
                                    </w:rPr>
                                    <w:t>３(</w:t>
                                  </w:r>
                                  <w:r w:rsidR="00F41129" w:rsidRPr="00DE4BC3">
                                    <w:rPr>
                                      <w:rFonts w:hAnsi="ＭＳ ゴシック"/>
                                      <w:sz w:val="18"/>
                                      <w:szCs w:val="18"/>
                                    </w:rPr>
                                    <w:t>2</w:t>
                                  </w:r>
                                  <w:r w:rsidRPr="00DE4BC3">
                                    <w:rPr>
                                      <w:rFonts w:hAnsi="ＭＳ ゴシック" w:hint="eastAsia"/>
                                      <w:sz w:val="18"/>
                                      <w:szCs w:val="18"/>
                                    </w:rPr>
                                    <w:t>)</w:t>
                                  </w:r>
                                  <w:r w:rsidRPr="00A05439">
                                    <w:rPr>
                                      <w:rFonts w:hAnsi="ＭＳ ゴシック" w:hint="eastAsia"/>
                                      <w:sz w:val="18"/>
                                      <w:szCs w:val="18"/>
                                    </w:rPr>
                                    <w:t>＞</w:t>
                                  </w:r>
                                </w:p>
                                <w:p w14:paraId="1B4E8CD7" w14:textId="77777777" w:rsidR="00E84432" w:rsidRPr="006D2C7E" w:rsidRDefault="00E84432" w:rsidP="006D2C7E">
                                  <w:pPr>
                                    <w:spacing w:before="72"/>
                                    <w:ind w:leftChars="50" w:left="273" w:rightChars="50" w:right="91" w:hangingChars="100" w:hanging="182"/>
                                    <w:jc w:val="both"/>
                                    <w:rPr>
                                      <w:rFonts w:hAnsi="ＭＳ ゴシック"/>
                                      <w:szCs w:val="20"/>
                                    </w:rPr>
                                  </w:pPr>
                                  <w:r w:rsidRPr="006D2C7E">
                                    <w:rPr>
                                      <w:rFonts w:hAnsi="ＭＳ ゴシック" w:hint="eastAsia"/>
                                      <w:szCs w:val="20"/>
                                    </w:rPr>
                                    <w:t>○　一般就労移行後には、障害者が自ら雇用された通常の事業所に通勤することができるよう、通勤のための訓練を実施しなければならない。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063E1" id="Text Box 1069" o:spid="_x0000_s1081" type="#_x0000_t202" style="position:absolute;left:0;text-align:left;margin-left:7.75pt;margin-top:6.35pt;width:257.25pt;height:60.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" strokeweight=".5pt">
                      <v:textbox inset="5.85pt,.7pt,5.85pt,.7pt">
                        <w:txbxContent>
                          <w:p w14:paraId="79004B1D" w14:textId="5BBB5096" w:rsidR="00E84432" w:rsidRPr="00A05439" w:rsidRDefault="00E84432" w:rsidP="001D194F">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第十の</w:t>
                            </w:r>
                            <w:r w:rsidRPr="00DE4BC3">
                              <w:rPr>
                                <w:rFonts w:hAnsi="ＭＳ ゴシック" w:hint="eastAsia"/>
                                <w:sz w:val="18"/>
                                <w:szCs w:val="18"/>
                              </w:rPr>
                              <w:t>３(</w:t>
                            </w:r>
                            <w:r w:rsidR="00F41129" w:rsidRPr="00DE4BC3">
                              <w:rPr>
                                <w:rFonts w:hAnsi="ＭＳ ゴシック"/>
                                <w:sz w:val="18"/>
                                <w:szCs w:val="18"/>
                              </w:rPr>
                              <w:t>2</w:t>
                            </w:r>
                            <w:r w:rsidRPr="00DE4BC3">
                              <w:rPr>
                                <w:rFonts w:hAnsi="ＭＳ ゴシック" w:hint="eastAsia"/>
                                <w:sz w:val="18"/>
                                <w:szCs w:val="18"/>
                              </w:rPr>
                              <w:t>)</w:t>
                            </w:r>
                            <w:r w:rsidRPr="00A05439">
                              <w:rPr>
                                <w:rFonts w:hAnsi="ＭＳ ゴシック" w:hint="eastAsia"/>
                                <w:sz w:val="18"/>
                                <w:szCs w:val="18"/>
                              </w:rPr>
                              <w:t>＞</w:t>
                            </w:r>
                          </w:p>
                          <w:p w14:paraId="1B4E8CD7" w14:textId="77777777" w:rsidR="00E84432" w:rsidRPr="006D2C7E" w:rsidRDefault="00E84432" w:rsidP="006D2C7E">
                            <w:pPr>
                              <w:spacing w:before="72"/>
                              <w:ind w:leftChars="50" w:left="273" w:rightChars="50" w:right="91" w:hangingChars="100" w:hanging="182"/>
                              <w:jc w:val="both"/>
                              <w:rPr>
                                <w:rFonts w:hAnsi="ＭＳ ゴシック"/>
                                <w:szCs w:val="20"/>
                              </w:rPr>
                            </w:pPr>
                            <w:r w:rsidRPr="006D2C7E">
                              <w:rPr>
                                <w:rFonts w:hAnsi="ＭＳ ゴシック" w:hint="eastAsia"/>
                                <w:szCs w:val="20"/>
                              </w:rPr>
                              <w:t>○　一般就労移行後には、障害者が自ら雇用された通常の事業所に通勤することができるよう、通勤のための訓練を実施しなければならない。</w:t>
                            </w:r>
                          </w:p>
                        </w:txbxContent>
                      </v:textbox>
                    </v:shape>
                  </w:pict>
                </mc:Fallback>
              </mc:AlternateContent>
            </w:r>
          </w:p>
          <w:p w14:paraId="3689A365" w14:textId="77777777" w:rsidR="00B31CE4" w:rsidRPr="00F12F0E" w:rsidRDefault="00B31CE4" w:rsidP="00D97907">
            <w:pPr>
              <w:ind w:left="182" w:hangingChars="100" w:hanging="182"/>
              <w:jc w:val="both"/>
              <w:rPr>
                <w:rFonts w:hAnsi="ＭＳ ゴシック"/>
                <w:szCs w:val="20"/>
              </w:rPr>
            </w:pPr>
          </w:p>
          <w:p w14:paraId="594E1B8D" w14:textId="77777777" w:rsidR="00B31CE4" w:rsidRPr="00F12F0E" w:rsidRDefault="00B31CE4" w:rsidP="00D97907">
            <w:pPr>
              <w:ind w:left="182" w:hangingChars="100" w:hanging="182"/>
              <w:jc w:val="both"/>
              <w:rPr>
                <w:rFonts w:hAnsi="ＭＳ ゴシック"/>
                <w:szCs w:val="20"/>
              </w:rPr>
            </w:pPr>
          </w:p>
          <w:p w14:paraId="2483E377" w14:textId="77777777" w:rsidR="001D194F" w:rsidRPr="00F12F0E" w:rsidRDefault="001D194F" w:rsidP="00B351F9">
            <w:pPr>
              <w:jc w:val="both"/>
              <w:rPr>
                <w:rFonts w:hAnsi="ＭＳ ゴシック"/>
                <w:szCs w:val="20"/>
              </w:rPr>
            </w:pPr>
          </w:p>
        </w:tc>
        <w:tc>
          <w:tcPr>
            <w:tcW w:w="1001" w:type="dxa"/>
          </w:tcPr>
          <w:p w14:paraId="72BA0DA4" w14:textId="77777777" w:rsidR="00724D2F" w:rsidRPr="00F12F0E" w:rsidRDefault="001E1749" w:rsidP="00724D2F">
            <w:pPr>
              <w:snapToGrid/>
              <w:jc w:val="both"/>
            </w:pPr>
            <w:sdt>
              <w:sdtPr>
                <w:rPr>
                  <w:rFonts w:hint="eastAsia"/>
                </w:rPr>
                <w:id w:val="-180152762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6AA3C5E" w14:textId="77777777" w:rsidR="00B31CE4" w:rsidRPr="00F12F0E" w:rsidRDefault="001E1749" w:rsidP="00724D2F">
            <w:pPr>
              <w:snapToGrid/>
              <w:jc w:val="both"/>
              <w:rPr>
                <w:szCs w:val="20"/>
              </w:rPr>
            </w:pPr>
            <w:sdt>
              <w:sdtPr>
                <w:rPr>
                  <w:rFonts w:hint="eastAsia"/>
                </w:rPr>
                <w:id w:val="10855936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000000"/>
            </w:tcBorders>
          </w:tcPr>
          <w:p w14:paraId="0735E7DB" w14:textId="77777777" w:rsidR="00B31CE4" w:rsidRPr="00F12F0E" w:rsidRDefault="00B31CE4" w:rsidP="00A05439">
            <w:pPr>
              <w:snapToGrid/>
              <w:spacing w:line="240" w:lineRule="exact"/>
              <w:jc w:val="both"/>
              <w:rPr>
                <w:sz w:val="18"/>
                <w:szCs w:val="18"/>
              </w:rPr>
            </w:pPr>
            <w:r w:rsidRPr="00F12F0E">
              <w:rPr>
                <w:rFonts w:hint="eastAsia"/>
                <w:sz w:val="18"/>
                <w:szCs w:val="18"/>
              </w:rPr>
              <w:t>省令第179条の2</w:t>
            </w:r>
          </w:p>
        </w:tc>
      </w:tr>
      <w:tr w:rsidR="00F12F0E" w:rsidRPr="00F12F0E" w14:paraId="4D183414" w14:textId="77777777" w:rsidTr="006D2C7E">
        <w:trPr>
          <w:trHeight w:val="2115"/>
        </w:trPr>
        <w:tc>
          <w:tcPr>
            <w:tcW w:w="1183" w:type="dxa"/>
            <w:tcBorders>
              <w:right w:val="single" w:sz="4" w:space="0" w:color="auto"/>
            </w:tcBorders>
          </w:tcPr>
          <w:p w14:paraId="07A9382C" w14:textId="49C669D6" w:rsidR="001D194F" w:rsidRPr="00F12F0E" w:rsidRDefault="008E7702" w:rsidP="001D194F">
            <w:pPr>
              <w:snapToGrid/>
              <w:jc w:val="both"/>
              <w:rPr>
                <w:szCs w:val="20"/>
              </w:rPr>
            </w:pPr>
            <w:r w:rsidRPr="00F12F0E">
              <w:rPr>
                <w:rFonts w:hint="eastAsia"/>
                <w:szCs w:val="20"/>
              </w:rPr>
              <w:t>４３</w:t>
            </w:r>
          </w:p>
          <w:p w14:paraId="01DCADA8" w14:textId="77777777" w:rsidR="001D194F" w:rsidRPr="00F12F0E" w:rsidRDefault="001D194F" w:rsidP="000F54CE">
            <w:pPr>
              <w:snapToGrid/>
              <w:spacing w:afterLines="50" w:after="142"/>
              <w:jc w:val="left"/>
              <w:rPr>
                <w:szCs w:val="20"/>
                <w:u w:val="dotted"/>
              </w:rPr>
            </w:pPr>
            <w:r w:rsidRPr="00F12F0E">
              <w:rPr>
                <w:rFonts w:hint="eastAsia"/>
                <w:szCs w:val="20"/>
                <w:u w:val="dotted"/>
              </w:rPr>
              <w:t>地域生活への移行のための支援</w:t>
            </w:r>
          </w:p>
          <w:p w14:paraId="5865D031" w14:textId="77777777" w:rsidR="00EE1C1B" w:rsidRPr="00F12F0E" w:rsidRDefault="00EE1C1B" w:rsidP="00EE1C1B">
            <w:pPr>
              <w:snapToGrid/>
              <w:spacing w:afterLines="50" w:after="142"/>
              <w:rPr>
                <w:sz w:val="18"/>
                <w:szCs w:val="18"/>
                <w:bdr w:val="single" w:sz="4" w:space="0" w:color="auto"/>
              </w:rPr>
            </w:pPr>
            <w:r w:rsidRPr="00F12F0E">
              <w:rPr>
                <w:rFonts w:hint="eastAsia"/>
                <w:sz w:val="18"/>
                <w:szCs w:val="18"/>
                <w:bdr w:val="single" w:sz="4" w:space="0" w:color="auto"/>
              </w:rPr>
              <w:t>自機</w:t>
            </w:r>
          </w:p>
          <w:p w14:paraId="09FEA5F4" w14:textId="370476ED" w:rsidR="001D194F" w:rsidRPr="00F12F0E" w:rsidRDefault="00EE1C1B" w:rsidP="00EE1C1B">
            <w:pPr>
              <w:snapToGrid/>
              <w:spacing w:afterLines="50" w:after="142"/>
              <w:rPr>
                <w:sz w:val="18"/>
                <w:szCs w:val="18"/>
                <w:bdr w:val="single" w:sz="4" w:space="0" w:color="auto"/>
              </w:rPr>
            </w:pPr>
            <w:r w:rsidRPr="00F12F0E">
              <w:rPr>
                <w:rFonts w:hint="eastAsia"/>
                <w:sz w:val="18"/>
                <w:szCs w:val="18"/>
                <w:bdr w:val="single" w:sz="4" w:space="0" w:color="auto"/>
              </w:rPr>
              <w:t>自生</w:t>
            </w:r>
          </w:p>
        </w:tc>
        <w:tc>
          <w:tcPr>
            <w:tcW w:w="5733" w:type="dxa"/>
            <w:tcBorders>
              <w:top w:val="dotted" w:sz="4" w:space="0" w:color="auto"/>
              <w:left w:val="single" w:sz="4" w:space="0" w:color="auto"/>
              <w:bottom w:val="single" w:sz="4" w:space="0" w:color="auto"/>
            </w:tcBorders>
          </w:tcPr>
          <w:p w14:paraId="093143A9" w14:textId="108FBEFC" w:rsidR="001D194F" w:rsidRPr="00F12F0E" w:rsidRDefault="001D194F" w:rsidP="001D194F">
            <w:pPr>
              <w:ind w:leftChars="100" w:left="182" w:firstLineChars="100" w:firstLine="182"/>
              <w:jc w:val="both"/>
              <w:rPr>
                <w:rFonts w:hAnsi="ＭＳ ゴシック"/>
                <w:szCs w:val="20"/>
              </w:rPr>
            </w:pPr>
            <w:r w:rsidRPr="00F12F0E">
              <w:rPr>
                <w:rFonts w:hAnsi="ＭＳ ゴシック" w:hint="eastAsia"/>
                <w:szCs w:val="20"/>
                <w:u w:val="single"/>
              </w:rPr>
              <w:t>自立訓練</w:t>
            </w:r>
            <w:r w:rsidR="004D33A7" w:rsidRPr="00F12F0E">
              <w:rPr>
                <w:rFonts w:hAnsi="ＭＳ ゴシック" w:hint="eastAsia"/>
                <w:szCs w:val="20"/>
                <w:u w:val="single"/>
              </w:rPr>
              <w:t>(機能訓練・生活訓練)</w:t>
            </w:r>
            <w:r w:rsidRPr="00F12F0E">
              <w:rPr>
                <w:rFonts w:hAnsi="ＭＳ ゴシック" w:hint="eastAsia"/>
                <w:szCs w:val="20"/>
              </w:rPr>
              <w:t>事業者は、利用者が地域において自立した</w:t>
            </w:r>
            <w:r w:rsidR="00EE1C1B" w:rsidRPr="00F12F0E">
              <w:rPr>
                <w:rFonts w:hAnsi="ＭＳ ゴシック" w:hint="eastAsia"/>
                <w:szCs w:val="20"/>
              </w:rPr>
              <w:t>日常</w:t>
            </w:r>
            <w:r w:rsidRPr="00F12F0E">
              <w:rPr>
                <w:rFonts w:hAnsi="ＭＳ ゴシック" w:hint="eastAsia"/>
                <w:szCs w:val="20"/>
              </w:rPr>
              <w:t>生活</w:t>
            </w:r>
            <w:r w:rsidR="00EE1C1B" w:rsidRPr="00F12F0E">
              <w:rPr>
                <w:rFonts w:hAnsi="ＭＳ ゴシック" w:hint="eastAsia"/>
                <w:szCs w:val="20"/>
              </w:rPr>
              <w:t>又は社会生活</w:t>
            </w:r>
            <w:r w:rsidRPr="00F12F0E">
              <w:rPr>
                <w:rFonts w:hAnsi="ＭＳ ゴシック" w:hint="eastAsia"/>
                <w:szCs w:val="20"/>
              </w:rPr>
              <w:t>を営むことができるよう、就労移行支援事業を実施する障害福祉サービス事業者等と連携し必要な調整を行っていますか。</w:t>
            </w:r>
          </w:p>
          <w:p w14:paraId="41FD4F7A" w14:textId="77777777" w:rsidR="001D194F" w:rsidRPr="00F12F0E" w:rsidRDefault="001D194F" w:rsidP="001D194F">
            <w:pPr>
              <w:ind w:leftChars="100" w:left="182" w:firstLineChars="100" w:firstLine="182"/>
              <w:jc w:val="both"/>
              <w:rPr>
                <w:rFonts w:hAnsi="ＭＳ ゴシック"/>
                <w:szCs w:val="20"/>
                <w:u w:val="single"/>
              </w:rPr>
            </w:pPr>
            <w:r w:rsidRPr="00F12F0E">
              <w:rPr>
                <w:rFonts w:hAnsi="ＭＳ ゴシック" w:hint="eastAsia"/>
                <w:szCs w:val="20"/>
              </w:rPr>
              <w:t>また、</w:t>
            </w:r>
            <w:r w:rsidRPr="00F12F0E">
              <w:rPr>
                <w:rFonts w:hAnsi="ＭＳ ゴシック" w:hint="eastAsia"/>
                <w:szCs w:val="20"/>
                <w:u w:val="single"/>
              </w:rPr>
              <w:t>地域において安心した生活を営むことができるよう、利用者が住宅等における生活に移行した後も、一定期間（最低６月以上）定期的な連絡･相談等を行っているか。</w:t>
            </w:r>
          </w:p>
        </w:tc>
        <w:tc>
          <w:tcPr>
            <w:tcW w:w="1001" w:type="dxa"/>
            <w:tcBorders>
              <w:bottom w:val="single" w:sz="4" w:space="0" w:color="auto"/>
            </w:tcBorders>
          </w:tcPr>
          <w:p w14:paraId="2DDEC288" w14:textId="77777777" w:rsidR="00724D2F" w:rsidRPr="00F12F0E" w:rsidRDefault="001E1749" w:rsidP="00724D2F">
            <w:pPr>
              <w:snapToGrid/>
              <w:jc w:val="both"/>
            </w:pPr>
            <w:sdt>
              <w:sdtPr>
                <w:rPr>
                  <w:rFonts w:hint="eastAsia"/>
                </w:rPr>
                <w:id w:val="1425151756"/>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5D9ABBA" w14:textId="77777777" w:rsidR="001D194F" w:rsidRPr="00F12F0E" w:rsidRDefault="001E1749" w:rsidP="00724D2F">
            <w:pPr>
              <w:snapToGrid/>
              <w:jc w:val="both"/>
              <w:rPr>
                <w:szCs w:val="20"/>
              </w:rPr>
            </w:pPr>
            <w:sdt>
              <w:sdtPr>
                <w:rPr>
                  <w:rFonts w:hint="eastAsia"/>
                </w:rPr>
                <w:id w:val="1827243786"/>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tcBorders>
          </w:tcPr>
          <w:p w14:paraId="38A5D63A" w14:textId="77777777" w:rsidR="001D194F" w:rsidRPr="00F12F0E" w:rsidRDefault="001D194F" w:rsidP="001D194F">
            <w:pPr>
              <w:snapToGrid/>
              <w:spacing w:line="240" w:lineRule="exact"/>
              <w:jc w:val="both"/>
              <w:rPr>
                <w:sz w:val="18"/>
                <w:szCs w:val="18"/>
              </w:rPr>
            </w:pPr>
            <w:r w:rsidRPr="00F12F0E">
              <w:rPr>
                <w:rFonts w:hint="eastAsia"/>
                <w:sz w:val="18"/>
                <w:szCs w:val="18"/>
              </w:rPr>
              <w:t>省令第161条</w:t>
            </w:r>
          </w:p>
        </w:tc>
      </w:tr>
    </w:tbl>
    <w:p w14:paraId="3492C845" w14:textId="77777777" w:rsidR="006D2C7E" w:rsidRPr="00F12F0E" w:rsidRDefault="006D2C7E">
      <w:r w:rsidRPr="00F12F0E">
        <w:br w:type="page"/>
      </w:r>
    </w:p>
    <w:p w14:paraId="7E19D335" w14:textId="79618A90" w:rsidR="006D2C7E" w:rsidRPr="00F12F0E" w:rsidRDefault="006D2C7E" w:rsidP="006D2C7E">
      <w:pPr>
        <w:widowControl/>
        <w:snapToGrid/>
        <w:jc w:val="left"/>
        <w:rPr>
          <w:szCs w:val="20"/>
        </w:rPr>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12F0E" w:rsidRPr="00F12F0E" w14:paraId="7480E74D" w14:textId="77777777" w:rsidTr="007521A4">
        <w:tc>
          <w:tcPr>
            <w:tcW w:w="1183" w:type="dxa"/>
            <w:tcBorders>
              <w:right w:val="single" w:sz="4" w:space="0" w:color="auto"/>
            </w:tcBorders>
            <w:vAlign w:val="center"/>
          </w:tcPr>
          <w:p w14:paraId="3FC897C8" w14:textId="77777777" w:rsidR="006D2C7E" w:rsidRPr="00F12F0E" w:rsidRDefault="006D2C7E" w:rsidP="007521A4">
            <w:pPr>
              <w:snapToGrid/>
              <w:rPr>
                <w:szCs w:val="20"/>
              </w:rPr>
            </w:pPr>
            <w:r w:rsidRPr="00F12F0E">
              <w:rPr>
                <w:rFonts w:hint="eastAsia"/>
                <w:szCs w:val="20"/>
              </w:rPr>
              <w:t>項目</w:t>
            </w:r>
          </w:p>
        </w:tc>
        <w:tc>
          <w:tcPr>
            <w:tcW w:w="5733" w:type="dxa"/>
            <w:tcBorders>
              <w:left w:val="single" w:sz="4" w:space="0" w:color="auto"/>
            </w:tcBorders>
            <w:vAlign w:val="center"/>
          </w:tcPr>
          <w:p w14:paraId="0D73B37E" w14:textId="77777777" w:rsidR="006D2C7E" w:rsidRPr="00F12F0E" w:rsidRDefault="006D2C7E" w:rsidP="007521A4">
            <w:pPr>
              <w:snapToGrid/>
              <w:rPr>
                <w:szCs w:val="20"/>
              </w:rPr>
            </w:pPr>
            <w:r w:rsidRPr="00F12F0E">
              <w:rPr>
                <w:rFonts w:hint="eastAsia"/>
                <w:szCs w:val="20"/>
              </w:rPr>
              <w:t>自主点検のポイント</w:t>
            </w:r>
          </w:p>
        </w:tc>
        <w:tc>
          <w:tcPr>
            <w:tcW w:w="1001" w:type="dxa"/>
            <w:vAlign w:val="center"/>
          </w:tcPr>
          <w:p w14:paraId="2AB9A877" w14:textId="77777777" w:rsidR="006D2C7E" w:rsidRPr="00F12F0E" w:rsidRDefault="006D2C7E" w:rsidP="006D2C7E">
            <w:pPr>
              <w:snapToGrid/>
              <w:ind w:leftChars="-56" w:left="-102" w:rightChars="-56" w:right="-102"/>
              <w:rPr>
                <w:szCs w:val="20"/>
              </w:rPr>
            </w:pPr>
            <w:r w:rsidRPr="00F12F0E">
              <w:rPr>
                <w:rFonts w:hint="eastAsia"/>
                <w:szCs w:val="20"/>
              </w:rPr>
              <w:t>点検</w:t>
            </w:r>
          </w:p>
        </w:tc>
        <w:tc>
          <w:tcPr>
            <w:tcW w:w="1731" w:type="dxa"/>
            <w:tcBorders>
              <w:right w:val="single" w:sz="4" w:space="0" w:color="auto"/>
            </w:tcBorders>
            <w:vAlign w:val="center"/>
          </w:tcPr>
          <w:p w14:paraId="2F809FD8" w14:textId="77777777" w:rsidR="006D2C7E" w:rsidRPr="00F12F0E" w:rsidRDefault="006D2C7E" w:rsidP="007521A4">
            <w:pPr>
              <w:snapToGrid/>
              <w:rPr>
                <w:szCs w:val="20"/>
              </w:rPr>
            </w:pPr>
            <w:r w:rsidRPr="00F12F0E">
              <w:rPr>
                <w:rFonts w:hint="eastAsia"/>
                <w:szCs w:val="20"/>
              </w:rPr>
              <w:t>根拠</w:t>
            </w:r>
          </w:p>
        </w:tc>
      </w:tr>
      <w:tr w:rsidR="00F12F0E" w:rsidRPr="00F12F0E" w14:paraId="45FEA734" w14:textId="77777777" w:rsidTr="00532FC3">
        <w:trPr>
          <w:trHeight w:val="2373"/>
        </w:trPr>
        <w:tc>
          <w:tcPr>
            <w:tcW w:w="1183" w:type="dxa"/>
            <w:vMerge w:val="restart"/>
            <w:tcBorders>
              <w:top w:val="single" w:sz="4" w:space="0" w:color="auto"/>
              <w:left w:val="single" w:sz="4" w:space="0" w:color="000000"/>
              <w:right w:val="single" w:sz="4" w:space="0" w:color="auto"/>
            </w:tcBorders>
          </w:tcPr>
          <w:p w14:paraId="103659E8" w14:textId="67785535" w:rsidR="006C3B9D" w:rsidRPr="00F12F0E" w:rsidRDefault="006C3B9D" w:rsidP="00233CB0">
            <w:pPr>
              <w:snapToGrid/>
              <w:jc w:val="both"/>
              <w:rPr>
                <w:szCs w:val="20"/>
              </w:rPr>
            </w:pPr>
            <w:r w:rsidRPr="00F12F0E">
              <w:rPr>
                <w:rFonts w:hint="eastAsia"/>
                <w:szCs w:val="20"/>
              </w:rPr>
              <w:t>４</w:t>
            </w:r>
            <w:r w:rsidR="008E7702" w:rsidRPr="00F12F0E">
              <w:rPr>
                <w:rFonts w:hint="eastAsia"/>
                <w:szCs w:val="20"/>
              </w:rPr>
              <w:t>４</w:t>
            </w:r>
          </w:p>
          <w:p w14:paraId="1023C02C" w14:textId="77777777" w:rsidR="006C3B9D" w:rsidRPr="00F12F0E" w:rsidRDefault="006C3B9D" w:rsidP="00B351F9">
            <w:pPr>
              <w:snapToGrid/>
              <w:jc w:val="both"/>
              <w:rPr>
                <w:szCs w:val="20"/>
                <w:u w:val="dotted"/>
              </w:rPr>
            </w:pPr>
            <w:r w:rsidRPr="00F12F0E">
              <w:rPr>
                <w:rFonts w:hint="eastAsia"/>
                <w:szCs w:val="20"/>
                <w:u w:val="dotted"/>
              </w:rPr>
              <w:t>生産活動</w:t>
            </w:r>
          </w:p>
          <w:p w14:paraId="20A40D91" w14:textId="2C842C05" w:rsidR="006C3B9D" w:rsidRPr="00F12F0E" w:rsidRDefault="006C3B9D" w:rsidP="009B02D0">
            <w:pPr>
              <w:snapToGrid/>
              <w:spacing w:afterLines="50" w:after="142"/>
              <w:jc w:val="both"/>
              <w:rPr>
                <w:sz w:val="18"/>
                <w:szCs w:val="18"/>
                <w:bdr w:val="single" w:sz="4" w:space="0" w:color="auto"/>
              </w:rPr>
            </w:pPr>
          </w:p>
          <w:p w14:paraId="4BF2904A" w14:textId="1266DD14" w:rsidR="003C3644" w:rsidRPr="00F12F0E" w:rsidRDefault="003C3644" w:rsidP="003C3644">
            <w:pPr>
              <w:snapToGrid/>
              <w:spacing w:afterLines="50" w:after="142"/>
              <w:ind w:firstLineChars="200" w:firstLine="324"/>
              <w:jc w:val="both"/>
              <w:rPr>
                <w:sz w:val="18"/>
                <w:szCs w:val="18"/>
                <w:bdr w:val="single" w:sz="4" w:space="0" w:color="auto"/>
              </w:rPr>
            </w:pPr>
            <w:r w:rsidRPr="00F12F0E">
              <w:rPr>
                <w:rFonts w:hint="eastAsia"/>
                <w:sz w:val="18"/>
                <w:szCs w:val="18"/>
                <w:bdr w:val="single" w:sz="4" w:space="0" w:color="auto"/>
              </w:rPr>
              <w:t>就選</w:t>
            </w:r>
          </w:p>
          <w:p w14:paraId="50A92953" w14:textId="77777777" w:rsidR="006C3B9D" w:rsidRPr="00F12F0E" w:rsidRDefault="006C3B9D" w:rsidP="006C3B9D">
            <w:pPr>
              <w:snapToGrid/>
              <w:spacing w:afterLines="50" w:after="142"/>
              <w:ind w:leftChars="-50" w:left="-91" w:rightChars="-50" w:right="-91"/>
              <w:rPr>
                <w:sz w:val="18"/>
                <w:szCs w:val="18"/>
                <w:bdr w:val="single" w:sz="4" w:space="0" w:color="auto"/>
              </w:rPr>
            </w:pPr>
            <w:r w:rsidRPr="00F12F0E">
              <w:rPr>
                <w:rFonts w:hint="eastAsia"/>
                <w:sz w:val="18"/>
                <w:szCs w:val="18"/>
                <w:bdr w:val="single" w:sz="4" w:space="0" w:color="auto"/>
              </w:rPr>
              <w:t>就移</w:t>
            </w:r>
          </w:p>
          <w:p w14:paraId="04A33118" w14:textId="77777777" w:rsidR="006C3B9D" w:rsidRPr="00F12F0E" w:rsidRDefault="006C3B9D" w:rsidP="006C3B9D">
            <w:pPr>
              <w:snapToGrid/>
              <w:spacing w:afterLines="50" w:after="142"/>
              <w:ind w:leftChars="-50" w:left="-91" w:rightChars="-50" w:right="-91"/>
              <w:rPr>
                <w:sz w:val="18"/>
                <w:szCs w:val="18"/>
                <w:bdr w:val="single" w:sz="4" w:space="0" w:color="auto"/>
              </w:rPr>
            </w:pPr>
            <w:r w:rsidRPr="00F12F0E">
              <w:rPr>
                <w:rFonts w:hint="eastAsia"/>
                <w:sz w:val="18"/>
                <w:szCs w:val="18"/>
                <w:bdr w:val="single" w:sz="4" w:space="0" w:color="auto"/>
              </w:rPr>
              <w:t>就Ｂ</w:t>
            </w:r>
          </w:p>
        </w:tc>
        <w:tc>
          <w:tcPr>
            <w:tcW w:w="5733" w:type="dxa"/>
            <w:tcBorders>
              <w:top w:val="dotted" w:sz="4" w:space="0" w:color="auto"/>
              <w:left w:val="single" w:sz="4" w:space="0" w:color="auto"/>
              <w:bottom w:val="single" w:sz="4" w:space="0" w:color="auto"/>
              <w:right w:val="single" w:sz="4" w:space="0" w:color="000000"/>
            </w:tcBorders>
          </w:tcPr>
          <w:p w14:paraId="039F1454" w14:textId="77777777" w:rsidR="006C3B9D" w:rsidRPr="00F12F0E" w:rsidRDefault="006C3B9D" w:rsidP="001D194F">
            <w:pPr>
              <w:snapToGrid/>
              <w:jc w:val="both"/>
              <w:rPr>
                <w:rFonts w:hAnsi="ＭＳ ゴシック"/>
                <w:szCs w:val="20"/>
                <w:u w:val="single"/>
              </w:rPr>
            </w:pPr>
            <w:r w:rsidRPr="00F12F0E">
              <w:rPr>
                <w:rFonts w:hAnsi="ＭＳ ゴシック" w:hint="eastAsia"/>
                <w:szCs w:val="20"/>
                <w:u w:val="single"/>
              </w:rPr>
              <w:t>（１）生産活動の内容</w:t>
            </w:r>
          </w:p>
          <w:p w14:paraId="08DB8D3F" w14:textId="0782F9B1" w:rsidR="006C3B9D" w:rsidRPr="00F12F0E" w:rsidRDefault="003A0D7B" w:rsidP="00233CB0">
            <w:pPr>
              <w:snapToGrid/>
              <w:ind w:leftChars="100" w:left="182" w:firstLineChars="100" w:firstLine="182"/>
              <w:jc w:val="both"/>
              <w:rPr>
                <w:rFonts w:hAnsi="ＭＳ ゴシック"/>
                <w:szCs w:val="20"/>
                <w:u w:val="single"/>
              </w:rPr>
            </w:pPr>
            <w:r w:rsidRPr="00F12F0E">
              <w:rPr>
                <w:rFonts w:hAnsi="ＭＳ ゴシック" w:hint="eastAsia"/>
                <w:szCs w:val="20"/>
                <w:u w:val="single"/>
              </w:rPr>
              <w:t>就労選択支援、</w:t>
            </w:r>
            <w:r w:rsidR="006C3B9D" w:rsidRPr="00F12F0E">
              <w:rPr>
                <w:rFonts w:hAnsi="ＭＳ ゴシック" w:hint="eastAsia"/>
                <w:szCs w:val="20"/>
                <w:u w:val="single"/>
              </w:rPr>
              <w:t>就労移行支援及び就労継続支援Ｂ型事業者は、生産活動の機会の提供に当たっては、地域の実情並びに製品及びサービスの需給状況等を考慮して行うように努めていますか。</w:t>
            </w:r>
          </w:p>
          <w:p w14:paraId="69C65C3C" w14:textId="77777777" w:rsidR="006C3B9D" w:rsidRPr="00F12F0E" w:rsidRDefault="006C3B9D" w:rsidP="00B351F9">
            <w:pPr>
              <w:snapToGrid/>
              <w:ind w:leftChars="100" w:left="182" w:firstLineChars="100" w:firstLine="182"/>
              <w:jc w:val="both"/>
              <w:rPr>
                <w:rFonts w:hAnsi="ＭＳ ゴシック"/>
                <w:szCs w:val="20"/>
                <w:u w:val="single"/>
              </w:rPr>
            </w:pPr>
            <w:r w:rsidRPr="00F12F0E">
              <w:rPr>
                <w:rFonts w:hAnsi="ＭＳ ゴシック" w:hint="eastAsia"/>
                <w:noProof/>
                <w:szCs w:val="20"/>
                <w:u w:val="single"/>
              </w:rPr>
              <mc:AlternateContent>
                <mc:Choice Requires="wps">
                  <w:drawing>
                    <wp:anchor distT="0" distB="0" distL="114300" distR="114300" simplePos="0" relativeHeight="251588608" behindDoc="0" locked="0" layoutInCell="1" allowOverlap="1" wp14:anchorId="290F8783" wp14:editId="1F6C33D6">
                      <wp:simplePos x="0" y="0"/>
                      <wp:positionH relativeFrom="column">
                        <wp:posOffset>62230</wp:posOffset>
                      </wp:positionH>
                      <wp:positionV relativeFrom="paragraph">
                        <wp:posOffset>30480</wp:posOffset>
                      </wp:positionV>
                      <wp:extent cx="5071110" cy="698500"/>
                      <wp:effectExtent l="0" t="0" r="15240" b="25400"/>
                      <wp:wrapNone/>
                      <wp:docPr id="165" name="Text Box 2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110" cy="698500"/>
                              </a:xfrm>
                              <a:prstGeom prst="rect">
                                <a:avLst/>
                              </a:prstGeom>
                              <a:solidFill>
                                <a:srgbClr val="FFFFFF"/>
                              </a:solidFill>
                              <a:ln w="6350">
                                <a:solidFill>
                                  <a:srgbClr val="000000"/>
                                </a:solidFill>
                                <a:miter lim="800000"/>
                                <a:headEnd/>
                                <a:tailEnd/>
                              </a:ln>
                            </wps:spPr>
                            <wps:txbx>
                              <w:txbxContent>
                                <w:p w14:paraId="068F7A1E" w14:textId="77777777" w:rsidR="006C3B9D" w:rsidRPr="00A05439" w:rsidRDefault="006C3B9D" w:rsidP="00B351F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第五の３(3)①＞</w:t>
                                  </w:r>
                                </w:p>
                                <w:p w14:paraId="494C79BC" w14:textId="77777777" w:rsidR="006C3B9D" w:rsidRPr="001D194F" w:rsidRDefault="006C3B9D" w:rsidP="001D194F">
                                  <w:pPr>
                                    <w:ind w:leftChars="50" w:left="253" w:rightChars="50" w:right="91" w:hangingChars="100" w:hanging="162"/>
                                    <w:jc w:val="both"/>
                                    <w:rPr>
                                      <w:rFonts w:hAnsi="ＭＳ ゴシック"/>
                                      <w:sz w:val="18"/>
                                      <w:szCs w:val="20"/>
                                    </w:rPr>
                                  </w:pPr>
                                  <w:r w:rsidRPr="001D194F">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F8783" id="Text Box 2083" o:spid="_x0000_s1082" type="#_x0000_t202" style="position:absolute;left:0;text-align:left;margin-left:4.9pt;margin-top:2.4pt;width:399.3pt;height:5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" strokeweight=".5pt">
                      <v:textbox inset="5.85pt,.7pt,5.85pt,.7pt">
                        <w:txbxContent>
                          <w:p w14:paraId="068F7A1E" w14:textId="77777777" w:rsidR="006C3B9D" w:rsidRPr="00A05439" w:rsidRDefault="006C3B9D" w:rsidP="00B351F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第五の３(3)①＞</w:t>
                            </w:r>
                          </w:p>
                          <w:p w14:paraId="494C79BC" w14:textId="77777777" w:rsidR="006C3B9D" w:rsidRPr="001D194F" w:rsidRDefault="006C3B9D" w:rsidP="001D194F">
                            <w:pPr>
                              <w:ind w:leftChars="50" w:left="253" w:rightChars="50" w:right="91" w:hangingChars="100" w:hanging="162"/>
                              <w:jc w:val="both"/>
                              <w:rPr>
                                <w:rFonts w:hAnsi="ＭＳ ゴシック"/>
                                <w:sz w:val="18"/>
                                <w:szCs w:val="20"/>
                              </w:rPr>
                            </w:pPr>
                            <w:r w:rsidRPr="001D194F">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v:textbox>
                    </v:shape>
                  </w:pict>
                </mc:Fallback>
              </mc:AlternateContent>
            </w:r>
          </w:p>
          <w:p w14:paraId="79CD6C65" w14:textId="77777777" w:rsidR="006C3B9D" w:rsidRPr="00F12F0E" w:rsidRDefault="006C3B9D" w:rsidP="00B351F9">
            <w:pPr>
              <w:snapToGrid/>
              <w:ind w:leftChars="100" w:left="182" w:firstLineChars="100" w:firstLine="182"/>
              <w:jc w:val="both"/>
              <w:rPr>
                <w:rFonts w:hAnsi="ＭＳ ゴシック"/>
                <w:szCs w:val="20"/>
                <w:u w:val="single"/>
              </w:rPr>
            </w:pPr>
          </w:p>
          <w:p w14:paraId="58C44F88" w14:textId="77777777" w:rsidR="006C3B9D" w:rsidRPr="00F12F0E" w:rsidRDefault="006C3B9D" w:rsidP="00B351F9">
            <w:pPr>
              <w:snapToGrid/>
              <w:ind w:leftChars="100" w:left="182" w:firstLineChars="100" w:firstLine="182"/>
              <w:jc w:val="both"/>
              <w:rPr>
                <w:rFonts w:hAnsi="ＭＳ ゴシック"/>
                <w:szCs w:val="20"/>
                <w:u w:val="single"/>
              </w:rPr>
            </w:pPr>
          </w:p>
          <w:p w14:paraId="7E2C0385" w14:textId="77777777" w:rsidR="006C3B9D" w:rsidRPr="00F12F0E" w:rsidRDefault="006C3B9D" w:rsidP="00B351F9">
            <w:pPr>
              <w:snapToGrid/>
              <w:jc w:val="both"/>
              <w:rPr>
                <w:rFonts w:hAnsi="ＭＳ ゴシック"/>
                <w:szCs w:val="20"/>
                <w:u w:val="single"/>
              </w:rPr>
            </w:pPr>
          </w:p>
        </w:tc>
        <w:tc>
          <w:tcPr>
            <w:tcW w:w="1001" w:type="dxa"/>
            <w:tcBorders>
              <w:top w:val="single" w:sz="4" w:space="0" w:color="000000"/>
              <w:left w:val="single" w:sz="4" w:space="0" w:color="000000"/>
              <w:bottom w:val="single" w:sz="4" w:space="0" w:color="000000"/>
              <w:right w:val="single" w:sz="4" w:space="0" w:color="000000"/>
            </w:tcBorders>
          </w:tcPr>
          <w:p w14:paraId="799013D4" w14:textId="77777777" w:rsidR="006C3B9D" w:rsidRPr="00F12F0E" w:rsidRDefault="001E1749" w:rsidP="00724D2F">
            <w:pPr>
              <w:snapToGrid/>
              <w:jc w:val="both"/>
            </w:pPr>
            <w:sdt>
              <w:sdtPr>
                <w:rPr>
                  <w:rFonts w:hint="eastAsia"/>
                </w:rPr>
                <w:id w:val="1711382339"/>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いる</w:t>
            </w:r>
          </w:p>
          <w:p w14:paraId="27559870" w14:textId="77777777" w:rsidR="006C3B9D" w:rsidRPr="00F12F0E" w:rsidRDefault="001E1749" w:rsidP="00724D2F">
            <w:pPr>
              <w:snapToGrid/>
              <w:jc w:val="both"/>
              <w:rPr>
                <w:szCs w:val="20"/>
              </w:rPr>
            </w:pPr>
            <w:sdt>
              <w:sdtPr>
                <w:rPr>
                  <w:rFonts w:hint="eastAsia"/>
                </w:rPr>
                <w:id w:val="512657471"/>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いない</w:t>
            </w:r>
          </w:p>
        </w:tc>
        <w:tc>
          <w:tcPr>
            <w:tcW w:w="1731" w:type="dxa"/>
            <w:tcBorders>
              <w:top w:val="single" w:sz="4" w:space="0" w:color="000000"/>
              <w:left w:val="single" w:sz="4" w:space="0" w:color="000000"/>
              <w:bottom w:val="nil"/>
              <w:right w:val="single" w:sz="4" w:space="0" w:color="000000"/>
            </w:tcBorders>
          </w:tcPr>
          <w:p w14:paraId="556BC994" w14:textId="5CBD1DDE" w:rsidR="006C3B9D" w:rsidRPr="00F12F0E" w:rsidRDefault="006C3B9D" w:rsidP="00B351F9">
            <w:pPr>
              <w:snapToGrid/>
              <w:spacing w:line="240" w:lineRule="exact"/>
              <w:jc w:val="both"/>
              <w:rPr>
                <w:sz w:val="18"/>
                <w:szCs w:val="18"/>
              </w:rPr>
            </w:pPr>
            <w:r w:rsidRPr="00F12F0E">
              <w:rPr>
                <w:rFonts w:hint="eastAsia"/>
                <w:sz w:val="18"/>
                <w:szCs w:val="18"/>
              </w:rPr>
              <w:t>省令第84条第1項</w:t>
            </w:r>
            <w:r w:rsidR="004D33A7" w:rsidRPr="00F12F0E">
              <w:rPr>
                <w:rFonts w:hint="eastAsia"/>
                <w:sz w:val="18"/>
                <w:szCs w:val="18"/>
              </w:rPr>
              <w:t>準用</w:t>
            </w:r>
          </w:p>
          <w:p w14:paraId="23210D0E" w14:textId="77777777" w:rsidR="006C3B9D" w:rsidRPr="00F12F0E" w:rsidRDefault="006C3B9D" w:rsidP="00233CB0">
            <w:pPr>
              <w:snapToGrid/>
              <w:spacing w:line="240" w:lineRule="exact"/>
              <w:jc w:val="both"/>
              <w:rPr>
                <w:sz w:val="18"/>
                <w:szCs w:val="18"/>
              </w:rPr>
            </w:pPr>
          </w:p>
        </w:tc>
      </w:tr>
      <w:tr w:rsidR="00F12F0E" w:rsidRPr="00F12F0E" w14:paraId="516818A9" w14:textId="77777777" w:rsidTr="00532FC3">
        <w:trPr>
          <w:trHeight w:val="698"/>
        </w:trPr>
        <w:tc>
          <w:tcPr>
            <w:tcW w:w="1183" w:type="dxa"/>
            <w:vMerge/>
            <w:tcBorders>
              <w:left w:val="single" w:sz="4" w:space="0" w:color="000000"/>
              <w:right w:val="single" w:sz="4" w:space="0" w:color="auto"/>
            </w:tcBorders>
          </w:tcPr>
          <w:p w14:paraId="55615CEB" w14:textId="77777777" w:rsidR="006C3B9D" w:rsidRPr="00F12F0E" w:rsidRDefault="006C3B9D" w:rsidP="006D2C7E">
            <w:pPr>
              <w:jc w:val="both"/>
              <w:rPr>
                <w:szCs w:val="20"/>
              </w:rPr>
            </w:pPr>
          </w:p>
        </w:tc>
        <w:tc>
          <w:tcPr>
            <w:tcW w:w="6734" w:type="dxa"/>
            <w:gridSpan w:val="2"/>
            <w:tcBorders>
              <w:top w:val="dashSmallGap" w:sz="4" w:space="0" w:color="auto"/>
              <w:left w:val="single" w:sz="4" w:space="0" w:color="auto"/>
              <w:bottom w:val="single" w:sz="4" w:space="0" w:color="auto"/>
            </w:tcBorders>
          </w:tcPr>
          <w:p w14:paraId="133673D9" w14:textId="77777777" w:rsidR="006C3B9D" w:rsidRPr="00F12F0E" w:rsidRDefault="006C3B9D" w:rsidP="00233CB0">
            <w:pPr>
              <w:snapToGrid/>
              <w:jc w:val="both"/>
              <w:rPr>
                <w:szCs w:val="20"/>
              </w:rPr>
            </w:pPr>
            <w:r w:rsidRPr="00F12F0E">
              <w:rPr>
                <w:rFonts w:hint="eastAsia"/>
                <w:szCs w:val="20"/>
              </w:rPr>
              <w:t>＜生産活動の内容を記入してください＞</w:t>
            </w:r>
          </w:p>
          <w:p w14:paraId="2B070275" w14:textId="77777777" w:rsidR="006C3B9D" w:rsidRPr="00F12F0E" w:rsidRDefault="006C3B9D" w:rsidP="00233CB0">
            <w:pPr>
              <w:snapToGrid/>
              <w:jc w:val="both"/>
              <w:rPr>
                <w:szCs w:val="20"/>
              </w:rPr>
            </w:pPr>
          </w:p>
          <w:p w14:paraId="46F605F0" w14:textId="77777777" w:rsidR="005A0B98" w:rsidRPr="00F12F0E" w:rsidRDefault="005A0B98" w:rsidP="00233CB0">
            <w:pPr>
              <w:snapToGrid/>
              <w:jc w:val="both"/>
              <w:rPr>
                <w:szCs w:val="20"/>
              </w:rPr>
            </w:pPr>
          </w:p>
        </w:tc>
        <w:tc>
          <w:tcPr>
            <w:tcW w:w="1731" w:type="dxa"/>
            <w:tcBorders>
              <w:top w:val="nil"/>
              <w:bottom w:val="single" w:sz="4" w:space="0" w:color="auto"/>
              <w:right w:val="single" w:sz="4" w:space="0" w:color="auto"/>
            </w:tcBorders>
          </w:tcPr>
          <w:p w14:paraId="674EB44F" w14:textId="77777777" w:rsidR="006C3B9D" w:rsidRPr="00F12F0E" w:rsidRDefault="006C3B9D" w:rsidP="00B351F9">
            <w:pPr>
              <w:snapToGrid/>
              <w:spacing w:line="240" w:lineRule="exact"/>
              <w:ind w:rightChars="-30" w:right="-55"/>
              <w:jc w:val="both"/>
              <w:rPr>
                <w:sz w:val="18"/>
                <w:szCs w:val="18"/>
              </w:rPr>
            </w:pPr>
          </w:p>
        </w:tc>
      </w:tr>
      <w:tr w:rsidR="00F12F0E" w:rsidRPr="00F12F0E" w14:paraId="3081419C" w14:textId="77777777" w:rsidTr="00532FC3">
        <w:trPr>
          <w:trHeight w:val="585"/>
        </w:trPr>
        <w:tc>
          <w:tcPr>
            <w:tcW w:w="1183" w:type="dxa"/>
            <w:vMerge/>
            <w:tcBorders>
              <w:left w:val="single" w:sz="4" w:space="0" w:color="000000"/>
              <w:right w:val="single" w:sz="4" w:space="0" w:color="auto"/>
            </w:tcBorders>
          </w:tcPr>
          <w:p w14:paraId="2186DCB2" w14:textId="77777777" w:rsidR="006C3B9D" w:rsidRPr="00F12F0E" w:rsidRDefault="006C3B9D" w:rsidP="006D2C7E">
            <w:pPr>
              <w:snapToGrid/>
              <w:jc w:val="both"/>
              <w:rPr>
                <w:szCs w:val="20"/>
              </w:rPr>
            </w:pPr>
          </w:p>
        </w:tc>
        <w:tc>
          <w:tcPr>
            <w:tcW w:w="5733" w:type="dxa"/>
            <w:tcBorders>
              <w:top w:val="single" w:sz="4" w:space="0" w:color="auto"/>
              <w:left w:val="single" w:sz="4" w:space="0" w:color="auto"/>
              <w:bottom w:val="single" w:sz="4" w:space="0" w:color="auto"/>
              <w:right w:val="single" w:sz="4" w:space="0" w:color="auto"/>
            </w:tcBorders>
          </w:tcPr>
          <w:p w14:paraId="4DCD4F36" w14:textId="77777777" w:rsidR="006C3B9D" w:rsidRPr="00F12F0E" w:rsidRDefault="006C3B9D" w:rsidP="00DA01FE">
            <w:pPr>
              <w:snapToGrid/>
              <w:jc w:val="both"/>
              <w:rPr>
                <w:rFonts w:hAnsi="ＭＳ ゴシック"/>
                <w:szCs w:val="20"/>
              </w:rPr>
            </w:pPr>
            <w:r w:rsidRPr="00F12F0E">
              <w:rPr>
                <w:rFonts w:hAnsi="ＭＳ ゴシック" w:hint="eastAsia"/>
                <w:szCs w:val="20"/>
              </w:rPr>
              <w:t>（２）生産活動による利用者への配慮</w:t>
            </w:r>
          </w:p>
          <w:p w14:paraId="5864AD72" w14:textId="77777777" w:rsidR="006C3B9D" w:rsidRPr="00F12F0E" w:rsidRDefault="006C3B9D" w:rsidP="0043150E">
            <w:pPr>
              <w:snapToGrid/>
              <w:ind w:leftChars="100" w:left="182" w:firstLineChars="100" w:firstLine="182"/>
              <w:jc w:val="both"/>
              <w:rPr>
                <w:rFonts w:hAnsi="ＭＳ ゴシック"/>
                <w:szCs w:val="20"/>
              </w:rPr>
            </w:pPr>
            <w:r w:rsidRPr="00F12F0E">
              <w:rPr>
                <w:rFonts w:hAnsi="ＭＳ ゴシック" w:hint="eastAsia"/>
                <w:szCs w:val="20"/>
              </w:rPr>
              <w:t>生産活動の機会の提供に当たっては、生産活動に従事する者の作業時間、作業量等がその者に過重な負担とならないように配慮していますか。</w:t>
            </w:r>
          </w:p>
          <w:p w14:paraId="295EDEA9" w14:textId="77777777" w:rsidR="006C3B9D" w:rsidRPr="00F12F0E" w:rsidRDefault="006C3B9D" w:rsidP="00DA01FE">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99872" behindDoc="0" locked="0" layoutInCell="1" allowOverlap="1" wp14:anchorId="32E5E298" wp14:editId="243D2425">
                      <wp:simplePos x="0" y="0"/>
                      <wp:positionH relativeFrom="column">
                        <wp:posOffset>60325</wp:posOffset>
                      </wp:positionH>
                      <wp:positionV relativeFrom="paragraph">
                        <wp:posOffset>33655</wp:posOffset>
                      </wp:positionV>
                      <wp:extent cx="5074920" cy="695325"/>
                      <wp:effectExtent l="0" t="0" r="11430" b="28575"/>
                      <wp:wrapNone/>
                      <wp:docPr id="164" name="Text Box 2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4920" cy="695325"/>
                              </a:xfrm>
                              <a:prstGeom prst="rect">
                                <a:avLst/>
                              </a:prstGeom>
                              <a:solidFill>
                                <a:srgbClr val="FFFFFF"/>
                              </a:solidFill>
                              <a:ln w="6350">
                                <a:solidFill>
                                  <a:srgbClr val="000000"/>
                                </a:solidFill>
                                <a:miter lim="800000"/>
                                <a:headEnd/>
                                <a:tailEnd/>
                              </a:ln>
                            </wps:spPr>
                            <wps:txbx>
                              <w:txbxContent>
                                <w:p w14:paraId="59349FC6"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第五の３(3)②＞</w:t>
                                  </w:r>
                                </w:p>
                                <w:p w14:paraId="52E254AE" w14:textId="77777777" w:rsidR="006C3B9D" w:rsidRPr="005A0B98" w:rsidRDefault="006C3B9D" w:rsidP="00DE5DBA">
                                  <w:pPr>
                                    <w:ind w:leftChars="50" w:left="273" w:rightChars="50" w:right="91" w:hangingChars="100" w:hanging="182"/>
                                    <w:jc w:val="both"/>
                                    <w:rPr>
                                      <w:rFonts w:hAnsi="ＭＳ ゴシック"/>
                                      <w:sz w:val="18"/>
                                      <w:szCs w:val="18"/>
                                    </w:rPr>
                                  </w:pPr>
                                  <w:r>
                                    <w:rPr>
                                      <w:rFonts w:hAnsi="ＭＳ ゴシック" w:hint="eastAsia"/>
                                      <w:szCs w:val="20"/>
                                    </w:rPr>
                                    <w:t xml:space="preserve">○　</w:t>
                                  </w:r>
                                  <w:r w:rsidRPr="005A0B98">
                                    <w:rPr>
                                      <w:rFonts w:hAnsi="ＭＳ ゴシック" w:hint="eastAsia"/>
                                      <w:sz w:val="18"/>
                                      <w:szCs w:val="18"/>
                                    </w:rPr>
                                    <w:t>利用者の障害の特性、能力などに配慮し、生産活動への従事時間の工夫、休憩時間の付与、効率的に作業を行うための設備や備品の活用等により、利用者の負担ができる限り軽減されるよう、配慮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5E298" id="Text Box 2085" o:spid="_x0000_s1083" type="#_x0000_t202" style="position:absolute;left:0;text-align:left;margin-left:4.75pt;margin-top:2.65pt;width:399.6pt;height:54.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" strokeweight=".5pt">
                      <v:textbox inset="5.85pt,.7pt,5.85pt,.7pt">
                        <w:txbxContent>
                          <w:p w14:paraId="59349FC6"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第五の３(3)②＞</w:t>
                            </w:r>
                          </w:p>
                          <w:p w14:paraId="52E254AE" w14:textId="77777777" w:rsidR="006C3B9D" w:rsidRPr="005A0B98" w:rsidRDefault="006C3B9D" w:rsidP="00DE5DBA">
                            <w:pPr>
                              <w:ind w:leftChars="50" w:left="273" w:rightChars="50" w:right="91" w:hangingChars="100" w:hanging="182"/>
                              <w:jc w:val="both"/>
                              <w:rPr>
                                <w:rFonts w:hAnsi="ＭＳ ゴシック"/>
                                <w:sz w:val="18"/>
                                <w:szCs w:val="18"/>
                              </w:rPr>
                            </w:pPr>
                            <w:r>
                              <w:rPr>
                                <w:rFonts w:hAnsi="ＭＳ ゴシック" w:hint="eastAsia"/>
                                <w:szCs w:val="20"/>
                              </w:rPr>
                              <w:t xml:space="preserve">○　</w:t>
                            </w:r>
                            <w:r w:rsidRPr="005A0B98">
                              <w:rPr>
                                <w:rFonts w:hAnsi="ＭＳ ゴシック" w:hint="eastAsia"/>
                                <w:sz w:val="18"/>
                                <w:szCs w:val="18"/>
                              </w:rPr>
                              <w:t>利用者の障害の特性、能力などに配慮し、生産活動への従事時間の工夫、休憩時間の付与、効率的に作業を行うための設備や備品の活用等により、利用者の負担ができる限り軽減されるよう、配慮しなければならない。</w:t>
                            </w:r>
                          </w:p>
                        </w:txbxContent>
                      </v:textbox>
                    </v:shape>
                  </w:pict>
                </mc:Fallback>
              </mc:AlternateContent>
            </w:r>
          </w:p>
          <w:p w14:paraId="3790B09E" w14:textId="77777777" w:rsidR="006C3B9D" w:rsidRPr="00F12F0E" w:rsidRDefault="006C3B9D" w:rsidP="00DA01FE">
            <w:pPr>
              <w:snapToGrid/>
              <w:jc w:val="both"/>
              <w:rPr>
                <w:rFonts w:hAnsi="ＭＳ ゴシック"/>
                <w:szCs w:val="20"/>
              </w:rPr>
            </w:pPr>
          </w:p>
          <w:p w14:paraId="44D47238" w14:textId="77777777" w:rsidR="006C3B9D" w:rsidRPr="00F12F0E" w:rsidRDefault="006C3B9D" w:rsidP="00DA01FE">
            <w:pPr>
              <w:snapToGrid/>
              <w:jc w:val="both"/>
              <w:rPr>
                <w:rFonts w:hAnsi="ＭＳ ゴシック"/>
                <w:szCs w:val="20"/>
              </w:rPr>
            </w:pPr>
          </w:p>
          <w:p w14:paraId="252E9980" w14:textId="77777777" w:rsidR="006C3B9D" w:rsidRPr="00F12F0E" w:rsidRDefault="006C3B9D" w:rsidP="00DA01FE">
            <w:pPr>
              <w:snapToGrid/>
              <w:jc w:val="both"/>
              <w:rPr>
                <w:rFonts w:hAnsi="ＭＳ ゴシック"/>
                <w:szCs w:val="20"/>
              </w:rPr>
            </w:pPr>
          </w:p>
          <w:p w14:paraId="71C93A34" w14:textId="77777777" w:rsidR="006C3B9D" w:rsidRPr="00F12F0E" w:rsidRDefault="006C3B9D" w:rsidP="00DA01FE">
            <w:pPr>
              <w:snapToGrid/>
              <w:jc w:val="both"/>
              <w:rPr>
                <w:rFonts w:hAnsi="ＭＳ ゴシック"/>
                <w:szCs w:val="20"/>
              </w:rPr>
            </w:pPr>
          </w:p>
        </w:tc>
        <w:tc>
          <w:tcPr>
            <w:tcW w:w="1001" w:type="dxa"/>
            <w:tcBorders>
              <w:top w:val="single" w:sz="4" w:space="0" w:color="auto"/>
              <w:left w:val="single" w:sz="4" w:space="0" w:color="auto"/>
              <w:bottom w:val="single" w:sz="4" w:space="0" w:color="auto"/>
            </w:tcBorders>
          </w:tcPr>
          <w:p w14:paraId="4FCAD4C6" w14:textId="77777777" w:rsidR="006C3B9D" w:rsidRPr="00F12F0E" w:rsidRDefault="001E1749" w:rsidP="00724D2F">
            <w:pPr>
              <w:snapToGrid/>
              <w:jc w:val="both"/>
            </w:pPr>
            <w:sdt>
              <w:sdtPr>
                <w:rPr>
                  <w:rFonts w:hint="eastAsia"/>
                </w:rPr>
                <w:id w:val="-1516921138"/>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いる</w:t>
            </w:r>
          </w:p>
          <w:p w14:paraId="3351A1BF" w14:textId="77777777" w:rsidR="006C3B9D" w:rsidRPr="00F12F0E" w:rsidRDefault="001E1749" w:rsidP="00724D2F">
            <w:pPr>
              <w:snapToGrid/>
              <w:jc w:val="both"/>
              <w:rPr>
                <w:szCs w:val="20"/>
              </w:rPr>
            </w:pPr>
            <w:sdt>
              <w:sdtPr>
                <w:rPr>
                  <w:rFonts w:hint="eastAsia"/>
                </w:rPr>
                <w:id w:val="-1436745001"/>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いない</w:t>
            </w:r>
          </w:p>
        </w:tc>
        <w:tc>
          <w:tcPr>
            <w:tcW w:w="1731" w:type="dxa"/>
            <w:tcBorders>
              <w:bottom w:val="single" w:sz="4" w:space="0" w:color="auto"/>
              <w:right w:val="single" w:sz="4" w:space="0" w:color="auto"/>
            </w:tcBorders>
          </w:tcPr>
          <w:p w14:paraId="732A1555" w14:textId="5903432A" w:rsidR="006C3B9D" w:rsidRPr="00F12F0E" w:rsidRDefault="006C3B9D" w:rsidP="005D0322">
            <w:pPr>
              <w:snapToGrid/>
              <w:spacing w:line="240" w:lineRule="exact"/>
              <w:ind w:rightChars="-30" w:right="-55"/>
              <w:jc w:val="both"/>
              <w:rPr>
                <w:sz w:val="18"/>
                <w:szCs w:val="18"/>
              </w:rPr>
            </w:pPr>
            <w:r w:rsidRPr="00F12F0E">
              <w:rPr>
                <w:rFonts w:hint="eastAsia"/>
                <w:sz w:val="18"/>
                <w:szCs w:val="18"/>
              </w:rPr>
              <w:t>省令第84条第2項</w:t>
            </w:r>
            <w:r w:rsidR="005D0322" w:rsidRPr="00F12F0E">
              <w:rPr>
                <w:rFonts w:hint="eastAsia"/>
                <w:sz w:val="18"/>
                <w:szCs w:val="18"/>
              </w:rPr>
              <w:t>準用</w:t>
            </w:r>
          </w:p>
        </w:tc>
      </w:tr>
      <w:tr w:rsidR="00F12F0E" w:rsidRPr="00F12F0E" w14:paraId="2E3CAF68" w14:textId="77777777" w:rsidTr="005A0B98">
        <w:trPr>
          <w:trHeight w:val="2362"/>
        </w:trPr>
        <w:tc>
          <w:tcPr>
            <w:tcW w:w="1183" w:type="dxa"/>
            <w:vMerge/>
            <w:tcBorders>
              <w:left w:val="single" w:sz="4" w:space="0" w:color="000000"/>
              <w:right w:val="single" w:sz="4" w:space="0" w:color="auto"/>
            </w:tcBorders>
          </w:tcPr>
          <w:p w14:paraId="69BECE84" w14:textId="77777777" w:rsidR="006C3B9D" w:rsidRPr="00F12F0E" w:rsidRDefault="006C3B9D" w:rsidP="00BE3518">
            <w:pPr>
              <w:snapToGrid/>
              <w:jc w:val="both"/>
              <w:rPr>
                <w:szCs w:val="20"/>
              </w:rPr>
            </w:pPr>
          </w:p>
        </w:tc>
        <w:tc>
          <w:tcPr>
            <w:tcW w:w="5733" w:type="dxa"/>
            <w:tcBorders>
              <w:top w:val="single" w:sz="4" w:space="0" w:color="auto"/>
              <w:left w:val="single" w:sz="4" w:space="0" w:color="auto"/>
              <w:bottom w:val="single" w:sz="4" w:space="0" w:color="auto"/>
              <w:right w:val="single" w:sz="4" w:space="0" w:color="auto"/>
            </w:tcBorders>
          </w:tcPr>
          <w:p w14:paraId="58059DC8" w14:textId="77777777" w:rsidR="006C3B9D" w:rsidRPr="00F12F0E" w:rsidRDefault="006C3B9D" w:rsidP="00BE3518">
            <w:pPr>
              <w:snapToGrid/>
              <w:jc w:val="both"/>
              <w:rPr>
                <w:rFonts w:hAnsi="ＭＳ ゴシック"/>
                <w:szCs w:val="20"/>
              </w:rPr>
            </w:pPr>
            <w:r w:rsidRPr="00F12F0E">
              <w:rPr>
                <w:rFonts w:hAnsi="ＭＳ ゴシック" w:hint="eastAsia"/>
                <w:szCs w:val="20"/>
              </w:rPr>
              <w:t>（３）障害特性を踏まえた工夫</w:t>
            </w:r>
          </w:p>
          <w:p w14:paraId="6A82D6D9" w14:textId="77777777" w:rsidR="006C3B9D" w:rsidRPr="00F12F0E" w:rsidRDefault="006C3B9D" w:rsidP="0043150E">
            <w:pPr>
              <w:snapToGrid/>
              <w:ind w:leftChars="100" w:left="182" w:firstLineChars="100" w:firstLine="182"/>
              <w:jc w:val="both"/>
              <w:rPr>
                <w:rFonts w:hAnsi="ＭＳ ゴシック"/>
                <w:szCs w:val="20"/>
              </w:rPr>
            </w:pPr>
            <w:r w:rsidRPr="00F12F0E">
              <w:rPr>
                <w:rFonts w:hAnsi="ＭＳ ゴシック" w:hint="eastAsia"/>
                <w:szCs w:val="20"/>
              </w:rPr>
              <w:t>生産活動の機会の提供に当たっては、生産活動の能率の向上が図られるよう、利用者の障害の特性等を踏まえた工夫を行っていますか。</w:t>
            </w:r>
          </w:p>
          <w:p w14:paraId="387930D4" w14:textId="77777777" w:rsidR="006C3B9D" w:rsidRPr="00F12F0E" w:rsidRDefault="006C3B9D" w:rsidP="0043150E">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96800" behindDoc="0" locked="0" layoutInCell="1" allowOverlap="1" wp14:anchorId="0911B03C" wp14:editId="6F7AED73">
                      <wp:simplePos x="0" y="0"/>
                      <wp:positionH relativeFrom="column">
                        <wp:posOffset>60325</wp:posOffset>
                      </wp:positionH>
                      <wp:positionV relativeFrom="paragraph">
                        <wp:posOffset>36831</wp:posOffset>
                      </wp:positionV>
                      <wp:extent cx="5073015" cy="590550"/>
                      <wp:effectExtent l="0" t="0" r="13335" b="19050"/>
                      <wp:wrapNone/>
                      <wp:docPr id="163" name="Text Box 2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590550"/>
                              </a:xfrm>
                              <a:prstGeom prst="rect">
                                <a:avLst/>
                              </a:prstGeom>
                              <a:solidFill>
                                <a:srgbClr val="FFFFFF"/>
                              </a:solidFill>
                              <a:ln w="6350">
                                <a:solidFill>
                                  <a:srgbClr val="000000"/>
                                </a:solidFill>
                                <a:miter lim="800000"/>
                                <a:headEnd/>
                                <a:tailEnd/>
                              </a:ln>
                            </wps:spPr>
                            <wps:txbx>
                              <w:txbxContent>
                                <w:p w14:paraId="1AEFE52B"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第五の３(3)③＞</w:t>
                                  </w:r>
                                </w:p>
                                <w:p w14:paraId="00375FB1"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1B03C" id="Text Box 2084" o:spid="_x0000_s1084" type="#_x0000_t202" style="position:absolute;left:0;text-align:left;margin-left:4.75pt;margin-top:2.9pt;width:399.45pt;height:46.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" strokeweight=".5pt">
                      <v:textbox inset="5.85pt,.7pt,5.85pt,.7pt">
                        <w:txbxContent>
                          <w:p w14:paraId="1AEFE52B"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第五の３(3)③＞</w:t>
                            </w:r>
                          </w:p>
                          <w:p w14:paraId="00375FB1"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v:textbox>
                    </v:shape>
                  </w:pict>
                </mc:Fallback>
              </mc:AlternateContent>
            </w:r>
          </w:p>
          <w:p w14:paraId="1C53015F" w14:textId="77777777" w:rsidR="006C3B9D" w:rsidRPr="00F12F0E" w:rsidRDefault="006C3B9D" w:rsidP="0043150E">
            <w:pPr>
              <w:snapToGrid/>
              <w:jc w:val="both"/>
              <w:rPr>
                <w:rFonts w:hAnsi="ＭＳ ゴシック"/>
                <w:szCs w:val="20"/>
              </w:rPr>
            </w:pPr>
          </w:p>
          <w:p w14:paraId="78403960" w14:textId="77777777" w:rsidR="006C3B9D" w:rsidRPr="00F12F0E" w:rsidRDefault="006C3B9D" w:rsidP="0043150E">
            <w:pPr>
              <w:snapToGrid/>
              <w:jc w:val="both"/>
              <w:rPr>
                <w:rFonts w:hAnsi="ＭＳ ゴシック"/>
                <w:szCs w:val="20"/>
              </w:rPr>
            </w:pPr>
          </w:p>
        </w:tc>
        <w:tc>
          <w:tcPr>
            <w:tcW w:w="1001" w:type="dxa"/>
            <w:tcBorders>
              <w:top w:val="single" w:sz="4" w:space="0" w:color="auto"/>
              <w:left w:val="single" w:sz="4" w:space="0" w:color="auto"/>
              <w:bottom w:val="single" w:sz="4" w:space="0" w:color="auto"/>
            </w:tcBorders>
          </w:tcPr>
          <w:p w14:paraId="52E61E12" w14:textId="77777777" w:rsidR="006C3B9D" w:rsidRPr="00F12F0E" w:rsidRDefault="001E1749" w:rsidP="00724D2F">
            <w:pPr>
              <w:snapToGrid/>
              <w:jc w:val="both"/>
            </w:pPr>
            <w:sdt>
              <w:sdtPr>
                <w:rPr>
                  <w:rFonts w:hint="eastAsia"/>
                </w:rPr>
                <w:id w:val="-764606770"/>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いる</w:t>
            </w:r>
          </w:p>
          <w:p w14:paraId="611C7EAA" w14:textId="77777777" w:rsidR="006C3B9D" w:rsidRPr="00F12F0E" w:rsidRDefault="001E1749" w:rsidP="00724D2F">
            <w:pPr>
              <w:snapToGrid/>
              <w:jc w:val="both"/>
              <w:rPr>
                <w:szCs w:val="20"/>
              </w:rPr>
            </w:pPr>
            <w:sdt>
              <w:sdtPr>
                <w:rPr>
                  <w:rFonts w:hint="eastAsia"/>
                </w:rPr>
                <w:id w:val="1513412382"/>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いない</w:t>
            </w:r>
          </w:p>
        </w:tc>
        <w:tc>
          <w:tcPr>
            <w:tcW w:w="1731" w:type="dxa"/>
            <w:tcBorders>
              <w:top w:val="single" w:sz="4" w:space="0" w:color="auto"/>
              <w:bottom w:val="single" w:sz="4" w:space="0" w:color="auto"/>
              <w:right w:val="single" w:sz="4" w:space="0" w:color="auto"/>
            </w:tcBorders>
          </w:tcPr>
          <w:p w14:paraId="63EDA0BF" w14:textId="583AAEF3" w:rsidR="006C3B9D" w:rsidRPr="00F12F0E" w:rsidRDefault="006C3B9D" w:rsidP="005D0322">
            <w:pPr>
              <w:snapToGrid/>
              <w:spacing w:line="240" w:lineRule="exact"/>
              <w:ind w:rightChars="-30" w:right="-55"/>
              <w:jc w:val="both"/>
              <w:rPr>
                <w:sz w:val="18"/>
                <w:szCs w:val="18"/>
              </w:rPr>
            </w:pPr>
            <w:r w:rsidRPr="00F12F0E">
              <w:rPr>
                <w:rFonts w:hint="eastAsia"/>
                <w:sz w:val="18"/>
                <w:szCs w:val="18"/>
              </w:rPr>
              <w:t>省令第84条第3項</w:t>
            </w:r>
            <w:r w:rsidR="005D0322" w:rsidRPr="00F12F0E">
              <w:rPr>
                <w:rFonts w:hint="eastAsia"/>
                <w:sz w:val="18"/>
                <w:szCs w:val="18"/>
              </w:rPr>
              <w:t>準用</w:t>
            </w:r>
          </w:p>
        </w:tc>
      </w:tr>
      <w:tr w:rsidR="00F12F0E" w:rsidRPr="00F12F0E" w14:paraId="1A03C610" w14:textId="77777777" w:rsidTr="005A0B98">
        <w:trPr>
          <w:trHeight w:val="1134"/>
        </w:trPr>
        <w:tc>
          <w:tcPr>
            <w:tcW w:w="1183" w:type="dxa"/>
            <w:vMerge/>
            <w:tcBorders>
              <w:left w:val="single" w:sz="4" w:space="0" w:color="000000"/>
              <w:right w:val="single" w:sz="4" w:space="0" w:color="auto"/>
            </w:tcBorders>
          </w:tcPr>
          <w:p w14:paraId="6921F176" w14:textId="77777777" w:rsidR="006C3B9D" w:rsidRPr="00F12F0E" w:rsidRDefault="006C3B9D" w:rsidP="00BE3518">
            <w:pPr>
              <w:snapToGrid/>
              <w:jc w:val="both"/>
              <w:rPr>
                <w:szCs w:val="20"/>
              </w:rPr>
            </w:pPr>
          </w:p>
        </w:tc>
        <w:tc>
          <w:tcPr>
            <w:tcW w:w="5733" w:type="dxa"/>
            <w:tcBorders>
              <w:top w:val="single" w:sz="4" w:space="0" w:color="auto"/>
              <w:left w:val="single" w:sz="4" w:space="0" w:color="auto"/>
              <w:bottom w:val="single" w:sz="4" w:space="0" w:color="auto"/>
              <w:right w:val="single" w:sz="4" w:space="0" w:color="auto"/>
            </w:tcBorders>
          </w:tcPr>
          <w:p w14:paraId="56391D0C" w14:textId="77777777" w:rsidR="006C3B9D" w:rsidRPr="00F12F0E" w:rsidRDefault="006C3B9D" w:rsidP="00BE3518">
            <w:pPr>
              <w:snapToGrid/>
              <w:jc w:val="both"/>
              <w:rPr>
                <w:rFonts w:hAnsi="ＭＳ ゴシック"/>
                <w:szCs w:val="20"/>
              </w:rPr>
            </w:pPr>
            <w:r w:rsidRPr="00F12F0E">
              <w:rPr>
                <w:rFonts w:hAnsi="ＭＳ ゴシック" w:hint="eastAsia"/>
                <w:szCs w:val="20"/>
              </w:rPr>
              <w:t>（４）生産活動の安全管理</w:t>
            </w:r>
          </w:p>
          <w:p w14:paraId="681C45C0" w14:textId="77777777" w:rsidR="006C3B9D" w:rsidRPr="00F12F0E" w:rsidRDefault="006C3B9D" w:rsidP="0043150E">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生産活動の機会の提供に当たっては、防塵設備又は消火設備の設置等生産活動を安全に行うために、必要かつ適切な措置を講じていますか。</w:t>
            </w:r>
          </w:p>
        </w:tc>
        <w:tc>
          <w:tcPr>
            <w:tcW w:w="1001" w:type="dxa"/>
            <w:tcBorders>
              <w:top w:val="single" w:sz="4" w:space="0" w:color="auto"/>
              <w:left w:val="single" w:sz="4" w:space="0" w:color="auto"/>
              <w:bottom w:val="single" w:sz="4" w:space="0" w:color="auto"/>
            </w:tcBorders>
          </w:tcPr>
          <w:p w14:paraId="1FACC246" w14:textId="77777777" w:rsidR="006C3B9D" w:rsidRPr="00F12F0E" w:rsidRDefault="001E1749" w:rsidP="00724D2F">
            <w:pPr>
              <w:snapToGrid/>
              <w:jc w:val="both"/>
            </w:pPr>
            <w:sdt>
              <w:sdtPr>
                <w:rPr>
                  <w:rFonts w:hint="eastAsia"/>
                </w:rPr>
                <w:id w:val="1365481162"/>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いる</w:t>
            </w:r>
          </w:p>
          <w:p w14:paraId="41A5C402" w14:textId="77777777" w:rsidR="006C3B9D" w:rsidRPr="00F12F0E" w:rsidRDefault="001E1749" w:rsidP="00724D2F">
            <w:pPr>
              <w:snapToGrid/>
              <w:jc w:val="both"/>
              <w:rPr>
                <w:szCs w:val="20"/>
              </w:rPr>
            </w:pPr>
            <w:sdt>
              <w:sdtPr>
                <w:rPr>
                  <w:rFonts w:hint="eastAsia"/>
                </w:rPr>
                <w:id w:val="334033460"/>
                <w14:checkbox>
                  <w14:checked w14:val="0"/>
                  <w14:checkedState w14:val="00FE" w14:font="Wingdings"/>
                  <w14:uncheckedState w14:val="2610" w14:font="ＭＳ ゴシック"/>
                </w14:checkbox>
              </w:sdtPr>
              <w:sdtEndPr/>
              <w:sdtContent>
                <w:r w:rsidR="006C3B9D" w:rsidRPr="00F12F0E">
                  <w:rPr>
                    <w:rFonts w:hAnsi="ＭＳ ゴシック" w:hint="eastAsia"/>
                  </w:rPr>
                  <w:t>☐</w:t>
                </w:r>
              </w:sdtContent>
            </w:sdt>
            <w:r w:rsidR="006C3B9D" w:rsidRPr="00F12F0E">
              <w:rPr>
                <w:rFonts w:hint="eastAsia"/>
              </w:rPr>
              <w:t>いない</w:t>
            </w:r>
          </w:p>
        </w:tc>
        <w:tc>
          <w:tcPr>
            <w:tcW w:w="1731" w:type="dxa"/>
            <w:tcBorders>
              <w:top w:val="single" w:sz="4" w:space="0" w:color="auto"/>
              <w:bottom w:val="single" w:sz="4" w:space="0" w:color="auto"/>
              <w:right w:val="single" w:sz="4" w:space="0" w:color="auto"/>
            </w:tcBorders>
          </w:tcPr>
          <w:p w14:paraId="09519668" w14:textId="33B20BB1" w:rsidR="006C3B9D" w:rsidRPr="00F12F0E" w:rsidRDefault="006C3B9D" w:rsidP="000C1C6D">
            <w:pPr>
              <w:snapToGrid/>
              <w:spacing w:line="240" w:lineRule="exact"/>
              <w:ind w:rightChars="-30" w:right="-55"/>
              <w:jc w:val="both"/>
              <w:rPr>
                <w:sz w:val="18"/>
                <w:szCs w:val="18"/>
              </w:rPr>
            </w:pPr>
            <w:r w:rsidRPr="00F12F0E">
              <w:rPr>
                <w:rFonts w:hint="eastAsia"/>
                <w:sz w:val="18"/>
                <w:szCs w:val="18"/>
              </w:rPr>
              <w:t>省令第84条第4項</w:t>
            </w:r>
            <w:r w:rsidR="005D0322" w:rsidRPr="00F12F0E">
              <w:rPr>
                <w:rFonts w:hint="eastAsia"/>
                <w:sz w:val="18"/>
                <w:szCs w:val="18"/>
              </w:rPr>
              <w:t>準用</w:t>
            </w:r>
          </w:p>
        </w:tc>
      </w:tr>
      <w:tr w:rsidR="000B43AE" w:rsidRPr="00F12F0E" w14:paraId="48FC030C" w14:textId="77777777" w:rsidTr="00351286">
        <w:trPr>
          <w:trHeight w:val="3753"/>
        </w:trPr>
        <w:tc>
          <w:tcPr>
            <w:tcW w:w="1183" w:type="dxa"/>
            <w:tcBorders>
              <w:left w:val="single" w:sz="4" w:space="0" w:color="000000"/>
              <w:right w:val="single" w:sz="4" w:space="0" w:color="auto"/>
            </w:tcBorders>
          </w:tcPr>
          <w:p w14:paraId="58291B3E" w14:textId="0C42E99C" w:rsidR="000B43AE" w:rsidRPr="00F12F0E" w:rsidRDefault="000B43AE" w:rsidP="000B43AE">
            <w:pPr>
              <w:snapToGrid/>
              <w:jc w:val="both"/>
              <w:rPr>
                <w:szCs w:val="20"/>
              </w:rPr>
            </w:pPr>
            <w:r w:rsidRPr="00F12F0E">
              <w:rPr>
                <w:szCs w:val="20"/>
              </w:rPr>
              <w:br w:type="page"/>
            </w:r>
            <w:r w:rsidRPr="00F12F0E">
              <w:rPr>
                <w:rFonts w:hint="eastAsia"/>
                <w:szCs w:val="20"/>
              </w:rPr>
              <w:t>４</w:t>
            </w:r>
            <w:r w:rsidR="008E7702" w:rsidRPr="00F12F0E">
              <w:rPr>
                <w:rFonts w:hint="eastAsia"/>
                <w:szCs w:val="20"/>
              </w:rPr>
              <w:t>５</w:t>
            </w:r>
            <w:r w:rsidRPr="00F12F0E">
              <w:rPr>
                <w:rFonts w:hint="eastAsia"/>
                <w:szCs w:val="20"/>
              </w:rPr>
              <w:t>－１</w:t>
            </w:r>
          </w:p>
          <w:p w14:paraId="3C06EE1E" w14:textId="77777777" w:rsidR="000B43AE" w:rsidRPr="00F12F0E" w:rsidRDefault="000B43AE" w:rsidP="000B43AE">
            <w:pPr>
              <w:snapToGrid/>
              <w:spacing w:afterLines="50" w:after="142"/>
              <w:jc w:val="both"/>
              <w:rPr>
                <w:szCs w:val="20"/>
                <w:u w:val="dotted"/>
              </w:rPr>
            </w:pPr>
            <w:r w:rsidRPr="00F12F0E">
              <w:rPr>
                <w:rFonts w:hint="eastAsia"/>
                <w:szCs w:val="20"/>
                <w:u w:val="dotted"/>
              </w:rPr>
              <w:t>実施主体</w:t>
            </w:r>
          </w:p>
          <w:p w14:paraId="70E9D182" w14:textId="69A3179C" w:rsidR="000B43AE" w:rsidRPr="00F12F0E" w:rsidRDefault="000B43AE" w:rsidP="000B43AE">
            <w:pPr>
              <w:snapToGrid/>
              <w:rPr>
                <w:sz w:val="18"/>
                <w:szCs w:val="18"/>
                <w:bdr w:val="single" w:sz="4" w:space="0" w:color="auto"/>
              </w:rPr>
            </w:pPr>
            <w:r w:rsidRPr="00F12F0E">
              <w:rPr>
                <w:rFonts w:hint="eastAsia"/>
                <w:sz w:val="18"/>
                <w:szCs w:val="18"/>
                <w:bdr w:val="single" w:sz="4" w:space="0" w:color="auto"/>
              </w:rPr>
              <w:t>就選</w:t>
            </w:r>
          </w:p>
          <w:p w14:paraId="53F7074F" w14:textId="77777777" w:rsidR="000B43AE" w:rsidRPr="00F12F0E" w:rsidRDefault="000B43AE" w:rsidP="000B43AE">
            <w:pPr>
              <w:snapToGrid/>
              <w:jc w:val="both"/>
              <w:rPr>
                <w:szCs w:val="20"/>
              </w:rPr>
            </w:pPr>
          </w:p>
        </w:tc>
        <w:tc>
          <w:tcPr>
            <w:tcW w:w="5733" w:type="dxa"/>
            <w:tcBorders>
              <w:top w:val="single" w:sz="4" w:space="0" w:color="auto"/>
              <w:left w:val="single" w:sz="4" w:space="0" w:color="auto"/>
              <w:bottom w:val="single" w:sz="4" w:space="0" w:color="auto"/>
              <w:right w:val="single" w:sz="4" w:space="0" w:color="auto"/>
            </w:tcBorders>
          </w:tcPr>
          <w:p w14:paraId="1532E18A" w14:textId="6723C4CE" w:rsidR="000B43AE" w:rsidRPr="00F12F0E" w:rsidRDefault="000B43AE" w:rsidP="000B43AE">
            <w:pPr>
              <w:snapToGrid/>
              <w:ind w:leftChars="100" w:left="182" w:firstLineChars="100" w:firstLine="182"/>
              <w:jc w:val="both"/>
              <w:rPr>
                <w:rFonts w:hAnsi="ＭＳ ゴシック"/>
                <w:szCs w:val="20"/>
              </w:rPr>
            </w:pPr>
            <w:r w:rsidRPr="00F12F0E">
              <w:rPr>
                <w:rFonts w:hAnsi="ＭＳ ゴシック" w:hint="eastAsia"/>
                <w:szCs w:val="20"/>
                <w:u w:val="single"/>
              </w:rPr>
              <w:t>就労選択支援事業者</w:t>
            </w:r>
            <w:r w:rsidRPr="00F12F0E">
              <w:rPr>
                <w:rFonts w:hAnsi="ＭＳ ゴシック" w:hint="eastAsia"/>
                <w:szCs w:val="20"/>
              </w:rPr>
              <w:t>は、</w:t>
            </w:r>
            <w:r w:rsidRPr="00F12F0E">
              <w:rPr>
                <w:rFonts w:hint="eastAsia"/>
                <w:szCs w:val="20"/>
              </w:rPr>
              <w:t>過去３年間において３人以上の利用者が、新たに通常の事業所に雇用された</w:t>
            </w:r>
            <w:r w:rsidRPr="00F12F0E">
              <w:rPr>
                <w:rFonts w:hAnsi="ＭＳ ゴシック" w:hint="eastAsia"/>
                <w:szCs w:val="20"/>
              </w:rPr>
              <w:t>就労移行支援又は就労継続支援に係る指定障害福祉サービス事業者、又はこれらと同等の障害者に対する就労支援の経験及び実績を有すると</w:t>
            </w:r>
            <w:r w:rsidR="00194AB6">
              <w:rPr>
                <w:rFonts w:hAnsi="ＭＳ ゴシック" w:hint="eastAsia"/>
                <w:szCs w:val="20"/>
              </w:rPr>
              <w:t>知事</w:t>
            </w:r>
            <w:r w:rsidRPr="00F12F0E">
              <w:rPr>
                <w:rFonts w:hAnsi="ＭＳ ゴシック" w:hint="eastAsia"/>
                <w:szCs w:val="20"/>
              </w:rPr>
              <w:t>が認める事業者となっていますか。</w:t>
            </w:r>
          </w:p>
          <w:p w14:paraId="5C031970" w14:textId="384EDDDB" w:rsidR="000B43AE" w:rsidRPr="00F12F0E" w:rsidRDefault="005A0B98" w:rsidP="000B43AE">
            <w:pPr>
              <w:snapToGrid/>
              <w:jc w:val="both"/>
              <w:rPr>
                <w:rFonts w:hAnsi="ＭＳ ゴシック"/>
                <w:szCs w:val="20"/>
              </w:rPr>
            </w:pPr>
            <w:r w:rsidRPr="00F12F0E">
              <w:rPr>
                <w:rFonts w:hint="eastAsia"/>
                <w:noProof/>
                <w:szCs w:val="20"/>
              </w:rPr>
              <mc:AlternateContent>
                <mc:Choice Requires="wps">
                  <w:drawing>
                    <wp:anchor distT="0" distB="0" distL="114300" distR="114300" simplePos="0" relativeHeight="251549696" behindDoc="0" locked="0" layoutInCell="1" allowOverlap="1" wp14:anchorId="392916A8" wp14:editId="58747A38">
                      <wp:simplePos x="0" y="0"/>
                      <wp:positionH relativeFrom="column">
                        <wp:posOffset>-663575</wp:posOffset>
                      </wp:positionH>
                      <wp:positionV relativeFrom="paragraph">
                        <wp:posOffset>15241</wp:posOffset>
                      </wp:positionV>
                      <wp:extent cx="5934075" cy="2095500"/>
                      <wp:effectExtent l="0" t="0" r="28575" b="19050"/>
                      <wp:wrapNone/>
                      <wp:docPr id="338315896" name="Text Box 2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095500"/>
                              </a:xfrm>
                              <a:prstGeom prst="rect">
                                <a:avLst/>
                              </a:prstGeom>
                              <a:solidFill>
                                <a:srgbClr val="FFFFFF"/>
                              </a:solidFill>
                              <a:ln w="6350">
                                <a:solidFill>
                                  <a:srgbClr val="000000"/>
                                </a:solidFill>
                                <a:miter lim="800000"/>
                                <a:headEnd/>
                                <a:tailEnd/>
                              </a:ln>
                            </wps:spPr>
                            <wps:txbx>
                              <w:txbxContent>
                                <w:p w14:paraId="5517558C" w14:textId="5E9F49AF" w:rsidR="000B43AE" w:rsidRPr="00F12F0E" w:rsidRDefault="000B43AE" w:rsidP="00B351F9">
                                  <w:pPr>
                                    <w:spacing w:beforeLines="20" w:before="57" w:line="240" w:lineRule="exact"/>
                                    <w:ind w:leftChars="50" w:left="253" w:rightChars="50" w:right="91" w:hangingChars="100" w:hanging="162"/>
                                    <w:jc w:val="both"/>
                                    <w:rPr>
                                      <w:rFonts w:hAnsi="ＭＳ ゴシック"/>
                                      <w:sz w:val="18"/>
                                      <w:szCs w:val="18"/>
                                    </w:rPr>
                                  </w:pPr>
                                  <w:r w:rsidRPr="00F12F0E">
                                    <w:rPr>
                                      <w:rFonts w:hAnsi="ＭＳ ゴシック" w:hint="eastAsia"/>
                                      <w:sz w:val="18"/>
                                      <w:szCs w:val="18"/>
                                    </w:rPr>
                                    <w:t>＜解釈通知　第</w:t>
                                  </w:r>
                                  <w:r w:rsidR="00B87933" w:rsidRPr="00F12F0E">
                                    <w:rPr>
                                      <w:rFonts w:hAnsi="ＭＳ ゴシック" w:hint="eastAsia"/>
                                      <w:sz w:val="18"/>
                                      <w:szCs w:val="18"/>
                                    </w:rPr>
                                    <w:t>九の二</w:t>
                                  </w:r>
                                  <w:r w:rsidRPr="00F12F0E">
                                    <w:rPr>
                                      <w:rFonts w:hAnsi="ＭＳ ゴシック" w:hint="eastAsia"/>
                                      <w:sz w:val="18"/>
                                      <w:szCs w:val="18"/>
                                    </w:rPr>
                                    <w:t>の３＞</w:t>
                                  </w:r>
                                </w:p>
                                <w:p w14:paraId="02ED6242" w14:textId="7A9BE816" w:rsidR="005A0B98" w:rsidRPr="00F12F0E" w:rsidRDefault="000B43AE" w:rsidP="005A0B98">
                                  <w:pPr>
                                    <w:spacing w:line="240" w:lineRule="exact"/>
                                    <w:ind w:leftChars="150" w:left="273" w:rightChars="50" w:right="91"/>
                                    <w:jc w:val="both"/>
                                    <w:rPr>
                                      <w:rFonts w:hAnsi="ＭＳ ゴシック"/>
                                      <w:sz w:val="18"/>
                                      <w:szCs w:val="18"/>
                                    </w:rPr>
                                  </w:pPr>
                                  <w:r w:rsidRPr="00F12F0E">
                                    <w:rPr>
                                      <w:rFonts w:hAnsi="ＭＳ ゴシック" w:hint="eastAsia"/>
                                      <w:sz w:val="18"/>
                                      <w:szCs w:val="18"/>
                                    </w:rPr>
                                    <w:t xml:space="preserve">　</w:t>
                                  </w:r>
                                  <w:r w:rsidR="005A0B98" w:rsidRPr="00F12F0E">
                                    <w:rPr>
                                      <w:rFonts w:hAnsi="ＭＳ ゴシック" w:hint="eastAsia"/>
                                      <w:sz w:val="18"/>
                                      <w:szCs w:val="18"/>
                                    </w:rPr>
                                    <w:t>指定就労選択支援事業者は、就労移行支援等に係る指定障害福祉サービス事業者であって、過去３年以内に３人以上の利用者が新たに通常の事業所に雇用されたもの又はその他のこれらと同等の障害者に対する就労支援の経験及び実績を有すると</w:t>
                                  </w:r>
                                  <w:r w:rsidR="00150808">
                                    <w:rPr>
                                      <w:rFonts w:hAnsi="ＭＳ ゴシック" w:hint="eastAsia"/>
                                      <w:sz w:val="18"/>
                                      <w:szCs w:val="18"/>
                                    </w:rPr>
                                    <w:t>県</w:t>
                                  </w:r>
                                  <w:r w:rsidR="005A0B98" w:rsidRPr="00F12F0E">
                                    <w:rPr>
                                      <w:rFonts w:hAnsi="ＭＳ ゴシック" w:hint="eastAsia"/>
                                      <w:sz w:val="18"/>
                                      <w:szCs w:val="18"/>
                                    </w:rPr>
                                    <w:t>が認める事業者でなければならない。</w:t>
                                  </w:r>
                                </w:p>
                                <w:p w14:paraId="102E7529" w14:textId="502A48CE" w:rsidR="005A0B98" w:rsidRPr="00F12F0E" w:rsidRDefault="005A0B98" w:rsidP="005A0B98">
                                  <w:pPr>
                                    <w:spacing w:line="240" w:lineRule="exact"/>
                                    <w:ind w:leftChars="150" w:left="273" w:rightChars="50" w:right="91"/>
                                    <w:jc w:val="both"/>
                                    <w:rPr>
                                      <w:rFonts w:hAnsi="ＭＳ ゴシック"/>
                                      <w:sz w:val="18"/>
                                      <w:szCs w:val="18"/>
                                    </w:rPr>
                                  </w:pPr>
                                  <w:r w:rsidRPr="00F12F0E">
                                    <w:rPr>
                                      <w:rFonts w:hAnsi="ＭＳ ゴシック" w:hint="eastAsia"/>
                                      <w:sz w:val="18"/>
                                      <w:szCs w:val="18"/>
                                    </w:rPr>
                                    <w:t>その他のこれらと同等の障害者に対する就労支援の経験及び実績を有すると</w:t>
                                  </w:r>
                                  <w:r w:rsidR="00150808">
                                    <w:rPr>
                                      <w:rFonts w:hAnsi="ＭＳ ゴシック" w:hint="eastAsia"/>
                                      <w:sz w:val="18"/>
                                      <w:szCs w:val="18"/>
                                    </w:rPr>
                                    <w:t>県</w:t>
                                  </w:r>
                                  <w:r w:rsidRPr="00F12F0E">
                                    <w:rPr>
                                      <w:rFonts w:hAnsi="ＭＳ ゴシック" w:hint="eastAsia"/>
                                      <w:sz w:val="18"/>
                                      <w:szCs w:val="18"/>
                                    </w:rPr>
                                    <w:t>が認める事業者については、例えば、障害者就業・生活支援センター事業の受託法人、自治体設置の就労支援センター又は障害者能力開発助成金による障害者能力開発訓練事業を行う機関であって、過去３年以内に合計３人以上の利用者が新たに通常の事業所に雇用されたものを指す。ただし、同一市区町村内に就労選択支援事業所が存在しない場合には、例えば、就労移行支援又は就労継続支援に係る指定障害福祉サービス事業者であって、指定申請前の</w:t>
                                  </w:r>
                                  <w:r w:rsidRPr="00F12F0E">
                                    <w:rPr>
                                      <w:rFonts w:hAnsi="ＭＳ ゴシック"/>
                                      <w:sz w:val="18"/>
                                      <w:szCs w:val="18"/>
                                    </w:rPr>
                                    <w:t xml:space="preserve"> 過去10年間の任意の 連</w:t>
                                  </w:r>
                                  <w:r w:rsidRPr="00F12F0E">
                                    <w:rPr>
                                      <w:rFonts w:hAnsi="ＭＳ ゴシック" w:hint="eastAsia"/>
                                      <w:sz w:val="18"/>
                                      <w:szCs w:val="18"/>
                                    </w:rPr>
                                    <w:t>続する３年間に合計３人以上の利用者が新たに通常の事業所に雇用されたものについても、認めて差し支えない。</w:t>
                                  </w:r>
                                </w:p>
                                <w:p w14:paraId="7B39B64B" w14:textId="44A1F645" w:rsidR="000B43AE" w:rsidRPr="00F12F0E" w:rsidRDefault="005A0B98" w:rsidP="005A0B98">
                                  <w:pPr>
                                    <w:spacing w:line="240" w:lineRule="exact"/>
                                    <w:ind w:leftChars="150" w:left="273" w:rightChars="50" w:right="91" w:firstLineChars="100" w:firstLine="162"/>
                                    <w:jc w:val="both"/>
                                    <w:rPr>
                                      <w:rFonts w:hAnsi="ＭＳ ゴシック"/>
                                      <w:sz w:val="18"/>
                                      <w:szCs w:val="18"/>
                                    </w:rPr>
                                  </w:pPr>
                                  <w:r w:rsidRPr="00F12F0E">
                                    <w:rPr>
                                      <w:rFonts w:hAnsi="ＭＳ ゴシック" w:hint="eastAsia"/>
                                      <w:sz w:val="18"/>
                                      <w:szCs w:val="18"/>
                                    </w:rPr>
                                    <w:t>また、就労移行支援事業所等の事業運営が３年に満たない場合であっても、就労移行支援事業所等の利用を経て新たに</w:t>
                                  </w:r>
                                  <w:r w:rsidRPr="00F12F0E">
                                    <w:rPr>
                                      <w:rFonts w:hAnsi="ＭＳ ゴシック"/>
                                      <w:sz w:val="18"/>
                                      <w:szCs w:val="18"/>
                                    </w:rPr>
                                    <w:t xml:space="preserve"> 通常の事業所に雇用された者が合計 ３人以上いる場合には、指定就労選択支援の実施主体としての要件を満たすこととする。</w:t>
                                  </w:r>
                                  <w:r w:rsidRPr="00F12F0E">
                                    <w:rPr>
                                      <w:rFonts w:hAnsi="ＭＳ ゴシック" w:hint="eastAsia"/>
                                      <w:sz w:val="18"/>
                                      <w:szCs w:val="18"/>
                                    </w:rPr>
                                    <w:t>なお、当該指定は次期更新の際まで有効なものであり、指定更新時に必要となる要件については別途定める。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916A8" id="Text Box 2086" o:spid="_x0000_s1085" type="#_x0000_t202" style="position:absolute;left:0;text-align:left;margin-left:-52.25pt;margin-top:1.2pt;width:467.25pt;height:16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" strokeweight=".5pt">
                      <v:textbox inset="5.85pt,.7pt,5.85pt,.7pt">
                        <w:txbxContent>
                          <w:p w14:paraId="5517558C" w14:textId="5E9F49AF" w:rsidR="000B43AE" w:rsidRPr="00F12F0E" w:rsidRDefault="000B43AE" w:rsidP="00B351F9">
                            <w:pPr>
                              <w:spacing w:beforeLines="20" w:before="57" w:line="240" w:lineRule="exact"/>
                              <w:ind w:leftChars="50" w:left="253" w:rightChars="50" w:right="91" w:hangingChars="100" w:hanging="162"/>
                              <w:jc w:val="both"/>
                              <w:rPr>
                                <w:rFonts w:hAnsi="ＭＳ ゴシック"/>
                                <w:sz w:val="18"/>
                                <w:szCs w:val="18"/>
                              </w:rPr>
                            </w:pPr>
                            <w:r w:rsidRPr="00F12F0E">
                              <w:rPr>
                                <w:rFonts w:hAnsi="ＭＳ ゴシック" w:hint="eastAsia"/>
                                <w:sz w:val="18"/>
                                <w:szCs w:val="18"/>
                              </w:rPr>
                              <w:t>＜解釈通知　第</w:t>
                            </w:r>
                            <w:r w:rsidR="00B87933" w:rsidRPr="00F12F0E">
                              <w:rPr>
                                <w:rFonts w:hAnsi="ＭＳ ゴシック" w:hint="eastAsia"/>
                                <w:sz w:val="18"/>
                                <w:szCs w:val="18"/>
                              </w:rPr>
                              <w:t>九の二</w:t>
                            </w:r>
                            <w:r w:rsidRPr="00F12F0E">
                              <w:rPr>
                                <w:rFonts w:hAnsi="ＭＳ ゴシック" w:hint="eastAsia"/>
                                <w:sz w:val="18"/>
                                <w:szCs w:val="18"/>
                              </w:rPr>
                              <w:t>の３＞</w:t>
                            </w:r>
                          </w:p>
                          <w:p w14:paraId="02ED6242" w14:textId="7A9BE816" w:rsidR="005A0B98" w:rsidRPr="00F12F0E" w:rsidRDefault="000B43AE" w:rsidP="005A0B98">
                            <w:pPr>
                              <w:spacing w:line="240" w:lineRule="exact"/>
                              <w:ind w:leftChars="150" w:left="273" w:rightChars="50" w:right="91"/>
                              <w:jc w:val="both"/>
                              <w:rPr>
                                <w:rFonts w:hAnsi="ＭＳ ゴシック"/>
                                <w:sz w:val="18"/>
                                <w:szCs w:val="18"/>
                              </w:rPr>
                            </w:pPr>
                            <w:r w:rsidRPr="00F12F0E">
                              <w:rPr>
                                <w:rFonts w:hAnsi="ＭＳ ゴシック" w:hint="eastAsia"/>
                                <w:sz w:val="18"/>
                                <w:szCs w:val="18"/>
                              </w:rPr>
                              <w:t xml:space="preserve">　</w:t>
                            </w:r>
                            <w:r w:rsidR="005A0B98" w:rsidRPr="00F12F0E">
                              <w:rPr>
                                <w:rFonts w:hAnsi="ＭＳ ゴシック" w:hint="eastAsia"/>
                                <w:sz w:val="18"/>
                                <w:szCs w:val="18"/>
                              </w:rPr>
                              <w:t>指定就労選択支援事業者は、就労移行支援等に係る指定障害福祉サービス事業者であって、過去３年以内に３人以上の利用者が新たに通常の事業所に雇用されたもの又はその他のこれらと同等の障害者に対する就労支援の経験及び実績を有すると</w:t>
                            </w:r>
                            <w:r w:rsidR="00150808">
                              <w:rPr>
                                <w:rFonts w:hAnsi="ＭＳ ゴシック" w:hint="eastAsia"/>
                                <w:sz w:val="18"/>
                                <w:szCs w:val="18"/>
                              </w:rPr>
                              <w:t>県</w:t>
                            </w:r>
                            <w:r w:rsidR="005A0B98" w:rsidRPr="00F12F0E">
                              <w:rPr>
                                <w:rFonts w:hAnsi="ＭＳ ゴシック" w:hint="eastAsia"/>
                                <w:sz w:val="18"/>
                                <w:szCs w:val="18"/>
                              </w:rPr>
                              <w:t>が認める事業者でなければならない。</w:t>
                            </w:r>
                          </w:p>
                          <w:p w14:paraId="102E7529" w14:textId="502A48CE" w:rsidR="005A0B98" w:rsidRPr="00F12F0E" w:rsidRDefault="005A0B98" w:rsidP="005A0B98">
                            <w:pPr>
                              <w:spacing w:line="240" w:lineRule="exact"/>
                              <w:ind w:leftChars="150" w:left="273" w:rightChars="50" w:right="91"/>
                              <w:jc w:val="both"/>
                              <w:rPr>
                                <w:rFonts w:hAnsi="ＭＳ ゴシック"/>
                                <w:sz w:val="18"/>
                                <w:szCs w:val="18"/>
                              </w:rPr>
                            </w:pPr>
                            <w:r w:rsidRPr="00F12F0E">
                              <w:rPr>
                                <w:rFonts w:hAnsi="ＭＳ ゴシック" w:hint="eastAsia"/>
                                <w:sz w:val="18"/>
                                <w:szCs w:val="18"/>
                              </w:rPr>
                              <w:t>その他のこれらと同等の障害者に対する就労支援の経験及び実績を有すると</w:t>
                            </w:r>
                            <w:r w:rsidR="00150808">
                              <w:rPr>
                                <w:rFonts w:hAnsi="ＭＳ ゴシック" w:hint="eastAsia"/>
                                <w:sz w:val="18"/>
                                <w:szCs w:val="18"/>
                              </w:rPr>
                              <w:t>県</w:t>
                            </w:r>
                            <w:r w:rsidRPr="00F12F0E">
                              <w:rPr>
                                <w:rFonts w:hAnsi="ＭＳ ゴシック" w:hint="eastAsia"/>
                                <w:sz w:val="18"/>
                                <w:szCs w:val="18"/>
                              </w:rPr>
                              <w:t>が認める事業者については、例えば、障害者就業・生活支援センター事業の受託法人、自治体設置の就労支援センター又は障害者能力開発助成金による障害者能力開発訓練事業を行う機関であって、過去３年以内に合計３人以上の利用者が新たに通常の事業所に雇用されたものを指す。ただし、同一市区町村内に就労選択支援事業所が存在しない場合には、例えば、就労移行支援又は就労継続支援に係る指定障害福祉サービス事業者であって、指定申請前の</w:t>
                            </w:r>
                            <w:r w:rsidRPr="00F12F0E">
                              <w:rPr>
                                <w:rFonts w:hAnsi="ＭＳ ゴシック"/>
                                <w:sz w:val="18"/>
                                <w:szCs w:val="18"/>
                              </w:rPr>
                              <w:t xml:space="preserve"> 過去10年間の任意の 連</w:t>
                            </w:r>
                            <w:r w:rsidRPr="00F12F0E">
                              <w:rPr>
                                <w:rFonts w:hAnsi="ＭＳ ゴシック" w:hint="eastAsia"/>
                                <w:sz w:val="18"/>
                                <w:szCs w:val="18"/>
                              </w:rPr>
                              <w:t>続する３年間に合計３人以上の利用者が新たに通常の事業所に雇用されたものについても、認めて差し支えない。</w:t>
                            </w:r>
                          </w:p>
                          <w:p w14:paraId="7B39B64B" w14:textId="44A1F645" w:rsidR="000B43AE" w:rsidRPr="00F12F0E" w:rsidRDefault="005A0B98" w:rsidP="005A0B98">
                            <w:pPr>
                              <w:spacing w:line="240" w:lineRule="exact"/>
                              <w:ind w:leftChars="150" w:left="273" w:rightChars="50" w:right="91" w:firstLineChars="100" w:firstLine="162"/>
                              <w:jc w:val="both"/>
                              <w:rPr>
                                <w:rFonts w:hAnsi="ＭＳ ゴシック"/>
                                <w:sz w:val="18"/>
                                <w:szCs w:val="18"/>
                              </w:rPr>
                            </w:pPr>
                            <w:r w:rsidRPr="00F12F0E">
                              <w:rPr>
                                <w:rFonts w:hAnsi="ＭＳ ゴシック" w:hint="eastAsia"/>
                                <w:sz w:val="18"/>
                                <w:szCs w:val="18"/>
                              </w:rPr>
                              <w:t>また、就労移行支援事業所等の事業運営が３年に満たない場合であっても、就労移行支援事業所等の利用を経て新たに</w:t>
                            </w:r>
                            <w:r w:rsidRPr="00F12F0E">
                              <w:rPr>
                                <w:rFonts w:hAnsi="ＭＳ ゴシック"/>
                                <w:sz w:val="18"/>
                                <w:szCs w:val="18"/>
                              </w:rPr>
                              <w:t xml:space="preserve"> 通常の事業所に雇用された者が合計 ３人以上いる場合には、指定就労選択支援の実施主体としての要件を満たすこととする。</w:t>
                            </w:r>
                            <w:r w:rsidRPr="00F12F0E">
                              <w:rPr>
                                <w:rFonts w:hAnsi="ＭＳ ゴシック" w:hint="eastAsia"/>
                                <w:sz w:val="18"/>
                                <w:szCs w:val="18"/>
                              </w:rPr>
                              <w:t>なお、当該指定は次期更新の際まで有効なものであり、指定更新時に必要となる要件については別途定める。</w:t>
                            </w:r>
                          </w:p>
                        </w:txbxContent>
                      </v:textbox>
                    </v:shape>
                  </w:pict>
                </mc:Fallback>
              </mc:AlternateContent>
            </w:r>
          </w:p>
          <w:p w14:paraId="7DF3C144" w14:textId="77777777" w:rsidR="000B43AE" w:rsidRPr="00F12F0E" w:rsidRDefault="000B43AE" w:rsidP="000B43AE">
            <w:pPr>
              <w:snapToGrid/>
              <w:jc w:val="both"/>
              <w:rPr>
                <w:rFonts w:hAnsi="ＭＳ ゴシック"/>
                <w:szCs w:val="20"/>
              </w:rPr>
            </w:pPr>
          </w:p>
          <w:p w14:paraId="0B4A36E8" w14:textId="77777777" w:rsidR="000B43AE" w:rsidRPr="00F12F0E" w:rsidRDefault="000B43AE" w:rsidP="000B43AE">
            <w:pPr>
              <w:snapToGrid/>
              <w:jc w:val="both"/>
              <w:rPr>
                <w:rFonts w:hAnsi="ＭＳ ゴシック"/>
                <w:szCs w:val="20"/>
              </w:rPr>
            </w:pPr>
          </w:p>
          <w:p w14:paraId="28405A4C" w14:textId="77777777" w:rsidR="000B43AE" w:rsidRPr="00F12F0E" w:rsidRDefault="000B43AE" w:rsidP="000B43AE">
            <w:pPr>
              <w:snapToGrid/>
              <w:jc w:val="both"/>
              <w:rPr>
                <w:rFonts w:hAnsi="ＭＳ ゴシック"/>
                <w:szCs w:val="20"/>
              </w:rPr>
            </w:pPr>
          </w:p>
          <w:p w14:paraId="4A63D4F5" w14:textId="77777777" w:rsidR="00351286" w:rsidRPr="00F12F0E" w:rsidRDefault="00351286" w:rsidP="000B43AE">
            <w:pPr>
              <w:snapToGrid/>
              <w:jc w:val="both"/>
              <w:rPr>
                <w:rFonts w:hAnsi="ＭＳ ゴシック"/>
                <w:szCs w:val="20"/>
              </w:rPr>
            </w:pPr>
          </w:p>
          <w:p w14:paraId="1D298E87" w14:textId="77777777" w:rsidR="00351286" w:rsidRPr="00F12F0E" w:rsidRDefault="00351286" w:rsidP="000B43AE">
            <w:pPr>
              <w:snapToGrid/>
              <w:jc w:val="both"/>
              <w:rPr>
                <w:rFonts w:hAnsi="ＭＳ ゴシック"/>
                <w:szCs w:val="20"/>
              </w:rPr>
            </w:pPr>
          </w:p>
          <w:p w14:paraId="46E034CB" w14:textId="77777777" w:rsidR="00351286" w:rsidRPr="00F12F0E" w:rsidRDefault="00351286" w:rsidP="000B43AE">
            <w:pPr>
              <w:snapToGrid/>
              <w:jc w:val="both"/>
              <w:rPr>
                <w:rFonts w:hAnsi="ＭＳ ゴシック"/>
                <w:szCs w:val="20"/>
              </w:rPr>
            </w:pPr>
          </w:p>
        </w:tc>
        <w:tc>
          <w:tcPr>
            <w:tcW w:w="1001" w:type="dxa"/>
            <w:tcBorders>
              <w:top w:val="single" w:sz="4" w:space="0" w:color="auto"/>
              <w:left w:val="single" w:sz="4" w:space="0" w:color="auto"/>
              <w:bottom w:val="single" w:sz="4" w:space="0" w:color="auto"/>
            </w:tcBorders>
          </w:tcPr>
          <w:p w14:paraId="2C2F6E34" w14:textId="77777777" w:rsidR="000B43AE" w:rsidRPr="00F12F0E" w:rsidRDefault="001E1749" w:rsidP="000B43AE">
            <w:pPr>
              <w:snapToGrid/>
              <w:jc w:val="both"/>
            </w:pPr>
            <w:sdt>
              <w:sdtPr>
                <w:rPr>
                  <w:rFonts w:hint="eastAsia"/>
                </w:rPr>
                <w:id w:val="-954403164"/>
                <w14:checkbox>
                  <w14:checked w14:val="0"/>
                  <w14:checkedState w14:val="00FE" w14:font="Wingdings"/>
                  <w14:uncheckedState w14:val="2610" w14:font="ＭＳ ゴシック"/>
                </w14:checkbox>
              </w:sdtPr>
              <w:sdtEndPr/>
              <w:sdtContent>
                <w:r w:rsidR="000B43AE" w:rsidRPr="00F12F0E">
                  <w:rPr>
                    <w:rFonts w:hAnsi="ＭＳ ゴシック" w:hint="eastAsia"/>
                  </w:rPr>
                  <w:t>☐</w:t>
                </w:r>
              </w:sdtContent>
            </w:sdt>
            <w:r w:rsidR="000B43AE" w:rsidRPr="00F12F0E">
              <w:rPr>
                <w:rFonts w:hint="eastAsia"/>
              </w:rPr>
              <w:t>いる</w:t>
            </w:r>
          </w:p>
          <w:p w14:paraId="22563A72" w14:textId="32A38DD8" w:rsidR="000B43AE" w:rsidRPr="00F12F0E" w:rsidRDefault="001E1749" w:rsidP="000B43AE">
            <w:pPr>
              <w:snapToGrid/>
              <w:jc w:val="both"/>
            </w:pPr>
            <w:sdt>
              <w:sdtPr>
                <w:rPr>
                  <w:rFonts w:hint="eastAsia"/>
                </w:rPr>
                <w:id w:val="1362250541"/>
                <w14:checkbox>
                  <w14:checked w14:val="0"/>
                  <w14:checkedState w14:val="00FE" w14:font="Wingdings"/>
                  <w14:uncheckedState w14:val="2610" w14:font="ＭＳ ゴシック"/>
                </w14:checkbox>
              </w:sdtPr>
              <w:sdtEndPr/>
              <w:sdtContent>
                <w:r w:rsidR="000B43AE" w:rsidRPr="00F12F0E">
                  <w:rPr>
                    <w:rFonts w:hAnsi="ＭＳ ゴシック" w:hint="eastAsia"/>
                  </w:rPr>
                  <w:t>☐</w:t>
                </w:r>
              </w:sdtContent>
            </w:sdt>
            <w:r w:rsidR="000B43AE" w:rsidRPr="00F12F0E">
              <w:rPr>
                <w:rFonts w:hint="eastAsia"/>
              </w:rPr>
              <w:t>いない</w:t>
            </w:r>
          </w:p>
        </w:tc>
        <w:tc>
          <w:tcPr>
            <w:tcW w:w="1731" w:type="dxa"/>
            <w:tcBorders>
              <w:top w:val="single" w:sz="4" w:space="0" w:color="auto"/>
              <w:bottom w:val="single" w:sz="4" w:space="0" w:color="auto"/>
              <w:right w:val="single" w:sz="4" w:space="0" w:color="auto"/>
            </w:tcBorders>
          </w:tcPr>
          <w:p w14:paraId="610CF410" w14:textId="5BD7B0F5" w:rsidR="000B43AE" w:rsidRPr="00F12F0E" w:rsidRDefault="000B43AE" w:rsidP="000B43AE">
            <w:pPr>
              <w:snapToGrid/>
              <w:spacing w:line="240" w:lineRule="exact"/>
              <w:ind w:rightChars="-30" w:right="-55"/>
              <w:jc w:val="both"/>
              <w:rPr>
                <w:sz w:val="18"/>
                <w:szCs w:val="18"/>
              </w:rPr>
            </w:pPr>
            <w:r w:rsidRPr="00F12F0E">
              <w:rPr>
                <w:rFonts w:hint="eastAsia"/>
                <w:sz w:val="18"/>
                <w:szCs w:val="18"/>
              </w:rPr>
              <w:t>省令第173条の6第1項</w:t>
            </w:r>
          </w:p>
        </w:tc>
      </w:tr>
    </w:tbl>
    <w:p w14:paraId="4A4577B2" w14:textId="77777777" w:rsidR="005A0B98" w:rsidRPr="00F12F0E" w:rsidRDefault="005A0B98" w:rsidP="006D2C7E">
      <w:pPr>
        <w:widowControl/>
        <w:snapToGrid/>
        <w:jc w:val="left"/>
        <w:rPr>
          <w:szCs w:val="20"/>
        </w:rPr>
      </w:pPr>
    </w:p>
    <w:p w14:paraId="3BFB5E8C" w14:textId="77777777" w:rsidR="005A0B98" w:rsidRPr="00F12F0E" w:rsidRDefault="005A0B98" w:rsidP="006D2C7E">
      <w:pPr>
        <w:widowControl/>
        <w:snapToGrid/>
        <w:jc w:val="left"/>
        <w:rPr>
          <w:szCs w:val="20"/>
        </w:rPr>
      </w:pPr>
    </w:p>
    <w:p w14:paraId="388E942E" w14:textId="7C831706" w:rsidR="006D2C7E" w:rsidRPr="00F12F0E" w:rsidRDefault="00BD0B98" w:rsidP="006D2C7E">
      <w:pPr>
        <w:widowControl/>
        <w:snapToGrid/>
        <w:jc w:val="left"/>
        <w:rPr>
          <w:szCs w:val="20"/>
        </w:rPr>
      </w:pPr>
      <w:r w:rsidRPr="00F12F0E">
        <w:rPr>
          <w:rFonts w:hAnsi="ＭＳ ゴシック" w:hint="eastAsia"/>
          <w:noProof/>
          <w:szCs w:val="20"/>
        </w:rPr>
        <w:lastRenderedPageBreak/>
        <mc:AlternateContent>
          <mc:Choice Requires="wps">
            <w:drawing>
              <wp:anchor distT="0" distB="0" distL="114300" distR="114300" simplePos="0" relativeHeight="251649024" behindDoc="0" locked="0" layoutInCell="1" allowOverlap="1" wp14:anchorId="3DBE4963" wp14:editId="1F1029E5">
                <wp:simplePos x="0" y="0"/>
                <wp:positionH relativeFrom="column">
                  <wp:posOffset>165735</wp:posOffset>
                </wp:positionH>
                <wp:positionV relativeFrom="paragraph">
                  <wp:posOffset>8776335</wp:posOffset>
                </wp:positionV>
                <wp:extent cx="5905500" cy="581025"/>
                <wp:effectExtent l="0" t="0" r="19050" b="28575"/>
                <wp:wrapNone/>
                <wp:docPr id="158" name="Text Box 1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581025"/>
                        </a:xfrm>
                        <a:prstGeom prst="rect">
                          <a:avLst/>
                        </a:prstGeom>
                        <a:solidFill>
                          <a:srgbClr val="FFFFFF"/>
                        </a:solidFill>
                        <a:ln w="6350">
                          <a:solidFill>
                            <a:srgbClr val="000000"/>
                          </a:solidFill>
                          <a:miter lim="800000"/>
                          <a:headEnd/>
                          <a:tailEnd/>
                        </a:ln>
                      </wps:spPr>
                      <wps:txbx>
                        <w:txbxContent>
                          <w:p w14:paraId="3D702EED" w14:textId="77777777" w:rsidR="00E84432" w:rsidRPr="00532E5F" w:rsidRDefault="00E84432" w:rsidP="000C1C6D">
                            <w:pPr>
                              <w:spacing w:beforeLines="20" w:before="57"/>
                              <w:ind w:leftChars="50" w:left="253" w:rightChars="50" w:right="91" w:hangingChars="100" w:hanging="162"/>
                              <w:jc w:val="both"/>
                              <w:rPr>
                                <w:rFonts w:hAnsi="ＭＳ ゴシック"/>
                                <w:sz w:val="18"/>
                                <w:szCs w:val="18"/>
                              </w:rPr>
                            </w:pPr>
                            <w:r w:rsidRPr="00532E5F">
                              <w:rPr>
                                <w:rFonts w:hAnsi="ＭＳ ゴシック" w:hint="eastAsia"/>
                                <w:sz w:val="18"/>
                                <w:szCs w:val="18"/>
                              </w:rPr>
                              <w:t>＜解釈通知　第十一の３(</w:t>
                            </w:r>
                            <w:r w:rsidRPr="00532E5F">
                              <w:rPr>
                                <w:rFonts w:hAnsi="ＭＳ ゴシック"/>
                                <w:sz w:val="18"/>
                                <w:szCs w:val="18"/>
                              </w:rPr>
                              <w:t>2</w:t>
                            </w:r>
                            <w:r w:rsidRPr="00532E5F">
                              <w:rPr>
                                <w:rFonts w:hAnsi="ＭＳ ゴシック" w:hint="eastAsia"/>
                                <w:sz w:val="18"/>
                                <w:szCs w:val="18"/>
                              </w:rPr>
                              <w:t>)＞</w:t>
                            </w:r>
                          </w:p>
                          <w:p w14:paraId="13C521BA"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　雇用契約によらない利用者については労働者には該当</w:t>
                            </w:r>
                            <w:r w:rsidR="0044585B" w:rsidRPr="00532E5F">
                              <w:rPr>
                                <w:rFonts w:hAnsi="ＭＳ ゴシック" w:hint="eastAsia"/>
                                <w:sz w:val="18"/>
                                <w:szCs w:val="18"/>
                              </w:rPr>
                              <w:t>することは想定してい</w:t>
                            </w:r>
                            <w:r w:rsidRPr="00532E5F">
                              <w:rPr>
                                <w:rFonts w:hAnsi="ＭＳ ゴシック" w:hint="eastAsia"/>
                                <w:sz w:val="18"/>
                                <w:szCs w:val="18"/>
                              </w:rPr>
                              <w:t>ないことから、これらの作業内容及び作業場所を区分するなど、利用者が提供する役務と工賃との関係が明確になるよう、配慮すること。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E4963" id="Text Box 1881" o:spid="_x0000_s1086" type="#_x0000_t202" style="position:absolute;margin-left:13.05pt;margin-top:691.05pt;width:465pt;height:4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" strokeweight=".5pt">
                <v:textbox inset="5.85pt,.7pt,5.85pt,.7pt">
                  <w:txbxContent>
                    <w:p w14:paraId="3D702EED" w14:textId="77777777" w:rsidR="00E84432" w:rsidRPr="00532E5F" w:rsidRDefault="00E84432" w:rsidP="000C1C6D">
                      <w:pPr>
                        <w:spacing w:beforeLines="20" w:before="57"/>
                        <w:ind w:leftChars="50" w:left="253" w:rightChars="50" w:right="91" w:hangingChars="100" w:hanging="162"/>
                        <w:jc w:val="both"/>
                        <w:rPr>
                          <w:rFonts w:hAnsi="ＭＳ ゴシック"/>
                          <w:sz w:val="18"/>
                          <w:szCs w:val="18"/>
                        </w:rPr>
                      </w:pPr>
                      <w:r w:rsidRPr="00532E5F">
                        <w:rPr>
                          <w:rFonts w:hAnsi="ＭＳ ゴシック" w:hint="eastAsia"/>
                          <w:sz w:val="18"/>
                          <w:szCs w:val="18"/>
                        </w:rPr>
                        <w:t>＜解釈通知　第十一の３(</w:t>
                      </w:r>
                      <w:r w:rsidRPr="00532E5F">
                        <w:rPr>
                          <w:rFonts w:hAnsi="ＭＳ ゴシック"/>
                          <w:sz w:val="18"/>
                          <w:szCs w:val="18"/>
                        </w:rPr>
                        <w:t>2</w:t>
                      </w:r>
                      <w:r w:rsidRPr="00532E5F">
                        <w:rPr>
                          <w:rFonts w:hAnsi="ＭＳ ゴシック" w:hint="eastAsia"/>
                          <w:sz w:val="18"/>
                          <w:szCs w:val="18"/>
                        </w:rPr>
                        <w:t>)＞</w:t>
                      </w:r>
                    </w:p>
                    <w:p w14:paraId="13C521BA"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　雇用契約によらない利用者については労働者には該当</w:t>
                      </w:r>
                      <w:r w:rsidR="0044585B" w:rsidRPr="00532E5F">
                        <w:rPr>
                          <w:rFonts w:hAnsi="ＭＳ ゴシック" w:hint="eastAsia"/>
                          <w:sz w:val="18"/>
                          <w:szCs w:val="18"/>
                        </w:rPr>
                        <w:t>することは想定してい</w:t>
                      </w:r>
                      <w:r w:rsidRPr="00532E5F">
                        <w:rPr>
                          <w:rFonts w:hAnsi="ＭＳ ゴシック" w:hint="eastAsia"/>
                          <w:sz w:val="18"/>
                          <w:szCs w:val="18"/>
                        </w:rPr>
                        <w:t>ないことから、これらの作業内容及び作業場所を区分するなど、利用者が提供する役務と工賃との関係が明確になるよう、配慮すること。</w:t>
                      </w:r>
                    </w:p>
                  </w:txbxContent>
                </v:textbox>
              </v:shape>
            </w:pict>
          </mc:Fallback>
        </mc:AlternateContent>
      </w:r>
      <w:r w:rsidR="006D2C7E" w:rsidRPr="00F12F0E">
        <w:rPr>
          <w:rFonts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970"/>
        <w:gridCol w:w="1608"/>
        <w:gridCol w:w="1005"/>
        <w:gridCol w:w="1605"/>
        <w:gridCol w:w="286"/>
        <w:gridCol w:w="1001"/>
        <w:gridCol w:w="1731"/>
      </w:tblGrid>
      <w:tr w:rsidR="00351286" w:rsidRPr="002E040F" w14:paraId="64763BAF" w14:textId="77777777" w:rsidTr="00351286">
        <w:trPr>
          <w:trHeight w:val="262"/>
        </w:trPr>
        <w:tc>
          <w:tcPr>
            <w:tcW w:w="1183" w:type="dxa"/>
            <w:tcBorders>
              <w:right w:val="single" w:sz="4" w:space="0" w:color="auto"/>
            </w:tcBorders>
            <w:vAlign w:val="center"/>
          </w:tcPr>
          <w:p w14:paraId="7AAB10B7" w14:textId="400A5458" w:rsidR="00351286" w:rsidRPr="002E040F" w:rsidRDefault="00351286" w:rsidP="00351286">
            <w:pPr>
              <w:snapToGrid/>
              <w:rPr>
                <w:szCs w:val="20"/>
              </w:rPr>
            </w:pPr>
            <w:r w:rsidRPr="002E040F">
              <w:rPr>
                <w:rFonts w:hint="eastAsia"/>
                <w:szCs w:val="20"/>
              </w:rPr>
              <w:t>項目</w:t>
            </w:r>
          </w:p>
        </w:tc>
        <w:tc>
          <w:tcPr>
            <w:tcW w:w="5733" w:type="dxa"/>
            <w:gridSpan w:val="6"/>
            <w:tcBorders>
              <w:left w:val="single" w:sz="4" w:space="0" w:color="auto"/>
              <w:bottom w:val="single" w:sz="4" w:space="0" w:color="auto"/>
            </w:tcBorders>
            <w:vAlign w:val="center"/>
          </w:tcPr>
          <w:p w14:paraId="0FAD4467" w14:textId="67528FC1" w:rsidR="00351286" w:rsidRPr="002E040F" w:rsidRDefault="00351286" w:rsidP="00351286">
            <w:pPr>
              <w:snapToGrid/>
              <w:ind w:left="182" w:hangingChars="100" w:hanging="182"/>
              <w:rPr>
                <w:rFonts w:hAnsi="ＭＳ ゴシック"/>
                <w:szCs w:val="20"/>
              </w:rPr>
            </w:pPr>
            <w:r w:rsidRPr="002E040F">
              <w:rPr>
                <w:rFonts w:hint="eastAsia"/>
                <w:szCs w:val="20"/>
              </w:rPr>
              <w:t>自主点検のポイント</w:t>
            </w:r>
          </w:p>
        </w:tc>
        <w:tc>
          <w:tcPr>
            <w:tcW w:w="1001" w:type="dxa"/>
            <w:vAlign w:val="center"/>
          </w:tcPr>
          <w:p w14:paraId="0525EA14" w14:textId="6561CC82" w:rsidR="00351286" w:rsidRDefault="00351286" w:rsidP="00351286">
            <w:pPr>
              <w:snapToGrid/>
            </w:pPr>
            <w:r w:rsidRPr="002E040F">
              <w:rPr>
                <w:rFonts w:hint="eastAsia"/>
                <w:szCs w:val="20"/>
              </w:rPr>
              <w:t>点検</w:t>
            </w:r>
          </w:p>
        </w:tc>
        <w:tc>
          <w:tcPr>
            <w:tcW w:w="1731" w:type="dxa"/>
            <w:vAlign w:val="center"/>
          </w:tcPr>
          <w:p w14:paraId="1A91BFC2" w14:textId="73EF788E" w:rsidR="00351286" w:rsidRPr="002E040F" w:rsidRDefault="00351286" w:rsidP="00351286">
            <w:pPr>
              <w:snapToGrid/>
              <w:spacing w:line="240" w:lineRule="exact"/>
              <w:rPr>
                <w:sz w:val="18"/>
                <w:szCs w:val="18"/>
              </w:rPr>
            </w:pPr>
            <w:r w:rsidRPr="002E040F">
              <w:rPr>
                <w:rFonts w:hint="eastAsia"/>
                <w:szCs w:val="20"/>
              </w:rPr>
              <w:t>根拠</w:t>
            </w:r>
          </w:p>
        </w:tc>
      </w:tr>
      <w:tr w:rsidR="00F12F0E" w:rsidRPr="00F12F0E" w14:paraId="7F1DA370" w14:textId="77777777" w:rsidTr="00532E5F">
        <w:trPr>
          <w:trHeight w:val="1671"/>
        </w:trPr>
        <w:tc>
          <w:tcPr>
            <w:tcW w:w="1183" w:type="dxa"/>
            <w:vMerge w:val="restart"/>
            <w:tcBorders>
              <w:right w:val="single" w:sz="4" w:space="0" w:color="auto"/>
            </w:tcBorders>
            <w:vAlign w:val="center"/>
          </w:tcPr>
          <w:p w14:paraId="6F87270E" w14:textId="4BA67CFE" w:rsidR="00351286" w:rsidRPr="00F12F0E" w:rsidRDefault="00351286" w:rsidP="00351286">
            <w:pPr>
              <w:snapToGrid/>
              <w:jc w:val="both"/>
              <w:rPr>
                <w:szCs w:val="20"/>
              </w:rPr>
            </w:pPr>
            <w:r w:rsidRPr="00F12F0E">
              <w:rPr>
                <w:rFonts w:hint="eastAsia"/>
                <w:szCs w:val="20"/>
              </w:rPr>
              <w:t>４</w:t>
            </w:r>
            <w:r w:rsidR="008E7702" w:rsidRPr="00F12F0E">
              <w:rPr>
                <w:rFonts w:hint="eastAsia"/>
                <w:szCs w:val="20"/>
              </w:rPr>
              <w:t>５</w:t>
            </w:r>
            <w:r w:rsidRPr="00F12F0E">
              <w:rPr>
                <w:rFonts w:hint="eastAsia"/>
                <w:szCs w:val="20"/>
              </w:rPr>
              <w:t>－２</w:t>
            </w:r>
          </w:p>
          <w:p w14:paraId="2EF24231" w14:textId="77777777" w:rsidR="00351286" w:rsidRPr="00F12F0E" w:rsidRDefault="00351286" w:rsidP="00351286">
            <w:pPr>
              <w:snapToGrid/>
              <w:spacing w:afterLines="50" w:after="142"/>
              <w:jc w:val="both"/>
              <w:rPr>
                <w:szCs w:val="20"/>
                <w:u w:val="dotted"/>
              </w:rPr>
            </w:pPr>
            <w:r w:rsidRPr="00F12F0E">
              <w:rPr>
                <w:rFonts w:hint="eastAsia"/>
                <w:szCs w:val="20"/>
                <w:u w:val="dotted"/>
              </w:rPr>
              <w:t>実施主体</w:t>
            </w:r>
          </w:p>
          <w:p w14:paraId="1EE22041" w14:textId="77777777" w:rsidR="00351286" w:rsidRPr="00F12F0E" w:rsidRDefault="00351286" w:rsidP="00351286">
            <w:pPr>
              <w:snapToGrid/>
              <w:rPr>
                <w:sz w:val="18"/>
                <w:szCs w:val="18"/>
                <w:bdr w:val="single" w:sz="4" w:space="0" w:color="auto"/>
              </w:rPr>
            </w:pPr>
            <w:r w:rsidRPr="00F12F0E">
              <w:rPr>
                <w:rFonts w:hint="eastAsia"/>
                <w:sz w:val="18"/>
                <w:szCs w:val="18"/>
                <w:bdr w:val="single" w:sz="4" w:space="0" w:color="auto"/>
              </w:rPr>
              <w:t>就Ａ</w:t>
            </w:r>
          </w:p>
          <w:p w14:paraId="3535691D" w14:textId="77777777" w:rsidR="00351286" w:rsidRPr="00F12F0E" w:rsidRDefault="00351286" w:rsidP="00351286">
            <w:pPr>
              <w:snapToGrid/>
              <w:rPr>
                <w:szCs w:val="20"/>
              </w:rPr>
            </w:pPr>
          </w:p>
        </w:tc>
        <w:tc>
          <w:tcPr>
            <w:tcW w:w="5733" w:type="dxa"/>
            <w:gridSpan w:val="6"/>
            <w:tcBorders>
              <w:left w:val="single" w:sz="4" w:space="0" w:color="auto"/>
              <w:bottom w:val="single" w:sz="4" w:space="0" w:color="auto"/>
            </w:tcBorders>
            <w:vAlign w:val="center"/>
          </w:tcPr>
          <w:p w14:paraId="6CBF9779" w14:textId="1C5510BA" w:rsidR="00351286" w:rsidRPr="00F12F0E" w:rsidRDefault="00351286" w:rsidP="00351286">
            <w:pPr>
              <w:snapToGrid/>
              <w:ind w:left="182" w:hangingChars="100" w:hanging="182"/>
              <w:jc w:val="both"/>
              <w:rPr>
                <w:rFonts w:hAnsi="ＭＳ ゴシック"/>
                <w:szCs w:val="20"/>
              </w:rPr>
            </w:pPr>
            <w:r w:rsidRPr="00F12F0E">
              <w:rPr>
                <w:rFonts w:hAnsi="ＭＳ ゴシック" w:hint="eastAsia"/>
                <w:szCs w:val="20"/>
              </w:rPr>
              <w:t>（１）社会福祉事業の実施</w:t>
            </w:r>
          </w:p>
          <w:p w14:paraId="0D22FEE3" w14:textId="4A4CD861" w:rsidR="00351286" w:rsidRPr="00F12F0E" w:rsidRDefault="00351286" w:rsidP="00351286">
            <w:pPr>
              <w:snapToGrid/>
              <w:ind w:leftChars="100" w:left="182"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事業者が社会福祉法人以外の者である場合は、専ら社会福祉事業を行う者となっていますか。</w:t>
            </w:r>
          </w:p>
          <w:p w14:paraId="1298FCBF" w14:textId="0115DF0D" w:rsidR="00351286" w:rsidRPr="00F12F0E" w:rsidRDefault="00BD0B98" w:rsidP="00351286">
            <w:pPr>
              <w:snapToGrid/>
              <w:jc w:val="both"/>
              <w:rPr>
                <w:rFonts w:hAnsi="ＭＳ ゴシック"/>
                <w:szCs w:val="20"/>
              </w:rPr>
            </w:pPr>
            <w:r w:rsidRPr="00F12F0E">
              <w:rPr>
                <w:rFonts w:hint="eastAsia"/>
                <w:noProof/>
                <w:szCs w:val="20"/>
              </w:rPr>
              <mc:AlternateContent>
                <mc:Choice Requires="wps">
                  <w:drawing>
                    <wp:anchor distT="0" distB="0" distL="114300" distR="114300" simplePos="0" relativeHeight="251656192" behindDoc="0" locked="0" layoutInCell="1" allowOverlap="1" wp14:anchorId="1E6C7611" wp14:editId="2146A72F">
                      <wp:simplePos x="0" y="0"/>
                      <wp:positionH relativeFrom="column">
                        <wp:posOffset>48895</wp:posOffset>
                      </wp:positionH>
                      <wp:positionV relativeFrom="paragraph">
                        <wp:posOffset>45720</wp:posOffset>
                      </wp:positionV>
                      <wp:extent cx="5139690" cy="457200"/>
                      <wp:effectExtent l="0" t="0" r="22860" b="19050"/>
                      <wp:wrapNone/>
                      <wp:docPr id="520236917" name="Text Box 2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9690" cy="457200"/>
                              </a:xfrm>
                              <a:prstGeom prst="rect">
                                <a:avLst/>
                              </a:prstGeom>
                              <a:solidFill>
                                <a:srgbClr val="FFFFFF"/>
                              </a:solidFill>
                              <a:ln w="6350">
                                <a:solidFill>
                                  <a:srgbClr val="000000"/>
                                </a:solidFill>
                                <a:miter lim="800000"/>
                                <a:headEnd/>
                                <a:tailEnd/>
                              </a:ln>
                            </wps:spPr>
                            <wps:txbx>
                              <w:txbxContent>
                                <w:p w14:paraId="41BA5700" w14:textId="77777777" w:rsidR="00351286" w:rsidRPr="00532E5F" w:rsidRDefault="00351286" w:rsidP="00351286">
                                  <w:pPr>
                                    <w:spacing w:beforeLines="20" w:before="57" w:line="240" w:lineRule="exact"/>
                                    <w:ind w:leftChars="50" w:left="253" w:rightChars="50" w:right="91" w:hangingChars="100" w:hanging="162"/>
                                    <w:jc w:val="both"/>
                                    <w:rPr>
                                      <w:rFonts w:hAnsi="ＭＳ ゴシック"/>
                                      <w:sz w:val="18"/>
                                      <w:szCs w:val="18"/>
                                    </w:rPr>
                                  </w:pPr>
                                  <w:r w:rsidRPr="00532E5F">
                                    <w:rPr>
                                      <w:rFonts w:hAnsi="ＭＳ ゴシック" w:hint="eastAsia"/>
                                      <w:sz w:val="18"/>
                                      <w:szCs w:val="18"/>
                                    </w:rPr>
                                    <w:t>＜解釈通知　第十一の３(1)①＞</w:t>
                                  </w:r>
                                </w:p>
                                <w:p w14:paraId="24A86F39" w14:textId="77777777" w:rsidR="00351286" w:rsidRPr="00532E5F" w:rsidRDefault="00351286" w:rsidP="00351286">
                                  <w:pPr>
                                    <w:spacing w:line="240" w:lineRule="exact"/>
                                    <w:ind w:leftChars="50" w:left="253" w:rightChars="50" w:right="91" w:hangingChars="100" w:hanging="162"/>
                                    <w:jc w:val="both"/>
                                    <w:rPr>
                                      <w:rFonts w:hAnsi="ＭＳ ゴシック"/>
                                      <w:sz w:val="18"/>
                                      <w:szCs w:val="18"/>
                                    </w:rPr>
                                  </w:pPr>
                                  <w:r w:rsidRPr="00532E5F">
                                    <w:rPr>
                                      <w:rFonts w:hAnsi="ＭＳ ゴシック" w:hint="eastAsia"/>
                                      <w:sz w:val="18"/>
                                      <w:szCs w:val="18"/>
                                    </w:rPr>
                                    <w:t>○　Ａ型を実施する法人は、同一法人内において専ら社会福祉事業を行っているものでなければならない。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C7611" id="_x0000_s1087" type="#_x0000_t202" style="position:absolute;left:0;text-align:left;margin-left:3.85pt;margin-top:3.6pt;width:404.7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" strokeweight=".5pt">
                      <v:textbox inset="5.85pt,.7pt,5.85pt,.7pt">
                        <w:txbxContent>
                          <w:p w14:paraId="41BA5700" w14:textId="77777777" w:rsidR="00351286" w:rsidRPr="00532E5F" w:rsidRDefault="00351286" w:rsidP="00351286">
                            <w:pPr>
                              <w:spacing w:beforeLines="20" w:before="57" w:line="240" w:lineRule="exact"/>
                              <w:ind w:leftChars="50" w:left="253" w:rightChars="50" w:right="91" w:hangingChars="100" w:hanging="162"/>
                              <w:jc w:val="both"/>
                              <w:rPr>
                                <w:rFonts w:hAnsi="ＭＳ ゴシック"/>
                                <w:sz w:val="18"/>
                                <w:szCs w:val="18"/>
                              </w:rPr>
                            </w:pPr>
                            <w:r w:rsidRPr="00532E5F">
                              <w:rPr>
                                <w:rFonts w:hAnsi="ＭＳ ゴシック" w:hint="eastAsia"/>
                                <w:sz w:val="18"/>
                                <w:szCs w:val="18"/>
                              </w:rPr>
                              <w:t>＜解釈通知　第十一の３(1)①＞</w:t>
                            </w:r>
                          </w:p>
                          <w:p w14:paraId="24A86F39" w14:textId="77777777" w:rsidR="00351286" w:rsidRPr="00532E5F" w:rsidRDefault="00351286" w:rsidP="00351286">
                            <w:pPr>
                              <w:spacing w:line="240" w:lineRule="exact"/>
                              <w:ind w:leftChars="50" w:left="253" w:rightChars="50" w:right="91" w:hangingChars="100" w:hanging="162"/>
                              <w:jc w:val="both"/>
                              <w:rPr>
                                <w:rFonts w:hAnsi="ＭＳ ゴシック"/>
                                <w:sz w:val="18"/>
                                <w:szCs w:val="18"/>
                              </w:rPr>
                            </w:pPr>
                            <w:r w:rsidRPr="00532E5F">
                              <w:rPr>
                                <w:rFonts w:hAnsi="ＭＳ ゴシック" w:hint="eastAsia"/>
                                <w:sz w:val="18"/>
                                <w:szCs w:val="18"/>
                              </w:rPr>
                              <w:t>○　Ａ型を実施する法人は、同一法人内において専ら社会福祉事業を行っているものでなければならない。</w:t>
                            </w:r>
                          </w:p>
                        </w:txbxContent>
                      </v:textbox>
                    </v:shape>
                  </w:pict>
                </mc:Fallback>
              </mc:AlternateContent>
            </w:r>
          </w:p>
          <w:p w14:paraId="2AD73DD9" w14:textId="77777777" w:rsidR="00351286" w:rsidRPr="00F12F0E" w:rsidRDefault="00351286" w:rsidP="00351286">
            <w:pPr>
              <w:snapToGrid/>
              <w:jc w:val="both"/>
              <w:rPr>
                <w:rFonts w:hAnsi="ＭＳ ゴシック"/>
                <w:szCs w:val="20"/>
              </w:rPr>
            </w:pPr>
          </w:p>
          <w:p w14:paraId="5D0E40D2" w14:textId="77777777" w:rsidR="00351286" w:rsidRPr="00F12F0E" w:rsidRDefault="00351286" w:rsidP="00351286">
            <w:pPr>
              <w:snapToGrid/>
              <w:rPr>
                <w:szCs w:val="20"/>
              </w:rPr>
            </w:pPr>
          </w:p>
        </w:tc>
        <w:tc>
          <w:tcPr>
            <w:tcW w:w="1001" w:type="dxa"/>
          </w:tcPr>
          <w:p w14:paraId="28DC6E23" w14:textId="5068E12B" w:rsidR="00351286" w:rsidRPr="00F12F0E" w:rsidRDefault="001E1749" w:rsidP="00351286">
            <w:pPr>
              <w:snapToGrid/>
              <w:jc w:val="both"/>
            </w:pPr>
            <w:sdt>
              <w:sdtPr>
                <w:rPr>
                  <w:rFonts w:hint="eastAsia"/>
                </w:rPr>
                <w:id w:val="-1709553911"/>
                <w14:checkbox>
                  <w14:checked w14:val="0"/>
                  <w14:checkedState w14:val="00FE" w14:font="Wingdings"/>
                  <w14:uncheckedState w14:val="2610" w14:font="ＭＳ ゴシック"/>
                </w14:checkbox>
              </w:sdtPr>
              <w:sdtEndPr/>
              <w:sdtContent>
                <w:r w:rsidR="005C3579">
                  <w:rPr>
                    <w:rFonts w:hAnsi="ＭＳ ゴシック" w:hint="eastAsia"/>
                  </w:rPr>
                  <w:t>☐</w:t>
                </w:r>
              </w:sdtContent>
            </w:sdt>
            <w:r w:rsidR="00351286" w:rsidRPr="00F12F0E">
              <w:rPr>
                <w:rFonts w:hint="eastAsia"/>
              </w:rPr>
              <w:t>いる</w:t>
            </w:r>
          </w:p>
          <w:p w14:paraId="06D9967A" w14:textId="2B7A07F6" w:rsidR="00351286" w:rsidRPr="00F12F0E" w:rsidRDefault="001E1749" w:rsidP="00351286">
            <w:pPr>
              <w:snapToGrid/>
              <w:rPr>
                <w:szCs w:val="20"/>
              </w:rPr>
            </w:pPr>
            <w:sdt>
              <w:sdtPr>
                <w:rPr>
                  <w:rFonts w:hint="eastAsia"/>
                </w:rPr>
                <w:id w:val="1825469530"/>
                <w14:checkbox>
                  <w14:checked w14:val="0"/>
                  <w14:checkedState w14:val="00FE" w14:font="Wingdings"/>
                  <w14:uncheckedState w14:val="2610" w14:font="ＭＳ ゴシック"/>
                </w14:checkbox>
              </w:sdtPr>
              <w:sdtEndPr/>
              <w:sdtContent>
                <w:r w:rsidR="00351286" w:rsidRPr="00F12F0E">
                  <w:rPr>
                    <w:rFonts w:hAnsi="ＭＳ ゴシック" w:hint="eastAsia"/>
                  </w:rPr>
                  <w:t>☐</w:t>
                </w:r>
              </w:sdtContent>
            </w:sdt>
            <w:r w:rsidR="00351286" w:rsidRPr="00F12F0E">
              <w:rPr>
                <w:rFonts w:hint="eastAsia"/>
              </w:rPr>
              <w:t>いない</w:t>
            </w:r>
          </w:p>
        </w:tc>
        <w:tc>
          <w:tcPr>
            <w:tcW w:w="1731" w:type="dxa"/>
          </w:tcPr>
          <w:p w14:paraId="646E8628" w14:textId="4F2669FD" w:rsidR="00351286" w:rsidRPr="00F12F0E" w:rsidRDefault="00351286" w:rsidP="00351286">
            <w:pPr>
              <w:snapToGrid/>
              <w:rPr>
                <w:szCs w:val="20"/>
              </w:rPr>
            </w:pPr>
            <w:r w:rsidRPr="00F12F0E">
              <w:rPr>
                <w:rFonts w:hint="eastAsia"/>
                <w:sz w:val="18"/>
                <w:szCs w:val="18"/>
              </w:rPr>
              <w:t>省令第189条第1項</w:t>
            </w:r>
          </w:p>
        </w:tc>
      </w:tr>
      <w:tr w:rsidR="00F12F0E" w:rsidRPr="00F12F0E" w14:paraId="0AD86EEE" w14:textId="77777777" w:rsidTr="003E47EA">
        <w:trPr>
          <w:trHeight w:val="711"/>
        </w:trPr>
        <w:tc>
          <w:tcPr>
            <w:tcW w:w="1183" w:type="dxa"/>
            <w:vMerge/>
            <w:tcBorders>
              <w:bottom w:val="single" w:sz="4" w:space="0" w:color="auto"/>
              <w:right w:val="single" w:sz="4" w:space="0" w:color="auto"/>
            </w:tcBorders>
            <w:vAlign w:val="center"/>
          </w:tcPr>
          <w:p w14:paraId="752D261E" w14:textId="77777777" w:rsidR="00351286" w:rsidRPr="00F12F0E" w:rsidRDefault="00351286" w:rsidP="00351286">
            <w:pPr>
              <w:snapToGrid/>
              <w:jc w:val="both"/>
              <w:rPr>
                <w:szCs w:val="20"/>
              </w:rPr>
            </w:pPr>
          </w:p>
        </w:tc>
        <w:tc>
          <w:tcPr>
            <w:tcW w:w="5733" w:type="dxa"/>
            <w:gridSpan w:val="6"/>
            <w:tcBorders>
              <w:left w:val="single" w:sz="4" w:space="0" w:color="auto"/>
              <w:bottom w:val="single" w:sz="4" w:space="0" w:color="auto"/>
            </w:tcBorders>
            <w:vAlign w:val="center"/>
          </w:tcPr>
          <w:p w14:paraId="1AFCD329" w14:textId="7ABD6A03" w:rsidR="00351286" w:rsidRPr="00F12F0E" w:rsidRDefault="00351286" w:rsidP="00351286">
            <w:pPr>
              <w:snapToGrid/>
              <w:ind w:left="182" w:hangingChars="100" w:hanging="182"/>
              <w:jc w:val="both"/>
              <w:rPr>
                <w:rFonts w:hAnsi="ＭＳ ゴシック"/>
                <w:szCs w:val="20"/>
              </w:rPr>
            </w:pPr>
            <w:r w:rsidRPr="00F12F0E">
              <w:rPr>
                <w:rFonts w:hAnsi="ＭＳ ゴシック" w:hint="eastAsia"/>
                <w:szCs w:val="20"/>
              </w:rPr>
              <w:t>（２）特例子会社の禁止</w:t>
            </w:r>
          </w:p>
          <w:p w14:paraId="703D9552" w14:textId="42B5F18A" w:rsidR="00351286" w:rsidRPr="00F12F0E" w:rsidRDefault="00351286" w:rsidP="00351286">
            <w:pPr>
              <w:snapToGrid/>
              <w:ind w:leftChars="100" w:left="182" w:firstLineChars="100" w:firstLine="182"/>
              <w:jc w:val="both"/>
              <w:rPr>
                <w:rFonts w:hAnsi="ＭＳ ゴシック"/>
                <w:szCs w:val="20"/>
              </w:rPr>
            </w:pPr>
            <w:r w:rsidRPr="00F12F0E">
              <w:rPr>
                <w:rFonts w:hAnsi="ＭＳ ゴシック" w:hint="eastAsia"/>
                <w:szCs w:val="20"/>
              </w:rPr>
              <w:t>事業者は、障害者の雇用の促進等に関する法律に規定する子会社以外の者となっていますか。</w:t>
            </w:r>
          </w:p>
          <w:p w14:paraId="05966B4C" w14:textId="6D420574" w:rsidR="00351286" w:rsidRPr="00F12F0E" w:rsidRDefault="00351286" w:rsidP="00351286">
            <w:pPr>
              <w:snapToGrid/>
              <w:jc w:val="both"/>
              <w:rPr>
                <w:rFonts w:hAnsi="ＭＳ ゴシック"/>
                <w:szCs w:val="20"/>
              </w:rPr>
            </w:pPr>
            <w:r w:rsidRPr="00F12F0E">
              <w:rPr>
                <w:rFonts w:hint="eastAsia"/>
                <w:noProof/>
                <w:szCs w:val="20"/>
              </w:rPr>
              <mc:AlternateContent>
                <mc:Choice Requires="wps">
                  <w:drawing>
                    <wp:anchor distT="0" distB="0" distL="114300" distR="114300" simplePos="0" relativeHeight="251660288" behindDoc="0" locked="0" layoutInCell="1" allowOverlap="1" wp14:anchorId="488A9BBD" wp14:editId="44400122">
                      <wp:simplePos x="0" y="0"/>
                      <wp:positionH relativeFrom="column">
                        <wp:posOffset>62230</wp:posOffset>
                      </wp:positionH>
                      <wp:positionV relativeFrom="paragraph">
                        <wp:posOffset>104140</wp:posOffset>
                      </wp:positionV>
                      <wp:extent cx="3419475" cy="394970"/>
                      <wp:effectExtent l="0" t="0" r="28575" b="24130"/>
                      <wp:wrapNone/>
                      <wp:docPr id="1666326888" name="Text Box 2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94970"/>
                              </a:xfrm>
                              <a:prstGeom prst="rect">
                                <a:avLst/>
                              </a:prstGeom>
                              <a:solidFill>
                                <a:srgbClr val="FFFFFF"/>
                              </a:solidFill>
                              <a:ln w="6350">
                                <a:solidFill>
                                  <a:srgbClr val="000000"/>
                                </a:solidFill>
                                <a:miter lim="800000"/>
                                <a:headEnd/>
                                <a:tailEnd/>
                              </a:ln>
                            </wps:spPr>
                            <wps:txbx>
                              <w:txbxContent>
                                <w:p w14:paraId="77313602" w14:textId="77777777" w:rsidR="00351286" w:rsidRPr="005C2F32" w:rsidRDefault="00351286" w:rsidP="00351286">
                                  <w:pPr>
                                    <w:spacing w:beforeLines="20" w:before="57"/>
                                    <w:ind w:leftChars="50" w:left="253" w:rightChars="50" w:right="91" w:hangingChars="100" w:hanging="162"/>
                                    <w:jc w:val="left"/>
                                    <w:rPr>
                                      <w:rFonts w:hAnsi="ＭＳ ゴシック"/>
                                      <w:sz w:val="18"/>
                                      <w:szCs w:val="18"/>
                                    </w:rPr>
                                  </w:pPr>
                                  <w:r w:rsidRPr="005C2F32">
                                    <w:rPr>
                                      <w:rFonts w:hAnsi="ＭＳ ゴシック" w:hint="eastAsia"/>
                                      <w:sz w:val="18"/>
                                      <w:szCs w:val="18"/>
                                    </w:rPr>
                                    <w:t>＜解釈通知　第十一の３(1)②＞</w:t>
                                  </w:r>
                                </w:p>
                                <w:p w14:paraId="35F1DECB" w14:textId="77777777" w:rsidR="00351286" w:rsidRPr="00AF47F7" w:rsidRDefault="00351286" w:rsidP="00351286">
                                  <w:pPr>
                                    <w:ind w:leftChars="50" w:left="273" w:rightChars="50" w:right="91" w:hangingChars="100" w:hanging="182"/>
                                    <w:jc w:val="left"/>
                                    <w:rPr>
                                      <w:rFonts w:hAnsi="ＭＳ ゴシック"/>
                                      <w:szCs w:val="20"/>
                                    </w:rPr>
                                  </w:pPr>
                                  <w:r>
                                    <w:rPr>
                                      <w:rFonts w:hAnsi="ＭＳ ゴシック" w:hint="eastAsia"/>
                                      <w:szCs w:val="20"/>
                                    </w:rPr>
                                    <w:t>○　Ａ型事業者は、特例子会社であってはならないこと。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9BBD" id="Text Box 2087" o:spid="_x0000_s1088" type="#_x0000_t202" style="position:absolute;left:0;text-align:left;margin-left:4.9pt;margin-top:8.2pt;width:269.25pt;height:3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" strokeweight=".5pt">
                      <v:textbox inset="5.85pt,.7pt,5.85pt,.7pt">
                        <w:txbxContent>
                          <w:p w14:paraId="77313602" w14:textId="77777777" w:rsidR="00351286" w:rsidRPr="005C2F32" w:rsidRDefault="00351286" w:rsidP="00351286">
                            <w:pPr>
                              <w:spacing w:beforeLines="20" w:before="57"/>
                              <w:ind w:leftChars="50" w:left="253" w:rightChars="50" w:right="91" w:hangingChars="100" w:hanging="162"/>
                              <w:jc w:val="left"/>
                              <w:rPr>
                                <w:rFonts w:hAnsi="ＭＳ ゴシック"/>
                                <w:sz w:val="18"/>
                                <w:szCs w:val="18"/>
                              </w:rPr>
                            </w:pPr>
                            <w:r w:rsidRPr="005C2F32">
                              <w:rPr>
                                <w:rFonts w:hAnsi="ＭＳ ゴシック" w:hint="eastAsia"/>
                                <w:sz w:val="18"/>
                                <w:szCs w:val="18"/>
                              </w:rPr>
                              <w:t>＜解釈通知　第十一の３(1)②＞</w:t>
                            </w:r>
                          </w:p>
                          <w:p w14:paraId="35F1DECB" w14:textId="77777777" w:rsidR="00351286" w:rsidRPr="00AF47F7" w:rsidRDefault="00351286" w:rsidP="00351286">
                            <w:pPr>
                              <w:ind w:leftChars="50" w:left="273" w:rightChars="50" w:right="91" w:hangingChars="100" w:hanging="182"/>
                              <w:jc w:val="left"/>
                              <w:rPr>
                                <w:rFonts w:hAnsi="ＭＳ ゴシック"/>
                                <w:szCs w:val="20"/>
                              </w:rPr>
                            </w:pPr>
                            <w:r>
                              <w:rPr>
                                <w:rFonts w:hAnsi="ＭＳ ゴシック" w:hint="eastAsia"/>
                                <w:szCs w:val="20"/>
                              </w:rPr>
                              <w:t>○　Ａ型事業者は、特例子会社であってはならないこと。</w:t>
                            </w:r>
                          </w:p>
                        </w:txbxContent>
                      </v:textbox>
                    </v:shape>
                  </w:pict>
                </mc:Fallback>
              </mc:AlternateContent>
            </w:r>
          </w:p>
          <w:p w14:paraId="769EE380" w14:textId="77777777" w:rsidR="00351286" w:rsidRPr="00F12F0E" w:rsidRDefault="00351286" w:rsidP="00351286">
            <w:pPr>
              <w:snapToGrid/>
              <w:jc w:val="both"/>
              <w:rPr>
                <w:rFonts w:hAnsi="ＭＳ ゴシック"/>
                <w:szCs w:val="20"/>
              </w:rPr>
            </w:pPr>
          </w:p>
          <w:p w14:paraId="601C55F1" w14:textId="77777777" w:rsidR="00351286" w:rsidRPr="00F12F0E" w:rsidRDefault="00351286" w:rsidP="00351286">
            <w:pPr>
              <w:snapToGrid/>
              <w:rPr>
                <w:szCs w:val="20"/>
              </w:rPr>
            </w:pPr>
          </w:p>
        </w:tc>
        <w:tc>
          <w:tcPr>
            <w:tcW w:w="1001" w:type="dxa"/>
          </w:tcPr>
          <w:p w14:paraId="0FBCE289" w14:textId="77777777" w:rsidR="00351286" w:rsidRPr="00F12F0E" w:rsidRDefault="001E1749" w:rsidP="00351286">
            <w:pPr>
              <w:snapToGrid/>
              <w:jc w:val="both"/>
            </w:pPr>
            <w:sdt>
              <w:sdtPr>
                <w:rPr>
                  <w:rFonts w:hint="eastAsia"/>
                </w:rPr>
                <w:id w:val="-105353452"/>
                <w14:checkbox>
                  <w14:checked w14:val="0"/>
                  <w14:checkedState w14:val="00FE" w14:font="Wingdings"/>
                  <w14:uncheckedState w14:val="2610" w14:font="ＭＳ ゴシック"/>
                </w14:checkbox>
              </w:sdtPr>
              <w:sdtEndPr/>
              <w:sdtContent>
                <w:r w:rsidR="00351286" w:rsidRPr="00F12F0E">
                  <w:rPr>
                    <w:rFonts w:hAnsi="ＭＳ ゴシック" w:hint="eastAsia"/>
                  </w:rPr>
                  <w:t>☐</w:t>
                </w:r>
              </w:sdtContent>
            </w:sdt>
            <w:r w:rsidR="00351286" w:rsidRPr="00F12F0E">
              <w:rPr>
                <w:rFonts w:hint="eastAsia"/>
              </w:rPr>
              <w:t>いる</w:t>
            </w:r>
          </w:p>
          <w:p w14:paraId="3A19E0EF" w14:textId="5C4B4A28" w:rsidR="00351286" w:rsidRPr="00F12F0E" w:rsidRDefault="001E1749" w:rsidP="00351286">
            <w:pPr>
              <w:snapToGrid/>
              <w:rPr>
                <w:szCs w:val="20"/>
              </w:rPr>
            </w:pPr>
            <w:sdt>
              <w:sdtPr>
                <w:rPr>
                  <w:rFonts w:hint="eastAsia"/>
                </w:rPr>
                <w:id w:val="-1127388066"/>
                <w14:checkbox>
                  <w14:checked w14:val="0"/>
                  <w14:checkedState w14:val="00FE" w14:font="Wingdings"/>
                  <w14:uncheckedState w14:val="2610" w14:font="ＭＳ ゴシック"/>
                </w14:checkbox>
              </w:sdtPr>
              <w:sdtEndPr/>
              <w:sdtContent>
                <w:r w:rsidR="00351286" w:rsidRPr="00F12F0E">
                  <w:rPr>
                    <w:rFonts w:hAnsi="ＭＳ ゴシック" w:hint="eastAsia"/>
                  </w:rPr>
                  <w:t>☐</w:t>
                </w:r>
              </w:sdtContent>
            </w:sdt>
            <w:r w:rsidR="00351286" w:rsidRPr="00F12F0E">
              <w:rPr>
                <w:rFonts w:hint="eastAsia"/>
              </w:rPr>
              <w:t>いない</w:t>
            </w:r>
          </w:p>
        </w:tc>
        <w:tc>
          <w:tcPr>
            <w:tcW w:w="1731" w:type="dxa"/>
          </w:tcPr>
          <w:p w14:paraId="0DD6F743" w14:textId="7F35C684" w:rsidR="00351286" w:rsidRPr="00F12F0E" w:rsidRDefault="00351286" w:rsidP="00351286">
            <w:pPr>
              <w:snapToGrid/>
              <w:rPr>
                <w:szCs w:val="20"/>
              </w:rPr>
            </w:pPr>
            <w:r w:rsidRPr="00F12F0E">
              <w:rPr>
                <w:rFonts w:hint="eastAsia"/>
                <w:sz w:val="18"/>
                <w:szCs w:val="18"/>
              </w:rPr>
              <w:t>省令第189条第2項</w:t>
            </w:r>
          </w:p>
        </w:tc>
      </w:tr>
      <w:tr w:rsidR="00F12F0E" w:rsidRPr="00F12F0E" w14:paraId="560116B7" w14:textId="77777777" w:rsidTr="00BD0B98">
        <w:trPr>
          <w:trHeight w:val="2200"/>
        </w:trPr>
        <w:tc>
          <w:tcPr>
            <w:tcW w:w="1183" w:type="dxa"/>
            <w:tcBorders>
              <w:right w:val="single" w:sz="4" w:space="0" w:color="auto"/>
            </w:tcBorders>
          </w:tcPr>
          <w:p w14:paraId="6C03FC8F" w14:textId="5E16CDA3" w:rsidR="00B351F9" w:rsidRPr="00F12F0E" w:rsidRDefault="00B351F9" w:rsidP="00C67DF7">
            <w:pPr>
              <w:snapToGrid/>
              <w:jc w:val="both"/>
              <w:rPr>
                <w:szCs w:val="20"/>
              </w:rPr>
            </w:pPr>
            <w:r w:rsidRPr="00F12F0E">
              <w:rPr>
                <w:rFonts w:hint="eastAsia"/>
                <w:szCs w:val="20"/>
              </w:rPr>
              <w:t>４</w:t>
            </w:r>
            <w:r w:rsidR="008E7702" w:rsidRPr="00F12F0E">
              <w:rPr>
                <w:rFonts w:hint="eastAsia"/>
                <w:szCs w:val="20"/>
              </w:rPr>
              <w:t>５</w:t>
            </w:r>
            <w:r w:rsidRPr="00F12F0E">
              <w:rPr>
                <w:rFonts w:hint="eastAsia"/>
                <w:szCs w:val="20"/>
              </w:rPr>
              <w:t>－</w:t>
            </w:r>
            <w:r w:rsidR="000B43AE" w:rsidRPr="00F12F0E">
              <w:rPr>
                <w:rFonts w:hint="eastAsia"/>
                <w:szCs w:val="20"/>
              </w:rPr>
              <w:t>３</w:t>
            </w:r>
          </w:p>
          <w:p w14:paraId="6FFCFB6C" w14:textId="77777777" w:rsidR="00B351F9" w:rsidRPr="00F12F0E" w:rsidRDefault="00B351F9" w:rsidP="00CC07CA">
            <w:pPr>
              <w:snapToGrid/>
              <w:spacing w:afterLines="50" w:after="142"/>
              <w:jc w:val="both"/>
              <w:rPr>
                <w:szCs w:val="20"/>
                <w:u w:val="dotted"/>
              </w:rPr>
            </w:pPr>
            <w:r w:rsidRPr="00F12F0E">
              <w:rPr>
                <w:rFonts w:hint="eastAsia"/>
                <w:szCs w:val="20"/>
                <w:u w:val="dotted"/>
              </w:rPr>
              <w:t>実施主体</w:t>
            </w:r>
          </w:p>
          <w:p w14:paraId="574659A4" w14:textId="77777777" w:rsidR="00B351F9" w:rsidRPr="00F12F0E" w:rsidRDefault="00B351F9" w:rsidP="00C67DF7">
            <w:pPr>
              <w:snapToGrid/>
              <w:rPr>
                <w:sz w:val="18"/>
                <w:szCs w:val="18"/>
                <w:bdr w:val="single" w:sz="4" w:space="0" w:color="auto"/>
              </w:rPr>
            </w:pPr>
            <w:r w:rsidRPr="00F12F0E">
              <w:rPr>
                <w:rFonts w:hint="eastAsia"/>
                <w:sz w:val="18"/>
                <w:szCs w:val="18"/>
                <w:bdr w:val="single" w:sz="4" w:space="0" w:color="auto"/>
              </w:rPr>
              <w:t>就定</w:t>
            </w:r>
          </w:p>
          <w:p w14:paraId="40E9C8B6" w14:textId="77777777" w:rsidR="00B351F9" w:rsidRPr="00F12F0E" w:rsidRDefault="00B351F9" w:rsidP="00C67DF7">
            <w:pPr>
              <w:snapToGrid/>
              <w:contextualSpacing/>
              <w:jc w:val="both"/>
              <w:rPr>
                <w:szCs w:val="20"/>
              </w:rPr>
            </w:pPr>
          </w:p>
        </w:tc>
        <w:tc>
          <w:tcPr>
            <w:tcW w:w="5733" w:type="dxa"/>
            <w:gridSpan w:val="6"/>
            <w:tcBorders>
              <w:left w:val="single" w:sz="4" w:space="0" w:color="auto"/>
            </w:tcBorders>
          </w:tcPr>
          <w:p w14:paraId="63C5C9AD" w14:textId="00224742" w:rsidR="00B351F9" w:rsidRPr="00F12F0E" w:rsidRDefault="00B351F9" w:rsidP="00CC07CA">
            <w:pPr>
              <w:snapToGrid/>
              <w:ind w:firstLineChars="100" w:firstLine="182"/>
              <w:jc w:val="both"/>
              <w:rPr>
                <w:szCs w:val="20"/>
              </w:rPr>
            </w:pPr>
            <w:r w:rsidRPr="00F12F0E">
              <w:rPr>
                <w:rFonts w:hint="eastAsia"/>
                <w:szCs w:val="20"/>
                <w:u w:val="single"/>
              </w:rPr>
              <w:t>就労定着支援</w:t>
            </w:r>
            <w:r w:rsidRPr="00F12F0E">
              <w:rPr>
                <w:rFonts w:hint="eastAsia"/>
                <w:szCs w:val="20"/>
              </w:rPr>
              <w:t>事業者は、過去３年間において</w:t>
            </w:r>
            <w:r w:rsidR="005364F7" w:rsidRPr="00F12F0E">
              <w:rPr>
                <w:rFonts w:hint="eastAsia"/>
                <w:szCs w:val="20"/>
              </w:rPr>
              <w:t>３</w:t>
            </w:r>
            <w:r w:rsidRPr="00F12F0E">
              <w:rPr>
                <w:rFonts w:hint="eastAsia"/>
                <w:szCs w:val="20"/>
              </w:rPr>
              <w:t>人以上</w:t>
            </w:r>
            <w:r w:rsidR="005364F7" w:rsidRPr="00F12F0E">
              <w:rPr>
                <w:rFonts w:hint="eastAsia"/>
                <w:szCs w:val="20"/>
              </w:rPr>
              <w:t>の利用者が</w:t>
            </w:r>
            <w:r w:rsidRPr="00F12F0E">
              <w:rPr>
                <w:rFonts w:hint="eastAsia"/>
                <w:szCs w:val="20"/>
              </w:rPr>
              <w:t>、</w:t>
            </w:r>
            <w:r w:rsidR="005364F7" w:rsidRPr="00F12F0E">
              <w:rPr>
                <w:rFonts w:hint="eastAsia"/>
                <w:szCs w:val="20"/>
              </w:rPr>
              <w:t>新たに</w:t>
            </w:r>
            <w:r w:rsidRPr="00F12F0E">
              <w:rPr>
                <w:rFonts w:hint="eastAsia"/>
                <w:szCs w:val="20"/>
              </w:rPr>
              <w:t>通常の事業所に雇用さ</w:t>
            </w:r>
            <w:r w:rsidR="005364F7" w:rsidRPr="00F12F0E">
              <w:rPr>
                <w:rFonts w:hint="eastAsia"/>
                <w:szCs w:val="20"/>
              </w:rPr>
              <w:t>れた</w:t>
            </w:r>
            <w:r w:rsidRPr="00F12F0E">
              <w:rPr>
                <w:rFonts w:hint="eastAsia"/>
                <w:szCs w:val="20"/>
              </w:rPr>
              <w:t>生活介護等に係る障害福祉サービス事業者</w:t>
            </w:r>
            <w:r w:rsidR="005364F7" w:rsidRPr="00F12F0E">
              <w:rPr>
                <w:rFonts w:hint="eastAsia"/>
                <w:szCs w:val="20"/>
              </w:rPr>
              <w:t>、又は障害者就業・生活支援センター</w:t>
            </w:r>
            <w:r w:rsidRPr="00F12F0E">
              <w:rPr>
                <w:rFonts w:hint="eastAsia"/>
                <w:szCs w:val="20"/>
              </w:rPr>
              <w:t>となっていますか。</w:t>
            </w:r>
          </w:p>
          <w:p w14:paraId="35D6F0B4" w14:textId="10A03AA4" w:rsidR="00B351F9" w:rsidRPr="00F12F0E" w:rsidRDefault="00BD0B98" w:rsidP="00C67DF7">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651072" behindDoc="0" locked="0" layoutInCell="1" allowOverlap="1" wp14:anchorId="798BDF3D" wp14:editId="2FD23EBE">
                      <wp:simplePos x="0" y="0"/>
                      <wp:positionH relativeFrom="column">
                        <wp:posOffset>-330200</wp:posOffset>
                      </wp:positionH>
                      <wp:positionV relativeFrom="paragraph">
                        <wp:posOffset>159385</wp:posOffset>
                      </wp:positionV>
                      <wp:extent cx="5522595" cy="647700"/>
                      <wp:effectExtent l="0" t="0" r="20955" b="19050"/>
                      <wp:wrapNone/>
                      <wp:docPr id="160" name="Text Box 2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647700"/>
                              </a:xfrm>
                              <a:prstGeom prst="rect">
                                <a:avLst/>
                              </a:prstGeom>
                              <a:solidFill>
                                <a:srgbClr val="FFFFFF"/>
                              </a:solidFill>
                              <a:ln w="6350">
                                <a:solidFill>
                                  <a:srgbClr val="000000"/>
                                </a:solidFill>
                                <a:miter lim="800000"/>
                                <a:headEnd/>
                                <a:tailEnd/>
                              </a:ln>
                            </wps:spPr>
                            <wps:txbx>
                              <w:txbxContent>
                                <w:p w14:paraId="3255F62D" w14:textId="77777777" w:rsidR="00B351F9" w:rsidRPr="000C1C6D" w:rsidRDefault="00B351F9" w:rsidP="000C1C6D">
                                  <w:pPr>
                                    <w:spacing w:beforeLines="20" w:before="57"/>
                                    <w:ind w:leftChars="50" w:left="253" w:rightChars="50" w:right="91" w:hangingChars="100" w:hanging="162"/>
                                    <w:jc w:val="both"/>
                                    <w:rPr>
                                      <w:rFonts w:hAnsi="ＭＳ ゴシック"/>
                                      <w:sz w:val="18"/>
                                      <w:szCs w:val="18"/>
                                    </w:rPr>
                                  </w:pPr>
                                  <w:r w:rsidRPr="000C1C6D">
                                    <w:rPr>
                                      <w:rFonts w:hAnsi="ＭＳ ゴシック" w:hint="eastAsia"/>
                                      <w:sz w:val="18"/>
                                      <w:szCs w:val="18"/>
                                    </w:rPr>
                                    <w:t>＜解釈通知　第十三の３(</w:t>
                                  </w:r>
                                  <w:r w:rsidRPr="000C1C6D">
                                    <w:rPr>
                                      <w:rFonts w:hAnsi="ＭＳ ゴシック"/>
                                      <w:sz w:val="18"/>
                                      <w:szCs w:val="18"/>
                                    </w:rPr>
                                    <w:t>2</w:t>
                                  </w:r>
                                  <w:r w:rsidRPr="000C1C6D">
                                    <w:rPr>
                                      <w:rFonts w:hAnsi="ＭＳ ゴシック" w:hint="eastAsia"/>
                                      <w:sz w:val="18"/>
                                      <w:szCs w:val="18"/>
                                    </w:rPr>
                                    <w:t>)＞</w:t>
                                  </w:r>
                                </w:p>
                                <w:p w14:paraId="26D1FB49" w14:textId="77777777" w:rsidR="00B351F9" w:rsidRPr="00532E5F" w:rsidRDefault="00B351F9" w:rsidP="000C1C6D">
                                  <w:pPr>
                                    <w:ind w:leftChars="50" w:left="253" w:rightChars="50" w:right="91" w:hangingChars="100" w:hanging="162"/>
                                    <w:jc w:val="both"/>
                                    <w:rPr>
                                      <w:rFonts w:hAnsi="ＭＳ ゴシック"/>
                                      <w:sz w:val="18"/>
                                      <w:szCs w:val="18"/>
                                    </w:rPr>
                                  </w:pPr>
                                  <w:r w:rsidRPr="00532E5F">
                                    <w:rPr>
                                      <w:rFonts w:hAnsi="ＭＳ ゴシック" w:hint="eastAsia"/>
                                      <w:sz w:val="18"/>
                                      <w:szCs w:val="18"/>
                                    </w:rPr>
                                    <w:t>○　生活介護事業所等の運営が３年に満たない場合であっても、生活介護を通じて通常の事業所に雇用された者が３人以上いる場合には、実施主体の要件を満たす。</w:t>
                                  </w:r>
                                </w:p>
                                <w:p w14:paraId="3E06C144" w14:textId="6363AD2C" w:rsidR="00B351F9" w:rsidRPr="00532E5F" w:rsidRDefault="00B351F9" w:rsidP="00532E5F">
                                  <w:pPr>
                                    <w:ind w:leftChars="50" w:left="253" w:right="50" w:hangingChars="100" w:hanging="162"/>
                                    <w:jc w:val="both"/>
                                    <w:rPr>
                                      <w:rFonts w:hAnsi="ＭＳ ゴシック"/>
                                      <w:sz w:val="18"/>
                                      <w:szCs w:val="18"/>
                                    </w:rPr>
                                  </w:pPr>
                                  <w:r w:rsidRPr="00532E5F">
                                    <w:rPr>
                                      <w:rFonts w:hAnsi="ＭＳ ゴシック" w:hint="eastAsia"/>
                                      <w:sz w:val="18"/>
                                      <w:szCs w:val="18"/>
                                    </w:rPr>
                                    <w:t>○　当該指定は次期更新の際まで有効であり、指定後、毎年こうした要件を満たすことが必要となるものではない。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BDF3D" id="Text Box 2088" o:spid="_x0000_s1089" type="#_x0000_t202" style="position:absolute;left:0;text-align:left;margin-left:-26pt;margin-top:12.55pt;width:434.85pt;height:5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" strokeweight=".5pt">
                      <v:textbox inset="5.85pt,.7pt,5.85pt,.7pt">
                        <w:txbxContent>
                          <w:p w14:paraId="3255F62D" w14:textId="77777777" w:rsidR="00B351F9" w:rsidRPr="000C1C6D" w:rsidRDefault="00B351F9" w:rsidP="000C1C6D">
                            <w:pPr>
                              <w:spacing w:beforeLines="20" w:before="57"/>
                              <w:ind w:leftChars="50" w:left="253" w:rightChars="50" w:right="91" w:hangingChars="100" w:hanging="162"/>
                              <w:jc w:val="both"/>
                              <w:rPr>
                                <w:rFonts w:hAnsi="ＭＳ ゴシック"/>
                                <w:sz w:val="18"/>
                                <w:szCs w:val="18"/>
                              </w:rPr>
                            </w:pPr>
                            <w:r w:rsidRPr="000C1C6D">
                              <w:rPr>
                                <w:rFonts w:hAnsi="ＭＳ ゴシック" w:hint="eastAsia"/>
                                <w:sz w:val="18"/>
                                <w:szCs w:val="18"/>
                              </w:rPr>
                              <w:t>＜解釈通知　第十三の３(</w:t>
                            </w:r>
                            <w:r w:rsidRPr="000C1C6D">
                              <w:rPr>
                                <w:rFonts w:hAnsi="ＭＳ ゴシック"/>
                                <w:sz w:val="18"/>
                                <w:szCs w:val="18"/>
                              </w:rPr>
                              <w:t>2</w:t>
                            </w:r>
                            <w:r w:rsidRPr="000C1C6D">
                              <w:rPr>
                                <w:rFonts w:hAnsi="ＭＳ ゴシック" w:hint="eastAsia"/>
                                <w:sz w:val="18"/>
                                <w:szCs w:val="18"/>
                              </w:rPr>
                              <w:t>)＞</w:t>
                            </w:r>
                          </w:p>
                          <w:p w14:paraId="26D1FB49" w14:textId="77777777" w:rsidR="00B351F9" w:rsidRPr="00532E5F" w:rsidRDefault="00B351F9" w:rsidP="000C1C6D">
                            <w:pPr>
                              <w:ind w:leftChars="50" w:left="253" w:rightChars="50" w:right="91" w:hangingChars="100" w:hanging="162"/>
                              <w:jc w:val="both"/>
                              <w:rPr>
                                <w:rFonts w:hAnsi="ＭＳ ゴシック"/>
                                <w:sz w:val="18"/>
                                <w:szCs w:val="18"/>
                              </w:rPr>
                            </w:pPr>
                            <w:r w:rsidRPr="00532E5F">
                              <w:rPr>
                                <w:rFonts w:hAnsi="ＭＳ ゴシック" w:hint="eastAsia"/>
                                <w:sz w:val="18"/>
                                <w:szCs w:val="18"/>
                              </w:rPr>
                              <w:t>○　生活介護事業所等の運営が３年に満たない場合であっても、生活介護を通じて通常の事業所に雇用された者が３人以上いる場合には、実施主体の要件を満たす。</w:t>
                            </w:r>
                          </w:p>
                          <w:p w14:paraId="3E06C144" w14:textId="6363AD2C" w:rsidR="00B351F9" w:rsidRPr="00532E5F" w:rsidRDefault="00B351F9" w:rsidP="00532E5F">
                            <w:pPr>
                              <w:ind w:leftChars="50" w:left="253" w:right="50" w:hangingChars="100" w:hanging="162"/>
                              <w:jc w:val="both"/>
                              <w:rPr>
                                <w:rFonts w:hAnsi="ＭＳ ゴシック"/>
                                <w:sz w:val="18"/>
                                <w:szCs w:val="18"/>
                              </w:rPr>
                            </w:pPr>
                            <w:r w:rsidRPr="00532E5F">
                              <w:rPr>
                                <w:rFonts w:hAnsi="ＭＳ ゴシック" w:hint="eastAsia"/>
                                <w:sz w:val="18"/>
                                <w:szCs w:val="18"/>
                              </w:rPr>
                              <w:t>○　当該指定は次期更新の際まで有効であり、指定後、毎年こうした要件を満たすことが必要となるものではない。</w:t>
                            </w:r>
                          </w:p>
                        </w:txbxContent>
                      </v:textbox>
                    </v:shape>
                  </w:pict>
                </mc:Fallback>
              </mc:AlternateContent>
            </w:r>
          </w:p>
          <w:p w14:paraId="11DCF0BA" w14:textId="7EE0FC9B" w:rsidR="00B351F9" w:rsidRPr="00F12F0E" w:rsidRDefault="00B351F9" w:rsidP="00C67DF7">
            <w:pPr>
              <w:snapToGrid/>
              <w:jc w:val="both"/>
              <w:rPr>
                <w:szCs w:val="20"/>
              </w:rPr>
            </w:pPr>
          </w:p>
          <w:p w14:paraId="640BC00C" w14:textId="77777777" w:rsidR="00B351F9" w:rsidRPr="00F12F0E" w:rsidRDefault="00B351F9" w:rsidP="00C67DF7">
            <w:pPr>
              <w:snapToGrid/>
              <w:jc w:val="both"/>
              <w:rPr>
                <w:szCs w:val="20"/>
              </w:rPr>
            </w:pPr>
          </w:p>
          <w:p w14:paraId="07C6B8BD" w14:textId="77777777" w:rsidR="00532E5F" w:rsidRPr="00F12F0E" w:rsidRDefault="00532E5F" w:rsidP="000C1C6D">
            <w:pPr>
              <w:snapToGrid/>
              <w:spacing w:afterLines="30" w:after="85"/>
              <w:jc w:val="both"/>
              <w:rPr>
                <w:szCs w:val="20"/>
              </w:rPr>
            </w:pPr>
          </w:p>
        </w:tc>
        <w:tc>
          <w:tcPr>
            <w:tcW w:w="1001" w:type="dxa"/>
          </w:tcPr>
          <w:p w14:paraId="6DA9E2DB" w14:textId="77777777" w:rsidR="00724D2F" w:rsidRPr="00F12F0E" w:rsidRDefault="001E1749" w:rsidP="00724D2F">
            <w:pPr>
              <w:snapToGrid/>
              <w:jc w:val="both"/>
            </w:pPr>
            <w:sdt>
              <w:sdtPr>
                <w:rPr>
                  <w:rFonts w:hint="eastAsia"/>
                </w:rPr>
                <w:id w:val="-65761328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2970CE3E" w14:textId="77777777" w:rsidR="00B351F9" w:rsidRPr="00F12F0E" w:rsidRDefault="001E1749" w:rsidP="00724D2F">
            <w:pPr>
              <w:snapToGrid/>
              <w:contextualSpacing/>
              <w:jc w:val="both"/>
              <w:rPr>
                <w:szCs w:val="20"/>
              </w:rPr>
            </w:pPr>
            <w:sdt>
              <w:sdtPr>
                <w:rPr>
                  <w:rFonts w:hint="eastAsia"/>
                </w:rPr>
                <w:id w:val="129055030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right w:val="single" w:sz="4" w:space="0" w:color="auto"/>
            </w:tcBorders>
          </w:tcPr>
          <w:p w14:paraId="3AAD86EE" w14:textId="77777777" w:rsidR="00B351F9" w:rsidRPr="00F12F0E" w:rsidRDefault="00B351F9" w:rsidP="000C1C6D">
            <w:pPr>
              <w:snapToGrid/>
              <w:spacing w:line="240" w:lineRule="exact"/>
              <w:jc w:val="both"/>
              <w:rPr>
                <w:spacing w:val="-4"/>
                <w:sz w:val="18"/>
                <w:szCs w:val="18"/>
              </w:rPr>
            </w:pPr>
            <w:r w:rsidRPr="00F12F0E">
              <w:rPr>
                <w:rFonts w:hint="eastAsia"/>
                <w:spacing w:val="-4"/>
                <w:sz w:val="18"/>
                <w:szCs w:val="18"/>
              </w:rPr>
              <w:t>省令第</w:t>
            </w:r>
            <w:r w:rsidRPr="00F12F0E">
              <w:rPr>
                <w:spacing w:val="-4"/>
                <w:sz w:val="18"/>
                <w:szCs w:val="18"/>
              </w:rPr>
              <w:t>206</w:t>
            </w:r>
            <w:r w:rsidRPr="00F12F0E">
              <w:rPr>
                <w:rFonts w:hint="eastAsia"/>
                <w:spacing w:val="-4"/>
                <w:sz w:val="18"/>
                <w:szCs w:val="18"/>
              </w:rPr>
              <w:t>条の</w:t>
            </w:r>
            <w:r w:rsidRPr="00F12F0E">
              <w:rPr>
                <w:spacing w:val="-4"/>
                <w:sz w:val="18"/>
                <w:szCs w:val="18"/>
              </w:rPr>
              <w:t>7</w:t>
            </w:r>
          </w:p>
          <w:p w14:paraId="2E1E2869" w14:textId="77777777" w:rsidR="00B351F9" w:rsidRPr="00F12F0E" w:rsidRDefault="00B351F9" w:rsidP="00C67DF7">
            <w:pPr>
              <w:snapToGrid/>
              <w:contextualSpacing/>
              <w:jc w:val="both"/>
              <w:rPr>
                <w:szCs w:val="20"/>
              </w:rPr>
            </w:pPr>
          </w:p>
        </w:tc>
      </w:tr>
      <w:tr w:rsidR="00F12F0E" w:rsidRPr="00F12F0E" w14:paraId="00716D08" w14:textId="77777777" w:rsidTr="00BD0B98">
        <w:trPr>
          <w:trHeight w:val="1667"/>
        </w:trPr>
        <w:tc>
          <w:tcPr>
            <w:tcW w:w="1183" w:type="dxa"/>
            <w:vMerge w:val="restart"/>
            <w:tcBorders>
              <w:right w:val="single" w:sz="4" w:space="0" w:color="auto"/>
            </w:tcBorders>
          </w:tcPr>
          <w:p w14:paraId="02D14AC4" w14:textId="2B4389A7" w:rsidR="000C1C6D" w:rsidRPr="00F12F0E" w:rsidRDefault="000C1C6D" w:rsidP="00C67DF7">
            <w:pPr>
              <w:snapToGrid/>
              <w:contextualSpacing/>
              <w:jc w:val="both"/>
              <w:rPr>
                <w:szCs w:val="20"/>
              </w:rPr>
            </w:pPr>
            <w:r w:rsidRPr="00F12F0E">
              <w:rPr>
                <w:szCs w:val="20"/>
              </w:rPr>
              <w:br w:type="page"/>
            </w:r>
            <w:r w:rsidRPr="00F12F0E">
              <w:rPr>
                <w:rFonts w:hint="eastAsia"/>
                <w:szCs w:val="20"/>
              </w:rPr>
              <w:t>４</w:t>
            </w:r>
            <w:r w:rsidR="008E7702" w:rsidRPr="00F12F0E">
              <w:rPr>
                <w:rFonts w:hint="eastAsia"/>
                <w:szCs w:val="20"/>
              </w:rPr>
              <w:t>６</w:t>
            </w:r>
          </w:p>
          <w:p w14:paraId="322E0457" w14:textId="77777777" w:rsidR="006267A7" w:rsidRPr="00F12F0E" w:rsidRDefault="000C1C6D" w:rsidP="006267A7">
            <w:pPr>
              <w:snapToGrid/>
              <w:contextualSpacing/>
              <w:jc w:val="both"/>
              <w:rPr>
                <w:szCs w:val="20"/>
                <w:u w:val="dotted"/>
              </w:rPr>
            </w:pPr>
            <w:r w:rsidRPr="00F12F0E">
              <w:rPr>
                <w:rFonts w:hint="eastAsia"/>
                <w:szCs w:val="20"/>
                <w:u w:val="dotted"/>
              </w:rPr>
              <w:t>雇用契約の</w:t>
            </w:r>
          </w:p>
          <w:p w14:paraId="2A694DDC" w14:textId="77777777" w:rsidR="000C1C6D" w:rsidRPr="00F12F0E" w:rsidRDefault="000C1C6D" w:rsidP="000C1C6D">
            <w:pPr>
              <w:snapToGrid/>
              <w:spacing w:afterLines="50" w:after="142"/>
              <w:contextualSpacing/>
              <w:jc w:val="both"/>
              <w:rPr>
                <w:szCs w:val="20"/>
                <w:u w:val="dotted"/>
              </w:rPr>
            </w:pPr>
            <w:r w:rsidRPr="00F12F0E">
              <w:rPr>
                <w:rFonts w:hint="eastAsia"/>
                <w:szCs w:val="20"/>
                <w:u w:val="dotted"/>
              </w:rPr>
              <w:t>締結等</w:t>
            </w:r>
          </w:p>
          <w:p w14:paraId="24DCA9A5" w14:textId="77777777" w:rsidR="000C1C6D" w:rsidRPr="00F12F0E" w:rsidRDefault="000C1C6D" w:rsidP="00C67DF7">
            <w:pPr>
              <w:snapToGrid/>
              <w:contextualSpacing/>
              <w:rPr>
                <w:sz w:val="18"/>
                <w:szCs w:val="18"/>
                <w:bdr w:val="single" w:sz="4" w:space="0" w:color="auto"/>
              </w:rPr>
            </w:pPr>
            <w:r w:rsidRPr="00F12F0E">
              <w:rPr>
                <w:rFonts w:hint="eastAsia"/>
                <w:sz w:val="18"/>
                <w:szCs w:val="18"/>
                <w:bdr w:val="single" w:sz="4" w:space="0" w:color="auto"/>
              </w:rPr>
              <w:t>就Ａ</w:t>
            </w:r>
          </w:p>
          <w:p w14:paraId="4064E5AD" w14:textId="77777777" w:rsidR="000C1C6D" w:rsidRPr="00F12F0E" w:rsidRDefault="000C1C6D" w:rsidP="000C1C6D">
            <w:pPr>
              <w:snapToGrid/>
              <w:ind w:rightChars="-56" w:right="-102"/>
              <w:contextualSpacing/>
              <w:jc w:val="both"/>
              <w:rPr>
                <w:szCs w:val="20"/>
              </w:rPr>
            </w:pPr>
          </w:p>
        </w:tc>
        <w:tc>
          <w:tcPr>
            <w:tcW w:w="5733" w:type="dxa"/>
            <w:gridSpan w:val="6"/>
            <w:tcBorders>
              <w:left w:val="single" w:sz="4" w:space="0" w:color="auto"/>
              <w:bottom w:val="single" w:sz="4" w:space="0" w:color="auto"/>
              <w:right w:val="single" w:sz="4" w:space="0" w:color="auto"/>
            </w:tcBorders>
          </w:tcPr>
          <w:p w14:paraId="79CBE34E" w14:textId="1A65BCE7" w:rsidR="000C1C6D" w:rsidRPr="00F12F0E" w:rsidRDefault="000C1C6D" w:rsidP="000C1C6D">
            <w:pPr>
              <w:snapToGrid/>
              <w:ind w:left="182" w:hangingChars="100" w:hanging="182"/>
              <w:contextualSpacing/>
              <w:jc w:val="both"/>
              <w:rPr>
                <w:rFonts w:hAnsi="ＭＳ ゴシック"/>
                <w:szCs w:val="20"/>
              </w:rPr>
            </w:pPr>
            <w:r w:rsidRPr="00F12F0E">
              <w:rPr>
                <w:rFonts w:hAnsi="ＭＳ ゴシック" w:hint="eastAsia"/>
                <w:szCs w:val="20"/>
              </w:rPr>
              <w:t>（１）雇用契約の締結</w:t>
            </w:r>
          </w:p>
          <w:p w14:paraId="6A3402F3" w14:textId="77777777" w:rsidR="000C1C6D" w:rsidRPr="00F12F0E" w:rsidRDefault="00532E5F" w:rsidP="00532E5F">
            <w:pPr>
              <w:snapToGrid/>
              <w:ind w:leftChars="100" w:left="182" w:firstLineChars="100" w:firstLine="182"/>
              <w:contextualSpacing/>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40832" behindDoc="0" locked="0" layoutInCell="1" allowOverlap="1" wp14:anchorId="4E747239" wp14:editId="47530934">
                      <wp:simplePos x="0" y="0"/>
                      <wp:positionH relativeFrom="column">
                        <wp:posOffset>69850</wp:posOffset>
                      </wp:positionH>
                      <wp:positionV relativeFrom="paragraph">
                        <wp:posOffset>375285</wp:posOffset>
                      </wp:positionV>
                      <wp:extent cx="5093970" cy="542925"/>
                      <wp:effectExtent l="0" t="0" r="11430" b="28575"/>
                      <wp:wrapNone/>
                      <wp:docPr id="159" name="Text Box 1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970" cy="542925"/>
                              </a:xfrm>
                              <a:prstGeom prst="rect">
                                <a:avLst/>
                              </a:prstGeom>
                              <a:solidFill>
                                <a:srgbClr val="FFFFFF"/>
                              </a:solidFill>
                              <a:ln w="6350">
                                <a:solidFill>
                                  <a:srgbClr val="000000"/>
                                </a:solidFill>
                                <a:miter lim="800000"/>
                                <a:headEnd/>
                                <a:tailEnd/>
                              </a:ln>
                            </wps:spPr>
                            <wps:txbx>
                              <w:txbxContent>
                                <w:p w14:paraId="0D032E75" w14:textId="77777777" w:rsidR="00E84432" w:rsidRPr="000C1C6D" w:rsidRDefault="00E84432" w:rsidP="000C1C6D">
                                  <w:pPr>
                                    <w:spacing w:beforeLines="20" w:before="57"/>
                                    <w:ind w:leftChars="50" w:left="253" w:rightChars="50" w:right="91" w:hangingChars="100" w:hanging="162"/>
                                    <w:jc w:val="both"/>
                                    <w:rPr>
                                      <w:rFonts w:hAnsi="ＭＳ ゴシック"/>
                                      <w:sz w:val="18"/>
                                      <w:szCs w:val="18"/>
                                    </w:rPr>
                                  </w:pPr>
                                  <w:r w:rsidRPr="000C1C6D">
                                    <w:rPr>
                                      <w:rFonts w:hAnsi="ＭＳ ゴシック" w:hint="eastAsia"/>
                                      <w:sz w:val="18"/>
                                      <w:szCs w:val="18"/>
                                    </w:rPr>
                                    <w:t>＜解釈通知　第十一の３(</w:t>
                                  </w:r>
                                  <w:r w:rsidRPr="000C1C6D">
                                    <w:rPr>
                                      <w:rFonts w:hAnsi="ＭＳ ゴシック"/>
                                      <w:sz w:val="18"/>
                                      <w:szCs w:val="18"/>
                                    </w:rPr>
                                    <w:t>2</w:t>
                                  </w:r>
                                  <w:r w:rsidRPr="000C1C6D">
                                    <w:rPr>
                                      <w:rFonts w:hAnsi="ＭＳ ゴシック" w:hint="eastAsia"/>
                                      <w:sz w:val="18"/>
                                      <w:szCs w:val="18"/>
                                    </w:rPr>
                                    <w:t>)＞</w:t>
                                  </w:r>
                                </w:p>
                                <w:p w14:paraId="4E19E7B7" w14:textId="77777777" w:rsidR="00E84432" w:rsidRPr="00AF47F7" w:rsidRDefault="00E84432" w:rsidP="000C1C6D">
                                  <w:pPr>
                                    <w:ind w:leftChars="50" w:left="273" w:rightChars="50" w:right="91" w:hangingChars="100" w:hanging="182"/>
                                    <w:jc w:val="both"/>
                                    <w:rPr>
                                      <w:rFonts w:hAnsi="ＭＳ ゴシック"/>
                                      <w:szCs w:val="20"/>
                                    </w:rPr>
                                  </w:pPr>
                                  <w:r>
                                    <w:rPr>
                                      <w:rFonts w:hAnsi="ＭＳ ゴシック" w:hint="eastAsia"/>
                                      <w:szCs w:val="20"/>
                                    </w:rPr>
                                    <w:t>○　就労継続支援Ａ型の利用者のうち、雇用契約を締結した者については、労働基準法等労働関連法規の適用を受ける労働者に該当する。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47239" id="Text Box 1880" o:spid="_x0000_s1090" type="#_x0000_t202" style="position:absolute;left:0;text-align:left;margin-left:5.5pt;margin-top:29.55pt;width:401.1pt;height:42.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" strokeweight=".5pt">
                      <v:textbox inset="5.85pt,.7pt,5.85pt,.7pt">
                        <w:txbxContent>
                          <w:p w14:paraId="0D032E75" w14:textId="77777777" w:rsidR="00E84432" w:rsidRPr="000C1C6D" w:rsidRDefault="00E84432" w:rsidP="000C1C6D">
                            <w:pPr>
                              <w:spacing w:beforeLines="20" w:before="57"/>
                              <w:ind w:leftChars="50" w:left="253" w:rightChars="50" w:right="91" w:hangingChars="100" w:hanging="162"/>
                              <w:jc w:val="both"/>
                              <w:rPr>
                                <w:rFonts w:hAnsi="ＭＳ ゴシック"/>
                                <w:sz w:val="18"/>
                                <w:szCs w:val="18"/>
                              </w:rPr>
                            </w:pPr>
                            <w:r w:rsidRPr="000C1C6D">
                              <w:rPr>
                                <w:rFonts w:hAnsi="ＭＳ ゴシック" w:hint="eastAsia"/>
                                <w:sz w:val="18"/>
                                <w:szCs w:val="18"/>
                              </w:rPr>
                              <w:t>＜解釈通知　第十一の３(</w:t>
                            </w:r>
                            <w:r w:rsidRPr="000C1C6D">
                              <w:rPr>
                                <w:rFonts w:hAnsi="ＭＳ ゴシック"/>
                                <w:sz w:val="18"/>
                                <w:szCs w:val="18"/>
                              </w:rPr>
                              <w:t>2</w:t>
                            </w:r>
                            <w:r w:rsidRPr="000C1C6D">
                              <w:rPr>
                                <w:rFonts w:hAnsi="ＭＳ ゴシック" w:hint="eastAsia"/>
                                <w:sz w:val="18"/>
                                <w:szCs w:val="18"/>
                              </w:rPr>
                              <w:t>)＞</w:t>
                            </w:r>
                          </w:p>
                          <w:p w14:paraId="4E19E7B7" w14:textId="77777777" w:rsidR="00E84432" w:rsidRPr="00AF47F7" w:rsidRDefault="00E84432" w:rsidP="000C1C6D">
                            <w:pPr>
                              <w:ind w:leftChars="50" w:left="273" w:rightChars="50" w:right="91" w:hangingChars="100" w:hanging="182"/>
                              <w:jc w:val="both"/>
                              <w:rPr>
                                <w:rFonts w:hAnsi="ＭＳ ゴシック"/>
                                <w:szCs w:val="20"/>
                              </w:rPr>
                            </w:pPr>
                            <w:r>
                              <w:rPr>
                                <w:rFonts w:hAnsi="ＭＳ ゴシック" w:hint="eastAsia"/>
                                <w:szCs w:val="20"/>
                              </w:rPr>
                              <w:t>○　就労継続支援Ａ型の利用者のうち、雇用契約を締結した者については、労働基準法等労働関連法規の適用を受ける労働者に該当する。</w:t>
                            </w:r>
                          </w:p>
                        </w:txbxContent>
                      </v:textbox>
                    </v:shape>
                  </w:pict>
                </mc:Fallback>
              </mc:AlternateContent>
            </w:r>
            <w:r w:rsidR="000C1C6D" w:rsidRPr="00F12F0E">
              <w:rPr>
                <w:rFonts w:hAnsi="ＭＳ ゴシック" w:hint="eastAsia"/>
                <w:szCs w:val="20"/>
                <w:u w:val="single"/>
              </w:rPr>
              <w:t>就労継続支援Ａ型</w:t>
            </w:r>
            <w:r w:rsidR="000C1C6D" w:rsidRPr="00F12F0E">
              <w:rPr>
                <w:rFonts w:hAnsi="ＭＳ ゴシック" w:hint="eastAsia"/>
                <w:szCs w:val="20"/>
              </w:rPr>
              <w:t>事業者は、サービスの提供に当たっては、利用者と雇用契約を締結していますか。</w:t>
            </w:r>
          </w:p>
          <w:p w14:paraId="174C7DCD" w14:textId="77777777" w:rsidR="00BD0B98" w:rsidRPr="00F12F0E" w:rsidRDefault="00BD0B98" w:rsidP="00532E5F">
            <w:pPr>
              <w:snapToGrid/>
              <w:ind w:leftChars="100" w:left="182" w:firstLineChars="100" w:firstLine="182"/>
              <w:contextualSpacing/>
              <w:jc w:val="both"/>
              <w:rPr>
                <w:rFonts w:hAnsi="ＭＳ ゴシック"/>
                <w:szCs w:val="20"/>
              </w:rPr>
            </w:pPr>
          </w:p>
          <w:p w14:paraId="71362B33" w14:textId="77777777" w:rsidR="00BD0B98" w:rsidRPr="00F12F0E" w:rsidRDefault="00BD0B98" w:rsidP="00532E5F">
            <w:pPr>
              <w:snapToGrid/>
              <w:ind w:leftChars="100" w:left="182" w:firstLineChars="100" w:firstLine="182"/>
              <w:contextualSpacing/>
              <w:jc w:val="both"/>
              <w:rPr>
                <w:rFonts w:hAnsi="ＭＳ ゴシック"/>
                <w:szCs w:val="20"/>
              </w:rPr>
            </w:pPr>
          </w:p>
          <w:p w14:paraId="7475DAA6" w14:textId="77777777" w:rsidR="00BD0B98" w:rsidRPr="00F12F0E" w:rsidRDefault="00BD0B98" w:rsidP="00532E5F">
            <w:pPr>
              <w:snapToGrid/>
              <w:ind w:leftChars="100" w:left="182" w:firstLineChars="100" w:firstLine="182"/>
              <w:contextualSpacing/>
              <w:jc w:val="both"/>
              <w:rPr>
                <w:rFonts w:hAnsi="ＭＳ ゴシック"/>
                <w:szCs w:val="20"/>
              </w:rPr>
            </w:pPr>
          </w:p>
          <w:p w14:paraId="7FA59D07" w14:textId="694DC3D5" w:rsidR="00BD0B98" w:rsidRPr="00F12F0E" w:rsidRDefault="00BD0B98" w:rsidP="00532E5F">
            <w:pPr>
              <w:snapToGrid/>
              <w:ind w:leftChars="100" w:left="182" w:firstLineChars="100" w:firstLine="182"/>
              <w:contextualSpacing/>
              <w:jc w:val="both"/>
              <w:rPr>
                <w:rFonts w:hAnsi="ＭＳ ゴシック"/>
                <w:szCs w:val="20"/>
              </w:rPr>
            </w:pPr>
          </w:p>
        </w:tc>
        <w:tc>
          <w:tcPr>
            <w:tcW w:w="1001" w:type="dxa"/>
            <w:tcBorders>
              <w:left w:val="single" w:sz="4" w:space="0" w:color="auto"/>
              <w:bottom w:val="single" w:sz="4" w:space="0" w:color="auto"/>
            </w:tcBorders>
          </w:tcPr>
          <w:p w14:paraId="0F860377" w14:textId="77777777" w:rsidR="00724D2F" w:rsidRPr="00F12F0E" w:rsidRDefault="001E1749" w:rsidP="00724D2F">
            <w:pPr>
              <w:snapToGrid/>
              <w:jc w:val="both"/>
            </w:pPr>
            <w:sdt>
              <w:sdtPr>
                <w:rPr>
                  <w:rFonts w:hint="eastAsia"/>
                </w:rPr>
                <w:id w:val="19149300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233FB1B1" w14:textId="77777777" w:rsidR="000C1C6D" w:rsidRPr="00F12F0E" w:rsidRDefault="001E1749" w:rsidP="00724D2F">
            <w:pPr>
              <w:snapToGrid/>
              <w:contextualSpacing/>
              <w:jc w:val="both"/>
              <w:rPr>
                <w:szCs w:val="20"/>
              </w:rPr>
            </w:pPr>
            <w:sdt>
              <w:sdtPr>
                <w:rPr>
                  <w:rFonts w:hint="eastAsia"/>
                </w:rPr>
                <w:id w:val="163898419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right w:val="single" w:sz="4" w:space="0" w:color="auto"/>
            </w:tcBorders>
          </w:tcPr>
          <w:p w14:paraId="0EBFD8C0" w14:textId="77777777" w:rsidR="000C1C6D" w:rsidRPr="00F12F0E" w:rsidRDefault="000C1C6D" w:rsidP="00C67DF7">
            <w:pPr>
              <w:snapToGrid/>
              <w:spacing w:line="240" w:lineRule="exact"/>
              <w:contextualSpacing/>
              <w:jc w:val="both"/>
              <w:rPr>
                <w:sz w:val="18"/>
                <w:szCs w:val="18"/>
              </w:rPr>
            </w:pPr>
            <w:r w:rsidRPr="00F12F0E">
              <w:rPr>
                <w:rFonts w:hint="eastAsia"/>
                <w:sz w:val="18"/>
                <w:szCs w:val="18"/>
              </w:rPr>
              <w:t>省令第190条第1項</w:t>
            </w:r>
          </w:p>
          <w:p w14:paraId="70EAF2CC" w14:textId="77777777" w:rsidR="000C1C6D" w:rsidRPr="00F12F0E" w:rsidRDefault="000C1C6D" w:rsidP="000C1C6D">
            <w:pPr>
              <w:snapToGrid/>
              <w:ind w:rightChars="-50" w:right="-91"/>
              <w:contextualSpacing/>
              <w:jc w:val="both"/>
              <w:rPr>
                <w:szCs w:val="20"/>
              </w:rPr>
            </w:pPr>
          </w:p>
        </w:tc>
      </w:tr>
      <w:tr w:rsidR="00F12F0E" w:rsidRPr="00F12F0E" w14:paraId="2A10A6A6" w14:textId="77777777" w:rsidTr="00C67DF7">
        <w:trPr>
          <w:trHeight w:val="1965"/>
        </w:trPr>
        <w:tc>
          <w:tcPr>
            <w:tcW w:w="1183" w:type="dxa"/>
            <w:vMerge/>
            <w:tcBorders>
              <w:right w:val="single" w:sz="4" w:space="0" w:color="auto"/>
            </w:tcBorders>
          </w:tcPr>
          <w:p w14:paraId="1A707532" w14:textId="77777777" w:rsidR="000C1C6D" w:rsidRPr="00F12F0E" w:rsidRDefault="000C1C6D" w:rsidP="000C1C6D">
            <w:pPr>
              <w:snapToGrid/>
              <w:ind w:rightChars="-56" w:right="-102"/>
              <w:contextualSpacing/>
              <w:jc w:val="both"/>
              <w:rPr>
                <w:szCs w:val="20"/>
              </w:rPr>
            </w:pPr>
          </w:p>
        </w:tc>
        <w:tc>
          <w:tcPr>
            <w:tcW w:w="5733" w:type="dxa"/>
            <w:gridSpan w:val="6"/>
            <w:tcBorders>
              <w:top w:val="single" w:sz="4" w:space="0" w:color="auto"/>
              <w:left w:val="single" w:sz="4" w:space="0" w:color="auto"/>
              <w:bottom w:val="nil"/>
              <w:right w:val="single" w:sz="4" w:space="0" w:color="auto"/>
            </w:tcBorders>
          </w:tcPr>
          <w:p w14:paraId="674CB5DC" w14:textId="77777777" w:rsidR="000C1C6D" w:rsidRPr="00F12F0E" w:rsidRDefault="000C1C6D" w:rsidP="000C1C6D">
            <w:pPr>
              <w:snapToGrid/>
              <w:ind w:left="182" w:hangingChars="100" w:hanging="182"/>
              <w:contextualSpacing/>
              <w:jc w:val="both"/>
              <w:rPr>
                <w:rFonts w:hAnsi="ＭＳ ゴシック"/>
                <w:szCs w:val="20"/>
              </w:rPr>
            </w:pPr>
            <w:r w:rsidRPr="00F12F0E">
              <w:rPr>
                <w:rFonts w:hAnsi="ＭＳ ゴシック" w:hint="eastAsia"/>
                <w:szCs w:val="20"/>
              </w:rPr>
              <w:t>（２）雇用契約によらない利用者</w:t>
            </w:r>
          </w:p>
          <w:p w14:paraId="04E9B532" w14:textId="77777777" w:rsidR="000C1C6D" w:rsidRPr="00F12F0E" w:rsidRDefault="000C1C6D" w:rsidP="000C1C6D">
            <w:pPr>
              <w:snapToGrid/>
              <w:spacing w:afterLines="50" w:after="142"/>
              <w:ind w:leftChars="100" w:left="182" w:firstLineChars="100" w:firstLine="182"/>
              <w:contextualSpacing/>
              <w:jc w:val="both"/>
              <w:rPr>
                <w:rFonts w:hAnsi="ＭＳ ゴシック"/>
                <w:szCs w:val="20"/>
              </w:rPr>
            </w:pPr>
            <w:r w:rsidRPr="00F12F0E">
              <w:rPr>
                <w:rFonts w:hAnsi="ＭＳ ゴシック" w:hint="eastAsia"/>
                <w:szCs w:val="20"/>
              </w:rPr>
              <w:t>上記（１）の規定にかかわらず、規則第６条の１０第２号に規定する者（</w:t>
            </w:r>
            <w:r w:rsidRPr="00F12F0E">
              <w:rPr>
                <w:rFonts w:hint="eastAsia"/>
              </w:rPr>
              <w:t>通常の事業所に雇用されることが困難であって、雇用契約に基づく就労が困難である者）に対して、</w:t>
            </w:r>
            <w:r w:rsidRPr="00F12F0E">
              <w:rPr>
                <w:rFonts w:hAnsi="ＭＳ ゴシック" w:hint="eastAsia"/>
                <w:szCs w:val="20"/>
              </w:rPr>
              <w:t>雇用契約を締結せずにサービスを提供することができますが、該当する利用者はいますか。</w:t>
            </w:r>
          </w:p>
          <w:p w14:paraId="14D8E920" w14:textId="77777777" w:rsidR="000C1C6D" w:rsidRPr="00F12F0E" w:rsidRDefault="000C1C6D" w:rsidP="000C1C6D">
            <w:pPr>
              <w:snapToGrid/>
              <w:ind w:leftChars="100" w:left="364" w:hangingChars="100" w:hanging="182"/>
              <w:contextualSpacing/>
              <w:jc w:val="both"/>
              <w:rPr>
                <w:rFonts w:hAnsi="ＭＳ ゴシック"/>
                <w:szCs w:val="20"/>
                <w:u w:val="single"/>
              </w:rPr>
            </w:pPr>
            <w:r w:rsidRPr="00F12F0E">
              <w:rPr>
                <w:rFonts w:hAnsi="ＭＳ ゴシック" w:hint="eastAsia"/>
                <w:szCs w:val="20"/>
              </w:rPr>
              <w:t>＜雇用契約によらない利用者数＞</w:t>
            </w:r>
          </w:p>
        </w:tc>
        <w:tc>
          <w:tcPr>
            <w:tcW w:w="1001" w:type="dxa"/>
            <w:vMerge w:val="restart"/>
            <w:tcBorders>
              <w:top w:val="single" w:sz="4" w:space="0" w:color="auto"/>
              <w:left w:val="single" w:sz="4" w:space="0" w:color="auto"/>
            </w:tcBorders>
          </w:tcPr>
          <w:p w14:paraId="60743FAC" w14:textId="77777777" w:rsidR="00724D2F" w:rsidRPr="00F12F0E" w:rsidRDefault="001E1749" w:rsidP="00724D2F">
            <w:pPr>
              <w:snapToGrid/>
              <w:jc w:val="both"/>
            </w:pPr>
            <w:sdt>
              <w:sdtPr>
                <w:rPr>
                  <w:rFonts w:hint="eastAsia"/>
                </w:rPr>
                <w:id w:val="102967911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6BB9B86" w14:textId="50560FB5" w:rsidR="000C1C6D" w:rsidRPr="00F12F0E" w:rsidRDefault="001E1749" w:rsidP="00724D2F">
            <w:pPr>
              <w:snapToGrid/>
              <w:contextualSpacing/>
              <w:jc w:val="both"/>
              <w:rPr>
                <w:szCs w:val="20"/>
              </w:rPr>
            </w:pPr>
            <w:sdt>
              <w:sdtPr>
                <w:rPr>
                  <w:rFonts w:hint="eastAsia"/>
                </w:rPr>
                <w:id w:val="-412942555"/>
                <w14:checkbox>
                  <w14:checked w14:val="0"/>
                  <w14:checkedState w14:val="00FE" w14:font="Wingdings"/>
                  <w14:uncheckedState w14:val="2610" w14:font="ＭＳ ゴシック"/>
                </w14:checkbox>
              </w:sdtPr>
              <w:sdtEndPr/>
              <w:sdtContent>
                <w:r w:rsidR="005C3579">
                  <w:rPr>
                    <w:rFonts w:hAnsi="ＭＳ ゴシック" w:hint="eastAsia"/>
                  </w:rPr>
                  <w:t>☐</w:t>
                </w:r>
              </w:sdtContent>
            </w:sdt>
            <w:r w:rsidR="00724D2F" w:rsidRPr="00F12F0E">
              <w:rPr>
                <w:rFonts w:hint="eastAsia"/>
              </w:rPr>
              <w:t>いない</w:t>
            </w:r>
          </w:p>
        </w:tc>
        <w:tc>
          <w:tcPr>
            <w:tcW w:w="1731" w:type="dxa"/>
            <w:vMerge w:val="restart"/>
            <w:tcBorders>
              <w:top w:val="single" w:sz="4" w:space="0" w:color="auto"/>
              <w:right w:val="single" w:sz="4" w:space="0" w:color="auto"/>
            </w:tcBorders>
          </w:tcPr>
          <w:p w14:paraId="2BC78ABA" w14:textId="77777777" w:rsidR="000C1C6D" w:rsidRPr="00F12F0E" w:rsidRDefault="000C1C6D" w:rsidP="00C67DF7">
            <w:pPr>
              <w:snapToGrid/>
              <w:spacing w:line="240" w:lineRule="exact"/>
              <w:contextualSpacing/>
              <w:jc w:val="both"/>
              <w:rPr>
                <w:sz w:val="18"/>
                <w:szCs w:val="18"/>
              </w:rPr>
            </w:pPr>
            <w:r w:rsidRPr="00F12F0E">
              <w:rPr>
                <w:rFonts w:hint="eastAsia"/>
                <w:sz w:val="18"/>
                <w:szCs w:val="18"/>
              </w:rPr>
              <w:t>省令第190条第2項</w:t>
            </w:r>
          </w:p>
          <w:p w14:paraId="2121D5B8" w14:textId="77777777" w:rsidR="000C1C6D" w:rsidRPr="00F12F0E" w:rsidRDefault="000C1C6D" w:rsidP="000C1C6D">
            <w:pPr>
              <w:ind w:rightChars="-50" w:right="-91"/>
              <w:contextualSpacing/>
              <w:jc w:val="both"/>
              <w:rPr>
                <w:szCs w:val="20"/>
              </w:rPr>
            </w:pPr>
          </w:p>
        </w:tc>
      </w:tr>
      <w:tr w:rsidR="00F12F0E" w:rsidRPr="00F12F0E" w14:paraId="022CA06B" w14:textId="77777777" w:rsidTr="006D2C7E">
        <w:trPr>
          <w:trHeight w:val="510"/>
        </w:trPr>
        <w:tc>
          <w:tcPr>
            <w:tcW w:w="1183" w:type="dxa"/>
            <w:vMerge/>
            <w:tcBorders>
              <w:right w:val="single" w:sz="4" w:space="0" w:color="auto"/>
            </w:tcBorders>
          </w:tcPr>
          <w:p w14:paraId="5BD5E7A0" w14:textId="77777777" w:rsidR="000C1C6D" w:rsidRPr="00F12F0E" w:rsidRDefault="000C1C6D" w:rsidP="000C1C6D">
            <w:pPr>
              <w:snapToGrid/>
              <w:ind w:rightChars="-56" w:right="-102"/>
              <w:contextualSpacing/>
              <w:jc w:val="both"/>
              <w:rPr>
                <w:szCs w:val="20"/>
              </w:rPr>
            </w:pPr>
          </w:p>
        </w:tc>
        <w:tc>
          <w:tcPr>
            <w:tcW w:w="259" w:type="dxa"/>
            <w:tcBorders>
              <w:top w:val="nil"/>
              <w:left w:val="single" w:sz="4" w:space="0" w:color="auto"/>
              <w:bottom w:val="nil"/>
              <w:right w:val="single" w:sz="4" w:space="0" w:color="000000"/>
            </w:tcBorders>
          </w:tcPr>
          <w:p w14:paraId="3823BD3E" w14:textId="77777777" w:rsidR="000C1C6D" w:rsidRPr="00F12F0E" w:rsidRDefault="000C1C6D" w:rsidP="00C67DF7">
            <w:pPr>
              <w:snapToGrid/>
              <w:contextualSpacing/>
              <w:jc w:val="both"/>
              <w:rPr>
                <w:rFonts w:hAnsi="ＭＳ ゴシック"/>
                <w:szCs w:val="20"/>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4E1FBE60" w14:textId="77777777" w:rsidR="000C1C6D" w:rsidRPr="00F12F0E" w:rsidRDefault="000C1C6D" w:rsidP="00C67DF7">
            <w:pPr>
              <w:snapToGrid/>
              <w:contextualSpacing/>
              <w:rPr>
                <w:rFonts w:hAnsi="ＭＳ ゴシック"/>
                <w:szCs w:val="20"/>
              </w:rPr>
            </w:pPr>
            <w:r w:rsidRPr="00F12F0E">
              <w:rPr>
                <w:rFonts w:hAnsi="ＭＳ ゴシック" w:hint="eastAsia"/>
                <w:szCs w:val="20"/>
              </w:rPr>
              <w:t>前年度</w:t>
            </w:r>
          </w:p>
        </w:tc>
        <w:tc>
          <w:tcPr>
            <w:tcW w:w="1608" w:type="dxa"/>
            <w:tcBorders>
              <w:top w:val="single" w:sz="4" w:space="0" w:color="000000"/>
              <w:left w:val="single" w:sz="4" w:space="0" w:color="000000"/>
              <w:bottom w:val="single" w:sz="4" w:space="0" w:color="000000"/>
              <w:right w:val="single" w:sz="4" w:space="0" w:color="000000"/>
            </w:tcBorders>
            <w:vAlign w:val="center"/>
          </w:tcPr>
          <w:p w14:paraId="32D75453" w14:textId="77777777" w:rsidR="000C1C6D" w:rsidRPr="00F12F0E" w:rsidRDefault="000C1C6D" w:rsidP="00C67DF7">
            <w:pPr>
              <w:snapToGrid/>
              <w:contextualSpacing/>
              <w:jc w:val="right"/>
              <w:rPr>
                <w:rFonts w:hAnsi="ＭＳ ゴシック"/>
                <w:szCs w:val="20"/>
              </w:rPr>
            </w:pPr>
            <w:r w:rsidRPr="00F12F0E">
              <w:rPr>
                <w:rFonts w:hAnsi="ＭＳ ゴシック" w:hint="eastAsia"/>
                <w:szCs w:val="20"/>
              </w:rPr>
              <w:t>人</w:t>
            </w:r>
          </w:p>
        </w:tc>
        <w:tc>
          <w:tcPr>
            <w:tcW w:w="1005" w:type="dxa"/>
            <w:tcBorders>
              <w:top w:val="single" w:sz="4" w:space="0" w:color="000000"/>
              <w:left w:val="single" w:sz="4" w:space="0" w:color="000000"/>
              <w:bottom w:val="single" w:sz="4" w:space="0" w:color="000000"/>
              <w:right w:val="single" w:sz="4" w:space="0" w:color="000000"/>
            </w:tcBorders>
            <w:vAlign w:val="center"/>
          </w:tcPr>
          <w:p w14:paraId="09CAB9C4" w14:textId="77777777" w:rsidR="000C1C6D" w:rsidRPr="00F12F0E" w:rsidRDefault="000C1C6D" w:rsidP="00C67DF7">
            <w:pPr>
              <w:snapToGrid/>
              <w:contextualSpacing/>
              <w:rPr>
                <w:rFonts w:hAnsi="ＭＳ ゴシック"/>
                <w:szCs w:val="20"/>
              </w:rPr>
            </w:pPr>
            <w:r w:rsidRPr="00F12F0E">
              <w:rPr>
                <w:rFonts w:hAnsi="ＭＳ ゴシック" w:hint="eastAsia"/>
                <w:szCs w:val="20"/>
              </w:rPr>
              <w:t>本年度</w:t>
            </w:r>
          </w:p>
        </w:tc>
        <w:tc>
          <w:tcPr>
            <w:tcW w:w="1605" w:type="dxa"/>
            <w:tcBorders>
              <w:top w:val="single" w:sz="4" w:space="0" w:color="000000"/>
              <w:left w:val="single" w:sz="4" w:space="0" w:color="000000"/>
              <w:bottom w:val="single" w:sz="4" w:space="0" w:color="000000"/>
              <w:right w:val="single" w:sz="4" w:space="0" w:color="000000"/>
            </w:tcBorders>
            <w:vAlign w:val="center"/>
          </w:tcPr>
          <w:p w14:paraId="41453DDD" w14:textId="4753CDE4" w:rsidR="000C1C6D" w:rsidRPr="00F12F0E" w:rsidRDefault="000C1C6D" w:rsidP="00C67DF7">
            <w:pPr>
              <w:snapToGrid/>
              <w:contextualSpacing/>
              <w:jc w:val="right"/>
              <w:rPr>
                <w:rFonts w:hAnsi="ＭＳ ゴシック"/>
                <w:szCs w:val="20"/>
              </w:rPr>
            </w:pPr>
            <w:r w:rsidRPr="00F12F0E">
              <w:rPr>
                <w:rFonts w:hAnsi="ＭＳ ゴシック" w:hint="eastAsia"/>
                <w:szCs w:val="20"/>
              </w:rPr>
              <w:t>人</w:t>
            </w:r>
          </w:p>
        </w:tc>
        <w:tc>
          <w:tcPr>
            <w:tcW w:w="286" w:type="dxa"/>
            <w:tcBorders>
              <w:top w:val="nil"/>
              <w:left w:val="single" w:sz="4" w:space="0" w:color="000000"/>
              <w:bottom w:val="nil"/>
              <w:right w:val="single" w:sz="4" w:space="0" w:color="auto"/>
            </w:tcBorders>
          </w:tcPr>
          <w:p w14:paraId="186320D4" w14:textId="77777777" w:rsidR="00532E5F" w:rsidRPr="00F12F0E" w:rsidRDefault="00532E5F" w:rsidP="00C67DF7">
            <w:pPr>
              <w:snapToGrid/>
              <w:contextualSpacing/>
              <w:jc w:val="both"/>
              <w:rPr>
                <w:rFonts w:hAnsi="ＭＳ ゴシック"/>
                <w:szCs w:val="20"/>
              </w:rPr>
            </w:pPr>
          </w:p>
        </w:tc>
        <w:tc>
          <w:tcPr>
            <w:tcW w:w="1001" w:type="dxa"/>
            <w:vMerge/>
            <w:tcBorders>
              <w:top w:val="single" w:sz="4" w:space="0" w:color="auto"/>
              <w:left w:val="single" w:sz="4" w:space="0" w:color="auto"/>
            </w:tcBorders>
          </w:tcPr>
          <w:p w14:paraId="2DEF1AD1" w14:textId="77777777" w:rsidR="000C1C6D" w:rsidRPr="00F12F0E" w:rsidRDefault="000C1C6D" w:rsidP="00C67DF7">
            <w:pPr>
              <w:snapToGrid/>
              <w:contextualSpacing/>
              <w:jc w:val="both"/>
              <w:rPr>
                <w:szCs w:val="20"/>
              </w:rPr>
            </w:pPr>
          </w:p>
        </w:tc>
        <w:tc>
          <w:tcPr>
            <w:tcW w:w="1731" w:type="dxa"/>
            <w:vMerge/>
            <w:tcBorders>
              <w:right w:val="single" w:sz="4" w:space="0" w:color="auto"/>
            </w:tcBorders>
          </w:tcPr>
          <w:p w14:paraId="48E48770" w14:textId="77777777" w:rsidR="000C1C6D" w:rsidRPr="00F12F0E" w:rsidRDefault="000C1C6D" w:rsidP="00C67DF7">
            <w:pPr>
              <w:snapToGrid/>
              <w:contextualSpacing/>
              <w:jc w:val="both"/>
              <w:rPr>
                <w:szCs w:val="20"/>
              </w:rPr>
            </w:pPr>
          </w:p>
        </w:tc>
      </w:tr>
      <w:tr w:rsidR="00F12F0E" w:rsidRPr="00F12F0E" w14:paraId="3B319AF7" w14:textId="77777777" w:rsidTr="00BD0B98">
        <w:trPr>
          <w:trHeight w:val="3675"/>
        </w:trPr>
        <w:tc>
          <w:tcPr>
            <w:tcW w:w="1183" w:type="dxa"/>
            <w:vMerge/>
            <w:tcBorders>
              <w:bottom w:val="single" w:sz="4" w:space="0" w:color="auto"/>
              <w:right w:val="single" w:sz="4" w:space="0" w:color="auto"/>
            </w:tcBorders>
          </w:tcPr>
          <w:p w14:paraId="0512DC5A" w14:textId="77777777" w:rsidR="000C1C6D" w:rsidRPr="00F12F0E" w:rsidRDefault="000C1C6D" w:rsidP="000C1C6D">
            <w:pPr>
              <w:snapToGrid/>
              <w:ind w:rightChars="-56" w:right="-102"/>
              <w:contextualSpacing/>
              <w:jc w:val="both"/>
              <w:rPr>
                <w:szCs w:val="20"/>
              </w:rPr>
            </w:pPr>
          </w:p>
        </w:tc>
        <w:tc>
          <w:tcPr>
            <w:tcW w:w="5733" w:type="dxa"/>
            <w:gridSpan w:val="6"/>
            <w:tcBorders>
              <w:top w:val="nil"/>
              <w:left w:val="single" w:sz="4" w:space="0" w:color="auto"/>
              <w:bottom w:val="single" w:sz="4" w:space="0" w:color="auto"/>
              <w:right w:val="single" w:sz="4" w:space="0" w:color="auto"/>
            </w:tcBorders>
          </w:tcPr>
          <w:p w14:paraId="71CB2E09" w14:textId="6DE81BE5" w:rsidR="00C807C8" w:rsidRPr="00F12F0E" w:rsidRDefault="00BD0B98" w:rsidP="000C1C6D">
            <w:pPr>
              <w:snapToGrid/>
              <w:contextualSpacing/>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35712" behindDoc="0" locked="0" layoutInCell="1" allowOverlap="1" wp14:anchorId="7BAC0996" wp14:editId="777FD173">
                      <wp:simplePos x="0" y="0"/>
                      <wp:positionH relativeFrom="column">
                        <wp:posOffset>-654050</wp:posOffset>
                      </wp:positionH>
                      <wp:positionV relativeFrom="paragraph">
                        <wp:posOffset>156210</wp:posOffset>
                      </wp:positionV>
                      <wp:extent cx="5905500" cy="1724025"/>
                      <wp:effectExtent l="0" t="0" r="19050" b="28575"/>
                      <wp:wrapNone/>
                      <wp:docPr id="157" name="Text Box 1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724025"/>
                              </a:xfrm>
                              <a:prstGeom prst="rect">
                                <a:avLst/>
                              </a:prstGeom>
                              <a:solidFill>
                                <a:srgbClr val="FFFFFF"/>
                              </a:solidFill>
                              <a:ln w="6350">
                                <a:solidFill>
                                  <a:srgbClr val="000000"/>
                                </a:solidFill>
                                <a:miter lim="800000"/>
                                <a:headEnd/>
                                <a:tailEnd/>
                              </a:ln>
                            </wps:spPr>
                            <wps:txbx>
                              <w:txbxContent>
                                <w:p w14:paraId="2DF58032" w14:textId="77777777" w:rsidR="00E84432" w:rsidRPr="00532E5F" w:rsidRDefault="00E84432" w:rsidP="00C807C8">
                                  <w:pPr>
                                    <w:spacing w:beforeLines="20" w:before="57"/>
                                    <w:ind w:leftChars="50" w:left="253" w:hangingChars="100" w:hanging="162"/>
                                    <w:jc w:val="both"/>
                                    <w:rPr>
                                      <w:rFonts w:hAnsi="ＭＳ ゴシック"/>
                                      <w:sz w:val="18"/>
                                      <w:szCs w:val="18"/>
                                    </w:rPr>
                                  </w:pPr>
                                  <w:r w:rsidRPr="00532E5F">
                                    <w:rPr>
                                      <w:rFonts w:hAnsi="ＭＳ ゴシック" w:hint="eastAsia"/>
                                      <w:sz w:val="18"/>
                                      <w:szCs w:val="18"/>
                                    </w:rPr>
                                    <w:t>≪参照≫</w:t>
                                  </w:r>
                                </w:p>
                                <w:p w14:paraId="48D9F188" w14:textId="2DD98B5B" w:rsidR="00E84432" w:rsidRPr="00532E5F" w:rsidRDefault="00E84432" w:rsidP="00BD0B98">
                                  <w:pPr>
                                    <w:ind w:leftChars="50" w:left="253" w:hangingChars="100" w:hanging="162"/>
                                    <w:jc w:val="both"/>
                                    <w:rPr>
                                      <w:rFonts w:hAnsi="ＭＳ ゴシック"/>
                                      <w:sz w:val="18"/>
                                      <w:szCs w:val="18"/>
                                    </w:rPr>
                                  </w:pPr>
                                  <w:r w:rsidRPr="00532E5F">
                                    <w:rPr>
                                      <w:rFonts w:hAnsi="ＭＳ ゴシック" w:hint="eastAsia"/>
                                      <w:sz w:val="18"/>
                                      <w:szCs w:val="18"/>
                                    </w:rPr>
                                    <w:t>「就労継続支援事業利用者の労働者性に関する留意事項について」（H18.1</w:t>
                                  </w:r>
                                  <w:r w:rsidRPr="00532E5F">
                                    <w:rPr>
                                      <w:rFonts w:hAnsi="ＭＳ ゴシック"/>
                                      <w:sz w:val="18"/>
                                      <w:szCs w:val="18"/>
                                    </w:rPr>
                                    <w:t>0.2</w:t>
                                  </w:r>
                                  <w:r w:rsidRPr="00532E5F">
                                    <w:rPr>
                                      <w:rFonts w:hAnsi="ＭＳ ゴシック" w:hint="eastAsia"/>
                                      <w:sz w:val="18"/>
                                      <w:szCs w:val="18"/>
                                    </w:rPr>
                                    <w:t>障障発第1</w:t>
                                  </w:r>
                                  <w:r w:rsidRPr="00532E5F">
                                    <w:rPr>
                                      <w:rFonts w:hAnsi="ＭＳ ゴシック"/>
                                      <w:sz w:val="18"/>
                                      <w:szCs w:val="18"/>
                                    </w:rPr>
                                    <w:t>002003</w:t>
                                  </w:r>
                                  <w:r w:rsidRPr="00532E5F">
                                    <w:rPr>
                                      <w:rFonts w:hAnsi="ＭＳ ゴシック" w:hint="eastAsia"/>
                                      <w:sz w:val="18"/>
                                      <w:szCs w:val="18"/>
                                    </w:rPr>
                                    <w:t>号厚生労働省通知)</w:t>
                                  </w:r>
                                </w:p>
                                <w:p w14:paraId="6C13C0FA"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○Ａ型利用者（雇用無）及びＢ型利用者</w:t>
                                  </w:r>
                                </w:p>
                                <w:p w14:paraId="4CDF171A"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ア　利用者の出欠、作業時間、作業量等が利用者の自由であること。</w:t>
                                  </w:r>
                                </w:p>
                                <w:p w14:paraId="25862A05"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イ　作業量が予約された日に完成されなかった場合も、工賃の減額、作業員の割当の停止、資格剥奪等の制裁を課さないこと。</w:t>
                                  </w:r>
                                </w:p>
                                <w:p w14:paraId="2706D909"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○Ａ型利用者（雇用有及び雇用無）及びＢ型利用者</w:t>
                                  </w:r>
                                </w:p>
                                <w:p w14:paraId="4CC0F23B"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ア　同一事業所内で作業する際には、それぞれの作業場所、作業内容が明確に区分され、混在して作業が行われないこと。</w:t>
                                  </w:r>
                                </w:p>
                                <w:p w14:paraId="2119919C"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イ　勤務表・シフト表は別々に管理すること。</w:t>
                                  </w:r>
                                </w:p>
                                <w:p w14:paraId="6CF3CEC8"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ウ　Ａ型利用者（雇用無）及びＢ型利用者は、労働者災害補償保険法の適用がないことから、任意保険の加入の促進を図るとともに、労働安全衛生法を準用した安全衛生管理を極力行うこと。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C0996" id="Text Box 1870" o:spid="_x0000_s1091" type="#_x0000_t202" style="position:absolute;left:0;text-align:left;margin-left:-51.5pt;margin-top:12.3pt;width:465pt;height:135.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" strokeweight=".5pt">
                      <v:textbox inset="5.85pt,.7pt,5.85pt,.7pt">
                        <w:txbxContent>
                          <w:p w14:paraId="2DF58032" w14:textId="77777777" w:rsidR="00E84432" w:rsidRPr="00532E5F" w:rsidRDefault="00E84432" w:rsidP="00C807C8">
                            <w:pPr>
                              <w:spacing w:beforeLines="20" w:before="57"/>
                              <w:ind w:leftChars="50" w:left="253" w:hangingChars="100" w:hanging="162"/>
                              <w:jc w:val="both"/>
                              <w:rPr>
                                <w:rFonts w:hAnsi="ＭＳ ゴシック"/>
                                <w:sz w:val="18"/>
                                <w:szCs w:val="18"/>
                              </w:rPr>
                            </w:pPr>
                            <w:r w:rsidRPr="00532E5F">
                              <w:rPr>
                                <w:rFonts w:hAnsi="ＭＳ ゴシック" w:hint="eastAsia"/>
                                <w:sz w:val="18"/>
                                <w:szCs w:val="18"/>
                              </w:rPr>
                              <w:t>≪参照≫</w:t>
                            </w:r>
                          </w:p>
                          <w:p w14:paraId="48D9F188" w14:textId="2DD98B5B" w:rsidR="00E84432" w:rsidRPr="00532E5F" w:rsidRDefault="00E84432" w:rsidP="00BD0B98">
                            <w:pPr>
                              <w:ind w:leftChars="50" w:left="253" w:hangingChars="100" w:hanging="162"/>
                              <w:jc w:val="both"/>
                              <w:rPr>
                                <w:rFonts w:hAnsi="ＭＳ ゴシック"/>
                                <w:sz w:val="18"/>
                                <w:szCs w:val="18"/>
                              </w:rPr>
                            </w:pPr>
                            <w:r w:rsidRPr="00532E5F">
                              <w:rPr>
                                <w:rFonts w:hAnsi="ＭＳ ゴシック" w:hint="eastAsia"/>
                                <w:sz w:val="18"/>
                                <w:szCs w:val="18"/>
                              </w:rPr>
                              <w:t>「就労継続支援事業利用者の労働者性に関する留意事項について」（H18.1</w:t>
                            </w:r>
                            <w:r w:rsidRPr="00532E5F">
                              <w:rPr>
                                <w:rFonts w:hAnsi="ＭＳ ゴシック"/>
                                <w:sz w:val="18"/>
                                <w:szCs w:val="18"/>
                              </w:rPr>
                              <w:t>0.2</w:t>
                            </w:r>
                            <w:r w:rsidRPr="00532E5F">
                              <w:rPr>
                                <w:rFonts w:hAnsi="ＭＳ ゴシック" w:hint="eastAsia"/>
                                <w:sz w:val="18"/>
                                <w:szCs w:val="18"/>
                              </w:rPr>
                              <w:t>障障発第1</w:t>
                            </w:r>
                            <w:r w:rsidRPr="00532E5F">
                              <w:rPr>
                                <w:rFonts w:hAnsi="ＭＳ ゴシック"/>
                                <w:sz w:val="18"/>
                                <w:szCs w:val="18"/>
                              </w:rPr>
                              <w:t>002003</w:t>
                            </w:r>
                            <w:r w:rsidRPr="00532E5F">
                              <w:rPr>
                                <w:rFonts w:hAnsi="ＭＳ ゴシック" w:hint="eastAsia"/>
                                <w:sz w:val="18"/>
                                <w:szCs w:val="18"/>
                              </w:rPr>
                              <w:t>号厚生労働省通知)</w:t>
                            </w:r>
                          </w:p>
                          <w:p w14:paraId="6C13C0FA"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○Ａ型利用者（雇用無）及びＢ型利用者</w:t>
                            </w:r>
                          </w:p>
                          <w:p w14:paraId="4CDF171A"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ア　利用者の出欠、作業時間、作業量等が利用者の自由であること。</w:t>
                            </w:r>
                          </w:p>
                          <w:p w14:paraId="25862A05"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イ　作業量が予約された日に完成されなかった場合も、工賃の減額、作業員の割当の停止、資格剥奪等の制裁を課さないこと。</w:t>
                            </w:r>
                          </w:p>
                          <w:p w14:paraId="2706D909" w14:textId="77777777" w:rsidR="00E84432" w:rsidRPr="00532E5F" w:rsidRDefault="00E84432" w:rsidP="00C807C8">
                            <w:pPr>
                              <w:ind w:leftChars="50" w:left="253" w:rightChars="50" w:right="91" w:hangingChars="100" w:hanging="162"/>
                              <w:jc w:val="both"/>
                              <w:rPr>
                                <w:rFonts w:hAnsi="ＭＳ ゴシック"/>
                                <w:sz w:val="18"/>
                                <w:szCs w:val="18"/>
                              </w:rPr>
                            </w:pPr>
                            <w:r w:rsidRPr="00532E5F">
                              <w:rPr>
                                <w:rFonts w:hAnsi="ＭＳ ゴシック" w:hint="eastAsia"/>
                                <w:sz w:val="18"/>
                                <w:szCs w:val="18"/>
                              </w:rPr>
                              <w:t>○Ａ型利用者（雇用有及び雇用無）及びＢ型利用者</w:t>
                            </w:r>
                          </w:p>
                          <w:p w14:paraId="4CC0F23B"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ア　同一事業所内で作業する際には、それぞれの作業場所、作業内容が明確に区分され、混在して作業が行われないこと。</w:t>
                            </w:r>
                          </w:p>
                          <w:p w14:paraId="2119919C"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イ　勤務表・シフト表は別々に管理すること。</w:t>
                            </w:r>
                          </w:p>
                          <w:p w14:paraId="6CF3CEC8" w14:textId="77777777" w:rsidR="00E84432" w:rsidRPr="00532E5F" w:rsidRDefault="00E84432" w:rsidP="00C807C8">
                            <w:pPr>
                              <w:ind w:leftChars="150" w:left="435" w:rightChars="50" w:right="91" w:hangingChars="100" w:hanging="162"/>
                              <w:jc w:val="both"/>
                              <w:rPr>
                                <w:rFonts w:hAnsi="ＭＳ ゴシック"/>
                                <w:sz w:val="18"/>
                                <w:szCs w:val="18"/>
                              </w:rPr>
                            </w:pPr>
                            <w:r w:rsidRPr="00532E5F">
                              <w:rPr>
                                <w:rFonts w:hAnsi="ＭＳ ゴシック" w:hint="eastAsia"/>
                                <w:sz w:val="18"/>
                                <w:szCs w:val="18"/>
                              </w:rPr>
                              <w:t>ウ　Ａ型利用者（雇用無）及びＢ型利用者は、労働者災害補償保険法の適用がないことから、任意保険の加入の促進を図るとともに、労働安全衛生法を準用した安全衛生管理を極力行うこと。</w:t>
                            </w:r>
                          </w:p>
                        </w:txbxContent>
                      </v:textbox>
                    </v:shape>
                  </w:pict>
                </mc:Fallback>
              </mc:AlternateContent>
            </w:r>
          </w:p>
        </w:tc>
        <w:tc>
          <w:tcPr>
            <w:tcW w:w="1001" w:type="dxa"/>
            <w:vMerge/>
            <w:tcBorders>
              <w:top w:val="single" w:sz="4" w:space="0" w:color="auto"/>
              <w:left w:val="single" w:sz="4" w:space="0" w:color="auto"/>
              <w:bottom w:val="single" w:sz="4" w:space="0" w:color="auto"/>
            </w:tcBorders>
          </w:tcPr>
          <w:p w14:paraId="1AB20A87" w14:textId="77777777" w:rsidR="000C1C6D" w:rsidRPr="00F12F0E" w:rsidRDefault="000C1C6D" w:rsidP="00C67DF7">
            <w:pPr>
              <w:snapToGrid/>
              <w:contextualSpacing/>
              <w:jc w:val="both"/>
              <w:rPr>
                <w:szCs w:val="20"/>
              </w:rPr>
            </w:pPr>
          </w:p>
        </w:tc>
        <w:tc>
          <w:tcPr>
            <w:tcW w:w="1731" w:type="dxa"/>
            <w:vMerge/>
            <w:tcBorders>
              <w:right w:val="single" w:sz="4" w:space="0" w:color="auto"/>
            </w:tcBorders>
          </w:tcPr>
          <w:p w14:paraId="3B4AAF3D" w14:textId="77777777" w:rsidR="000C1C6D" w:rsidRPr="00F12F0E" w:rsidRDefault="000C1C6D" w:rsidP="00C67DF7">
            <w:pPr>
              <w:snapToGrid/>
              <w:contextualSpacing/>
              <w:jc w:val="both"/>
              <w:rPr>
                <w:szCs w:val="20"/>
              </w:rPr>
            </w:pPr>
          </w:p>
        </w:tc>
      </w:tr>
    </w:tbl>
    <w:p w14:paraId="7912CD78" w14:textId="09AFF88D" w:rsidR="006D2C7E" w:rsidRPr="00F12F0E" w:rsidRDefault="006D2C7E" w:rsidP="006D2C7E">
      <w:pPr>
        <w:jc w:val="left"/>
        <w:rPr>
          <w:szCs w:val="20"/>
        </w:rPr>
      </w:pPr>
      <w:r w:rsidRPr="00F12F0E">
        <w:br w:type="page"/>
      </w: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12F0E" w:rsidRPr="00F12F0E" w14:paraId="06E06604" w14:textId="77777777" w:rsidTr="006D2C7E">
        <w:trPr>
          <w:trHeight w:val="126"/>
        </w:trPr>
        <w:tc>
          <w:tcPr>
            <w:tcW w:w="1183" w:type="dxa"/>
            <w:tcBorders>
              <w:bottom w:val="single" w:sz="4" w:space="0" w:color="auto"/>
              <w:right w:val="single" w:sz="4" w:space="0" w:color="auto"/>
            </w:tcBorders>
            <w:vAlign w:val="center"/>
          </w:tcPr>
          <w:p w14:paraId="61616955" w14:textId="77777777" w:rsidR="006D2C7E" w:rsidRPr="00F12F0E" w:rsidRDefault="006D2C7E" w:rsidP="007521A4">
            <w:pPr>
              <w:snapToGrid/>
              <w:rPr>
                <w:szCs w:val="20"/>
              </w:rPr>
            </w:pPr>
            <w:r w:rsidRPr="00F12F0E">
              <w:rPr>
                <w:rFonts w:hint="eastAsia"/>
                <w:szCs w:val="20"/>
              </w:rPr>
              <w:t>項目</w:t>
            </w:r>
          </w:p>
        </w:tc>
        <w:tc>
          <w:tcPr>
            <w:tcW w:w="5733" w:type="dxa"/>
            <w:tcBorders>
              <w:left w:val="single" w:sz="4" w:space="0" w:color="auto"/>
              <w:bottom w:val="single" w:sz="4" w:space="0" w:color="auto"/>
            </w:tcBorders>
            <w:vAlign w:val="center"/>
          </w:tcPr>
          <w:p w14:paraId="7112BBB7" w14:textId="77777777" w:rsidR="006D2C7E" w:rsidRPr="00F12F0E" w:rsidRDefault="006D2C7E" w:rsidP="007521A4">
            <w:pPr>
              <w:snapToGrid/>
              <w:rPr>
                <w:szCs w:val="20"/>
              </w:rPr>
            </w:pPr>
            <w:r w:rsidRPr="00F12F0E">
              <w:rPr>
                <w:rFonts w:hint="eastAsia"/>
                <w:szCs w:val="20"/>
              </w:rPr>
              <w:t>自主点検のポイント</w:t>
            </w:r>
          </w:p>
        </w:tc>
        <w:tc>
          <w:tcPr>
            <w:tcW w:w="1001" w:type="dxa"/>
            <w:vAlign w:val="center"/>
          </w:tcPr>
          <w:p w14:paraId="76B85383" w14:textId="77777777" w:rsidR="006D2C7E" w:rsidRPr="00F12F0E" w:rsidRDefault="006D2C7E" w:rsidP="007521A4">
            <w:pPr>
              <w:snapToGrid/>
              <w:rPr>
                <w:szCs w:val="20"/>
              </w:rPr>
            </w:pPr>
            <w:r w:rsidRPr="00F12F0E">
              <w:rPr>
                <w:rFonts w:hint="eastAsia"/>
                <w:szCs w:val="20"/>
              </w:rPr>
              <w:t>点検</w:t>
            </w:r>
          </w:p>
        </w:tc>
        <w:tc>
          <w:tcPr>
            <w:tcW w:w="1731" w:type="dxa"/>
            <w:vAlign w:val="center"/>
          </w:tcPr>
          <w:p w14:paraId="1868C87F" w14:textId="77777777" w:rsidR="006D2C7E" w:rsidRPr="00F12F0E" w:rsidRDefault="006D2C7E" w:rsidP="007521A4">
            <w:pPr>
              <w:snapToGrid/>
              <w:rPr>
                <w:szCs w:val="20"/>
              </w:rPr>
            </w:pPr>
            <w:r w:rsidRPr="00F12F0E">
              <w:rPr>
                <w:rFonts w:hint="eastAsia"/>
                <w:szCs w:val="20"/>
              </w:rPr>
              <w:t>根拠</w:t>
            </w:r>
          </w:p>
        </w:tc>
      </w:tr>
      <w:tr w:rsidR="00F12F0E" w:rsidRPr="00F12F0E" w14:paraId="73E02D4C" w14:textId="77777777" w:rsidTr="006D2C7E">
        <w:trPr>
          <w:trHeight w:val="978"/>
        </w:trPr>
        <w:tc>
          <w:tcPr>
            <w:tcW w:w="1183" w:type="dxa"/>
            <w:vMerge w:val="restart"/>
            <w:tcBorders>
              <w:top w:val="single" w:sz="4" w:space="0" w:color="auto"/>
              <w:right w:val="single" w:sz="4" w:space="0" w:color="auto"/>
            </w:tcBorders>
          </w:tcPr>
          <w:p w14:paraId="69B64B91" w14:textId="1F5D1FC9" w:rsidR="006C31EF" w:rsidRPr="00F12F0E" w:rsidRDefault="006C31EF" w:rsidP="006C31EF">
            <w:pPr>
              <w:snapToGrid/>
              <w:ind w:rightChars="-52" w:right="-95"/>
              <w:jc w:val="both"/>
              <w:rPr>
                <w:szCs w:val="20"/>
              </w:rPr>
            </w:pPr>
            <w:r w:rsidRPr="00F12F0E">
              <w:rPr>
                <w:rFonts w:hint="eastAsia"/>
                <w:szCs w:val="20"/>
              </w:rPr>
              <w:t>４</w:t>
            </w:r>
            <w:r w:rsidR="008E7702" w:rsidRPr="00F12F0E">
              <w:rPr>
                <w:rFonts w:hint="eastAsia"/>
                <w:szCs w:val="20"/>
              </w:rPr>
              <w:t>７</w:t>
            </w:r>
          </w:p>
          <w:p w14:paraId="117DE8A6" w14:textId="77777777" w:rsidR="006C31EF" w:rsidRPr="00F12F0E" w:rsidRDefault="006C31EF" w:rsidP="006C31EF">
            <w:pPr>
              <w:snapToGrid/>
              <w:spacing w:afterLines="50" w:after="142"/>
              <w:jc w:val="both"/>
              <w:rPr>
                <w:szCs w:val="20"/>
                <w:u w:val="dotted"/>
              </w:rPr>
            </w:pPr>
            <w:r w:rsidRPr="00F12F0E">
              <w:rPr>
                <w:rFonts w:hint="eastAsia"/>
                <w:szCs w:val="20"/>
                <w:u w:val="dotted"/>
              </w:rPr>
              <w:t>就労</w:t>
            </w:r>
          </w:p>
          <w:p w14:paraId="2652DC28" w14:textId="77777777" w:rsidR="006C31EF" w:rsidRPr="00F12F0E" w:rsidRDefault="006C31EF" w:rsidP="006C31EF">
            <w:pPr>
              <w:snapToGrid/>
              <w:rPr>
                <w:sz w:val="18"/>
                <w:szCs w:val="18"/>
                <w:bdr w:val="single" w:sz="4" w:space="0" w:color="auto"/>
              </w:rPr>
            </w:pPr>
            <w:r w:rsidRPr="00F12F0E">
              <w:rPr>
                <w:rFonts w:hint="eastAsia"/>
                <w:sz w:val="18"/>
                <w:szCs w:val="18"/>
                <w:bdr w:val="single" w:sz="4" w:space="0" w:color="auto"/>
              </w:rPr>
              <w:t>就Ａ</w:t>
            </w:r>
          </w:p>
        </w:tc>
        <w:tc>
          <w:tcPr>
            <w:tcW w:w="5733" w:type="dxa"/>
            <w:tcBorders>
              <w:top w:val="single" w:sz="4" w:space="0" w:color="auto"/>
              <w:left w:val="single" w:sz="4" w:space="0" w:color="auto"/>
              <w:bottom w:val="dashSmallGap" w:sz="4" w:space="0" w:color="auto"/>
              <w:right w:val="single" w:sz="4" w:space="0" w:color="auto"/>
            </w:tcBorders>
          </w:tcPr>
          <w:p w14:paraId="53D4B8AE" w14:textId="77777777" w:rsidR="006C31EF" w:rsidRPr="00F12F0E" w:rsidRDefault="006C31EF" w:rsidP="00D97907">
            <w:pPr>
              <w:snapToGrid/>
              <w:ind w:left="182" w:hangingChars="100" w:hanging="182"/>
              <w:jc w:val="both"/>
              <w:rPr>
                <w:rFonts w:hAnsi="ＭＳ ゴシック"/>
                <w:szCs w:val="20"/>
              </w:rPr>
            </w:pPr>
            <w:r w:rsidRPr="00F12F0E">
              <w:rPr>
                <w:rFonts w:hAnsi="ＭＳ ゴシック" w:hint="eastAsia"/>
                <w:szCs w:val="20"/>
              </w:rPr>
              <w:t>（１）地域の実情等を考慮した就労機会の提供</w:t>
            </w:r>
          </w:p>
          <w:p w14:paraId="22BDD65C" w14:textId="77777777" w:rsidR="006C31EF" w:rsidRPr="00F12F0E" w:rsidRDefault="006C31EF" w:rsidP="008F755F">
            <w:pPr>
              <w:snapToGrid/>
              <w:spacing w:afterLines="50" w:after="142"/>
              <w:ind w:leftChars="100" w:left="182" w:firstLineChars="100" w:firstLine="182"/>
              <w:contextualSpacing/>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事業者は、就労の機会の提供に当たっては、地域の実情並びに製品及びサービスの需給状況等を考慮して行うよう努めていますか。</w:t>
            </w:r>
          </w:p>
        </w:tc>
        <w:tc>
          <w:tcPr>
            <w:tcW w:w="1001" w:type="dxa"/>
            <w:tcBorders>
              <w:top w:val="single" w:sz="4" w:space="0" w:color="auto"/>
              <w:left w:val="single" w:sz="4" w:space="0" w:color="auto"/>
              <w:bottom w:val="dashSmallGap" w:sz="4" w:space="0" w:color="auto"/>
            </w:tcBorders>
          </w:tcPr>
          <w:p w14:paraId="67D55785" w14:textId="77777777" w:rsidR="006C31EF" w:rsidRPr="00F12F0E" w:rsidRDefault="001E1749" w:rsidP="00724D2F">
            <w:pPr>
              <w:snapToGrid/>
              <w:jc w:val="both"/>
            </w:pPr>
            <w:sdt>
              <w:sdtPr>
                <w:rPr>
                  <w:rFonts w:hint="eastAsia"/>
                </w:rPr>
                <w:id w:val="1808277515"/>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いる</w:t>
            </w:r>
          </w:p>
          <w:p w14:paraId="7E8B69D2" w14:textId="77777777" w:rsidR="006C31EF" w:rsidRPr="00F12F0E" w:rsidRDefault="001E1749" w:rsidP="00724D2F">
            <w:pPr>
              <w:snapToGrid/>
              <w:contextualSpacing/>
              <w:jc w:val="both"/>
              <w:rPr>
                <w:szCs w:val="20"/>
              </w:rPr>
            </w:pPr>
            <w:sdt>
              <w:sdtPr>
                <w:rPr>
                  <w:rFonts w:hint="eastAsia"/>
                </w:rPr>
                <w:id w:val="-1981451896"/>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いない</w:t>
            </w:r>
          </w:p>
        </w:tc>
        <w:tc>
          <w:tcPr>
            <w:tcW w:w="1731" w:type="dxa"/>
            <w:vMerge w:val="restart"/>
          </w:tcPr>
          <w:p w14:paraId="32CCBFA0" w14:textId="77777777" w:rsidR="006C31EF" w:rsidRPr="00F12F0E" w:rsidRDefault="006C31EF" w:rsidP="000C1C6D">
            <w:pPr>
              <w:snapToGrid/>
              <w:spacing w:line="240" w:lineRule="exact"/>
              <w:jc w:val="both"/>
              <w:rPr>
                <w:szCs w:val="20"/>
              </w:rPr>
            </w:pPr>
            <w:r w:rsidRPr="00F12F0E">
              <w:rPr>
                <w:rFonts w:hint="eastAsia"/>
                <w:sz w:val="18"/>
                <w:szCs w:val="18"/>
              </w:rPr>
              <w:t>省令第191条第1項</w:t>
            </w:r>
          </w:p>
        </w:tc>
      </w:tr>
      <w:tr w:rsidR="00F12F0E" w:rsidRPr="00F12F0E" w14:paraId="2C7B3708" w14:textId="77777777" w:rsidTr="00A56B5B">
        <w:trPr>
          <w:trHeight w:val="1120"/>
        </w:trPr>
        <w:tc>
          <w:tcPr>
            <w:tcW w:w="1183" w:type="dxa"/>
            <w:vMerge/>
            <w:tcBorders>
              <w:right w:val="single" w:sz="4" w:space="0" w:color="auto"/>
            </w:tcBorders>
          </w:tcPr>
          <w:p w14:paraId="7A36A415" w14:textId="77777777" w:rsidR="006C31EF" w:rsidRPr="00F12F0E" w:rsidRDefault="006C31EF" w:rsidP="006C31EF">
            <w:pPr>
              <w:snapToGrid/>
              <w:ind w:rightChars="-52" w:right="-95"/>
              <w:jc w:val="both"/>
              <w:rPr>
                <w:szCs w:val="20"/>
              </w:rPr>
            </w:pPr>
          </w:p>
        </w:tc>
        <w:tc>
          <w:tcPr>
            <w:tcW w:w="6734" w:type="dxa"/>
            <w:gridSpan w:val="2"/>
            <w:tcBorders>
              <w:top w:val="dashSmallGap" w:sz="4" w:space="0" w:color="auto"/>
              <w:left w:val="single" w:sz="4" w:space="0" w:color="auto"/>
              <w:bottom w:val="single" w:sz="4" w:space="0" w:color="auto"/>
            </w:tcBorders>
          </w:tcPr>
          <w:p w14:paraId="1D41B3FD" w14:textId="77777777" w:rsidR="006C31EF" w:rsidRPr="00F12F0E" w:rsidRDefault="006C31EF" w:rsidP="00393451">
            <w:pPr>
              <w:snapToGrid/>
              <w:jc w:val="both"/>
              <w:rPr>
                <w:rFonts w:hAnsi="ＭＳ ゴシック"/>
                <w:szCs w:val="20"/>
              </w:rPr>
            </w:pPr>
            <w:r w:rsidRPr="00F12F0E">
              <w:rPr>
                <w:rFonts w:hAnsi="ＭＳ ゴシック" w:hint="eastAsia"/>
                <w:szCs w:val="20"/>
              </w:rPr>
              <w:t>＜作業の内容を記入してください＞</w:t>
            </w:r>
          </w:p>
          <w:p w14:paraId="7CA2BC36" w14:textId="77777777" w:rsidR="006C31EF" w:rsidRPr="00F12F0E" w:rsidRDefault="006C31EF" w:rsidP="00393451">
            <w:pPr>
              <w:snapToGrid/>
              <w:contextualSpacing/>
              <w:jc w:val="both"/>
              <w:rPr>
                <w:rFonts w:hAnsi="ＭＳ ゴシック"/>
                <w:szCs w:val="20"/>
              </w:rPr>
            </w:pPr>
          </w:p>
          <w:p w14:paraId="0A1B5284" w14:textId="77777777" w:rsidR="006C31EF" w:rsidRPr="00F12F0E" w:rsidRDefault="006C31EF" w:rsidP="00393451">
            <w:pPr>
              <w:snapToGrid/>
              <w:contextualSpacing/>
              <w:jc w:val="both"/>
              <w:rPr>
                <w:rFonts w:hAnsi="ＭＳ ゴシック"/>
                <w:szCs w:val="20"/>
              </w:rPr>
            </w:pPr>
          </w:p>
          <w:p w14:paraId="55393ED6" w14:textId="77777777" w:rsidR="006C31EF" w:rsidRPr="00F12F0E" w:rsidRDefault="006C31EF" w:rsidP="00520ABF">
            <w:pPr>
              <w:contextualSpacing/>
              <w:jc w:val="both"/>
              <w:rPr>
                <w:szCs w:val="20"/>
              </w:rPr>
            </w:pPr>
          </w:p>
          <w:p w14:paraId="102C6A04" w14:textId="77777777" w:rsidR="006C31EF" w:rsidRPr="00F12F0E" w:rsidRDefault="006C31EF" w:rsidP="00520ABF">
            <w:pPr>
              <w:contextualSpacing/>
              <w:jc w:val="both"/>
              <w:rPr>
                <w:szCs w:val="20"/>
              </w:rPr>
            </w:pPr>
          </w:p>
          <w:p w14:paraId="12EBDFDE" w14:textId="77777777" w:rsidR="006C31EF" w:rsidRPr="00F12F0E" w:rsidRDefault="006C31EF" w:rsidP="00520ABF">
            <w:pPr>
              <w:contextualSpacing/>
              <w:jc w:val="both"/>
              <w:rPr>
                <w:szCs w:val="20"/>
              </w:rPr>
            </w:pPr>
          </w:p>
        </w:tc>
        <w:tc>
          <w:tcPr>
            <w:tcW w:w="1731" w:type="dxa"/>
            <w:vMerge/>
            <w:tcBorders>
              <w:bottom w:val="single" w:sz="4" w:space="0" w:color="auto"/>
            </w:tcBorders>
          </w:tcPr>
          <w:p w14:paraId="7DF7F4E7" w14:textId="77777777" w:rsidR="006C31EF" w:rsidRPr="00F12F0E" w:rsidRDefault="006C31EF" w:rsidP="000C1C6D">
            <w:pPr>
              <w:snapToGrid/>
              <w:spacing w:line="240" w:lineRule="exact"/>
              <w:jc w:val="both"/>
              <w:rPr>
                <w:sz w:val="18"/>
                <w:szCs w:val="18"/>
              </w:rPr>
            </w:pPr>
          </w:p>
        </w:tc>
      </w:tr>
      <w:tr w:rsidR="00F12F0E" w:rsidRPr="00F12F0E" w14:paraId="52AEE63A" w14:textId="77777777" w:rsidTr="00A56B5B">
        <w:trPr>
          <w:trHeight w:val="793"/>
        </w:trPr>
        <w:tc>
          <w:tcPr>
            <w:tcW w:w="1183" w:type="dxa"/>
            <w:vMerge/>
            <w:tcBorders>
              <w:right w:val="single" w:sz="4" w:space="0" w:color="auto"/>
            </w:tcBorders>
          </w:tcPr>
          <w:p w14:paraId="0DFB0427" w14:textId="77777777" w:rsidR="006C31EF" w:rsidRPr="00F12F0E" w:rsidRDefault="006C31EF" w:rsidP="006C31EF">
            <w:pPr>
              <w:snapToGrid/>
              <w:ind w:rightChars="-52" w:right="-95"/>
              <w:jc w:val="both"/>
              <w:rPr>
                <w:szCs w:val="20"/>
              </w:rPr>
            </w:pPr>
          </w:p>
        </w:tc>
        <w:tc>
          <w:tcPr>
            <w:tcW w:w="5733" w:type="dxa"/>
            <w:tcBorders>
              <w:top w:val="single" w:sz="4" w:space="0" w:color="auto"/>
              <w:left w:val="single" w:sz="4" w:space="0" w:color="auto"/>
              <w:right w:val="single" w:sz="4" w:space="0" w:color="auto"/>
            </w:tcBorders>
          </w:tcPr>
          <w:p w14:paraId="71DB0243" w14:textId="77777777" w:rsidR="006C31EF" w:rsidRPr="00F12F0E" w:rsidRDefault="006C31EF" w:rsidP="008F755F">
            <w:pPr>
              <w:snapToGrid/>
              <w:ind w:left="182" w:hangingChars="100" w:hanging="182"/>
              <w:jc w:val="both"/>
              <w:rPr>
                <w:rFonts w:hAnsi="ＭＳ ゴシック"/>
                <w:szCs w:val="20"/>
              </w:rPr>
            </w:pPr>
            <w:r w:rsidRPr="00F12F0E">
              <w:rPr>
                <w:rFonts w:hAnsi="ＭＳ ゴシック" w:hint="eastAsia"/>
                <w:szCs w:val="20"/>
              </w:rPr>
              <w:t>（２）障害特性等を踏まえた就労機会の提供</w:t>
            </w:r>
          </w:p>
          <w:p w14:paraId="79F2CA15" w14:textId="77777777" w:rsidR="006C31EF" w:rsidRPr="00F12F0E" w:rsidRDefault="006C31EF" w:rsidP="008F755F">
            <w:pPr>
              <w:snapToGrid/>
              <w:spacing w:afterLines="50" w:after="142"/>
              <w:ind w:leftChars="100" w:left="182" w:firstLineChars="100" w:firstLine="182"/>
              <w:contextualSpacing/>
              <w:jc w:val="both"/>
              <w:rPr>
                <w:rFonts w:hAnsi="ＭＳ ゴシック"/>
                <w:szCs w:val="20"/>
              </w:rPr>
            </w:pPr>
            <w:r w:rsidRPr="00F12F0E">
              <w:rPr>
                <w:rFonts w:hAnsi="ＭＳ ゴシック" w:hint="eastAsia"/>
                <w:szCs w:val="20"/>
              </w:rPr>
              <w:t>就労の機会の提供に当たっては、作業の能率の向上が図られるよう、利用者の障害の特性等を踏まえた工夫を行っていますか。</w:t>
            </w:r>
          </w:p>
        </w:tc>
        <w:tc>
          <w:tcPr>
            <w:tcW w:w="1001" w:type="dxa"/>
            <w:tcBorders>
              <w:top w:val="single" w:sz="4" w:space="0" w:color="auto"/>
              <w:left w:val="single" w:sz="4" w:space="0" w:color="auto"/>
            </w:tcBorders>
          </w:tcPr>
          <w:p w14:paraId="723F90AC" w14:textId="77777777" w:rsidR="006C31EF" w:rsidRPr="00F12F0E" w:rsidRDefault="001E1749" w:rsidP="00724D2F">
            <w:pPr>
              <w:snapToGrid/>
              <w:jc w:val="both"/>
            </w:pPr>
            <w:sdt>
              <w:sdtPr>
                <w:rPr>
                  <w:rFonts w:hint="eastAsia"/>
                </w:rPr>
                <w:id w:val="1762727752"/>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いる</w:t>
            </w:r>
          </w:p>
          <w:p w14:paraId="0B9DF8DE" w14:textId="77777777" w:rsidR="006C31EF" w:rsidRPr="00F12F0E" w:rsidRDefault="001E1749" w:rsidP="00724D2F">
            <w:pPr>
              <w:contextualSpacing/>
              <w:jc w:val="both"/>
              <w:rPr>
                <w:szCs w:val="20"/>
              </w:rPr>
            </w:pPr>
            <w:sdt>
              <w:sdtPr>
                <w:rPr>
                  <w:rFonts w:hint="eastAsia"/>
                </w:rPr>
                <w:id w:val="1829328186"/>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いない</w:t>
            </w:r>
          </w:p>
        </w:tc>
        <w:tc>
          <w:tcPr>
            <w:tcW w:w="1731" w:type="dxa"/>
            <w:tcBorders>
              <w:top w:val="single" w:sz="4" w:space="0" w:color="auto"/>
            </w:tcBorders>
          </w:tcPr>
          <w:p w14:paraId="178E8C73" w14:textId="77777777" w:rsidR="006C31EF" w:rsidRPr="00F12F0E" w:rsidRDefault="006C31EF" w:rsidP="00393451">
            <w:pPr>
              <w:spacing w:line="240" w:lineRule="exact"/>
              <w:jc w:val="both"/>
              <w:rPr>
                <w:sz w:val="18"/>
                <w:szCs w:val="18"/>
              </w:rPr>
            </w:pPr>
            <w:r w:rsidRPr="00F12F0E">
              <w:rPr>
                <w:rFonts w:hint="eastAsia"/>
                <w:sz w:val="18"/>
                <w:szCs w:val="18"/>
              </w:rPr>
              <w:t>省令第191条第2項</w:t>
            </w:r>
          </w:p>
        </w:tc>
      </w:tr>
      <w:tr w:rsidR="00F12F0E" w:rsidRPr="00F12F0E" w14:paraId="34B39786" w14:textId="77777777" w:rsidTr="00A56B5B">
        <w:trPr>
          <w:trHeight w:val="1140"/>
        </w:trPr>
        <w:tc>
          <w:tcPr>
            <w:tcW w:w="1183" w:type="dxa"/>
            <w:vMerge/>
            <w:tcBorders>
              <w:right w:val="single" w:sz="4" w:space="0" w:color="auto"/>
            </w:tcBorders>
          </w:tcPr>
          <w:p w14:paraId="1AC31FBB" w14:textId="77777777" w:rsidR="006C31EF" w:rsidRPr="00F12F0E" w:rsidRDefault="006C31EF" w:rsidP="006D2C7E">
            <w:pPr>
              <w:snapToGrid/>
              <w:rPr>
                <w:szCs w:val="20"/>
              </w:rPr>
            </w:pPr>
          </w:p>
        </w:tc>
        <w:tc>
          <w:tcPr>
            <w:tcW w:w="5733" w:type="dxa"/>
            <w:tcBorders>
              <w:top w:val="single" w:sz="4" w:space="0" w:color="auto"/>
              <w:left w:val="single" w:sz="4" w:space="0" w:color="auto"/>
              <w:bottom w:val="nil"/>
            </w:tcBorders>
          </w:tcPr>
          <w:p w14:paraId="4AA5088C" w14:textId="77777777" w:rsidR="006C31EF" w:rsidRPr="00F12F0E" w:rsidRDefault="006C31EF" w:rsidP="008F755F">
            <w:pPr>
              <w:snapToGrid/>
              <w:ind w:left="182" w:hangingChars="100" w:hanging="182"/>
              <w:jc w:val="both"/>
              <w:rPr>
                <w:rFonts w:hAnsi="ＭＳ ゴシック"/>
                <w:szCs w:val="20"/>
              </w:rPr>
            </w:pPr>
            <w:r w:rsidRPr="00F12F0E">
              <w:rPr>
                <w:rFonts w:hAnsi="ＭＳ ゴシック" w:hint="eastAsia"/>
                <w:szCs w:val="20"/>
              </w:rPr>
              <w:t>（３）利用者の希望を踏まえた就労機会の提供</w:t>
            </w:r>
          </w:p>
          <w:p w14:paraId="3845C4DE" w14:textId="77777777" w:rsidR="006C31EF" w:rsidRPr="00F12F0E" w:rsidRDefault="006C31EF" w:rsidP="008F755F">
            <w:pPr>
              <w:snapToGrid/>
              <w:spacing w:afterLines="50" w:after="142"/>
              <w:ind w:leftChars="100" w:left="182" w:firstLineChars="100" w:firstLine="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61312" behindDoc="0" locked="0" layoutInCell="1" allowOverlap="1" wp14:anchorId="0BFC22BA" wp14:editId="66785256">
                      <wp:simplePos x="0" y="0"/>
                      <wp:positionH relativeFrom="column">
                        <wp:posOffset>31750</wp:posOffset>
                      </wp:positionH>
                      <wp:positionV relativeFrom="paragraph">
                        <wp:posOffset>591185</wp:posOffset>
                      </wp:positionV>
                      <wp:extent cx="3419475" cy="4000500"/>
                      <wp:effectExtent l="0" t="0" r="28575" b="19050"/>
                      <wp:wrapNone/>
                      <wp:docPr id="156" name="Text Box 1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4000500"/>
                              </a:xfrm>
                              <a:prstGeom prst="rect">
                                <a:avLst/>
                              </a:prstGeom>
                              <a:solidFill>
                                <a:srgbClr val="FFFFFF"/>
                              </a:solidFill>
                              <a:ln w="6350">
                                <a:solidFill>
                                  <a:srgbClr val="000000"/>
                                </a:solidFill>
                                <a:miter lim="800000"/>
                                <a:headEnd/>
                                <a:tailEnd/>
                              </a:ln>
                            </wps:spPr>
                            <wps:txbx>
                              <w:txbxContent>
                                <w:p w14:paraId="163989D0" w14:textId="77777777" w:rsidR="006C31EF" w:rsidRPr="006D2C7E" w:rsidRDefault="006C31EF" w:rsidP="006D2C7E">
                                  <w:pPr>
                                    <w:spacing w:beforeLines="20" w:before="57" w:line="220" w:lineRule="exact"/>
                                    <w:ind w:leftChars="50" w:left="253" w:rightChars="50" w:right="91" w:hangingChars="100" w:hanging="162"/>
                                    <w:jc w:val="both"/>
                                    <w:rPr>
                                      <w:rFonts w:hAnsi="ＭＳ ゴシック"/>
                                      <w:sz w:val="18"/>
                                      <w:szCs w:val="18"/>
                                    </w:rPr>
                                  </w:pPr>
                                  <w:r w:rsidRPr="006D2C7E">
                                    <w:rPr>
                                      <w:rFonts w:hAnsi="ＭＳ ゴシック" w:hint="eastAsia"/>
                                      <w:sz w:val="18"/>
                                      <w:szCs w:val="18"/>
                                    </w:rPr>
                                    <w:t>＜解釈通知　第十一の３(</w:t>
                                  </w:r>
                                  <w:r w:rsidRPr="006D2C7E">
                                    <w:rPr>
                                      <w:rFonts w:hAnsi="ＭＳ ゴシック"/>
                                      <w:sz w:val="18"/>
                                      <w:szCs w:val="18"/>
                                    </w:rPr>
                                    <w:t>3</w:t>
                                  </w:r>
                                  <w:r w:rsidRPr="006D2C7E">
                                    <w:rPr>
                                      <w:rFonts w:hAnsi="ＭＳ ゴシック" w:hint="eastAsia"/>
                                      <w:sz w:val="18"/>
                                      <w:szCs w:val="18"/>
                                    </w:rPr>
                                    <w:t>)＞</w:t>
                                  </w:r>
                                </w:p>
                                <w:p w14:paraId="3868B63F"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利用者の希望や能力を踏まえずに、利用者全員の労働条件を一律に設定するのは、事業趣旨に反する。</w:t>
                                  </w:r>
                                </w:p>
                                <w:p w14:paraId="242465E1"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就労の機会の提供に当たっては、利用者の適性、障害特性等を踏まえ、利用者の希望に応じた労働時間や労働日数等での就労が可能となるよう、就労継続支援Ａ型計画作成後の継続的なアセスメントやモニタリングを通じて適切な支援方法を検討し、計画の作成や変更を行った上で、必要な訓練や支援を行わなければならない。</w:t>
                                  </w:r>
                                </w:p>
                                <w:p w14:paraId="23653E29"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作業の能率の向上が図られるよう、利用者の障害の特性等を踏まえた工夫を行うためには、利用者の多様な働き方のニーズに対応できるかどうかも重要であることから、事業者は利用者の多様な働き方を実現するために必要な就業規則等の整備等を行わなければならない。</w:t>
                                  </w:r>
                                </w:p>
                                <w:p w14:paraId="7E0E6110"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の就労に必要な知識及び能力の向上を図るために、事業所は従業者が自らの支援等に必要な知識を身につけ、能力の向上を図るための研修等の受講機会、常に支援等に対して意欲的に臨めるようなキャリアップの機会を提供し、第三者の評価を踏まえて、支援環境の整備をしなければならない。</w:t>
                                  </w:r>
                                </w:p>
                                <w:p w14:paraId="08AEAF88"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利用者が一般就労を希望する場合には、適切な支援方法を検討し、利用者が一般就労への移行ができるように計画の変更を行い、一般就労に向けた必要な訓練や支援を行わなければならない。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C22BA" id="Text Box 1884" o:spid="_x0000_s1092" type="#_x0000_t202" style="position:absolute;left:0;text-align:left;margin-left:2.5pt;margin-top:46.55pt;width:269.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" strokeweight=".5pt">
                      <v:textbox inset="5.85pt,.7pt,5.85pt,.7pt">
                        <w:txbxContent>
                          <w:p w14:paraId="163989D0" w14:textId="77777777" w:rsidR="006C31EF" w:rsidRPr="006D2C7E" w:rsidRDefault="006C31EF" w:rsidP="006D2C7E">
                            <w:pPr>
                              <w:spacing w:beforeLines="20" w:before="57" w:line="220" w:lineRule="exact"/>
                              <w:ind w:leftChars="50" w:left="253" w:rightChars="50" w:right="91" w:hangingChars="100" w:hanging="162"/>
                              <w:jc w:val="both"/>
                              <w:rPr>
                                <w:rFonts w:hAnsi="ＭＳ ゴシック"/>
                                <w:sz w:val="18"/>
                                <w:szCs w:val="18"/>
                              </w:rPr>
                            </w:pPr>
                            <w:r w:rsidRPr="006D2C7E">
                              <w:rPr>
                                <w:rFonts w:hAnsi="ＭＳ ゴシック" w:hint="eastAsia"/>
                                <w:sz w:val="18"/>
                                <w:szCs w:val="18"/>
                              </w:rPr>
                              <w:t>＜解釈通知　第十一の３(</w:t>
                            </w:r>
                            <w:r w:rsidRPr="006D2C7E">
                              <w:rPr>
                                <w:rFonts w:hAnsi="ＭＳ ゴシック"/>
                                <w:sz w:val="18"/>
                                <w:szCs w:val="18"/>
                              </w:rPr>
                              <w:t>3</w:t>
                            </w:r>
                            <w:r w:rsidRPr="006D2C7E">
                              <w:rPr>
                                <w:rFonts w:hAnsi="ＭＳ ゴシック" w:hint="eastAsia"/>
                                <w:sz w:val="18"/>
                                <w:szCs w:val="18"/>
                              </w:rPr>
                              <w:t>)＞</w:t>
                            </w:r>
                          </w:p>
                          <w:p w14:paraId="3868B63F"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利用者の希望や能力を踏まえずに、利用者全員の労働条件を一律に設定するのは、事業趣旨に反する。</w:t>
                            </w:r>
                          </w:p>
                          <w:p w14:paraId="242465E1"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就労の機会の提供に当たっては、利用者の適性、障害特性等を踏まえ、利用者の希望に応じた労働時間や労働日数等での就労が可能となるよう、就労継続支援Ａ型計画作成後の継続的なアセスメントやモニタリングを通じて適切な支援方法を検討し、計画の作成や変更を行った上で、必要な訓練や支援を行わなければならない。</w:t>
                            </w:r>
                          </w:p>
                          <w:p w14:paraId="23653E29"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作業の能率の向上が図られるよう、利用者の障害の特性等を踏まえた工夫を行うためには、利用者の多様な働き方のニーズに対応できるかどうかも重要であることから、事業者は利用者の多様な働き方を実現するために必要な就業規則等の整備等を行わなければならない。</w:t>
                            </w:r>
                          </w:p>
                          <w:p w14:paraId="7E0E6110"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の就労に必要な知識及び能力の向上を図るために、事業所は従業者が自らの支援等に必要な知識を身につけ、能力の向上を図るための研修等の受講機会、常に支援等に対して意欲的に臨めるようなキャリアップの機会を提供し、第三者の評価を踏まえて、支援環境の整備をしなければならない。</w:t>
                            </w:r>
                          </w:p>
                          <w:p w14:paraId="08AEAF88" w14:textId="77777777" w:rsidR="006C31EF" w:rsidRPr="006D2C7E" w:rsidRDefault="006C31EF" w:rsidP="006D2C7E">
                            <w:pPr>
                              <w:ind w:leftChars="50" w:left="273" w:rightChars="50" w:right="91" w:hangingChars="100" w:hanging="182"/>
                              <w:jc w:val="both"/>
                              <w:rPr>
                                <w:rFonts w:hAnsi="ＭＳ ゴシック"/>
                                <w:szCs w:val="18"/>
                              </w:rPr>
                            </w:pPr>
                            <w:r w:rsidRPr="006D2C7E">
                              <w:rPr>
                                <w:rFonts w:hAnsi="ＭＳ ゴシック" w:hint="eastAsia"/>
                                <w:szCs w:val="18"/>
                              </w:rPr>
                              <w:t>○　利用者が一般就労を希望する場合には、適切な支援方法を検討し、利用者が一般就労への移行ができるように計画の変更を行い、一般就労に向けた必要な訓練や支援を行わなければならない。</w:t>
                            </w:r>
                          </w:p>
                        </w:txbxContent>
                      </v:textbox>
                    </v:shape>
                  </w:pict>
                </mc:Fallback>
              </mc:AlternateContent>
            </w:r>
            <w:r w:rsidRPr="00F12F0E">
              <w:rPr>
                <w:rFonts w:hAnsi="ＭＳ ゴシック" w:hint="eastAsia"/>
                <w:szCs w:val="20"/>
              </w:rPr>
              <w:t>就労の機会の提供に当たっては、利用者の就労に必要な知識及び能力の向上に努めるとともに、その希望を踏まえたものとしていますか。</w:t>
            </w:r>
          </w:p>
        </w:tc>
        <w:tc>
          <w:tcPr>
            <w:tcW w:w="1001" w:type="dxa"/>
            <w:tcBorders>
              <w:top w:val="single" w:sz="4" w:space="0" w:color="auto"/>
              <w:bottom w:val="nil"/>
            </w:tcBorders>
          </w:tcPr>
          <w:p w14:paraId="679E429A" w14:textId="77777777" w:rsidR="006C31EF" w:rsidRPr="00F12F0E" w:rsidRDefault="001E1749" w:rsidP="00724D2F">
            <w:pPr>
              <w:snapToGrid/>
              <w:jc w:val="both"/>
            </w:pPr>
            <w:sdt>
              <w:sdtPr>
                <w:rPr>
                  <w:rFonts w:hint="eastAsia"/>
                </w:rPr>
                <w:id w:val="-1111816912"/>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いる</w:t>
            </w:r>
          </w:p>
          <w:p w14:paraId="3D6DF280" w14:textId="77777777" w:rsidR="006C31EF" w:rsidRPr="00F12F0E" w:rsidRDefault="001E1749" w:rsidP="00724D2F">
            <w:pPr>
              <w:snapToGrid/>
              <w:jc w:val="both"/>
              <w:rPr>
                <w:szCs w:val="20"/>
              </w:rPr>
            </w:pPr>
            <w:sdt>
              <w:sdtPr>
                <w:rPr>
                  <w:rFonts w:hint="eastAsia"/>
                </w:rPr>
                <w:id w:val="1441270485"/>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いない</w:t>
            </w:r>
          </w:p>
        </w:tc>
        <w:tc>
          <w:tcPr>
            <w:tcW w:w="1731" w:type="dxa"/>
            <w:tcBorders>
              <w:top w:val="single" w:sz="4" w:space="0" w:color="auto"/>
              <w:bottom w:val="nil"/>
            </w:tcBorders>
          </w:tcPr>
          <w:p w14:paraId="2A8B150F" w14:textId="77777777" w:rsidR="006C31EF" w:rsidRPr="00F12F0E" w:rsidRDefault="006C31EF" w:rsidP="00393451">
            <w:pPr>
              <w:snapToGrid/>
              <w:rPr>
                <w:szCs w:val="20"/>
              </w:rPr>
            </w:pPr>
            <w:r w:rsidRPr="00F12F0E">
              <w:rPr>
                <w:rFonts w:hint="eastAsia"/>
                <w:sz w:val="18"/>
                <w:szCs w:val="18"/>
              </w:rPr>
              <w:t>省令第191条第3項</w:t>
            </w:r>
          </w:p>
        </w:tc>
      </w:tr>
      <w:tr w:rsidR="00F12F0E" w:rsidRPr="00F12F0E" w14:paraId="2D0116FA" w14:textId="77777777" w:rsidTr="00A56B5B">
        <w:trPr>
          <w:trHeight w:val="8940"/>
        </w:trPr>
        <w:tc>
          <w:tcPr>
            <w:tcW w:w="1183" w:type="dxa"/>
            <w:vMerge/>
            <w:tcBorders>
              <w:bottom w:val="single" w:sz="4" w:space="0" w:color="000000"/>
              <w:right w:val="single" w:sz="4" w:space="0" w:color="auto"/>
            </w:tcBorders>
          </w:tcPr>
          <w:p w14:paraId="68C8B68F" w14:textId="77777777" w:rsidR="006C31EF" w:rsidRPr="00F12F0E" w:rsidRDefault="006C31EF" w:rsidP="006C31EF">
            <w:pPr>
              <w:snapToGrid/>
              <w:ind w:rightChars="-52" w:right="-95"/>
              <w:jc w:val="both"/>
              <w:rPr>
                <w:szCs w:val="20"/>
              </w:rPr>
            </w:pPr>
          </w:p>
        </w:tc>
        <w:tc>
          <w:tcPr>
            <w:tcW w:w="5733" w:type="dxa"/>
            <w:tcBorders>
              <w:top w:val="nil"/>
              <w:left w:val="single" w:sz="4" w:space="0" w:color="auto"/>
              <w:bottom w:val="single" w:sz="4" w:space="0" w:color="auto"/>
            </w:tcBorders>
          </w:tcPr>
          <w:p w14:paraId="771085B4" w14:textId="77777777" w:rsidR="006C31EF" w:rsidRPr="00F12F0E" w:rsidRDefault="006C31EF" w:rsidP="00E65FE0">
            <w:pPr>
              <w:snapToGrid/>
              <w:jc w:val="both"/>
              <w:rPr>
                <w:rFonts w:hAnsi="ＭＳ ゴシック"/>
                <w:szCs w:val="20"/>
              </w:rPr>
            </w:pPr>
          </w:p>
          <w:p w14:paraId="4FE650F6" w14:textId="77777777" w:rsidR="006C31EF" w:rsidRPr="00F12F0E" w:rsidRDefault="006C31EF" w:rsidP="00E65FE0">
            <w:pPr>
              <w:snapToGrid/>
              <w:jc w:val="both"/>
              <w:rPr>
                <w:rFonts w:hAnsi="ＭＳ ゴシック"/>
                <w:szCs w:val="20"/>
              </w:rPr>
            </w:pPr>
          </w:p>
          <w:p w14:paraId="51BCCFE6" w14:textId="77777777" w:rsidR="006C31EF" w:rsidRPr="00F12F0E" w:rsidRDefault="006C31EF" w:rsidP="00E65FE0">
            <w:pPr>
              <w:snapToGrid/>
              <w:jc w:val="both"/>
              <w:rPr>
                <w:rFonts w:hAnsi="ＭＳ ゴシック"/>
                <w:szCs w:val="20"/>
              </w:rPr>
            </w:pPr>
          </w:p>
          <w:p w14:paraId="53807EEC" w14:textId="77777777" w:rsidR="006C31EF" w:rsidRPr="00F12F0E" w:rsidRDefault="006C31EF" w:rsidP="00E65FE0">
            <w:pPr>
              <w:snapToGrid/>
              <w:jc w:val="both"/>
              <w:rPr>
                <w:rFonts w:hAnsi="ＭＳ ゴシック"/>
                <w:szCs w:val="20"/>
              </w:rPr>
            </w:pPr>
          </w:p>
          <w:p w14:paraId="039211CF" w14:textId="77777777" w:rsidR="006C31EF" w:rsidRPr="00F12F0E" w:rsidRDefault="006C31EF" w:rsidP="00E65FE0">
            <w:pPr>
              <w:snapToGrid/>
              <w:jc w:val="both"/>
              <w:rPr>
                <w:rFonts w:hAnsi="ＭＳ ゴシック"/>
                <w:szCs w:val="20"/>
              </w:rPr>
            </w:pPr>
          </w:p>
          <w:p w14:paraId="15C1DF29" w14:textId="77777777" w:rsidR="006C31EF" w:rsidRPr="00F12F0E" w:rsidRDefault="006C31EF" w:rsidP="00E65FE0">
            <w:pPr>
              <w:snapToGrid/>
              <w:jc w:val="both"/>
              <w:rPr>
                <w:rFonts w:hAnsi="ＭＳ ゴシック"/>
                <w:szCs w:val="20"/>
              </w:rPr>
            </w:pPr>
          </w:p>
          <w:p w14:paraId="499ADAC5" w14:textId="77777777" w:rsidR="006C31EF" w:rsidRPr="00F12F0E" w:rsidRDefault="006C31EF" w:rsidP="00E65FE0">
            <w:pPr>
              <w:snapToGrid/>
              <w:jc w:val="both"/>
              <w:rPr>
                <w:rFonts w:hAnsi="ＭＳ ゴシック"/>
                <w:szCs w:val="20"/>
              </w:rPr>
            </w:pPr>
          </w:p>
          <w:p w14:paraId="54C79E38" w14:textId="77777777" w:rsidR="006C31EF" w:rsidRPr="00F12F0E" w:rsidRDefault="006C31EF" w:rsidP="00E65FE0">
            <w:pPr>
              <w:snapToGrid/>
              <w:jc w:val="both"/>
              <w:rPr>
                <w:rFonts w:hAnsi="ＭＳ ゴシック"/>
                <w:szCs w:val="20"/>
              </w:rPr>
            </w:pPr>
          </w:p>
          <w:p w14:paraId="090D9E58" w14:textId="77777777" w:rsidR="006C31EF" w:rsidRPr="00F12F0E" w:rsidRDefault="006C31EF" w:rsidP="00E65FE0">
            <w:pPr>
              <w:snapToGrid/>
              <w:jc w:val="both"/>
              <w:rPr>
                <w:rFonts w:hAnsi="ＭＳ ゴシック"/>
                <w:szCs w:val="20"/>
              </w:rPr>
            </w:pPr>
          </w:p>
          <w:p w14:paraId="6A803AD5" w14:textId="77777777" w:rsidR="006C31EF" w:rsidRPr="00F12F0E" w:rsidRDefault="006C31EF" w:rsidP="00E65FE0">
            <w:pPr>
              <w:snapToGrid/>
              <w:jc w:val="both"/>
              <w:rPr>
                <w:rFonts w:hAnsi="ＭＳ ゴシック"/>
                <w:szCs w:val="20"/>
              </w:rPr>
            </w:pPr>
          </w:p>
          <w:p w14:paraId="545DE54E" w14:textId="77777777" w:rsidR="006C31EF" w:rsidRPr="00F12F0E" w:rsidRDefault="006C31EF" w:rsidP="00E65FE0">
            <w:pPr>
              <w:snapToGrid/>
              <w:jc w:val="both"/>
              <w:rPr>
                <w:rFonts w:hAnsi="ＭＳ ゴシック"/>
                <w:szCs w:val="20"/>
              </w:rPr>
            </w:pPr>
          </w:p>
          <w:p w14:paraId="3132B8B4" w14:textId="77777777" w:rsidR="006C31EF" w:rsidRPr="00F12F0E" w:rsidRDefault="006C31EF" w:rsidP="00E65FE0">
            <w:pPr>
              <w:snapToGrid/>
              <w:jc w:val="both"/>
              <w:rPr>
                <w:rFonts w:hAnsi="ＭＳ ゴシック"/>
                <w:szCs w:val="20"/>
              </w:rPr>
            </w:pPr>
          </w:p>
          <w:p w14:paraId="01E4A34B" w14:textId="77777777" w:rsidR="006C31EF" w:rsidRPr="00F12F0E" w:rsidRDefault="006C31EF" w:rsidP="00E65FE0">
            <w:pPr>
              <w:snapToGrid/>
              <w:jc w:val="both"/>
              <w:rPr>
                <w:rFonts w:hAnsi="ＭＳ ゴシック"/>
                <w:szCs w:val="20"/>
              </w:rPr>
            </w:pPr>
          </w:p>
          <w:p w14:paraId="3B5915D1" w14:textId="77777777" w:rsidR="006C31EF" w:rsidRPr="00F12F0E" w:rsidRDefault="006C31EF" w:rsidP="00E65FE0">
            <w:pPr>
              <w:snapToGrid/>
              <w:jc w:val="both"/>
              <w:rPr>
                <w:rFonts w:hAnsi="ＭＳ ゴシック"/>
                <w:szCs w:val="20"/>
              </w:rPr>
            </w:pPr>
          </w:p>
          <w:p w14:paraId="63A6B4CA" w14:textId="77777777" w:rsidR="006C31EF" w:rsidRPr="00F12F0E" w:rsidRDefault="006C31EF" w:rsidP="008F755F">
            <w:pPr>
              <w:snapToGrid/>
              <w:spacing w:afterLines="50" w:after="14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62336" behindDoc="0" locked="0" layoutInCell="1" allowOverlap="1" wp14:anchorId="6A7259BF" wp14:editId="30FB970B">
                      <wp:simplePos x="0" y="0"/>
                      <wp:positionH relativeFrom="column">
                        <wp:posOffset>31750</wp:posOffset>
                      </wp:positionH>
                      <wp:positionV relativeFrom="paragraph">
                        <wp:posOffset>1521460</wp:posOffset>
                      </wp:positionV>
                      <wp:extent cx="3419475" cy="1533525"/>
                      <wp:effectExtent l="0" t="0" r="28575" b="28575"/>
                      <wp:wrapNone/>
                      <wp:docPr id="155" name="Text Box 1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533525"/>
                              </a:xfrm>
                              <a:prstGeom prst="rect">
                                <a:avLst/>
                              </a:prstGeom>
                              <a:solidFill>
                                <a:srgbClr val="FFFFFF"/>
                              </a:solidFill>
                              <a:ln w="6350">
                                <a:solidFill>
                                  <a:srgbClr val="000000"/>
                                </a:solidFill>
                                <a:miter lim="800000"/>
                                <a:headEnd/>
                                <a:tailEnd/>
                              </a:ln>
                            </wps:spPr>
                            <wps:txbx>
                              <w:txbxContent>
                                <w:p w14:paraId="393D527F" w14:textId="77777777" w:rsidR="006C31EF" w:rsidRDefault="006C31EF"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≪参照≫</w:t>
                                  </w:r>
                                  <w:r>
                                    <w:rPr>
                                      <w:rFonts w:hAnsi="ＭＳ ゴシック" w:hint="eastAsia"/>
                                      <w:sz w:val="19"/>
                                      <w:szCs w:val="19"/>
                                    </w:rPr>
                                    <w:t xml:space="preserve">　</w:t>
                                  </w:r>
                                </w:p>
                                <w:p w14:paraId="0092B053" w14:textId="77777777" w:rsidR="006C31EF" w:rsidRPr="00C807C8" w:rsidRDefault="006C31EF"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「指定就労継続支援Ａ型における適正な運営に向けた指定基準の見直し等に関する取扱い及び様式例について」（H</w:t>
                                  </w:r>
                                  <w:r w:rsidRPr="00C807C8">
                                    <w:rPr>
                                      <w:rFonts w:hAnsi="ＭＳ ゴシック"/>
                                      <w:sz w:val="19"/>
                                      <w:szCs w:val="19"/>
                                    </w:rPr>
                                    <w:t>29.3.30</w:t>
                                  </w:r>
                                  <w:r w:rsidRPr="00C807C8">
                                    <w:rPr>
                                      <w:rFonts w:hAnsi="ＭＳ ゴシック" w:hint="eastAsia"/>
                                      <w:sz w:val="19"/>
                                      <w:szCs w:val="19"/>
                                    </w:rPr>
                                    <w:t>障障発0</w:t>
                                  </w:r>
                                  <w:r w:rsidRPr="00C807C8">
                                    <w:rPr>
                                      <w:rFonts w:hAnsi="ＭＳ ゴシック"/>
                                      <w:sz w:val="19"/>
                                      <w:szCs w:val="19"/>
                                    </w:rPr>
                                    <w:t>330</w:t>
                                  </w:r>
                                  <w:r w:rsidRPr="00C807C8">
                                    <w:rPr>
                                      <w:rFonts w:hAnsi="ＭＳ ゴシック" w:hint="eastAsia"/>
                                      <w:sz w:val="19"/>
                                      <w:szCs w:val="19"/>
                                    </w:rPr>
                                    <w:t>第4号厚生労働省通知)</w:t>
                                  </w:r>
                                </w:p>
                                <w:p w14:paraId="16831FFE" w14:textId="77777777" w:rsidR="006C31EF" w:rsidRPr="006D2C7E" w:rsidRDefault="006C31EF" w:rsidP="006D2C7E">
                                  <w:pPr>
                                    <w:spacing w:beforeLines="30" w:before="85" w:line="240" w:lineRule="exact"/>
                                    <w:ind w:leftChars="50" w:left="253" w:rightChars="50" w:right="91" w:hangingChars="100" w:hanging="162"/>
                                    <w:jc w:val="both"/>
                                    <w:rPr>
                                      <w:rFonts w:hAnsi="ＭＳ ゴシック"/>
                                      <w:sz w:val="18"/>
                                      <w:szCs w:val="19"/>
                                    </w:rPr>
                                  </w:pPr>
                                  <w:r w:rsidRPr="006D2C7E">
                                    <w:rPr>
                                      <w:rFonts w:hAnsi="ＭＳ ゴシック" w:hint="eastAsia"/>
                                      <w:sz w:val="18"/>
                                      <w:szCs w:val="19"/>
                                    </w:rPr>
                                    <w:t xml:space="preserve">○　</w:t>
                                  </w:r>
                                  <w:r w:rsidRPr="006D2C7E">
                                    <w:rPr>
                                      <w:rFonts w:hAnsi="ＭＳ ゴシック" w:hint="eastAsia"/>
                                      <w:szCs w:val="19"/>
                                    </w:rPr>
                                    <w:t>個別支援計画の記載内容が、一人一人の利用者の希望を踏まえず、画一的なものとなっている場合や、記載内容に虚偽がある場合等には、指定基準の趣旨に反していることから、勧告、命令の措置を講じ、指定の取り消しや停止を検討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259BF" id="Text Box 1885" o:spid="_x0000_s1093" type="#_x0000_t202" style="position:absolute;left:0;text-align:left;margin-left:2.5pt;margin-top:119.8pt;width:269.25pt;height:12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" strokeweight=".5pt">
                      <v:textbox inset="5.85pt,.7pt,5.85pt,.7pt">
                        <w:txbxContent>
                          <w:p w14:paraId="393D527F" w14:textId="77777777" w:rsidR="006C31EF" w:rsidRDefault="006C31EF"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≪参照≫</w:t>
                            </w:r>
                            <w:r>
                              <w:rPr>
                                <w:rFonts w:hAnsi="ＭＳ ゴシック" w:hint="eastAsia"/>
                                <w:sz w:val="19"/>
                                <w:szCs w:val="19"/>
                              </w:rPr>
                              <w:t xml:space="preserve">　</w:t>
                            </w:r>
                          </w:p>
                          <w:p w14:paraId="0092B053" w14:textId="77777777" w:rsidR="006C31EF" w:rsidRPr="00C807C8" w:rsidRDefault="006C31EF"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「指定就労継続支援Ａ型における適正な運営に向けた指定基準の見直し等に関する取扱い及び様式例について」（H</w:t>
                            </w:r>
                            <w:r w:rsidRPr="00C807C8">
                              <w:rPr>
                                <w:rFonts w:hAnsi="ＭＳ ゴシック"/>
                                <w:sz w:val="19"/>
                                <w:szCs w:val="19"/>
                              </w:rPr>
                              <w:t>29.3.30</w:t>
                            </w:r>
                            <w:r w:rsidRPr="00C807C8">
                              <w:rPr>
                                <w:rFonts w:hAnsi="ＭＳ ゴシック" w:hint="eastAsia"/>
                                <w:sz w:val="19"/>
                                <w:szCs w:val="19"/>
                              </w:rPr>
                              <w:t>障障発0</w:t>
                            </w:r>
                            <w:r w:rsidRPr="00C807C8">
                              <w:rPr>
                                <w:rFonts w:hAnsi="ＭＳ ゴシック"/>
                                <w:sz w:val="19"/>
                                <w:szCs w:val="19"/>
                              </w:rPr>
                              <w:t>330</w:t>
                            </w:r>
                            <w:r w:rsidRPr="00C807C8">
                              <w:rPr>
                                <w:rFonts w:hAnsi="ＭＳ ゴシック" w:hint="eastAsia"/>
                                <w:sz w:val="19"/>
                                <w:szCs w:val="19"/>
                              </w:rPr>
                              <w:t>第4号厚生労働省通知)</w:t>
                            </w:r>
                          </w:p>
                          <w:p w14:paraId="16831FFE" w14:textId="77777777" w:rsidR="006C31EF" w:rsidRPr="006D2C7E" w:rsidRDefault="006C31EF" w:rsidP="006D2C7E">
                            <w:pPr>
                              <w:spacing w:beforeLines="30" w:before="85" w:line="240" w:lineRule="exact"/>
                              <w:ind w:leftChars="50" w:left="253" w:rightChars="50" w:right="91" w:hangingChars="100" w:hanging="162"/>
                              <w:jc w:val="both"/>
                              <w:rPr>
                                <w:rFonts w:hAnsi="ＭＳ ゴシック"/>
                                <w:sz w:val="18"/>
                                <w:szCs w:val="19"/>
                              </w:rPr>
                            </w:pPr>
                            <w:r w:rsidRPr="006D2C7E">
                              <w:rPr>
                                <w:rFonts w:hAnsi="ＭＳ ゴシック" w:hint="eastAsia"/>
                                <w:sz w:val="18"/>
                                <w:szCs w:val="19"/>
                              </w:rPr>
                              <w:t xml:space="preserve">○　</w:t>
                            </w:r>
                            <w:r w:rsidRPr="006D2C7E">
                              <w:rPr>
                                <w:rFonts w:hAnsi="ＭＳ ゴシック" w:hint="eastAsia"/>
                                <w:szCs w:val="19"/>
                              </w:rPr>
                              <w:t>個別支援計画の記載内容が、一人一人の利用者の希望を踏まえず、画一的なものとなっている場合や、記載内容に虚偽がある場合等には、指定基準の趣旨に反していることから、勧告、命令の措置を講じ、指定の取り消しや停止を検討すること。</w:t>
                            </w:r>
                          </w:p>
                        </w:txbxContent>
                      </v:textbox>
                    </v:shape>
                  </w:pict>
                </mc:Fallback>
              </mc:AlternateContent>
            </w:r>
          </w:p>
        </w:tc>
        <w:tc>
          <w:tcPr>
            <w:tcW w:w="1001" w:type="dxa"/>
            <w:tcBorders>
              <w:top w:val="nil"/>
              <w:bottom w:val="single" w:sz="4" w:space="0" w:color="auto"/>
            </w:tcBorders>
          </w:tcPr>
          <w:p w14:paraId="0D728D44" w14:textId="77777777" w:rsidR="006C31EF" w:rsidRPr="00F12F0E" w:rsidRDefault="006C31EF" w:rsidP="006F7895">
            <w:pPr>
              <w:jc w:val="both"/>
              <w:rPr>
                <w:szCs w:val="20"/>
              </w:rPr>
            </w:pPr>
          </w:p>
        </w:tc>
        <w:tc>
          <w:tcPr>
            <w:tcW w:w="1731" w:type="dxa"/>
            <w:tcBorders>
              <w:top w:val="nil"/>
              <w:bottom w:val="single" w:sz="4" w:space="0" w:color="000000"/>
            </w:tcBorders>
          </w:tcPr>
          <w:p w14:paraId="7EA2220C" w14:textId="77777777" w:rsidR="006C31EF" w:rsidRPr="00F12F0E" w:rsidRDefault="006C31EF" w:rsidP="008F755F">
            <w:pPr>
              <w:jc w:val="left"/>
              <w:rPr>
                <w:sz w:val="18"/>
                <w:szCs w:val="18"/>
              </w:rPr>
            </w:pPr>
          </w:p>
        </w:tc>
      </w:tr>
    </w:tbl>
    <w:p w14:paraId="1DDB4EF6" w14:textId="77777777" w:rsidR="006D2C7E" w:rsidRPr="00F12F0E" w:rsidRDefault="006D2C7E" w:rsidP="006D2C7E">
      <w:pPr>
        <w:widowControl/>
        <w:snapToGrid/>
        <w:jc w:val="left"/>
        <w:rPr>
          <w:szCs w:val="20"/>
        </w:rPr>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63"/>
        <w:gridCol w:w="992"/>
        <w:gridCol w:w="1701"/>
        <w:gridCol w:w="9"/>
      </w:tblGrid>
      <w:tr w:rsidR="00F12F0E" w:rsidRPr="00F12F0E" w14:paraId="1256BB4E" w14:textId="77777777" w:rsidTr="006D2C7E">
        <w:trPr>
          <w:gridAfter w:val="1"/>
          <w:wAfter w:w="9" w:type="dxa"/>
          <w:trHeight w:val="70"/>
        </w:trPr>
        <w:tc>
          <w:tcPr>
            <w:tcW w:w="1183" w:type="dxa"/>
            <w:tcBorders>
              <w:right w:val="single" w:sz="4" w:space="0" w:color="auto"/>
            </w:tcBorders>
            <w:vAlign w:val="center"/>
          </w:tcPr>
          <w:p w14:paraId="0170FA8E" w14:textId="77777777" w:rsidR="006D2C7E" w:rsidRPr="00F12F0E" w:rsidRDefault="006D2C7E" w:rsidP="007521A4">
            <w:pPr>
              <w:snapToGrid/>
              <w:rPr>
                <w:szCs w:val="20"/>
              </w:rPr>
            </w:pPr>
            <w:r w:rsidRPr="00F12F0E">
              <w:rPr>
                <w:rFonts w:hint="eastAsia"/>
                <w:szCs w:val="20"/>
              </w:rPr>
              <w:t>項目</w:t>
            </w:r>
          </w:p>
        </w:tc>
        <w:tc>
          <w:tcPr>
            <w:tcW w:w="5763" w:type="dxa"/>
            <w:tcBorders>
              <w:left w:val="single" w:sz="4" w:space="0" w:color="auto"/>
            </w:tcBorders>
            <w:vAlign w:val="center"/>
          </w:tcPr>
          <w:p w14:paraId="6648BC20" w14:textId="77777777" w:rsidR="006D2C7E" w:rsidRPr="00F12F0E" w:rsidRDefault="006D2C7E" w:rsidP="007521A4">
            <w:pPr>
              <w:snapToGrid/>
              <w:rPr>
                <w:szCs w:val="20"/>
              </w:rPr>
            </w:pPr>
            <w:r w:rsidRPr="00F12F0E">
              <w:rPr>
                <w:rFonts w:hint="eastAsia"/>
                <w:szCs w:val="20"/>
              </w:rPr>
              <w:t>自主点検のポイント</w:t>
            </w:r>
          </w:p>
        </w:tc>
        <w:tc>
          <w:tcPr>
            <w:tcW w:w="992" w:type="dxa"/>
            <w:vAlign w:val="center"/>
          </w:tcPr>
          <w:p w14:paraId="0F660DB7" w14:textId="77777777" w:rsidR="006D2C7E" w:rsidRPr="00F12F0E" w:rsidRDefault="006D2C7E" w:rsidP="007521A4">
            <w:pPr>
              <w:snapToGrid/>
              <w:rPr>
                <w:szCs w:val="20"/>
              </w:rPr>
            </w:pPr>
            <w:r w:rsidRPr="00F12F0E">
              <w:rPr>
                <w:rFonts w:hint="eastAsia"/>
                <w:szCs w:val="20"/>
              </w:rPr>
              <w:t>点検</w:t>
            </w:r>
          </w:p>
        </w:tc>
        <w:tc>
          <w:tcPr>
            <w:tcW w:w="1701" w:type="dxa"/>
            <w:vAlign w:val="center"/>
          </w:tcPr>
          <w:p w14:paraId="5928EE9C" w14:textId="77777777" w:rsidR="006D2C7E" w:rsidRPr="00F12F0E" w:rsidRDefault="006D2C7E" w:rsidP="007521A4">
            <w:pPr>
              <w:snapToGrid/>
              <w:rPr>
                <w:szCs w:val="20"/>
              </w:rPr>
            </w:pPr>
            <w:r w:rsidRPr="00F12F0E">
              <w:rPr>
                <w:rFonts w:hint="eastAsia"/>
                <w:szCs w:val="20"/>
              </w:rPr>
              <w:t>根拠</w:t>
            </w:r>
          </w:p>
        </w:tc>
      </w:tr>
      <w:tr w:rsidR="00F12F0E" w:rsidRPr="00F12F0E" w14:paraId="0DB8081F" w14:textId="77777777" w:rsidTr="00BA4EF5">
        <w:trPr>
          <w:trHeight w:val="58"/>
        </w:trPr>
        <w:tc>
          <w:tcPr>
            <w:tcW w:w="1183" w:type="dxa"/>
            <w:vMerge w:val="restart"/>
            <w:tcBorders>
              <w:right w:val="single" w:sz="4" w:space="0" w:color="auto"/>
            </w:tcBorders>
          </w:tcPr>
          <w:p w14:paraId="245C50A4" w14:textId="569DF203" w:rsidR="00520ABF" w:rsidRPr="00F12F0E" w:rsidRDefault="00520ABF" w:rsidP="00D97907">
            <w:pPr>
              <w:snapToGrid/>
              <w:ind w:rightChars="-52" w:right="-95"/>
              <w:jc w:val="both"/>
              <w:rPr>
                <w:szCs w:val="20"/>
              </w:rPr>
            </w:pPr>
            <w:r w:rsidRPr="00F12F0E">
              <w:rPr>
                <w:rFonts w:hint="eastAsia"/>
                <w:szCs w:val="20"/>
              </w:rPr>
              <w:t>４</w:t>
            </w:r>
            <w:r w:rsidR="008E7702" w:rsidRPr="00F12F0E">
              <w:rPr>
                <w:rFonts w:hint="eastAsia"/>
                <w:szCs w:val="20"/>
              </w:rPr>
              <w:t>８</w:t>
            </w:r>
          </w:p>
          <w:p w14:paraId="048E6AFD" w14:textId="77777777" w:rsidR="00520ABF" w:rsidRPr="00F12F0E" w:rsidRDefault="00520ABF" w:rsidP="00393451">
            <w:pPr>
              <w:snapToGrid/>
              <w:spacing w:afterLines="50" w:after="142"/>
              <w:jc w:val="both"/>
              <w:rPr>
                <w:szCs w:val="20"/>
              </w:rPr>
            </w:pPr>
            <w:r w:rsidRPr="00F12F0E">
              <w:rPr>
                <w:rFonts w:hint="eastAsia"/>
                <w:szCs w:val="20"/>
              </w:rPr>
              <w:t>賃金</w:t>
            </w:r>
          </w:p>
          <w:p w14:paraId="66AB235B" w14:textId="77777777" w:rsidR="00520ABF" w:rsidRPr="00F12F0E" w:rsidRDefault="00520ABF" w:rsidP="00DF6BD6">
            <w:pPr>
              <w:snapToGrid/>
              <w:rPr>
                <w:sz w:val="18"/>
                <w:szCs w:val="18"/>
                <w:bdr w:val="single" w:sz="4" w:space="0" w:color="auto"/>
              </w:rPr>
            </w:pPr>
            <w:r w:rsidRPr="00F12F0E">
              <w:rPr>
                <w:rFonts w:hint="eastAsia"/>
                <w:sz w:val="18"/>
                <w:szCs w:val="18"/>
                <w:bdr w:val="single" w:sz="4" w:space="0" w:color="auto"/>
              </w:rPr>
              <w:t>就Ａ</w:t>
            </w:r>
          </w:p>
          <w:p w14:paraId="4E7843C8" w14:textId="77777777" w:rsidR="00520ABF" w:rsidRPr="00F12F0E" w:rsidRDefault="00520ABF" w:rsidP="00DF6BD6">
            <w:pPr>
              <w:jc w:val="both"/>
              <w:rPr>
                <w:szCs w:val="20"/>
              </w:rPr>
            </w:pPr>
          </w:p>
        </w:tc>
        <w:tc>
          <w:tcPr>
            <w:tcW w:w="5763" w:type="dxa"/>
            <w:tcBorders>
              <w:bottom w:val="dotted" w:sz="4" w:space="0" w:color="auto"/>
            </w:tcBorders>
          </w:tcPr>
          <w:p w14:paraId="76CD34CE" w14:textId="77777777" w:rsidR="00520ABF" w:rsidRPr="00F12F0E" w:rsidRDefault="00520ABF" w:rsidP="00D97907">
            <w:pPr>
              <w:snapToGrid/>
              <w:ind w:left="182" w:hangingChars="100" w:hanging="182"/>
              <w:jc w:val="both"/>
              <w:rPr>
                <w:rFonts w:hAnsi="ＭＳ ゴシック"/>
                <w:szCs w:val="20"/>
              </w:rPr>
            </w:pPr>
            <w:r w:rsidRPr="00F12F0E">
              <w:rPr>
                <w:rFonts w:hAnsi="ＭＳ ゴシック" w:hint="eastAsia"/>
                <w:szCs w:val="20"/>
              </w:rPr>
              <w:t>（１）賃金水準の向上</w:t>
            </w:r>
          </w:p>
          <w:p w14:paraId="396FCB48" w14:textId="77777777" w:rsidR="00393451" w:rsidRPr="00F12F0E" w:rsidRDefault="00520ABF" w:rsidP="008E1886">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事業者は、４２（１）の規定による、雇用契約を締結する利用者が自立した日常生活又は社会生活を営むことを支援するため、賃金の水準を高めるよう努めていますか。</w:t>
            </w:r>
          </w:p>
        </w:tc>
        <w:tc>
          <w:tcPr>
            <w:tcW w:w="992" w:type="dxa"/>
            <w:tcBorders>
              <w:bottom w:val="single" w:sz="4" w:space="0" w:color="auto"/>
            </w:tcBorders>
          </w:tcPr>
          <w:p w14:paraId="10D65A28" w14:textId="77777777" w:rsidR="00724D2F" w:rsidRPr="00F12F0E" w:rsidRDefault="001E1749" w:rsidP="00724D2F">
            <w:pPr>
              <w:snapToGrid/>
              <w:jc w:val="both"/>
            </w:pPr>
            <w:sdt>
              <w:sdtPr>
                <w:rPr>
                  <w:rFonts w:hint="eastAsia"/>
                </w:rPr>
                <w:id w:val="-184955066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A4D7193" w14:textId="77777777" w:rsidR="00520ABF" w:rsidRPr="00F12F0E" w:rsidRDefault="001E1749" w:rsidP="00724D2F">
            <w:pPr>
              <w:snapToGrid/>
              <w:ind w:rightChars="-56" w:right="-102"/>
              <w:jc w:val="both"/>
              <w:rPr>
                <w:szCs w:val="20"/>
              </w:rPr>
            </w:pPr>
            <w:sdt>
              <w:sdtPr>
                <w:rPr>
                  <w:rFonts w:hint="eastAsia"/>
                </w:rPr>
                <w:id w:val="203306695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10" w:type="dxa"/>
            <w:gridSpan w:val="2"/>
            <w:tcBorders>
              <w:bottom w:val="single" w:sz="4" w:space="0" w:color="auto"/>
            </w:tcBorders>
          </w:tcPr>
          <w:p w14:paraId="2EB46AA8" w14:textId="77777777" w:rsidR="00520ABF" w:rsidRPr="00F12F0E" w:rsidRDefault="00520ABF" w:rsidP="008E1886">
            <w:pPr>
              <w:snapToGrid/>
              <w:spacing w:line="240" w:lineRule="exact"/>
              <w:ind w:rightChars="-30" w:right="-55"/>
              <w:jc w:val="both"/>
              <w:rPr>
                <w:sz w:val="18"/>
                <w:szCs w:val="18"/>
              </w:rPr>
            </w:pPr>
            <w:r w:rsidRPr="00F12F0E">
              <w:rPr>
                <w:rFonts w:hint="eastAsia"/>
                <w:sz w:val="18"/>
                <w:szCs w:val="18"/>
              </w:rPr>
              <w:t>省令第192条</w:t>
            </w:r>
            <w:r w:rsidR="008E1886" w:rsidRPr="00F12F0E">
              <w:rPr>
                <w:rFonts w:hint="eastAsia"/>
                <w:sz w:val="18"/>
                <w:szCs w:val="18"/>
              </w:rPr>
              <w:t>第1項</w:t>
            </w:r>
          </w:p>
          <w:p w14:paraId="5A6C7457" w14:textId="77777777" w:rsidR="00520ABF" w:rsidRPr="00F12F0E" w:rsidRDefault="00520ABF" w:rsidP="00DF6BD6">
            <w:pPr>
              <w:snapToGrid/>
              <w:jc w:val="both"/>
              <w:rPr>
                <w:szCs w:val="20"/>
              </w:rPr>
            </w:pPr>
          </w:p>
        </w:tc>
      </w:tr>
      <w:tr w:rsidR="00F12F0E" w:rsidRPr="00F12F0E" w14:paraId="34D227D3" w14:textId="77777777" w:rsidTr="00BA4EF5">
        <w:trPr>
          <w:trHeight w:val="1111"/>
        </w:trPr>
        <w:tc>
          <w:tcPr>
            <w:tcW w:w="1183" w:type="dxa"/>
            <w:vMerge/>
            <w:tcBorders>
              <w:right w:val="single" w:sz="4" w:space="0" w:color="auto"/>
            </w:tcBorders>
          </w:tcPr>
          <w:p w14:paraId="681C50EB" w14:textId="77777777" w:rsidR="00520ABF" w:rsidRPr="00F12F0E" w:rsidRDefault="00520ABF" w:rsidP="00DF6BD6">
            <w:pPr>
              <w:jc w:val="both"/>
              <w:rPr>
                <w:szCs w:val="20"/>
              </w:rPr>
            </w:pPr>
          </w:p>
        </w:tc>
        <w:tc>
          <w:tcPr>
            <w:tcW w:w="5763" w:type="dxa"/>
            <w:tcBorders>
              <w:top w:val="single" w:sz="4" w:space="0" w:color="auto"/>
              <w:bottom w:val="single" w:sz="4" w:space="0" w:color="auto"/>
            </w:tcBorders>
          </w:tcPr>
          <w:p w14:paraId="21594866" w14:textId="77777777" w:rsidR="00520ABF" w:rsidRPr="00F12F0E" w:rsidRDefault="00520ABF" w:rsidP="00D97907">
            <w:pPr>
              <w:snapToGrid/>
              <w:ind w:left="182" w:hangingChars="100" w:hanging="182"/>
              <w:jc w:val="both"/>
              <w:rPr>
                <w:rFonts w:hAnsi="ＭＳ ゴシック"/>
                <w:szCs w:val="20"/>
              </w:rPr>
            </w:pPr>
            <w:r w:rsidRPr="00F12F0E">
              <w:rPr>
                <w:rFonts w:hAnsi="ＭＳ ゴシック" w:hint="eastAsia"/>
                <w:szCs w:val="20"/>
              </w:rPr>
              <w:t>（２）生産活動収入からの賃金の支払</w:t>
            </w:r>
          </w:p>
          <w:p w14:paraId="793B42A6" w14:textId="77777777" w:rsidR="008E1886" w:rsidRPr="00F12F0E" w:rsidRDefault="00520ABF" w:rsidP="008F755F">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生産活動に係る事業の収入から生産活動に係る事業に必要な経費を控除した額に相当する金額が、利用者に支払う賃金の総額以上になるようにしていますか。</w:t>
            </w:r>
          </w:p>
        </w:tc>
        <w:tc>
          <w:tcPr>
            <w:tcW w:w="992" w:type="dxa"/>
            <w:tcBorders>
              <w:top w:val="single" w:sz="4" w:space="0" w:color="auto"/>
              <w:bottom w:val="single" w:sz="4" w:space="0" w:color="auto"/>
            </w:tcBorders>
          </w:tcPr>
          <w:p w14:paraId="7178D316" w14:textId="77777777" w:rsidR="00724D2F" w:rsidRPr="00F12F0E" w:rsidRDefault="001E1749" w:rsidP="00724D2F">
            <w:pPr>
              <w:snapToGrid/>
              <w:jc w:val="both"/>
            </w:pPr>
            <w:sdt>
              <w:sdtPr>
                <w:rPr>
                  <w:rFonts w:hint="eastAsia"/>
                </w:rPr>
                <w:id w:val="-206386167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346EBB4" w14:textId="77777777" w:rsidR="00520ABF" w:rsidRPr="00F12F0E" w:rsidRDefault="001E1749" w:rsidP="00724D2F">
            <w:pPr>
              <w:snapToGrid/>
              <w:jc w:val="left"/>
              <w:rPr>
                <w:szCs w:val="20"/>
              </w:rPr>
            </w:pPr>
            <w:sdt>
              <w:sdtPr>
                <w:rPr>
                  <w:rFonts w:hint="eastAsia"/>
                </w:rPr>
                <w:id w:val="146409086"/>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10" w:type="dxa"/>
            <w:gridSpan w:val="2"/>
            <w:tcBorders>
              <w:top w:val="single" w:sz="4" w:space="0" w:color="auto"/>
              <w:bottom w:val="single" w:sz="4" w:space="0" w:color="auto"/>
            </w:tcBorders>
          </w:tcPr>
          <w:p w14:paraId="62E4EBEF" w14:textId="77777777" w:rsidR="008E1886" w:rsidRPr="00F12F0E" w:rsidRDefault="008E1886" w:rsidP="008E1886">
            <w:pPr>
              <w:snapToGrid/>
              <w:spacing w:line="240" w:lineRule="exact"/>
              <w:ind w:rightChars="-30" w:right="-55"/>
              <w:jc w:val="both"/>
              <w:rPr>
                <w:sz w:val="18"/>
                <w:szCs w:val="18"/>
              </w:rPr>
            </w:pPr>
            <w:r w:rsidRPr="00F12F0E">
              <w:rPr>
                <w:rFonts w:hint="eastAsia"/>
                <w:sz w:val="18"/>
                <w:szCs w:val="18"/>
              </w:rPr>
              <w:t>省令第192条第2項</w:t>
            </w:r>
          </w:p>
          <w:p w14:paraId="033C2132" w14:textId="77777777" w:rsidR="00520ABF" w:rsidRPr="00F12F0E" w:rsidRDefault="00520ABF" w:rsidP="00DF6BD6">
            <w:pPr>
              <w:jc w:val="both"/>
              <w:rPr>
                <w:szCs w:val="20"/>
              </w:rPr>
            </w:pPr>
          </w:p>
        </w:tc>
      </w:tr>
      <w:tr w:rsidR="00F12F0E" w:rsidRPr="00F12F0E" w14:paraId="09B4B567" w14:textId="77777777" w:rsidTr="00BA4EF5">
        <w:trPr>
          <w:trHeight w:val="1059"/>
        </w:trPr>
        <w:tc>
          <w:tcPr>
            <w:tcW w:w="1183" w:type="dxa"/>
            <w:vMerge/>
            <w:tcBorders>
              <w:right w:val="single" w:sz="4" w:space="0" w:color="auto"/>
            </w:tcBorders>
          </w:tcPr>
          <w:p w14:paraId="7D4E8704" w14:textId="77777777" w:rsidR="00520ABF" w:rsidRPr="00F12F0E" w:rsidRDefault="00520ABF" w:rsidP="00DF6BD6">
            <w:pPr>
              <w:jc w:val="both"/>
              <w:rPr>
                <w:szCs w:val="20"/>
              </w:rPr>
            </w:pPr>
          </w:p>
        </w:tc>
        <w:tc>
          <w:tcPr>
            <w:tcW w:w="5763" w:type="dxa"/>
            <w:tcBorders>
              <w:top w:val="single" w:sz="4" w:space="0" w:color="auto"/>
              <w:bottom w:val="dotted" w:sz="4" w:space="0" w:color="auto"/>
            </w:tcBorders>
          </w:tcPr>
          <w:p w14:paraId="489EB298" w14:textId="77777777" w:rsidR="00520ABF" w:rsidRPr="00F12F0E" w:rsidRDefault="00520ABF" w:rsidP="00DF6BD6">
            <w:pPr>
              <w:snapToGrid/>
              <w:jc w:val="both"/>
              <w:rPr>
                <w:rFonts w:hAnsi="ＭＳ ゴシック"/>
                <w:szCs w:val="20"/>
              </w:rPr>
            </w:pPr>
            <w:r w:rsidRPr="00F12F0E">
              <w:rPr>
                <w:rFonts w:hAnsi="Century" w:hint="eastAsia"/>
                <w:noProof/>
                <w:szCs w:val="20"/>
              </w:rPr>
              <w:t>（３）賃金への給付費充当の禁止</w:t>
            </w:r>
          </w:p>
          <w:p w14:paraId="0B363ABA" w14:textId="77777777" w:rsidR="00520ABF" w:rsidRPr="00F12F0E" w:rsidRDefault="00520ABF" w:rsidP="00D97907">
            <w:pPr>
              <w:snapToGrid/>
              <w:ind w:leftChars="100" w:left="182" w:firstLineChars="100" w:firstLine="182"/>
              <w:jc w:val="both"/>
              <w:rPr>
                <w:rFonts w:hAnsi="ＭＳ ゴシック"/>
                <w:szCs w:val="20"/>
              </w:rPr>
            </w:pPr>
            <w:r w:rsidRPr="00F12F0E">
              <w:rPr>
                <w:rFonts w:hAnsi="ＭＳ ゴシック" w:hint="eastAsia"/>
                <w:szCs w:val="20"/>
              </w:rPr>
              <w:t>賃金の支払いに要する額は、自立支援給付をもって充ててはいませんか。</w:t>
            </w:r>
          </w:p>
          <w:p w14:paraId="3A77AC51" w14:textId="77777777" w:rsidR="00520ABF" w:rsidRPr="00F12F0E" w:rsidRDefault="00520ABF" w:rsidP="00D97907">
            <w:pPr>
              <w:snapToGrid/>
              <w:spacing w:afterLines="50" w:after="142"/>
              <w:ind w:leftChars="100" w:left="364" w:hangingChars="100" w:hanging="182"/>
              <w:jc w:val="both"/>
              <w:rPr>
                <w:rFonts w:hAnsi="ＭＳ ゴシック"/>
                <w:szCs w:val="20"/>
              </w:rPr>
            </w:pPr>
            <w:r w:rsidRPr="00F12F0E">
              <w:rPr>
                <w:rFonts w:hAnsi="ＭＳ ゴシック" w:hint="eastAsia"/>
                <w:szCs w:val="20"/>
              </w:rPr>
              <w:t>※　災害その他やむを得ない理由がある場合は、この限りでない。</w:t>
            </w:r>
          </w:p>
        </w:tc>
        <w:tc>
          <w:tcPr>
            <w:tcW w:w="992" w:type="dxa"/>
            <w:tcBorders>
              <w:top w:val="single" w:sz="4" w:space="0" w:color="auto"/>
              <w:bottom w:val="dotted" w:sz="4" w:space="0" w:color="auto"/>
            </w:tcBorders>
          </w:tcPr>
          <w:p w14:paraId="1C1A627D" w14:textId="77777777" w:rsidR="0044585B" w:rsidRPr="00F12F0E" w:rsidRDefault="001E1749" w:rsidP="0044585B">
            <w:pPr>
              <w:snapToGrid/>
              <w:jc w:val="both"/>
            </w:pPr>
            <w:sdt>
              <w:sdtPr>
                <w:rPr>
                  <w:rFonts w:hint="eastAsia"/>
                </w:rPr>
                <w:id w:val="-63286252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r w:rsidR="0044585B" w:rsidRPr="00F12F0E">
              <w:rPr>
                <w:rFonts w:hint="eastAsia"/>
              </w:rPr>
              <w:t xml:space="preserve"> </w:t>
            </w:r>
            <w:sdt>
              <w:sdtPr>
                <w:rPr>
                  <w:rFonts w:hint="eastAsia"/>
                </w:rPr>
                <w:id w:val="1527068813"/>
                <w14:checkbox>
                  <w14:checked w14:val="0"/>
                  <w14:checkedState w14:val="00FE" w14:font="Wingdings"/>
                  <w14:uncheckedState w14:val="2610" w14:font="ＭＳ ゴシック"/>
                </w14:checkbox>
              </w:sdtPr>
              <w:sdtEndPr/>
              <w:sdtContent>
                <w:r w:rsidR="0044585B" w:rsidRPr="00F12F0E">
                  <w:rPr>
                    <w:rFonts w:hAnsi="ＭＳ ゴシック" w:hint="eastAsia"/>
                  </w:rPr>
                  <w:t>☐</w:t>
                </w:r>
              </w:sdtContent>
            </w:sdt>
            <w:r w:rsidR="0044585B" w:rsidRPr="00F12F0E">
              <w:rPr>
                <w:rFonts w:hint="eastAsia"/>
              </w:rPr>
              <w:t>いる</w:t>
            </w:r>
          </w:p>
          <w:p w14:paraId="3B411EB1" w14:textId="77777777" w:rsidR="00520ABF" w:rsidRPr="00F12F0E" w:rsidRDefault="00520ABF" w:rsidP="00724D2F">
            <w:pPr>
              <w:snapToGrid/>
              <w:jc w:val="left"/>
              <w:rPr>
                <w:szCs w:val="20"/>
              </w:rPr>
            </w:pPr>
          </w:p>
        </w:tc>
        <w:tc>
          <w:tcPr>
            <w:tcW w:w="1710" w:type="dxa"/>
            <w:gridSpan w:val="2"/>
            <w:tcBorders>
              <w:top w:val="single" w:sz="4" w:space="0" w:color="auto"/>
              <w:bottom w:val="dotted" w:sz="4" w:space="0" w:color="auto"/>
            </w:tcBorders>
          </w:tcPr>
          <w:p w14:paraId="49DB7C49" w14:textId="77777777" w:rsidR="008E1886" w:rsidRPr="00F12F0E" w:rsidRDefault="008E1886" w:rsidP="008E1886">
            <w:pPr>
              <w:snapToGrid/>
              <w:spacing w:line="240" w:lineRule="exact"/>
              <w:ind w:rightChars="-30" w:right="-55"/>
              <w:jc w:val="both"/>
              <w:rPr>
                <w:sz w:val="18"/>
                <w:szCs w:val="18"/>
              </w:rPr>
            </w:pPr>
            <w:r w:rsidRPr="00F12F0E">
              <w:rPr>
                <w:rFonts w:hint="eastAsia"/>
                <w:sz w:val="18"/>
                <w:szCs w:val="18"/>
              </w:rPr>
              <w:t>省令第192条第6項</w:t>
            </w:r>
          </w:p>
          <w:p w14:paraId="043BEB0B" w14:textId="77777777" w:rsidR="00520ABF" w:rsidRPr="00F12F0E" w:rsidRDefault="00520ABF" w:rsidP="00DF6BD6">
            <w:pPr>
              <w:snapToGrid/>
              <w:jc w:val="both"/>
              <w:rPr>
                <w:szCs w:val="20"/>
              </w:rPr>
            </w:pPr>
          </w:p>
        </w:tc>
      </w:tr>
      <w:tr w:rsidR="00F12F0E" w:rsidRPr="00F12F0E" w14:paraId="74BC7427" w14:textId="77777777" w:rsidTr="00BA4EF5">
        <w:trPr>
          <w:trHeight w:val="9988"/>
        </w:trPr>
        <w:tc>
          <w:tcPr>
            <w:tcW w:w="1183" w:type="dxa"/>
            <w:vMerge/>
            <w:tcBorders>
              <w:right w:val="single" w:sz="4" w:space="0" w:color="auto"/>
            </w:tcBorders>
          </w:tcPr>
          <w:p w14:paraId="749FF0EE" w14:textId="77777777" w:rsidR="00520ABF" w:rsidRPr="00F12F0E" w:rsidRDefault="00520ABF" w:rsidP="00DF6BD6">
            <w:pPr>
              <w:snapToGrid/>
              <w:jc w:val="both"/>
              <w:rPr>
                <w:szCs w:val="20"/>
              </w:rPr>
            </w:pPr>
          </w:p>
        </w:tc>
        <w:tc>
          <w:tcPr>
            <w:tcW w:w="5763" w:type="dxa"/>
            <w:tcBorders>
              <w:top w:val="dotted" w:sz="4" w:space="0" w:color="auto"/>
              <w:left w:val="single" w:sz="4" w:space="0" w:color="auto"/>
            </w:tcBorders>
          </w:tcPr>
          <w:p w14:paraId="36EAC35D" w14:textId="77777777" w:rsidR="008F755F" w:rsidRPr="00F12F0E" w:rsidRDefault="004D2A18" w:rsidP="00DF6BD6">
            <w:pPr>
              <w:snapToGrid/>
              <w:jc w:val="both"/>
              <w:rPr>
                <w:szCs w:val="20"/>
              </w:rPr>
            </w:pPr>
            <w:r w:rsidRPr="00F12F0E">
              <w:rPr>
                <w:rFonts w:hAnsi="Century"/>
                <w:noProof/>
                <w:szCs w:val="20"/>
              </w:rPr>
              <mc:AlternateContent>
                <mc:Choice Requires="wps">
                  <w:drawing>
                    <wp:anchor distT="0" distB="0" distL="114300" distR="114300" simplePos="0" relativeHeight="251541504" behindDoc="0" locked="0" layoutInCell="1" allowOverlap="1" wp14:anchorId="0900A895" wp14:editId="30D638F1">
                      <wp:simplePos x="0" y="0"/>
                      <wp:positionH relativeFrom="column">
                        <wp:posOffset>87044</wp:posOffset>
                      </wp:positionH>
                      <wp:positionV relativeFrom="paragraph">
                        <wp:posOffset>60036</wp:posOffset>
                      </wp:positionV>
                      <wp:extent cx="3362325" cy="4269180"/>
                      <wp:effectExtent l="0" t="0" r="28575" b="17145"/>
                      <wp:wrapNone/>
                      <wp:docPr id="154" name="Text Box 1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4269180"/>
                              </a:xfrm>
                              <a:prstGeom prst="rect">
                                <a:avLst/>
                              </a:prstGeom>
                              <a:solidFill>
                                <a:srgbClr val="FFFFFF"/>
                              </a:solidFill>
                              <a:ln w="6350">
                                <a:solidFill>
                                  <a:srgbClr val="000000"/>
                                </a:solidFill>
                                <a:miter lim="800000"/>
                                <a:headEnd/>
                                <a:tailEnd/>
                              </a:ln>
                            </wps:spPr>
                            <wps:txbx>
                              <w:txbxContent>
                                <w:p w14:paraId="25BE1EBF" w14:textId="77777777" w:rsidR="00E84432" w:rsidRPr="00C807C8" w:rsidRDefault="00E84432" w:rsidP="00C807C8">
                                  <w:pPr>
                                    <w:spacing w:beforeLines="20" w:before="57"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＜解釈通知　第十一の３(</w:t>
                                  </w:r>
                                  <w:r w:rsidRPr="00C807C8">
                                    <w:rPr>
                                      <w:rFonts w:hAnsi="ＭＳ ゴシック"/>
                                      <w:sz w:val="19"/>
                                      <w:szCs w:val="19"/>
                                    </w:rPr>
                                    <w:t>4</w:t>
                                  </w:r>
                                  <w:r w:rsidRPr="00C807C8">
                                    <w:rPr>
                                      <w:rFonts w:hAnsi="ＭＳ ゴシック" w:hint="eastAsia"/>
                                      <w:sz w:val="19"/>
                                      <w:szCs w:val="19"/>
                                    </w:rPr>
                                    <w:t>)＞</w:t>
                                  </w:r>
                                </w:p>
                                <w:p w14:paraId="09AE5351" w14:textId="77777777" w:rsidR="00E84432"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就労継続支援Ａ型事業は、常に生産活動の向上や収入・支出の改善を図り、生産活動に係る事業の収入から生産活動に係る事業に必要な経費を控除した額に相当する金額が、利用者に支払う賃金の総額以上となるようにしなければならない。</w:t>
                                  </w:r>
                                </w:p>
                                <w:p w14:paraId="7FBEFA4D" w14:textId="77777777" w:rsidR="006D2C7E" w:rsidRPr="006D2C7E" w:rsidRDefault="006D2C7E" w:rsidP="006D2C7E">
                                  <w:pPr>
                                    <w:spacing w:line="240" w:lineRule="exact"/>
                                    <w:ind w:leftChars="50" w:left="263" w:rightChars="50" w:right="91" w:hangingChars="100" w:hanging="172"/>
                                    <w:jc w:val="both"/>
                                    <w:rPr>
                                      <w:rFonts w:hAnsi="ＭＳ ゴシック"/>
                                      <w:sz w:val="19"/>
                                      <w:szCs w:val="19"/>
                                    </w:rPr>
                                  </w:pPr>
                                  <w:r>
                                    <w:rPr>
                                      <w:rFonts w:hAnsi="ＭＳ ゴシック" w:hint="eastAsia"/>
                                      <w:sz w:val="19"/>
                                      <w:szCs w:val="19"/>
                                    </w:rPr>
                                    <w:t xml:space="preserve">○　</w:t>
                                  </w:r>
                                  <w:r w:rsidRPr="006D2C7E">
                                    <w:rPr>
                                      <w:rFonts w:hAnsi="ＭＳ ゴシック" w:hint="eastAsia"/>
                                      <w:sz w:val="19"/>
                                      <w:szCs w:val="19"/>
                                    </w:rPr>
                                    <w:t>指定就労継続支援Ａ型事業については、原則として余剰金は発生しないが、将来にわたって安定的に賃金を支給するため又は安定的かつ円滑に就労継続支援Ａ型事業を継続するため、一定の条件の下に工賃変動積立金、設備等整備積立金を積み立てることができる。具体的な取扱いは「就労支援等の事業に関する会計処理の取扱いについて」（平成</w:t>
                                  </w:r>
                                  <w:r w:rsidRPr="006D2C7E">
                                    <w:rPr>
                                      <w:rFonts w:hAnsi="ＭＳ ゴシック"/>
                                      <w:sz w:val="19"/>
                                      <w:szCs w:val="19"/>
                                    </w:rPr>
                                    <w:t>18 年10 月２日社援発第1002001 号厚生労働省社会・援護局長通知）及</w:t>
                                  </w:r>
                                  <w:r w:rsidRPr="006D2C7E">
                                    <w:rPr>
                                      <w:rFonts w:hAnsi="ＭＳ ゴシック" w:hint="eastAsia"/>
                                      <w:sz w:val="19"/>
                                      <w:szCs w:val="19"/>
                                    </w:rPr>
                                    <w:t>び「社会福祉法人会計基準の制定に伴う会計処理等に関する運用上の取扱いについて」（平成</w:t>
                                  </w:r>
                                  <w:r w:rsidRPr="006D2C7E">
                                    <w:rPr>
                                      <w:rFonts w:hAnsi="ＭＳ ゴシック"/>
                                      <w:sz w:val="19"/>
                                      <w:szCs w:val="19"/>
                                    </w:rPr>
                                    <w:t>28 年3 月31 日雇児発0331 第15 号、社援発0331</w:t>
                                  </w:r>
                                  <w:r w:rsidRPr="006D2C7E">
                                    <w:rPr>
                                      <w:rFonts w:hAnsi="ＭＳ ゴシック" w:hint="eastAsia"/>
                                      <w:sz w:val="19"/>
                                      <w:szCs w:val="19"/>
                                    </w:rPr>
                                    <w:t>第</w:t>
                                  </w:r>
                                  <w:r w:rsidRPr="006D2C7E">
                                    <w:rPr>
                                      <w:rFonts w:hAnsi="ＭＳ ゴシック"/>
                                      <w:sz w:val="19"/>
                                      <w:szCs w:val="19"/>
                                    </w:rPr>
                                    <w:t>39 号、老発0331 第45 号、厚生労働省雇用均等・児童家庭局長、社</w:t>
                                  </w:r>
                                  <w:r>
                                    <w:rPr>
                                      <w:rFonts w:hAnsi="ＭＳ ゴシック" w:hint="eastAsia"/>
                                      <w:sz w:val="19"/>
                                      <w:szCs w:val="19"/>
                                    </w:rPr>
                                    <w:t>会・援護局長、老健局長連名通知）参照</w:t>
                                  </w:r>
                                  <w:r w:rsidRPr="006D2C7E">
                                    <w:rPr>
                                      <w:rFonts w:hAnsi="ＭＳ ゴシック" w:hint="eastAsia"/>
                                      <w:sz w:val="19"/>
                                      <w:szCs w:val="19"/>
                                    </w:rPr>
                                    <w:t>。</w:t>
                                  </w:r>
                                </w:p>
                                <w:p w14:paraId="5C955ECC" w14:textId="77777777" w:rsidR="006D2C7E" w:rsidRPr="00C807C8" w:rsidRDefault="006D2C7E" w:rsidP="00C807C8">
                                  <w:pPr>
                                    <w:spacing w:line="240" w:lineRule="exact"/>
                                    <w:ind w:leftChars="50" w:left="263" w:rightChars="50" w:right="91" w:hangingChars="100" w:hanging="172"/>
                                    <w:jc w:val="both"/>
                                    <w:rPr>
                                      <w:rFonts w:hAnsi="ＭＳ ゴシック"/>
                                      <w:sz w:val="19"/>
                                      <w:szCs w:val="19"/>
                                    </w:rPr>
                                  </w:pPr>
                                  <w:r>
                                    <w:rPr>
                                      <w:rFonts w:hAnsi="ＭＳ ゴシック" w:hint="eastAsia"/>
                                      <w:sz w:val="19"/>
                                      <w:szCs w:val="19"/>
                                    </w:rPr>
                                    <w:t xml:space="preserve">○　</w:t>
                                  </w:r>
                                  <w:r w:rsidRPr="006D2C7E">
                                    <w:rPr>
                                      <w:rFonts w:hAnsi="ＭＳ ゴシック" w:hint="eastAsia"/>
                                      <w:sz w:val="19"/>
                                      <w:szCs w:val="19"/>
                                    </w:rPr>
                                    <w:t>生産活動に必要な経費には、社会福祉法人会計基準、就労支援事業会計基準で就労支援事業販売原価や就労支援事業販管費といった費用として計上するものが含まれる。</w:t>
                                  </w:r>
                                </w:p>
                                <w:p w14:paraId="696297A4"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当該指定基準を満たさない場合には、事業所に経営改善計画書を提出させ、改善が見込まれない場合には、当該基準に違反するものとして、勧告、命令の措置を講じ、指定の取り消しや停止を検討すること。</w:t>
                                  </w:r>
                                </w:p>
                                <w:p w14:paraId="06605F20"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雇用契約を締結している利用者については、契約上の賃金を支払うこと。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0A895" id="Text Box 1099" o:spid="_x0000_s1094" type="#_x0000_t202" style="position:absolute;left:0;text-align:left;margin-left:6.85pt;margin-top:4.75pt;width:264.75pt;height:336.1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" strokeweight=".5pt">
                      <v:textbox inset="5.85pt,.7pt,5.85pt,.7pt">
                        <w:txbxContent>
                          <w:p w14:paraId="25BE1EBF" w14:textId="77777777" w:rsidR="00E84432" w:rsidRPr="00C807C8" w:rsidRDefault="00E84432" w:rsidP="00C807C8">
                            <w:pPr>
                              <w:spacing w:beforeLines="20" w:before="57"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＜解釈通知　第十一の３(</w:t>
                            </w:r>
                            <w:r w:rsidRPr="00C807C8">
                              <w:rPr>
                                <w:rFonts w:hAnsi="ＭＳ ゴシック"/>
                                <w:sz w:val="19"/>
                                <w:szCs w:val="19"/>
                              </w:rPr>
                              <w:t>4</w:t>
                            </w:r>
                            <w:r w:rsidRPr="00C807C8">
                              <w:rPr>
                                <w:rFonts w:hAnsi="ＭＳ ゴシック" w:hint="eastAsia"/>
                                <w:sz w:val="19"/>
                                <w:szCs w:val="19"/>
                              </w:rPr>
                              <w:t>)＞</w:t>
                            </w:r>
                          </w:p>
                          <w:p w14:paraId="09AE5351" w14:textId="77777777" w:rsidR="00E84432"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就労継続支援Ａ型事業は、常に生産活動の向上や収入・支出の改善を図り、生産活動に係る事業の収入から生産活動に係る事業に必要な経費を控除した額に相当する金額が、利用者に支払う賃金の総額以上となるようにしなければならない。</w:t>
                            </w:r>
                          </w:p>
                          <w:p w14:paraId="7FBEFA4D" w14:textId="77777777" w:rsidR="006D2C7E" w:rsidRPr="006D2C7E" w:rsidRDefault="006D2C7E" w:rsidP="006D2C7E">
                            <w:pPr>
                              <w:spacing w:line="240" w:lineRule="exact"/>
                              <w:ind w:leftChars="50" w:left="263" w:rightChars="50" w:right="91" w:hangingChars="100" w:hanging="172"/>
                              <w:jc w:val="both"/>
                              <w:rPr>
                                <w:rFonts w:hAnsi="ＭＳ ゴシック"/>
                                <w:sz w:val="19"/>
                                <w:szCs w:val="19"/>
                              </w:rPr>
                            </w:pPr>
                            <w:r>
                              <w:rPr>
                                <w:rFonts w:hAnsi="ＭＳ ゴシック" w:hint="eastAsia"/>
                                <w:sz w:val="19"/>
                                <w:szCs w:val="19"/>
                              </w:rPr>
                              <w:t xml:space="preserve">○　</w:t>
                            </w:r>
                            <w:r w:rsidRPr="006D2C7E">
                              <w:rPr>
                                <w:rFonts w:hAnsi="ＭＳ ゴシック" w:hint="eastAsia"/>
                                <w:sz w:val="19"/>
                                <w:szCs w:val="19"/>
                              </w:rPr>
                              <w:t>指定就労継続支援Ａ型事業については、原則として余剰金は発生しないが、将来にわたって安定的に賃金を支給するため又は安定的かつ円滑に就労継続支援Ａ型事業を継続するため、一定の条件の下に工賃変動積立金、設備等整備積立金を積み立てることができる。具体的な取扱いは「就労支援等の事業に関する会計処理の取扱いについて」（平成</w:t>
                            </w:r>
                            <w:r w:rsidRPr="006D2C7E">
                              <w:rPr>
                                <w:rFonts w:hAnsi="ＭＳ ゴシック"/>
                                <w:sz w:val="19"/>
                                <w:szCs w:val="19"/>
                              </w:rPr>
                              <w:t>18 年10 月２日社援発第1002001 号厚生労働省社会・援護局長通知）及</w:t>
                            </w:r>
                            <w:r w:rsidRPr="006D2C7E">
                              <w:rPr>
                                <w:rFonts w:hAnsi="ＭＳ ゴシック" w:hint="eastAsia"/>
                                <w:sz w:val="19"/>
                                <w:szCs w:val="19"/>
                              </w:rPr>
                              <w:t>び「社会福祉法人会計基準の制定に伴う会計処理等に関する運用上の取扱いについて」（平成</w:t>
                            </w:r>
                            <w:r w:rsidRPr="006D2C7E">
                              <w:rPr>
                                <w:rFonts w:hAnsi="ＭＳ ゴシック"/>
                                <w:sz w:val="19"/>
                                <w:szCs w:val="19"/>
                              </w:rPr>
                              <w:t>28 年3 月31 日雇児発0331 第15 号、社援発0331</w:t>
                            </w:r>
                            <w:r w:rsidRPr="006D2C7E">
                              <w:rPr>
                                <w:rFonts w:hAnsi="ＭＳ ゴシック" w:hint="eastAsia"/>
                                <w:sz w:val="19"/>
                                <w:szCs w:val="19"/>
                              </w:rPr>
                              <w:t>第</w:t>
                            </w:r>
                            <w:r w:rsidRPr="006D2C7E">
                              <w:rPr>
                                <w:rFonts w:hAnsi="ＭＳ ゴシック"/>
                                <w:sz w:val="19"/>
                                <w:szCs w:val="19"/>
                              </w:rPr>
                              <w:t>39 号、老発0331 第45 号、厚生労働省雇用均等・児童家庭局長、社</w:t>
                            </w:r>
                            <w:r>
                              <w:rPr>
                                <w:rFonts w:hAnsi="ＭＳ ゴシック" w:hint="eastAsia"/>
                                <w:sz w:val="19"/>
                                <w:szCs w:val="19"/>
                              </w:rPr>
                              <w:t>会・援護局長、老健局長連名通知）参照</w:t>
                            </w:r>
                            <w:r w:rsidRPr="006D2C7E">
                              <w:rPr>
                                <w:rFonts w:hAnsi="ＭＳ ゴシック" w:hint="eastAsia"/>
                                <w:sz w:val="19"/>
                                <w:szCs w:val="19"/>
                              </w:rPr>
                              <w:t>。</w:t>
                            </w:r>
                          </w:p>
                          <w:p w14:paraId="5C955ECC" w14:textId="77777777" w:rsidR="006D2C7E" w:rsidRPr="00C807C8" w:rsidRDefault="006D2C7E" w:rsidP="00C807C8">
                            <w:pPr>
                              <w:spacing w:line="240" w:lineRule="exact"/>
                              <w:ind w:leftChars="50" w:left="263" w:rightChars="50" w:right="91" w:hangingChars="100" w:hanging="172"/>
                              <w:jc w:val="both"/>
                              <w:rPr>
                                <w:rFonts w:hAnsi="ＭＳ ゴシック"/>
                                <w:sz w:val="19"/>
                                <w:szCs w:val="19"/>
                              </w:rPr>
                            </w:pPr>
                            <w:r>
                              <w:rPr>
                                <w:rFonts w:hAnsi="ＭＳ ゴシック" w:hint="eastAsia"/>
                                <w:sz w:val="19"/>
                                <w:szCs w:val="19"/>
                              </w:rPr>
                              <w:t xml:space="preserve">○　</w:t>
                            </w:r>
                            <w:r w:rsidRPr="006D2C7E">
                              <w:rPr>
                                <w:rFonts w:hAnsi="ＭＳ ゴシック" w:hint="eastAsia"/>
                                <w:sz w:val="19"/>
                                <w:szCs w:val="19"/>
                              </w:rPr>
                              <w:t>生産活動に必要な経費には、社会福祉法人会計基準、就労支援事業会計基準で就労支援事業販売原価や就労支援事業販管費といった費用として計上するものが含まれる。</w:t>
                            </w:r>
                          </w:p>
                          <w:p w14:paraId="696297A4"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当該指定基準を満たさない場合には、事業所に経営改善計画書を提出させ、改善が見込まれない場合には、当該基準に違反するものとして、勧告、命令の措置を講じ、指定の取り消しや停止を検討すること。</w:t>
                            </w:r>
                          </w:p>
                          <w:p w14:paraId="06605F20"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雇用契約を締結している利用者については、契約上の賃金を支払うこと。</w:t>
                            </w:r>
                          </w:p>
                        </w:txbxContent>
                      </v:textbox>
                    </v:shape>
                  </w:pict>
                </mc:Fallback>
              </mc:AlternateContent>
            </w:r>
          </w:p>
          <w:p w14:paraId="675585A6" w14:textId="77777777" w:rsidR="008F755F" w:rsidRPr="00F12F0E" w:rsidRDefault="008F755F" w:rsidP="00DF6BD6">
            <w:pPr>
              <w:snapToGrid/>
              <w:jc w:val="both"/>
              <w:rPr>
                <w:szCs w:val="20"/>
              </w:rPr>
            </w:pPr>
          </w:p>
          <w:p w14:paraId="56F51A5A" w14:textId="77777777" w:rsidR="008F755F" w:rsidRPr="00F12F0E" w:rsidRDefault="008F755F" w:rsidP="00DF6BD6">
            <w:pPr>
              <w:snapToGrid/>
              <w:jc w:val="both"/>
              <w:rPr>
                <w:szCs w:val="20"/>
              </w:rPr>
            </w:pPr>
          </w:p>
          <w:p w14:paraId="1400E1DD" w14:textId="77777777" w:rsidR="008F755F" w:rsidRPr="00F12F0E" w:rsidRDefault="008F755F" w:rsidP="00DF6BD6">
            <w:pPr>
              <w:snapToGrid/>
              <w:jc w:val="both"/>
              <w:rPr>
                <w:szCs w:val="20"/>
              </w:rPr>
            </w:pPr>
          </w:p>
          <w:p w14:paraId="00E595BC" w14:textId="77777777" w:rsidR="008F755F" w:rsidRPr="00F12F0E" w:rsidRDefault="008F755F" w:rsidP="00DF6BD6">
            <w:pPr>
              <w:snapToGrid/>
              <w:jc w:val="both"/>
              <w:rPr>
                <w:szCs w:val="20"/>
              </w:rPr>
            </w:pPr>
          </w:p>
          <w:p w14:paraId="02ADF47D" w14:textId="77777777" w:rsidR="008F755F" w:rsidRPr="00F12F0E" w:rsidRDefault="008F755F" w:rsidP="00DF6BD6">
            <w:pPr>
              <w:snapToGrid/>
              <w:jc w:val="both"/>
              <w:rPr>
                <w:szCs w:val="20"/>
              </w:rPr>
            </w:pPr>
          </w:p>
          <w:p w14:paraId="668912CF" w14:textId="77777777" w:rsidR="008F755F" w:rsidRPr="00F12F0E" w:rsidRDefault="008F755F" w:rsidP="00DF6BD6">
            <w:pPr>
              <w:snapToGrid/>
              <w:jc w:val="both"/>
              <w:rPr>
                <w:szCs w:val="20"/>
              </w:rPr>
            </w:pPr>
          </w:p>
          <w:p w14:paraId="33A38BC4" w14:textId="77777777" w:rsidR="008F755F" w:rsidRPr="00F12F0E" w:rsidRDefault="008F755F" w:rsidP="00DF6BD6">
            <w:pPr>
              <w:snapToGrid/>
              <w:jc w:val="both"/>
              <w:rPr>
                <w:szCs w:val="20"/>
              </w:rPr>
            </w:pPr>
          </w:p>
          <w:p w14:paraId="2435B366" w14:textId="77777777" w:rsidR="008F755F" w:rsidRPr="00F12F0E" w:rsidRDefault="008F755F" w:rsidP="00DF6BD6">
            <w:pPr>
              <w:snapToGrid/>
              <w:jc w:val="both"/>
              <w:rPr>
                <w:szCs w:val="20"/>
              </w:rPr>
            </w:pPr>
          </w:p>
          <w:p w14:paraId="3B3017B0" w14:textId="77777777" w:rsidR="008F755F" w:rsidRPr="00F12F0E" w:rsidRDefault="008F755F" w:rsidP="00DF6BD6">
            <w:pPr>
              <w:snapToGrid/>
              <w:jc w:val="both"/>
              <w:rPr>
                <w:szCs w:val="20"/>
              </w:rPr>
            </w:pPr>
          </w:p>
          <w:p w14:paraId="3F09874A" w14:textId="77777777" w:rsidR="008F755F" w:rsidRPr="00F12F0E" w:rsidRDefault="008F755F" w:rsidP="00DF6BD6">
            <w:pPr>
              <w:snapToGrid/>
              <w:jc w:val="both"/>
              <w:rPr>
                <w:szCs w:val="20"/>
              </w:rPr>
            </w:pPr>
          </w:p>
          <w:p w14:paraId="6B97FF3E" w14:textId="77777777" w:rsidR="008F755F" w:rsidRPr="00F12F0E" w:rsidRDefault="008F755F" w:rsidP="00DF6BD6">
            <w:pPr>
              <w:snapToGrid/>
              <w:jc w:val="both"/>
              <w:rPr>
                <w:szCs w:val="20"/>
              </w:rPr>
            </w:pPr>
          </w:p>
          <w:p w14:paraId="4127D3CD" w14:textId="77777777" w:rsidR="008F755F" w:rsidRPr="00F12F0E" w:rsidRDefault="008F755F" w:rsidP="00DF6BD6">
            <w:pPr>
              <w:snapToGrid/>
              <w:jc w:val="both"/>
              <w:rPr>
                <w:szCs w:val="20"/>
              </w:rPr>
            </w:pPr>
          </w:p>
          <w:p w14:paraId="2FF53711" w14:textId="77777777" w:rsidR="00C807C8" w:rsidRPr="00F12F0E" w:rsidRDefault="006D2C7E" w:rsidP="00DF6BD6">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542528" behindDoc="0" locked="0" layoutInCell="1" allowOverlap="1" wp14:anchorId="0CECBC15" wp14:editId="25534BF2">
                      <wp:simplePos x="0" y="0"/>
                      <wp:positionH relativeFrom="column">
                        <wp:posOffset>88900</wp:posOffset>
                      </wp:positionH>
                      <wp:positionV relativeFrom="paragraph">
                        <wp:posOffset>2025650</wp:posOffset>
                      </wp:positionV>
                      <wp:extent cx="3362325" cy="1704975"/>
                      <wp:effectExtent l="0" t="0" r="28575" b="28575"/>
                      <wp:wrapNone/>
                      <wp:docPr id="153" name="Text Box 1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704975"/>
                              </a:xfrm>
                              <a:prstGeom prst="rect">
                                <a:avLst/>
                              </a:prstGeom>
                              <a:solidFill>
                                <a:srgbClr val="FFFFFF"/>
                              </a:solidFill>
                              <a:ln w="6350">
                                <a:solidFill>
                                  <a:srgbClr val="000000"/>
                                </a:solidFill>
                                <a:miter lim="800000"/>
                                <a:headEnd/>
                                <a:tailEnd/>
                              </a:ln>
                            </wps:spPr>
                            <wps:txbx>
                              <w:txbxContent>
                                <w:p w14:paraId="1110BCC2" w14:textId="77777777" w:rsidR="006D2C7E" w:rsidRDefault="00E84432"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≪参照≫</w:t>
                                  </w:r>
                                </w:p>
                                <w:p w14:paraId="4A262B21" w14:textId="77777777" w:rsidR="00E84432" w:rsidRPr="00C807C8" w:rsidRDefault="006D2C7E" w:rsidP="006D2C7E">
                                  <w:pPr>
                                    <w:spacing w:beforeLines="20" w:before="57" w:line="240" w:lineRule="exact"/>
                                    <w:ind w:leftChars="50" w:left="263" w:hangingChars="100" w:hanging="172"/>
                                    <w:jc w:val="both"/>
                                    <w:rPr>
                                      <w:rFonts w:hAnsi="ＭＳ ゴシック"/>
                                      <w:sz w:val="19"/>
                                      <w:szCs w:val="19"/>
                                    </w:rPr>
                                  </w:pPr>
                                  <w:r>
                                    <w:rPr>
                                      <w:rFonts w:hAnsi="ＭＳ ゴシック" w:hint="eastAsia"/>
                                      <w:sz w:val="19"/>
                                      <w:szCs w:val="19"/>
                                    </w:rPr>
                                    <w:t xml:space="preserve">　</w:t>
                                  </w:r>
                                  <w:r w:rsidR="00E84432" w:rsidRPr="00C807C8">
                                    <w:rPr>
                                      <w:rFonts w:hAnsi="ＭＳ ゴシック" w:hint="eastAsia"/>
                                      <w:sz w:val="19"/>
                                      <w:szCs w:val="19"/>
                                    </w:rPr>
                                    <w:t>「障害者自立支援法の施行に伴う最低賃金の減額の特例許可手続について」（H</w:t>
                                  </w:r>
                                  <w:r w:rsidR="00E84432" w:rsidRPr="00C807C8">
                                    <w:rPr>
                                      <w:rFonts w:hAnsi="ＭＳ ゴシック"/>
                                      <w:sz w:val="19"/>
                                      <w:szCs w:val="19"/>
                                    </w:rPr>
                                    <w:t>18.10.2</w:t>
                                  </w:r>
                                  <w:r w:rsidR="00E84432" w:rsidRPr="00C807C8">
                                    <w:rPr>
                                      <w:rFonts w:hAnsi="ＭＳ ゴシック" w:hint="eastAsia"/>
                                      <w:sz w:val="19"/>
                                      <w:szCs w:val="19"/>
                                    </w:rPr>
                                    <w:t>障障発第1002001号厚生労働省通知)</w:t>
                                  </w:r>
                                </w:p>
                                <w:p w14:paraId="355163DC" w14:textId="77777777" w:rsidR="00E84432" w:rsidRPr="00C807C8" w:rsidRDefault="00E84432" w:rsidP="00C807C8">
                                  <w:pPr>
                                    <w:spacing w:beforeLines="30" w:before="85"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最低賃金は、労働者に対する賃金の最低額を保障することで、労働者の生活の安定、労働力の質的向上等に資するものであることから、原則としてこれを遵守しなければならない。</w:t>
                                  </w:r>
                                </w:p>
                                <w:p w14:paraId="0E70C4B8"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就労継続支援Ａ型事業の対象労働者について、障害により著しく労働能力が低いことを理由として行われる最低賃金の減額の特例は、あくまで特例的な措置であることに留意すること。</w:t>
                                  </w:r>
                                  <w:r w:rsidRPr="00C807C8">
                                    <w:rPr>
                                      <w:rFonts w:ascii="ＭＳ 明朝" w:eastAsia="ＭＳ 明朝" w:hAnsi="ＭＳ 明朝" w:hint="eastAsia"/>
                                      <w:sz w:val="19"/>
                                      <w:szCs w:val="19"/>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CBC15" id="Text Box 1100" o:spid="_x0000_s1095" type="#_x0000_t202" style="position:absolute;left:0;text-align:left;margin-left:7pt;margin-top:159.5pt;width:264.75pt;height:134.2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" strokeweight=".5pt">
                      <v:textbox inset="5.85pt,.7pt,5.85pt,.7pt">
                        <w:txbxContent>
                          <w:p w14:paraId="1110BCC2" w14:textId="77777777" w:rsidR="006D2C7E" w:rsidRDefault="00E84432" w:rsidP="006D2C7E">
                            <w:pPr>
                              <w:spacing w:beforeLines="20" w:before="57" w:line="240" w:lineRule="exact"/>
                              <w:ind w:leftChars="50" w:left="263" w:hangingChars="100" w:hanging="172"/>
                              <w:jc w:val="both"/>
                              <w:rPr>
                                <w:rFonts w:hAnsi="ＭＳ ゴシック"/>
                                <w:sz w:val="19"/>
                                <w:szCs w:val="19"/>
                              </w:rPr>
                            </w:pPr>
                            <w:r w:rsidRPr="00C807C8">
                              <w:rPr>
                                <w:rFonts w:hAnsi="ＭＳ ゴシック" w:hint="eastAsia"/>
                                <w:sz w:val="19"/>
                                <w:szCs w:val="19"/>
                              </w:rPr>
                              <w:t>≪参照≫</w:t>
                            </w:r>
                          </w:p>
                          <w:p w14:paraId="4A262B21" w14:textId="77777777" w:rsidR="00E84432" w:rsidRPr="00C807C8" w:rsidRDefault="006D2C7E" w:rsidP="006D2C7E">
                            <w:pPr>
                              <w:spacing w:beforeLines="20" w:before="57" w:line="240" w:lineRule="exact"/>
                              <w:ind w:leftChars="50" w:left="263" w:hangingChars="100" w:hanging="172"/>
                              <w:jc w:val="both"/>
                              <w:rPr>
                                <w:rFonts w:hAnsi="ＭＳ ゴシック"/>
                                <w:sz w:val="19"/>
                                <w:szCs w:val="19"/>
                              </w:rPr>
                            </w:pPr>
                            <w:r>
                              <w:rPr>
                                <w:rFonts w:hAnsi="ＭＳ ゴシック" w:hint="eastAsia"/>
                                <w:sz w:val="19"/>
                                <w:szCs w:val="19"/>
                              </w:rPr>
                              <w:t xml:space="preserve">　</w:t>
                            </w:r>
                            <w:r w:rsidR="00E84432" w:rsidRPr="00C807C8">
                              <w:rPr>
                                <w:rFonts w:hAnsi="ＭＳ ゴシック" w:hint="eastAsia"/>
                                <w:sz w:val="19"/>
                                <w:szCs w:val="19"/>
                              </w:rPr>
                              <w:t>「障害者自立支援法の施行に伴う最低賃金の減額の特例許可手続について」（H</w:t>
                            </w:r>
                            <w:r w:rsidR="00E84432" w:rsidRPr="00C807C8">
                              <w:rPr>
                                <w:rFonts w:hAnsi="ＭＳ ゴシック"/>
                                <w:sz w:val="19"/>
                                <w:szCs w:val="19"/>
                              </w:rPr>
                              <w:t>18.10.2</w:t>
                            </w:r>
                            <w:r w:rsidR="00E84432" w:rsidRPr="00C807C8">
                              <w:rPr>
                                <w:rFonts w:hAnsi="ＭＳ ゴシック" w:hint="eastAsia"/>
                                <w:sz w:val="19"/>
                                <w:szCs w:val="19"/>
                              </w:rPr>
                              <w:t>障障発第1002001号厚生労働省通知)</w:t>
                            </w:r>
                          </w:p>
                          <w:p w14:paraId="355163DC" w14:textId="77777777" w:rsidR="00E84432" w:rsidRPr="00C807C8" w:rsidRDefault="00E84432" w:rsidP="00C807C8">
                            <w:pPr>
                              <w:spacing w:beforeLines="30" w:before="85"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最低賃金は、労働者に対する賃金の最低額を保障することで、労働者の生活の安定、労働力の質的向上等に資するものであることから、原則としてこれを遵守しなければならない。</w:t>
                            </w:r>
                          </w:p>
                          <w:p w14:paraId="0E70C4B8" w14:textId="77777777" w:rsidR="00E84432" w:rsidRPr="00C807C8" w:rsidRDefault="00E84432" w:rsidP="00C807C8">
                            <w:pPr>
                              <w:spacing w:line="240" w:lineRule="exact"/>
                              <w:ind w:leftChars="50" w:left="263" w:rightChars="50" w:right="91" w:hangingChars="100" w:hanging="172"/>
                              <w:jc w:val="both"/>
                              <w:rPr>
                                <w:rFonts w:hAnsi="ＭＳ ゴシック"/>
                                <w:sz w:val="19"/>
                                <w:szCs w:val="19"/>
                              </w:rPr>
                            </w:pPr>
                            <w:r w:rsidRPr="00C807C8">
                              <w:rPr>
                                <w:rFonts w:hAnsi="ＭＳ ゴシック" w:hint="eastAsia"/>
                                <w:sz w:val="19"/>
                                <w:szCs w:val="19"/>
                              </w:rPr>
                              <w:t>○　就労継続支援Ａ型事業の対象労働者について、障害により著しく労働能力が低いことを理由として行われる最低賃金の減額の特例は、あくまで特例的な措置であることに留意すること。</w:t>
                            </w:r>
                            <w:r w:rsidRPr="00C807C8">
                              <w:rPr>
                                <w:rFonts w:ascii="ＭＳ 明朝" w:eastAsia="ＭＳ 明朝" w:hAnsi="ＭＳ 明朝" w:hint="eastAsia"/>
                                <w:sz w:val="19"/>
                                <w:szCs w:val="19"/>
                              </w:rPr>
                              <w:t xml:space="preserve">　</w:t>
                            </w:r>
                          </w:p>
                        </w:txbxContent>
                      </v:textbox>
                    </v:shape>
                  </w:pict>
                </mc:Fallback>
              </mc:AlternateContent>
            </w:r>
          </w:p>
        </w:tc>
        <w:tc>
          <w:tcPr>
            <w:tcW w:w="992" w:type="dxa"/>
            <w:tcBorders>
              <w:top w:val="dotted" w:sz="4" w:space="0" w:color="auto"/>
            </w:tcBorders>
          </w:tcPr>
          <w:p w14:paraId="6D4E479D" w14:textId="77777777" w:rsidR="00520ABF" w:rsidRPr="00F12F0E" w:rsidRDefault="00520ABF" w:rsidP="00DF6BD6">
            <w:pPr>
              <w:snapToGrid/>
              <w:spacing w:after="120"/>
              <w:jc w:val="both"/>
              <w:rPr>
                <w:szCs w:val="20"/>
              </w:rPr>
            </w:pPr>
          </w:p>
        </w:tc>
        <w:tc>
          <w:tcPr>
            <w:tcW w:w="1710" w:type="dxa"/>
            <w:gridSpan w:val="2"/>
            <w:tcBorders>
              <w:top w:val="dotted" w:sz="4" w:space="0" w:color="auto"/>
            </w:tcBorders>
          </w:tcPr>
          <w:p w14:paraId="6F1E33F7" w14:textId="77777777" w:rsidR="00520ABF" w:rsidRPr="00F12F0E" w:rsidRDefault="00520ABF" w:rsidP="00DF6BD6">
            <w:pPr>
              <w:jc w:val="both"/>
              <w:rPr>
                <w:szCs w:val="20"/>
              </w:rPr>
            </w:pPr>
          </w:p>
        </w:tc>
      </w:tr>
    </w:tbl>
    <w:p w14:paraId="7CC0EBE2" w14:textId="77777777" w:rsidR="00693619" w:rsidRPr="002E040F" w:rsidRDefault="00DF6BD6" w:rsidP="00693619">
      <w:pPr>
        <w:widowControl/>
        <w:snapToGrid/>
        <w:jc w:val="left"/>
        <w:rPr>
          <w:szCs w:val="20"/>
        </w:rPr>
      </w:pPr>
      <w:r w:rsidRPr="00F12F0E">
        <w:rPr>
          <w:rFonts w:hAnsi="Century"/>
          <w:szCs w:val="20"/>
        </w:rPr>
        <w:br w:type="page"/>
      </w:r>
      <w:r w:rsidR="00693619" w:rsidRPr="002E040F">
        <w:rPr>
          <w:rFonts w:hint="eastAsia"/>
          <w:szCs w:val="20"/>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8"/>
        <w:gridCol w:w="1678"/>
        <w:gridCol w:w="1984"/>
        <w:gridCol w:w="1843"/>
        <w:gridCol w:w="992"/>
        <w:gridCol w:w="1701"/>
      </w:tblGrid>
      <w:tr w:rsidR="002E040F" w:rsidRPr="002E040F" w14:paraId="0EF9051D" w14:textId="77777777" w:rsidTr="006D2C7E">
        <w:trPr>
          <w:trHeight w:val="70"/>
        </w:trPr>
        <w:tc>
          <w:tcPr>
            <w:tcW w:w="1183" w:type="dxa"/>
            <w:tcBorders>
              <w:right w:val="single" w:sz="4" w:space="0" w:color="auto"/>
            </w:tcBorders>
            <w:vAlign w:val="center"/>
          </w:tcPr>
          <w:p w14:paraId="102636B7" w14:textId="77777777" w:rsidR="00693619" w:rsidRPr="002E040F" w:rsidRDefault="00693619" w:rsidP="00693619">
            <w:pPr>
              <w:snapToGrid/>
              <w:rPr>
                <w:szCs w:val="20"/>
              </w:rPr>
            </w:pPr>
            <w:r w:rsidRPr="002E040F">
              <w:rPr>
                <w:rFonts w:hint="eastAsia"/>
                <w:szCs w:val="20"/>
              </w:rPr>
              <w:t>項目</w:t>
            </w:r>
          </w:p>
        </w:tc>
        <w:tc>
          <w:tcPr>
            <w:tcW w:w="5763" w:type="dxa"/>
            <w:gridSpan w:val="4"/>
            <w:tcBorders>
              <w:left w:val="single" w:sz="4" w:space="0" w:color="auto"/>
            </w:tcBorders>
            <w:vAlign w:val="center"/>
          </w:tcPr>
          <w:p w14:paraId="250DB677" w14:textId="77777777" w:rsidR="00693619" w:rsidRPr="002E040F" w:rsidRDefault="00693619" w:rsidP="007E6D13">
            <w:pPr>
              <w:snapToGrid/>
              <w:rPr>
                <w:szCs w:val="20"/>
              </w:rPr>
            </w:pPr>
            <w:r w:rsidRPr="002E040F">
              <w:rPr>
                <w:rFonts w:hint="eastAsia"/>
                <w:szCs w:val="20"/>
              </w:rPr>
              <w:t>自主点検のポイント</w:t>
            </w:r>
          </w:p>
        </w:tc>
        <w:tc>
          <w:tcPr>
            <w:tcW w:w="992" w:type="dxa"/>
            <w:vAlign w:val="center"/>
          </w:tcPr>
          <w:p w14:paraId="1A1DBE9C" w14:textId="77777777" w:rsidR="00693619" w:rsidRPr="002E040F" w:rsidRDefault="00693619" w:rsidP="00693619">
            <w:pPr>
              <w:snapToGrid/>
              <w:rPr>
                <w:szCs w:val="20"/>
              </w:rPr>
            </w:pPr>
            <w:r w:rsidRPr="002E040F">
              <w:rPr>
                <w:rFonts w:hint="eastAsia"/>
                <w:szCs w:val="20"/>
              </w:rPr>
              <w:t>点検</w:t>
            </w:r>
          </w:p>
        </w:tc>
        <w:tc>
          <w:tcPr>
            <w:tcW w:w="1701" w:type="dxa"/>
            <w:vAlign w:val="center"/>
          </w:tcPr>
          <w:p w14:paraId="0226362D" w14:textId="77777777" w:rsidR="00693619" w:rsidRPr="002E040F" w:rsidRDefault="00693619" w:rsidP="00693619">
            <w:pPr>
              <w:snapToGrid/>
              <w:rPr>
                <w:szCs w:val="20"/>
              </w:rPr>
            </w:pPr>
            <w:r w:rsidRPr="002E040F">
              <w:rPr>
                <w:rFonts w:hint="eastAsia"/>
                <w:szCs w:val="20"/>
              </w:rPr>
              <w:t>根拠</w:t>
            </w:r>
          </w:p>
        </w:tc>
      </w:tr>
      <w:tr w:rsidR="002E040F" w:rsidRPr="002E040F" w14:paraId="566B4528" w14:textId="77777777" w:rsidTr="006D2C7E">
        <w:trPr>
          <w:trHeight w:val="2114"/>
        </w:trPr>
        <w:tc>
          <w:tcPr>
            <w:tcW w:w="1183" w:type="dxa"/>
            <w:vMerge w:val="restart"/>
            <w:tcBorders>
              <w:bottom w:val="single" w:sz="4" w:space="0" w:color="000000"/>
              <w:right w:val="single" w:sz="4" w:space="0" w:color="auto"/>
            </w:tcBorders>
          </w:tcPr>
          <w:p w14:paraId="0245D5D3" w14:textId="17E82CDF" w:rsidR="007D4096" w:rsidRPr="00F12F0E" w:rsidRDefault="007D4096" w:rsidP="007D4096">
            <w:pPr>
              <w:snapToGrid/>
              <w:ind w:rightChars="-56" w:right="-102"/>
              <w:jc w:val="both"/>
              <w:rPr>
                <w:szCs w:val="20"/>
              </w:rPr>
            </w:pPr>
            <w:r w:rsidRPr="00F12F0E">
              <w:rPr>
                <w:rFonts w:hint="eastAsia"/>
                <w:szCs w:val="20"/>
              </w:rPr>
              <w:t>４</w:t>
            </w:r>
            <w:r w:rsidR="008E7702" w:rsidRPr="00F12F0E">
              <w:rPr>
                <w:rFonts w:hint="eastAsia"/>
                <w:szCs w:val="20"/>
              </w:rPr>
              <w:t>９</w:t>
            </w:r>
          </w:p>
          <w:p w14:paraId="4C28B12E" w14:textId="77777777" w:rsidR="007D4096" w:rsidRPr="00F12F0E" w:rsidRDefault="007D4096" w:rsidP="007D4096">
            <w:pPr>
              <w:snapToGrid/>
              <w:spacing w:afterLines="50" w:after="142"/>
              <w:ind w:rightChars="-56" w:right="-102"/>
              <w:jc w:val="both"/>
              <w:rPr>
                <w:szCs w:val="20"/>
              </w:rPr>
            </w:pPr>
            <w:r w:rsidRPr="00F12F0E">
              <w:rPr>
                <w:rFonts w:hint="eastAsia"/>
                <w:szCs w:val="20"/>
              </w:rPr>
              <w:t>工賃の支払</w:t>
            </w:r>
          </w:p>
          <w:p w14:paraId="2C0CE51D" w14:textId="171814E7" w:rsidR="00146139" w:rsidRPr="00F12F0E" w:rsidRDefault="00146139" w:rsidP="009B02D0">
            <w:pPr>
              <w:snapToGrid/>
              <w:spacing w:afterLines="50" w:after="142"/>
              <w:ind w:firstLineChars="200" w:firstLine="324"/>
              <w:jc w:val="left"/>
              <w:rPr>
                <w:sz w:val="18"/>
                <w:szCs w:val="18"/>
                <w:bdr w:val="single" w:sz="4" w:space="0" w:color="auto"/>
              </w:rPr>
            </w:pPr>
            <w:r w:rsidRPr="00F12F0E">
              <w:rPr>
                <w:rFonts w:hint="eastAsia"/>
                <w:sz w:val="18"/>
                <w:szCs w:val="18"/>
                <w:bdr w:val="single" w:sz="4" w:space="0" w:color="auto"/>
              </w:rPr>
              <w:t>就選</w:t>
            </w:r>
          </w:p>
          <w:p w14:paraId="4580E4A1" w14:textId="2059B1F6" w:rsidR="007D4096" w:rsidRPr="00F12F0E" w:rsidRDefault="007D4096" w:rsidP="009B02D0">
            <w:pPr>
              <w:snapToGrid/>
              <w:spacing w:afterLines="50" w:after="142"/>
              <w:ind w:firstLineChars="200" w:firstLine="324"/>
              <w:jc w:val="left"/>
              <w:rPr>
                <w:sz w:val="18"/>
                <w:szCs w:val="18"/>
                <w:bdr w:val="single" w:sz="4" w:space="0" w:color="auto"/>
              </w:rPr>
            </w:pPr>
            <w:r w:rsidRPr="00F12F0E">
              <w:rPr>
                <w:rFonts w:hint="eastAsia"/>
                <w:sz w:val="18"/>
                <w:szCs w:val="18"/>
                <w:bdr w:val="single" w:sz="4" w:space="0" w:color="auto"/>
              </w:rPr>
              <w:t>就移</w:t>
            </w:r>
          </w:p>
          <w:p w14:paraId="7CCFD644" w14:textId="77777777" w:rsidR="007D4096" w:rsidRPr="00F12F0E" w:rsidRDefault="007D4096" w:rsidP="007D4096">
            <w:pPr>
              <w:snapToGrid/>
              <w:spacing w:afterLines="50" w:after="142"/>
              <w:rPr>
                <w:sz w:val="18"/>
                <w:szCs w:val="18"/>
                <w:bdr w:val="single" w:sz="4" w:space="0" w:color="auto"/>
              </w:rPr>
            </w:pPr>
            <w:r w:rsidRPr="00F12F0E">
              <w:rPr>
                <w:rFonts w:hint="eastAsia"/>
                <w:sz w:val="18"/>
                <w:szCs w:val="18"/>
                <w:bdr w:val="single" w:sz="4" w:space="0" w:color="auto"/>
              </w:rPr>
              <w:t>就Ａ</w:t>
            </w:r>
          </w:p>
          <w:p w14:paraId="4C5BF07A" w14:textId="77777777" w:rsidR="007D4096" w:rsidRPr="00F12F0E" w:rsidRDefault="007D4096" w:rsidP="007D4096">
            <w:pPr>
              <w:snapToGrid/>
              <w:spacing w:afterLines="30" w:after="85"/>
              <w:rPr>
                <w:sz w:val="18"/>
                <w:szCs w:val="18"/>
                <w:bdr w:val="single" w:sz="4" w:space="0" w:color="auto"/>
              </w:rPr>
            </w:pPr>
            <w:r w:rsidRPr="00F12F0E">
              <w:rPr>
                <w:rFonts w:hint="eastAsia"/>
                <w:sz w:val="18"/>
                <w:szCs w:val="18"/>
                <w:bdr w:val="single" w:sz="4" w:space="0" w:color="auto"/>
              </w:rPr>
              <w:t>就Ｂ</w:t>
            </w:r>
          </w:p>
          <w:p w14:paraId="7E25693C" w14:textId="77777777" w:rsidR="007D4096" w:rsidRPr="00F12F0E" w:rsidRDefault="007D4096" w:rsidP="007D4096">
            <w:pPr>
              <w:ind w:rightChars="-52" w:right="-95"/>
              <w:jc w:val="both"/>
              <w:rPr>
                <w:szCs w:val="20"/>
              </w:rPr>
            </w:pPr>
          </w:p>
        </w:tc>
        <w:tc>
          <w:tcPr>
            <w:tcW w:w="5763" w:type="dxa"/>
            <w:gridSpan w:val="4"/>
            <w:tcBorders>
              <w:left w:val="single" w:sz="4" w:space="0" w:color="auto"/>
              <w:bottom w:val="nil"/>
            </w:tcBorders>
          </w:tcPr>
          <w:p w14:paraId="7C4318BB" w14:textId="746F94AD" w:rsidR="007D4096" w:rsidRPr="00F12F0E" w:rsidRDefault="007D4096" w:rsidP="00C67DF7">
            <w:pPr>
              <w:snapToGrid/>
              <w:jc w:val="left"/>
              <w:rPr>
                <w:sz w:val="18"/>
                <w:szCs w:val="18"/>
                <w:bdr w:val="single" w:sz="4" w:space="0" w:color="auto"/>
              </w:rPr>
            </w:pPr>
            <w:r w:rsidRPr="00F12F0E">
              <w:rPr>
                <w:rFonts w:hAnsi="ＭＳ ゴシック" w:hint="eastAsia"/>
                <w:szCs w:val="20"/>
              </w:rPr>
              <w:t xml:space="preserve">（１）生産活動収入からの工賃の支払　</w:t>
            </w:r>
            <w:r w:rsidR="003A0D7B" w:rsidRPr="00F12F0E">
              <w:rPr>
                <w:rFonts w:hAnsi="ＭＳ ゴシック" w:hint="eastAsia"/>
                <w:szCs w:val="20"/>
                <w:bdr w:val="single" w:sz="4" w:space="0" w:color="auto"/>
              </w:rPr>
              <w:t>就選</w:t>
            </w:r>
            <w:r w:rsidR="003A0D7B" w:rsidRPr="00F12F0E">
              <w:rPr>
                <w:rFonts w:hAnsi="ＭＳ ゴシック" w:hint="eastAsia"/>
                <w:szCs w:val="20"/>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3518BA8A" w14:textId="19F7B31A" w:rsidR="007D4096" w:rsidRPr="00F12F0E" w:rsidRDefault="003A0D7B" w:rsidP="007D4096">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就労選択支援、</w:t>
            </w:r>
            <w:r w:rsidR="007D4096" w:rsidRPr="00F12F0E">
              <w:rPr>
                <w:rFonts w:hAnsi="ＭＳ ゴシック" w:hint="eastAsia"/>
                <w:szCs w:val="20"/>
                <w:u w:val="single"/>
              </w:rPr>
              <w:t>就労移行支援</w:t>
            </w:r>
            <w:r w:rsidR="007D4096" w:rsidRPr="00F12F0E">
              <w:rPr>
                <w:rFonts w:hAnsi="ＭＳ ゴシック" w:hint="eastAsia"/>
                <w:szCs w:val="20"/>
              </w:rPr>
              <w:t>、</w:t>
            </w:r>
            <w:r w:rsidR="007D4096" w:rsidRPr="00F12F0E">
              <w:rPr>
                <w:rFonts w:hAnsi="ＭＳ ゴシック" w:hint="eastAsia"/>
                <w:szCs w:val="20"/>
                <w:u w:val="single"/>
              </w:rPr>
              <w:t>就労継続支援Ａ型</w:t>
            </w:r>
            <w:r w:rsidR="007D4096" w:rsidRPr="00F12F0E">
              <w:rPr>
                <w:rFonts w:hAnsi="ＭＳ ゴシック" w:hint="eastAsia"/>
                <w:szCs w:val="20"/>
              </w:rPr>
              <w:t>及び</w:t>
            </w:r>
            <w:r w:rsidR="007D4096" w:rsidRPr="00F12F0E">
              <w:rPr>
                <w:rFonts w:hAnsi="ＭＳ ゴシック" w:hint="eastAsia"/>
                <w:szCs w:val="20"/>
                <w:u w:val="single"/>
              </w:rPr>
              <w:t>就労継続支援Ｂ型</w:t>
            </w:r>
            <w:r w:rsidR="007D4096" w:rsidRPr="00F12F0E">
              <w:rPr>
                <w:rFonts w:hAnsi="ＭＳ ゴシック" w:hint="eastAsia"/>
                <w:szCs w:val="20"/>
              </w:rPr>
              <w:t>事業者は、生産活動に従事している者（就労継続Ａ型については、雇用契約を締結していない利用者に限る。）に、生産活動に係る事業の収入から生産活動に係る事業に必要な経費を控除した額に相当する金額を工賃として支払っていますか。</w:t>
            </w:r>
          </w:p>
          <w:p w14:paraId="10B91CAC" w14:textId="77777777" w:rsidR="007D4096" w:rsidRPr="00F12F0E" w:rsidRDefault="00037510" w:rsidP="007D4096">
            <w:pPr>
              <w:snapToGrid/>
              <w:ind w:left="182" w:hangingChars="100" w:hanging="182"/>
              <w:jc w:val="both"/>
              <w:rPr>
                <w:rFonts w:hAnsi="ＭＳ ゴシック"/>
                <w:szCs w:val="20"/>
              </w:rPr>
            </w:pPr>
            <w:r w:rsidRPr="00F12F0E">
              <w:rPr>
                <w:rFonts w:hAnsi="ＭＳ ゴシック" w:hint="eastAsia"/>
                <w:szCs w:val="20"/>
              </w:rPr>
              <w:t xml:space="preserve">　＜平均工賃額＞　　　　　　　　</w:t>
            </w:r>
            <w:r w:rsidR="007D4096" w:rsidRPr="00F12F0E">
              <w:rPr>
                <w:rFonts w:hAnsi="ＭＳ ゴシック" w:hint="eastAsia"/>
                <w:szCs w:val="20"/>
              </w:rPr>
              <w:t>※該当する欄に記入</w:t>
            </w:r>
          </w:p>
        </w:tc>
        <w:tc>
          <w:tcPr>
            <w:tcW w:w="992" w:type="dxa"/>
            <w:tcBorders>
              <w:bottom w:val="nil"/>
            </w:tcBorders>
          </w:tcPr>
          <w:p w14:paraId="288DB27A" w14:textId="77777777" w:rsidR="00724D2F" w:rsidRPr="00F12F0E" w:rsidRDefault="001E1749" w:rsidP="00724D2F">
            <w:pPr>
              <w:snapToGrid/>
              <w:jc w:val="both"/>
            </w:pPr>
            <w:sdt>
              <w:sdtPr>
                <w:rPr>
                  <w:rFonts w:hint="eastAsia"/>
                </w:rPr>
                <w:id w:val="87058494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F04AA71" w14:textId="77777777" w:rsidR="007D4096" w:rsidRPr="00F12F0E" w:rsidRDefault="001E1749" w:rsidP="00061C63">
            <w:pPr>
              <w:spacing w:line="240" w:lineRule="exact"/>
              <w:jc w:val="both"/>
              <w:rPr>
                <w:szCs w:val="20"/>
              </w:rPr>
            </w:pPr>
            <w:sdt>
              <w:sdtPr>
                <w:rPr>
                  <w:rFonts w:hint="eastAsia"/>
                </w:rPr>
                <w:id w:val="116499441"/>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724D2F" w:rsidRPr="00F12F0E">
              <w:rPr>
                <w:rFonts w:hint="eastAsia"/>
              </w:rPr>
              <w:t>いない</w:t>
            </w:r>
          </w:p>
        </w:tc>
        <w:tc>
          <w:tcPr>
            <w:tcW w:w="1701" w:type="dxa"/>
            <w:vMerge w:val="restart"/>
            <w:tcBorders>
              <w:bottom w:val="single" w:sz="4" w:space="0" w:color="000000"/>
            </w:tcBorders>
          </w:tcPr>
          <w:p w14:paraId="4323FB44" w14:textId="09532914" w:rsidR="007D4096" w:rsidRPr="00F12F0E" w:rsidRDefault="00146139" w:rsidP="00146139">
            <w:pPr>
              <w:snapToGrid/>
              <w:spacing w:line="240" w:lineRule="exact"/>
              <w:jc w:val="both"/>
              <w:rPr>
                <w:szCs w:val="20"/>
              </w:rPr>
            </w:pPr>
            <w:r w:rsidRPr="00F12F0E">
              <w:rPr>
                <w:rFonts w:hint="eastAsia"/>
                <w:sz w:val="18"/>
                <w:szCs w:val="18"/>
              </w:rPr>
              <w:t>省令第85条準用、第</w:t>
            </w:r>
            <w:r w:rsidRPr="00F12F0E">
              <w:rPr>
                <w:sz w:val="18"/>
                <w:szCs w:val="18"/>
              </w:rPr>
              <w:t>192</w:t>
            </w:r>
            <w:r w:rsidRPr="00F12F0E">
              <w:rPr>
                <w:rFonts w:hint="eastAsia"/>
                <w:sz w:val="18"/>
                <w:szCs w:val="18"/>
              </w:rPr>
              <w:t>条第3項、第2</w:t>
            </w:r>
            <w:r w:rsidRPr="00F12F0E">
              <w:rPr>
                <w:sz w:val="18"/>
                <w:szCs w:val="18"/>
              </w:rPr>
              <w:t>01</w:t>
            </w:r>
            <w:r w:rsidRPr="00F12F0E">
              <w:rPr>
                <w:rFonts w:hint="eastAsia"/>
                <w:sz w:val="18"/>
                <w:szCs w:val="18"/>
              </w:rPr>
              <w:t>条第1項</w:t>
            </w:r>
          </w:p>
        </w:tc>
      </w:tr>
      <w:tr w:rsidR="002E040F" w:rsidRPr="002E040F" w14:paraId="56995F81" w14:textId="77777777" w:rsidTr="006D2C7E">
        <w:trPr>
          <w:trHeight w:val="107"/>
        </w:trPr>
        <w:tc>
          <w:tcPr>
            <w:tcW w:w="1183" w:type="dxa"/>
            <w:vMerge/>
            <w:tcBorders>
              <w:bottom w:val="single" w:sz="4" w:space="0" w:color="000000"/>
              <w:right w:val="single" w:sz="4" w:space="0" w:color="auto"/>
            </w:tcBorders>
          </w:tcPr>
          <w:p w14:paraId="6C48E71F" w14:textId="77777777" w:rsidR="007E6D13" w:rsidRPr="002E040F" w:rsidRDefault="007E6D13" w:rsidP="007E6D13">
            <w:pPr>
              <w:snapToGrid/>
              <w:ind w:rightChars="-56" w:right="-102"/>
              <w:jc w:val="both"/>
              <w:rPr>
                <w:szCs w:val="20"/>
              </w:rPr>
            </w:pPr>
          </w:p>
        </w:tc>
        <w:tc>
          <w:tcPr>
            <w:tcW w:w="258" w:type="dxa"/>
            <w:vMerge w:val="restart"/>
            <w:tcBorders>
              <w:top w:val="nil"/>
              <w:left w:val="single" w:sz="4" w:space="0" w:color="auto"/>
              <w:bottom w:val="single" w:sz="4" w:space="0" w:color="000000"/>
              <w:right w:val="single" w:sz="4" w:space="0" w:color="auto"/>
            </w:tcBorders>
          </w:tcPr>
          <w:p w14:paraId="43D77710" w14:textId="77777777" w:rsidR="007E6D13" w:rsidRPr="002E040F" w:rsidRDefault="007E6D13" w:rsidP="007D4096">
            <w:pPr>
              <w:snapToGrid/>
              <w:ind w:left="182" w:hangingChars="100" w:hanging="182"/>
              <w:jc w:val="both"/>
              <w:rPr>
                <w:rFonts w:hAnsi="ＭＳ ゴシック"/>
                <w:szCs w:val="20"/>
              </w:rPr>
            </w:pPr>
          </w:p>
        </w:tc>
        <w:tc>
          <w:tcPr>
            <w:tcW w:w="1678" w:type="dxa"/>
            <w:tcBorders>
              <w:top w:val="single" w:sz="4" w:space="0" w:color="auto"/>
              <w:left w:val="single" w:sz="4" w:space="0" w:color="auto"/>
              <w:right w:val="single" w:sz="4" w:space="0" w:color="auto"/>
            </w:tcBorders>
            <w:vAlign w:val="center"/>
          </w:tcPr>
          <w:p w14:paraId="3BFF82BF" w14:textId="77777777" w:rsidR="007E6D13" w:rsidRPr="002E040F" w:rsidRDefault="007E6D13" w:rsidP="007E6D13">
            <w:pPr>
              <w:snapToGrid/>
              <w:ind w:rightChars="-56" w:right="-102"/>
              <w:jc w:val="both"/>
              <w:rPr>
                <w:rFonts w:hAnsi="ＭＳ ゴシック"/>
                <w:szCs w:val="20"/>
              </w:rPr>
            </w:pPr>
          </w:p>
        </w:tc>
        <w:tc>
          <w:tcPr>
            <w:tcW w:w="1984" w:type="dxa"/>
            <w:tcBorders>
              <w:top w:val="single" w:sz="4" w:space="0" w:color="auto"/>
              <w:left w:val="single" w:sz="4" w:space="0" w:color="auto"/>
              <w:right w:val="single" w:sz="4" w:space="0" w:color="auto"/>
            </w:tcBorders>
            <w:vAlign w:val="center"/>
          </w:tcPr>
          <w:p w14:paraId="54479C5F" w14:textId="77777777" w:rsidR="007E6D13" w:rsidRPr="002E040F" w:rsidRDefault="007E6D13" w:rsidP="007E6D13">
            <w:pPr>
              <w:snapToGrid/>
              <w:ind w:left="182" w:hangingChars="100" w:hanging="182"/>
              <w:rPr>
                <w:rFonts w:hAnsi="ＭＳ ゴシック"/>
                <w:szCs w:val="20"/>
              </w:rPr>
            </w:pPr>
            <w:r w:rsidRPr="002E040F">
              <w:rPr>
                <w:rFonts w:hAnsi="ＭＳ ゴシック" w:hint="eastAsia"/>
                <w:szCs w:val="20"/>
              </w:rPr>
              <w:t>月　額</w:t>
            </w:r>
          </w:p>
        </w:tc>
        <w:tc>
          <w:tcPr>
            <w:tcW w:w="1843" w:type="dxa"/>
            <w:tcBorders>
              <w:top w:val="single" w:sz="4" w:space="0" w:color="auto"/>
              <w:left w:val="single" w:sz="4" w:space="0" w:color="auto"/>
              <w:right w:val="single" w:sz="4" w:space="0" w:color="auto"/>
            </w:tcBorders>
            <w:vAlign w:val="center"/>
          </w:tcPr>
          <w:p w14:paraId="5A46D12F" w14:textId="77777777" w:rsidR="007E6D13" w:rsidRPr="002E040F" w:rsidRDefault="007E6D13" w:rsidP="007E6D13">
            <w:pPr>
              <w:snapToGrid/>
              <w:ind w:left="182" w:hangingChars="100" w:hanging="182"/>
              <w:rPr>
                <w:rFonts w:hAnsi="ＭＳ ゴシック"/>
                <w:szCs w:val="20"/>
              </w:rPr>
            </w:pPr>
            <w:r w:rsidRPr="002E040F">
              <w:rPr>
                <w:rFonts w:hAnsi="ＭＳ ゴシック" w:hint="eastAsia"/>
                <w:szCs w:val="20"/>
              </w:rPr>
              <w:t>配分基準</w:t>
            </w:r>
          </w:p>
        </w:tc>
        <w:tc>
          <w:tcPr>
            <w:tcW w:w="992" w:type="dxa"/>
            <w:vMerge w:val="restart"/>
            <w:tcBorders>
              <w:top w:val="nil"/>
              <w:left w:val="single" w:sz="4" w:space="0" w:color="auto"/>
              <w:bottom w:val="single" w:sz="4" w:space="0" w:color="000000"/>
            </w:tcBorders>
          </w:tcPr>
          <w:p w14:paraId="69D3EEC2" w14:textId="77777777" w:rsidR="007E6D13" w:rsidRPr="002E040F" w:rsidRDefault="007E6D13" w:rsidP="007E6D13">
            <w:pPr>
              <w:snapToGrid/>
              <w:ind w:rightChars="-56" w:right="-102"/>
              <w:jc w:val="both"/>
              <w:rPr>
                <w:szCs w:val="20"/>
              </w:rPr>
            </w:pPr>
          </w:p>
        </w:tc>
        <w:tc>
          <w:tcPr>
            <w:tcW w:w="1701" w:type="dxa"/>
            <w:vMerge/>
            <w:tcBorders>
              <w:bottom w:val="single" w:sz="4" w:space="0" w:color="000000"/>
            </w:tcBorders>
          </w:tcPr>
          <w:p w14:paraId="027B7DE5" w14:textId="77777777" w:rsidR="007E6D13" w:rsidRPr="002E040F" w:rsidRDefault="007E6D13" w:rsidP="00F479DF">
            <w:pPr>
              <w:snapToGrid/>
              <w:ind w:right="-118"/>
              <w:jc w:val="both"/>
              <w:rPr>
                <w:szCs w:val="20"/>
              </w:rPr>
            </w:pPr>
          </w:p>
        </w:tc>
      </w:tr>
      <w:tr w:rsidR="00F12F0E" w:rsidRPr="00F12F0E" w14:paraId="4F423469" w14:textId="77777777" w:rsidTr="00146139">
        <w:trPr>
          <w:trHeight w:val="230"/>
        </w:trPr>
        <w:tc>
          <w:tcPr>
            <w:tcW w:w="1183" w:type="dxa"/>
            <w:vMerge/>
            <w:tcBorders>
              <w:bottom w:val="single" w:sz="4" w:space="0" w:color="000000"/>
              <w:right w:val="single" w:sz="4" w:space="0" w:color="auto"/>
            </w:tcBorders>
          </w:tcPr>
          <w:p w14:paraId="2445D2CA" w14:textId="77777777" w:rsidR="007E6D13" w:rsidRPr="00F12F0E" w:rsidRDefault="007E6D13" w:rsidP="007E6D13">
            <w:pPr>
              <w:snapToGrid/>
              <w:ind w:rightChars="-56" w:right="-102"/>
              <w:jc w:val="both"/>
              <w:rPr>
                <w:szCs w:val="20"/>
              </w:rPr>
            </w:pPr>
          </w:p>
        </w:tc>
        <w:tc>
          <w:tcPr>
            <w:tcW w:w="258" w:type="dxa"/>
            <w:vMerge/>
            <w:tcBorders>
              <w:top w:val="nil"/>
              <w:left w:val="single" w:sz="4" w:space="0" w:color="auto"/>
              <w:bottom w:val="single" w:sz="4" w:space="0" w:color="000000"/>
              <w:right w:val="single" w:sz="4" w:space="0" w:color="auto"/>
            </w:tcBorders>
          </w:tcPr>
          <w:p w14:paraId="25B4549E" w14:textId="77777777" w:rsidR="007E6D13" w:rsidRPr="00F12F0E" w:rsidRDefault="007E6D13" w:rsidP="007E6D13">
            <w:pPr>
              <w:snapToGrid/>
              <w:ind w:left="182" w:hangingChars="100" w:hanging="182"/>
              <w:jc w:val="both"/>
              <w:rPr>
                <w:rFonts w:hAnsi="ＭＳ ゴシック"/>
                <w:szCs w:val="20"/>
              </w:rPr>
            </w:pPr>
          </w:p>
        </w:tc>
        <w:tc>
          <w:tcPr>
            <w:tcW w:w="1678" w:type="dxa"/>
            <w:tcBorders>
              <w:top w:val="single" w:sz="4" w:space="0" w:color="auto"/>
              <w:left w:val="single" w:sz="4" w:space="0" w:color="auto"/>
              <w:bottom w:val="single" w:sz="4" w:space="0" w:color="auto"/>
              <w:right w:val="single" w:sz="4" w:space="0" w:color="auto"/>
            </w:tcBorders>
            <w:vAlign w:val="center"/>
          </w:tcPr>
          <w:p w14:paraId="121F04F2" w14:textId="162CF973" w:rsidR="007E6D13" w:rsidRPr="00F12F0E" w:rsidRDefault="00146139" w:rsidP="007E6D13">
            <w:pPr>
              <w:snapToGrid/>
              <w:jc w:val="both"/>
              <w:rPr>
                <w:rFonts w:hAnsi="ＭＳ ゴシック"/>
                <w:sz w:val="18"/>
                <w:szCs w:val="20"/>
              </w:rPr>
            </w:pPr>
            <w:r w:rsidRPr="00F12F0E">
              <w:rPr>
                <w:rFonts w:hAnsi="ＭＳ ゴシック" w:hint="eastAsia"/>
                <w:sz w:val="18"/>
                <w:szCs w:val="20"/>
              </w:rPr>
              <w:t>①就労選択支援</w:t>
            </w:r>
          </w:p>
        </w:tc>
        <w:tc>
          <w:tcPr>
            <w:tcW w:w="1984" w:type="dxa"/>
            <w:tcBorders>
              <w:top w:val="single" w:sz="4" w:space="0" w:color="auto"/>
              <w:left w:val="single" w:sz="4" w:space="0" w:color="auto"/>
              <w:bottom w:val="single" w:sz="4" w:space="0" w:color="auto"/>
              <w:right w:val="single" w:sz="4" w:space="0" w:color="auto"/>
            </w:tcBorders>
            <w:vAlign w:val="center"/>
          </w:tcPr>
          <w:p w14:paraId="4B0D7FB2" w14:textId="66EE2EE5" w:rsidR="007E6D13" w:rsidRPr="00F12F0E" w:rsidRDefault="007E6D13" w:rsidP="00037510">
            <w:pPr>
              <w:snapToGrid/>
              <w:ind w:left="182" w:hangingChars="100" w:hanging="182"/>
              <w:jc w:val="right"/>
              <w:rPr>
                <w:szCs w:val="20"/>
              </w:rPr>
            </w:pPr>
            <w:r w:rsidRPr="00F12F0E">
              <w:rPr>
                <w:rFonts w:hAnsi="ＭＳ ゴシック" w:hint="eastAsia"/>
                <w:szCs w:val="20"/>
              </w:rPr>
              <w:t>円</w:t>
            </w:r>
          </w:p>
        </w:tc>
        <w:tc>
          <w:tcPr>
            <w:tcW w:w="1843" w:type="dxa"/>
            <w:tcBorders>
              <w:top w:val="single" w:sz="4" w:space="0" w:color="auto"/>
              <w:left w:val="single" w:sz="4" w:space="0" w:color="auto"/>
              <w:bottom w:val="single" w:sz="4" w:space="0" w:color="auto"/>
              <w:right w:val="single" w:sz="4" w:space="0" w:color="auto"/>
            </w:tcBorders>
            <w:vAlign w:val="center"/>
          </w:tcPr>
          <w:p w14:paraId="5FE8A9F3" w14:textId="4E200EBE" w:rsidR="00146139" w:rsidRPr="00F12F0E" w:rsidRDefault="001E1749" w:rsidP="00146139">
            <w:pPr>
              <w:rPr>
                <w:rFonts w:hAnsi="ＭＳ ゴシック"/>
                <w:szCs w:val="20"/>
              </w:rPr>
            </w:pPr>
            <w:sdt>
              <w:sdtPr>
                <w:rPr>
                  <w:rFonts w:hint="eastAsia"/>
                </w:rPr>
                <w:id w:val="-962650594"/>
                <w14:checkbox>
                  <w14:checked w14:val="0"/>
                  <w14:checkedState w14:val="00FE" w14:font="Wingdings"/>
                  <w14:uncheckedState w14:val="2610" w14:font="ＭＳ ゴシック"/>
                </w14:checkbox>
              </w:sdtPr>
              <w:sdtEndPr/>
              <w:sdtContent>
                <w:r w:rsidR="00146139" w:rsidRPr="00F12F0E">
                  <w:rPr>
                    <w:rFonts w:hAnsi="ＭＳ ゴシック" w:hint="eastAsia"/>
                  </w:rPr>
                  <w:t>☐</w:t>
                </w:r>
              </w:sdtContent>
            </w:sdt>
            <w:r w:rsidR="00037510" w:rsidRPr="00F12F0E">
              <w:rPr>
                <w:rFonts w:hAnsi="ＭＳ ゴシック" w:hint="eastAsia"/>
                <w:szCs w:val="20"/>
              </w:rPr>
              <w:t>有・</w:t>
            </w:r>
            <w:sdt>
              <w:sdtPr>
                <w:rPr>
                  <w:rFonts w:hint="eastAsia"/>
                </w:rPr>
                <w:id w:val="115114173"/>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7E6D13" w:rsidRPr="00F12F0E">
              <w:rPr>
                <w:rFonts w:hAnsi="ＭＳ ゴシック" w:hint="eastAsia"/>
                <w:szCs w:val="20"/>
              </w:rPr>
              <w:t>無</w:t>
            </w:r>
          </w:p>
        </w:tc>
        <w:tc>
          <w:tcPr>
            <w:tcW w:w="992" w:type="dxa"/>
            <w:vMerge/>
            <w:tcBorders>
              <w:top w:val="nil"/>
              <w:left w:val="single" w:sz="4" w:space="0" w:color="auto"/>
              <w:bottom w:val="single" w:sz="4" w:space="0" w:color="000000"/>
            </w:tcBorders>
          </w:tcPr>
          <w:p w14:paraId="7BCCCAC1" w14:textId="77777777" w:rsidR="007E6D13" w:rsidRPr="00F12F0E" w:rsidRDefault="007E6D13" w:rsidP="007E6D13">
            <w:pPr>
              <w:snapToGrid/>
              <w:ind w:rightChars="-56" w:right="-102"/>
              <w:jc w:val="both"/>
              <w:rPr>
                <w:szCs w:val="20"/>
              </w:rPr>
            </w:pPr>
          </w:p>
        </w:tc>
        <w:tc>
          <w:tcPr>
            <w:tcW w:w="1701" w:type="dxa"/>
            <w:vMerge/>
            <w:tcBorders>
              <w:bottom w:val="single" w:sz="4" w:space="0" w:color="000000"/>
            </w:tcBorders>
          </w:tcPr>
          <w:p w14:paraId="7A8B5B80" w14:textId="77777777" w:rsidR="007E6D13" w:rsidRPr="00F12F0E" w:rsidRDefault="007E6D13" w:rsidP="00F479DF">
            <w:pPr>
              <w:snapToGrid/>
              <w:ind w:right="-118"/>
              <w:jc w:val="both"/>
              <w:rPr>
                <w:szCs w:val="20"/>
              </w:rPr>
            </w:pPr>
          </w:p>
        </w:tc>
      </w:tr>
      <w:tr w:rsidR="00F12F0E" w:rsidRPr="00F12F0E" w14:paraId="0A1E4A23" w14:textId="77777777" w:rsidTr="006D2C7E">
        <w:trPr>
          <w:trHeight w:val="300"/>
        </w:trPr>
        <w:tc>
          <w:tcPr>
            <w:tcW w:w="1183" w:type="dxa"/>
            <w:vMerge/>
            <w:tcBorders>
              <w:bottom w:val="single" w:sz="4" w:space="0" w:color="000000"/>
              <w:right w:val="single" w:sz="4" w:space="0" w:color="auto"/>
            </w:tcBorders>
          </w:tcPr>
          <w:p w14:paraId="319F9D66" w14:textId="77777777" w:rsidR="00146139" w:rsidRPr="00F12F0E" w:rsidRDefault="00146139" w:rsidP="007E6D13">
            <w:pPr>
              <w:snapToGrid/>
              <w:ind w:rightChars="-56" w:right="-102"/>
              <w:jc w:val="both"/>
              <w:rPr>
                <w:szCs w:val="20"/>
              </w:rPr>
            </w:pPr>
          </w:p>
        </w:tc>
        <w:tc>
          <w:tcPr>
            <w:tcW w:w="258" w:type="dxa"/>
            <w:vMerge/>
            <w:tcBorders>
              <w:top w:val="nil"/>
              <w:left w:val="single" w:sz="4" w:space="0" w:color="auto"/>
              <w:bottom w:val="single" w:sz="4" w:space="0" w:color="000000"/>
              <w:right w:val="single" w:sz="4" w:space="0" w:color="auto"/>
            </w:tcBorders>
          </w:tcPr>
          <w:p w14:paraId="53662081" w14:textId="77777777" w:rsidR="00146139" w:rsidRPr="00F12F0E" w:rsidRDefault="00146139" w:rsidP="007E6D13">
            <w:pPr>
              <w:snapToGrid/>
              <w:ind w:left="182" w:hangingChars="100" w:hanging="182"/>
              <w:jc w:val="both"/>
              <w:rPr>
                <w:rFonts w:hAnsi="ＭＳ ゴシック"/>
                <w:szCs w:val="20"/>
              </w:rPr>
            </w:pPr>
          </w:p>
        </w:tc>
        <w:tc>
          <w:tcPr>
            <w:tcW w:w="1678" w:type="dxa"/>
            <w:tcBorders>
              <w:top w:val="single" w:sz="4" w:space="0" w:color="auto"/>
              <w:left w:val="single" w:sz="4" w:space="0" w:color="auto"/>
              <w:right w:val="single" w:sz="4" w:space="0" w:color="auto"/>
            </w:tcBorders>
            <w:vAlign w:val="center"/>
          </w:tcPr>
          <w:p w14:paraId="0FF9D586" w14:textId="77132279" w:rsidR="00146139" w:rsidRPr="00F12F0E" w:rsidRDefault="00146139" w:rsidP="00146139">
            <w:pPr>
              <w:jc w:val="both"/>
              <w:rPr>
                <w:rFonts w:hAnsi="ＭＳ ゴシック"/>
                <w:sz w:val="18"/>
                <w:szCs w:val="20"/>
              </w:rPr>
            </w:pPr>
            <w:r w:rsidRPr="00F12F0E">
              <w:rPr>
                <w:rFonts w:hAnsi="ＭＳ ゴシック" w:hint="eastAsia"/>
                <w:sz w:val="18"/>
                <w:szCs w:val="20"/>
              </w:rPr>
              <w:t>②就労移行支援</w:t>
            </w:r>
          </w:p>
        </w:tc>
        <w:tc>
          <w:tcPr>
            <w:tcW w:w="1984" w:type="dxa"/>
            <w:tcBorders>
              <w:top w:val="single" w:sz="4" w:space="0" w:color="auto"/>
              <w:left w:val="single" w:sz="4" w:space="0" w:color="auto"/>
              <w:right w:val="single" w:sz="4" w:space="0" w:color="auto"/>
            </w:tcBorders>
            <w:vAlign w:val="center"/>
          </w:tcPr>
          <w:p w14:paraId="7E81354A" w14:textId="77C9BB8C" w:rsidR="00146139" w:rsidRPr="00F12F0E" w:rsidRDefault="00146139" w:rsidP="00146139">
            <w:pPr>
              <w:spacing w:line="240" w:lineRule="exact"/>
              <w:jc w:val="right"/>
              <w:rPr>
                <w:rFonts w:hAnsi="ＭＳ ゴシック"/>
                <w:szCs w:val="20"/>
              </w:rPr>
            </w:pPr>
            <w:r w:rsidRPr="00F12F0E">
              <w:rPr>
                <w:rFonts w:hAnsi="ＭＳ ゴシック" w:hint="eastAsia"/>
                <w:szCs w:val="20"/>
              </w:rPr>
              <w:t>円</w:t>
            </w:r>
          </w:p>
        </w:tc>
        <w:tc>
          <w:tcPr>
            <w:tcW w:w="1843" w:type="dxa"/>
            <w:tcBorders>
              <w:top w:val="single" w:sz="4" w:space="0" w:color="auto"/>
              <w:left w:val="single" w:sz="4" w:space="0" w:color="auto"/>
              <w:right w:val="single" w:sz="4" w:space="0" w:color="auto"/>
            </w:tcBorders>
            <w:vAlign w:val="center"/>
          </w:tcPr>
          <w:p w14:paraId="3DE66041" w14:textId="6A6F9E79" w:rsidR="00146139" w:rsidRPr="00F12F0E" w:rsidRDefault="001E1749" w:rsidP="00037510">
            <w:sdt>
              <w:sdtPr>
                <w:rPr>
                  <w:rFonts w:hint="eastAsia"/>
                </w:rPr>
                <w:id w:val="268435301"/>
                <w14:checkbox>
                  <w14:checked w14:val="0"/>
                  <w14:checkedState w14:val="00FE" w14:font="Wingdings"/>
                  <w14:uncheckedState w14:val="2610" w14:font="ＭＳ ゴシック"/>
                </w14:checkbox>
              </w:sdtPr>
              <w:sdtEndPr/>
              <w:sdtContent>
                <w:r w:rsidR="00146139" w:rsidRPr="00F12F0E">
                  <w:rPr>
                    <w:rFonts w:hAnsi="ＭＳ ゴシック" w:hint="eastAsia"/>
                  </w:rPr>
                  <w:t>☐</w:t>
                </w:r>
              </w:sdtContent>
            </w:sdt>
            <w:r w:rsidR="00146139" w:rsidRPr="00F12F0E">
              <w:rPr>
                <w:rFonts w:hAnsi="ＭＳ ゴシック" w:hint="eastAsia"/>
                <w:szCs w:val="20"/>
              </w:rPr>
              <w:t>有・</w:t>
            </w:r>
            <w:sdt>
              <w:sdtPr>
                <w:rPr>
                  <w:rFonts w:hint="eastAsia"/>
                </w:rPr>
                <w:id w:val="753018199"/>
                <w14:checkbox>
                  <w14:checked w14:val="0"/>
                  <w14:checkedState w14:val="00FE" w14:font="Wingdings"/>
                  <w14:uncheckedState w14:val="2610" w14:font="ＭＳ ゴシック"/>
                </w14:checkbox>
              </w:sdtPr>
              <w:sdtEndPr/>
              <w:sdtContent>
                <w:r w:rsidR="00146139" w:rsidRPr="00F12F0E">
                  <w:rPr>
                    <w:rFonts w:hAnsi="ＭＳ ゴシック" w:hint="eastAsia"/>
                  </w:rPr>
                  <w:t>☐</w:t>
                </w:r>
              </w:sdtContent>
            </w:sdt>
            <w:r w:rsidR="00146139" w:rsidRPr="00F12F0E">
              <w:rPr>
                <w:rFonts w:hAnsi="ＭＳ ゴシック" w:hint="eastAsia"/>
                <w:szCs w:val="20"/>
              </w:rPr>
              <w:t>無</w:t>
            </w:r>
          </w:p>
        </w:tc>
        <w:tc>
          <w:tcPr>
            <w:tcW w:w="992" w:type="dxa"/>
            <w:vMerge/>
            <w:tcBorders>
              <w:top w:val="nil"/>
              <w:left w:val="single" w:sz="4" w:space="0" w:color="auto"/>
              <w:bottom w:val="single" w:sz="4" w:space="0" w:color="000000"/>
            </w:tcBorders>
          </w:tcPr>
          <w:p w14:paraId="4A076791" w14:textId="77777777" w:rsidR="00146139" w:rsidRPr="00F12F0E" w:rsidRDefault="00146139" w:rsidP="007E6D13">
            <w:pPr>
              <w:snapToGrid/>
              <w:ind w:rightChars="-56" w:right="-102"/>
              <w:jc w:val="both"/>
              <w:rPr>
                <w:szCs w:val="20"/>
              </w:rPr>
            </w:pPr>
          </w:p>
        </w:tc>
        <w:tc>
          <w:tcPr>
            <w:tcW w:w="1701" w:type="dxa"/>
            <w:vMerge/>
            <w:tcBorders>
              <w:bottom w:val="single" w:sz="4" w:space="0" w:color="000000"/>
            </w:tcBorders>
          </w:tcPr>
          <w:p w14:paraId="191D0A3B" w14:textId="77777777" w:rsidR="00146139" w:rsidRPr="00F12F0E" w:rsidRDefault="00146139" w:rsidP="00F479DF">
            <w:pPr>
              <w:snapToGrid/>
              <w:ind w:right="-118"/>
              <w:jc w:val="both"/>
              <w:rPr>
                <w:szCs w:val="20"/>
              </w:rPr>
            </w:pPr>
          </w:p>
        </w:tc>
      </w:tr>
      <w:tr w:rsidR="00F12F0E" w:rsidRPr="00F12F0E" w14:paraId="686D905C" w14:textId="77777777" w:rsidTr="006D2C7E">
        <w:trPr>
          <w:trHeight w:val="70"/>
        </w:trPr>
        <w:tc>
          <w:tcPr>
            <w:tcW w:w="1183" w:type="dxa"/>
            <w:vMerge/>
            <w:tcBorders>
              <w:bottom w:val="single" w:sz="4" w:space="0" w:color="000000"/>
              <w:right w:val="single" w:sz="4" w:space="0" w:color="auto"/>
            </w:tcBorders>
          </w:tcPr>
          <w:p w14:paraId="39E1842D" w14:textId="77777777" w:rsidR="007E6D13" w:rsidRPr="00F12F0E" w:rsidRDefault="007E6D13" w:rsidP="007E6D13">
            <w:pPr>
              <w:snapToGrid/>
              <w:ind w:rightChars="-56" w:right="-102"/>
              <w:jc w:val="both"/>
              <w:rPr>
                <w:szCs w:val="20"/>
              </w:rPr>
            </w:pPr>
          </w:p>
        </w:tc>
        <w:tc>
          <w:tcPr>
            <w:tcW w:w="258" w:type="dxa"/>
            <w:vMerge/>
            <w:tcBorders>
              <w:top w:val="nil"/>
              <w:left w:val="single" w:sz="4" w:space="0" w:color="auto"/>
              <w:bottom w:val="single" w:sz="4" w:space="0" w:color="000000"/>
              <w:right w:val="single" w:sz="4" w:space="0" w:color="auto"/>
            </w:tcBorders>
          </w:tcPr>
          <w:p w14:paraId="1B9878A2" w14:textId="77777777" w:rsidR="007E6D13" w:rsidRPr="00F12F0E" w:rsidRDefault="007E6D13" w:rsidP="007E6D13">
            <w:pPr>
              <w:snapToGrid/>
              <w:ind w:left="182" w:hangingChars="100" w:hanging="182"/>
              <w:jc w:val="both"/>
              <w:rPr>
                <w:rFonts w:hAnsi="ＭＳ ゴシック"/>
                <w:szCs w:val="20"/>
              </w:rPr>
            </w:pPr>
          </w:p>
        </w:tc>
        <w:tc>
          <w:tcPr>
            <w:tcW w:w="1678" w:type="dxa"/>
            <w:tcBorders>
              <w:top w:val="single" w:sz="4" w:space="0" w:color="auto"/>
              <w:left w:val="single" w:sz="4" w:space="0" w:color="auto"/>
              <w:bottom w:val="single" w:sz="4" w:space="0" w:color="auto"/>
              <w:right w:val="single" w:sz="4" w:space="0" w:color="auto"/>
            </w:tcBorders>
            <w:vAlign w:val="center"/>
          </w:tcPr>
          <w:p w14:paraId="4358A0DD" w14:textId="417498AB" w:rsidR="007E6D13" w:rsidRPr="00F12F0E" w:rsidRDefault="00146139" w:rsidP="007E6D13">
            <w:pPr>
              <w:snapToGrid/>
              <w:jc w:val="both"/>
              <w:rPr>
                <w:rFonts w:hAnsi="ＭＳ ゴシック"/>
                <w:sz w:val="18"/>
                <w:szCs w:val="20"/>
              </w:rPr>
            </w:pPr>
            <w:r w:rsidRPr="00F12F0E">
              <w:rPr>
                <w:rFonts w:hAnsi="ＭＳ ゴシック" w:hint="eastAsia"/>
                <w:sz w:val="18"/>
                <w:szCs w:val="20"/>
              </w:rPr>
              <w:t>③</w:t>
            </w:r>
            <w:r w:rsidR="007E6D13" w:rsidRPr="00F12F0E">
              <w:rPr>
                <w:rFonts w:hAnsi="ＭＳ ゴシック" w:hint="eastAsia"/>
                <w:sz w:val="18"/>
                <w:szCs w:val="20"/>
              </w:rPr>
              <w:t>就労継続支援Ａ型</w:t>
            </w:r>
          </w:p>
        </w:tc>
        <w:tc>
          <w:tcPr>
            <w:tcW w:w="1984" w:type="dxa"/>
            <w:tcBorders>
              <w:top w:val="single" w:sz="4" w:space="0" w:color="auto"/>
              <w:left w:val="single" w:sz="4" w:space="0" w:color="auto"/>
              <w:bottom w:val="single" w:sz="4" w:space="0" w:color="auto"/>
              <w:right w:val="single" w:sz="4" w:space="0" w:color="auto"/>
            </w:tcBorders>
            <w:vAlign w:val="center"/>
          </w:tcPr>
          <w:p w14:paraId="3A201919" w14:textId="77777777" w:rsidR="007E6D13" w:rsidRPr="00F12F0E" w:rsidRDefault="007E6D13" w:rsidP="00037510">
            <w:pPr>
              <w:snapToGrid/>
              <w:ind w:left="182" w:hangingChars="100" w:hanging="182"/>
              <w:jc w:val="right"/>
              <w:rPr>
                <w:szCs w:val="20"/>
              </w:rPr>
            </w:pPr>
            <w:r w:rsidRPr="00F12F0E">
              <w:rPr>
                <w:rFonts w:hAnsi="ＭＳ ゴシック" w:hint="eastAsia"/>
                <w:szCs w:val="20"/>
              </w:rPr>
              <w:t xml:space="preserve">　　　　　　　円</w:t>
            </w:r>
          </w:p>
        </w:tc>
        <w:tc>
          <w:tcPr>
            <w:tcW w:w="1843" w:type="dxa"/>
            <w:tcBorders>
              <w:top w:val="single" w:sz="4" w:space="0" w:color="auto"/>
              <w:left w:val="single" w:sz="4" w:space="0" w:color="auto"/>
              <w:bottom w:val="single" w:sz="4" w:space="0" w:color="auto"/>
              <w:right w:val="single" w:sz="4" w:space="0" w:color="auto"/>
            </w:tcBorders>
            <w:vAlign w:val="center"/>
          </w:tcPr>
          <w:p w14:paraId="7C6FB39D" w14:textId="77777777" w:rsidR="007E6D13" w:rsidRPr="00F12F0E" w:rsidRDefault="001E1749" w:rsidP="00037510">
            <w:sdt>
              <w:sdtPr>
                <w:rPr>
                  <w:rFonts w:hint="eastAsia"/>
                </w:rPr>
                <w:id w:val="-1561162884"/>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037510" w:rsidRPr="00F12F0E">
              <w:rPr>
                <w:rFonts w:hAnsi="ＭＳ ゴシック" w:hint="eastAsia"/>
                <w:szCs w:val="20"/>
              </w:rPr>
              <w:t>有</w:t>
            </w:r>
            <w:r w:rsidR="007E6D13" w:rsidRPr="00F12F0E">
              <w:rPr>
                <w:rFonts w:hAnsi="ＭＳ ゴシック" w:hint="eastAsia"/>
                <w:szCs w:val="20"/>
              </w:rPr>
              <w:t>・</w:t>
            </w:r>
            <w:sdt>
              <w:sdtPr>
                <w:rPr>
                  <w:rFonts w:hint="eastAsia"/>
                </w:rPr>
                <w:id w:val="1075472691"/>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7E6D13" w:rsidRPr="00F12F0E">
              <w:rPr>
                <w:rFonts w:hAnsi="ＭＳ ゴシック" w:hint="eastAsia"/>
                <w:szCs w:val="20"/>
              </w:rPr>
              <w:t>無</w:t>
            </w:r>
          </w:p>
        </w:tc>
        <w:tc>
          <w:tcPr>
            <w:tcW w:w="992" w:type="dxa"/>
            <w:vMerge/>
            <w:tcBorders>
              <w:top w:val="nil"/>
              <w:left w:val="single" w:sz="4" w:space="0" w:color="auto"/>
              <w:bottom w:val="single" w:sz="4" w:space="0" w:color="000000"/>
            </w:tcBorders>
          </w:tcPr>
          <w:p w14:paraId="644A7E93" w14:textId="77777777" w:rsidR="007E6D13" w:rsidRPr="00F12F0E" w:rsidRDefault="007E6D13" w:rsidP="007E6D13">
            <w:pPr>
              <w:snapToGrid/>
              <w:ind w:rightChars="-56" w:right="-102"/>
              <w:jc w:val="both"/>
              <w:rPr>
                <w:szCs w:val="20"/>
              </w:rPr>
            </w:pPr>
          </w:p>
        </w:tc>
        <w:tc>
          <w:tcPr>
            <w:tcW w:w="1701" w:type="dxa"/>
            <w:vMerge/>
            <w:tcBorders>
              <w:bottom w:val="single" w:sz="4" w:space="0" w:color="000000"/>
            </w:tcBorders>
          </w:tcPr>
          <w:p w14:paraId="18E6C703" w14:textId="77777777" w:rsidR="007E6D13" w:rsidRPr="00F12F0E" w:rsidRDefault="007E6D13" w:rsidP="00F479DF">
            <w:pPr>
              <w:snapToGrid/>
              <w:ind w:right="-118"/>
              <w:jc w:val="both"/>
              <w:rPr>
                <w:szCs w:val="20"/>
              </w:rPr>
            </w:pPr>
          </w:p>
        </w:tc>
      </w:tr>
      <w:tr w:rsidR="00F12F0E" w:rsidRPr="00F12F0E" w14:paraId="1A3F779A" w14:textId="77777777" w:rsidTr="006D2C7E">
        <w:trPr>
          <w:trHeight w:val="109"/>
        </w:trPr>
        <w:tc>
          <w:tcPr>
            <w:tcW w:w="1183" w:type="dxa"/>
            <w:vMerge/>
            <w:tcBorders>
              <w:right w:val="single" w:sz="4" w:space="0" w:color="auto"/>
            </w:tcBorders>
          </w:tcPr>
          <w:p w14:paraId="4E480432" w14:textId="77777777" w:rsidR="007E6D13" w:rsidRPr="00F12F0E" w:rsidRDefault="007E6D13" w:rsidP="007E6D13">
            <w:pPr>
              <w:snapToGrid/>
              <w:ind w:rightChars="-56" w:right="-102"/>
              <w:jc w:val="both"/>
              <w:rPr>
                <w:szCs w:val="20"/>
              </w:rPr>
            </w:pPr>
          </w:p>
        </w:tc>
        <w:tc>
          <w:tcPr>
            <w:tcW w:w="258" w:type="dxa"/>
            <w:vMerge/>
            <w:tcBorders>
              <w:top w:val="nil"/>
              <w:left w:val="single" w:sz="4" w:space="0" w:color="auto"/>
              <w:bottom w:val="nil"/>
              <w:right w:val="single" w:sz="4" w:space="0" w:color="auto"/>
            </w:tcBorders>
          </w:tcPr>
          <w:p w14:paraId="3BD5C5C9" w14:textId="77777777" w:rsidR="007E6D13" w:rsidRPr="00F12F0E" w:rsidRDefault="007E6D13" w:rsidP="007E6D13">
            <w:pPr>
              <w:snapToGrid/>
              <w:ind w:left="182" w:hangingChars="100" w:hanging="182"/>
              <w:jc w:val="both"/>
              <w:rPr>
                <w:rFonts w:hAnsi="ＭＳ ゴシック"/>
                <w:szCs w:val="20"/>
              </w:rPr>
            </w:pPr>
          </w:p>
        </w:tc>
        <w:tc>
          <w:tcPr>
            <w:tcW w:w="1678" w:type="dxa"/>
            <w:tcBorders>
              <w:top w:val="single" w:sz="4" w:space="0" w:color="auto"/>
              <w:left w:val="single" w:sz="4" w:space="0" w:color="auto"/>
              <w:bottom w:val="single" w:sz="4" w:space="0" w:color="auto"/>
              <w:right w:val="single" w:sz="4" w:space="0" w:color="auto"/>
            </w:tcBorders>
            <w:vAlign w:val="center"/>
          </w:tcPr>
          <w:p w14:paraId="13117EC6" w14:textId="50D85C8A" w:rsidR="007E6D13" w:rsidRPr="00F12F0E" w:rsidRDefault="00146139" w:rsidP="007E6D13">
            <w:pPr>
              <w:snapToGrid/>
              <w:jc w:val="both"/>
              <w:rPr>
                <w:rFonts w:hAnsi="ＭＳ ゴシック"/>
                <w:sz w:val="18"/>
                <w:szCs w:val="20"/>
              </w:rPr>
            </w:pPr>
            <w:r w:rsidRPr="00F12F0E">
              <w:rPr>
                <w:rFonts w:hAnsi="ＭＳ ゴシック" w:hint="eastAsia"/>
                <w:sz w:val="18"/>
                <w:szCs w:val="20"/>
              </w:rPr>
              <w:t>④</w:t>
            </w:r>
            <w:r w:rsidR="007E6D13" w:rsidRPr="00F12F0E">
              <w:rPr>
                <w:rFonts w:hAnsi="ＭＳ ゴシック" w:hint="eastAsia"/>
                <w:sz w:val="18"/>
                <w:szCs w:val="20"/>
              </w:rPr>
              <w:t>就労継続支援Ｂ型</w:t>
            </w:r>
          </w:p>
        </w:tc>
        <w:tc>
          <w:tcPr>
            <w:tcW w:w="1984" w:type="dxa"/>
            <w:tcBorders>
              <w:top w:val="single" w:sz="4" w:space="0" w:color="auto"/>
              <w:left w:val="single" w:sz="4" w:space="0" w:color="auto"/>
              <w:bottom w:val="single" w:sz="4" w:space="0" w:color="auto"/>
              <w:right w:val="single" w:sz="4" w:space="0" w:color="auto"/>
            </w:tcBorders>
            <w:vAlign w:val="center"/>
          </w:tcPr>
          <w:p w14:paraId="213921BC" w14:textId="77777777" w:rsidR="007E6D13" w:rsidRPr="00F12F0E" w:rsidRDefault="007E6D13" w:rsidP="00037510">
            <w:pPr>
              <w:snapToGrid/>
              <w:ind w:left="182" w:hangingChars="100" w:hanging="182"/>
              <w:jc w:val="right"/>
              <w:rPr>
                <w:szCs w:val="20"/>
              </w:rPr>
            </w:pPr>
            <w:r w:rsidRPr="00F12F0E">
              <w:rPr>
                <w:rFonts w:hAnsi="ＭＳ ゴシック" w:hint="eastAsia"/>
                <w:szCs w:val="20"/>
              </w:rPr>
              <w:t xml:space="preserve">　　　　　　　円</w:t>
            </w:r>
          </w:p>
        </w:tc>
        <w:tc>
          <w:tcPr>
            <w:tcW w:w="1843" w:type="dxa"/>
            <w:tcBorders>
              <w:top w:val="single" w:sz="4" w:space="0" w:color="auto"/>
              <w:left w:val="single" w:sz="4" w:space="0" w:color="auto"/>
              <w:bottom w:val="single" w:sz="4" w:space="0" w:color="auto"/>
              <w:right w:val="single" w:sz="4" w:space="0" w:color="auto"/>
            </w:tcBorders>
            <w:vAlign w:val="center"/>
          </w:tcPr>
          <w:p w14:paraId="27CFFECB" w14:textId="77777777" w:rsidR="007E6D13" w:rsidRPr="00F12F0E" w:rsidRDefault="001E1749" w:rsidP="00037510">
            <w:sdt>
              <w:sdtPr>
                <w:rPr>
                  <w:rFonts w:hint="eastAsia"/>
                </w:rPr>
                <w:id w:val="1601604058"/>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037510" w:rsidRPr="00F12F0E">
              <w:rPr>
                <w:rFonts w:hAnsi="ＭＳ ゴシック" w:hint="eastAsia"/>
                <w:szCs w:val="20"/>
              </w:rPr>
              <w:t>有</w:t>
            </w:r>
            <w:r w:rsidR="007E6D13" w:rsidRPr="00F12F0E">
              <w:rPr>
                <w:rFonts w:hAnsi="ＭＳ ゴシック" w:hint="eastAsia"/>
                <w:szCs w:val="20"/>
              </w:rPr>
              <w:t>・</w:t>
            </w:r>
            <w:sdt>
              <w:sdtPr>
                <w:rPr>
                  <w:rFonts w:hint="eastAsia"/>
                </w:rPr>
                <w:id w:val="595994730"/>
                <w14:checkbox>
                  <w14:checked w14:val="0"/>
                  <w14:checkedState w14:val="00FE" w14:font="Wingdings"/>
                  <w14:uncheckedState w14:val="2610" w14:font="ＭＳ ゴシック"/>
                </w14:checkbox>
              </w:sdtPr>
              <w:sdtEndPr/>
              <w:sdtContent>
                <w:r w:rsidR="00037510" w:rsidRPr="00F12F0E">
                  <w:rPr>
                    <w:rFonts w:hAnsi="ＭＳ ゴシック" w:hint="eastAsia"/>
                  </w:rPr>
                  <w:t>☐</w:t>
                </w:r>
              </w:sdtContent>
            </w:sdt>
            <w:r w:rsidR="007E6D13" w:rsidRPr="00F12F0E">
              <w:rPr>
                <w:rFonts w:hAnsi="ＭＳ ゴシック" w:hint="eastAsia"/>
                <w:szCs w:val="20"/>
              </w:rPr>
              <w:t>無</w:t>
            </w:r>
          </w:p>
        </w:tc>
        <w:tc>
          <w:tcPr>
            <w:tcW w:w="992" w:type="dxa"/>
            <w:vMerge/>
            <w:tcBorders>
              <w:top w:val="nil"/>
              <w:left w:val="single" w:sz="4" w:space="0" w:color="auto"/>
              <w:bottom w:val="nil"/>
            </w:tcBorders>
          </w:tcPr>
          <w:p w14:paraId="716E6EE3" w14:textId="77777777" w:rsidR="007E6D13" w:rsidRPr="00F12F0E" w:rsidRDefault="007E6D13" w:rsidP="007E6D13">
            <w:pPr>
              <w:snapToGrid/>
              <w:ind w:rightChars="-56" w:right="-102"/>
              <w:jc w:val="both"/>
              <w:rPr>
                <w:szCs w:val="20"/>
              </w:rPr>
            </w:pPr>
          </w:p>
        </w:tc>
        <w:tc>
          <w:tcPr>
            <w:tcW w:w="1701" w:type="dxa"/>
            <w:vMerge/>
          </w:tcPr>
          <w:p w14:paraId="34A0DCB2" w14:textId="77777777" w:rsidR="007E6D13" w:rsidRPr="00F12F0E" w:rsidRDefault="007E6D13" w:rsidP="00F479DF">
            <w:pPr>
              <w:snapToGrid/>
              <w:ind w:right="-118"/>
              <w:jc w:val="both"/>
              <w:rPr>
                <w:szCs w:val="20"/>
              </w:rPr>
            </w:pPr>
          </w:p>
        </w:tc>
      </w:tr>
      <w:tr w:rsidR="00F12F0E" w:rsidRPr="00F12F0E" w14:paraId="6F245B42" w14:textId="77777777" w:rsidTr="006D2C7E">
        <w:trPr>
          <w:trHeight w:val="3719"/>
        </w:trPr>
        <w:tc>
          <w:tcPr>
            <w:tcW w:w="1183" w:type="dxa"/>
            <w:vMerge/>
            <w:tcBorders>
              <w:right w:val="single" w:sz="4" w:space="0" w:color="auto"/>
            </w:tcBorders>
          </w:tcPr>
          <w:p w14:paraId="0FDC07BF" w14:textId="77777777" w:rsidR="007D4096" w:rsidRPr="00F12F0E" w:rsidRDefault="007D4096" w:rsidP="007D4096">
            <w:pPr>
              <w:snapToGrid/>
              <w:ind w:rightChars="-56" w:right="-102"/>
              <w:jc w:val="both"/>
              <w:rPr>
                <w:szCs w:val="20"/>
              </w:rPr>
            </w:pPr>
          </w:p>
        </w:tc>
        <w:tc>
          <w:tcPr>
            <w:tcW w:w="5763" w:type="dxa"/>
            <w:gridSpan w:val="4"/>
            <w:tcBorders>
              <w:top w:val="nil"/>
              <w:left w:val="single" w:sz="4" w:space="0" w:color="auto"/>
              <w:bottom w:val="single" w:sz="4" w:space="0" w:color="auto"/>
            </w:tcBorders>
          </w:tcPr>
          <w:p w14:paraId="0721D1BA" w14:textId="77777777" w:rsidR="007D4096" w:rsidRPr="00F12F0E" w:rsidRDefault="004D2A18" w:rsidP="00F479DF">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74272" behindDoc="0" locked="0" layoutInCell="1" allowOverlap="1" wp14:anchorId="7BA003DF" wp14:editId="6D2F3720">
                      <wp:simplePos x="0" y="0"/>
                      <wp:positionH relativeFrom="column">
                        <wp:posOffset>60325</wp:posOffset>
                      </wp:positionH>
                      <wp:positionV relativeFrom="paragraph">
                        <wp:posOffset>43816</wp:posOffset>
                      </wp:positionV>
                      <wp:extent cx="3476625" cy="2209800"/>
                      <wp:effectExtent l="0" t="0" r="28575" b="19050"/>
                      <wp:wrapNone/>
                      <wp:docPr id="152" name="Text Box 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209800"/>
                              </a:xfrm>
                              <a:prstGeom prst="rect">
                                <a:avLst/>
                              </a:prstGeom>
                              <a:solidFill>
                                <a:srgbClr val="FFFFFF"/>
                              </a:solidFill>
                              <a:ln w="6350">
                                <a:solidFill>
                                  <a:srgbClr val="000000"/>
                                </a:solidFill>
                                <a:miter lim="800000"/>
                                <a:headEnd/>
                                <a:tailEnd/>
                              </a:ln>
                            </wps:spPr>
                            <wps:txbx>
                              <w:txbxContent>
                                <w:p w14:paraId="463CCEE2" w14:textId="77777777" w:rsidR="00E84432" w:rsidRPr="009B5A93" w:rsidRDefault="00E84432" w:rsidP="00037510">
                                  <w:pPr>
                                    <w:spacing w:beforeLines="20" w:before="57" w:line="240" w:lineRule="exact"/>
                                    <w:ind w:leftChars="50" w:left="253" w:rightChars="50" w:right="91" w:hangingChars="100" w:hanging="162"/>
                                    <w:jc w:val="both"/>
                                    <w:rPr>
                                      <w:rFonts w:hAnsi="ＭＳ ゴシック"/>
                                      <w:sz w:val="18"/>
                                      <w:szCs w:val="18"/>
                                    </w:rPr>
                                  </w:pPr>
                                  <w:r w:rsidRPr="009B5A93">
                                    <w:rPr>
                                      <w:rFonts w:hAnsi="ＭＳ ゴシック" w:hint="eastAsia"/>
                                      <w:sz w:val="18"/>
                                      <w:szCs w:val="18"/>
                                    </w:rPr>
                                    <w:t>＜解釈通知　第五の３(</w:t>
                                  </w:r>
                                  <w:r w:rsidRPr="009B5A93">
                                    <w:rPr>
                                      <w:rFonts w:hAnsi="ＭＳ ゴシック"/>
                                      <w:sz w:val="18"/>
                                      <w:szCs w:val="18"/>
                                    </w:rPr>
                                    <w:t>4</w:t>
                                  </w:r>
                                  <w:r w:rsidRPr="009B5A93">
                                    <w:rPr>
                                      <w:rFonts w:hAnsi="ＭＳ ゴシック" w:hint="eastAsia"/>
                                      <w:sz w:val="18"/>
                                      <w:szCs w:val="18"/>
                                    </w:rPr>
                                    <w:t>)＞</w:t>
                                  </w:r>
                                </w:p>
                                <w:p w14:paraId="25D99476" w14:textId="77777777" w:rsidR="00E84432" w:rsidRPr="006D2C7E" w:rsidRDefault="00E84432" w:rsidP="006D2C7E">
                                  <w:pPr>
                                    <w:ind w:leftChars="50" w:left="273" w:rightChars="-1" w:right="-2" w:hangingChars="100" w:hanging="182"/>
                                    <w:jc w:val="both"/>
                                    <w:rPr>
                                      <w:rFonts w:hAnsi="ＭＳ ゴシック"/>
                                      <w:szCs w:val="17"/>
                                    </w:rPr>
                                  </w:pPr>
                                  <w:r w:rsidRPr="006D2C7E">
                                    <w:rPr>
                                      <w:rFonts w:hAnsi="ＭＳ ゴシック" w:hint="eastAsia"/>
                                      <w:szCs w:val="17"/>
                                    </w:rPr>
                                    <w:t>○　事業者は、生産活動に係る事業の収入から当該事業に必要な経費を控除した額に相当する金額を工賃として支払わなければならない。</w:t>
                                  </w:r>
                                </w:p>
                                <w:p w14:paraId="27213CF9" w14:textId="77777777" w:rsidR="006D2C7E" w:rsidRPr="006D2C7E" w:rsidRDefault="006D2C7E" w:rsidP="006D2C7E">
                                  <w:pPr>
                                    <w:ind w:leftChars="50" w:left="273" w:rightChars="-1" w:right="-2" w:hangingChars="100" w:hanging="182"/>
                                    <w:jc w:val="both"/>
                                    <w:rPr>
                                      <w:rFonts w:hAnsi="ＭＳ ゴシック"/>
                                      <w:szCs w:val="17"/>
                                    </w:rPr>
                                  </w:pPr>
                                  <w:r w:rsidRPr="006D2C7E">
                                    <w:rPr>
                                      <w:rFonts w:hAnsi="ＭＳ ゴシック" w:hint="eastAsia"/>
                                      <w:szCs w:val="17"/>
                                    </w:rPr>
                                    <w:t>○　この場合の事業所における会計処理については、社会福祉法人が設置する指定生活介護事業所の場合は、「社会福祉法人会計基準の制定について」（平成</w:t>
                                  </w:r>
                                  <w:r w:rsidRPr="006D2C7E">
                                    <w:rPr>
                                      <w:rFonts w:hAnsi="ＭＳ ゴシック"/>
                                      <w:szCs w:val="17"/>
                                    </w:rPr>
                                    <w:t>23 年７月27 日雇児発0727 第１</w:t>
                                  </w:r>
                                  <w:r w:rsidRPr="006D2C7E">
                                    <w:rPr>
                                      <w:rFonts w:hAnsi="ＭＳ ゴシック" w:hint="eastAsia"/>
                                      <w:szCs w:val="17"/>
                                    </w:rPr>
                                    <w:t>号、社援発</w:t>
                                  </w:r>
                                  <w:r w:rsidRPr="006D2C7E">
                                    <w:rPr>
                                      <w:rFonts w:hAnsi="ＭＳ ゴシック"/>
                                      <w:szCs w:val="17"/>
                                    </w:rPr>
                                    <w:t>0727 第１号、老発0727 第１号厚生労働省雇用均等・児童</w:t>
                                  </w:r>
                                  <w:r w:rsidRPr="006D2C7E">
                                    <w:rPr>
                                      <w:rFonts w:hAnsi="ＭＳ ゴシック" w:hint="eastAsia"/>
                                      <w:szCs w:val="17"/>
                                    </w:rPr>
                                    <w:t>家庭局長、社会・援護局長、老健局長連名通知）を、社会福祉法人以外の法人が設置する指定生活介護事業所の場合は、「就労支援等の事業に関する会計処理の取扱いについて」（平成</w:t>
                                  </w:r>
                                  <w:r w:rsidRPr="006D2C7E">
                                    <w:rPr>
                                      <w:rFonts w:hAnsi="ＭＳ ゴシック"/>
                                      <w:szCs w:val="17"/>
                                    </w:rPr>
                                    <w:t>18 年10 月２日社援発第1002001 号社会・援護局長通知）を参照。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003DF" id="Text Box 1895" o:spid="_x0000_s1096" type="#_x0000_t202" style="position:absolute;left:0;text-align:left;margin-left:4.75pt;margin-top:3.45pt;width:273.75pt;height:174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" strokeweight=".5pt">
                      <v:textbox inset="5.85pt,.7pt,5.85pt,.7pt">
                        <w:txbxContent>
                          <w:p w14:paraId="463CCEE2" w14:textId="77777777" w:rsidR="00E84432" w:rsidRPr="009B5A93" w:rsidRDefault="00E84432" w:rsidP="00037510">
                            <w:pPr>
                              <w:spacing w:beforeLines="20" w:before="57" w:line="240" w:lineRule="exact"/>
                              <w:ind w:leftChars="50" w:left="253" w:rightChars="50" w:right="91" w:hangingChars="100" w:hanging="162"/>
                              <w:jc w:val="both"/>
                              <w:rPr>
                                <w:rFonts w:hAnsi="ＭＳ ゴシック"/>
                                <w:sz w:val="18"/>
                                <w:szCs w:val="18"/>
                              </w:rPr>
                            </w:pPr>
                            <w:r w:rsidRPr="009B5A93">
                              <w:rPr>
                                <w:rFonts w:hAnsi="ＭＳ ゴシック" w:hint="eastAsia"/>
                                <w:sz w:val="18"/>
                                <w:szCs w:val="18"/>
                              </w:rPr>
                              <w:t>＜解釈通知　第五の３(</w:t>
                            </w:r>
                            <w:r w:rsidRPr="009B5A93">
                              <w:rPr>
                                <w:rFonts w:hAnsi="ＭＳ ゴシック"/>
                                <w:sz w:val="18"/>
                                <w:szCs w:val="18"/>
                              </w:rPr>
                              <w:t>4</w:t>
                            </w:r>
                            <w:r w:rsidRPr="009B5A93">
                              <w:rPr>
                                <w:rFonts w:hAnsi="ＭＳ ゴシック" w:hint="eastAsia"/>
                                <w:sz w:val="18"/>
                                <w:szCs w:val="18"/>
                              </w:rPr>
                              <w:t>)＞</w:t>
                            </w:r>
                          </w:p>
                          <w:p w14:paraId="25D99476" w14:textId="77777777" w:rsidR="00E84432" w:rsidRPr="006D2C7E" w:rsidRDefault="00E84432" w:rsidP="006D2C7E">
                            <w:pPr>
                              <w:ind w:leftChars="50" w:left="273" w:rightChars="-1" w:right="-2" w:hangingChars="100" w:hanging="182"/>
                              <w:jc w:val="both"/>
                              <w:rPr>
                                <w:rFonts w:hAnsi="ＭＳ ゴシック"/>
                                <w:szCs w:val="17"/>
                              </w:rPr>
                            </w:pPr>
                            <w:r w:rsidRPr="006D2C7E">
                              <w:rPr>
                                <w:rFonts w:hAnsi="ＭＳ ゴシック" w:hint="eastAsia"/>
                                <w:szCs w:val="17"/>
                              </w:rPr>
                              <w:t>○　事業者は、生産活動に係る事業の収入から当該事業に必要な経費を控除した額に相当する金額を工賃として支払わなければならない。</w:t>
                            </w:r>
                          </w:p>
                          <w:p w14:paraId="27213CF9" w14:textId="77777777" w:rsidR="006D2C7E" w:rsidRPr="006D2C7E" w:rsidRDefault="006D2C7E" w:rsidP="006D2C7E">
                            <w:pPr>
                              <w:ind w:leftChars="50" w:left="273" w:rightChars="-1" w:right="-2" w:hangingChars="100" w:hanging="182"/>
                              <w:jc w:val="both"/>
                              <w:rPr>
                                <w:rFonts w:hAnsi="ＭＳ ゴシック"/>
                                <w:szCs w:val="17"/>
                              </w:rPr>
                            </w:pPr>
                            <w:r w:rsidRPr="006D2C7E">
                              <w:rPr>
                                <w:rFonts w:hAnsi="ＭＳ ゴシック" w:hint="eastAsia"/>
                                <w:szCs w:val="17"/>
                              </w:rPr>
                              <w:t>○　この場合の事業所における会計処理については、社会福祉法人が設置する指定生活介護事業所の場合は、「社会福祉法人会計基準の制定について」（平成</w:t>
                            </w:r>
                            <w:r w:rsidRPr="006D2C7E">
                              <w:rPr>
                                <w:rFonts w:hAnsi="ＭＳ ゴシック"/>
                                <w:szCs w:val="17"/>
                              </w:rPr>
                              <w:t>23 年７月27 日雇児発0727 第１</w:t>
                            </w:r>
                            <w:r w:rsidRPr="006D2C7E">
                              <w:rPr>
                                <w:rFonts w:hAnsi="ＭＳ ゴシック" w:hint="eastAsia"/>
                                <w:szCs w:val="17"/>
                              </w:rPr>
                              <w:t>号、社援発</w:t>
                            </w:r>
                            <w:r w:rsidRPr="006D2C7E">
                              <w:rPr>
                                <w:rFonts w:hAnsi="ＭＳ ゴシック"/>
                                <w:szCs w:val="17"/>
                              </w:rPr>
                              <w:t>0727 第１号、老発0727 第１号厚生労働省雇用均等・児童</w:t>
                            </w:r>
                            <w:r w:rsidRPr="006D2C7E">
                              <w:rPr>
                                <w:rFonts w:hAnsi="ＭＳ ゴシック" w:hint="eastAsia"/>
                                <w:szCs w:val="17"/>
                              </w:rPr>
                              <w:t>家庭局長、社会・援護局長、老健局長連名通知）を、社会福祉法人以外の法人が設置する指定生活介護事業所の場合は、「就労支援等の事業に関する会計処理の取扱いについて」（平成</w:t>
                            </w:r>
                            <w:r w:rsidRPr="006D2C7E">
                              <w:rPr>
                                <w:rFonts w:hAnsi="ＭＳ ゴシック"/>
                                <w:szCs w:val="17"/>
                              </w:rPr>
                              <w:t>18 年10 月２日社援発第1002001 号社会・援護局長通知）を参照。</w:t>
                            </w:r>
                          </w:p>
                        </w:txbxContent>
                      </v:textbox>
                    </v:shape>
                  </w:pict>
                </mc:Fallback>
              </mc:AlternateContent>
            </w:r>
          </w:p>
          <w:p w14:paraId="37778DE9" w14:textId="77777777" w:rsidR="007D4096" w:rsidRPr="00F12F0E" w:rsidRDefault="007D4096" w:rsidP="00F479DF">
            <w:pPr>
              <w:snapToGrid/>
              <w:jc w:val="both"/>
              <w:rPr>
                <w:rFonts w:hAnsi="ＭＳ ゴシック"/>
                <w:szCs w:val="20"/>
              </w:rPr>
            </w:pPr>
          </w:p>
          <w:p w14:paraId="008BE61C" w14:textId="77777777" w:rsidR="007D4096" w:rsidRPr="00F12F0E" w:rsidRDefault="007D4096" w:rsidP="007E6D13">
            <w:pPr>
              <w:snapToGrid/>
              <w:spacing w:afterLines="50" w:after="142"/>
              <w:jc w:val="both"/>
              <w:rPr>
                <w:rFonts w:hAnsi="ＭＳ ゴシック"/>
                <w:szCs w:val="20"/>
              </w:rPr>
            </w:pPr>
          </w:p>
        </w:tc>
        <w:tc>
          <w:tcPr>
            <w:tcW w:w="992" w:type="dxa"/>
            <w:tcBorders>
              <w:top w:val="nil"/>
              <w:bottom w:val="single" w:sz="4" w:space="0" w:color="auto"/>
            </w:tcBorders>
          </w:tcPr>
          <w:p w14:paraId="12077812" w14:textId="77777777" w:rsidR="007D4096" w:rsidRPr="00F12F0E" w:rsidRDefault="007D4096" w:rsidP="007D4096">
            <w:pPr>
              <w:snapToGrid/>
              <w:ind w:rightChars="-56" w:right="-102"/>
              <w:jc w:val="both"/>
              <w:rPr>
                <w:szCs w:val="20"/>
              </w:rPr>
            </w:pPr>
          </w:p>
        </w:tc>
        <w:tc>
          <w:tcPr>
            <w:tcW w:w="1701" w:type="dxa"/>
            <w:vMerge/>
            <w:tcBorders>
              <w:bottom w:val="single" w:sz="4" w:space="0" w:color="auto"/>
            </w:tcBorders>
          </w:tcPr>
          <w:p w14:paraId="43961159" w14:textId="77777777" w:rsidR="007D4096" w:rsidRPr="00F12F0E" w:rsidRDefault="007D4096" w:rsidP="00F479DF">
            <w:pPr>
              <w:snapToGrid/>
              <w:ind w:right="-118"/>
              <w:jc w:val="both"/>
              <w:rPr>
                <w:szCs w:val="20"/>
              </w:rPr>
            </w:pPr>
          </w:p>
        </w:tc>
      </w:tr>
      <w:tr w:rsidR="00F12F0E" w:rsidRPr="00F12F0E" w14:paraId="617F934D" w14:textId="77777777" w:rsidTr="006D2C7E">
        <w:trPr>
          <w:trHeight w:val="1315"/>
        </w:trPr>
        <w:tc>
          <w:tcPr>
            <w:tcW w:w="1183" w:type="dxa"/>
            <w:vMerge/>
            <w:tcBorders>
              <w:right w:val="single" w:sz="4" w:space="0" w:color="auto"/>
            </w:tcBorders>
          </w:tcPr>
          <w:p w14:paraId="60CDE5EA" w14:textId="77777777" w:rsidR="009B5A93" w:rsidRPr="00F12F0E" w:rsidRDefault="009B5A93" w:rsidP="009B5A93">
            <w:pPr>
              <w:snapToGrid/>
              <w:ind w:rightChars="-52" w:right="-95"/>
              <w:jc w:val="both"/>
              <w:rPr>
                <w:szCs w:val="20"/>
              </w:rPr>
            </w:pPr>
          </w:p>
        </w:tc>
        <w:tc>
          <w:tcPr>
            <w:tcW w:w="5763" w:type="dxa"/>
            <w:gridSpan w:val="4"/>
            <w:tcBorders>
              <w:top w:val="single" w:sz="4" w:space="0" w:color="auto"/>
              <w:left w:val="single" w:sz="4" w:space="0" w:color="auto"/>
              <w:bottom w:val="single" w:sz="4" w:space="0" w:color="auto"/>
            </w:tcBorders>
          </w:tcPr>
          <w:p w14:paraId="55FA346C" w14:textId="77777777" w:rsidR="009B5A93" w:rsidRPr="00F12F0E" w:rsidRDefault="009B5A93" w:rsidP="00D97907">
            <w:pPr>
              <w:snapToGrid/>
              <w:ind w:left="182" w:hangingChars="100" w:hanging="182"/>
              <w:jc w:val="both"/>
              <w:rPr>
                <w:rFonts w:hAnsi="ＭＳ ゴシック"/>
                <w:szCs w:val="20"/>
              </w:rPr>
            </w:pPr>
            <w:r w:rsidRPr="00F12F0E">
              <w:rPr>
                <w:rFonts w:hAnsi="ＭＳ ゴシック" w:hint="eastAsia"/>
                <w:szCs w:val="20"/>
              </w:rPr>
              <w:t xml:space="preserve">（２）工賃水準の向上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7AB9FB15" w14:textId="77777777" w:rsidR="009B5A93" w:rsidRPr="00F12F0E" w:rsidRDefault="009B5A93" w:rsidP="007D4096">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事業者は、利用者（Ａ型については雇用契約を締結していない利用者に限る。）の自立した日常生活又は社会生活を支援するため、工賃の水準を高めるよう努めていますか。</w:t>
            </w:r>
          </w:p>
        </w:tc>
        <w:tc>
          <w:tcPr>
            <w:tcW w:w="992" w:type="dxa"/>
            <w:tcBorders>
              <w:top w:val="single" w:sz="4" w:space="0" w:color="auto"/>
              <w:bottom w:val="single" w:sz="4" w:space="0" w:color="auto"/>
            </w:tcBorders>
          </w:tcPr>
          <w:p w14:paraId="4BE24B64" w14:textId="77777777" w:rsidR="00724D2F" w:rsidRPr="00F12F0E" w:rsidRDefault="001E1749" w:rsidP="00724D2F">
            <w:pPr>
              <w:snapToGrid/>
              <w:jc w:val="both"/>
            </w:pPr>
            <w:sdt>
              <w:sdtPr>
                <w:rPr>
                  <w:rFonts w:hint="eastAsia"/>
                </w:rPr>
                <w:id w:val="-144761109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373116C" w14:textId="77777777" w:rsidR="009B5A93" w:rsidRPr="00F12F0E" w:rsidRDefault="001E1749" w:rsidP="00724D2F">
            <w:pPr>
              <w:snapToGrid/>
              <w:ind w:rightChars="-56" w:right="-102"/>
              <w:jc w:val="both"/>
              <w:rPr>
                <w:szCs w:val="20"/>
              </w:rPr>
            </w:pPr>
            <w:sdt>
              <w:sdtPr>
                <w:rPr>
                  <w:rFonts w:hint="eastAsia"/>
                </w:rPr>
                <w:id w:val="29295920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01" w:type="dxa"/>
            <w:tcBorders>
              <w:top w:val="single" w:sz="4" w:space="0" w:color="auto"/>
              <w:bottom w:val="single" w:sz="4" w:space="0" w:color="auto"/>
            </w:tcBorders>
          </w:tcPr>
          <w:p w14:paraId="5A253C1A" w14:textId="77777777" w:rsidR="009B5A93" w:rsidRPr="00F12F0E" w:rsidRDefault="00061C63" w:rsidP="00061C63">
            <w:pPr>
              <w:snapToGrid/>
              <w:spacing w:line="240" w:lineRule="exact"/>
              <w:ind w:rightChars="-30" w:right="-55"/>
              <w:jc w:val="both"/>
              <w:rPr>
                <w:szCs w:val="20"/>
              </w:rPr>
            </w:pPr>
            <w:r w:rsidRPr="00F12F0E">
              <w:rPr>
                <w:rFonts w:hint="eastAsia"/>
                <w:sz w:val="18"/>
                <w:szCs w:val="18"/>
              </w:rPr>
              <w:t>省令第</w:t>
            </w:r>
            <w:r w:rsidRPr="00F12F0E">
              <w:rPr>
                <w:sz w:val="18"/>
                <w:szCs w:val="18"/>
              </w:rPr>
              <w:t>192</w:t>
            </w:r>
            <w:r w:rsidRPr="00F12F0E">
              <w:rPr>
                <w:rFonts w:hint="eastAsia"/>
                <w:sz w:val="18"/>
                <w:szCs w:val="18"/>
              </w:rPr>
              <w:t>条第4項、第2</w:t>
            </w:r>
            <w:r w:rsidRPr="00F12F0E">
              <w:rPr>
                <w:sz w:val="18"/>
                <w:szCs w:val="18"/>
              </w:rPr>
              <w:t>01</w:t>
            </w:r>
            <w:r w:rsidRPr="00F12F0E">
              <w:rPr>
                <w:rFonts w:hint="eastAsia"/>
                <w:sz w:val="18"/>
                <w:szCs w:val="18"/>
              </w:rPr>
              <w:t>条</w:t>
            </w:r>
            <w:r w:rsidR="001E6230" w:rsidRPr="00F12F0E">
              <w:rPr>
                <w:rFonts w:hint="eastAsia"/>
                <w:sz w:val="18"/>
                <w:szCs w:val="18"/>
              </w:rPr>
              <w:t>第3項</w:t>
            </w:r>
          </w:p>
        </w:tc>
      </w:tr>
      <w:tr w:rsidR="00F12F0E" w:rsidRPr="00F12F0E" w14:paraId="0239DC62" w14:textId="77777777" w:rsidTr="006D2C7E">
        <w:trPr>
          <w:trHeight w:val="3100"/>
        </w:trPr>
        <w:tc>
          <w:tcPr>
            <w:tcW w:w="1183" w:type="dxa"/>
            <w:vMerge/>
            <w:tcBorders>
              <w:right w:val="single" w:sz="4" w:space="0" w:color="auto"/>
            </w:tcBorders>
          </w:tcPr>
          <w:p w14:paraId="7642D35A" w14:textId="77777777" w:rsidR="009B5A93" w:rsidRPr="00F12F0E" w:rsidRDefault="009B5A93" w:rsidP="009B5A93">
            <w:pPr>
              <w:snapToGrid/>
              <w:ind w:rightChars="-52" w:right="-95"/>
              <w:jc w:val="both"/>
              <w:rPr>
                <w:szCs w:val="20"/>
              </w:rPr>
            </w:pPr>
          </w:p>
        </w:tc>
        <w:tc>
          <w:tcPr>
            <w:tcW w:w="5763" w:type="dxa"/>
            <w:gridSpan w:val="4"/>
            <w:tcBorders>
              <w:top w:val="single" w:sz="4" w:space="0" w:color="auto"/>
              <w:left w:val="single" w:sz="4" w:space="0" w:color="auto"/>
              <w:bottom w:val="single" w:sz="4" w:space="0" w:color="auto"/>
            </w:tcBorders>
          </w:tcPr>
          <w:p w14:paraId="7CB3107D" w14:textId="77777777" w:rsidR="009B5A93" w:rsidRPr="00F12F0E" w:rsidRDefault="009B5A93" w:rsidP="00D97907">
            <w:pPr>
              <w:snapToGrid/>
              <w:ind w:left="182" w:hangingChars="100" w:hanging="182"/>
              <w:jc w:val="both"/>
              <w:rPr>
                <w:rFonts w:hAnsi="ＭＳ ゴシック"/>
                <w:szCs w:val="20"/>
              </w:rPr>
            </w:pPr>
            <w:r w:rsidRPr="00F12F0E">
              <w:rPr>
                <w:rFonts w:hAnsi="ＭＳ ゴシック" w:hint="eastAsia"/>
                <w:szCs w:val="20"/>
              </w:rPr>
              <w:t xml:space="preserve">（３）工賃の平均額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7C8C81B8" w14:textId="77777777" w:rsidR="009B5A93" w:rsidRPr="00F12F0E" w:rsidRDefault="009B5A93" w:rsidP="00D97907">
            <w:pPr>
              <w:snapToGrid/>
              <w:ind w:leftChars="100" w:left="182"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事業者は、利用者（Ａ型については雇用契約を締結していない利用者に限る。）それぞれに対し支払われる１月あたりの工賃の平均額は、３０００円を下回っていませんか。</w:t>
            </w:r>
          </w:p>
          <w:p w14:paraId="355968DB" w14:textId="77777777" w:rsidR="009B5A93" w:rsidRPr="00F12F0E" w:rsidRDefault="004D2A18" w:rsidP="00522E1D">
            <w:pPr>
              <w:snapToGrid/>
              <w:jc w:val="both"/>
              <w:rPr>
                <w:rFonts w:hAnsi="ＭＳ ゴシック"/>
                <w:szCs w:val="20"/>
              </w:rPr>
            </w:pPr>
            <w:r w:rsidRPr="00F12F0E">
              <w:rPr>
                <w:rFonts w:hAnsi="Century"/>
                <w:noProof/>
                <w:szCs w:val="20"/>
              </w:rPr>
              <mc:AlternateContent>
                <mc:Choice Requires="wps">
                  <w:drawing>
                    <wp:anchor distT="0" distB="0" distL="114300" distR="114300" simplePos="0" relativeHeight="251572224" behindDoc="0" locked="0" layoutInCell="1" allowOverlap="1" wp14:anchorId="4FB5BDD4" wp14:editId="64B775CD">
                      <wp:simplePos x="0" y="0"/>
                      <wp:positionH relativeFrom="column">
                        <wp:posOffset>79375</wp:posOffset>
                      </wp:positionH>
                      <wp:positionV relativeFrom="paragraph">
                        <wp:posOffset>27305</wp:posOffset>
                      </wp:positionV>
                      <wp:extent cx="3343275" cy="895350"/>
                      <wp:effectExtent l="0" t="0" r="28575" b="19050"/>
                      <wp:wrapNone/>
                      <wp:docPr id="151" name="Text Box 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895350"/>
                              </a:xfrm>
                              <a:prstGeom prst="rect">
                                <a:avLst/>
                              </a:prstGeom>
                              <a:solidFill>
                                <a:srgbClr val="FFFFFF"/>
                              </a:solidFill>
                              <a:ln w="6350">
                                <a:solidFill>
                                  <a:srgbClr val="000000"/>
                                </a:solidFill>
                                <a:miter lim="800000"/>
                                <a:headEnd/>
                                <a:tailEnd/>
                              </a:ln>
                            </wps:spPr>
                            <wps:txbx>
                              <w:txbxContent>
                                <w:p w14:paraId="72E38AF2" w14:textId="77777777" w:rsidR="00E84432" w:rsidRPr="007D4096" w:rsidRDefault="00E84432" w:rsidP="00037510">
                                  <w:pPr>
                                    <w:spacing w:beforeLines="20" w:before="57" w:line="240" w:lineRule="exact"/>
                                    <w:ind w:leftChars="50" w:left="253" w:rightChars="50" w:right="91" w:hangingChars="100" w:hanging="162"/>
                                    <w:jc w:val="both"/>
                                    <w:rPr>
                                      <w:rFonts w:hAnsi="ＭＳ ゴシック"/>
                                      <w:sz w:val="18"/>
                                      <w:szCs w:val="18"/>
                                    </w:rPr>
                                  </w:pPr>
                                  <w:r w:rsidRPr="007D4096">
                                    <w:rPr>
                                      <w:rFonts w:hAnsi="ＭＳ ゴシック" w:hint="eastAsia"/>
                                      <w:sz w:val="18"/>
                                      <w:szCs w:val="18"/>
                                    </w:rPr>
                                    <w:t>＜解釈通知　第十一の３(</w:t>
                                  </w:r>
                                  <w:r w:rsidRPr="007D4096">
                                    <w:rPr>
                                      <w:rFonts w:hAnsi="ＭＳ ゴシック"/>
                                      <w:sz w:val="18"/>
                                      <w:szCs w:val="18"/>
                                    </w:rPr>
                                    <w:t>4</w:t>
                                  </w:r>
                                  <w:r w:rsidRPr="007D4096">
                                    <w:rPr>
                                      <w:rFonts w:hAnsi="ＭＳ ゴシック" w:hint="eastAsia"/>
                                      <w:sz w:val="18"/>
                                      <w:szCs w:val="18"/>
                                    </w:rPr>
                                    <w:t>)・第十二の３(</w:t>
                                  </w:r>
                                  <w:r w:rsidRPr="007D4096">
                                    <w:rPr>
                                      <w:rFonts w:hAnsi="ＭＳ ゴシック"/>
                                      <w:sz w:val="18"/>
                                      <w:szCs w:val="18"/>
                                    </w:rPr>
                                    <w:t>1</w:t>
                                  </w:r>
                                  <w:r w:rsidRPr="007D4096">
                                    <w:rPr>
                                      <w:rFonts w:hAnsi="ＭＳ ゴシック" w:hint="eastAsia"/>
                                      <w:sz w:val="18"/>
                                      <w:szCs w:val="18"/>
                                    </w:rPr>
                                    <w:t>)＞</w:t>
                                  </w:r>
                                </w:p>
                                <w:p w14:paraId="1E56588F" w14:textId="77777777" w:rsidR="00E84432" w:rsidRDefault="00E84432" w:rsidP="007E6D13">
                                  <w:pPr>
                                    <w:spacing w:line="240" w:lineRule="exact"/>
                                    <w:ind w:leftChars="50" w:left="273" w:rightChars="50" w:right="91" w:hangingChars="100" w:hanging="182"/>
                                    <w:jc w:val="both"/>
                                    <w:rPr>
                                      <w:rFonts w:hAnsi="ＭＳ ゴシック"/>
                                      <w:szCs w:val="20"/>
                                    </w:rPr>
                                  </w:pPr>
                                  <w:r>
                                    <w:rPr>
                                      <w:rFonts w:hAnsi="ＭＳ ゴシック" w:hint="eastAsia"/>
                                      <w:szCs w:val="20"/>
                                    </w:rPr>
                                    <w:t>○　利用者それぞれに支払われる一月あたりの工賃の平均額は、3000円を下回ってはならないこと。</w:t>
                                  </w:r>
                                </w:p>
                                <w:p w14:paraId="71901620" w14:textId="5B6A93B6" w:rsidR="00E84432" w:rsidRDefault="00E84432" w:rsidP="007E6D13">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00150808">
                                    <w:rPr>
                                      <w:rFonts w:hAnsi="ＭＳ ゴシック" w:hint="eastAsia"/>
                                      <w:szCs w:val="20"/>
                                    </w:rPr>
                                    <w:t>県</w:t>
                                  </w:r>
                                  <w:r w:rsidRPr="00F422B5">
                                    <w:rPr>
                                      <w:rFonts w:hAnsi="ＭＳ ゴシック" w:hint="eastAsia"/>
                                      <w:szCs w:val="20"/>
                                    </w:rPr>
                                    <w:t>は、前年度の工賃の平均額が月額3000円を下回る場合、工賃を向上させるため</w:t>
                                  </w:r>
                                  <w:r>
                                    <w:rPr>
                                      <w:rFonts w:hAnsi="ＭＳ ゴシック" w:hint="eastAsia"/>
                                      <w:szCs w:val="20"/>
                                    </w:rPr>
                                    <w:t>の指導を行うこと。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5BDD4" id="Text Box 1890" o:spid="_x0000_s1097" type="#_x0000_t202" style="position:absolute;left:0;text-align:left;margin-left:6.25pt;margin-top:2.15pt;width:263.25pt;height:70.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" strokeweight=".5pt">
                      <v:textbox inset="5.85pt,.7pt,5.85pt,.7pt">
                        <w:txbxContent>
                          <w:p w14:paraId="72E38AF2" w14:textId="77777777" w:rsidR="00E84432" w:rsidRPr="007D4096" w:rsidRDefault="00E84432" w:rsidP="00037510">
                            <w:pPr>
                              <w:spacing w:beforeLines="20" w:before="57" w:line="240" w:lineRule="exact"/>
                              <w:ind w:leftChars="50" w:left="253" w:rightChars="50" w:right="91" w:hangingChars="100" w:hanging="162"/>
                              <w:jc w:val="both"/>
                              <w:rPr>
                                <w:rFonts w:hAnsi="ＭＳ ゴシック"/>
                                <w:sz w:val="18"/>
                                <w:szCs w:val="18"/>
                              </w:rPr>
                            </w:pPr>
                            <w:r w:rsidRPr="007D4096">
                              <w:rPr>
                                <w:rFonts w:hAnsi="ＭＳ ゴシック" w:hint="eastAsia"/>
                                <w:sz w:val="18"/>
                                <w:szCs w:val="18"/>
                              </w:rPr>
                              <w:t>＜解釈通知　第十一の３(</w:t>
                            </w:r>
                            <w:r w:rsidRPr="007D4096">
                              <w:rPr>
                                <w:rFonts w:hAnsi="ＭＳ ゴシック"/>
                                <w:sz w:val="18"/>
                                <w:szCs w:val="18"/>
                              </w:rPr>
                              <w:t>4</w:t>
                            </w:r>
                            <w:r w:rsidRPr="007D4096">
                              <w:rPr>
                                <w:rFonts w:hAnsi="ＭＳ ゴシック" w:hint="eastAsia"/>
                                <w:sz w:val="18"/>
                                <w:szCs w:val="18"/>
                              </w:rPr>
                              <w:t>)・第十二の３(</w:t>
                            </w:r>
                            <w:r w:rsidRPr="007D4096">
                              <w:rPr>
                                <w:rFonts w:hAnsi="ＭＳ ゴシック"/>
                                <w:sz w:val="18"/>
                                <w:szCs w:val="18"/>
                              </w:rPr>
                              <w:t>1</w:t>
                            </w:r>
                            <w:r w:rsidRPr="007D4096">
                              <w:rPr>
                                <w:rFonts w:hAnsi="ＭＳ ゴシック" w:hint="eastAsia"/>
                                <w:sz w:val="18"/>
                                <w:szCs w:val="18"/>
                              </w:rPr>
                              <w:t>)＞</w:t>
                            </w:r>
                          </w:p>
                          <w:p w14:paraId="1E56588F" w14:textId="77777777" w:rsidR="00E84432" w:rsidRDefault="00E84432" w:rsidP="007E6D13">
                            <w:pPr>
                              <w:spacing w:line="240" w:lineRule="exact"/>
                              <w:ind w:leftChars="50" w:left="273" w:rightChars="50" w:right="91" w:hangingChars="100" w:hanging="182"/>
                              <w:jc w:val="both"/>
                              <w:rPr>
                                <w:rFonts w:hAnsi="ＭＳ ゴシック"/>
                                <w:szCs w:val="20"/>
                              </w:rPr>
                            </w:pPr>
                            <w:r>
                              <w:rPr>
                                <w:rFonts w:hAnsi="ＭＳ ゴシック" w:hint="eastAsia"/>
                                <w:szCs w:val="20"/>
                              </w:rPr>
                              <w:t>○　利用者それぞれに支払われる一月あたりの工賃の平均額は、3000円を下回ってはならないこと。</w:t>
                            </w:r>
                          </w:p>
                          <w:p w14:paraId="71901620" w14:textId="5B6A93B6" w:rsidR="00E84432" w:rsidRDefault="00E84432" w:rsidP="007E6D13">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00150808">
                              <w:rPr>
                                <w:rFonts w:hAnsi="ＭＳ ゴシック" w:hint="eastAsia"/>
                                <w:szCs w:val="20"/>
                              </w:rPr>
                              <w:t>県</w:t>
                            </w:r>
                            <w:r w:rsidRPr="00F422B5">
                              <w:rPr>
                                <w:rFonts w:hAnsi="ＭＳ ゴシック" w:hint="eastAsia"/>
                                <w:szCs w:val="20"/>
                              </w:rPr>
                              <w:t>は、前年度の工賃の平均額が月額3000円を下回る場合、工賃を向上させるため</w:t>
                            </w:r>
                            <w:r>
                              <w:rPr>
                                <w:rFonts w:hAnsi="ＭＳ ゴシック" w:hint="eastAsia"/>
                                <w:szCs w:val="20"/>
                              </w:rPr>
                              <w:t>の指導を行うこと。</w:t>
                            </w:r>
                          </w:p>
                        </w:txbxContent>
                      </v:textbox>
                    </v:shape>
                  </w:pict>
                </mc:Fallback>
              </mc:AlternateContent>
            </w:r>
          </w:p>
          <w:p w14:paraId="42185A86" w14:textId="77777777" w:rsidR="009B5A93" w:rsidRPr="00F12F0E" w:rsidRDefault="009B5A93" w:rsidP="00522E1D">
            <w:pPr>
              <w:snapToGrid/>
              <w:jc w:val="both"/>
              <w:rPr>
                <w:rFonts w:hAnsi="ＭＳ ゴシック"/>
                <w:szCs w:val="20"/>
              </w:rPr>
            </w:pPr>
          </w:p>
          <w:p w14:paraId="3B558CAA" w14:textId="77777777" w:rsidR="009B5A93" w:rsidRPr="00F12F0E" w:rsidRDefault="009B5A93" w:rsidP="00522E1D">
            <w:pPr>
              <w:snapToGrid/>
              <w:jc w:val="both"/>
              <w:rPr>
                <w:rFonts w:hAnsi="ＭＳ ゴシック"/>
                <w:szCs w:val="20"/>
              </w:rPr>
            </w:pPr>
          </w:p>
          <w:p w14:paraId="5C022242" w14:textId="77777777" w:rsidR="009B5A93" w:rsidRPr="00F12F0E" w:rsidRDefault="009B5A93" w:rsidP="007E6D13">
            <w:pPr>
              <w:snapToGrid/>
              <w:spacing w:afterLines="50" w:after="142"/>
              <w:jc w:val="both"/>
              <w:rPr>
                <w:rFonts w:hAnsi="ＭＳ ゴシック"/>
                <w:szCs w:val="20"/>
              </w:rPr>
            </w:pPr>
          </w:p>
        </w:tc>
        <w:tc>
          <w:tcPr>
            <w:tcW w:w="992" w:type="dxa"/>
            <w:tcBorders>
              <w:top w:val="single" w:sz="4" w:space="0" w:color="auto"/>
              <w:bottom w:val="single" w:sz="4" w:space="0" w:color="auto"/>
            </w:tcBorders>
          </w:tcPr>
          <w:p w14:paraId="58E92946" w14:textId="77777777" w:rsidR="0044585B" w:rsidRPr="00F12F0E" w:rsidRDefault="001E1749" w:rsidP="0044585B">
            <w:pPr>
              <w:snapToGrid/>
              <w:jc w:val="both"/>
            </w:pPr>
            <w:sdt>
              <w:sdtPr>
                <w:rPr>
                  <w:rFonts w:hint="eastAsia"/>
                </w:rPr>
                <w:id w:val="201832102"/>
                <w14:checkbox>
                  <w14:checked w14:val="0"/>
                  <w14:checkedState w14:val="00FE" w14:font="Wingdings"/>
                  <w14:uncheckedState w14:val="2610" w14:font="ＭＳ ゴシック"/>
                </w14:checkbox>
              </w:sdtPr>
              <w:sdtEndPr/>
              <w:sdtContent>
                <w:r w:rsidR="0044585B" w:rsidRPr="00F12F0E">
                  <w:rPr>
                    <w:rFonts w:hAnsi="ＭＳ ゴシック" w:hint="eastAsia"/>
                  </w:rPr>
                  <w:t>☐</w:t>
                </w:r>
              </w:sdtContent>
            </w:sdt>
            <w:r w:rsidR="0044585B" w:rsidRPr="00F12F0E">
              <w:rPr>
                <w:rFonts w:hint="eastAsia"/>
              </w:rPr>
              <w:t xml:space="preserve">いない </w:t>
            </w:r>
            <w:sdt>
              <w:sdtPr>
                <w:rPr>
                  <w:rFonts w:hint="eastAsia"/>
                </w:rPr>
                <w:id w:val="1652176705"/>
                <w14:checkbox>
                  <w14:checked w14:val="0"/>
                  <w14:checkedState w14:val="00FE" w14:font="Wingdings"/>
                  <w14:uncheckedState w14:val="2610" w14:font="ＭＳ ゴシック"/>
                </w14:checkbox>
              </w:sdtPr>
              <w:sdtEndPr/>
              <w:sdtContent>
                <w:r w:rsidR="0044585B" w:rsidRPr="00F12F0E">
                  <w:rPr>
                    <w:rFonts w:hAnsi="ＭＳ ゴシック" w:hint="eastAsia"/>
                  </w:rPr>
                  <w:t>☐</w:t>
                </w:r>
              </w:sdtContent>
            </w:sdt>
            <w:r w:rsidR="0044585B" w:rsidRPr="00F12F0E">
              <w:rPr>
                <w:rFonts w:hint="eastAsia"/>
              </w:rPr>
              <w:t>いる</w:t>
            </w:r>
          </w:p>
          <w:p w14:paraId="03E14078" w14:textId="77777777" w:rsidR="0044585B" w:rsidRPr="00F12F0E" w:rsidRDefault="0044585B" w:rsidP="0044585B">
            <w:pPr>
              <w:snapToGrid/>
              <w:ind w:rightChars="-56" w:right="-102"/>
              <w:jc w:val="both"/>
              <w:rPr>
                <w:szCs w:val="20"/>
              </w:rPr>
            </w:pPr>
          </w:p>
        </w:tc>
        <w:tc>
          <w:tcPr>
            <w:tcW w:w="1701" w:type="dxa"/>
            <w:tcBorders>
              <w:top w:val="single" w:sz="4" w:space="0" w:color="auto"/>
              <w:bottom w:val="single" w:sz="4" w:space="0" w:color="auto"/>
            </w:tcBorders>
          </w:tcPr>
          <w:p w14:paraId="1B0DF9EE" w14:textId="77777777" w:rsidR="009B5A93" w:rsidRPr="00F12F0E" w:rsidRDefault="00061C63" w:rsidP="007D4096">
            <w:pPr>
              <w:snapToGrid/>
              <w:spacing w:line="240" w:lineRule="exact"/>
              <w:ind w:rightChars="-30" w:right="-55"/>
              <w:jc w:val="both"/>
              <w:rPr>
                <w:szCs w:val="20"/>
              </w:rPr>
            </w:pPr>
            <w:r w:rsidRPr="00F12F0E">
              <w:rPr>
                <w:rFonts w:hint="eastAsia"/>
                <w:sz w:val="18"/>
                <w:szCs w:val="18"/>
              </w:rPr>
              <w:t>省令第</w:t>
            </w:r>
            <w:r w:rsidRPr="00F12F0E">
              <w:rPr>
                <w:sz w:val="18"/>
                <w:szCs w:val="18"/>
              </w:rPr>
              <w:t>192</w:t>
            </w:r>
            <w:r w:rsidRPr="00F12F0E">
              <w:rPr>
                <w:rFonts w:hint="eastAsia"/>
                <w:sz w:val="18"/>
                <w:szCs w:val="18"/>
              </w:rPr>
              <w:t>条第</w:t>
            </w:r>
            <w:r w:rsidR="007D4096" w:rsidRPr="00F12F0E">
              <w:rPr>
                <w:rFonts w:hint="eastAsia"/>
                <w:sz w:val="18"/>
                <w:szCs w:val="18"/>
              </w:rPr>
              <w:t>5</w:t>
            </w:r>
            <w:r w:rsidRPr="00F12F0E">
              <w:rPr>
                <w:rFonts w:hint="eastAsia"/>
                <w:sz w:val="18"/>
                <w:szCs w:val="18"/>
              </w:rPr>
              <w:t>項、第2</w:t>
            </w:r>
            <w:r w:rsidRPr="00F12F0E">
              <w:rPr>
                <w:sz w:val="18"/>
                <w:szCs w:val="18"/>
              </w:rPr>
              <w:t>01</w:t>
            </w:r>
            <w:r w:rsidRPr="00F12F0E">
              <w:rPr>
                <w:rFonts w:hint="eastAsia"/>
                <w:sz w:val="18"/>
                <w:szCs w:val="18"/>
              </w:rPr>
              <w:t>条第</w:t>
            </w:r>
            <w:r w:rsidR="001E6230" w:rsidRPr="00F12F0E">
              <w:rPr>
                <w:rFonts w:hint="eastAsia"/>
                <w:sz w:val="18"/>
                <w:szCs w:val="18"/>
              </w:rPr>
              <w:t>2</w:t>
            </w:r>
            <w:r w:rsidRPr="00F12F0E">
              <w:rPr>
                <w:rFonts w:hint="eastAsia"/>
                <w:sz w:val="18"/>
                <w:szCs w:val="18"/>
              </w:rPr>
              <w:t>項</w:t>
            </w:r>
          </w:p>
        </w:tc>
      </w:tr>
      <w:tr w:rsidR="001D4A5D" w:rsidRPr="00F12F0E" w14:paraId="369EBC90" w14:textId="77777777" w:rsidTr="006D2C7E">
        <w:trPr>
          <w:trHeight w:val="1407"/>
        </w:trPr>
        <w:tc>
          <w:tcPr>
            <w:tcW w:w="1183" w:type="dxa"/>
            <w:vMerge/>
            <w:tcBorders>
              <w:right w:val="single" w:sz="4" w:space="0" w:color="auto"/>
            </w:tcBorders>
          </w:tcPr>
          <w:p w14:paraId="00C84292" w14:textId="77777777" w:rsidR="001D4A5D" w:rsidRPr="00F12F0E" w:rsidRDefault="001D4A5D" w:rsidP="009B5A93">
            <w:pPr>
              <w:snapToGrid/>
              <w:ind w:rightChars="-52" w:right="-95"/>
              <w:jc w:val="both"/>
              <w:rPr>
                <w:szCs w:val="20"/>
              </w:rPr>
            </w:pPr>
          </w:p>
        </w:tc>
        <w:tc>
          <w:tcPr>
            <w:tcW w:w="5763" w:type="dxa"/>
            <w:gridSpan w:val="4"/>
            <w:tcBorders>
              <w:top w:val="single" w:sz="4" w:space="0" w:color="auto"/>
              <w:left w:val="single" w:sz="4" w:space="0" w:color="auto"/>
              <w:bottom w:val="single" w:sz="4" w:space="0" w:color="auto"/>
            </w:tcBorders>
          </w:tcPr>
          <w:p w14:paraId="1DAE798A" w14:textId="50B4012D" w:rsidR="001D4A5D" w:rsidRPr="00F12F0E" w:rsidRDefault="001D4A5D" w:rsidP="001D4A5D">
            <w:pPr>
              <w:snapToGrid/>
              <w:ind w:left="182" w:right="-60" w:hangingChars="100" w:hanging="182"/>
              <w:jc w:val="both"/>
              <w:rPr>
                <w:rFonts w:hAnsi="ＭＳ ゴシック"/>
                <w:szCs w:val="20"/>
              </w:rPr>
            </w:pPr>
            <w:r w:rsidRPr="00F12F0E">
              <w:rPr>
                <w:rFonts w:hAnsi="ＭＳ ゴシック" w:hint="eastAsia"/>
                <w:szCs w:val="20"/>
              </w:rPr>
              <w:t>（４）</w:t>
            </w:r>
            <w:r w:rsidR="00BD15C0" w:rsidRPr="00F12F0E">
              <w:rPr>
                <w:rFonts w:hAnsi="ＭＳ ゴシック" w:hint="eastAsia"/>
                <w:szCs w:val="20"/>
              </w:rPr>
              <w:t>賃金及び</w:t>
            </w:r>
            <w:r w:rsidRPr="00F12F0E">
              <w:rPr>
                <w:rFonts w:hAnsi="Century" w:hint="eastAsia"/>
                <w:noProof/>
                <w:szCs w:val="20"/>
              </w:rPr>
              <w:t xml:space="preserve">工賃への給付費充当の禁止　</w:t>
            </w:r>
            <w:r w:rsidRPr="00F12F0E">
              <w:rPr>
                <w:rFonts w:hAnsi="ＭＳ ゴシック" w:hint="eastAsia"/>
                <w:sz w:val="18"/>
                <w:szCs w:val="18"/>
                <w:bdr w:val="single" w:sz="4" w:space="0" w:color="auto"/>
              </w:rPr>
              <w:t>就Ａ</w:t>
            </w:r>
            <w:r w:rsidR="00BD15C0" w:rsidRPr="00F12F0E">
              <w:rPr>
                <w:rFonts w:hAnsi="ＭＳ ゴシック" w:hint="eastAsia"/>
                <w:sz w:val="18"/>
                <w:szCs w:val="18"/>
              </w:rPr>
              <w:t xml:space="preserve"> </w:t>
            </w:r>
            <w:r w:rsidR="00BD15C0" w:rsidRPr="00F12F0E">
              <w:rPr>
                <w:rFonts w:hAnsi="ＭＳ ゴシック" w:hint="eastAsia"/>
                <w:sz w:val="18"/>
                <w:szCs w:val="18"/>
                <w:bdr w:val="single" w:sz="4" w:space="0" w:color="auto"/>
              </w:rPr>
              <w:t>就Ｂ</w:t>
            </w:r>
          </w:p>
          <w:p w14:paraId="49796AD5" w14:textId="488ED4A7" w:rsidR="0044585B" w:rsidRPr="00F12F0E" w:rsidRDefault="001D4A5D" w:rsidP="00BD15C0">
            <w:pPr>
              <w:snapToGrid/>
              <w:ind w:leftChars="150" w:left="273" w:firstLineChars="100" w:firstLine="182"/>
              <w:jc w:val="both"/>
              <w:rPr>
                <w:rFonts w:hAnsi="ＭＳ ゴシック"/>
                <w:szCs w:val="20"/>
                <w:u w:val="single"/>
              </w:rPr>
            </w:pPr>
            <w:r w:rsidRPr="00F12F0E">
              <w:rPr>
                <w:rFonts w:hAnsi="ＭＳ ゴシック" w:hint="eastAsia"/>
                <w:szCs w:val="20"/>
                <w:u w:val="single"/>
              </w:rPr>
              <w:t>就労継続支援Ａ型</w:t>
            </w:r>
            <w:r w:rsidR="00BD15C0" w:rsidRPr="00F12F0E">
              <w:rPr>
                <w:rFonts w:hAnsi="ＭＳ ゴシック" w:hint="eastAsia"/>
                <w:szCs w:val="20"/>
              </w:rPr>
              <w:t>事業者</w:t>
            </w:r>
            <w:r w:rsidRPr="00F12F0E">
              <w:rPr>
                <w:rFonts w:hAnsi="ＭＳ ゴシック" w:hint="eastAsia"/>
                <w:szCs w:val="20"/>
              </w:rPr>
              <w:t>は、</w:t>
            </w:r>
            <w:r w:rsidR="00BD15C0" w:rsidRPr="00F12F0E">
              <w:rPr>
                <w:rFonts w:hAnsi="ＭＳ ゴシック" w:hint="eastAsia"/>
                <w:szCs w:val="20"/>
              </w:rPr>
              <w:t>賃金及び</w:t>
            </w:r>
            <w:r w:rsidRPr="00F12F0E">
              <w:rPr>
                <w:rFonts w:hAnsi="ＭＳ ゴシック" w:hint="eastAsia"/>
                <w:szCs w:val="20"/>
              </w:rPr>
              <w:t>工賃</w:t>
            </w:r>
            <w:r w:rsidR="00BD15C0" w:rsidRPr="00F12F0E">
              <w:rPr>
                <w:rFonts w:hAnsi="ＭＳ ゴシック" w:hint="eastAsia"/>
                <w:szCs w:val="20"/>
              </w:rPr>
              <w:t>（</w:t>
            </w:r>
            <w:r w:rsidR="00BD15C0" w:rsidRPr="00F12F0E">
              <w:rPr>
                <w:rFonts w:hAnsi="ＭＳ ゴシック" w:hint="eastAsia"/>
                <w:szCs w:val="20"/>
                <w:u w:val="single"/>
              </w:rPr>
              <w:t>就労継続支援Ｂ型事業者の場合は工賃）</w:t>
            </w:r>
            <w:r w:rsidRPr="00F12F0E">
              <w:rPr>
                <w:rFonts w:hAnsi="ＭＳ ゴシック" w:hint="eastAsia"/>
                <w:szCs w:val="20"/>
              </w:rPr>
              <w:t>の支払いに要する額は、自立支援給付をもって充ててはいませんか。</w:t>
            </w:r>
          </w:p>
          <w:p w14:paraId="520453EB" w14:textId="77777777" w:rsidR="0044585B" w:rsidRPr="00F12F0E" w:rsidRDefault="0044585B" w:rsidP="0044585B">
            <w:pPr>
              <w:snapToGrid/>
              <w:ind w:leftChars="100" w:left="364" w:hangingChars="100" w:hanging="182"/>
              <w:jc w:val="both"/>
              <w:rPr>
                <w:rFonts w:hAnsi="ＭＳ ゴシック"/>
                <w:szCs w:val="20"/>
              </w:rPr>
            </w:pPr>
            <w:r w:rsidRPr="00F12F0E">
              <w:rPr>
                <w:rFonts w:hAnsi="ＭＳ ゴシック" w:hint="eastAsia"/>
                <w:szCs w:val="20"/>
              </w:rPr>
              <w:t xml:space="preserve">※　</w:t>
            </w:r>
            <w:r w:rsidRPr="00F12F0E">
              <w:rPr>
                <w:rFonts w:hAnsi="ＭＳ ゴシック" w:hint="eastAsia"/>
                <w:szCs w:val="20"/>
                <w:u w:val="single"/>
              </w:rPr>
              <w:t>災害その他やむを得ない理由がある場合</w:t>
            </w:r>
            <w:r w:rsidRPr="00F12F0E">
              <w:rPr>
                <w:rFonts w:hAnsi="ＭＳ ゴシック" w:hint="eastAsia"/>
                <w:szCs w:val="20"/>
              </w:rPr>
              <w:t>は、この限りでない。</w:t>
            </w:r>
          </w:p>
        </w:tc>
        <w:tc>
          <w:tcPr>
            <w:tcW w:w="992" w:type="dxa"/>
            <w:tcBorders>
              <w:top w:val="single" w:sz="4" w:space="0" w:color="auto"/>
              <w:bottom w:val="single" w:sz="4" w:space="0" w:color="auto"/>
            </w:tcBorders>
          </w:tcPr>
          <w:p w14:paraId="0B143B23" w14:textId="77777777" w:rsidR="001D4A5D" w:rsidRPr="00F12F0E" w:rsidRDefault="001E1749" w:rsidP="006D2C7E">
            <w:pPr>
              <w:snapToGrid/>
              <w:jc w:val="both"/>
            </w:pPr>
            <w:sdt>
              <w:sdtPr>
                <w:rPr>
                  <w:rFonts w:hint="eastAsia"/>
                </w:rPr>
                <w:id w:val="18510933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r w:rsidR="0044585B" w:rsidRPr="00F12F0E">
              <w:rPr>
                <w:rFonts w:hint="eastAsia"/>
              </w:rPr>
              <w:t xml:space="preserve"> </w:t>
            </w:r>
            <w:sdt>
              <w:sdtPr>
                <w:rPr>
                  <w:rFonts w:hint="eastAsia"/>
                </w:rPr>
                <w:id w:val="-528497995"/>
                <w14:checkbox>
                  <w14:checked w14:val="0"/>
                  <w14:checkedState w14:val="00FE" w14:font="Wingdings"/>
                  <w14:uncheckedState w14:val="2610" w14:font="ＭＳ ゴシック"/>
                </w14:checkbox>
              </w:sdtPr>
              <w:sdtEndPr/>
              <w:sdtContent>
                <w:r w:rsidR="0044585B" w:rsidRPr="00F12F0E">
                  <w:rPr>
                    <w:rFonts w:hAnsi="ＭＳ ゴシック" w:hint="eastAsia"/>
                  </w:rPr>
                  <w:t>☐</w:t>
                </w:r>
              </w:sdtContent>
            </w:sdt>
            <w:r w:rsidR="0044585B" w:rsidRPr="00F12F0E">
              <w:rPr>
                <w:rFonts w:hint="eastAsia"/>
              </w:rPr>
              <w:t>いる</w:t>
            </w:r>
          </w:p>
        </w:tc>
        <w:tc>
          <w:tcPr>
            <w:tcW w:w="1701" w:type="dxa"/>
            <w:tcBorders>
              <w:top w:val="single" w:sz="4" w:space="0" w:color="auto"/>
              <w:bottom w:val="single" w:sz="4" w:space="0" w:color="auto"/>
            </w:tcBorders>
          </w:tcPr>
          <w:p w14:paraId="4138AF02" w14:textId="20FC208C" w:rsidR="001D4A5D" w:rsidRPr="00F12F0E" w:rsidRDefault="001D4A5D" w:rsidP="0027330B">
            <w:pPr>
              <w:snapToGrid/>
              <w:spacing w:line="240" w:lineRule="exact"/>
              <w:jc w:val="both"/>
              <w:rPr>
                <w:szCs w:val="20"/>
              </w:rPr>
            </w:pPr>
            <w:r w:rsidRPr="00F12F0E">
              <w:rPr>
                <w:rFonts w:hint="eastAsia"/>
                <w:sz w:val="18"/>
                <w:szCs w:val="18"/>
              </w:rPr>
              <w:t>省令第</w:t>
            </w:r>
            <w:r w:rsidRPr="00F12F0E">
              <w:rPr>
                <w:sz w:val="18"/>
                <w:szCs w:val="18"/>
              </w:rPr>
              <w:t>192</w:t>
            </w:r>
            <w:r w:rsidRPr="00F12F0E">
              <w:rPr>
                <w:rFonts w:hint="eastAsia"/>
                <w:sz w:val="18"/>
                <w:szCs w:val="18"/>
              </w:rPr>
              <w:t>条第6項</w:t>
            </w:r>
            <w:r w:rsidR="00B42226" w:rsidRPr="00F12F0E">
              <w:rPr>
                <w:rFonts w:hint="eastAsia"/>
                <w:sz w:val="18"/>
                <w:szCs w:val="18"/>
              </w:rPr>
              <w:t>準用</w:t>
            </w:r>
          </w:p>
        </w:tc>
      </w:tr>
    </w:tbl>
    <w:p w14:paraId="6B5B6C15" w14:textId="375CE227" w:rsidR="009B02D0" w:rsidRPr="00F12F0E" w:rsidRDefault="009B02D0">
      <w:pPr>
        <w:widowControl/>
        <w:snapToGrid/>
        <w:jc w:val="left"/>
      </w:pPr>
    </w:p>
    <w:p w14:paraId="2AAFAB8C" w14:textId="77777777" w:rsidR="006D2C7E" w:rsidRPr="00F12F0E" w:rsidRDefault="006D2C7E" w:rsidP="006D2C7E">
      <w:pPr>
        <w:widowControl/>
        <w:snapToGrid/>
        <w:jc w:val="left"/>
        <w:rPr>
          <w:szCs w:val="20"/>
        </w:rPr>
      </w:pPr>
      <w:r w:rsidRPr="00F12F0E">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63"/>
        <w:gridCol w:w="992"/>
        <w:gridCol w:w="1698"/>
        <w:gridCol w:w="12"/>
      </w:tblGrid>
      <w:tr w:rsidR="00F12F0E" w:rsidRPr="00F12F0E" w14:paraId="083EFED0" w14:textId="77777777" w:rsidTr="006D2C7E">
        <w:trPr>
          <w:trHeight w:val="263"/>
        </w:trPr>
        <w:tc>
          <w:tcPr>
            <w:tcW w:w="1183" w:type="dxa"/>
            <w:tcBorders>
              <w:right w:val="single" w:sz="4" w:space="0" w:color="auto"/>
            </w:tcBorders>
            <w:vAlign w:val="center"/>
          </w:tcPr>
          <w:p w14:paraId="3054E2D7" w14:textId="77777777" w:rsidR="006D2C7E" w:rsidRPr="00F12F0E" w:rsidRDefault="006D2C7E" w:rsidP="006D2C7E">
            <w:pPr>
              <w:snapToGrid/>
              <w:ind w:rightChars="-52" w:right="-95"/>
              <w:rPr>
                <w:szCs w:val="20"/>
              </w:rPr>
            </w:pPr>
            <w:r w:rsidRPr="00F12F0E">
              <w:rPr>
                <w:rFonts w:hint="eastAsia"/>
                <w:szCs w:val="20"/>
              </w:rPr>
              <w:t>項目</w:t>
            </w:r>
          </w:p>
        </w:tc>
        <w:tc>
          <w:tcPr>
            <w:tcW w:w="5763" w:type="dxa"/>
            <w:tcBorders>
              <w:left w:val="single" w:sz="4" w:space="0" w:color="auto"/>
            </w:tcBorders>
            <w:vAlign w:val="center"/>
          </w:tcPr>
          <w:p w14:paraId="438F28CC" w14:textId="77777777" w:rsidR="006D2C7E" w:rsidRPr="00F12F0E" w:rsidRDefault="006D2C7E" w:rsidP="007521A4">
            <w:pPr>
              <w:snapToGrid/>
              <w:rPr>
                <w:szCs w:val="20"/>
              </w:rPr>
            </w:pPr>
            <w:r w:rsidRPr="00F12F0E">
              <w:rPr>
                <w:rFonts w:hint="eastAsia"/>
                <w:szCs w:val="20"/>
              </w:rPr>
              <w:t>自主点検のポイント</w:t>
            </w:r>
          </w:p>
        </w:tc>
        <w:tc>
          <w:tcPr>
            <w:tcW w:w="992" w:type="dxa"/>
            <w:vAlign w:val="center"/>
          </w:tcPr>
          <w:p w14:paraId="661CFA04" w14:textId="77777777" w:rsidR="006D2C7E" w:rsidRPr="00F12F0E" w:rsidRDefault="006D2C7E" w:rsidP="006D2C7E">
            <w:pPr>
              <w:snapToGrid/>
              <w:ind w:leftChars="-56" w:left="-102" w:rightChars="-56" w:right="-102"/>
              <w:rPr>
                <w:szCs w:val="20"/>
              </w:rPr>
            </w:pPr>
            <w:r w:rsidRPr="00F12F0E">
              <w:rPr>
                <w:rFonts w:hint="eastAsia"/>
                <w:szCs w:val="20"/>
              </w:rPr>
              <w:t>点検</w:t>
            </w:r>
          </w:p>
        </w:tc>
        <w:tc>
          <w:tcPr>
            <w:tcW w:w="1710" w:type="dxa"/>
            <w:gridSpan w:val="2"/>
            <w:vAlign w:val="center"/>
          </w:tcPr>
          <w:p w14:paraId="00B0587A" w14:textId="77777777" w:rsidR="006D2C7E" w:rsidRPr="00F12F0E" w:rsidRDefault="006D2C7E" w:rsidP="007521A4">
            <w:pPr>
              <w:snapToGrid/>
              <w:rPr>
                <w:szCs w:val="20"/>
              </w:rPr>
            </w:pPr>
            <w:r w:rsidRPr="00F12F0E">
              <w:rPr>
                <w:rFonts w:hint="eastAsia"/>
                <w:szCs w:val="20"/>
              </w:rPr>
              <w:t>根拠</w:t>
            </w:r>
          </w:p>
        </w:tc>
      </w:tr>
      <w:tr w:rsidR="00F12F0E" w:rsidRPr="00F12F0E" w14:paraId="59E1DF97" w14:textId="77777777" w:rsidTr="006D2C7E">
        <w:trPr>
          <w:gridAfter w:val="1"/>
          <w:wAfter w:w="12" w:type="dxa"/>
          <w:trHeight w:val="2535"/>
        </w:trPr>
        <w:tc>
          <w:tcPr>
            <w:tcW w:w="1183" w:type="dxa"/>
            <w:vMerge w:val="restart"/>
            <w:tcBorders>
              <w:right w:val="single" w:sz="4" w:space="0" w:color="auto"/>
            </w:tcBorders>
          </w:tcPr>
          <w:p w14:paraId="73C237C5" w14:textId="5759E537" w:rsidR="006D2C7E" w:rsidRPr="00F12F0E" w:rsidRDefault="006D2C7E" w:rsidP="006D2C7E">
            <w:pPr>
              <w:snapToGrid/>
              <w:ind w:rightChars="-56" w:right="-102"/>
              <w:jc w:val="both"/>
              <w:rPr>
                <w:szCs w:val="20"/>
              </w:rPr>
            </w:pPr>
            <w:r w:rsidRPr="00F12F0E">
              <w:rPr>
                <w:rFonts w:hint="eastAsia"/>
                <w:szCs w:val="20"/>
              </w:rPr>
              <w:t>４</w:t>
            </w:r>
            <w:r w:rsidR="008E7702" w:rsidRPr="00F12F0E">
              <w:rPr>
                <w:rFonts w:hint="eastAsia"/>
                <w:szCs w:val="20"/>
              </w:rPr>
              <w:t>９</w:t>
            </w:r>
          </w:p>
          <w:p w14:paraId="7CE26D79" w14:textId="77777777" w:rsidR="006D2C7E" w:rsidRPr="00F12F0E" w:rsidRDefault="006D2C7E" w:rsidP="006D2C7E">
            <w:pPr>
              <w:snapToGrid/>
              <w:spacing w:afterLines="50" w:after="142"/>
              <w:ind w:rightChars="-56" w:right="-102"/>
              <w:jc w:val="both"/>
              <w:rPr>
                <w:szCs w:val="20"/>
              </w:rPr>
            </w:pPr>
            <w:r w:rsidRPr="00F12F0E">
              <w:rPr>
                <w:rFonts w:hint="eastAsia"/>
                <w:szCs w:val="20"/>
              </w:rPr>
              <w:t>工賃の支払</w:t>
            </w:r>
          </w:p>
          <w:p w14:paraId="1CE605B7" w14:textId="70EDA23A" w:rsidR="006D2C7E" w:rsidRPr="00F12F0E" w:rsidRDefault="006D2C7E" w:rsidP="003747BF">
            <w:pPr>
              <w:snapToGrid/>
              <w:spacing w:afterLines="50" w:after="142"/>
              <w:ind w:rightChars="-56" w:right="-102"/>
              <w:jc w:val="both"/>
              <w:rPr>
                <w:szCs w:val="20"/>
              </w:rPr>
            </w:pPr>
            <w:r w:rsidRPr="00F12F0E">
              <w:rPr>
                <w:rFonts w:hint="eastAsia"/>
                <w:szCs w:val="20"/>
              </w:rPr>
              <w:t xml:space="preserve"> (続き)</w:t>
            </w:r>
          </w:p>
          <w:p w14:paraId="3F76100D" w14:textId="77777777" w:rsidR="006D2C7E" w:rsidRPr="00F12F0E" w:rsidRDefault="006D2C7E" w:rsidP="006D2C7E">
            <w:pPr>
              <w:snapToGrid/>
              <w:spacing w:afterLines="50" w:after="142"/>
              <w:rPr>
                <w:sz w:val="18"/>
                <w:szCs w:val="18"/>
                <w:bdr w:val="single" w:sz="4" w:space="0" w:color="auto"/>
              </w:rPr>
            </w:pPr>
            <w:r w:rsidRPr="00F12F0E">
              <w:rPr>
                <w:rFonts w:hint="eastAsia"/>
                <w:sz w:val="18"/>
                <w:szCs w:val="18"/>
                <w:bdr w:val="single" w:sz="4" w:space="0" w:color="auto"/>
              </w:rPr>
              <w:t>就移</w:t>
            </w:r>
          </w:p>
          <w:p w14:paraId="2F52A302" w14:textId="77777777" w:rsidR="006D2C7E" w:rsidRPr="00F12F0E" w:rsidRDefault="006D2C7E" w:rsidP="006D2C7E">
            <w:pPr>
              <w:snapToGrid/>
              <w:spacing w:afterLines="50" w:after="142"/>
              <w:rPr>
                <w:sz w:val="18"/>
                <w:szCs w:val="18"/>
                <w:bdr w:val="single" w:sz="4" w:space="0" w:color="auto"/>
              </w:rPr>
            </w:pPr>
            <w:r w:rsidRPr="00F12F0E">
              <w:rPr>
                <w:rFonts w:hint="eastAsia"/>
                <w:sz w:val="18"/>
                <w:szCs w:val="18"/>
                <w:bdr w:val="single" w:sz="4" w:space="0" w:color="auto"/>
              </w:rPr>
              <w:t>就Ａ</w:t>
            </w:r>
          </w:p>
          <w:p w14:paraId="104446DE" w14:textId="77777777" w:rsidR="006C31EF" w:rsidRPr="00F12F0E" w:rsidRDefault="006C31EF" w:rsidP="006C31EF">
            <w:pPr>
              <w:snapToGrid/>
              <w:spacing w:afterLines="50" w:after="142"/>
              <w:rPr>
                <w:sz w:val="18"/>
                <w:szCs w:val="18"/>
                <w:bdr w:val="single" w:sz="4" w:space="0" w:color="auto"/>
              </w:rPr>
            </w:pPr>
            <w:r w:rsidRPr="00F12F0E">
              <w:rPr>
                <w:rFonts w:hint="eastAsia"/>
                <w:sz w:val="18"/>
                <w:szCs w:val="18"/>
                <w:bdr w:val="single" w:sz="4" w:space="0" w:color="auto"/>
              </w:rPr>
              <w:t>就Ｂ</w:t>
            </w:r>
          </w:p>
          <w:p w14:paraId="265F5C89" w14:textId="77777777" w:rsidR="006D2C7E" w:rsidRPr="00F12F0E" w:rsidRDefault="006D2C7E" w:rsidP="006C31EF">
            <w:pPr>
              <w:snapToGrid/>
              <w:ind w:rightChars="-52" w:right="-95" w:firstLineChars="150" w:firstLine="273"/>
              <w:jc w:val="both"/>
              <w:rPr>
                <w:szCs w:val="20"/>
              </w:rPr>
            </w:pPr>
          </w:p>
        </w:tc>
        <w:tc>
          <w:tcPr>
            <w:tcW w:w="5763" w:type="dxa"/>
            <w:tcBorders>
              <w:top w:val="single" w:sz="4" w:space="0" w:color="auto"/>
              <w:left w:val="single" w:sz="4" w:space="0" w:color="auto"/>
              <w:bottom w:val="single" w:sz="4" w:space="0" w:color="auto"/>
            </w:tcBorders>
          </w:tcPr>
          <w:p w14:paraId="336DBBDA" w14:textId="77777777" w:rsidR="006D2C7E" w:rsidRPr="00F12F0E" w:rsidRDefault="006D2C7E" w:rsidP="00D97907">
            <w:pPr>
              <w:snapToGrid/>
              <w:ind w:left="182" w:right="-60" w:hangingChars="100" w:hanging="182"/>
              <w:jc w:val="both"/>
              <w:rPr>
                <w:rFonts w:hAnsi="ＭＳ ゴシック"/>
                <w:szCs w:val="20"/>
              </w:rPr>
            </w:pPr>
            <w:r w:rsidRPr="00F12F0E">
              <w:rPr>
                <w:rFonts w:hAnsi="Century"/>
                <w:noProof/>
                <w:szCs w:val="20"/>
              </w:rPr>
              <mc:AlternateContent>
                <mc:Choice Requires="wps">
                  <w:drawing>
                    <wp:anchor distT="0" distB="0" distL="114300" distR="114300" simplePos="0" relativeHeight="251646976" behindDoc="0" locked="0" layoutInCell="1" allowOverlap="1" wp14:anchorId="60B7FB38" wp14:editId="141259EA">
                      <wp:simplePos x="0" y="0"/>
                      <wp:positionH relativeFrom="column">
                        <wp:posOffset>60325</wp:posOffset>
                      </wp:positionH>
                      <wp:positionV relativeFrom="paragraph">
                        <wp:posOffset>67310</wp:posOffset>
                      </wp:positionV>
                      <wp:extent cx="4819650" cy="1447800"/>
                      <wp:effectExtent l="0" t="0" r="19050" b="19050"/>
                      <wp:wrapNone/>
                      <wp:docPr id="51" name="Text Box 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47800"/>
                              </a:xfrm>
                              <a:prstGeom prst="rect">
                                <a:avLst/>
                              </a:prstGeom>
                              <a:solidFill>
                                <a:srgbClr val="FFFFFF"/>
                              </a:solidFill>
                              <a:ln w="6350">
                                <a:solidFill>
                                  <a:srgbClr val="000000"/>
                                </a:solidFill>
                                <a:miter lim="800000"/>
                                <a:headEnd/>
                                <a:tailEnd/>
                              </a:ln>
                            </wps:spPr>
                            <wps:txbx>
                              <w:txbxContent>
                                <w:p w14:paraId="07F6C96C" w14:textId="77777777" w:rsidR="006D2C7E" w:rsidRPr="007D4096" w:rsidRDefault="006D2C7E" w:rsidP="006D2C7E">
                                  <w:pPr>
                                    <w:spacing w:beforeLines="20" w:before="57" w:line="240" w:lineRule="exact"/>
                                    <w:ind w:leftChars="50" w:left="253" w:rightChars="50" w:right="91" w:hangingChars="100" w:hanging="162"/>
                                    <w:jc w:val="both"/>
                                    <w:rPr>
                                      <w:rFonts w:hAnsi="ＭＳ ゴシック"/>
                                      <w:sz w:val="18"/>
                                      <w:szCs w:val="18"/>
                                    </w:rPr>
                                  </w:pPr>
                                  <w:r w:rsidRPr="007D4096">
                                    <w:rPr>
                                      <w:rFonts w:hAnsi="ＭＳ ゴシック" w:hint="eastAsia"/>
                                      <w:sz w:val="18"/>
                                      <w:szCs w:val="18"/>
                                    </w:rPr>
                                    <w:t>＜解釈通知　第十一の３(</w:t>
                                  </w:r>
                                  <w:r w:rsidRPr="007D4096">
                                    <w:rPr>
                                      <w:rFonts w:hAnsi="ＭＳ ゴシック"/>
                                      <w:sz w:val="18"/>
                                      <w:szCs w:val="18"/>
                                    </w:rPr>
                                    <w:t>4</w:t>
                                  </w:r>
                                  <w:r w:rsidRPr="007D4096">
                                    <w:rPr>
                                      <w:rFonts w:hAnsi="ＭＳ ゴシック" w:hint="eastAsia"/>
                                      <w:sz w:val="18"/>
                                      <w:szCs w:val="18"/>
                                    </w:rPr>
                                    <w:t>)＞</w:t>
                                  </w:r>
                                </w:p>
                                <w:p w14:paraId="2199D98D" w14:textId="77777777" w:rsidR="006D2C7E" w:rsidRPr="006D2C7E" w:rsidRDefault="006D2C7E" w:rsidP="006D2C7E">
                                  <w:pPr>
                                    <w:ind w:leftChars="50" w:left="273" w:rightChars="50" w:right="91" w:hangingChars="100" w:hanging="182"/>
                                    <w:jc w:val="both"/>
                                    <w:rPr>
                                      <w:rFonts w:hAnsi="ＭＳ ゴシック"/>
                                      <w:szCs w:val="20"/>
                                    </w:rPr>
                                  </w:pPr>
                                  <w:r>
                                    <w:rPr>
                                      <w:rFonts w:hAnsi="ＭＳ ゴシック" w:hint="eastAsia"/>
                                      <w:szCs w:val="20"/>
                                    </w:rPr>
                                    <w:t>○</w:t>
                                  </w:r>
                                  <w:r w:rsidRPr="006D2C7E">
                                    <w:rPr>
                                      <w:rFonts w:hAnsi="ＭＳ ゴシック" w:hint="eastAsia"/>
                                      <w:szCs w:val="20"/>
                                    </w:rPr>
                                    <w:t>利用者に対する賃金及び工賃の支払いに当たっては、原則として自立支援給付を充ててはならない。ただし、以下の場合はこの限りでない。</w:t>
                                  </w:r>
                                </w:p>
                                <w:p w14:paraId="263BBB3C" w14:textId="77777777" w:rsidR="006D2C7E" w:rsidRPr="006D2C7E" w:rsidRDefault="006D2C7E" w:rsidP="006D2C7E">
                                  <w:pPr>
                                    <w:spacing w:line="200" w:lineRule="exact"/>
                                    <w:ind w:leftChars="150" w:left="435" w:rightChars="50" w:right="91" w:hangingChars="100" w:hanging="162"/>
                                    <w:jc w:val="both"/>
                                    <w:rPr>
                                      <w:rFonts w:hAnsi="ＭＳ ゴシック"/>
                                      <w:sz w:val="18"/>
                                      <w:szCs w:val="20"/>
                                    </w:rPr>
                                  </w:pPr>
                                  <w:r w:rsidRPr="006D2C7E">
                                    <w:rPr>
                                      <w:rFonts w:hAnsi="ＭＳ ゴシック" w:hint="eastAsia"/>
                                      <w:sz w:val="18"/>
                                      <w:szCs w:val="20"/>
                                    </w:rPr>
                                    <w:t>・激甚災害の指定を受けた地域又は災害救助法適用地域に指定就労継続支援Ａ型事業所が所在する場合であって、生産活動収入の減少が見込まれる場合</w:t>
                                  </w:r>
                                </w:p>
                                <w:p w14:paraId="5C8AAB6F" w14:textId="0AA81AEF" w:rsidR="006D2C7E" w:rsidRPr="00C2270D" w:rsidRDefault="006D2C7E" w:rsidP="006D2C7E">
                                  <w:pPr>
                                    <w:spacing w:line="200" w:lineRule="exact"/>
                                    <w:ind w:leftChars="150" w:left="435" w:rightChars="50" w:right="91" w:hangingChars="100" w:hanging="162"/>
                                    <w:jc w:val="both"/>
                                    <w:rPr>
                                      <w:rFonts w:hAnsi="ＭＳ ゴシック"/>
                                      <w:sz w:val="18"/>
                                      <w:szCs w:val="20"/>
                                    </w:rPr>
                                  </w:pPr>
                                  <w:r w:rsidRPr="006D2C7E">
                                    <w:rPr>
                                      <w:rFonts w:hAnsi="ＭＳ ゴシック" w:hint="eastAsia"/>
                                      <w:sz w:val="18"/>
                                      <w:szCs w:val="20"/>
                                    </w:rPr>
                                    <w:t>・激甚災害や災害救助法適用の要因となった大規模な災害による間接的な影響により生産活動収入の減少したことが明らかであると都道府県、指定都市又は中核市が認めた場合　（例）災害地域に指定就労継続支援Ａ</w:t>
                                  </w:r>
                                  <w:r w:rsidR="00C456CE" w:rsidRPr="00C2270D">
                                    <w:rPr>
                                      <w:rFonts w:hAnsi="ＭＳ ゴシック" w:hint="eastAsia"/>
                                      <w:sz w:val="18"/>
                                      <w:szCs w:val="20"/>
                                    </w:rPr>
                                    <w:t>型</w:t>
                                  </w:r>
                                  <w:r w:rsidRPr="00C2270D">
                                    <w:rPr>
                                      <w:rFonts w:hAnsi="ＭＳ ゴシック" w:hint="eastAsia"/>
                                      <w:sz w:val="18"/>
                                      <w:szCs w:val="20"/>
                                    </w:rPr>
                                    <w:t>事業所の取引先企業が所在し、生産活動収入が減少した場合</w:t>
                                  </w:r>
                                </w:p>
                                <w:p w14:paraId="4EDFBBD5" w14:textId="77777777" w:rsidR="006D2C7E" w:rsidRPr="00C2270D" w:rsidRDefault="006D2C7E" w:rsidP="006D2C7E">
                                  <w:pPr>
                                    <w:spacing w:line="200" w:lineRule="exact"/>
                                    <w:ind w:leftChars="150" w:left="273" w:rightChars="50" w:right="91"/>
                                    <w:jc w:val="both"/>
                                    <w:rPr>
                                      <w:rFonts w:hAnsi="ＭＳ ゴシック"/>
                                      <w:sz w:val="18"/>
                                      <w:szCs w:val="20"/>
                                    </w:rPr>
                                  </w:pPr>
                                  <w:r w:rsidRPr="00C2270D">
                                    <w:rPr>
                                      <w:rFonts w:hAnsi="ＭＳ ゴシック" w:hint="eastAsia"/>
                                      <w:sz w:val="18"/>
                                      <w:szCs w:val="20"/>
                                    </w:rPr>
                                    <w:t>・経済危機の場合であって厚生労働省が認める場合</w:t>
                                  </w:r>
                                </w:p>
                                <w:p w14:paraId="7835B38A" w14:textId="7673DB31" w:rsidR="006D2C7E" w:rsidRPr="006D2C7E" w:rsidRDefault="006D2C7E" w:rsidP="006D2C7E">
                                  <w:pPr>
                                    <w:spacing w:line="200" w:lineRule="exact"/>
                                    <w:ind w:leftChars="150" w:left="273" w:rightChars="50" w:right="91"/>
                                    <w:jc w:val="both"/>
                                    <w:rPr>
                                      <w:rFonts w:hAnsi="ＭＳ ゴシック"/>
                                      <w:sz w:val="18"/>
                                      <w:szCs w:val="20"/>
                                    </w:rPr>
                                  </w:pPr>
                                  <w:r w:rsidRPr="00C2270D">
                                    <w:rPr>
                                      <w:rFonts w:hAnsi="ＭＳ ゴシック" w:hint="eastAsia"/>
                                      <w:sz w:val="18"/>
                                      <w:szCs w:val="20"/>
                                    </w:rPr>
                                    <w:t>・経営改善計画書を提出した指定就労継続支援Ａ</w:t>
                                  </w:r>
                                  <w:r w:rsidR="00F85ACA" w:rsidRPr="00C2270D">
                                    <w:rPr>
                                      <w:rFonts w:hAnsi="ＭＳ ゴシック" w:hint="eastAsia"/>
                                      <w:sz w:val="18"/>
                                      <w:szCs w:val="20"/>
                                    </w:rPr>
                                    <w:t>型</w:t>
                                  </w:r>
                                  <w:r w:rsidRPr="00C2270D">
                                    <w:rPr>
                                      <w:rFonts w:hAnsi="ＭＳ ゴシック" w:hint="eastAsia"/>
                                      <w:sz w:val="18"/>
                                      <w:szCs w:val="20"/>
                                    </w:rPr>
                                    <w:t>事</w:t>
                                  </w:r>
                                  <w:r w:rsidRPr="006D2C7E">
                                    <w:rPr>
                                      <w:rFonts w:hAnsi="ＭＳ ゴシック" w:hint="eastAsia"/>
                                      <w:sz w:val="18"/>
                                      <w:szCs w:val="20"/>
                                    </w:rPr>
                                    <w:t>業所の経営改善期間中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7FB38" id="_x0000_s1098" type="#_x0000_t202" style="position:absolute;left:0;text-align:left;margin-left:4.75pt;margin-top:5.3pt;width:379.5pt;height:11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" strokeweight=".5pt">
                      <v:textbox inset="5.85pt,.7pt,5.85pt,.7pt">
                        <w:txbxContent>
                          <w:p w14:paraId="07F6C96C" w14:textId="77777777" w:rsidR="006D2C7E" w:rsidRPr="007D4096" w:rsidRDefault="006D2C7E" w:rsidP="006D2C7E">
                            <w:pPr>
                              <w:spacing w:beforeLines="20" w:before="57" w:line="240" w:lineRule="exact"/>
                              <w:ind w:leftChars="50" w:left="253" w:rightChars="50" w:right="91" w:hangingChars="100" w:hanging="162"/>
                              <w:jc w:val="both"/>
                              <w:rPr>
                                <w:rFonts w:hAnsi="ＭＳ ゴシック"/>
                                <w:sz w:val="18"/>
                                <w:szCs w:val="18"/>
                              </w:rPr>
                            </w:pPr>
                            <w:r w:rsidRPr="007D4096">
                              <w:rPr>
                                <w:rFonts w:hAnsi="ＭＳ ゴシック" w:hint="eastAsia"/>
                                <w:sz w:val="18"/>
                                <w:szCs w:val="18"/>
                              </w:rPr>
                              <w:t>＜解釈通知　第十一の３(</w:t>
                            </w:r>
                            <w:r w:rsidRPr="007D4096">
                              <w:rPr>
                                <w:rFonts w:hAnsi="ＭＳ ゴシック"/>
                                <w:sz w:val="18"/>
                                <w:szCs w:val="18"/>
                              </w:rPr>
                              <w:t>4</w:t>
                            </w:r>
                            <w:r w:rsidRPr="007D4096">
                              <w:rPr>
                                <w:rFonts w:hAnsi="ＭＳ ゴシック" w:hint="eastAsia"/>
                                <w:sz w:val="18"/>
                                <w:szCs w:val="18"/>
                              </w:rPr>
                              <w:t>)＞</w:t>
                            </w:r>
                          </w:p>
                          <w:p w14:paraId="2199D98D" w14:textId="77777777" w:rsidR="006D2C7E" w:rsidRPr="006D2C7E" w:rsidRDefault="006D2C7E" w:rsidP="006D2C7E">
                            <w:pPr>
                              <w:ind w:leftChars="50" w:left="273" w:rightChars="50" w:right="91" w:hangingChars="100" w:hanging="182"/>
                              <w:jc w:val="both"/>
                              <w:rPr>
                                <w:rFonts w:hAnsi="ＭＳ ゴシック"/>
                                <w:szCs w:val="20"/>
                              </w:rPr>
                            </w:pPr>
                            <w:r>
                              <w:rPr>
                                <w:rFonts w:hAnsi="ＭＳ ゴシック" w:hint="eastAsia"/>
                                <w:szCs w:val="20"/>
                              </w:rPr>
                              <w:t>○</w:t>
                            </w:r>
                            <w:r w:rsidRPr="006D2C7E">
                              <w:rPr>
                                <w:rFonts w:hAnsi="ＭＳ ゴシック" w:hint="eastAsia"/>
                                <w:szCs w:val="20"/>
                              </w:rPr>
                              <w:t>利用者に対する賃金及び工賃の支払いに当たっては、原則として自立支援給付を充ててはならない。ただし、以下の場合はこの限りでない。</w:t>
                            </w:r>
                          </w:p>
                          <w:p w14:paraId="263BBB3C" w14:textId="77777777" w:rsidR="006D2C7E" w:rsidRPr="006D2C7E" w:rsidRDefault="006D2C7E" w:rsidP="006D2C7E">
                            <w:pPr>
                              <w:spacing w:line="200" w:lineRule="exact"/>
                              <w:ind w:leftChars="150" w:left="435" w:rightChars="50" w:right="91" w:hangingChars="100" w:hanging="162"/>
                              <w:jc w:val="both"/>
                              <w:rPr>
                                <w:rFonts w:hAnsi="ＭＳ ゴシック"/>
                                <w:sz w:val="18"/>
                                <w:szCs w:val="20"/>
                              </w:rPr>
                            </w:pPr>
                            <w:r w:rsidRPr="006D2C7E">
                              <w:rPr>
                                <w:rFonts w:hAnsi="ＭＳ ゴシック" w:hint="eastAsia"/>
                                <w:sz w:val="18"/>
                                <w:szCs w:val="20"/>
                              </w:rPr>
                              <w:t>・激甚災害の指定を受けた地域又は災害救助法適用地域に指定就労継続支援Ａ型事業所が所在する場合であって、生産活動収入の減少が見込まれる場合</w:t>
                            </w:r>
                          </w:p>
                          <w:p w14:paraId="5C8AAB6F" w14:textId="0AA81AEF" w:rsidR="006D2C7E" w:rsidRPr="00C2270D" w:rsidRDefault="006D2C7E" w:rsidP="006D2C7E">
                            <w:pPr>
                              <w:spacing w:line="200" w:lineRule="exact"/>
                              <w:ind w:leftChars="150" w:left="435" w:rightChars="50" w:right="91" w:hangingChars="100" w:hanging="162"/>
                              <w:jc w:val="both"/>
                              <w:rPr>
                                <w:rFonts w:hAnsi="ＭＳ ゴシック"/>
                                <w:sz w:val="18"/>
                                <w:szCs w:val="20"/>
                              </w:rPr>
                            </w:pPr>
                            <w:r w:rsidRPr="006D2C7E">
                              <w:rPr>
                                <w:rFonts w:hAnsi="ＭＳ ゴシック" w:hint="eastAsia"/>
                                <w:sz w:val="18"/>
                                <w:szCs w:val="20"/>
                              </w:rPr>
                              <w:t>・激甚災害や災害救助法適用の要因となった大規模な災害による間接的な影響により生産活動収入の減少したことが明らかであると都道府県、指定都市又は中核市が認めた場合　（例）災害地域に指定就労継続支援Ａ</w:t>
                            </w:r>
                            <w:r w:rsidR="00C456CE" w:rsidRPr="00C2270D">
                              <w:rPr>
                                <w:rFonts w:hAnsi="ＭＳ ゴシック" w:hint="eastAsia"/>
                                <w:sz w:val="18"/>
                                <w:szCs w:val="20"/>
                              </w:rPr>
                              <w:t>型</w:t>
                            </w:r>
                            <w:r w:rsidRPr="00C2270D">
                              <w:rPr>
                                <w:rFonts w:hAnsi="ＭＳ ゴシック" w:hint="eastAsia"/>
                                <w:sz w:val="18"/>
                                <w:szCs w:val="20"/>
                              </w:rPr>
                              <w:t>事業所の取引先企業が所在し、生産活動収入が減少した場合</w:t>
                            </w:r>
                          </w:p>
                          <w:p w14:paraId="4EDFBBD5" w14:textId="77777777" w:rsidR="006D2C7E" w:rsidRPr="00C2270D" w:rsidRDefault="006D2C7E" w:rsidP="006D2C7E">
                            <w:pPr>
                              <w:spacing w:line="200" w:lineRule="exact"/>
                              <w:ind w:leftChars="150" w:left="273" w:rightChars="50" w:right="91"/>
                              <w:jc w:val="both"/>
                              <w:rPr>
                                <w:rFonts w:hAnsi="ＭＳ ゴシック"/>
                                <w:sz w:val="18"/>
                                <w:szCs w:val="20"/>
                              </w:rPr>
                            </w:pPr>
                            <w:r w:rsidRPr="00C2270D">
                              <w:rPr>
                                <w:rFonts w:hAnsi="ＭＳ ゴシック" w:hint="eastAsia"/>
                                <w:sz w:val="18"/>
                                <w:szCs w:val="20"/>
                              </w:rPr>
                              <w:t>・経済危機の場合であって厚生労働省が認める場合</w:t>
                            </w:r>
                          </w:p>
                          <w:p w14:paraId="7835B38A" w14:textId="7673DB31" w:rsidR="006D2C7E" w:rsidRPr="006D2C7E" w:rsidRDefault="006D2C7E" w:rsidP="006D2C7E">
                            <w:pPr>
                              <w:spacing w:line="200" w:lineRule="exact"/>
                              <w:ind w:leftChars="150" w:left="273" w:rightChars="50" w:right="91"/>
                              <w:jc w:val="both"/>
                              <w:rPr>
                                <w:rFonts w:hAnsi="ＭＳ ゴシック"/>
                                <w:sz w:val="18"/>
                                <w:szCs w:val="20"/>
                              </w:rPr>
                            </w:pPr>
                            <w:r w:rsidRPr="00C2270D">
                              <w:rPr>
                                <w:rFonts w:hAnsi="ＭＳ ゴシック" w:hint="eastAsia"/>
                                <w:sz w:val="18"/>
                                <w:szCs w:val="20"/>
                              </w:rPr>
                              <w:t>・経営改善計画書を提出した指定就労継続支援Ａ</w:t>
                            </w:r>
                            <w:r w:rsidR="00F85ACA" w:rsidRPr="00C2270D">
                              <w:rPr>
                                <w:rFonts w:hAnsi="ＭＳ ゴシック" w:hint="eastAsia"/>
                                <w:sz w:val="18"/>
                                <w:szCs w:val="20"/>
                              </w:rPr>
                              <w:t>型</w:t>
                            </w:r>
                            <w:r w:rsidRPr="00C2270D">
                              <w:rPr>
                                <w:rFonts w:hAnsi="ＭＳ ゴシック" w:hint="eastAsia"/>
                                <w:sz w:val="18"/>
                                <w:szCs w:val="20"/>
                              </w:rPr>
                              <w:t>事</w:t>
                            </w:r>
                            <w:r w:rsidRPr="006D2C7E">
                              <w:rPr>
                                <w:rFonts w:hAnsi="ＭＳ ゴシック" w:hint="eastAsia"/>
                                <w:sz w:val="18"/>
                                <w:szCs w:val="20"/>
                              </w:rPr>
                              <w:t>業所の経営改善期間中</w:t>
                            </w:r>
                          </w:p>
                        </w:txbxContent>
                      </v:textbox>
                    </v:shape>
                  </w:pict>
                </mc:Fallback>
              </mc:AlternateContent>
            </w:r>
          </w:p>
        </w:tc>
        <w:tc>
          <w:tcPr>
            <w:tcW w:w="992" w:type="dxa"/>
            <w:tcBorders>
              <w:top w:val="single" w:sz="4" w:space="0" w:color="auto"/>
              <w:bottom w:val="single" w:sz="4" w:space="0" w:color="auto"/>
            </w:tcBorders>
          </w:tcPr>
          <w:p w14:paraId="13CC69FF" w14:textId="77777777" w:rsidR="006D2C7E" w:rsidRPr="00F12F0E" w:rsidRDefault="006D2C7E" w:rsidP="00724D2F">
            <w:pPr>
              <w:snapToGrid/>
              <w:jc w:val="both"/>
            </w:pPr>
          </w:p>
        </w:tc>
        <w:tc>
          <w:tcPr>
            <w:tcW w:w="1698" w:type="dxa"/>
            <w:tcBorders>
              <w:top w:val="single" w:sz="4" w:space="0" w:color="auto"/>
              <w:bottom w:val="single" w:sz="4" w:space="0" w:color="auto"/>
            </w:tcBorders>
          </w:tcPr>
          <w:p w14:paraId="240B2046" w14:textId="77777777" w:rsidR="006D2C7E" w:rsidRPr="00F12F0E" w:rsidRDefault="006D2C7E" w:rsidP="00061C63">
            <w:pPr>
              <w:snapToGrid/>
              <w:spacing w:line="240" w:lineRule="exact"/>
              <w:jc w:val="both"/>
              <w:rPr>
                <w:sz w:val="18"/>
                <w:szCs w:val="18"/>
              </w:rPr>
            </w:pPr>
          </w:p>
        </w:tc>
      </w:tr>
      <w:tr w:rsidR="00F12F0E" w:rsidRPr="00F12F0E" w14:paraId="3CF7388D" w14:textId="77777777" w:rsidTr="006D2C7E">
        <w:trPr>
          <w:gridAfter w:val="1"/>
          <w:wAfter w:w="12" w:type="dxa"/>
          <w:trHeight w:val="3392"/>
        </w:trPr>
        <w:tc>
          <w:tcPr>
            <w:tcW w:w="1183" w:type="dxa"/>
            <w:vMerge/>
            <w:tcBorders>
              <w:right w:val="single" w:sz="4" w:space="0" w:color="auto"/>
            </w:tcBorders>
          </w:tcPr>
          <w:p w14:paraId="494B8C9B" w14:textId="77777777" w:rsidR="009B5A93" w:rsidRPr="00F12F0E" w:rsidRDefault="009B5A93" w:rsidP="009B5A93">
            <w:pPr>
              <w:snapToGrid/>
              <w:ind w:rightChars="-52" w:right="-95"/>
              <w:jc w:val="both"/>
              <w:rPr>
                <w:szCs w:val="20"/>
              </w:rPr>
            </w:pPr>
          </w:p>
        </w:tc>
        <w:tc>
          <w:tcPr>
            <w:tcW w:w="5763" w:type="dxa"/>
            <w:tcBorders>
              <w:top w:val="single" w:sz="4" w:space="0" w:color="auto"/>
              <w:left w:val="single" w:sz="4" w:space="0" w:color="auto"/>
              <w:bottom w:val="single" w:sz="4" w:space="0" w:color="auto"/>
            </w:tcBorders>
          </w:tcPr>
          <w:p w14:paraId="725DED99" w14:textId="77777777" w:rsidR="009B5A93" w:rsidRPr="00F12F0E" w:rsidRDefault="009B5A93" w:rsidP="00D97907">
            <w:pPr>
              <w:snapToGrid/>
              <w:ind w:left="182" w:right="-60" w:hangingChars="100" w:hanging="182"/>
              <w:jc w:val="both"/>
              <w:rPr>
                <w:rFonts w:hAnsi="ＭＳ ゴシック"/>
                <w:szCs w:val="20"/>
              </w:rPr>
            </w:pPr>
            <w:r w:rsidRPr="00F12F0E">
              <w:rPr>
                <w:rFonts w:hAnsi="ＭＳ ゴシック" w:hint="eastAsia"/>
                <w:szCs w:val="20"/>
              </w:rPr>
              <w:t>（</w:t>
            </w:r>
            <w:r w:rsidR="001D4A5D" w:rsidRPr="00F12F0E">
              <w:rPr>
                <w:rFonts w:hAnsi="ＭＳ ゴシック" w:hint="eastAsia"/>
                <w:szCs w:val="20"/>
              </w:rPr>
              <w:t>５</w:t>
            </w:r>
            <w:r w:rsidRPr="00F12F0E">
              <w:rPr>
                <w:rFonts w:hAnsi="ＭＳ ゴシック" w:hint="eastAsia"/>
                <w:szCs w:val="20"/>
              </w:rPr>
              <w:t xml:space="preserve">）利用者への通知等　</w:t>
            </w:r>
            <w:r w:rsidRPr="00F12F0E">
              <w:rPr>
                <w:rFonts w:hAnsi="ＭＳ ゴシック" w:hint="eastAsia"/>
                <w:sz w:val="18"/>
                <w:szCs w:val="18"/>
                <w:bdr w:val="single" w:sz="4" w:space="0" w:color="auto"/>
              </w:rPr>
              <w:t>就Ｂ</w:t>
            </w:r>
          </w:p>
          <w:p w14:paraId="1870F7E0" w14:textId="19F88E4B" w:rsidR="009B5A93" w:rsidRPr="00F12F0E" w:rsidRDefault="009B5A93" w:rsidP="00D97907">
            <w:pPr>
              <w:snapToGrid/>
              <w:ind w:leftChars="100" w:left="182" w:firstLineChars="100" w:firstLine="182"/>
              <w:jc w:val="both"/>
              <w:rPr>
                <w:rFonts w:hAnsi="ＭＳ ゴシック"/>
                <w:szCs w:val="20"/>
              </w:rPr>
            </w:pPr>
            <w:r w:rsidRPr="00F12F0E">
              <w:rPr>
                <w:rFonts w:hAnsi="ＭＳ ゴシック" w:hint="eastAsia"/>
                <w:szCs w:val="20"/>
                <w:u w:val="single"/>
              </w:rPr>
              <w:t>就労継続支援Ｂ型</w:t>
            </w:r>
            <w:r w:rsidRPr="00F12F0E">
              <w:rPr>
                <w:rFonts w:hAnsi="ＭＳ ゴシック" w:hint="eastAsia"/>
                <w:szCs w:val="20"/>
              </w:rPr>
              <w:t>事業者は、年度ごとに、工賃の目標水準を設定し、当該工賃の目標水準、及び前年度に利用者に対し支払われた工賃の平均額を利用者に通知するとともに、</w:t>
            </w:r>
            <w:r w:rsidR="00194AB6">
              <w:rPr>
                <w:rFonts w:hAnsi="ＭＳ ゴシック" w:hint="eastAsia"/>
                <w:szCs w:val="20"/>
              </w:rPr>
              <w:t>県</w:t>
            </w:r>
            <w:r w:rsidRPr="00F12F0E">
              <w:rPr>
                <w:rFonts w:hAnsi="ＭＳ ゴシック" w:hint="eastAsia"/>
                <w:szCs w:val="20"/>
              </w:rPr>
              <w:t>に報告していますか。</w:t>
            </w:r>
          </w:p>
          <w:tbl>
            <w:tblPr>
              <w:tblStyle w:val="ab"/>
              <w:tblpPr w:leftFromText="142" w:rightFromText="142" w:vertAnchor="text" w:horzAnchor="margin" w:tblpX="268" w:tblpY="47"/>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71"/>
              <w:gridCol w:w="1559"/>
              <w:gridCol w:w="354"/>
              <w:gridCol w:w="1489"/>
              <w:gridCol w:w="425"/>
            </w:tblGrid>
            <w:tr w:rsidR="00F12F0E" w:rsidRPr="00F12F0E" w14:paraId="7CEE4D5D" w14:textId="77777777" w:rsidTr="0044585B">
              <w:trPr>
                <w:trHeight w:val="278"/>
              </w:trPr>
              <w:tc>
                <w:tcPr>
                  <w:tcW w:w="1271" w:type="dxa"/>
                  <w:vAlign w:val="center"/>
                </w:tcPr>
                <w:p w14:paraId="40E2186D" w14:textId="77777777" w:rsidR="0044585B" w:rsidRPr="00F12F0E" w:rsidRDefault="0044585B" w:rsidP="0044585B">
                  <w:pPr>
                    <w:snapToGrid/>
                    <w:spacing w:line="240" w:lineRule="exact"/>
                    <w:ind w:left="324" w:hangingChars="200" w:hanging="324"/>
                    <w:jc w:val="both"/>
                    <w:rPr>
                      <w:rFonts w:hAnsi="ＭＳ ゴシック"/>
                      <w:sz w:val="18"/>
                      <w:szCs w:val="20"/>
                    </w:rPr>
                  </w:pPr>
                </w:p>
              </w:tc>
              <w:tc>
                <w:tcPr>
                  <w:tcW w:w="1913" w:type="dxa"/>
                  <w:gridSpan w:val="2"/>
                  <w:vAlign w:val="center"/>
                </w:tcPr>
                <w:p w14:paraId="3CCFF573" w14:textId="063D4B7A" w:rsidR="0044585B" w:rsidRPr="00F12F0E" w:rsidRDefault="009E457C" w:rsidP="0044585B">
                  <w:pPr>
                    <w:snapToGrid/>
                    <w:spacing w:line="200" w:lineRule="exact"/>
                    <w:rPr>
                      <w:rFonts w:hAnsi="ＭＳ ゴシック"/>
                      <w:sz w:val="18"/>
                      <w:szCs w:val="20"/>
                    </w:rPr>
                  </w:pPr>
                  <w:r w:rsidRPr="00F12F0E">
                    <w:rPr>
                      <w:rFonts w:hAnsi="ＭＳ ゴシック" w:hint="eastAsia"/>
                      <w:sz w:val="18"/>
                      <w:szCs w:val="20"/>
                    </w:rPr>
                    <w:t>前年度</w:t>
                  </w:r>
                </w:p>
              </w:tc>
              <w:tc>
                <w:tcPr>
                  <w:tcW w:w="1914" w:type="dxa"/>
                  <w:gridSpan w:val="2"/>
                  <w:vAlign w:val="center"/>
                </w:tcPr>
                <w:p w14:paraId="11080D2E" w14:textId="4F74526D" w:rsidR="0044585B" w:rsidRPr="00F12F0E" w:rsidRDefault="009E457C" w:rsidP="0044585B">
                  <w:pPr>
                    <w:snapToGrid/>
                    <w:spacing w:line="200" w:lineRule="exact"/>
                    <w:rPr>
                      <w:rFonts w:hAnsi="ＭＳ ゴシック"/>
                      <w:sz w:val="18"/>
                      <w:szCs w:val="20"/>
                    </w:rPr>
                  </w:pPr>
                  <w:r w:rsidRPr="00F12F0E">
                    <w:rPr>
                      <w:rFonts w:hAnsi="ＭＳ ゴシック" w:hint="eastAsia"/>
                      <w:sz w:val="18"/>
                      <w:szCs w:val="20"/>
                    </w:rPr>
                    <w:t>今年度</w:t>
                  </w:r>
                </w:p>
              </w:tc>
            </w:tr>
            <w:tr w:rsidR="00F12F0E" w:rsidRPr="00F12F0E" w14:paraId="7081654B" w14:textId="77777777" w:rsidTr="006D2C7E">
              <w:trPr>
                <w:trHeight w:val="397"/>
              </w:trPr>
              <w:tc>
                <w:tcPr>
                  <w:tcW w:w="1271" w:type="dxa"/>
                  <w:vAlign w:val="center"/>
                </w:tcPr>
                <w:p w14:paraId="5D1AD6B4" w14:textId="77777777" w:rsidR="0044585B" w:rsidRPr="00F12F0E" w:rsidRDefault="0044585B" w:rsidP="0044585B">
                  <w:pPr>
                    <w:snapToGrid/>
                    <w:spacing w:line="240" w:lineRule="exact"/>
                    <w:ind w:left="324" w:hangingChars="200" w:hanging="324"/>
                    <w:jc w:val="both"/>
                    <w:rPr>
                      <w:rFonts w:hAnsi="ＭＳ ゴシック"/>
                      <w:sz w:val="18"/>
                      <w:szCs w:val="20"/>
                    </w:rPr>
                  </w:pPr>
                  <w:r w:rsidRPr="00F12F0E">
                    <w:rPr>
                      <w:rFonts w:hAnsi="ＭＳ ゴシック" w:hint="eastAsia"/>
                      <w:sz w:val="18"/>
                      <w:szCs w:val="20"/>
                    </w:rPr>
                    <w:t>目標工賃額</w:t>
                  </w:r>
                </w:p>
              </w:tc>
              <w:tc>
                <w:tcPr>
                  <w:tcW w:w="1559" w:type="dxa"/>
                  <w:tcBorders>
                    <w:right w:val="nil"/>
                  </w:tcBorders>
                  <w:vAlign w:val="center"/>
                </w:tcPr>
                <w:p w14:paraId="69ABA336" w14:textId="77777777" w:rsidR="0044585B" w:rsidRPr="00F12F0E" w:rsidRDefault="0044585B" w:rsidP="0044585B">
                  <w:pPr>
                    <w:snapToGrid/>
                    <w:spacing w:line="200" w:lineRule="exact"/>
                    <w:jc w:val="both"/>
                    <w:rPr>
                      <w:rFonts w:hAnsi="ＭＳ ゴシック"/>
                      <w:sz w:val="18"/>
                      <w:szCs w:val="20"/>
                    </w:rPr>
                  </w:pPr>
                </w:p>
              </w:tc>
              <w:tc>
                <w:tcPr>
                  <w:tcW w:w="354" w:type="dxa"/>
                  <w:tcBorders>
                    <w:left w:val="nil"/>
                  </w:tcBorders>
                  <w:vAlign w:val="center"/>
                </w:tcPr>
                <w:p w14:paraId="78A13710" w14:textId="77777777" w:rsidR="0044585B" w:rsidRPr="00F12F0E" w:rsidRDefault="0044585B" w:rsidP="0044585B">
                  <w:pPr>
                    <w:snapToGrid/>
                    <w:spacing w:line="200" w:lineRule="exact"/>
                    <w:jc w:val="both"/>
                    <w:rPr>
                      <w:rFonts w:hAnsi="ＭＳ ゴシック"/>
                      <w:sz w:val="18"/>
                      <w:szCs w:val="20"/>
                    </w:rPr>
                  </w:pPr>
                  <w:r w:rsidRPr="00F12F0E">
                    <w:rPr>
                      <w:rFonts w:hAnsi="ＭＳ ゴシック" w:hint="eastAsia"/>
                      <w:sz w:val="18"/>
                      <w:szCs w:val="20"/>
                    </w:rPr>
                    <w:t>円</w:t>
                  </w:r>
                </w:p>
              </w:tc>
              <w:tc>
                <w:tcPr>
                  <w:tcW w:w="1489" w:type="dxa"/>
                  <w:tcBorders>
                    <w:right w:val="nil"/>
                  </w:tcBorders>
                  <w:vAlign w:val="center"/>
                </w:tcPr>
                <w:p w14:paraId="5BCA68F5" w14:textId="77777777" w:rsidR="0044585B" w:rsidRPr="00F12F0E" w:rsidRDefault="0044585B" w:rsidP="0044585B">
                  <w:pPr>
                    <w:snapToGrid/>
                    <w:spacing w:line="200" w:lineRule="exact"/>
                    <w:jc w:val="both"/>
                    <w:rPr>
                      <w:rFonts w:hAnsi="ＭＳ ゴシック"/>
                      <w:sz w:val="18"/>
                      <w:szCs w:val="20"/>
                    </w:rPr>
                  </w:pPr>
                </w:p>
              </w:tc>
              <w:tc>
                <w:tcPr>
                  <w:tcW w:w="425" w:type="dxa"/>
                  <w:tcBorders>
                    <w:left w:val="nil"/>
                  </w:tcBorders>
                  <w:vAlign w:val="center"/>
                </w:tcPr>
                <w:p w14:paraId="7F295A7D" w14:textId="77777777" w:rsidR="0044585B" w:rsidRPr="00F12F0E" w:rsidRDefault="0044585B" w:rsidP="0044585B">
                  <w:pPr>
                    <w:snapToGrid/>
                    <w:spacing w:line="200" w:lineRule="exact"/>
                    <w:jc w:val="both"/>
                    <w:rPr>
                      <w:rFonts w:hAnsi="ＭＳ ゴシック"/>
                      <w:sz w:val="18"/>
                      <w:szCs w:val="20"/>
                    </w:rPr>
                  </w:pPr>
                  <w:r w:rsidRPr="00F12F0E">
                    <w:rPr>
                      <w:rFonts w:hAnsi="ＭＳ ゴシック" w:hint="eastAsia"/>
                      <w:sz w:val="18"/>
                      <w:szCs w:val="20"/>
                    </w:rPr>
                    <w:t>円</w:t>
                  </w:r>
                </w:p>
              </w:tc>
            </w:tr>
            <w:tr w:rsidR="00F12F0E" w:rsidRPr="00F12F0E" w14:paraId="08BBB2AD" w14:textId="77777777" w:rsidTr="00037510">
              <w:trPr>
                <w:trHeight w:val="454"/>
              </w:trPr>
              <w:tc>
                <w:tcPr>
                  <w:tcW w:w="1271" w:type="dxa"/>
                  <w:vAlign w:val="center"/>
                </w:tcPr>
                <w:p w14:paraId="2F17E010" w14:textId="77777777" w:rsidR="0044585B" w:rsidRPr="00F12F0E" w:rsidRDefault="0044585B" w:rsidP="0044585B">
                  <w:pPr>
                    <w:snapToGrid/>
                    <w:spacing w:line="200" w:lineRule="exact"/>
                    <w:ind w:left="28" w:hangingChars="17" w:hanging="28"/>
                    <w:jc w:val="both"/>
                    <w:rPr>
                      <w:rFonts w:hAnsi="ＭＳ ゴシック"/>
                      <w:sz w:val="18"/>
                      <w:szCs w:val="20"/>
                    </w:rPr>
                  </w:pPr>
                  <w:r w:rsidRPr="00F12F0E">
                    <w:rPr>
                      <w:rFonts w:hAnsi="ＭＳ ゴシック" w:hint="eastAsia"/>
                      <w:sz w:val="18"/>
                      <w:szCs w:val="20"/>
                    </w:rPr>
                    <w:t>前年度における工賃実績</w:t>
                  </w:r>
                </w:p>
              </w:tc>
              <w:tc>
                <w:tcPr>
                  <w:tcW w:w="1559" w:type="dxa"/>
                  <w:tcBorders>
                    <w:right w:val="nil"/>
                  </w:tcBorders>
                  <w:vAlign w:val="center"/>
                </w:tcPr>
                <w:p w14:paraId="41FB9C5B" w14:textId="77777777" w:rsidR="0044585B" w:rsidRPr="00F12F0E" w:rsidRDefault="0044585B" w:rsidP="0044585B">
                  <w:pPr>
                    <w:snapToGrid/>
                    <w:spacing w:line="200" w:lineRule="exact"/>
                    <w:jc w:val="both"/>
                    <w:rPr>
                      <w:rFonts w:hAnsi="ＭＳ ゴシック"/>
                      <w:sz w:val="18"/>
                      <w:szCs w:val="20"/>
                    </w:rPr>
                  </w:pPr>
                </w:p>
              </w:tc>
              <w:tc>
                <w:tcPr>
                  <w:tcW w:w="354" w:type="dxa"/>
                  <w:tcBorders>
                    <w:left w:val="nil"/>
                  </w:tcBorders>
                  <w:vAlign w:val="center"/>
                </w:tcPr>
                <w:p w14:paraId="6CAA2107" w14:textId="77777777" w:rsidR="0044585B" w:rsidRPr="00F12F0E" w:rsidRDefault="0044585B" w:rsidP="0044585B">
                  <w:pPr>
                    <w:snapToGrid/>
                    <w:spacing w:line="200" w:lineRule="exact"/>
                    <w:jc w:val="both"/>
                    <w:rPr>
                      <w:rFonts w:hAnsi="ＭＳ ゴシック"/>
                      <w:sz w:val="18"/>
                      <w:szCs w:val="20"/>
                    </w:rPr>
                  </w:pPr>
                  <w:r w:rsidRPr="00F12F0E">
                    <w:rPr>
                      <w:rFonts w:hAnsi="ＭＳ ゴシック" w:hint="eastAsia"/>
                      <w:sz w:val="18"/>
                      <w:szCs w:val="20"/>
                    </w:rPr>
                    <w:t>円</w:t>
                  </w:r>
                </w:p>
              </w:tc>
              <w:tc>
                <w:tcPr>
                  <w:tcW w:w="1489" w:type="dxa"/>
                  <w:tcBorders>
                    <w:right w:val="nil"/>
                  </w:tcBorders>
                  <w:vAlign w:val="center"/>
                </w:tcPr>
                <w:p w14:paraId="55C1FECE" w14:textId="77777777" w:rsidR="0044585B" w:rsidRPr="00F12F0E" w:rsidRDefault="0044585B" w:rsidP="0044585B">
                  <w:pPr>
                    <w:snapToGrid/>
                    <w:spacing w:line="200" w:lineRule="exact"/>
                    <w:jc w:val="both"/>
                    <w:rPr>
                      <w:rFonts w:hAnsi="ＭＳ ゴシック"/>
                      <w:sz w:val="18"/>
                      <w:szCs w:val="20"/>
                    </w:rPr>
                  </w:pPr>
                </w:p>
              </w:tc>
              <w:tc>
                <w:tcPr>
                  <w:tcW w:w="425" w:type="dxa"/>
                  <w:tcBorders>
                    <w:left w:val="nil"/>
                  </w:tcBorders>
                  <w:vAlign w:val="center"/>
                </w:tcPr>
                <w:p w14:paraId="0E590905" w14:textId="77777777" w:rsidR="0044585B" w:rsidRPr="00F12F0E" w:rsidRDefault="0044585B" w:rsidP="0044585B">
                  <w:pPr>
                    <w:snapToGrid/>
                    <w:spacing w:line="200" w:lineRule="exact"/>
                    <w:jc w:val="both"/>
                    <w:rPr>
                      <w:rFonts w:hAnsi="ＭＳ ゴシック"/>
                      <w:sz w:val="18"/>
                      <w:szCs w:val="20"/>
                    </w:rPr>
                  </w:pPr>
                  <w:r w:rsidRPr="00F12F0E">
                    <w:rPr>
                      <w:rFonts w:hAnsi="ＭＳ ゴシック" w:hint="eastAsia"/>
                      <w:sz w:val="18"/>
                      <w:szCs w:val="20"/>
                    </w:rPr>
                    <w:t>円</w:t>
                  </w:r>
                </w:p>
              </w:tc>
            </w:tr>
            <w:tr w:rsidR="00F12F0E" w:rsidRPr="00F12F0E" w14:paraId="04B3F44B" w14:textId="77777777" w:rsidTr="0044585B">
              <w:trPr>
                <w:trHeight w:val="277"/>
              </w:trPr>
              <w:tc>
                <w:tcPr>
                  <w:tcW w:w="1271" w:type="dxa"/>
                  <w:vAlign w:val="center"/>
                </w:tcPr>
                <w:p w14:paraId="23C2509F" w14:textId="77777777" w:rsidR="0044585B" w:rsidRPr="00F12F0E" w:rsidRDefault="0044585B" w:rsidP="0044585B">
                  <w:pPr>
                    <w:snapToGrid/>
                    <w:spacing w:line="240" w:lineRule="exact"/>
                    <w:ind w:left="28" w:hangingChars="17" w:hanging="28"/>
                    <w:jc w:val="both"/>
                    <w:rPr>
                      <w:rFonts w:hAnsi="ＭＳ ゴシック"/>
                      <w:sz w:val="18"/>
                      <w:szCs w:val="20"/>
                    </w:rPr>
                  </w:pPr>
                  <w:r w:rsidRPr="00F12F0E">
                    <w:rPr>
                      <w:rFonts w:hAnsi="ＭＳ ゴシック" w:hint="eastAsia"/>
                      <w:sz w:val="18"/>
                      <w:szCs w:val="20"/>
                    </w:rPr>
                    <w:t>利用者への</w:t>
                  </w:r>
                </w:p>
                <w:p w14:paraId="709B98F5" w14:textId="77777777" w:rsidR="0044585B" w:rsidRPr="00F12F0E" w:rsidRDefault="0044585B" w:rsidP="0044585B">
                  <w:pPr>
                    <w:snapToGrid/>
                    <w:spacing w:line="240" w:lineRule="exact"/>
                    <w:ind w:left="28" w:hangingChars="17" w:hanging="28"/>
                    <w:jc w:val="both"/>
                    <w:rPr>
                      <w:rFonts w:hAnsi="ＭＳ ゴシック"/>
                      <w:sz w:val="18"/>
                      <w:szCs w:val="20"/>
                    </w:rPr>
                  </w:pPr>
                  <w:r w:rsidRPr="00F12F0E">
                    <w:rPr>
                      <w:rFonts w:hAnsi="ＭＳ ゴシック" w:hint="eastAsia"/>
                      <w:sz w:val="18"/>
                      <w:szCs w:val="20"/>
                    </w:rPr>
                    <w:t>通知</w:t>
                  </w:r>
                </w:p>
              </w:tc>
              <w:tc>
                <w:tcPr>
                  <w:tcW w:w="1913" w:type="dxa"/>
                  <w:gridSpan w:val="2"/>
                  <w:vAlign w:val="center"/>
                </w:tcPr>
                <w:p w14:paraId="1C47EDDC" w14:textId="77777777" w:rsidR="0044585B" w:rsidRPr="00F12F0E" w:rsidRDefault="001E1749" w:rsidP="0044585B">
                  <w:pPr>
                    <w:snapToGrid/>
                    <w:spacing w:line="180" w:lineRule="exact"/>
                    <w:jc w:val="both"/>
                    <w:rPr>
                      <w:rFonts w:hAnsi="ＭＳ ゴシック"/>
                      <w:sz w:val="16"/>
                      <w:szCs w:val="20"/>
                    </w:rPr>
                  </w:pPr>
                  <w:sdt>
                    <w:sdtPr>
                      <w:rPr>
                        <w:rFonts w:hint="eastAsia"/>
                        <w:sz w:val="16"/>
                      </w:rPr>
                      <w:id w:val="770443372"/>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書面の交付</w:t>
                  </w:r>
                </w:p>
                <w:p w14:paraId="0E7CD855" w14:textId="77777777" w:rsidR="0044585B" w:rsidRPr="00F12F0E" w:rsidRDefault="001E1749" w:rsidP="0044585B">
                  <w:pPr>
                    <w:snapToGrid/>
                    <w:spacing w:line="180" w:lineRule="exact"/>
                    <w:jc w:val="both"/>
                    <w:rPr>
                      <w:rFonts w:hAnsi="ＭＳ ゴシック"/>
                      <w:sz w:val="16"/>
                      <w:szCs w:val="20"/>
                    </w:rPr>
                  </w:pPr>
                  <w:sdt>
                    <w:sdtPr>
                      <w:rPr>
                        <w:rFonts w:hint="eastAsia"/>
                        <w:sz w:val="16"/>
                      </w:rPr>
                      <w:id w:val="1587652165"/>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事業所内の掲示</w:t>
                  </w:r>
                </w:p>
                <w:p w14:paraId="6683EC53" w14:textId="77777777" w:rsidR="0044585B" w:rsidRPr="00F12F0E" w:rsidRDefault="001E1749" w:rsidP="0044585B">
                  <w:pPr>
                    <w:snapToGrid/>
                    <w:spacing w:line="180" w:lineRule="exact"/>
                    <w:jc w:val="both"/>
                    <w:rPr>
                      <w:rFonts w:hAnsi="ＭＳ ゴシック"/>
                      <w:sz w:val="18"/>
                      <w:szCs w:val="20"/>
                    </w:rPr>
                  </w:pPr>
                  <w:sdt>
                    <w:sdtPr>
                      <w:rPr>
                        <w:rFonts w:hint="eastAsia"/>
                        <w:sz w:val="16"/>
                      </w:rPr>
                      <w:id w:val="204840003"/>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その他（　　　　　）</w:t>
                  </w:r>
                </w:p>
              </w:tc>
              <w:tc>
                <w:tcPr>
                  <w:tcW w:w="1914" w:type="dxa"/>
                  <w:gridSpan w:val="2"/>
                  <w:vAlign w:val="center"/>
                </w:tcPr>
                <w:p w14:paraId="6E0E15E0" w14:textId="77777777" w:rsidR="0044585B" w:rsidRPr="00F12F0E" w:rsidRDefault="001E1749" w:rsidP="0044585B">
                  <w:pPr>
                    <w:snapToGrid/>
                    <w:spacing w:line="180" w:lineRule="exact"/>
                    <w:jc w:val="both"/>
                    <w:rPr>
                      <w:rFonts w:hAnsi="ＭＳ ゴシック"/>
                      <w:sz w:val="16"/>
                      <w:szCs w:val="20"/>
                    </w:rPr>
                  </w:pPr>
                  <w:sdt>
                    <w:sdtPr>
                      <w:rPr>
                        <w:rFonts w:hint="eastAsia"/>
                        <w:sz w:val="16"/>
                      </w:rPr>
                      <w:id w:val="-1145513970"/>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書面の交付</w:t>
                  </w:r>
                </w:p>
                <w:p w14:paraId="2D6A1788" w14:textId="77777777" w:rsidR="0044585B" w:rsidRPr="00F12F0E" w:rsidRDefault="001E1749" w:rsidP="0044585B">
                  <w:pPr>
                    <w:snapToGrid/>
                    <w:spacing w:line="180" w:lineRule="exact"/>
                    <w:jc w:val="both"/>
                    <w:rPr>
                      <w:rFonts w:hAnsi="ＭＳ ゴシック"/>
                      <w:sz w:val="16"/>
                      <w:szCs w:val="20"/>
                    </w:rPr>
                  </w:pPr>
                  <w:sdt>
                    <w:sdtPr>
                      <w:rPr>
                        <w:rFonts w:hint="eastAsia"/>
                        <w:sz w:val="16"/>
                      </w:rPr>
                      <w:id w:val="-117072674"/>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事業所内の掲示</w:t>
                  </w:r>
                </w:p>
                <w:p w14:paraId="5A157846" w14:textId="77777777" w:rsidR="0044585B" w:rsidRPr="00F12F0E" w:rsidRDefault="001E1749" w:rsidP="0044585B">
                  <w:pPr>
                    <w:snapToGrid/>
                    <w:spacing w:line="200" w:lineRule="exact"/>
                    <w:jc w:val="both"/>
                    <w:rPr>
                      <w:rFonts w:hAnsi="ＭＳ ゴシック"/>
                      <w:sz w:val="18"/>
                      <w:szCs w:val="20"/>
                    </w:rPr>
                  </w:pPr>
                  <w:sdt>
                    <w:sdtPr>
                      <w:rPr>
                        <w:rFonts w:hint="eastAsia"/>
                        <w:sz w:val="16"/>
                      </w:rPr>
                      <w:id w:val="1104548630"/>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Ansi="ＭＳ ゴシック" w:hint="eastAsia"/>
                      <w:sz w:val="16"/>
                      <w:szCs w:val="20"/>
                    </w:rPr>
                    <w:t>その他（　　　　　）</w:t>
                  </w:r>
                </w:p>
              </w:tc>
            </w:tr>
            <w:tr w:rsidR="00F12F0E" w:rsidRPr="00F12F0E" w14:paraId="1BB7C6C1" w14:textId="77777777" w:rsidTr="0044585B">
              <w:trPr>
                <w:trHeight w:val="277"/>
              </w:trPr>
              <w:tc>
                <w:tcPr>
                  <w:tcW w:w="1271" w:type="dxa"/>
                  <w:vAlign w:val="center"/>
                </w:tcPr>
                <w:p w14:paraId="06AF9314" w14:textId="58E82853" w:rsidR="0044585B" w:rsidRPr="00F12F0E" w:rsidRDefault="00194AB6" w:rsidP="0044585B">
                  <w:pPr>
                    <w:snapToGrid/>
                    <w:spacing w:line="240" w:lineRule="exact"/>
                    <w:ind w:left="28" w:hangingChars="17" w:hanging="28"/>
                    <w:jc w:val="both"/>
                    <w:rPr>
                      <w:rFonts w:hAnsi="ＭＳ ゴシック"/>
                      <w:sz w:val="18"/>
                      <w:szCs w:val="20"/>
                    </w:rPr>
                  </w:pPr>
                  <w:r>
                    <w:rPr>
                      <w:rFonts w:hAnsi="ＭＳ ゴシック" w:hint="eastAsia"/>
                      <w:sz w:val="18"/>
                      <w:szCs w:val="20"/>
                    </w:rPr>
                    <w:t>県</w:t>
                  </w:r>
                  <w:r w:rsidR="0044585B" w:rsidRPr="00F12F0E">
                    <w:rPr>
                      <w:rFonts w:hAnsi="ＭＳ ゴシック" w:hint="eastAsia"/>
                      <w:sz w:val="18"/>
                      <w:szCs w:val="20"/>
                    </w:rPr>
                    <w:t>への報告</w:t>
                  </w:r>
                </w:p>
              </w:tc>
              <w:tc>
                <w:tcPr>
                  <w:tcW w:w="1913" w:type="dxa"/>
                  <w:gridSpan w:val="2"/>
                  <w:vAlign w:val="center"/>
                </w:tcPr>
                <w:p w14:paraId="18AA11BA" w14:textId="77777777" w:rsidR="0044585B" w:rsidRPr="00F12F0E" w:rsidRDefault="001E1749" w:rsidP="0044585B">
                  <w:pPr>
                    <w:snapToGrid/>
                    <w:spacing w:line="200" w:lineRule="exact"/>
                    <w:jc w:val="both"/>
                    <w:rPr>
                      <w:rFonts w:hAnsi="ＭＳ ゴシック"/>
                      <w:sz w:val="18"/>
                      <w:szCs w:val="20"/>
                    </w:rPr>
                  </w:pPr>
                  <w:sdt>
                    <w:sdtPr>
                      <w:rPr>
                        <w:rFonts w:hint="eastAsia"/>
                        <w:sz w:val="16"/>
                      </w:rPr>
                      <w:id w:val="1842509478"/>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int="eastAsia"/>
                      <w:sz w:val="16"/>
                    </w:rPr>
                    <w:t xml:space="preserve">した　</w:t>
                  </w:r>
                  <w:sdt>
                    <w:sdtPr>
                      <w:rPr>
                        <w:rFonts w:hint="eastAsia"/>
                        <w:sz w:val="16"/>
                      </w:rPr>
                      <w:id w:val="542261818"/>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int="eastAsia"/>
                      <w:sz w:val="16"/>
                    </w:rPr>
                    <w:t>していない</w:t>
                  </w:r>
                </w:p>
              </w:tc>
              <w:tc>
                <w:tcPr>
                  <w:tcW w:w="1914" w:type="dxa"/>
                  <w:gridSpan w:val="2"/>
                  <w:vAlign w:val="center"/>
                </w:tcPr>
                <w:p w14:paraId="4F76CD88" w14:textId="77777777" w:rsidR="0044585B" w:rsidRPr="00F12F0E" w:rsidRDefault="001E1749" w:rsidP="0044585B">
                  <w:pPr>
                    <w:snapToGrid/>
                    <w:spacing w:line="200" w:lineRule="exact"/>
                    <w:jc w:val="both"/>
                    <w:rPr>
                      <w:rFonts w:hAnsi="ＭＳ ゴシック"/>
                      <w:sz w:val="18"/>
                      <w:szCs w:val="20"/>
                    </w:rPr>
                  </w:pPr>
                  <w:sdt>
                    <w:sdtPr>
                      <w:rPr>
                        <w:rFonts w:hint="eastAsia"/>
                        <w:sz w:val="16"/>
                      </w:rPr>
                      <w:id w:val="1889221333"/>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int="eastAsia"/>
                      <w:sz w:val="16"/>
                    </w:rPr>
                    <w:t xml:space="preserve">した　</w:t>
                  </w:r>
                  <w:sdt>
                    <w:sdtPr>
                      <w:rPr>
                        <w:rFonts w:hint="eastAsia"/>
                        <w:sz w:val="16"/>
                      </w:rPr>
                      <w:id w:val="1395777958"/>
                      <w14:checkbox>
                        <w14:checked w14:val="0"/>
                        <w14:checkedState w14:val="00FE" w14:font="Wingdings"/>
                        <w14:uncheckedState w14:val="2610" w14:font="ＭＳ ゴシック"/>
                      </w14:checkbox>
                    </w:sdtPr>
                    <w:sdtEndPr/>
                    <w:sdtContent>
                      <w:r w:rsidR="0044585B" w:rsidRPr="00F12F0E">
                        <w:rPr>
                          <w:rFonts w:hAnsi="ＭＳ ゴシック" w:hint="eastAsia"/>
                          <w:sz w:val="16"/>
                        </w:rPr>
                        <w:t>☐</w:t>
                      </w:r>
                    </w:sdtContent>
                  </w:sdt>
                  <w:r w:rsidR="0044585B" w:rsidRPr="00F12F0E">
                    <w:rPr>
                      <w:rFonts w:hint="eastAsia"/>
                      <w:sz w:val="16"/>
                    </w:rPr>
                    <w:t>していない</w:t>
                  </w:r>
                </w:p>
              </w:tc>
            </w:tr>
          </w:tbl>
          <w:p w14:paraId="7450A69D" w14:textId="77777777" w:rsidR="007E6D13" w:rsidRPr="00F12F0E" w:rsidRDefault="007E6D13" w:rsidP="0044585B">
            <w:pPr>
              <w:snapToGrid/>
              <w:spacing w:line="20" w:lineRule="exact"/>
              <w:ind w:right="-62"/>
              <w:jc w:val="both"/>
              <w:rPr>
                <w:rFonts w:hAnsi="ＭＳ ゴシック"/>
                <w:szCs w:val="20"/>
              </w:rPr>
            </w:pPr>
          </w:p>
        </w:tc>
        <w:tc>
          <w:tcPr>
            <w:tcW w:w="992" w:type="dxa"/>
            <w:tcBorders>
              <w:top w:val="single" w:sz="4" w:space="0" w:color="auto"/>
              <w:bottom w:val="single" w:sz="4" w:space="0" w:color="auto"/>
            </w:tcBorders>
          </w:tcPr>
          <w:p w14:paraId="5514C055" w14:textId="77777777" w:rsidR="00724D2F" w:rsidRPr="00F12F0E" w:rsidRDefault="001E1749" w:rsidP="00724D2F">
            <w:pPr>
              <w:snapToGrid/>
              <w:jc w:val="both"/>
            </w:pPr>
            <w:sdt>
              <w:sdtPr>
                <w:rPr>
                  <w:rFonts w:hint="eastAsia"/>
                </w:rPr>
                <w:id w:val="84151139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18235AEB" w14:textId="35945145" w:rsidR="009B5A93" w:rsidRPr="00F12F0E" w:rsidRDefault="001E1749" w:rsidP="00724D2F">
            <w:pPr>
              <w:snapToGrid/>
              <w:ind w:rightChars="-56" w:right="-102"/>
              <w:jc w:val="both"/>
              <w:rPr>
                <w:szCs w:val="20"/>
              </w:rPr>
            </w:pPr>
            <w:sdt>
              <w:sdtPr>
                <w:rPr>
                  <w:rFonts w:hint="eastAsia"/>
                </w:rPr>
                <w:id w:val="-755741905"/>
                <w14:checkbox>
                  <w14:checked w14:val="0"/>
                  <w14:checkedState w14:val="00FE" w14:font="Wingdings"/>
                  <w14:uncheckedState w14:val="2610" w14:font="ＭＳ ゴシック"/>
                </w14:checkbox>
              </w:sdtPr>
              <w:sdtEndPr/>
              <w:sdtContent>
                <w:r w:rsidR="005C3579">
                  <w:rPr>
                    <w:rFonts w:hAnsi="ＭＳ ゴシック" w:hint="eastAsia"/>
                  </w:rPr>
                  <w:t>☐</w:t>
                </w:r>
              </w:sdtContent>
            </w:sdt>
            <w:r w:rsidR="00724D2F" w:rsidRPr="00F12F0E">
              <w:rPr>
                <w:rFonts w:hint="eastAsia"/>
              </w:rPr>
              <w:t>いない</w:t>
            </w:r>
          </w:p>
        </w:tc>
        <w:tc>
          <w:tcPr>
            <w:tcW w:w="1698" w:type="dxa"/>
            <w:tcBorders>
              <w:top w:val="single" w:sz="4" w:space="0" w:color="auto"/>
              <w:bottom w:val="single" w:sz="4" w:space="0" w:color="auto"/>
            </w:tcBorders>
          </w:tcPr>
          <w:p w14:paraId="4B48A538" w14:textId="77777777" w:rsidR="009B5A93" w:rsidRPr="00F12F0E" w:rsidRDefault="00061C63" w:rsidP="007D4096">
            <w:pPr>
              <w:snapToGrid/>
              <w:ind w:rightChars="-30" w:right="-55"/>
              <w:jc w:val="both"/>
              <w:rPr>
                <w:szCs w:val="20"/>
              </w:rPr>
            </w:pPr>
            <w:r w:rsidRPr="00F12F0E">
              <w:rPr>
                <w:rFonts w:hint="eastAsia"/>
                <w:sz w:val="18"/>
                <w:szCs w:val="18"/>
              </w:rPr>
              <w:t>省令第2</w:t>
            </w:r>
            <w:r w:rsidRPr="00F12F0E">
              <w:rPr>
                <w:sz w:val="18"/>
                <w:szCs w:val="18"/>
              </w:rPr>
              <w:t>01</w:t>
            </w:r>
            <w:r w:rsidRPr="00F12F0E">
              <w:rPr>
                <w:rFonts w:hint="eastAsia"/>
                <w:sz w:val="18"/>
                <w:szCs w:val="18"/>
              </w:rPr>
              <w:t>条第</w:t>
            </w:r>
            <w:r w:rsidR="007D4096" w:rsidRPr="00F12F0E">
              <w:rPr>
                <w:rFonts w:hint="eastAsia"/>
                <w:sz w:val="18"/>
                <w:szCs w:val="18"/>
              </w:rPr>
              <w:t>4</w:t>
            </w:r>
            <w:r w:rsidRPr="00F12F0E">
              <w:rPr>
                <w:rFonts w:hint="eastAsia"/>
                <w:sz w:val="18"/>
                <w:szCs w:val="18"/>
              </w:rPr>
              <w:t>項</w:t>
            </w:r>
          </w:p>
        </w:tc>
      </w:tr>
      <w:tr w:rsidR="00F12F0E" w:rsidRPr="00F12F0E" w14:paraId="248FAD1E" w14:textId="77777777" w:rsidTr="006D2C7E">
        <w:trPr>
          <w:trHeight w:val="707"/>
        </w:trPr>
        <w:tc>
          <w:tcPr>
            <w:tcW w:w="1183" w:type="dxa"/>
            <w:vMerge w:val="restart"/>
          </w:tcPr>
          <w:p w14:paraId="73413F94" w14:textId="40B88C04" w:rsidR="005E6DBB" w:rsidRPr="00F12F0E" w:rsidRDefault="00693619" w:rsidP="006F7895">
            <w:pPr>
              <w:snapToGrid/>
              <w:jc w:val="both"/>
              <w:rPr>
                <w:szCs w:val="20"/>
              </w:rPr>
            </w:pPr>
            <w:r w:rsidRPr="00F12F0E">
              <w:rPr>
                <w:rFonts w:hAnsi="Century"/>
                <w:szCs w:val="20"/>
              </w:rPr>
              <w:br w:type="page"/>
            </w:r>
            <w:r w:rsidR="008E7702" w:rsidRPr="00F12F0E">
              <w:rPr>
                <w:rFonts w:hint="eastAsia"/>
                <w:szCs w:val="20"/>
              </w:rPr>
              <w:t>５０</w:t>
            </w:r>
          </w:p>
          <w:p w14:paraId="2931001C" w14:textId="77777777" w:rsidR="005E6DBB" w:rsidRPr="00F12F0E" w:rsidRDefault="005E6DBB" w:rsidP="005E6DBB">
            <w:pPr>
              <w:snapToGrid/>
              <w:spacing w:afterLines="50" w:after="142"/>
              <w:ind w:rightChars="-56" w:right="-102"/>
              <w:jc w:val="both"/>
              <w:rPr>
                <w:szCs w:val="20"/>
                <w:u w:val="dotted"/>
              </w:rPr>
            </w:pPr>
            <w:r w:rsidRPr="00F12F0E">
              <w:rPr>
                <w:rFonts w:hint="eastAsia"/>
                <w:szCs w:val="20"/>
                <w:u w:val="dotted"/>
              </w:rPr>
              <w:t>実習の実施</w:t>
            </w:r>
          </w:p>
          <w:p w14:paraId="57DE0903" w14:textId="77777777" w:rsidR="005E6DBB" w:rsidRPr="00F12F0E" w:rsidRDefault="005E6DBB" w:rsidP="005E6DBB">
            <w:pPr>
              <w:snapToGrid/>
              <w:spacing w:afterLines="50" w:after="142"/>
              <w:rPr>
                <w:sz w:val="18"/>
                <w:szCs w:val="18"/>
                <w:bdr w:val="single" w:sz="4" w:space="0" w:color="auto"/>
              </w:rPr>
            </w:pPr>
            <w:r w:rsidRPr="00F12F0E">
              <w:rPr>
                <w:rFonts w:hint="eastAsia"/>
                <w:sz w:val="18"/>
                <w:szCs w:val="18"/>
                <w:bdr w:val="single" w:sz="4" w:space="0" w:color="auto"/>
              </w:rPr>
              <w:t>就移</w:t>
            </w:r>
          </w:p>
          <w:p w14:paraId="7C0CA5EE" w14:textId="77777777" w:rsidR="005E6DBB" w:rsidRPr="00F12F0E" w:rsidRDefault="005E6DBB" w:rsidP="005E6DBB">
            <w:pPr>
              <w:snapToGrid/>
              <w:spacing w:afterLines="50" w:after="142"/>
              <w:rPr>
                <w:sz w:val="18"/>
                <w:szCs w:val="18"/>
                <w:bdr w:val="single" w:sz="4" w:space="0" w:color="auto"/>
              </w:rPr>
            </w:pPr>
            <w:r w:rsidRPr="00F12F0E">
              <w:rPr>
                <w:rFonts w:hint="eastAsia"/>
                <w:sz w:val="18"/>
                <w:szCs w:val="18"/>
                <w:bdr w:val="single" w:sz="4" w:space="0" w:color="auto"/>
              </w:rPr>
              <w:t>就Ａ</w:t>
            </w:r>
          </w:p>
          <w:p w14:paraId="0C46A69B" w14:textId="77777777" w:rsidR="005E6DBB" w:rsidRPr="00F12F0E" w:rsidRDefault="005E6DBB" w:rsidP="005E6DBB">
            <w:pPr>
              <w:snapToGrid/>
              <w:spacing w:afterLines="50" w:after="142"/>
              <w:rPr>
                <w:sz w:val="18"/>
                <w:szCs w:val="18"/>
                <w:bdr w:val="single" w:sz="4" w:space="0" w:color="auto"/>
              </w:rPr>
            </w:pPr>
            <w:r w:rsidRPr="00F12F0E">
              <w:rPr>
                <w:rFonts w:hint="eastAsia"/>
                <w:sz w:val="18"/>
                <w:szCs w:val="18"/>
                <w:bdr w:val="single" w:sz="4" w:space="0" w:color="auto"/>
              </w:rPr>
              <w:t>就Ｂ</w:t>
            </w:r>
          </w:p>
          <w:p w14:paraId="0D7247A0" w14:textId="77777777" w:rsidR="005E6DBB" w:rsidRPr="00F12F0E" w:rsidRDefault="005E6DBB" w:rsidP="006F7895">
            <w:pPr>
              <w:snapToGrid/>
              <w:rPr>
                <w:szCs w:val="20"/>
              </w:rPr>
            </w:pPr>
          </w:p>
        </w:tc>
        <w:tc>
          <w:tcPr>
            <w:tcW w:w="5763" w:type="dxa"/>
            <w:tcBorders>
              <w:top w:val="dotted" w:sz="4" w:space="0" w:color="auto"/>
              <w:bottom w:val="dashSmallGap" w:sz="4" w:space="0" w:color="auto"/>
            </w:tcBorders>
          </w:tcPr>
          <w:p w14:paraId="74328B41" w14:textId="77777777" w:rsidR="005E6DBB" w:rsidRPr="00F12F0E" w:rsidRDefault="005E6DBB" w:rsidP="00D97907">
            <w:pPr>
              <w:snapToGrid/>
              <w:ind w:left="182" w:hangingChars="100" w:hanging="182"/>
              <w:jc w:val="both"/>
              <w:rPr>
                <w:rFonts w:hAnsi="ＭＳ ゴシック"/>
                <w:szCs w:val="20"/>
              </w:rPr>
            </w:pPr>
            <w:r w:rsidRPr="00F12F0E">
              <w:rPr>
                <w:rFonts w:hAnsi="ＭＳ ゴシック" w:hint="eastAsia"/>
                <w:szCs w:val="20"/>
              </w:rPr>
              <w:t xml:space="preserve">（１）－１　実習の受入先の確保　</w:t>
            </w:r>
            <w:r w:rsidRPr="00F12F0E">
              <w:rPr>
                <w:rFonts w:hAnsi="ＭＳ ゴシック" w:hint="eastAsia"/>
                <w:sz w:val="18"/>
                <w:szCs w:val="18"/>
                <w:bdr w:val="single" w:sz="4" w:space="0" w:color="auto"/>
              </w:rPr>
              <w:t>就移</w:t>
            </w:r>
          </w:p>
          <w:p w14:paraId="52153D6A" w14:textId="77777777" w:rsidR="005E6DBB" w:rsidRPr="00F12F0E" w:rsidRDefault="005E6DBB" w:rsidP="00D97907">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事業者は、利用者が個別支援計画に基づいて実習できるよう、実習の受入先を</w:t>
            </w:r>
            <w:r w:rsidRPr="00F12F0E">
              <w:rPr>
                <w:rFonts w:hAnsi="ＭＳ ゴシック" w:hint="eastAsia"/>
                <w:szCs w:val="20"/>
                <w:u w:val="wave"/>
              </w:rPr>
              <w:t>確保していますか</w:t>
            </w:r>
            <w:r w:rsidRPr="00F12F0E">
              <w:rPr>
                <w:rFonts w:hAnsi="ＭＳ ゴシック" w:hint="eastAsia"/>
                <w:szCs w:val="20"/>
              </w:rPr>
              <w:t>。</w:t>
            </w:r>
          </w:p>
        </w:tc>
        <w:tc>
          <w:tcPr>
            <w:tcW w:w="992" w:type="dxa"/>
            <w:tcBorders>
              <w:bottom w:val="dashSmallGap" w:sz="4" w:space="0" w:color="auto"/>
            </w:tcBorders>
          </w:tcPr>
          <w:p w14:paraId="13E1EEA4" w14:textId="77777777" w:rsidR="00724D2F" w:rsidRPr="00F12F0E" w:rsidRDefault="001E1749" w:rsidP="00724D2F">
            <w:pPr>
              <w:snapToGrid/>
              <w:jc w:val="both"/>
            </w:pPr>
            <w:sdt>
              <w:sdtPr>
                <w:rPr>
                  <w:rFonts w:hint="eastAsia"/>
                </w:rPr>
                <w:id w:val="-207064582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D8CC8F7" w14:textId="77777777" w:rsidR="005E6DBB" w:rsidRPr="00F12F0E" w:rsidRDefault="001E1749" w:rsidP="00724D2F">
            <w:pPr>
              <w:snapToGrid/>
              <w:jc w:val="left"/>
              <w:rPr>
                <w:szCs w:val="20"/>
              </w:rPr>
            </w:pPr>
            <w:sdt>
              <w:sdtPr>
                <w:rPr>
                  <w:rFonts w:hint="eastAsia"/>
                </w:rPr>
                <w:id w:val="-93327837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10" w:type="dxa"/>
            <w:gridSpan w:val="2"/>
            <w:tcBorders>
              <w:bottom w:val="dashSmallGap" w:sz="4" w:space="0" w:color="auto"/>
            </w:tcBorders>
          </w:tcPr>
          <w:p w14:paraId="0216177C" w14:textId="77777777" w:rsidR="005E6DBB" w:rsidRPr="00F12F0E" w:rsidRDefault="005E6DBB" w:rsidP="008B4D7F">
            <w:pPr>
              <w:snapToGrid/>
              <w:spacing w:line="240" w:lineRule="exact"/>
              <w:jc w:val="both"/>
              <w:rPr>
                <w:spacing w:val="-8"/>
                <w:szCs w:val="20"/>
              </w:rPr>
            </w:pPr>
            <w:r w:rsidRPr="00F12F0E">
              <w:rPr>
                <w:rFonts w:hint="eastAsia"/>
                <w:spacing w:val="-8"/>
                <w:sz w:val="18"/>
                <w:szCs w:val="18"/>
              </w:rPr>
              <w:t>省令第180条第1項</w:t>
            </w:r>
          </w:p>
        </w:tc>
      </w:tr>
      <w:tr w:rsidR="00F12F0E" w:rsidRPr="00F12F0E" w14:paraId="00DDA1A6" w14:textId="77777777" w:rsidTr="006D2C7E">
        <w:trPr>
          <w:trHeight w:val="1266"/>
        </w:trPr>
        <w:tc>
          <w:tcPr>
            <w:tcW w:w="1183" w:type="dxa"/>
            <w:vMerge/>
          </w:tcPr>
          <w:p w14:paraId="36F10CCD" w14:textId="77777777" w:rsidR="005E6DBB" w:rsidRPr="00F12F0E" w:rsidRDefault="005E6DBB" w:rsidP="005E6DBB">
            <w:pPr>
              <w:snapToGrid/>
              <w:ind w:rightChars="-52" w:right="-95"/>
              <w:jc w:val="both"/>
              <w:rPr>
                <w:szCs w:val="20"/>
              </w:rPr>
            </w:pPr>
          </w:p>
        </w:tc>
        <w:tc>
          <w:tcPr>
            <w:tcW w:w="5763" w:type="dxa"/>
            <w:tcBorders>
              <w:top w:val="dashSmallGap" w:sz="4" w:space="0" w:color="auto"/>
              <w:bottom w:val="dotted" w:sz="4" w:space="0" w:color="auto"/>
            </w:tcBorders>
          </w:tcPr>
          <w:p w14:paraId="5884E817" w14:textId="77777777" w:rsidR="005E6DBB" w:rsidRPr="00F12F0E" w:rsidRDefault="005E6DBB" w:rsidP="006F7895">
            <w:pPr>
              <w:snapToGrid/>
              <w:jc w:val="both"/>
              <w:rPr>
                <w:rFonts w:hAnsi="ＭＳ ゴシック"/>
                <w:szCs w:val="20"/>
              </w:rPr>
            </w:pPr>
            <w:r w:rsidRPr="00F12F0E">
              <w:rPr>
                <w:rFonts w:hAnsi="ＭＳ ゴシック" w:hint="eastAsia"/>
                <w:szCs w:val="20"/>
              </w:rPr>
              <w:t xml:space="preserve">（１）－２　実習の受入先の確保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7DC8AF77" w14:textId="77777777" w:rsidR="005E6DBB" w:rsidRPr="00F12F0E" w:rsidRDefault="005E6DBB" w:rsidP="008B4D7F">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事業者は、利用者が個別支援計画に基づいて実習できるよう、実習の受入先の</w:t>
            </w:r>
            <w:r w:rsidRPr="00F12F0E">
              <w:rPr>
                <w:rFonts w:hAnsi="ＭＳ ゴシック" w:hint="eastAsia"/>
                <w:szCs w:val="20"/>
                <w:u w:val="wave"/>
              </w:rPr>
              <w:t>確保に努めていますか</w:t>
            </w:r>
            <w:r w:rsidRPr="00F12F0E">
              <w:rPr>
                <w:rFonts w:hAnsi="ＭＳ ゴシック" w:hint="eastAsia"/>
                <w:szCs w:val="20"/>
              </w:rPr>
              <w:t>。</w:t>
            </w:r>
          </w:p>
        </w:tc>
        <w:tc>
          <w:tcPr>
            <w:tcW w:w="992" w:type="dxa"/>
            <w:tcBorders>
              <w:top w:val="dashSmallGap" w:sz="4" w:space="0" w:color="auto"/>
              <w:bottom w:val="dotted" w:sz="4" w:space="0" w:color="auto"/>
            </w:tcBorders>
          </w:tcPr>
          <w:p w14:paraId="170064C4" w14:textId="77777777" w:rsidR="00724D2F" w:rsidRPr="00F12F0E" w:rsidRDefault="001E1749" w:rsidP="00724D2F">
            <w:pPr>
              <w:snapToGrid/>
              <w:jc w:val="both"/>
            </w:pPr>
            <w:sdt>
              <w:sdtPr>
                <w:rPr>
                  <w:rFonts w:hint="eastAsia"/>
                </w:rPr>
                <w:id w:val="-106579437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526627D" w14:textId="77777777" w:rsidR="005E6DBB" w:rsidRPr="00F12F0E" w:rsidRDefault="001E1749" w:rsidP="00724D2F">
            <w:pPr>
              <w:snapToGrid/>
              <w:jc w:val="both"/>
              <w:rPr>
                <w:szCs w:val="20"/>
              </w:rPr>
            </w:pPr>
            <w:sdt>
              <w:sdtPr>
                <w:rPr>
                  <w:rFonts w:hint="eastAsia"/>
                </w:rPr>
                <w:id w:val="1828627577"/>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10" w:type="dxa"/>
            <w:gridSpan w:val="2"/>
            <w:tcBorders>
              <w:top w:val="dashSmallGap" w:sz="4" w:space="0" w:color="auto"/>
              <w:bottom w:val="dotted" w:sz="4" w:space="0" w:color="auto"/>
            </w:tcBorders>
          </w:tcPr>
          <w:p w14:paraId="1D34779E" w14:textId="77777777" w:rsidR="005E6DBB" w:rsidRPr="00F12F0E" w:rsidRDefault="005E6DBB" w:rsidP="008B4D7F">
            <w:pPr>
              <w:spacing w:line="240" w:lineRule="exact"/>
              <w:jc w:val="both"/>
              <w:rPr>
                <w:szCs w:val="20"/>
              </w:rPr>
            </w:pPr>
            <w:r w:rsidRPr="00F12F0E">
              <w:rPr>
                <w:rFonts w:hint="eastAsia"/>
                <w:spacing w:val="-8"/>
                <w:sz w:val="18"/>
                <w:szCs w:val="18"/>
              </w:rPr>
              <w:t>省令第</w:t>
            </w:r>
            <w:r w:rsidRPr="00F12F0E">
              <w:rPr>
                <w:spacing w:val="-8"/>
                <w:sz w:val="18"/>
                <w:szCs w:val="18"/>
              </w:rPr>
              <w:t>193</w:t>
            </w:r>
            <w:r w:rsidRPr="00F12F0E">
              <w:rPr>
                <w:rFonts w:hint="eastAsia"/>
                <w:spacing w:val="-8"/>
                <w:sz w:val="18"/>
                <w:szCs w:val="18"/>
              </w:rPr>
              <w:t>条第1項</w:t>
            </w:r>
          </w:p>
        </w:tc>
      </w:tr>
      <w:tr w:rsidR="00F12F0E" w:rsidRPr="00F12F0E" w14:paraId="5DB2503F" w14:textId="77777777" w:rsidTr="006D2C7E">
        <w:trPr>
          <w:trHeight w:val="1645"/>
        </w:trPr>
        <w:tc>
          <w:tcPr>
            <w:tcW w:w="1183" w:type="dxa"/>
            <w:vMerge/>
          </w:tcPr>
          <w:p w14:paraId="518F0817" w14:textId="77777777" w:rsidR="005E6DBB" w:rsidRPr="00F12F0E" w:rsidRDefault="005E6DBB" w:rsidP="005E6DBB">
            <w:pPr>
              <w:snapToGrid/>
              <w:ind w:rightChars="-52" w:right="-95"/>
              <w:jc w:val="both"/>
              <w:rPr>
                <w:szCs w:val="20"/>
              </w:rPr>
            </w:pPr>
          </w:p>
        </w:tc>
        <w:tc>
          <w:tcPr>
            <w:tcW w:w="5763" w:type="dxa"/>
            <w:tcBorders>
              <w:top w:val="single" w:sz="4" w:space="0" w:color="auto"/>
              <w:bottom w:val="nil"/>
              <w:right w:val="single" w:sz="4" w:space="0" w:color="auto"/>
            </w:tcBorders>
          </w:tcPr>
          <w:p w14:paraId="77362954" w14:textId="77777777" w:rsidR="005E6DBB" w:rsidRPr="00F12F0E" w:rsidRDefault="005E6DBB" w:rsidP="008B4D7F">
            <w:pPr>
              <w:snapToGrid/>
              <w:ind w:left="182" w:hangingChars="100" w:hanging="182"/>
              <w:jc w:val="both"/>
              <w:rPr>
                <w:rFonts w:hAnsi="ＭＳ ゴシック"/>
                <w:szCs w:val="20"/>
              </w:rPr>
            </w:pPr>
            <w:r w:rsidRPr="00F12F0E">
              <w:rPr>
                <w:rFonts w:hAnsi="ＭＳ ゴシック" w:hint="eastAsia"/>
                <w:szCs w:val="20"/>
              </w:rPr>
              <w:t xml:space="preserve">（２）関係機関との連携　</w:t>
            </w:r>
            <w:r w:rsidRPr="00F12F0E">
              <w:rPr>
                <w:rFonts w:hAnsi="ＭＳ ゴシック" w:hint="eastAsia"/>
                <w:sz w:val="18"/>
                <w:szCs w:val="18"/>
                <w:bdr w:val="single" w:sz="4" w:space="0" w:color="auto"/>
              </w:rPr>
              <w:t>就移</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73DC720D" w14:textId="77777777" w:rsidR="005E6DBB" w:rsidRPr="00F12F0E" w:rsidRDefault="006D2C7E" w:rsidP="005E6DBB">
            <w:pPr>
              <w:snapToGrid/>
              <w:spacing w:afterLines="50" w:after="142"/>
              <w:ind w:leftChars="100" w:left="182" w:firstLineChars="100" w:firstLine="182"/>
              <w:jc w:val="both"/>
              <w:rPr>
                <w:noProof/>
                <w:szCs w:val="20"/>
              </w:rPr>
            </w:pPr>
            <w:r w:rsidRPr="00F12F0E">
              <w:rPr>
                <w:rFonts w:hint="eastAsia"/>
                <w:noProof/>
                <w:szCs w:val="20"/>
              </w:rPr>
              <mc:AlternateContent>
                <mc:Choice Requires="wps">
                  <w:drawing>
                    <wp:anchor distT="0" distB="0" distL="114300" distR="114300" simplePos="0" relativeHeight="251645952" behindDoc="0" locked="0" layoutInCell="1" allowOverlap="1" wp14:anchorId="23E4C8B0" wp14:editId="0561CD6C">
                      <wp:simplePos x="0" y="0"/>
                      <wp:positionH relativeFrom="column">
                        <wp:posOffset>50800</wp:posOffset>
                      </wp:positionH>
                      <wp:positionV relativeFrom="paragraph">
                        <wp:posOffset>898525</wp:posOffset>
                      </wp:positionV>
                      <wp:extent cx="3397250" cy="1685925"/>
                      <wp:effectExtent l="0" t="0" r="12700" b="28575"/>
                      <wp:wrapNone/>
                      <wp:docPr id="49" name="Text Box 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685925"/>
                              </a:xfrm>
                              <a:prstGeom prst="rect">
                                <a:avLst/>
                              </a:prstGeom>
                              <a:solidFill>
                                <a:srgbClr val="FFFFFF"/>
                              </a:solidFill>
                              <a:ln w="6350">
                                <a:solidFill>
                                  <a:srgbClr val="000000"/>
                                </a:solidFill>
                                <a:miter lim="800000"/>
                                <a:headEnd/>
                                <a:tailEnd/>
                              </a:ln>
                            </wps:spPr>
                            <wps:txbx>
                              <w:txbxContent>
                                <w:p w14:paraId="0B5AABE8" w14:textId="77777777" w:rsidR="006D2C7E" w:rsidRPr="008B4D7F" w:rsidRDefault="006D2C7E" w:rsidP="006D2C7E">
                                  <w:pPr>
                                    <w:spacing w:beforeLines="20" w:before="57"/>
                                    <w:ind w:leftChars="50" w:left="253" w:rightChars="50" w:right="91" w:hangingChars="100" w:hanging="162"/>
                                    <w:jc w:val="both"/>
                                    <w:rPr>
                                      <w:rFonts w:hAnsi="ＭＳ ゴシック"/>
                                      <w:sz w:val="18"/>
                                      <w:szCs w:val="18"/>
                                    </w:rPr>
                                  </w:pPr>
                                  <w:r w:rsidRPr="008B4D7F">
                                    <w:rPr>
                                      <w:rFonts w:hAnsi="ＭＳ ゴシック" w:hint="eastAsia"/>
                                      <w:sz w:val="18"/>
                                      <w:szCs w:val="18"/>
                                    </w:rPr>
                                    <w:t>＜解釈通知　第十の３(3)＞</w:t>
                                  </w:r>
                                </w:p>
                                <w:p w14:paraId="30818EBE" w14:textId="77777777" w:rsidR="006D2C7E" w:rsidRPr="006D2C7E" w:rsidRDefault="006D2C7E" w:rsidP="006D2C7E">
                                  <w:pPr>
                                    <w:ind w:leftChars="50" w:left="253" w:rightChars="50" w:right="91" w:hangingChars="100" w:hanging="162"/>
                                    <w:jc w:val="both"/>
                                    <w:rPr>
                                      <w:rFonts w:hAnsi="ＭＳ ゴシック"/>
                                      <w:sz w:val="18"/>
                                      <w:szCs w:val="19"/>
                                    </w:rPr>
                                  </w:pPr>
                                  <w:r w:rsidRPr="006D2C7E">
                                    <w:rPr>
                                      <w:rFonts w:hAnsi="ＭＳ ゴシック" w:hint="eastAsia"/>
                                      <w:sz w:val="18"/>
                                      <w:szCs w:val="19"/>
                                    </w:rPr>
                                    <w:t>○　実習については、個別支援計画に基づき利用者の心身の状況及びその希望に応じた適切な受入先が複数確保できるよう、就労支援員が中心となり、その開拓に努めること。</w:t>
                                  </w:r>
                                </w:p>
                                <w:p w14:paraId="754DCFFC" w14:textId="77777777" w:rsidR="006D2C7E" w:rsidRPr="0019535B" w:rsidRDefault="006D2C7E" w:rsidP="006D2C7E">
                                  <w:pPr>
                                    <w:ind w:leftChars="50" w:left="253" w:rightChars="50" w:right="91" w:hangingChars="100" w:hanging="162"/>
                                    <w:jc w:val="both"/>
                                    <w:rPr>
                                      <w:rFonts w:hAnsi="ＭＳ ゴシック"/>
                                      <w:sz w:val="18"/>
                                      <w:szCs w:val="19"/>
                                    </w:rPr>
                                  </w:pPr>
                                  <w:r w:rsidRPr="006D2C7E">
                                    <w:rPr>
                                      <w:rFonts w:hAnsi="ＭＳ ゴシック" w:hint="eastAsia"/>
                                      <w:sz w:val="18"/>
                                      <w:szCs w:val="19"/>
                                    </w:rPr>
                                    <w:t>○　実習時において、就労支援員等の職員が随行しない期間がある場合には、当該期間中に、実習先における利用者の状況について、利用者本人や実習先事業者からの聞き取りを行うことにより、日報を作成</w:t>
                                  </w:r>
                                  <w:r w:rsidRPr="0019535B">
                                    <w:rPr>
                                      <w:rFonts w:hAnsi="ＭＳ ゴシック" w:hint="eastAsia"/>
                                      <w:sz w:val="18"/>
                                      <w:szCs w:val="19"/>
                                    </w:rPr>
                                    <w:t>すること。</w:t>
                                  </w:r>
                                </w:p>
                                <w:p w14:paraId="4530E2E5" w14:textId="381EA355" w:rsidR="006D2C7E" w:rsidRPr="006D2C7E" w:rsidRDefault="006D2C7E" w:rsidP="006D2C7E">
                                  <w:pPr>
                                    <w:ind w:leftChars="50" w:left="253" w:rightChars="50" w:right="91" w:hangingChars="100" w:hanging="162"/>
                                    <w:jc w:val="both"/>
                                    <w:rPr>
                                      <w:rFonts w:hAnsi="ＭＳ ゴシック"/>
                                      <w:sz w:val="18"/>
                                      <w:szCs w:val="19"/>
                                    </w:rPr>
                                  </w:pPr>
                                  <w:r w:rsidRPr="0019535B">
                                    <w:rPr>
                                      <w:rFonts w:hAnsi="ＭＳ ゴシック" w:hint="eastAsia"/>
                                      <w:sz w:val="18"/>
                                      <w:szCs w:val="19"/>
                                    </w:rPr>
                                    <w:t>○　少なくとも</w:t>
                                  </w:r>
                                  <w:r w:rsidR="00937F88" w:rsidRPr="0019535B">
                                    <w:rPr>
                                      <w:rFonts w:hAnsi="ＭＳ ゴシック" w:hint="eastAsia"/>
                                      <w:sz w:val="18"/>
                                      <w:szCs w:val="19"/>
                                    </w:rPr>
                                    <w:t>１か月</w:t>
                                  </w:r>
                                  <w:r w:rsidRPr="0019535B">
                                    <w:rPr>
                                      <w:rFonts w:hAnsi="ＭＳ ゴシック" w:hint="eastAsia"/>
                                      <w:sz w:val="18"/>
                                      <w:szCs w:val="19"/>
                                    </w:rPr>
                                    <w:t>ごとに、</w:t>
                                  </w:r>
                                  <w:r w:rsidRPr="006D2C7E">
                                    <w:rPr>
                                      <w:rFonts w:hAnsi="ＭＳ ゴシック" w:hint="eastAsia"/>
                                      <w:sz w:val="18"/>
                                      <w:szCs w:val="19"/>
                                    </w:rPr>
                                    <w:t>当該聞き取りの内容等を元に、個別支援計画の内容の確認及び必要に応じた見直しを行うよう努めること。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4C8B0" id="Text Box 2062" o:spid="_x0000_s1099" type="#_x0000_t202" style="position:absolute;left:0;text-align:left;margin-left:4pt;margin-top:70.75pt;width:267.5pt;height:13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" strokeweight=".5pt">
                      <v:textbox inset="5.85pt,.7pt,5.85pt,.7pt">
                        <w:txbxContent>
                          <w:p w14:paraId="0B5AABE8" w14:textId="77777777" w:rsidR="006D2C7E" w:rsidRPr="008B4D7F" w:rsidRDefault="006D2C7E" w:rsidP="006D2C7E">
                            <w:pPr>
                              <w:spacing w:beforeLines="20" w:before="57"/>
                              <w:ind w:leftChars="50" w:left="253" w:rightChars="50" w:right="91" w:hangingChars="100" w:hanging="162"/>
                              <w:jc w:val="both"/>
                              <w:rPr>
                                <w:rFonts w:hAnsi="ＭＳ ゴシック"/>
                                <w:sz w:val="18"/>
                                <w:szCs w:val="18"/>
                              </w:rPr>
                            </w:pPr>
                            <w:r w:rsidRPr="008B4D7F">
                              <w:rPr>
                                <w:rFonts w:hAnsi="ＭＳ ゴシック" w:hint="eastAsia"/>
                                <w:sz w:val="18"/>
                                <w:szCs w:val="18"/>
                              </w:rPr>
                              <w:t>＜解釈通知　第十の３(3)＞</w:t>
                            </w:r>
                          </w:p>
                          <w:p w14:paraId="30818EBE" w14:textId="77777777" w:rsidR="006D2C7E" w:rsidRPr="006D2C7E" w:rsidRDefault="006D2C7E" w:rsidP="006D2C7E">
                            <w:pPr>
                              <w:ind w:leftChars="50" w:left="253" w:rightChars="50" w:right="91" w:hangingChars="100" w:hanging="162"/>
                              <w:jc w:val="both"/>
                              <w:rPr>
                                <w:rFonts w:hAnsi="ＭＳ ゴシック"/>
                                <w:sz w:val="18"/>
                                <w:szCs w:val="19"/>
                              </w:rPr>
                            </w:pPr>
                            <w:r w:rsidRPr="006D2C7E">
                              <w:rPr>
                                <w:rFonts w:hAnsi="ＭＳ ゴシック" w:hint="eastAsia"/>
                                <w:sz w:val="18"/>
                                <w:szCs w:val="19"/>
                              </w:rPr>
                              <w:t>○　実習については、個別支援計画に基づき利用者の心身の状況及びその希望に応じた適切な受入先が複数確保できるよう、就労支援員が中心となり、その開拓に努めること。</w:t>
                            </w:r>
                          </w:p>
                          <w:p w14:paraId="754DCFFC" w14:textId="77777777" w:rsidR="006D2C7E" w:rsidRPr="0019535B" w:rsidRDefault="006D2C7E" w:rsidP="006D2C7E">
                            <w:pPr>
                              <w:ind w:leftChars="50" w:left="253" w:rightChars="50" w:right="91" w:hangingChars="100" w:hanging="162"/>
                              <w:jc w:val="both"/>
                              <w:rPr>
                                <w:rFonts w:hAnsi="ＭＳ ゴシック"/>
                                <w:sz w:val="18"/>
                                <w:szCs w:val="19"/>
                              </w:rPr>
                            </w:pPr>
                            <w:r w:rsidRPr="006D2C7E">
                              <w:rPr>
                                <w:rFonts w:hAnsi="ＭＳ ゴシック" w:hint="eastAsia"/>
                                <w:sz w:val="18"/>
                                <w:szCs w:val="19"/>
                              </w:rPr>
                              <w:t>○　実習時において、就労支援員等の職員が随行しない期間がある場合には、当該期間中に、実習先における利用者の状況について、利用者本人や実習先事業者からの聞き取りを行うことにより、日報を作成</w:t>
                            </w:r>
                            <w:r w:rsidRPr="0019535B">
                              <w:rPr>
                                <w:rFonts w:hAnsi="ＭＳ ゴシック" w:hint="eastAsia"/>
                                <w:sz w:val="18"/>
                                <w:szCs w:val="19"/>
                              </w:rPr>
                              <w:t>すること。</w:t>
                            </w:r>
                          </w:p>
                          <w:p w14:paraId="4530E2E5" w14:textId="381EA355" w:rsidR="006D2C7E" w:rsidRPr="006D2C7E" w:rsidRDefault="006D2C7E" w:rsidP="006D2C7E">
                            <w:pPr>
                              <w:ind w:leftChars="50" w:left="253" w:rightChars="50" w:right="91" w:hangingChars="100" w:hanging="162"/>
                              <w:jc w:val="both"/>
                              <w:rPr>
                                <w:rFonts w:hAnsi="ＭＳ ゴシック"/>
                                <w:sz w:val="18"/>
                                <w:szCs w:val="19"/>
                              </w:rPr>
                            </w:pPr>
                            <w:r w:rsidRPr="0019535B">
                              <w:rPr>
                                <w:rFonts w:hAnsi="ＭＳ ゴシック" w:hint="eastAsia"/>
                                <w:sz w:val="18"/>
                                <w:szCs w:val="19"/>
                              </w:rPr>
                              <w:t>○　少なくとも</w:t>
                            </w:r>
                            <w:r w:rsidR="00937F88" w:rsidRPr="0019535B">
                              <w:rPr>
                                <w:rFonts w:hAnsi="ＭＳ ゴシック" w:hint="eastAsia"/>
                                <w:sz w:val="18"/>
                                <w:szCs w:val="19"/>
                              </w:rPr>
                              <w:t>１か月</w:t>
                            </w:r>
                            <w:r w:rsidRPr="0019535B">
                              <w:rPr>
                                <w:rFonts w:hAnsi="ＭＳ ゴシック" w:hint="eastAsia"/>
                                <w:sz w:val="18"/>
                                <w:szCs w:val="19"/>
                              </w:rPr>
                              <w:t>ごとに、</w:t>
                            </w:r>
                            <w:r w:rsidRPr="006D2C7E">
                              <w:rPr>
                                <w:rFonts w:hAnsi="ＭＳ ゴシック" w:hint="eastAsia"/>
                                <w:sz w:val="18"/>
                                <w:szCs w:val="19"/>
                              </w:rPr>
                              <w:t>当該聞き取りの内容等を元に、個別支援計画の内容の確認及び必要に応じた見直しを行うよう努めること。</w:t>
                            </w:r>
                          </w:p>
                        </w:txbxContent>
                      </v:textbox>
                    </v:shape>
                  </w:pict>
                </mc:Fallback>
              </mc:AlternateContent>
            </w:r>
            <w:r w:rsidR="005E6DBB" w:rsidRPr="00F12F0E">
              <w:rPr>
                <w:rFonts w:hAnsi="ＭＳ ゴシック" w:hint="eastAsia"/>
                <w:szCs w:val="20"/>
                <w:u w:val="single"/>
              </w:rPr>
              <w:t>就労移行支援</w:t>
            </w:r>
            <w:r w:rsidR="005E6DBB" w:rsidRPr="00F12F0E">
              <w:rPr>
                <w:rFonts w:hAnsi="ＭＳ ゴシック" w:hint="eastAsia"/>
                <w:szCs w:val="20"/>
              </w:rPr>
              <w:t>、</w:t>
            </w:r>
            <w:r w:rsidR="005E6DBB" w:rsidRPr="00F12F0E">
              <w:rPr>
                <w:rFonts w:hAnsi="ＭＳ ゴシック" w:hint="eastAsia"/>
                <w:szCs w:val="20"/>
                <w:u w:val="single"/>
              </w:rPr>
              <w:t>就労継続支援Ａ型</w:t>
            </w:r>
            <w:r w:rsidR="005E6DBB" w:rsidRPr="00F12F0E">
              <w:rPr>
                <w:rFonts w:hAnsi="ＭＳ ゴシック" w:hint="eastAsia"/>
                <w:szCs w:val="20"/>
              </w:rPr>
              <w:t>及び</w:t>
            </w:r>
            <w:r w:rsidR="005E6DBB" w:rsidRPr="00F12F0E">
              <w:rPr>
                <w:rFonts w:hAnsi="ＭＳ ゴシック" w:hint="eastAsia"/>
                <w:szCs w:val="20"/>
                <w:u w:val="single"/>
              </w:rPr>
              <w:t>就労継続支援Ｂ型</w:t>
            </w:r>
            <w:r w:rsidR="005E6DBB" w:rsidRPr="00F12F0E">
              <w:rPr>
                <w:rFonts w:hAnsi="ＭＳ ゴシック" w:hint="eastAsia"/>
                <w:szCs w:val="20"/>
              </w:rPr>
              <w:t>事業者は、上記（１）の実習の受入先の確保に当たっては、公共職業安定所、障害者就業・生活支援センター及び特別支援学校等の関係機関と連携して、利用者の意向及び適性を踏まえて行うよう努めていますか。</w:t>
            </w:r>
          </w:p>
        </w:tc>
        <w:tc>
          <w:tcPr>
            <w:tcW w:w="992" w:type="dxa"/>
            <w:tcBorders>
              <w:top w:val="single" w:sz="4" w:space="0" w:color="auto"/>
              <w:left w:val="single" w:sz="4" w:space="0" w:color="auto"/>
              <w:bottom w:val="nil"/>
            </w:tcBorders>
          </w:tcPr>
          <w:p w14:paraId="6B104459" w14:textId="77777777" w:rsidR="00724D2F" w:rsidRPr="00F12F0E" w:rsidRDefault="001E1749" w:rsidP="00724D2F">
            <w:pPr>
              <w:snapToGrid/>
              <w:jc w:val="both"/>
            </w:pPr>
            <w:sdt>
              <w:sdtPr>
                <w:rPr>
                  <w:rFonts w:hint="eastAsia"/>
                </w:rPr>
                <w:id w:val="-837469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A1AEC43" w14:textId="77777777" w:rsidR="005E6DBB" w:rsidRPr="00F12F0E" w:rsidRDefault="001E1749" w:rsidP="00724D2F">
            <w:pPr>
              <w:jc w:val="both"/>
              <w:rPr>
                <w:szCs w:val="20"/>
              </w:rPr>
            </w:pPr>
            <w:sdt>
              <w:sdtPr>
                <w:rPr>
                  <w:rFonts w:hint="eastAsia"/>
                </w:rPr>
                <w:id w:val="7248401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10" w:type="dxa"/>
            <w:gridSpan w:val="2"/>
            <w:tcBorders>
              <w:top w:val="single" w:sz="4" w:space="0" w:color="auto"/>
              <w:bottom w:val="nil"/>
            </w:tcBorders>
          </w:tcPr>
          <w:p w14:paraId="1DF1BB7C" w14:textId="77777777" w:rsidR="005E6DBB" w:rsidRPr="00F12F0E" w:rsidRDefault="005E6DBB" w:rsidP="008B4D7F">
            <w:pPr>
              <w:spacing w:line="240" w:lineRule="exact"/>
              <w:jc w:val="both"/>
              <w:rPr>
                <w:szCs w:val="20"/>
              </w:rPr>
            </w:pPr>
            <w:r w:rsidRPr="00F12F0E">
              <w:rPr>
                <w:rFonts w:hint="eastAsia"/>
                <w:spacing w:val="-8"/>
                <w:sz w:val="18"/>
                <w:szCs w:val="18"/>
              </w:rPr>
              <w:t>省令第180条第2項、第</w:t>
            </w:r>
            <w:r w:rsidRPr="00F12F0E">
              <w:rPr>
                <w:spacing w:val="-8"/>
                <w:sz w:val="18"/>
                <w:szCs w:val="18"/>
              </w:rPr>
              <w:t>193</w:t>
            </w:r>
            <w:r w:rsidRPr="00F12F0E">
              <w:rPr>
                <w:rFonts w:hint="eastAsia"/>
                <w:spacing w:val="-8"/>
                <w:sz w:val="18"/>
                <w:szCs w:val="18"/>
              </w:rPr>
              <w:t>条第2項</w:t>
            </w:r>
          </w:p>
        </w:tc>
      </w:tr>
      <w:tr w:rsidR="00F12F0E" w:rsidRPr="00F12F0E" w14:paraId="5F11D993" w14:textId="77777777" w:rsidTr="006D2C7E">
        <w:trPr>
          <w:trHeight w:val="2635"/>
        </w:trPr>
        <w:tc>
          <w:tcPr>
            <w:tcW w:w="1183" w:type="dxa"/>
            <w:vMerge/>
          </w:tcPr>
          <w:p w14:paraId="1CBD76AD" w14:textId="77777777" w:rsidR="005E6DBB" w:rsidRPr="00F12F0E" w:rsidRDefault="005E6DBB" w:rsidP="005E6DBB">
            <w:pPr>
              <w:snapToGrid/>
              <w:ind w:rightChars="-52" w:right="-95"/>
              <w:jc w:val="both"/>
              <w:rPr>
                <w:szCs w:val="20"/>
              </w:rPr>
            </w:pPr>
          </w:p>
        </w:tc>
        <w:tc>
          <w:tcPr>
            <w:tcW w:w="5763" w:type="dxa"/>
            <w:tcBorders>
              <w:top w:val="nil"/>
              <w:bottom w:val="dashSmallGap" w:sz="4" w:space="0" w:color="auto"/>
              <w:right w:val="single" w:sz="4" w:space="0" w:color="auto"/>
            </w:tcBorders>
          </w:tcPr>
          <w:p w14:paraId="2B7E9301" w14:textId="77777777" w:rsidR="005E6DBB" w:rsidRPr="00F12F0E" w:rsidRDefault="005E6DBB" w:rsidP="0027330B">
            <w:pPr>
              <w:snapToGrid/>
              <w:ind w:left="182" w:right="-104" w:hangingChars="100" w:hanging="182"/>
              <w:jc w:val="both"/>
              <w:rPr>
                <w:rFonts w:hAnsi="ＭＳ ゴシック"/>
                <w:szCs w:val="20"/>
              </w:rPr>
            </w:pPr>
          </w:p>
          <w:p w14:paraId="31DA6422" w14:textId="77777777" w:rsidR="005E6DBB" w:rsidRPr="00F12F0E" w:rsidRDefault="005E6DBB" w:rsidP="0027330B">
            <w:pPr>
              <w:snapToGrid/>
              <w:ind w:left="182" w:right="-104" w:hangingChars="100" w:hanging="182"/>
              <w:jc w:val="both"/>
              <w:rPr>
                <w:rFonts w:hAnsi="ＭＳ ゴシック"/>
                <w:szCs w:val="20"/>
              </w:rPr>
            </w:pPr>
          </w:p>
          <w:p w14:paraId="22402CDE" w14:textId="77777777" w:rsidR="005E6DBB" w:rsidRPr="00F12F0E" w:rsidRDefault="005E6DBB" w:rsidP="0027330B">
            <w:pPr>
              <w:snapToGrid/>
              <w:ind w:left="182" w:right="-104" w:hangingChars="100" w:hanging="182"/>
              <w:jc w:val="both"/>
              <w:rPr>
                <w:rFonts w:hAnsi="ＭＳ ゴシック"/>
                <w:szCs w:val="20"/>
              </w:rPr>
            </w:pPr>
          </w:p>
          <w:p w14:paraId="13060330" w14:textId="77777777" w:rsidR="005E6DBB" w:rsidRPr="00F12F0E" w:rsidRDefault="005E6DBB" w:rsidP="0027330B">
            <w:pPr>
              <w:snapToGrid/>
              <w:ind w:left="182" w:right="-104" w:hangingChars="100" w:hanging="182"/>
              <w:jc w:val="both"/>
              <w:rPr>
                <w:rFonts w:hAnsi="ＭＳ ゴシック"/>
                <w:szCs w:val="20"/>
              </w:rPr>
            </w:pPr>
          </w:p>
          <w:p w14:paraId="68B5074D" w14:textId="77777777" w:rsidR="005E6DBB" w:rsidRPr="00F12F0E" w:rsidRDefault="005E6DBB" w:rsidP="0027330B">
            <w:pPr>
              <w:snapToGrid/>
              <w:ind w:left="182" w:right="-104" w:hangingChars="100" w:hanging="182"/>
              <w:jc w:val="both"/>
              <w:rPr>
                <w:rFonts w:hAnsi="ＭＳ ゴシック"/>
                <w:szCs w:val="20"/>
              </w:rPr>
            </w:pPr>
          </w:p>
          <w:p w14:paraId="03E5FE07" w14:textId="77777777" w:rsidR="005E6DBB" w:rsidRPr="00F12F0E" w:rsidRDefault="005E6DBB" w:rsidP="0027330B">
            <w:pPr>
              <w:snapToGrid/>
              <w:ind w:left="182" w:right="-104" w:hangingChars="100" w:hanging="182"/>
              <w:jc w:val="both"/>
              <w:rPr>
                <w:rFonts w:hAnsi="ＭＳ ゴシック"/>
                <w:szCs w:val="20"/>
              </w:rPr>
            </w:pPr>
          </w:p>
          <w:p w14:paraId="294EF8FC" w14:textId="77777777" w:rsidR="005E6DBB" w:rsidRPr="00F12F0E" w:rsidRDefault="005E6DBB" w:rsidP="0027330B">
            <w:pPr>
              <w:snapToGrid/>
              <w:ind w:left="182" w:right="-104" w:hangingChars="100" w:hanging="182"/>
              <w:jc w:val="both"/>
              <w:rPr>
                <w:rFonts w:hAnsi="ＭＳ ゴシック"/>
                <w:szCs w:val="20"/>
              </w:rPr>
            </w:pPr>
          </w:p>
          <w:p w14:paraId="55B295FD" w14:textId="77777777" w:rsidR="005E6DBB" w:rsidRPr="00F12F0E" w:rsidRDefault="005E6DBB" w:rsidP="0027330B">
            <w:pPr>
              <w:snapToGrid/>
              <w:ind w:right="-104"/>
              <w:jc w:val="left"/>
              <w:rPr>
                <w:szCs w:val="20"/>
              </w:rPr>
            </w:pPr>
          </w:p>
        </w:tc>
        <w:tc>
          <w:tcPr>
            <w:tcW w:w="992" w:type="dxa"/>
            <w:tcBorders>
              <w:top w:val="nil"/>
              <w:left w:val="single" w:sz="4" w:space="0" w:color="auto"/>
              <w:bottom w:val="dashSmallGap" w:sz="4" w:space="0" w:color="auto"/>
            </w:tcBorders>
          </w:tcPr>
          <w:p w14:paraId="3F30FED3" w14:textId="77777777" w:rsidR="005E6DBB" w:rsidRPr="00F12F0E" w:rsidRDefault="005E6DBB" w:rsidP="005E6DBB">
            <w:pPr>
              <w:snapToGrid/>
              <w:ind w:right="-104"/>
              <w:jc w:val="left"/>
              <w:rPr>
                <w:szCs w:val="20"/>
              </w:rPr>
            </w:pPr>
          </w:p>
        </w:tc>
        <w:tc>
          <w:tcPr>
            <w:tcW w:w="1710" w:type="dxa"/>
            <w:gridSpan w:val="2"/>
            <w:vMerge w:val="restart"/>
            <w:tcBorders>
              <w:top w:val="nil"/>
            </w:tcBorders>
          </w:tcPr>
          <w:p w14:paraId="55ACBE6A" w14:textId="77777777" w:rsidR="005E6DBB" w:rsidRPr="00F12F0E" w:rsidRDefault="005E6DBB" w:rsidP="008B4D7F">
            <w:pPr>
              <w:spacing w:line="240" w:lineRule="exact"/>
              <w:jc w:val="both"/>
              <w:rPr>
                <w:szCs w:val="20"/>
              </w:rPr>
            </w:pPr>
          </w:p>
        </w:tc>
      </w:tr>
      <w:tr w:rsidR="002E040F" w:rsidRPr="002E040F" w14:paraId="48D94278" w14:textId="77777777" w:rsidTr="006D2C7E">
        <w:trPr>
          <w:trHeight w:val="1128"/>
        </w:trPr>
        <w:tc>
          <w:tcPr>
            <w:tcW w:w="1183" w:type="dxa"/>
            <w:vMerge/>
            <w:tcBorders>
              <w:bottom w:val="single" w:sz="4" w:space="0" w:color="auto"/>
            </w:tcBorders>
          </w:tcPr>
          <w:p w14:paraId="4AD4B9EA" w14:textId="77777777" w:rsidR="005E6DBB" w:rsidRPr="002E040F" w:rsidRDefault="005E6DBB" w:rsidP="005E6DBB">
            <w:pPr>
              <w:snapToGrid/>
              <w:ind w:rightChars="-52" w:right="-95"/>
              <w:jc w:val="both"/>
              <w:rPr>
                <w:szCs w:val="20"/>
              </w:rPr>
            </w:pPr>
          </w:p>
        </w:tc>
        <w:tc>
          <w:tcPr>
            <w:tcW w:w="6755" w:type="dxa"/>
            <w:gridSpan w:val="2"/>
            <w:tcBorders>
              <w:top w:val="dashSmallGap" w:sz="4" w:space="0" w:color="auto"/>
              <w:bottom w:val="single" w:sz="4" w:space="0" w:color="auto"/>
            </w:tcBorders>
          </w:tcPr>
          <w:p w14:paraId="5DED13DB" w14:textId="77777777" w:rsidR="005E6DBB" w:rsidRPr="002E040F" w:rsidRDefault="005E6DBB" w:rsidP="005E6DBB">
            <w:pPr>
              <w:snapToGrid/>
              <w:ind w:left="182" w:right="-102" w:hangingChars="100" w:hanging="182"/>
              <w:jc w:val="both"/>
              <w:rPr>
                <w:rFonts w:hAnsi="ＭＳ ゴシック"/>
                <w:szCs w:val="20"/>
              </w:rPr>
            </w:pPr>
            <w:r w:rsidRPr="002E040F">
              <w:rPr>
                <w:rFonts w:hAnsi="ＭＳ ゴシック" w:hint="eastAsia"/>
                <w:szCs w:val="20"/>
              </w:rPr>
              <w:t>＜実習（施設外支援・施設外就労以外）の内容を記入してください＞</w:t>
            </w:r>
          </w:p>
          <w:p w14:paraId="6B1FAE32" w14:textId="77777777" w:rsidR="00F16780" w:rsidRPr="002E040F" w:rsidRDefault="00F16780" w:rsidP="005E6DBB">
            <w:pPr>
              <w:snapToGrid/>
              <w:ind w:right="-102"/>
              <w:jc w:val="left"/>
              <w:rPr>
                <w:noProof/>
                <w:szCs w:val="20"/>
              </w:rPr>
            </w:pPr>
          </w:p>
        </w:tc>
        <w:tc>
          <w:tcPr>
            <w:tcW w:w="1710" w:type="dxa"/>
            <w:gridSpan w:val="2"/>
            <w:vMerge/>
          </w:tcPr>
          <w:p w14:paraId="396A94BF" w14:textId="77777777" w:rsidR="005E6DBB" w:rsidRPr="002E040F" w:rsidRDefault="005E6DBB" w:rsidP="008B4D7F">
            <w:pPr>
              <w:spacing w:line="240" w:lineRule="exact"/>
              <w:jc w:val="both"/>
              <w:rPr>
                <w:szCs w:val="20"/>
              </w:rPr>
            </w:pPr>
          </w:p>
        </w:tc>
      </w:tr>
    </w:tbl>
    <w:p w14:paraId="51D7E2B0" w14:textId="77777777" w:rsidR="006D2C7E" w:rsidRPr="002E040F" w:rsidRDefault="006D2C7E" w:rsidP="006D2C7E">
      <w:pPr>
        <w:widowControl/>
        <w:snapToGrid/>
        <w:jc w:val="left"/>
        <w:rPr>
          <w:szCs w:val="20"/>
        </w:rPr>
      </w:pPr>
      <w:bookmarkStart w:id="7" w:name="_Hlk514539245"/>
      <w:r w:rsidRPr="002E040F">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1"/>
        <w:gridCol w:w="1004"/>
        <w:gridCol w:w="1730"/>
      </w:tblGrid>
      <w:tr w:rsidR="002E040F" w:rsidRPr="002E040F" w14:paraId="7997ADB8" w14:textId="77777777" w:rsidTr="006D2C7E">
        <w:trPr>
          <w:trHeight w:val="263"/>
        </w:trPr>
        <w:tc>
          <w:tcPr>
            <w:tcW w:w="1183" w:type="dxa"/>
            <w:tcBorders>
              <w:bottom w:val="single" w:sz="4" w:space="0" w:color="000000"/>
              <w:right w:val="single" w:sz="4" w:space="0" w:color="auto"/>
            </w:tcBorders>
            <w:vAlign w:val="center"/>
          </w:tcPr>
          <w:p w14:paraId="622065C2" w14:textId="77777777" w:rsidR="006D2C7E" w:rsidRPr="002E040F" w:rsidRDefault="006D2C7E" w:rsidP="006D2C7E">
            <w:pPr>
              <w:snapToGrid/>
              <w:ind w:rightChars="-52" w:right="-95"/>
              <w:rPr>
                <w:szCs w:val="20"/>
              </w:rPr>
            </w:pPr>
            <w:r w:rsidRPr="002E040F">
              <w:rPr>
                <w:rFonts w:hint="eastAsia"/>
                <w:szCs w:val="20"/>
              </w:rPr>
              <w:t>項目</w:t>
            </w:r>
          </w:p>
        </w:tc>
        <w:tc>
          <w:tcPr>
            <w:tcW w:w="5731" w:type="dxa"/>
            <w:tcBorders>
              <w:left w:val="single" w:sz="4" w:space="0" w:color="auto"/>
            </w:tcBorders>
            <w:vAlign w:val="center"/>
          </w:tcPr>
          <w:p w14:paraId="0FECABEE" w14:textId="77777777" w:rsidR="006D2C7E" w:rsidRPr="002E040F" w:rsidRDefault="006D2C7E" w:rsidP="007521A4">
            <w:pPr>
              <w:snapToGrid/>
              <w:rPr>
                <w:szCs w:val="20"/>
              </w:rPr>
            </w:pPr>
            <w:r w:rsidRPr="002E040F">
              <w:rPr>
                <w:rFonts w:hint="eastAsia"/>
                <w:szCs w:val="20"/>
              </w:rPr>
              <w:t>自主点検のポイント</w:t>
            </w:r>
          </w:p>
        </w:tc>
        <w:tc>
          <w:tcPr>
            <w:tcW w:w="1004" w:type="dxa"/>
            <w:vAlign w:val="center"/>
          </w:tcPr>
          <w:p w14:paraId="058C84E2" w14:textId="77777777" w:rsidR="006D2C7E" w:rsidRPr="002E040F" w:rsidRDefault="006D2C7E" w:rsidP="006D2C7E">
            <w:pPr>
              <w:snapToGrid/>
              <w:ind w:leftChars="-56" w:left="-102" w:rightChars="-56" w:right="-102"/>
              <w:rPr>
                <w:szCs w:val="20"/>
              </w:rPr>
            </w:pPr>
            <w:r w:rsidRPr="002E040F">
              <w:rPr>
                <w:rFonts w:hint="eastAsia"/>
                <w:szCs w:val="20"/>
              </w:rPr>
              <w:t>点検</w:t>
            </w:r>
          </w:p>
        </w:tc>
        <w:tc>
          <w:tcPr>
            <w:tcW w:w="1730" w:type="dxa"/>
            <w:tcBorders>
              <w:bottom w:val="single" w:sz="4" w:space="0" w:color="000000"/>
            </w:tcBorders>
            <w:vAlign w:val="center"/>
          </w:tcPr>
          <w:p w14:paraId="7AD28726" w14:textId="77777777" w:rsidR="006D2C7E" w:rsidRPr="002E040F" w:rsidRDefault="006D2C7E" w:rsidP="007521A4">
            <w:pPr>
              <w:snapToGrid/>
              <w:rPr>
                <w:szCs w:val="20"/>
              </w:rPr>
            </w:pPr>
            <w:r w:rsidRPr="002E040F">
              <w:rPr>
                <w:rFonts w:hint="eastAsia"/>
                <w:szCs w:val="20"/>
              </w:rPr>
              <w:t>根拠</w:t>
            </w:r>
          </w:p>
        </w:tc>
      </w:tr>
      <w:bookmarkEnd w:id="7"/>
      <w:tr w:rsidR="00F12F0E" w:rsidRPr="00F12F0E" w14:paraId="74307295" w14:textId="77777777" w:rsidTr="00C72EE1">
        <w:trPr>
          <w:trHeight w:val="3669"/>
        </w:trPr>
        <w:tc>
          <w:tcPr>
            <w:tcW w:w="1183" w:type="dxa"/>
            <w:vMerge w:val="restart"/>
          </w:tcPr>
          <w:p w14:paraId="4AF061DB" w14:textId="2B9251CC" w:rsidR="006C31EF" w:rsidRPr="00F12F0E" w:rsidRDefault="008E7702" w:rsidP="00F81DD6">
            <w:pPr>
              <w:snapToGrid/>
              <w:jc w:val="both"/>
              <w:rPr>
                <w:szCs w:val="20"/>
              </w:rPr>
            </w:pPr>
            <w:r w:rsidRPr="00F12F0E">
              <w:rPr>
                <w:rFonts w:hint="eastAsia"/>
                <w:szCs w:val="20"/>
              </w:rPr>
              <w:t>５１</w:t>
            </w:r>
          </w:p>
          <w:p w14:paraId="02E6EBB3" w14:textId="77777777" w:rsidR="006C31EF" w:rsidRPr="00F12F0E" w:rsidRDefault="006C31EF" w:rsidP="00F81DD6">
            <w:pPr>
              <w:snapToGrid/>
              <w:jc w:val="both"/>
              <w:rPr>
                <w:szCs w:val="20"/>
              </w:rPr>
            </w:pPr>
            <w:r w:rsidRPr="00F12F0E">
              <w:rPr>
                <w:rFonts w:hint="eastAsia"/>
                <w:szCs w:val="20"/>
              </w:rPr>
              <w:t>施設外支援</w:t>
            </w:r>
          </w:p>
          <w:p w14:paraId="6FECDD09" w14:textId="77777777" w:rsidR="006C31EF" w:rsidRPr="00F12F0E" w:rsidRDefault="006C31EF" w:rsidP="006C31EF">
            <w:pPr>
              <w:snapToGrid/>
              <w:spacing w:afterLines="50" w:after="142"/>
              <w:jc w:val="both"/>
              <w:rPr>
                <w:szCs w:val="20"/>
              </w:rPr>
            </w:pPr>
            <w:r w:rsidRPr="00F12F0E">
              <w:rPr>
                <w:rFonts w:hint="eastAsia"/>
                <w:szCs w:val="20"/>
              </w:rPr>
              <w:t>施設外就労</w:t>
            </w:r>
          </w:p>
          <w:p w14:paraId="6CE88626" w14:textId="77777777" w:rsidR="006C31EF" w:rsidRPr="00F12F0E" w:rsidRDefault="006C31EF" w:rsidP="006C31EF">
            <w:pPr>
              <w:snapToGrid/>
              <w:spacing w:afterLines="50" w:after="142"/>
              <w:rPr>
                <w:sz w:val="18"/>
                <w:szCs w:val="18"/>
                <w:bdr w:val="single" w:sz="4" w:space="0" w:color="auto"/>
              </w:rPr>
            </w:pPr>
            <w:r w:rsidRPr="00F12F0E">
              <w:rPr>
                <w:rFonts w:hint="eastAsia"/>
                <w:sz w:val="18"/>
                <w:szCs w:val="18"/>
                <w:bdr w:val="single" w:sz="4" w:space="0" w:color="auto"/>
              </w:rPr>
              <w:t>就移</w:t>
            </w:r>
          </w:p>
          <w:p w14:paraId="2F6F5585" w14:textId="77777777" w:rsidR="006C31EF" w:rsidRPr="00F12F0E" w:rsidRDefault="006C31EF" w:rsidP="006C31EF">
            <w:pPr>
              <w:snapToGrid/>
              <w:spacing w:afterLines="50" w:after="142"/>
              <w:rPr>
                <w:sz w:val="18"/>
                <w:szCs w:val="18"/>
                <w:bdr w:val="single" w:sz="4" w:space="0" w:color="auto"/>
              </w:rPr>
            </w:pPr>
            <w:r w:rsidRPr="00F12F0E">
              <w:rPr>
                <w:rFonts w:hint="eastAsia"/>
                <w:sz w:val="18"/>
                <w:szCs w:val="18"/>
                <w:bdr w:val="single" w:sz="4" w:space="0" w:color="auto"/>
              </w:rPr>
              <w:t>就Ａ</w:t>
            </w:r>
          </w:p>
          <w:p w14:paraId="5D309094" w14:textId="77777777" w:rsidR="006C31EF" w:rsidRPr="00F12F0E" w:rsidRDefault="006C31EF" w:rsidP="00F81DD6">
            <w:pPr>
              <w:snapToGrid/>
              <w:rPr>
                <w:szCs w:val="20"/>
              </w:rPr>
            </w:pPr>
            <w:r w:rsidRPr="00F12F0E">
              <w:rPr>
                <w:rFonts w:hint="eastAsia"/>
                <w:sz w:val="18"/>
                <w:szCs w:val="18"/>
                <w:bdr w:val="single" w:sz="4" w:space="0" w:color="auto"/>
              </w:rPr>
              <w:t>就Ｂ</w:t>
            </w:r>
          </w:p>
          <w:p w14:paraId="2B275FA0" w14:textId="77777777" w:rsidR="006C31EF" w:rsidRPr="00F12F0E" w:rsidRDefault="006C31EF" w:rsidP="006D2C7E">
            <w:pPr>
              <w:jc w:val="both"/>
              <w:rPr>
                <w:szCs w:val="20"/>
              </w:rPr>
            </w:pPr>
            <w:r w:rsidRPr="00F12F0E">
              <w:rPr>
                <w:szCs w:val="20"/>
              </w:rPr>
              <w:br w:type="page"/>
            </w:r>
          </w:p>
        </w:tc>
        <w:tc>
          <w:tcPr>
            <w:tcW w:w="5731" w:type="dxa"/>
            <w:tcBorders>
              <w:top w:val="dotted" w:sz="4" w:space="0" w:color="auto"/>
              <w:bottom w:val="single" w:sz="4" w:space="0" w:color="auto"/>
              <w:right w:val="single" w:sz="4" w:space="0" w:color="auto"/>
            </w:tcBorders>
          </w:tcPr>
          <w:p w14:paraId="208C3925" w14:textId="77777777" w:rsidR="006C31EF" w:rsidRPr="00F12F0E" w:rsidRDefault="006C31EF" w:rsidP="00D97907">
            <w:pPr>
              <w:snapToGrid/>
              <w:ind w:firstLineChars="100" w:firstLine="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67456" behindDoc="0" locked="0" layoutInCell="1" allowOverlap="1" wp14:anchorId="1435BA00" wp14:editId="5D6D0233">
                      <wp:simplePos x="0" y="0"/>
                      <wp:positionH relativeFrom="column">
                        <wp:posOffset>50800</wp:posOffset>
                      </wp:positionH>
                      <wp:positionV relativeFrom="paragraph">
                        <wp:posOffset>705485</wp:posOffset>
                      </wp:positionV>
                      <wp:extent cx="3990975" cy="1524000"/>
                      <wp:effectExtent l="0" t="0" r="28575" b="19050"/>
                      <wp:wrapNone/>
                      <wp:docPr id="279" name="Text Box 1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524000"/>
                              </a:xfrm>
                              <a:prstGeom prst="rect">
                                <a:avLst/>
                              </a:prstGeom>
                              <a:solidFill>
                                <a:srgbClr val="FFFFFF"/>
                              </a:solidFill>
                              <a:ln w="6350">
                                <a:solidFill>
                                  <a:srgbClr val="000000"/>
                                </a:solidFill>
                                <a:miter lim="800000"/>
                                <a:headEnd/>
                                <a:tailEnd/>
                              </a:ln>
                            </wps:spPr>
                            <wps:txbx>
                              <w:txbxContent>
                                <w:p w14:paraId="01D42C58" w14:textId="77777777" w:rsidR="006C31EF" w:rsidRPr="00132164" w:rsidRDefault="006C31EF" w:rsidP="0044585B">
                                  <w:pPr>
                                    <w:spacing w:beforeLines="20" w:before="57"/>
                                    <w:ind w:leftChars="50" w:left="253" w:rightChars="50" w:right="91" w:hangingChars="100" w:hanging="162"/>
                                    <w:jc w:val="both"/>
                                    <w:rPr>
                                      <w:rFonts w:hAnsi="ＭＳ ゴシック"/>
                                      <w:sz w:val="18"/>
                                      <w:szCs w:val="18"/>
                                    </w:rPr>
                                  </w:pPr>
                                  <w:r w:rsidRPr="00132164">
                                    <w:rPr>
                                      <w:rFonts w:hAnsi="ＭＳ ゴシック" w:hint="eastAsia"/>
                                      <w:sz w:val="18"/>
                                      <w:szCs w:val="18"/>
                                    </w:rPr>
                                    <w:t>＜報酬留意事項通知　第二の１(</w:t>
                                  </w:r>
                                  <w:r w:rsidRPr="00132164">
                                    <w:rPr>
                                      <w:rFonts w:hAnsi="ＭＳ ゴシック"/>
                                      <w:sz w:val="18"/>
                                      <w:szCs w:val="18"/>
                                    </w:rPr>
                                    <w:t>4</w:t>
                                  </w:r>
                                  <w:r w:rsidRPr="00132164">
                                    <w:rPr>
                                      <w:rFonts w:hAnsi="ＭＳ ゴシック" w:hint="eastAsia"/>
                                      <w:sz w:val="18"/>
                                      <w:szCs w:val="18"/>
                                    </w:rPr>
                                    <w:t>)＞</w:t>
                                  </w:r>
                                </w:p>
                                <w:p w14:paraId="43B5DB8C" w14:textId="77777777" w:rsidR="006C31EF" w:rsidRPr="006D2C7E" w:rsidRDefault="006C31EF" w:rsidP="006D2C7E">
                                  <w:pPr>
                                    <w:spacing w:line="220" w:lineRule="exact"/>
                                    <w:ind w:leftChars="50" w:left="253" w:rightChars="50" w:right="91" w:hangingChars="100" w:hanging="162"/>
                                    <w:jc w:val="both"/>
                                    <w:rPr>
                                      <w:rFonts w:hAnsi="ＭＳ ゴシック"/>
                                      <w:sz w:val="18"/>
                                      <w:szCs w:val="18"/>
                                    </w:rPr>
                                  </w:pPr>
                                  <w:r w:rsidRPr="006D2C7E">
                                    <w:rPr>
                                      <w:rFonts w:hAnsi="ＭＳ ゴシック" w:hint="eastAsia"/>
                                      <w:sz w:val="18"/>
                                      <w:szCs w:val="18"/>
                                    </w:rPr>
                                    <w:t>○　事業所とは別の場所で行われる支援に係る、基本報酬の算定について</w:t>
                                  </w:r>
                                </w:p>
                                <w:p w14:paraId="32B470D0" w14:textId="77777777" w:rsidR="006C31EF" w:rsidRPr="006D2C7E" w:rsidRDefault="006C31EF" w:rsidP="006D2C7E">
                                  <w:pPr>
                                    <w:spacing w:beforeLines="20" w:before="57" w:line="220" w:lineRule="exact"/>
                                    <w:ind w:leftChars="100" w:left="344" w:rightChars="50" w:right="91" w:hangingChars="100" w:hanging="162"/>
                                    <w:jc w:val="both"/>
                                    <w:rPr>
                                      <w:rFonts w:hAnsi="ＭＳ ゴシック"/>
                                      <w:sz w:val="18"/>
                                      <w:szCs w:val="18"/>
                                    </w:rPr>
                                  </w:pPr>
                                  <w:r w:rsidRPr="006D2C7E">
                                    <w:rPr>
                                      <w:rFonts w:hAnsi="ＭＳ ゴシック" w:hint="eastAsia"/>
                                      <w:sz w:val="18"/>
                                      <w:szCs w:val="18"/>
                                    </w:rPr>
                                    <w:t>①対象となるサービス</w:t>
                                  </w:r>
                                </w:p>
                                <w:p w14:paraId="4F58BC12" w14:textId="77777777" w:rsidR="006C31EF" w:rsidRPr="006D2C7E" w:rsidRDefault="006C31EF" w:rsidP="006D2C7E">
                                  <w:pPr>
                                    <w:spacing w:line="220" w:lineRule="exact"/>
                                    <w:ind w:leftChars="200" w:left="526" w:rightChars="50" w:right="91" w:hangingChars="100" w:hanging="162"/>
                                    <w:jc w:val="both"/>
                                    <w:rPr>
                                      <w:rFonts w:hAnsi="ＭＳ ゴシック"/>
                                      <w:sz w:val="18"/>
                                      <w:szCs w:val="18"/>
                                    </w:rPr>
                                  </w:pPr>
                                  <w:r w:rsidRPr="006D2C7E">
                                    <w:rPr>
                                      <w:rFonts w:hAnsi="ＭＳ ゴシック" w:hint="eastAsia"/>
                                      <w:sz w:val="18"/>
                                      <w:szCs w:val="18"/>
                                    </w:rPr>
                                    <w:t>就労移行支援、就労継続支援Ａ型及び就労継続支援Ｂ型</w:t>
                                  </w:r>
                                </w:p>
                                <w:p w14:paraId="1A33D695" w14:textId="77777777" w:rsidR="006C31EF" w:rsidRPr="006D2C7E" w:rsidRDefault="006C31EF" w:rsidP="006D2C7E">
                                  <w:pPr>
                                    <w:spacing w:beforeLines="20" w:before="57" w:line="220" w:lineRule="exact"/>
                                    <w:ind w:leftChars="100" w:left="344" w:rightChars="50" w:right="91" w:hangingChars="100" w:hanging="162"/>
                                    <w:jc w:val="both"/>
                                    <w:rPr>
                                      <w:rFonts w:hAnsi="ＭＳ ゴシック"/>
                                      <w:sz w:val="18"/>
                                      <w:szCs w:val="18"/>
                                    </w:rPr>
                                  </w:pPr>
                                  <w:r w:rsidRPr="006D2C7E">
                                    <w:rPr>
                                      <w:rFonts w:hAnsi="ＭＳ ゴシック" w:hint="eastAsia"/>
                                      <w:sz w:val="18"/>
                                      <w:szCs w:val="18"/>
                                    </w:rPr>
                                    <w:t>②別の場所で行われる支援</w:t>
                                  </w:r>
                                </w:p>
                                <w:p w14:paraId="51BBD603" w14:textId="77777777" w:rsidR="006C31EF" w:rsidRPr="006D2C7E" w:rsidRDefault="006C31EF" w:rsidP="006D2C7E">
                                  <w:pPr>
                                    <w:spacing w:line="220" w:lineRule="exact"/>
                                    <w:ind w:leftChars="150" w:left="435" w:rightChars="50" w:right="91" w:hangingChars="100" w:hanging="162"/>
                                    <w:jc w:val="both"/>
                                    <w:rPr>
                                      <w:rFonts w:hAnsi="ＭＳ ゴシック"/>
                                      <w:sz w:val="18"/>
                                      <w:szCs w:val="18"/>
                                    </w:rPr>
                                  </w:pPr>
                                  <w:r w:rsidRPr="006D2C7E">
                                    <w:rPr>
                                      <w:rFonts w:hAnsi="ＭＳ ゴシック" w:hint="eastAsia"/>
                                      <w:sz w:val="18"/>
                                      <w:szCs w:val="18"/>
                                    </w:rPr>
                                    <w:t>(</w:t>
                                  </w:r>
                                  <w:r w:rsidRPr="006D2C7E">
                                    <w:rPr>
                                      <w:rFonts w:hAnsi="ＭＳ ゴシック" w:hint="eastAsia"/>
                                      <w:w w:val="50"/>
                                      <w:sz w:val="18"/>
                                      <w:szCs w:val="18"/>
                                    </w:rPr>
                                    <w:t>一</w:t>
                                  </w:r>
                                  <w:r w:rsidRPr="006D2C7E">
                                    <w:rPr>
                                      <w:rFonts w:hAnsi="ＭＳ ゴシック"/>
                                      <w:sz w:val="18"/>
                                      <w:szCs w:val="18"/>
                                    </w:rPr>
                                    <w:t xml:space="preserve">) </w:t>
                                  </w:r>
                                  <w:r w:rsidRPr="006D2C7E">
                                    <w:rPr>
                                      <w:rFonts w:hAnsi="ＭＳ ゴシック" w:hint="eastAsia"/>
                                      <w:spacing w:val="-4"/>
                                      <w:sz w:val="18"/>
                                      <w:szCs w:val="18"/>
                                    </w:rPr>
                                    <w:t>企業内等で行われる企業実習等への支援（施設外支援）</w:t>
                                  </w:r>
                                </w:p>
                                <w:p w14:paraId="2E0E20A9" w14:textId="77777777" w:rsidR="006C31EF" w:rsidRPr="006D2C7E" w:rsidRDefault="006C31EF" w:rsidP="006D2C7E">
                                  <w:pPr>
                                    <w:autoSpaceDE w:val="0"/>
                                    <w:autoSpaceDN w:val="0"/>
                                    <w:spacing w:line="220" w:lineRule="exact"/>
                                    <w:ind w:leftChars="150" w:left="435" w:right="50" w:hangingChars="100" w:hanging="162"/>
                                    <w:jc w:val="both"/>
                                    <w:rPr>
                                      <w:rFonts w:hAnsi="ＭＳ ゴシック" w:cs="ＭＳ明朝"/>
                                      <w:kern w:val="0"/>
                                      <w:sz w:val="18"/>
                                      <w:szCs w:val="18"/>
                                    </w:rPr>
                                  </w:pPr>
                                  <w:r w:rsidRPr="006D2C7E">
                                    <w:rPr>
                                      <w:rFonts w:hAnsi="ＭＳ ゴシック" w:hint="eastAsia"/>
                                      <w:sz w:val="18"/>
                                      <w:szCs w:val="18"/>
                                    </w:rPr>
                                    <w:t>(</w:t>
                                  </w:r>
                                  <w:r w:rsidRPr="006D2C7E">
                                    <w:rPr>
                                      <w:rFonts w:hAnsi="ＭＳ ゴシック" w:hint="eastAsia"/>
                                      <w:w w:val="50"/>
                                      <w:sz w:val="18"/>
                                      <w:szCs w:val="18"/>
                                    </w:rPr>
                                    <w:t>二</w:t>
                                  </w:r>
                                  <w:r w:rsidRPr="006D2C7E">
                                    <w:rPr>
                                      <w:rFonts w:hAnsi="ＭＳ ゴシック"/>
                                      <w:sz w:val="18"/>
                                      <w:szCs w:val="18"/>
                                    </w:rPr>
                                    <w:t>)</w:t>
                                  </w:r>
                                  <w:r w:rsidRPr="006D2C7E">
                                    <w:rPr>
                                      <w:rFonts w:hAnsi="ＭＳ ゴシック" w:hint="eastAsia"/>
                                      <w:sz w:val="18"/>
                                      <w:szCs w:val="18"/>
                                    </w:rPr>
                                    <w:t xml:space="preserve"> </w:t>
                                  </w:r>
                                  <w:r w:rsidRPr="006D2C7E">
                                    <w:rPr>
                                      <w:rFonts w:hAnsi="ＭＳ ゴシック" w:cs="ＭＳ明朝" w:hint="eastAsia"/>
                                      <w:kern w:val="0"/>
                                      <w:sz w:val="18"/>
                                      <w:szCs w:val="18"/>
                                    </w:rPr>
                                    <w:t>企業等から請け負った作業を当該企業内等で行う支援</w:t>
                                  </w:r>
                                </w:p>
                                <w:p w14:paraId="6F07B8A0" w14:textId="77777777" w:rsidR="006C31EF" w:rsidRPr="006D2C7E" w:rsidRDefault="006C31EF" w:rsidP="006D2C7E">
                                  <w:pPr>
                                    <w:autoSpaceDE w:val="0"/>
                                    <w:autoSpaceDN w:val="0"/>
                                    <w:spacing w:afterLines="50" w:after="142" w:line="220" w:lineRule="exact"/>
                                    <w:ind w:leftChars="150" w:left="435" w:right="51" w:hangingChars="100" w:hanging="162"/>
                                    <w:jc w:val="both"/>
                                    <w:rPr>
                                      <w:rFonts w:hAnsi="ＭＳ ゴシック"/>
                                      <w:sz w:val="18"/>
                                      <w:szCs w:val="18"/>
                                    </w:rPr>
                                  </w:pPr>
                                  <w:r w:rsidRPr="006D2C7E">
                                    <w:rPr>
                                      <w:rFonts w:hAnsi="ＭＳ ゴシック" w:hint="eastAsia"/>
                                      <w:sz w:val="18"/>
                                      <w:szCs w:val="18"/>
                                    </w:rPr>
                                    <w:t>(</w:t>
                                  </w:r>
                                  <w:r w:rsidRPr="006D2C7E">
                                    <w:rPr>
                                      <w:rFonts w:hAnsi="ＭＳ ゴシック" w:hint="eastAsia"/>
                                      <w:w w:val="50"/>
                                      <w:sz w:val="18"/>
                                      <w:szCs w:val="18"/>
                                    </w:rPr>
                                    <w:t>三</w:t>
                                  </w:r>
                                  <w:r w:rsidRPr="006D2C7E">
                                    <w:rPr>
                                      <w:rFonts w:hAnsi="ＭＳ ゴシック"/>
                                      <w:sz w:val="18"/>
                                      <w:szCs w:val="18"/>
                                    </w:rPr>
                                    <w:t xml:space="preserve">) </w:t>
                                  </w:r>
                                  <w:r w:rsidRPr="006D2C7E">
                                    <w:rPr>
                                      <w:rFonts w:hAnsi="ＭＳ ゴシック" w:hint="eastAsia"/>
                                      <w:sz w:val="18"/>
                                      <w:szCs w:val="18"/>
                                    </w:rPr>
                                    <w:t>在宅において利用する場合の支援</w:t>
                                  </w:r>
                                </w:p>
                                <w:p w14:paraId="1642CC09" w14:textId="77777777" w:rsidR="006C31EF" w:rsidRPr="006D2C7E" w:rsidRDefault="006C31EF" w:rsidP="006D2C7E">
                                  <w:pPr>
                                    <w:snapToGrid/>
                                    <w:spacing w:line="220" w:lineRule="exact"/>
                                    <w:ind w:leftChars="100" w:left="344" w:hangingChars="100" w:hanging="162"/>
                                    <w:jc w:val="both"/>
                                    <w:rPr>
                                      <w:rFonts w:hAnsi="ＭＳ ゴシック"/>
                                      <w:sz w:val="18"/>
                                      <w:szCs w:val="18"/>
                                    </w:rPr>
                                  </w:pPr>
                                  <w:r w:rsidRPr="006D2C7E">
                                    <w:rPr>
                                      <w:rFonts w:hAnsi="ＭＳ ゴシック" w:hint="eastAsia"/>
                                      <w:sz w:val="18"/>
                                      <w:szCs w:val="18"/>
                                    </w:rPr>
                                    <w:t>③基本報酬の算定については、</w:t>
                                  </w:r>
                                  <w:r>
                                    <w:rPr>
                                      <w:rFonts w:hint="eastAsia"/>
                                      <w:sz w:val="18"/>
                                      <w:szCs w:val="18"/>
                                    </w:rPr>
                                    <w:t>「就労系留意事項通知」</w:t>
                                  </w:r>
                                  <w:r w:rsidRPr="006D2C7E">
                                    <w:rPr>
                                      <w:rFonts w:hint="eastAsia"/>
                                      <w:sz w:val="18"/>
                                      <w:szCs w:val="18"/>
                                    </w:rPr>
                                    <w:t>を参照すること。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5BA00" id="Text Box 1156" o:spid="_x0000_s1100" type="#_x0000_t202" style="position:absolute;left:0;text-align:left;margin-left:4pt;margin-top:55.55pt;width:314.25pt;height:1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" strokeweight=".5pt">
                      <v:textbox inset="5.85pt,.7pt,5.85pt,.7pt">
                        <w:txbxContent>
                          <w:p w14:paraId="01D42C58" w14:textId="77777777" w:rsidR="006C31EF" w:rsidRPr="00132164" w:rsidRDefault="006C31EF" w:rsidP="0044585B">
                            <w:pPr>
                              <w:spacing w:beforeLines="20" w:before="57"/>
                              <w:ind w:leftChars="50" w:left="253" w:rightChars="50" w:right="91" w:hangingChars="100" w:hanging="162"/>
                              <w:jc w:val="both"/>
                              <w:rPr>
                                <w:rFonts w:hAnsi="ＭＳ ゴシック"/>
                                <w:sz w:val="18"/>
                                <w:szCs w:val="18"/>
                              </w:rPr>
                            </w:pPr>
                            <w:r w:rsidRPr="00132164">
                              <w:rPr>
                                <w:rFonts w:hAnsi="ＭＳ ゴシック" w:hint="eastAsia"/>
                                <w:sz w:val="18"/>
                                <w:szCs w:val="18"/>
                              </w:rPr>
                              <w:t>＜報酬留意事項通知　第二の１(</w:t>
                            </w:r>
                            <w:r w:rsidRPr="00132164">
                              <w:rPr>
                                <w:rFonts w:hAnsi="ＭＳ ゴシック"/>
                                <w:sz w:val="18"/>
                                <w:szCs w:val="18"/>
                              </w:rPr>
                              <w:t>4</w:t>
                            </w:r>
                            <w:r w:rsidRPr="00132164">
                              <w:rPr>
                                <w:rFonts w:hAnsi="ＭＳ ゴシック" w:hint="eastAsia"/>
                                <w:sz w:val="18"/>
                                <w:szCs w:val="18"/>
                              </w:rPr>
                              <w:t>)＞</w:t>
                            </w:r>
                          </w:p>
                          <w:p w14:paraId="43B5DB8C" w14:textId="77777777" w:rsidR="006C31EF" w:rsidRPr="006D2C7E" w:rsidRDefault="006C31EF" w:rsidP="006D2C7E">
                            <w:pPr>
                              <w:spacing w:line="220" w:lineRule="exact"/>
                              <w:ind w:leftChars="50" w:left="253" w:rightChars="50" w:right="91" w:hangingChars="100" w:hanging="162"/>
                              <w:jc w:val="both"/>
                              <w:rPr>
                                <w:rFonts w:hAnsi="ＭＳ ゴシック"/>
                                <w:sz w:val="18"/>
                                <w:szCs w:val="18"/>
                              </w:rPr>
                            </w:pPr>
                            <w:r w:rsidRPr="006D2C7E">
                              <w:rPr>
                                <w:rFonts w:hAnsi="ＭＳ ゴシック" w:hint="eastAsia"/>
                                <w:sz w:val="18"/>
                                <w:szCs w:val="18"/>
                              </w:rPr>
                              <w:t>○　事業所とは別の場所で行われる支援に係る、基本報酬の算定について</w:t>
                            </w:r>
                          </w:p>
                          <w:p w14:paraId="32B470D0" w14:textId="77777777" w:rsidR="006C31EF" w:rsidRPr="006D2C7E" w:rsidRDefault="006C31EF" w:rsidP="006D2C7E">
                            <w:pPr>
                              <w:spacing w:beforeLines="20" w:before="57" w:line="220" w:lineRule="exact"/>
                              <w:ind w:leftChars="100" w:left="344" w:rightChars="50" w:right="91" w:hangingChars="100" w:hanging="162"/>
                              <w:jc w:val="both"/>
                              <w:rPr>
                                <w:rFonts w:hAnsi="ＭＳ ゴシック"/>
                                <w:sz w:val="18"/>
                                <w:szCs w:val="18"/>
                              </w:rPr>
                            </w:pPr>
                            <w:r w:rsidRPr="006D2C7E">
                              <w:rPr>
                                <w:rFonts w:hAnsi="ＭＳ ゴシック" w:hint="eastAsia"/>
                                <w:sz w:val="18"/>
                                <w:szCs w:val="18"/>
                              </w:rPr>
                              <w:t>①対象となるサービス</w:t>
                            </w:r>
                          </w:p>
                          <w:p w14:paraId="4F58BC12" w14:textId="77777777" w:rsidR="006C31EF" w:rsidRPr="006D2C7E" w:rsidRDefault="006C31EF" w:rsidP="006D2C7E">
                            <w:pPr>
                              <w:spacing w:line="220" w:lineRule="exact"/>
                              <w:ind w:leftChars="200" w:left="526" w:rightChars="50" w:right="91" w:hangingChars="100" w:hanging="162"/>
                              <w:jc w:val="both"/>
                              <w:rPr>
                                <w:rFonts w:hAnsi="ＭＳ ゴシック"/>
                                <w:sz w:val="18"/>
                                <w:szCs w:val="18"/>
                              </w:rPr>
                            </w:pPr>
                            <w:r w:rsidRPr="006D2C7E">
                              <w:rPr>
                                <w:rFonts w:hAnsi="ＭＳ ゴシック" w:hint="eastAsia"/>
                                <w:sz w:val="18"/>
                                <w:szCs w:val="18"/>
                              </w:rPr>
                              <w:t>就労移行支援、就労継続支援Ａ型及び就労継続支援Ｂ型</w:t>
                            </w:r>
                          </w:p>
                          <w:p w14:paraId="1A33D695" w14:textId="77777777" w:rsidR="006C31EF" w:rsidRPr="006D2C7E" w:rsidRDefault="006C31EF" w:rsidP="006D2C7E">
                            <w:pPr>
                              <w:spacing w:beforeLines="20" w:before="57" w:line="220" w:lineRule="exact"/>
                              <w:ind w:leftChars="100" w:left="344" w:rightChars="50" w:right="91" w:hangingChars="100" w:hanging="162"/>
                              <w:jc w:val="both"/>
                              <w:rPr>
                                <w:rFonts w:hAnsi="ＭＳ ゴシック"/>
                                <w:sz w:val="18"/>
                                <w:szCs w:val="18"/>
                              </w:rPr>
                            </w:pPr>
                            <w:r w:rsidRPr="006D2C7E">
                              <w:rPr>
                                <w:rFonts w:hAnsi="ＭＳ ゴシック" w:hint="eastAsia"/>
                                <w:sz w:val="18"/>
                                <w:szCs w:val="18"/>
                              </w:rPr>
                              <w:t>②別の場所で行われる支援</w:t>
                            </w:r>
                          </w:p>
                          <w:p w14:paraId="51BBD603" w14:textId="77777777" w:rsidR="006C31EF" w:rsidRPr="006D2C7E" w:rsidRDefault="006C31EF" w:rsidP="006D2C7E">
                            <w:pPr>
                              <w:spacing w:line="220" w:lineRule="exact"/>
                              <w:ind w:leftChars="150" w:left="435" w:rightChars="50" w:right="91" w:hangingChars="100" w:hanging="162"/>
                              <w:jc w:val="both"/>
                              <w:rPr>
                                <w:rFonts w:hAnsi="ＭＳ ゴシック"/>
                                <w:sz w:val="18"/>
                                <w:szCs w:val="18"/>
                              </w:rPr>
                            </w:pPr>
                            <w:r w:rsidRPr="006D2C7E">
                              <w:rPr>
                                <w:rFonts w:hAnsi="ＭＳ ゴシック" w:hint="eastAsia"/>
                                <w:sz w:val="18"/>
                                <w:szCs w:val="18"/>
                              </w:rPr>
                              <w:t>(</w:t>
                            </w:r>
                            <w:r w:rsidRPr="006D2C7E">
                              <w:rPr>
                                <w:rFonts w:hAnsi="ＭＳ ゴシック" w:hint="eastAsia"/>
                                <w:w w:val="50"/>
                                <w:sz w:val="18"/>
                                <w:szCs w:val="18"/>
                              </w:rPr>
                              <w:t>一</w:t>
                            </w:r>
                            <w:r w:rsidRPr="006D2C7E">
                              <w:rPr>
                                <w:rFonts w:hAnsi="ＭＳ ゴシック"/>
                                <w:sz w:val="18"/>
                                <w:szCs w:val="18"/>
                              </w:rPr>
                              <w:t xml:space="preserve">) </w:t>
                            </w:r>
                            <w:r w:rsidRPr="006D2C7E">
                              <w:rPr>
                                <w:rFonts w:hAnsi="ＭＳ ゴシック" w:hint="eastAsia"/>
                                <w:spacing w:val="-4"/>
                                <w:sz w:val="18"/>
                                <w:szCs w:val="18"/>
                              </w:rPr>
                              <w:t>企業内等で行われる企業実習等への支援（施設外支援）</w:t>
                            </w:r>
                          </w:p>
                          <w:p w14:paraId="2E0E20A9" w14:textId="77777777" w:rsidR="006C31EF" w:rsidRPr="006D2C7E" w:rsidRDefault="006C31EF" w:rsidP="006D2C7E">
                            <w:pPr>
                              <w:autoSpaceDE w:val="0"/>
                              <w:autoSpaceDN w:val="0"/>
                              <w:spacing w:line="220" w:lineRule="exact"/>
                              <w:ind w:leftChars="150" w:left="435" w:right="50" w:hangingChars="100" w:hanging="162"/>
                              <w:jc w:val="both"/>
                              <w:rPr>
                                <w:rFonts w:hAnsi="ＭＳ ゴシック" w:cs="ＭＳ明朝"/>
                                <w:kern w:val="0"/>
                                <w:sz w:val="18"/>
                                <w:szCs w:val="18"/>
                              </w:rPr>
                            </w:pPr>
                            <w:r w:rsidRPr="006D2C7E">
                              <w:rPr>
                                <w:rFonts w:hAnsi="ＭＳ ゴシック" w:hint="eastAsia"/>
                                <w:sz w:val="18"/>
                                <w:szCs w:val="18"/>
                              </w:rPr>
                              <w:t>(</w:t>
                            </w:r>
                            <w:r w:rsidRPr="006D2C7E">
                              <w:rPr>
                                <w:rFonts w:hAnsi="ＭＳ ゴシック" w:hint="eastAsia"/>
                                <w:w w:val="50"/>
                                <w:sz w:val="18"/>
                                <w:szCs w:val="18"/>
                              </w:rPr>
                              <w:t>二</w:t>
                            </w:r>
                            <w:r w:rsidRPr="006D2C7E">
                              <w:rPr>
                                <w:rFonts w:hAnsi="ＭＳ ゴシック"/>
                                <w:sz w:val="18"/>
                                <w:szCs w:val="18"/>
                              </w:rPr>
                              <w:t>)</w:t>
                            </w:r>
                            <w:r w:rsidRPr="006D2C7E">
                              <w:rPr>
                                <w:rFonts w:hAnsi="ＭＳ ゴシック" w:hint="eastAsia"/>
                                <w:sz w:val="18"/>
                                <w:szCs w:val="18"/>
                              </w:rPr>
                              <w:t xml:space="preserve"> </w:t>
                            </w:r>
                            <w:r w:rsidRPr="006D2C7E">
                              <w:rPr>
                                <w:rFonts w:hAnsi="ＭＳ ゴシック" w:cs="ＭＳ明朝" w:hint="eastAsia"/>
                                <w:kern w:val="0"/>
                                <w:sz w:val="18"/>
                                <w:szCs w:val="18"/>
                              </w:rPr>
                              <w:t>企業等から請け負った作業を当該企業内等で行う支援</w:t>
                            </w:r>
                          </w:p>
                          <w:p w14:paraId="6F07B8A0" w14:textId="77777777" w:rsidR="006C31EF" w:rsidRPr="006D2C7E" w:rsidRDefault="006C31EF" w:rsidP="006D2C7E">
                            <w:pPr>
                              <w:autoSpaceDE w:val="0"/>
                              <w:autoSpaceDN w:val="0"/>
                              <w:spacing w:afterLines="50" w:after="142" w:line="220" w:lineRule="exact"/>
                              <w:ind w:leftChars="150" w:left="435" w:right="51" w:hangingChars="100" w:hanging="162"/>
                              <w:jc w:val="both"/>
                              <w:rPr>
                                <w:rFonts w:hAnsi="ＭＳ ゴシック"/>
                                <w:sz w:val="18"/>
                                <w:szCs w:val="18"/>
                              </w:rPr>
                            </w:pPr>
                            <w:r w:rsidRPr="006D2C7E">
                              <w:rPr>
                                <w:rFonts w:hAnsi="ＭＳ ゴシック" w:hint="eastAsia"/>
                                <w:sz w:val="18"/>
                                <w:szCs w:val="18"/>
                              </w:rPr>
                              <w:t>(</w:t>
                            </w:r>
                            <w:r w:rsidRPr="006D2C7E">
                              <w:rPr>
                                <w:rFonts w:hAnsi="ＭＳ ゴシック" w:hint="eastAsia"/>
                                <w:w w:val="50"/>
                                <w:sz w:val="18"/>
                                <w:szCs w:val="18"/>
                              </w:rPr>
                              <w:t>三</w:t>
                            </w:r>
                            <w:r w:rsidRPr="006D2C7E">
                              <w:rPr>
                                <w:rFonts w:hAnsi="ＭＳ ゴシック"/>
                                <w:sz w:val="18"/>
                                <w:szCs w:val="18"/>
                              </w:rPr>
                              <w:t xml:space="preserve">) </w:t>
                            </w:r>
                            <w:r w:rsidRPr="006D2C7E">
                              <w:rPr>
                                <w:rFonts w:hAnsi="ＭＳ ゴシック" w:hint="eastAsia"/>
                                <w:sz w:val="18"/>
                                <w:szCs w:val="18"/>
                              </w:rPr>
                              <w:t>在宅において利用する場合の支援</w:t>
                            </w:r>
                          </w:p>
                          <w:p w14:paraId="1642CC09" w14:textId="77777777" w:rsidR="006C31EF" w:rsidRPr="006D2C7E" w:rsidRDefault="006C31EF" w:rsidP="006D2C7E">
                            <w:pPr>
                              <w:snapToGrid/>
                              <w:spacing w:line="220" w:lineRule="exact"/>
                              <w:ind w:leftChars="100" w:left="344" w:hangingChars="100" w:hanging="162"/>
                              <w:jc w:val="both"/>
                              <w:rPr>
                                <w:rFonts w:hAnsi="ＭＳ ゴシック"/>
                                <w:sz w:val="18"/>
                                <w:szCs w:val="18"/>
                              </w:rPr>
                            </w:pPr>
                            <w:r w:rsidRPr="006D2C7E">
                              <w:rPr>
                                <w:rFonts w:hAnsi="ＭＳ ゴシック" w:hint="eastAsia"/>
                                <w:sz w:val="18"/>
                                <w:szCs w:val="18"/>
                              </w:rPr>
                              <w:t>③基本報酬の算定については、</w:t>
                            </w:r>
                            <w:r>
                              <w:rPr>
                                <w:rFonts w:hint="eastAsia"/>
                                <w:sz w:val="18"/>
                                <w:szCs w:val="18"/>
                              </w:rPr>
                              <w:t>「就労系留意事項通知」</w:t>
                            </w:r>
                            <w:r w:rsidRPr="006D2C7E">
                              <w:rPr>
                                <w:rFonts w:hint="eastAsia"/>
                                <w:sz w:val="18"/>
                                <w:szCs w:val="18"/>
                              </w:rPr>
                              <w:t>を参照すること。</w:t>
                            </w:r>
                          </w:p>
                        </w:txbxContent>
                      </v:textbox>
                    </v:shape>
                  </w:pict>
                </mc:Fallback>
              </mc:AlternateContent>
            </w:r>
            <w:r w:rsidRPr="00F12F0E">
              <w:rPr>
                <w:rFonts w:hAnsi="ＭＳ ゴシック" w:hint="eastAsia"/>
                <w:szCs w:val="20"/>
                <w:u w:val="single"/>
              </w:rPr>
              <w:t>就労移行支援</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事業者による、事業所とは別の場所で行われる支援として、基本報酬を算定するものとして取扱う内容については、次の（１）から（３）のとおりである。</w:t>
            </w:r>
          </w:p>
          <w:p w14:paraId="3E7906E0" w14:textId="77777777" w:rsidR="006C31EF" w:rsidRPr="00F12F0E" w:rsidRDefault="006C31EF" w:rsidP="00D97907">
            <w:pPr>
              <w:snapToGrid/>
              <w:ind w:left="182" w:hangingChars="100" w:hanging="182"/>
              <w:jc w:val="left"/>
              <w:rPr>
                <w:rFonts w:hAnsi="ＭＳ ゴシック"/>
                <w:szCs w:val="20"/>
              </w:rPr>
            </w:pPr>
          </w:p>
          <w:p w14:paraId="44098F53" w14:textId="77777777" w:rsidR="006C31EF" w:rsidRPr="00F12F0E" w:rsidRDefault="006C31EF" w:rsidP="00D97907">
            <w:pPr>
              <w:snapToGrid/>
              <w:ind w:left="182" w:hangingChars="100" w:hanging="182"/>
              <w:jc w:val="left"/>
              <w:rPr>
                <w:rFonts w:hAnsi="ＭＳ ゴシック"/>
                <w:szCs w:val="20"/>
              </w:rPr>
            </w:pPr>
          </w:p>
          <w:p w14:paraId="3DCC35B9" w14:textId="77777777" w:rsidR="006C31EF" w:rsidRPr="00F12F0E" w:rsidRDefault="006C31EF" w:rsidP="00D97907">
            <w:pPr>
              <w:snapToGrid/>
              <w:ind w:left="182" w:hangingChars="100" w:hanging="182"/>
              <w:jc w:val="left"/>
              <w:rPr>
                <w:rFonts w:hAnsi="ＭＳ ゴシック"/>
                <w:szCs w:val="20"/>
              </w:rPr>
            </w:pPr>
          </w:p>
          <w:p w14:paraId="5E35DA7D" w14:textId="77777777" w:rsidR="006C31EF" w:rsidRPr="00F12F0E" w:rsidRDefault="006C31EF" w:rsidP="00D97907">
            <w:pPr>
              <w:snapToGrid/>
              <w:ind w:left="182" w:hangingChars="100" w:hanging="182"/>
              <w:jc w:val="left"/>
              <w:rPr>
                <w:rFonts w:hAnsi="ＭＳ ゴシック"/>
                <w:szCs w:val="20"/>
              </w:rPr>
            </w:pPr>
          </w:p>
          <w:p w14:paraId="530BD6E9" w14:textId="77777777" w:rsidR="006C31EF" w:rsidRPr="00F12F0E" w:rsidRDefault="006C31EF" w:rsidP="00D97907">
            <w:pPr>
              <w:snapToGrid/>
              <w:ind w:left="182" w:hangingChars="100" w:hanging="182"/>
              <w:jc w:val="left"/>
              <w:rPr>
                <w:rFonts w:hAnsi="ＭＳ ゴシック"/>
                <w:szCs w:val="20"/>
              </w:rPr>
            </w:pPr>
          </w:p>
          <w:p w14:paraId="084078E5" w14:textId="77777777" w:rsidR="006C31EF" w:rsidRPr="00F12F0E" w:rsidRDefault="006C31EF" w:rsidP="00D97907">
            <w:pPr>
              <w:snapToGrid/>
              <w:ind w:left="182" w:hangingChars="100" w:hanging="182"/>
              <w:jc w:val="left"/>
              <w:rPr>
                <w:rFonts w:hAnsi="ＭＳ ゴシック"/>
                <w:szCs w:val="20"/>
              </w:rPr>
            </w:pPr>
          </w:p>
          <w:p w14:paraId="2C6AB146" w14:textId="77777777" w:rsidR="006C31EF" w:rsidRPr="00F12F0E" w:rsidRDefault="006C31EF" w:rsidP="00D97907">
            <w:pPr>
              <w:snapToGrid/>
              <w:ind w:left="182" w:hangingChars="100" w:hanging="182"/>
              <w:jc w:val="left"/>
              <w:rPr>
                <w:rFonts w:hAnsi="ＭＳ ゴシック"/>
                <w:szCs w:val="20"/>
              </w:rPr>
            </w:pPr>
          </w:p>
          <w:p w14:paraId="141F9A3B" w14:textId="77777777" w:rsidR="006C31EF" w:rsidRPr="00F12F0E" w:rsidRDefault="006C31EF" w:rsidP="006D2C7E">
            <w:pPr>
              <w:snapToGrid/>
              <w:spacing w:afterLines="30" w:after="85"/>
              <w:jc w:val="both"/>
              <w:rPr>
                <w:rFonts w:hAnsi="ＭＳ ゴシック"/>
                <w:szCs w:val="20"/>
              </w:rPr>
            </w:pPr>
          </w:p>
        </w:tc>
        <w:tc>
          <w:tcPr>
            <w:tcW w:w="1004" w:type="dxa"/>
            <w:tcBorders>
              <w:top w:val="dotted" w:sz="4" w:space="0" w:color="auto"/>
              <w:left w:val="single" w:sz="4" w:space="0" w:color="auto"/>
              <w:bottom w:val="single" w:sz="4" w:space="0" w:color="auto"/>
            </w:tcBorders>
          </w:tcPr>
          <w:p w14:paraId="1B6C8E12" w14:textId="77777777" w:rsidR="006C31EF" w:rsidRPr="00F12F0E" w:rsidRDefault="006C31EF" w:rsidP="00D97907">
            <w:pPr>
              <w:snapToGrid/>
              <w:ind w:left="182" w:hangingChars="100" w:hanging="182"/>
              <w:jc w:val="both"/>
              <w:rPr>
                <w:rFonts w:hAnsi="ＭＳ ゴシック"/>
                <w:szCs w:val="20"/>
              </w:rPr>
            </w:pPr>
          </w:p>
        </w:tc>
        <w:tc>
          <w:tcPr>
            <w:tcW w:w="1730" w:type="dxa"/>
            <w:tcBorders>
              <w:bottom w:val="nil"/>
            </w:tcBorders>
          </w:tcPr>
          <w:p w14:paraId="2E930AB4" w14:textId="77777777" w:rsidR="006C31EF" w:rsidRPr="00F12F0E" w:rsidRDefault="006C31EF" w:rsidP="00F16780">
            <w:pPr>
              <w:snapToGrid/>
              <w:spacing w:line="240" w:lineRule="exact"/>
              <w:jc w:val="both"/>
              <w:rPr>
                <w:sz w:val="18"/>
                <w:szCs w:val="18"/>
              </w:rPr>
            </w:pPr>
            <w:r w:rsidRPr="00F12F0E">
              <w:rPr>
                <w:rFonts w:hint="eastAsia"/>
                <w:sz w:val="18"/>
                <w:szCs w:val="18"/>
              </w:rPr>
              <w:t>就労移行支援事業、就労継続支援事業</w:t>
            </w:r>
          </w:p>
          <w:p w14:paraId="5A0E5DC7" w14:textId="77777777" w:rsidR="006C31EF" w:rsidRPr="00F12F0E" w:rsidRDefault="006C31EF" w:rsidP="006D2C7E">
            <w:pPr>
              <w:snapToGrid/>
              <w:spacing w:line="240" w:lineRule="exact"/>
              <w:jc w:val="both"/>
              <w:rPr>
                <w:szCs w:val="20"/>
              </w:rPr>
            </w:pPr>
            <w:r w:rsidRPr="00F12F0E">
              <w:rPr>
                <w:rFonts w:hint="eastAsia"/>
                <w:sz w:val="18"/>
                <w:szCs w:val="18"/>
              </w:rPr>
              <w:t>（Ａ型・Ｂ型）における留意事項について（平19.4.2厚生労働省通知。以下「就労系留意事項通知」という。）</w:t>
            </w:r>
          </w:p>
        </w:tc>
      </w:tr>
      <w:tr w:rsidR="00F12F0E" w:rsidRPr="00F12F0E" w14:paraId="78077D97" w14:textId="77777777" w:rsidTr="00C72EE1">
        <w:trPr>
          <w:trHeight w:val="10184"/>
        </w:trPr>
        <w:tc>
          <w:tcPr>
            <w:tcW w:w="1183" w:type="dxa"/>
            <w:vMerge/>
          </w:tcPr>
          <w:p w14:paraId="01A8AF6D" w14:textId="77777777" w:rsidR="006C31EF" w:rsidRPr="00F12F0E" w:rsidRDefault="006C31EF" w:rsidP="006D2C7E">
            <w:pPr>
              <w:snapToGrid/>
              <w:jc w:val="both"/>
              <w:rPr>
                <w:szCs w:val="20"/>
              </w:rPr>
            </w:pPr>
          </w:p>
        </w:tc>
        <w:tc>
          <w:tcPr>
            <w:tcW w:w="5731" w:type="dxa"/>
            <w:tcBorders>
              <w:top w:val="single" w:sz="4" w:space="0" w:color="auto"/>
              <w:bottom w:val="dashSmallGap" w:sz="4" w:space="0" w:color="auto"/>
            </w:tcBorders>
          </w:tcPr>
          <w:p w14:paraId="3F5E8E49" w14:textId="77777777" w:rsidR="006C31EF" w:rsidRPr="00F12F0E" w:rsidRDefault="006C31EF" w:rsidP="00D97907">
            <w:pPr>
              <w:snapToGrid/>
              <w:ind w:left="182" w:hangingChars="100" w:hanging="182"/>
              <w:jc w:val="left"/>
              <w:rPr>
                <w:rFonts w:hAnsi="ＭＳ ゴシック"/>
                <w:szCs w:val="20"/>
              </w:rPr>
            </w:pPr>
            <w:r w:rsidRPr="00F12F0E">
              <w:rPr>
                <w:rFonts w:hAnsi="ＭＳ ゴシック" w:hint="eastAsia"/>
                <w:szCs w:val="20"/>
              </w:rPr>
              <w:t>（１）施設外支援</w:t>
            </w:r>
          </w:p>
          <w:p w14:paraId="29856E5F" w14:textId="77777777" w:rsidR="006C31EF" w:rsidRPr="00F12F0E" w:rsidRDefault="006C31EF" w:rsidP="00D97907">
            <w:pPr>
              <w:snapToGrid/>
              <w:ind w:leftChars="100" w:left="182" w:firstLineChars="100" w:firstLine="182"/>
              <w:jc w:val="both"/>
              <w:rPr>
                <w:rFonts w:hAnsi="ＭＳ ゴシック"/>
                <w:szCs w:val="20"/>
              </w:rPr>
            </w:pPr>
            <w:r w:rsidRPr="00F12F0E">
              <w:rPr>
                <w:rFonts w:hAnsi="ＭＳ ゴシック" w:hint="eastAsia"/>
                <w:szCs w:val="20"/>
              </w:rPr>
              <w:t>企業内等で行われる企業実習等への支援（施設外支援）については、厚生労働省の通知に定める要件（下記①ア～エ）をいずれも満たす場合に限り、１年間に１８０日間を限度として報酬を算定していますか。</w:t>
            </w:r>
          </w:p>
          <w:p w14:paraId="7EE80E5F" w14:textId="77777777" w:rsidR="006C31EF" w:rsidRPr="00F12F0E" w:rsidRDefault="006C31EF" w:rsidP="00096F25">
            <w:pPr>
              <w:snapToGrid/>
              <w:jc w:val="both"/>
              <w:rPr>
                <w:rFonts w:hAnsi="ＭＳ ゴシック"/>
                <w:szCs w:val="20"/>
                <w:u w:val="single"/>
              </w:rPr>
            </w:pPr>
            <w:r w:rsidRPr="00F12F0E">
              <w:rPr>
                <w:rFonts w:hint="eastAsia"/>
                <w:noProof/>
                <w:szCs w:val="20"/>
              </w:rPr>
              <mc:AlternateContent>
                <mc:Choice Requires="wps">
                  <w:drawing>
                    <wp:anchor distT="0" distB="0" distL="114300" distR="114300" simplePos="0" relativeHeight="251664384" behindDoc="0" locked="0" layoutInCell="1" allowOverlap="1" wp14:anchorId="21E2F312" wp14:editId="704D3812">
                      <wp:simplePos x="0" y="0"/>
                      <wp:positionH relativeFrom="column">
                        <wp:posOffset>60325</wp:posOffset>
                      </wp:positionH>
                      <wp:positionV relativeFrom="paragraph">
                        <wp:posOffset>26670</wp:posOffset>
                      </wp:positionV>
                      <wp:extent cx="4953000" cy="5526157"/>
                      <wp:effectExtent l="0" t="0" r="19050" b="17780"/>
                      <wp:wrapNone/>
                      <wp:docPr id="147"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5526157"/>
                              </a:xfrm>
                              <a:prstGeom prst="rect">
                                <a:avLst/>
                              </a:prstGeom>
                              <a:solidFill>
                                <a:srgbClr val="FFFFFF"/>
                              </a:solidFill>
                              <a:ln w="6350">
                                <a:solidFill>
                                  <a:srgbClr val="000000"/>
                                </a:solidFill>
                                <a:miter lim="800000"/>
                                <a:headEnd/>
                                <a:tailEnd/>
                              </a:ln>
                            </wps:spPr>
                            <wps:txbx>
                              <w:txbxContent>
                                <w:p w14:paraId="0727D5E3" w14:textId="77777777" w:rsidR="006C31EF" w:rsidRPr="009C1ADE" w:rsidRDefault="006C31EF" w:rsidP="00D97907">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1E45101A" w14:textId="77777777" w:rsidR="006C31EF" w:rsidRPr="009C1ADE" w:rsidRDefault="006C31EF" w:rsidP="00D97907">
                                  <w:pPr>
                                    <w:ind w:leftChars="50" w:left="273" w:rightChars="50" w:right="91" w:hangingChars="100" w:hanging="182"/>
                                    <w:jc w:val="both"/>
                                    <w:rPr>
                                      <w:rFonts w:hAnsi="ＭＳ ゴシック"/>
                                      <w:szCs w:val="20"/>
                                    </w:rPr>
                                  </w:pPr>
                                  <w:r w:rsidRPr="009C1ADE">
                                    <w:rPr>
                                      <w:rFonts w:hAnsi="ＭＳ ゴシック" w:hint="eastAsia"/>
                                      <w:szCs w:val="20"/>
                                    </w:rPr>
                                    <w:t>「就労移行支援事業、就労継続支援事業（Ａ型、Ｂ型）における留意事項について」</w:t>
                                  </w:r>
                                </w:p>
                                <w:p w14:paraId="5A87767B" w14:textId="3C8E6CA4" w:rsidR="006C31EF" w:rsidRPr="00C2270D" w:rsidRDefault="006C31EF" w:rsidP="00D97907">
                                  <w:pPr>
                                    <w:ind w:leftChars="100" w:left="273" w:rightChars="50" w:right="91" w:hangingChars="50" w:hanging="91"/>
                                    <w:jc w:val="both"/>
                                    <w:rPr>
                                      <w:rFonts w:hAnsi="ＭＳ ゴシック"/>
                                      <w:szCs w:val="20"/>
                                    </w:rPr>
                                  </w:pPr>
                                  <w:r w:rsidRPr="009C1ADE">
                                    <w:rPr>
                                      <w:rFonts w:hAnsi="ＭＳ ゴシック" w:hint="eastAsia"/>
                                      <w:szCs w:val="20"/>
                                    </w:rPr>
                                    <w:t>（H</w:t>
                                  </w:r>
                                  <w:r w:rsidRPr="009C1ADE">
                                    <w:rPr>
                                      <w:rFonts w:hAnsi="ＭＳ ゴシック"/>
                                      <w:szCs w:val="20"/>
                                    </w:rPr>
                                    <w:t>19</w:t>
                                  </w:r>
                                  <w:r w:rsidRPr="00F422B5">
                                    <w:rPr>
                                      <w:rFonts w:hAnsi="ＭＳ ゴシック"/>
                                      <w:szCs w:val="20"/>
                                    </w:rPr>
                                    <w:t>.4.2</w:t>
                                  </w:r>
                                  <w:r w:rsidRPr="00F422B5">
                                    <w:rPr>
                                      <w:rFonts w:hAnsi="ＭＳ ゴシック" w:hint="eastAsia"/>
                                      <w:szCs w:val="20"/>
                                    </w:rPr>
                                    <w:t>障障発第</w:t>
                                  </w:r>
                                  <w:r w:rsidRPr="00F422B5">
                                    <w:rPr>
                                      <w:rFonts w:hAnsi="ＭＳ ゴシック"/>
                                      <w:szCs w:val="20"/>
                                    </w:rPr>
                                    <w:t>0402001</w:t>
                                  </w:r>
                                  <w:r w:rsidRPr="00F422B5">
                                    <w:rPr>
                                      <w:rFonts w:hAnsi="ＭＳ ゴシック" w:hint="eastAsia"/>
                                      <w:szCs w:val="20"/>
                                    </w:rPr>
                                    <w:t>号厚生労働</w:t>
                                  </w:r>
                                  <w:r w:rsidR="00F019AF" w:rsidRPr="00C2270D">
                                    <w:rPr>
                                      <w:rFonts w:hAnsi="ＭＳ ゴシック" w:hint="eastAsia"/>
                                      <w:szCs w:val="20"/>
                                    </w:rPr>
                                    <w:t>省</w:t>
                                  </w:r>
                                  <w:r w:rsidRPr="00C2270D">
                                    <w:rPr>
                                      <w:rFonts w:hAnsi="ＭＳ ゴシック" w:hint="eastAsia"/>
                                      <w:szCs w:val="20"/>
                                    </w:rPr>
                                    <w:t>社会・援護局障害保健福祉部障害福祉課長通知）</w:t>
                                  </w:r>
                                </w:p>
                                <w:p w14:paraId="19D94000" w14:textId="2E3808AE" w:rsidR="006C31EF" w:rsidRPr="00C2270D" w:rsidRDefault="006C31EF" w:rsidP="00D97907">
                                  <w:pPr>
                                    <w:ind w:leftChars="100" w:left="273" w:rightChars="50" w:right="91" w:hangingChars="50" w:hanging="91"/>
                                    <w:jc w:val="both"/>
                                    <w:rPr>
                                      <w:rFonts w:hAnsi="ＭＳ ゴシック"/>
                                      <w:szCs w:val="20"/>
                                    </w:rPr>
                                  </w:pPr>
                                  <w:r w:rsidRPr="00C2270D">
                                    <w:rPr>
                                      <w:rFonts w:hAnsi="ＭＳ ゴシック" w:hint="eastAsia"/>
                                      <w:szCs w:val="20"/>
                                    </w:rPr>
                                    <w:t xml:space="preserve">　注：令和</w:t>
                                  </w:r>
                                  <w:r w:rsidR="006F7F60" w:rsidRPr="00E64C27">
                                    <w:rPr>
                                      <w:rFonts w:hAnsi="ＭＳ ゴシック" w:hint="eastAsia"/>
                                      <w:color w:val="EE0000"/>
                                      <w:szCs w:val="20"/>
                                    </w:rPr>
                                    <w:t>7</w:t>
                                  </w:r>
                                  <w:r w:rsidRPr="00E64C27">
                                    <w:rPr>
                                      <w:rFonts w:hAnsi="ＭＳ ゴシック" w:hint="eastAsia"/>
                                      <w:color w:val="EE0000"/>
                                      <w:szCs w:val="20"/>
                                    </w:rPr>
                                    <w:t>.3.</w:t>
                                  </w:r>
                                  <w:r w:rsidR="006F7F60" w:rsidRPr="00E64C27">
                                    <w:rPr>
                                      <w:rFonts w:hAnsi="ＭＳ ゴシック" w:hint="eastAsia"/>
                                      <w:color w:val="EE0000"/>
                                      <w:szCs w:val="20"/>
                                    </w:rPr>
                                    <w:t>31</w:t>
                                  </w:r>
                                  <w:r w:rsidRPr="00C2270D">
                                    <w:rPr>
                                      <w:rFonts w:hAnsi="ＭＳ ゴシック" w:hint="eastAsia"/>
                                      <w:szCs w:val="20"/>
                                    </w:rPr>
                                    <w:t>改正現在</w:t>
                                  </w:r>
                                </w:p>
                                <w:p w14:paraId="3E790862" w14:textId="77777777" w:rsidR="006C31EF" w:rsidRPr="00C2270D" w:rsidRDefault="006C31EF" w:rsidP="006D2C7E">
                                  <w:pPr>
                                    <w:spacing w:beforeLines="30" w:before="85" w:line="200" w:lineRule="exact"/>
                                    <w:ind w:leftChars="50" w:left="253" w:rightChars="50" w:right="91" w:hangingChars="100" w:hanging="162"/>
                                    <w:jc w:val="both"/>
                                    <w:rPr>
                                      <w:rFonts w:hAnsi="ＭＳ ゴシック"/>
                                      <w:sz w:val="18"/>
                                      <w:szCs w:val="17"/>
                                    </w:rPr>
                                  </w:pPr>
                                  <w:r w:rsidRPr="00C2270D">
                                    <w:rPr>
                                      <w:rFonts w:hAnsi="ＭＳ ゴシック" w:hint="eastAsia"/>
                                      <w:sz w:val="18"/>
                                      <w:szCs w:val="17"/>
                                    </w:rPr>
                                    <w:t>（１）</w:t>
                                  </w:r>
                                  <w:r w:rsidRPr="00C2270D">
                                    <w:rPr>
                                      <w:rFonts w:hAnsi="ＭＳ ゴシック"/>
                                      <w:sz w:val="18"/>
                                      <w:szCs w:val="17"/>
                                    </w:rPr>
                                    <w:t>企業内等で行われる企業実習等への支援（施設外支援）について</w:t>
                                  </w:r>
                                </w:p>
                                <w:p w14:paraId="44435CE9" w14:textId="77777777" w:rsidR="006C31EF" w:rsidRPr="00C2270D"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C2270D">
                                    <w:rPr>
                                      <w:rFonts w:hAnsi="ＭＳ ゴシック"/>
                                      <w:sz w:val="18"/>
                                      <w:szCs w:val="17"/>
                                    </w:rPr>
                                    <w:t>①施設外支援</w:t>
                                  </w:r>
                                  <w:r w:rsidRPr="00C2270D">
                                    <w:rPr>
                                      <w:rFonts w:hAnsi="ＭＳ ゴシック" w:hint="eastAsia"/>
                                      <w:sz w:val="18"/>
                                      <w:szCs w:val="17"/>
                                    </w:rPr>
                                    <w:t>の要件</w:t>
                                  </w:r>
                                </w:p>
                                <w:p w14:paraId="67503128" w14:textId="77777777" w:rsidR="006C31EF" w:rsidRPr="006F7F60" w:rsidRDefault="006C31EF" w:rsidP="006D2C7E">
                                  <w:pPr>
                                    <w:spacing w:line="200" w:lineRule="exact"/>
                                    <w:ind w:leftChars="250" w:left="455" w:rightChars="50" w:right="91" w:firstLineChars="100" w:firstLine="162"/>
                                    <w:jc w:val="both"/>
                                    <w:rPr>
                                      <w:rFonts w:hAnsi="ＭＳ ゴシック"/>
                                      <w:sz w:val="18"/>
                                      <w:szCs w:val="17"/>
                                    </w:rPr>
                                  </w:pPr>
                                  <w:r w:rsidRPr="00C2270D">
                                    <w:rPr>
                                      <w:rFonts w:hAnsi="ＭＳ ゴシック"/>
                                      <w:sz w:val="18"/>
                                      <w:szCs w:val="17"/>
                                    </w:rPr>
                                    <w:t>次のアからエまでの要件をいずれも満たす場合に限り、１年間</w:t>
                                  </w:r>
                                  <w:r w:rsidRPr="00C2270D">
                                    <w:rPr>
                                      <w:rFonts w:hAnsi="ＭＳ ゴシック" w:hint="eastAsia"/>
                                      <w:sz w:val="18"/>
                                      <w:szCs w:val="17"/>
                                    </w:rPr>
                                    <w:t>（4/1～翌年3/31の一年間）</w:t>
                                  </w:r>
                                  <w:r w:rsidRPr="00C2270D">
                                    <w:rPr>
                                      <w:rFonts w:hAnsi="ＭＳ ゴシック"/>
                                      <w:sz w:val="18"/>
                                      <w:szCs w:val="17"/>
                                    </w:rPr>
                                    <w:t>に</w:t>
                                  </w:r>
                                  <w:r w:rsidRPr="00C2270D">
                                    <w:rPr>
                                      <w:rFonts w:hAnsi="ＭＳ ゴシック" w:hint="eastAsia"/>
                                      <w:sz w:val="18"/>
                                      <w:szCs w:val="17"/>
                                    </w:rPr>
                                    <w:t>１８０</w:t>
                                  </w:r>
                                  <w:r w:rsidRPr="00C2270D">
                                    <w:rPr>
                                      <w:rFonts w:hAnsi="ＭＳ ゴシック"/>
                                      <w:sz w:val="18"/>
                                      <w:szCs w:val="17"/>
                                    </w:rPr>
                                    <w:t>日間を限度として算定する。</w:t>
                                  </w:r>
                                  <w:r w:rsidRPr="00C2270D">
                                    <w:rPr>
                                      <w:rFonts w:hAnsi="ＭＳ ゴシック" w:hint="eastAsia"/>
                                      <w:sz w:val="18"/>
                                      <w:szCs w:val="17"/>
                                    </w:rPr>
                                    <w:t>この場合の「180日間」とは利用者が実際に利用した日</w:t>
                                  </w:r>
                                  <w:r w:rsidRPr="006F7F60">
                                    <w:rPr>
                                      <w:rFonts w:hAnsi="ＭＳ ゴシック" w:hint="eastAsia"/>
                                      <w:sz w:val="18"/>
                                      <w:szCs w:val="17"/>
                                    </w:rPr>
                                    <w:t>数の合計数のこと。</w:t>
                                  </w:r>
                                </w:p>
                                <w:p w14:paraId="0A7AB58F" w14:textId="77777777" w:rsidR="006C31EF" w:rsidRPr="006F7F60" w:rsidRDefault="006C31EF" w:rsidP="006D2C7E">
                                  <w:pPr>
                                    <w:spacing w:line="200" w:lineRule="exact"/>
                                    <w:ind w:leftChars="250" w:left="617" w:rightChars="50" w:right="91" w:hangingChars="100" w:hanging="162"/>
                                    <w:jc w:val="both"/>
                                    <w:rPr>
                                      <w:rFonts w:hAnsi="ＭＳ ゴシック"/>
                                      <w:sz w:val="18"/>
                                      <w:szCs w:val="17"/>
                                    </w:rPr>
                                  </w:pPr>
                                  <w:r w:rsidRPr="006F7F60">
                                    <w:rPr>
                                      <w:rFonts w:hAnsi="ＭＳ ゴシック"/>
                                      <w:sz w:val="18"/>
                                      <w:szCs w:val="17"/>
                                    </w:rPr>
                                    <w:t>ア</w:t>
                                  </w:r>
                                  <w:r w:rsidRPr="006F7F60">
                                    <w:rPr>
                                      <w:rFonts w:hAnsi="ＭＳ ゴシック" w:hint="eastAsia"/>
                                      <w:sz w:val="18"/>
                                      <w:szCs w:val="17"/>
                                    </w:rPr>
                                    <w:t xml:space="preserve">　</w:t>
                                  </w:r>
                                  <w:r w:rsidRPr="006F7F60">
                                    <w:rPr>
                                      <w:rFonts w:hAnsi="ＭＳ ゴシック"/>
                                      <w:sz w:val="18"/>
                                      <w:szCs w:val="17"/>
                                    </w:rPr>
                                    <w:t>施設外支援の内容が、運営規程に位置付けられていること。</w:t>
                                  </w:r>
                                </w:p>
                                <w:p w14:paraId="2093E340" w14:textId="3B15B3D0"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C2270D">
                                    <w:rPr>
                                      <w:rFonts w:hAnsi="ＭＳ ゴシック"/>
                                      <w:sz w:val="18"/>
                                      <w:szCs w:val="17"/>
                                    </w:rPr>
                                    <w:t>イ</w:t>
                                  </w:r>
                                  <w:r w:rsidRPr="00C2270D">
                                    <w:rPr>
                                      <w:rFonts w:hAnsi="ＭＳ ゴシック" w:hint="eastAsia"/>
                                      <w:sz w:val="18"/>
                                      <w:szCs w:val="17"/>
                                    </w:rPr>
                                    <w:t xml:space="preserve">　</w:t>
                                  </w:r>
                                  <w:r w:rsidRPr="00C2270D">
                                    <w:rPr>
                                      <w:rFonts w:hAnsi="ＭＳ ゴシック"/>
                                      <w:sz w:val="18"/>
                                      <w:szCs w:val="17"/>
                                    </w:rPr>
                                    <w:t>施設外支援の内容が、事前に個別</w:t>
                                  </w:r>
                                  <w:r w:rsidRPr="00C2270D">
                                    <w:rPr>
                                      <w:rFonts w:hAnsi="ＭＳ ゴシック" w:hint="eastAsia"/>
                                      <w:sz w:val="18"/>
                                      <w:szCs w:val="17"/>
                                    </w:rPr>
                                    <w:t>支援計画に位置付けられ、１</w:t>
                                  </w:r>
                                  <w:r w:rsidR="00F019AF" w:rsidRPr="00C2270D">
                                    <w:rPr>
                                      <w:rFonts w:hAnsi="ＭＳ ゴシック" w:hint="eastAsia"/>
                                      <w:sz w:val="18"/>
                                      <w:szCs w:val="17"/>
                                    </w:rPr>
                                    <w:t>か月</w:t>
                                  </w:r>
                                  <w:r w:rsidRPr="006D2C7E">
                                    <w:rPr>
                                      <w:rFonts w:hAnsi="ＭＳ ゴシック" w:hint="eastAsia"/>
                                      <w:sz w:val="18"/>
                                      <w:szCs w:val="17"/>
                                    </w:rPr>
                                    <w:t>ご</w:t>
                                  </w:r>
                                  <w:r w:rsidRPr="006D2C7E">
                                    <w:rPr>
                                      <w:rFonts w:hAnsi="ＭＳ ゴシック"/>
                                      <w:sz w:val="18"/>
                                      <w:szCs w:val="17"/>
                                    </w:rPr>
                                    <w:t>とに計画の</w:t>
                                  </w:r>
                                  <w:r w:rsidRPr="006D2C7E">
                                    <w:rPr>
                                      <w:rFonts w:hAnsi="ＭＳ ゴシック" w:hint="eastAsia"/>
                                      <w:sz w:val="18"/>
                                      <w:szCs w:val="17"/>
                                    </w:rPr>
                                    <w:t>内容について</w:t>
                                  </w:r>
                                  <w:r w:rsidRPr="006D2C7E">
                                    <w:rPr>
                                      <w:rFonts w:hAnsi="ＭＳ ゴシック"/>
                                      <w:sz w:val="18"/>
                                      <w:szCs w:val="17"/>
                                    </w:rPr>
                                    <w:t>必要な見直しが行われているとともに、当該支援により、就労能力や工賃（賃金）の向上及び一般就労への移行が認められること。</w:t>
                                  </w:r>
                                </w:p>
                                <w:p w14:paraId="6481DFD8"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ウ</w:t>
                                  </w:r>
                                  <w:r w:rsidRPr="006D2C7E">
                                    <w:rPr>
                                      <w:rFonts w:hAnsi="ＭＳ ゴシック" w:hint="eastAsia"/>
                                      <w:sz w:val="18"/>
                                      <w:szCs w:val="17"/>
                                    </w:rPr>
                                    <w:t xml:space="preserve">　</w:t>
                                  </w:r>
                                  <w:r w:rsidRPr="006D2C7E">
                                    <w:rPr>
                                      <w:rFonts w:hAnsi="ＭＳ ゴシック"/>
                                      <w:sz w:val="18"/>
                                      <w:szCs w:val="17"/>
                                    </w:rPr>
                                    <w:t>利用者又は実習受入事業者等から、当該施設外支援の提供期間中の利用者の状況について聞き取ることにより、日報が作成されていること。</w:t>
                                  </w:r>
                                </w:p>
                                <w:p w14:paraId="65755A40"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エ</w:t>
                                  </w:r>
                                  <w:r w:rsidRPr="006D2C7E">
                                    <w:rPr>
                                      <w:rFonts w:hAnsi="ＭＳ ゴシック" w:hint="eastAsia"/>
                                      <w:sz w:val="18"/>
                                      <w:szCs w:val="17"/>
                                    </w:rPr>
                                    <w:t xml:space="preserve">　</w:t>
                                  </w:r>
                                  <w:r w:rsidRPr="006D2C7E">
                                    <w:rPr>
                                      <w:rFonts w:hAnsi="ＭＳ ゴシック"/>
                                      <w:sz w:val="18"/>
                                      <w:szCs w:val="17"/>
                                    </w:rPr>
                                    <w:t>施設外支援の提供期間中における緊急時の対応ができること。</w:t>
                                  </w:r>
                                </w:p>
                                <w:p w14:paraId="621441F5"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②トライアル雇用助成金（障害者トライアルコース）</w:t>
                                  </w:r>
                                </w:p>
                                <w:p w14:paraId="3E3345BF" w14:textId="77777777" w:rsidR="006C31EF" w:rsidRPr="006D2C7E" w:rsidRDefault="006C31EF" w:rsidP="006D2C7E">
                                  <w:pPr>
                                    <w:spacing w:line="200" w:lineRule="exact"/>
                                    <w:ind w:leftChars="250" w:left="455" w:rightChars="50" w:right="91" w:firstLineChars="100" w:firstLine="162"/>
                                    <w:jc w:val="both"/>
                                    <w:rPr>
                                      <w:rFonts w:hAnsi="ＭＳ ゴシック"/>
                                      <w:sz w:val="18"/>
                                      <w:szCs w:val="17"/>
                                    </w:rPr>
                                  </w:pPr>
                                  <w:r w:rsidRPr="006D2C7E">
                                    <w:rPr>
                                      <w:rFonts w:hAnsi="ＭＳ ゴシック"/>
                                      <w:sz w:val="18"/>
                                      <w:szCs w:val="17"/>
                                    </w:rPr>
                                    <w:t>トライアル雇用助成金（障害者トライアルコース）については、下記の要件を満たす場合、施設外支援の対象となること。</w:t>
                                  </w:r>
                                </w:p>
                                <w:p w14:paraId="50077FE3"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上記</w:t>
                                  </w:r>
                                  <w:r w:rsidRPr="006D2C7E">
                                    <w:rPr>
                                      <w:rFonts w:hAnsi="ＭＳ ゴシック" w:hint="eastAsia"/>
                                      <w:sz w:val="18"/>
                                      <w:szCs w:val="17"/>
                                    </w:rPr>
                                    <w:t>①の</w:t>
                                  </w:r>
                                  <w:r w:rsidRPr="006D2C7E">
                                    <w:rPr>
                                      <w:rFonts w:hAnsi="ＭＳ ゴシック"/>
                                      <w:sz w:val="18"/>
                                      <w:szCs w:val="17"/>
                                    </w:rPr>
                                    <w:t>ア、</w:t>
                                  </w:r>
                                  <w:r w:rsidRPr="006D2C7E">
                                    <w:rPr>
                                      <w:rFonts w:hAnsi="ＭＳ ゴシック" w:hint="eastAsia"/>
                                      <w:sz w:val="18"/>
                                      <w:szCs w:val="17"/>
                                    </w:rPr>
                                    <w:t>ウ、エの要件を満たすこと。</w:t>
                                  </w:r>
                                </w:p>
                                <w:p w14:paraId="4AC1F697"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hint="eastAsia"/>
                                      <w:sz w:val="18"/>
                                      <w:szCs w:val="17"/>
                                    </w:rPr>
                                    <w:t xml:space="preserve">イ　</w:t>
                                  </w:r>
                                  <w:r w:rsidRPr="006D2C7E">
                                    <w:rPr>
                                      <w:rFonts w:hAnsi="ＭＳ ゴシック"/>
                                      <w:sz w:val="18"/>
                                      <w:szCs w:val="17"/>
                                    </w:rPr>
                                    <w:t>施設外のサービス提供を含めた個別支援計画を３か月毎に作成（施設外サービス提供時は１週間毎）し、かつ見直しを行うことで、就労能力や工賃の向上及び</w:t>
                                  </w:r>
                                  <w:r w:rsidRPr="006D2C7E">
                                    <w:rPr>
                                      <w:rFonts w:hAnsi="ＭＳ ゴシック" w:hint="eastAsia"/>
                                      <w:sz w:val="18"/>
                                      <w:szCs w:val="17"/>
                                    </w:rPr>
                                    <w:t>トライアル雇用終了後の</w:t>
                                  </w:r>
                                  <w:r w:rsidRPr="006D2C7E">
                                    <w:rPr>
                                      <w:rFonts w:hAnsi="ＭＳ ゴシック"/>
                                      <w:sz w:val="18"/>
                                      <w:szCs w:val="17"/>
                                    </w:rPr>
                                    <w:t>一般就労への移行に資すると認められること。</w:t>
                                  </w:r>
                                </w:p>
                                <w:p w14:paraId="0E1DD181"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③</w:t>
                                  </w:r>
                                  <w:r w:rsidRPr="006D2C7E">
                                    <w:rPr>
                                      <w:rFonts w:hAnsi="ＭＳ ゴシック" w:hint="eastAsia"/>
                                      <w:sz w:val="18"/>
                                      <w:szCs w:val="17"/>
                                    </w:rPr>
                                    <w:t xml:space="preserve">　</w:t>
                                  </w:r>
                                  <w:r w:rsidRPr="006D2C7E">
                                    <w:rPr>
                                      <w:rFonts w:hAnsi="ＭＳ ゴシック"/>
                                      <w:sz w:val="18"/>
                                      <w:szCs w:val="17"/>
                                    </w:rPr>
                                    <w:t>施設外支援の特例について</w:t>
                                  </w:r>
                                </w:p>
                                <w:p w14:paraId="28FB02C1" w14:textId="77777777" w:rsidR="006C31EF" w:rsidRPr="006D2C7E" w:rsidRDefault="006C31EF" w:rsidP="006D2C7E">
                                  <w:pPr>
                                    <w:spacing w:line="200" w:lineRule="exact"/>
                                    <w:ind w:leftChars="250" w:left="455" w:rightChars="50" w:right="91" w:firstLineChars="100" w:firstLine="162"/>
                                    <w:jc w:val="both"/>
                                    <w:rPr>
                                      <w:rFonts w:hAnsi="ＭＳ ゴシック"/>
                                      <w:sz w:val="18"/>
                                      <w:szCs w:val="17"/>
                                    </w:rPr>
                                  </w:pPr>
                                  <w:r w:rsidRPr="006D2C7E">
                                    <w:rPr>
                                      <w:rFonts w:hAnsi="ＭＳ ゴシック"/>
                                      <w:sz w:val="18"/>
                                      <w:szCs w:val="17"/>
                                    </w:rPr>
                                    <w:t>下記の要件を満たす場合、</w:t>
                                  </w:r>
                                  <w:r w:rsidRPr="006D2C7E">
                                    <w:rPr>
                                      <w:rFonts w:hAnsi="ＭＳ ゴシック" w:hint="eastAsia"/>
                                      <w:sz w:val="18"/>
                                      <w:szCs w:val="17"/>
                                    </w:rPr>
                                    <w:t>１８０日間の</w:t>
                                  </w:r>
                                  <w:r w:rsidRPr="006D2C7E">
                                    <w:rPr>
                                      <w:rFonts w:hAnsi="ＭＳ ゴシック"/>
                                      <w:sz w:val="18"/>
                                      <w:szCs w:val="17"/>
                                    </w:rPr>
                                    <w:t>期間を超えて提供することが可能</w:t>
                                  </w:r>
                                  <w:r w:rsidRPr="006D2C7E">
                                    <w:rPr>
                                      <w:rFonts w:hAnsi="ＭＳ ゴシック" w:hint="eastAsia"/>
                                      <w:sz w:val="18"/>
                                      <w:szCs w:val="17"/>
                                    </w:rPr>
                                    <w:t>。</w:t>
                                  </w:r>
                                </w:p>
                                <w:p w14:paraId="40A56521"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対象者が職場適応訓練を受講する場合であって、上記の要件を満たしかつ当該訓練が訓練受</w:t>
                                  </w:r>
                                  <w:r w:rsidRPr="006D2C7E">
                                    <w:rPr>
                                      <w:rFonts w:hAnsi="ＭＳ ゴシック" w:hint="eastAsia"/>
                                      <w:sz w:val="18"/>
                                      <w:szCs w:val="17"/>
                                    </w:rPr>
                                    <w:t>講者の就労支援に資すると認められる場合に限り、</w:t>
                                  </w:r>
                                  <w:r w:rsidRPr="006D2C7E">
                                    <w:rPr>
                                      <w:rFonts w:hAnsi="ＭＳ ゴシック"/>
                                      <w:sz w:val="18"/>
                                      <w:szCs w:val="17"/>
                                    </w:rPr>
                                    <w:t>当該訓練終了日まで施設外支援の延長が可能であること。</w:t>
                                  </w:r>
                                </w:p>
                                <w:p w14:paraId="2425739D" w14:textId="77777777" w:rsidR="006C31EF" w:rsidRPr="006D2C7E" w:rsidRDefault="006C31EF" w:rsidP="006D2C7E">
                                  <w:pPr>
                                    <w:spacing w:line="200" w:lineRule="exact"/>
                                    <w:ind w:leftChars="250" w:left="617" w:rightChars="50" w:right="91" w:hangingChars="100" w:hanging="162"/>
                                    <w:jc w:val="both"/>
                                    <w:rPr>
                                      <w:rFonts w:ascii="ＭＳ 明朝" w:eastAsia="ＭＳ 明朝" w:hAnsi="ＭＳ 明朝"/>
                                      <w:sz w:val="18"/>
                                      <w:szCs w:val="17"/>
                                    </w:rPr>
                                  </w:pPr>
                                  <w:r w:rsidRPr="006D2C7E">
                                    <w:rPr>
                                      <w:rFonts w:hAnsi="ＭＳ ゴシック"/>
                                      <w:sz w:val="18"/>
                                      <w:szCs w:val="17"/>
                                    </w:rPr>
                                    <w:t>イ</w:t>
                                  </w:r>
                                  <w:r w:rsidRPr="006D2C7E">
                                    <w:rPr>
                                      <w:rFonts w:hAnsi="ＭＳ ゴシック" w:hint="eastAsia"/>
                                      <w:sz w:val="18"/>
                                      <w:szCs w:val="17"/>
                                    </w:rPr>
                                    <w:t xml:space="preserve">　</w:t>
                                  </w:r>
                                  <w:r w:rsidRPr="006D2C7E">
                                    <w:rPr>
                                      <w:rFonts w:hAnsi="ＭＳ ゴシック"/>
                                      <w:sz w:val="18"/>
                                      <w:szCs w:val="17"/>
                                    </w:rPr>
                                    <w:t>トライアル雇用助成金であって、個別支援計画の見直しにおいて、延長の必要性が認められた場合であること。</w:t>
                                  </w:r>
                                </w:p>
                                <w:p w14:paraId="4BD11298"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④</w:t>
                                  </w:r>
                                  <w:r w:rsidRPr="006D2C7E">
                                    <w:rPr>
                                      <w:rFonts w:hAnsi="ＭＳ ゴシック" w:hint="eastAsia"/>
                                      <w:sz w:val="18"/>
                                      <w:szCs w:val="17"/>
                                    </w:rPr>
                                    <w:t xml:space="preserve">　</w:t>
                                  </w:r>
                                  <w:r w:rsidRPr="006D2C7E">
                                    <w:rPr>
                                      <w:rFonts w:hAnsi="ＭＳ ゴシック"/>
                                      <w:sz w:val="18"/>
                                      <w:szCs w:val="17"/>
                                    </w:rPr>
                                    <w:t>施設外支援の留意事項</w:t>
                                  </w:r>
                                </w:p>
                                <w:p w14:paraId="2EC332C7"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同日に施設外支援及び通常の施設利用を行った場合、施設外支援の実施日として扱うこと。</w:t>
                                  </w:r>
                                </w:p>
                                <w:p w14:paraId="117FC2CE"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イ</w:t>
                                  </w:r>
                                  <w:r w:rsidRPr="006D2C7E">
                                    <w:rPr>
                                      <w:rFonts w:hAnsi="ＭＳ ゴシック" w:hint="eastAsia"/>
                                      <w:sz w:val="18"/>
                                      <w:szCs w:val="17"/>
                                    </w:rPr>
                                    <w:t xml:space="preserve">　</w:t>
                                  </w:r>
                                  <w:r w:rsidRPr="006D2C7E">
                                    <w:rPr>
                                      <w:rFonts w:hAnsi="ＭＳ ゴシック"/>
                                      <w:sz w:val="18"/>
                                      <w:szCs w:val="17"/>
                                    </w:rPr>
                                    <w:t>トライアル雇用助成金については、</w:t>
                                  </w:r>
                                  <w:r w:rsidRPr="006D2C7E">
                                    <w:rPr>
                                      <w:rFonts w:hAnsi="ＭＳ ゴシック" w:hint="eastAsia"/>
                                      <w:sz w:val="18"/>
                                      <w:szCs w:val="17"/>
                                    </w:rPr>
                                    <w:t>その取扱いについて以下のとおり行う。</w:t>
                                  </w:r>
                                </w:p>
                                <w:p w14:paraId="6D610963" w14:textId="77777777" w:rsidR="006C31EF" w:rsidRPr="006D2C7E" w:rsidRDefault="006C31EF" w:rsidP="006D2C7E">
                                  <w:pPr>
                                    <w:spacing w:line="200" w:lineRule="exact"/>
                                    <w:ind w:leftChars="350" w:left="798" w:rightChars="50" w:right="91" w:hangingChars="100" w:hanging="162"/>
                                    <w:jc w:val="both"/>
                                    <w:rPr>
                                      <w:rFonts w:hAnsi="ＭＳ ゴシック"/>
                                      <w:sz w:val="18"/>
                                      <w:szCs w:val="17"/>
                                    </w:rPr>
                                  </w:pPr>
                                  <w:r w:rsidRPr="006D2C7E">
                                    <w:rPr>
                                      <w:rFonts w:hAnsi="ＭＳ ゴシック" w:hint="eastAsia"/>
                                      <w:sz w:val="18"/>
                                      <w:szCs w:val="17"/>
                                    </w:rPr>
                                    <w:t xml:space="preserve">ａ　</w:t>
                                  </w:r>
                                  <w:r w:rsidRPr="006D2C7E">
                                    <w:rPr>
                                      <w:rFonts w:hAnsi="ＭＳ ゴシック"/>
                                      <w:sz w:val="18"/>
                                      <w:szCs w:val="17"/>
                                    </w:rPr>
                                    <w:t>個別支援計画の作成及び見直しにおいては、事業所、本人及び関係者が参加の上、協議を行い、必要に応じて公共職業安定所及び受入企業から意見聴取を行い、市町村が必要な内容について判断すること。</w:t>
                                  </w:r>
                                </w:p>
                                <w:p w14:paraId="3EB20FC7" w14:textId="77777777" w:rsidR="006C31EF" w:rsidRPr="006D2C7E" w:rsidRDefault="006C31EF" w:rsidP="006D2C7E">
                                  <w:pPr>
                                    <w:spacing w:line="200" w:lineRule="exact"/>
                                    <w:ind w:leftChars="350" w:left="798" w:rightChars="50" w:right="91" w:hangingChars="100" w:hanging="162"/>
                                    <w:jc w:val="both"/>
                                    <w:rPr>
                                      <w:rFonts w:hAnsi="ＭＳ ゴシック"/>
                                      <w:sz w:val="18"/>
                                      <w:szCs w:val="17"/>
                                    </w:rPr>
                                  </w:pPr>
                                  <w:r w:rsidRPr="006D2C7E">
                                    <w:rPr>
                                      <w:rFonts w:hAnsi="ＭＳ ゴシック" w:hint="eastAsia"/>
                                      <w:sz w:val="18"/>
                                      <w:szCs w:val="17"/>
                                    </w:rPr>
                                    <w:t xml:space="preserve">ｂ　</w:t>
                                  </w:r>
                                  <w:r w:rsidRPr="006D2C7E">
                                    <w:rPr>
                                      <w:rFonts w:hAnsi="ＭＳ ゴシック"/>
                                      <w:sz w:val="18"/>
                                      <w:szCs w:val="17"/>
                                    </w:rPr>
                                    <w:t>個別支援計画の見直しは、都度、実施結果を把握し、延長の必要性や実施内容の見直し等を協議すること。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2F312" id="Text Box 1158" o:spid="_x0000_s1101" type="#_x0000_t202" style="position:absolute;left:0;text-align:left;margin-left:4.75pt;margin-top:2.1pt;width:390pt;height:43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" strokeweight=".5pt">
                      <v:textbox inset="5.85pt,.7pt,5.85pt,.7pt">
                        <w:txbxContent>
                          <w:p w14:paraId="0727D5E3" w14:textId="77777777" w:rsidR="006C31EF" w:rsidRPr="009C1ADE" w:rsidRDefault="006C31EF" w:rsidP="00D97907">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1E45101A" w14:textId="77777777" w:rsidR="006C31EF" w:rsidRPr="009C1ADE" w:rsidRDefault="006C31EF" w:rsidP="00D97907">
                            <w:pPr>
                              <w:ind w:leftChars="50" w:left="273" w:rightChars="50" w:right="91" w:hangingChars="100" w:hanging="182"/>
                              <w:jc w:val="both"/>
                              <w:rPr>
                                <w:rFonts w:hAnsi="ＭＳ ゴシック"/>
                                <w:szCs w:val="20"/>
                              </w:rPr>
                            </w:pPr>
                            <w:r w:rsidRPr="009C1ADE">
                              <w:rPr>
                                <w:rFonts w:hAnsi="ＭＳ ゴシック" w:hint="eastAsia"/>
                                <w:szCs w:val="20"/>
                              </w:rPr>
                              <w:t>「就労移行支援事業、就労継続支援事業（Ａ型、Ｂ型）における留意事項について」</w:t>
                            </w:r>
                          </w:p>
                          <w:p w14:paraId="5A87767B" w14:textId="3C8E6CA4" w:rsidR="006C31EF" w:rsidRPr="00C2270D" w:rsidRDefault="006C31EF" w:rsidP="00D97907">
                            <w:pPr>
                              <w:ind w:leftChars="100" w:left="273" w:rightChars="50" w:right="91" w:hangingChars="50" w:hanging="91"/>
                              <w:jc w:val="both"/>
                              <w:rPr>
                                <w:rFonts w:hAnsi="ＭＳ ゴシック"/>
                                <w:szCs w:val="20"/>
                              </w:rPr>
                            </w:pPr>
                            <w:r w:rsidRPr="009C1ADE">
                              <w:rPr>
                                <w:rFonts w:hAnsi="ＭＳ ゴシック" w:hint="eastAsia"/>
                                <w:szCs w:val="20"/>
                              </w:rPr>
                              <w:t>（H</w:t>
                            </w:r>
                            <w:r w:rsidRPr="009C1ADE">
                              <w:rPr>
                                <w:rFonts w:hAnsi="ＭＳ ゴシック"/>
                                <w:szCs w:val="20"/>
                              </w:rPr>
                              <w:t>19</w:t>
                            </w:r>
                            <w:r w:rsidRPr="00F422B5">
                              <w:rPr>
                                <w:rFonts w:hAnsi="ＭＳ ゴシック"/>
                                <w:szCs w:val="20"/>
                              </w:rPr>
                              <w:t>.4.2</w:t>
                            </w:r>
                            <w:r w:rsidRPr="00F422B5">
                              <w:rPr>
                                <w:rFonts w:hAnsi="ＭＳ ゴシック" w:hint="eastAsia"/>
                                <w:szCs w:val="20"/>
                              </w:rPr>
                              <w:t>障障発第</w:t>
                            </w:r>
                            <w:r w:rsidRPr="00F422B5">
                              <w:rPr>
                                <w:rFonts w:hAnsi="ＭＳ ゴシック"/>
                                <w:szCs w:val="20"/>
                              </w:rPr>
                              <w:t>0402001</w:t>
                            </w:r>
                            <w:r w:rsidRPr="00F422B5">
                              <w:rPr>
                                <w:rFonts w:hAnsi="ＭＳ ゴシック" w:hint="eastAsia"/>
                                <w:szCs w:val="20"/>
                              </w:rPr>
                              <w:t>号厚生労働</w:t>
                            </w:r>
                            <w:r w:rsidR="00F019AF" w:rsidRPr="00C2270D">
                              <w:rPr>
                                <w:rFonts w:hAnsi="ＭＳ ゴシック" w:hint="eastAsia"/>
                                <w:szCs w:val="20"/>
                              </w:rPr>
                              <w:t>省</w:t>
                            </w:r>
                            <w:r w:rsidRPr="00C2270D">
                              <w:rPr>
                                <w:rFonts w:hAnsi="ＭＳ ゴシック" w:hint="eastAsia"/>
                                <w:szCs w:val="20"/>
                              </w:rPr>
                              <w:t>社会・援護局障害保健福祉部障害福祉課長通知）</w:t>
                            </w:r>
                          </w:p>
                          <w:p w14:paraId="19D94000" w14:textId="2E3808AE" w:rsidR="006C31EF" w:rsidRPr="00C2270D" w:rsidRDefault="006C31EF" w:rsidP="00D97907">
                            <w:pPr>
                              <w:ind w:leftChars="100" w:left="273" w:rightChars="50" w:right="91" w:hangingChars="50" w:hanging="91"/>
                              <w:jc w:val="both"/>
                              <w:rPr>
                                <w:rFonts w:hAnsi="ＭＳ ゴシック"/>
                                <w:szCs w:val="20"/>
                              </w:rPr>
                            </w:pPr>
                            <w:r w:rsidRPr="00C2270D">
                              <w:rPr>
                                <w:rFonts w:hAnsi="ＭＳ ゴシック" w:hint="eastAsia"/>
                                <w:szCs w:val="20"/>
                              </w:rPr>
                              <w:t xml:space="preserve">　注：令和</w:t>
                            </w:r>
                            <w:r w:rsidR="006F7F60" w:rsidRPr="00E64C27">
                              <w:rPr>
                                <w:rFonts w:hAnsi="ＭＳ ゴシック" w:hint="eastAsia"/>
                                <w:color w:val="EE0000"/>
                                <w:szCs w:val="20"/>
                              </w:rPr>
                              <w:t>7</w:t>
                            </w:r>
                            <w:r w:rsidRPr="00E64C27">
                              <w:rPr>
                                <w:rFonts w:hAnsi="ＭＳ ゴシック" w:hint="eastAsia"/>
                                <w:color w:val="EE0000"/>
                                <w:szCs w:val="20"/>
                              </w:rPr>
                              <w:t>.3.</w:t>
                            </w:r>
                            <w:r w:rsidR="006F7F60" w:rsidRPr="00E64C27">
                              <w:rPr>
                                <w:rFonts w:hAnsi="ＭＳ ゴシック" w:hint="eastAsia"/>
                                <w:color w:val="EE0000"/>
                                <w:szCs w:val="20"/>
                              </w:rPr>
                              <w:t>31</w:t>
                            </w:r>
                            <w:r w:rsidRPr="00C2270D">
                              <w:rPr>
                                <w:rFonts w:hAnsi="ＭＳ ゴシック" w:hint="eastAsia"/>
                                <w:szCs w:val="20"/>
                              </w:rPr>
                              <w:t>改正現在</w:t>
                            </w:r>
                          </w:p>
                          <w:p w14:paraId="3E790862" w14:textId="77777777" w:rsidR="006C31EF" w:rsidRPr="00C2270D" w:rsidRDefault="006C31EF" w:rsidP="006D2C7E">
                            <w:pPr>
                              <w:spacing w:beforeLines="30" w:before="85" w:line="200" w:lineRule="exact"/>
                              <w:ind w:leftChars="50" w:left="253" w:rightChars="50" w:right="91" w:hangingChars="100" w:hanging="162"/>
                              <w:jc w:val="both"/>
                              <w:rPr>
                                <w:rFonts w:hAnsi="ＭＳ ゴシック"/>
                                <w:sz w:val="18"/>
                                <w:szCs w:val="17"/>
                              </w:rPr>
                            </w:pPr>
                            <w:r w:rsidRPr="00C2270D">
                              <w:rPr>
                                <w:rFonts w:hAnsi="ＭＳ ゴシック" w:hint="eastAsia"/>
                                <w:sz w:val="18"/>
                                <w:szCs w:val="17"/>
                              </w:rPr>
                              <w:t>（１）</w:t>
                            </w:r>
                            <w:r w:rsidRPr="00C2270D">
                              <w:rPr>
                                <w:rFonts w:hAnsi="ＭＳ ゴシック"/>
                                <w:sz w:val="18"/>
                                <w:szCs w:val="17"/>
                              </w:rPr>
                              <w:t>企業内等で行われる企業実習等への支援（施設外支援）について</w:t>
                            </w:r>
                          </w:p>
                          <w:p w14:paraId="44435CE9" w14:textId="77777777" w:rsidR="006C31EF" w:rsidRPr="00C2270D"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C2270D">
                              <w:rPr>
                                <w:rFonts w:hAnsi="ＭＳ ゴシック"/>
                                <w:sz w:val="18"/>
                                <w:szCs w:val="17"/>
                              </w:rPr>
                              <w:t>①施設外支援</w:t>
                            </w:r>
                            <w:r w:rsidRPr="00C2270D">
                              <w:rPr>
                                <w:rFonts w:hAnsi="ＭＳ ゴシック" w:hint="eastAsia"/>
                                <w:sz w:val="18"/>
                                <w:szCs w:val="17"/>
                              </w:rPr>
                              <w:t>の要件</w:t>
                            </w:r>
                          </w:p>
                          <w:p w14:paraId="67503128" w14:textId="77777777" w:rsidR="006C31EF" w:rsidRPr="006F7F60" w:rsidRDefault="006C31EF" w:rsidP="006D2C7E">
                            <w:pPr>
                              <w:spacing w:line="200" w:lineRule="exact"/>
                              <w:ind w:leftChars="250" w:left="455" w:rightChars="50" w:right="91" w:firstLineChars="100" w:firstLine="162"/>
                              <w:jc w:val="both"/>
                              <w:rPr>
                                <w:rFonts w:hAnsi="ＭＳ ゴシック"/>
                                <w:sz w:val="18"/>
                                <w:szCs w:val="17"/>
                              </w:rPr>
                            </w:pPr>
                            <w:r w:rsidRPr="00C2270D">
                              <w:rPr>
                                <w:rFonts w:hAnsi="ＭＳ ゴシック"/>
                                <w:sz w:val="18"/>
                                <w:szCs w:val="17"/>
                              </w:rPr>
                              <w:t>次のアからエまでの要件をいずれも満たす場合に限り、１年間</w:t>
                            </w:r>
                            <w:r w:rsidRPr="00C2270D">
                              <w:rPr>
                                <w:rFonts w:hAnsi="ＭＳ ゴシック" w:hint="eastAsia"/>
                                <w:sz w:val="18"/>
                                <w:szCs w:val="17"/>
                              </w:rPr>
                              <w:t>（4/1～翌年3/31の一年間）</w:t>
                            </w:r>
                            <w:r w:rsidRPr="00C2270D">
                              <w:rPr>
                                <w:rFonts w:hAnsi="ＭＳ ゴシック"/>
                                <w:sz w:val="18"/>
                                <w:szCs w:val="17"/>
                              </w:rPr>
                              <w:t>に</w:t>
                            </w:r>
                            <w:r w:rsidRPr="00C2270D">
                              <w:rPr>
                                <w:rFonts w:hAnsi="ＭＳ ゴシック" w:hint="eastAsia"/>
                                <w:sz w:val="18"/>
                                <w:szCs w:val="17"/>
                              </w:rPr>
                              <w:t>１８０</w:t>
                            </w:r>
                            <w:r w:rsidRPr="00C2270D">
                              <w:rPr>
                                <w:rFonts w:hAnsi="ＭＳ ゴシック"/>
                                <w:sz w:val="18"/>
                                <w:szCs w:val="17"/>
                              </w:rPr>
                              <w:t>日間を限度として算定する。</w:t>
                            </w:r>
                            <w:r w:rsidRPr="00C2270D">
                              <w:rPr>
                                <w:rFonts w:hAnsi="ＭＳ ゴシック" w:hint="eastAsia"/>
                                <w:sz w:val="18"/>
                                <w:szCs w:val="17"/>
                              </w:rPr>
                              <w:t>この場合の「180日間」とは利用者が実際に利用した日</w:t>
                            </w:r>
                            <w:r w:rsidRPr="006F7F60">
                              <w:rPr>
                                <w:rFonts w:hAnsi="ＭＳ ゴシック" w:hint="eastAsia"/>
                                <w:sz w:val="18"/>
                                <w:szCs w:val="17"/>
                              </w:rPr>
                              <w:t>数の合計数のこと。</w:t>
                            </w:r>
                          </w:p>
                          <w:p w14:paraId="0A7AB58F" w14:textId="77777777" w:rsidR="006C31EF" w:rsidRPr="006F7F60" w:rsidRDefault="006C31EF" w:rsidP="006D2C7E">
                            <w:pPr>
                              <w:spacing w:line="200" w:lineRule="exact"/>
                              <w:ind w:leftChars="250" w:left="617" w:rightChars="50" w:right="91" w:hangingChars="100" w:hanging="162"/>
                              <w:jc w:val="both"/>
                              <w:rPr>
                                <w:rFonts w:hAnsi="ＭＳ ゴシック"/>
                                <w:sz w:val="18"/>
                                <w:szCs w:val="17"/>
                              </w:rPr>
                            </w:pPr>
                            <w:r w:rsidRPr="006F7F60">
                              <w:rPr>
                                <w:rFonts w:hAnsi="ＭＳ ゴシック"/>
                                <w:sz w:val="18"/>
                                <w:szCs w:val="17"/>
                              </w:rPr>
                              <w:t>ア</w:t>
                            </w:r>
                            <w:r w:rsidRPr="006F7F60">
                              <w:rPr>
                                <w:rFonts w:hAnsi="ＭＳ ゴシック" w:hint="eastAsia"/>
                                <w:sz w:val="18"/>
                                <w:szCs w:val="17"/>
                              </w:rPr>
                              <w:t xml:space="preserve">　</w:t>
                            </w:r>
                            <w:r w:rsidRPr="006F7F60">
                              <w:rPr>
                                <w:rFonts w:hAnsi="ＭＳ ゴシック"/>
                                <w:sz w:val="18"/>
                                <w:szCs w:val="17"/>
                              </w:rPr>
                              <w:t>施設外支援の内容が、運営規程に位置付けられていること。</w:t>
                            </w:r>
                          </w:p>
                          <w:p w14:paraId="2093E340" w14:textId="3B15B3D0"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C2270D">
                              <w:rPr>
                                <w:rFonts w:hAnsi="ＭＳ ゴシック"/>
                                <w:sz w:val="18"/>
                                <w:szCs w:val="17"/>
                              </w:rPr>
                              <w:t>イ</w:t>
                            </w:r>
                            <w:r w:rsidRPr="00C2270D">
                              <w:rPr>
                                <w:rFonts w:hAnsi="ＭＳ ゴシック" w:hint="eastAsia"/>
                                <w:sz w:val="18"/>
                                <w:szCs w:val="17"/>
                              </w:rPr>
                              <w:t xml:space="preserve">　</w:t>
                            </w:r>
                            <w:r w:rsidRPr="00C2270D">
                              <w:rPr>
                                <w:rFonts w:hAnsi="ＭＳ ゴシック"/>
                                <w:sz w:val="18"/>
                                <w:szCs w:val="17"/>
                              </w:rPr>
                              <w:t>施設外支援の内容が、事前に個別</w:t>
                            </w:r>
                            <w:r w:rsidRPr="00C2270D">
                              <w:rPr>
                                <w:rFonts w:hAnsi="ＭＳ ゴシック" w:hint="eastAsia"/>
                                <w:sz w:val="18"/>
                                <w:szCs w:val="17"/>
                              </w:rPr>
                              <w:t>支援計画に位置付けられ、１</w:t>
                            </w:r>
                            <w:r w:rsidR="00F019AF" w:rsidRPr="00C2270D">
                              <w:rPr>
                                <w:rFonts w:hAnsi="ＭＳ ゴシック" w:hint="eastAsia"/>
                                <w:sz w:val="18"/>
                                <w:szCs w:val="17"/>
                              </w:rPr>
                              <w:t>か月</w:t>
                            </w:r>
                            <w:r w:rsidRPr="006D2C7E">
                              <w:rPr>
                                <w:rFonts w:hAnsi="ＭＳ ゴシック" w:hint="eastAsia"/>
                                <w:sz w:val="18"/>
                                <w:szCs w:val="17"/>
                              </w:rPr>
                              <w:t>ご</w:t>
                            </w:r>
                            <w:r w:rsidRPr="006D2C7E">
                              <w:rPr>
                                <w:rFonts w:hAnsi="ＭＳ ゴシック"/>
                                <w:sz w:val="18"/>
                                <w:szCs w:val="17"/>
                              </w:rPr>
                              <w:t>とに計画の</w:t>
                            </w:r>
                            <w:r w:rsidRPr="006D2C7E">
                              <w:rPr>
                                <w:rFonts w:hAnsi="ＭＳ ゴシック" w:hint="eastAsia"/>
                                <w:sz w:val="18"/>
                                <w:szCs w:val="17"/>
                              </w:rPr>
                              <w:t>内容について</w:t>
                            </w:r>
                            <w:r w:rsidRPr="006D2C7E">
                              <w:rPr>
                                <w:rFonts w:hAnsi="ＭＳ ゴシック"/>
                                <w:sz w:val="18"/>
                                <w:szCs w:val="17"/>
                              </w:rPr>
                              <w:t>必要な見直しが行われているとともに、当該支援により、就労能力や工賃（賃金）の向上及び一般就労への移行が認められること。</w:t>
                            </w:r>
                          </w:p>
                          <w:p w14:paraId="6481DFD8"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ウ</w:t>
                            </w:r>
                            <w:r w:rsidRPr="006D2C7E">
                              <w:rPr>
                                <w:rFonts w:hAnsi="ＭＳ ゴシック" w:hint="eastAsia"/>
                                <w:sz w:val="18"/>
                                <w:szCs w:val="17"/>
                              </w:rPr>
                              <w:t xml:space="preserve">　</w:t>
                            </w:r>
                            <w:r w:rsidRPr="006D2C7E">
                              <w:rPr>
                                <w:rFonts w:hAnsi="ＭＳ ゴシック"/>
                                <w:sz w:val="18"/>
                                <w:szCs w:val="17"/>
                              </w:rPr>
                              <w:t>利用者又は実習受入事業者等から、当該施設外支援の提供期間中の利用者の状況について聞き取ることにより、日報が作成されていること。</w:t>
                            </w:r>
                          </w:p>
                          <w:p w14:paraId="65755A40"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エ</w:t>
                            </w:r>
                            <w:r w:rsidRPr="006D2C7E">
                              <w:rPr>
                                <w:rFonts w:hAnsi="ＭＳ ゴシック" w:hint="eastAsia"/>
                                <w:sz w:val="18"/>
                                <w:szCs w:val="17"/>
                              </w:rPr>
                              <w:t xml:space="preserve">　</w:t>
                            </w:r>
                            <w:r w:rsidRPr="006D2C7E">
                              <w:rPr>
                                <w:rFonts w:hAnsi="ＭＳ ゴシック"/>
                                <w:sz w:val="18"/>
                                <w:szCs w:val="17"/>
                              </w:rPr>
                              <w:t>施設外支援の提供期間中における緊急時の対応ができること。</w:t>
                            </w:r>
                          </w:p>
                          <w:p w14:paraId="621441F5"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②トライアル雇用助成金（障害者トライアルコース）</w:t>
                            </w:r>
                          </w:p>
                          <w:p w14:paraId="3E3345BF" w14:textId="77777777" w:rsidR="006C31EF" w:rsidRPr="006D2C7E" w:rsidRDefault="006C31EF" w:rsidP="006D2C7E">
                            <w:pPr>
                              <w:spacing w:line="200" w:lineRule="exact"/>
                              <w:ind w:leftChars="250" w:left="455" w:rightChars="50" w:right="91" w:firstLineChars="100" w:firstLine="162"/>
                              <w:jc w:val="both"/>
                              <w:rPr>
                                <w:rFonts w:hAnsi="ＭＳ ゴシック"/>
                                <w:sz w:val="18"/>
                                <w:szCs w:val="17"/>
                              </w:rPr>
                            </w:pPr>
                            <w:r w:rsidRPr="006D2C7E">
                              <w:rPr>
                                <w:rFonts w:hAnsi="ＭＳ ゴシック"/>
                                <w:sz w:val="18"/>
                                <w:szCs w:val="17"/>
                              </w:rPr>
                              <w:t>トライアル雇用助成金（障害者トライアルコース）については、下記の要件を満たす場合、施設外支援の対象となること。</w:t>
                            </w:r>
                          </w:p>
                          <w:p w14:paraId="50077FE3"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上記</w:t>
                            </w:r>
                            <w:r w:rsidRPr="006D2C7E">
                              <w:rPr>
                                <w:rFonts w:hAnsi="ＭＳ ゴシック" w:hint="eastAsia"/>
                                <w:sz w:val="18"/>
                                <w:szCs w:val="17"/>
                              </w:rPr>
                              <w:t>①の</w:t>
                            </w:r>
                            <w:r w:rsidRPr="006D2C7E">
                              <w:rPr>
                                <w:rFonts w:hAnsi="ＭＳ ゴシック"/>
                                <w:sz w:val="18"/>
                                <w:szCs w:val="17"/>
                              </w:rPr>
                              <w:t>ア、</w:t>
                            </w:r>
                            <w:r w:rsidRPr="006D2C7E">
                              <w:rPr>
                                <w:rFonts w:hAnsi="ＭＳ ゴシック" w:hint="eastAsia"/>
                                <w:sz w:val="18"/>
                                <w:szCs w:val="17"/>
                              </w:rPr>
                              <w:t>ウ、エの要件を満たすこと。</w:t>
                            </w:r>
                          </w:p>
                          <w:p w14:paraId="4AC1F697"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hint="eastAsia"/>
                                <w:sz w:val="18"/>
                                <w:szCs w:val="17"/>
                              </w:rPr>
                              <w:t xml:space="preserve">イ　</w:t>
                            </w:r>
                            <w:r w:rsidRPr="006D2C7E">
                              <w:rPr>
                                <w:rFonts w:hAnsi="ＭＳ ゴシック"/>
                                <w:sz w:val="18"/>
                                <w:szCs w:val="17"/>
                              </w:rPr>
                              <w:t>施設外のサービス提供を含めた個別支援計画を３か月毎に作成（施設外サービス提供時は１週間毎）し、かつ見直しを行うことで、就労能力や工賃の向上及び</w:t>
                            </w:r>
                            <w:r w:rsidRPr="006D2C7E">
                              <w:rPr>
                                <w:rFonts w:hAnsi="ＭＳ ゴシック" w:hint="eastAsia"/>
                                <w:sz w:val="18"/>
                                <w:szCs w:val="17"/>
                              </w:rPr>
                              <w:t>トライアル雇用終了後の</w:t>
                            </w:r>
                            <w:r w:rsidRPr="006D2C7E">
                              <w:rPr>
                                <w:rFonts w:hAnsi="ＭＳ ゴシック"/>
                                <w:sz w:val="18"/>
                                <w:szCs w:val="17"/>
                              </w:rPr>
                              <w:t>一般就労への移行に資すると認められること。</w:t>
                            </w:r>
                          </w:p>
                          <w:p w14:paraId="0E1DD181"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③</w:t>
                            </w:r>
                            <w:r w:rsidRPr="006D2C7E">
                              <w:rPr>
                                <w:rFonts w:hAnsi="ＭＳ ゴシック" w:hint="eastAsia"/>
                                <w:sz w:val="18"/>
                                <w:szCs w:val="17"/>
                              </w:rPr>
                              <w:t xml:space="preserve">　</w:t>
                            </w:r>
                            <w:r w:rsidRPr="006D2C7E">
                              <w:rPr>
                                <w:rFonts w:hAnsi="ＭＳ ゴシック"/>
                                <w:sz w:val="18"/>
                                <w:szCs w:val="17"/>
                              </w:rPr>
                              <w:t>施設外支援の特例について</w:t>
                            </w:r>
                          </w:p>
                          <w:p w14:paraId="28FB02C1" w14:textId="77777777" w:rsidR="006C31EF" w:rsidRPr="006D2C7E" w:rsidRDefault="006C31EF" w:rsidP="006D2C7E">
                            <w:pPr>
                              <w:spacing w:line="200" w:lineRule="exact"/>
                              <w:ind w:leftChars="250" w:left="455" w:rightChars="50" w:right="91" w:firstLineChars="100" w:firstLine="162"/>
                              <w:jc w:val="both"/>
                              <w:rPr>
                                <w:rFonts w:hAnsi="ＭＳ ゴシック"/>
                                <w:sz w:val="18"/>
                                <w:szCs w:val="17"/>
                              </w:rPr>
                            </w:pPr>
                            <w:r w:rsidRPr="006D2C7E">
                              <w:rPr>
                                <w:rFonts w:hAnsi="ＭＳ ゴシック"/>
                                <w:sz w:val="18"/>
                                <w:szCs w:val="17"/>
                              </w:rPr>
                              <w:t>下記の要件を満たす場合、</w:t>
                            </w:r>
                            <w:r w:rsidRPr="006D2C7E">
                              <w:rPr>
                                <w:rFonts w:hAnsi="ＭＳ ゴシック" w:hint="eastAsia"/>
                                <w:sz w:val="18"/>
                                <w:szCs w:val="17"/>
                              </w:rPr>
                              <w:t>１８０日間の</w:t>
                            </w:r>
                            <w:r w:rsidRPr="006D2C7E">
                              <w:rPr>
                                <w:rFonts w:hAnsi="ＭＳ ゴシック"/>
                                <w:sz w:val="18"/>
                                <w:szCs w:val="17"/>
                              </w:rPr>
                              <w:t>期間を超えて提供することが可能</w:t>
                            </w:r>
                            <w:r w:rsidRPr="006D2C7E">
                              <w:rPr>
                                <w:rFonts w:hAnsi="ＭＳ ゴシック" w:hint="eastAsia"/>
                                <w:sz w:val="18"/>
                                <w:szCs w:val="17"/>
                              </w:rPr>
                              <w:t>。</w:t>
                            </w:r>
                          </w:p>
                          <w:p w14:paraId="40A56521"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対象者が職場適応訓練を受講する場合であって、上記の要件を満たしかつ当該訓練が訓練受</w:t>
                            </w:r>
                            <w:r w:rsidRPr="006D2C7E">
                              <w:rPr>
                                <w:rFonts w:hAnsi="ＭＳ ゴシック" w:hint="eastAsia"/>
                                <w:sz w:val="18"/>
                                <w:szCs w:val="17"/>
                              </w:rPr>
                              <w:t>講者の就労支援に資すると認められる場合に限り、</w:t>
                            </w:r>
                            <w:r w:rsidRPr="006D2C7E">
                              <w:rPr>
                                <w:rFonts w:hAnsi="ＭＳ ゴシック"/>
                                <w:sz w:val="18"/>
                                <w:szCs w:val="17"/>
                              </w:rPr>
                              <w:t>当該訓練終了日まで施設外支援の延長が可能であること。</w:t>
                            </w:r>
                          </w:p>
                          <w:p w14:paraId="2425739D" w14:textId="77777777" w:rsidR="006C31EF" w:rsidRPr="006D2C7E" w:rsidRDefault="006C31EF" w:rsidP="006D2C7E">
                            <w:pPr>
                              <w:spacing w:line="200" w:lineRule="exact"/>
                              <w:ind w:leftChars="250" w:left="617" w:rightChars="50" w:right="91" w:hangingChars="100" w:hanging="162"/>
                              <w:jc w:val="both"/>
                              <w:rPr>
                                <w:rFonts w:ascii="ＭＳ 明朝" w:eastAsia="ＭＳ 明朝" w:hAnsi="ＭＳ 明朝"/>
                                <w:sz w:val="18"/>
                                <w:szCs w:val="17"/>
                              </w:rPr>
                            </w:pPr>
                            <w:r w:rsidRPr="006D2C7E">
                              <w:rPr>
                                <w:rFonts w:hAnsi="ＭＳ ゴシック"/>
                                <w:sz w:val="18"/>
                                <w:szCs w:val="17"/>
                              </w:rPr>
                              <w:t>イ</w:t>
                            </w:r>
                            <w:r w:rsidRPr="006D2C7E">
                              <w:rPr>
                                <w:rFonts w:hAnsi="ＭＳ ゴシック" w:hint="eastAsia"/>
                                <w:sz w:val="18"/>
                                <w:szCs w:val="17"/>
                              </w:rPr>
                              <w:t xml:space="preserve">　</w:t>
                            </w:r>
                            <w:r w:rsidRPr="006D2C7E">
                              <w:rPr>
                                <w:rFonts w:hAnsi="ＭＳ ゴシック"/>
                                <w:sz w:val="18"/>
                                <w:szCs w:val="17"/>
                              </w:rPr>
                              <w:t>トライアル雇用助成金であって、個別支援計画の見直しにおいて、延長の必要性が認められた場合であること。</w:t>
                            </w:r>
                          </w:p>
                          <w:p w14:paraId="4BD11298" w14:textId="77777777" w:rsidR="006C31EF" w:rsidRPr="006D2C7E" w:rsidRDefault="006C31EF" w:rsidP="006D2C7E">
                            <w:pPr>
                              <w:spacing w:beforeLines="20" w:before="57" w:line="200" w:lineRule="exact"/>
                              <w:ind w:leftChars="150" w:left="435" w:rightChars="50" w:right="91" w:hangingChars="100" w:hanging="162"/>
                              <w:jc w:val="both"/>
                              <w:rPr>
                                <w:rFonts w:hAnsi="ＭＳ ゴシック"/>
                                <w:sz w:val="18"/>
                                <w:szCs w:val="17"/>
                              </w:rPr>
                            </w:pPr>
                            <w:r w:rsidRPr="006D2C7E">
                              <w:rPr>
                                <w:rFonts w:hAnsi="ＭＳ ゴシック"/>
                                <w:sz w:val="18"/>
                                <w:szCs w:val="17"/>
                              </w:rPr>
                              <w:t>④</w:t>
                            </w:r>
                            <w:r w:rsidRPr="006D2C7E">
                              <w:rPr>
                                <w:rFonts w:hAnsi="ＭＳ ゴシック" w:hint="eastAsia"/>
                                <w:sz w:val="18"/>
                                <w:szCs w:val="17"/>
                              </w:rPr>
                              <w:t xml:space="preserve">　</w:t>
                            </w:r>
                            <w:r w:rsidRPr="006D2C7E">
                              <w:rPr>
                                <w:rFonts w:hAnsi="ＭＳ ゴシック"/>
                                <w:sz w:val="18"/>
                                <w:szCs w:val="17"/>
                              </w:rPr>
                              <w:t>施設外支援の留意事項</w:t>
                            </w:r>
                          </w:p>
                          <w:p w14:paraId="2EC332C7"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ア</w:t>
                            </w:r>
                            <w:r w:rsidRPr="006D2C7E">
                              <w:rPr>
                                <w:rFonts w:hAnsi="ＭＳ ゴシック" w:hint="eastAsia"/>
                                <w:sz w:val="18"/>
                                <w:szCs w:val="17"/>
                              </w:rPr>
                              <w:t xml:space="preserve">　</w:t>
                            </w:r>
                            <w:r w:rsidRPr="006D2C7E">
                              <w:rPr>
                                <w:rFonts w:hAnsi="ＭＳ ゴシック"/>
                                <w:sz w:val="18"/>
                                <w:szCs w:val="17"/>
                              </w:rPr>
                              <w:t>同日に施設外支援及び通常の施設利用を行った場合、施設外支援の実施日として扱うこと。</w:t>
                            </w:r>
                          </w:p>
                          <w:p w14:paraId="117FC2CE" w14:textId="77777777" w:rsidR="006C31EF" w:rsidRPr="006D2C7E" w:rsidRDefault="006C31EF" w:rsidP="006D2C7E">
                            <w:pPr>
                              <w:spacing w:line="200" w:lineRule="exact"/>
                              <w:ind w:leftChars="250" w:left="617" w:rightChars="50" w:right="91" w:hangingChars="100" w:hanging="162"/>
                              <w:jc w:val="both"/>
                              <w:rPr>
                                <w:rFonts w:hAnsi="ＭＳ ゴシック"/>
                                <w:sz w:val="18"/>
                                <w:szCs w:val="17"/>
                              </w:rPr>
                            </w:pPr>
                            <w:r w:rsidRPr="006D2C7E">
                              <w:rPr>
                                <w:rFonts w:hAnsi="ＭＳ ゴシック"/>
                                <w:sz w:val="18"/>
                                <w:szCs w:val="17"/>
                              </w:rPr>
                              <w:t>イ</w:t>
                            </w:r>
                            <w:r w:rsidRPr="006D2C7E">
                              <w:rPr>
                                <w:rFonts w:hAnsi="ＭＳ ゴシック" w:hint="eastAsia"/>
                                <w:sz w:val="18"/>
                                <w:szCs w:val="17"/>
                              </w:rPr>
                              <w:t xml:space="preserve">　</w:t>
                            </w:r>
                            <w:r w:rsidRPr="006D2C7E">
                              <w:rPr>
                                <w:rFonts w:hAnsi="ＭＳ ゴシック"/>
                                <w:sz w:val="18"/>
                                <w:szCs w:val="17"/>
                              </w:rPr>
                              <w:t>トライアル雇用助成金については、</w:t>
                            </w:r>
                            <w:r w:rsidRPr="006D2C7E">
                              <w:rPr>
                                <w:rFonts w:hAnsi="ＭＳ ゴシック" w:hint="eastAsia"/>
                                <w:sz w:val="18"/>
                                <w:szCs w:val="17"/>
                              </w:rPr>
                              <w:t>その取扱いについて以下のとおり行う。</w:t>
                            </w:r>
                          </w:p>
                          <w:p w14:paraId="6D610963" w14:textId="77777777" w:rsidR="006C31EF" w:rsidRPr="006D2C7E" w:rsidRDefault="006C31EF" w:rsidP="006D2C7E">
                            <w:pPr>
                              <w:spacing w:line="200" w:lineRule="exact"/>
                              <w:ind w:leftChars="350" w:left="798" w:rightChars="50" w:right="91" w:hangingChars="100" w:hanging="162"/>
                              <w:jc w:val="both"/>
                              <w:rPr>
                                <w:rFonts w:hAnsi="ＭＳ ゴシック"/>
                                <w:sz w:val="18"/>
                                <w:szCs w:val="17"/>
                              </w:rPr>
                            </w:pPr>
                            <w:r w:rsidRPr="006D2C7E">
                              <w:rPr>
                                <w:rFonts w:hAnsi="ＭＳ ゴシック" w:hint="eastAsia"/>
                                <w:sz w:val="18"/>
                                <w:szCs w:val="17"/>
                              </w:rPr>
                              <w:t xml:space="preserve">ａ　</w:t>
                            </w:r>
                            <w:r w:rsidRPr="006D2C7E">
                              <w:rPr>
                                <w:rFonts w:hAnsi="ＭＳ ゴシック"/>
                                <w:sz w:val="18"/>
                                <w:szCs w:val="17"/>
                              </w:rPr>
                              <w:t>個別支援計画の作成及び見直しにおいては、事業所、本人及び関係者が参加の上、協議を行い、必要に応じて公共職業安定所及び受入企業から意見聴取を行い、市町村が必要な内容について判断すること。</w:t>
                            </w:r>
                          </w:p>
                          <w:p w14:paraId="3EB20FC7" w14:textId="77777777" w:rsidR="006C31EF" w:rsidRPr="006D2C7E" w:rsidRDefault="006C31EF" w:rsidP="006D2C7E">
                            <w:pPr>
                              <w:spacing w:line="200" w:lineRule="exact"/>
                              <w:ind w:leftChars="350" w:left="798" w:rightChars="50" w:right="91" w:hangingChars="100" w:hanging="162"/>
                              <w:jc w:val="both"/>
                              <w:rPr>
                                <w:rFonts w:hAnsi="ＭＳ ゴシック"/>
                                <w:sz w:val="18"/>
                                <w:szCs w:val="17"/>
                              </w:rPr>
                            </w:pPr>
                            <w:r w:rsidRPr="006D2C7E">
                              <w:rPr>
                                <w:rFonts w:hAnsi="ＭＳ ゴシック" w:hint="eastAsia"/>
                                <w:sz w:val="18"/>
                                <w:szCs w:val="17"/>
                              </w:rPr>
                              <w:t xml:space="preserve">ｂ　</w:t>
                            </w:r>
                            <w:r w:rsidRPr="006D2C7E">
                              <w:rPr>
                                <w:rFonts w:hAnsi="ＭＳ ゴシック"/>
                                <w:sz w:val="18"/>
                                <w:szCs w:val="17"/>
                              </w:rPr>
                              <w:t>個別支援計画の見直しは、都度、実施結果を把握し、延長の必要性や実施内容の見直し等を協議すること。</w:t>
                            </w:r>
                          </w:p>
                        </w:txbxContent>
                      </v:textbox>
                    </v:shape>
                  </w:pict>
                </mc:Fallback>
              </mc:AlternateContent>
            </w:r>
          </w:p>
          <w:p w14:paraId="277C46E1" w14:textId="77777777" w:rsidR="006C31EF" w:rsidRPr="00F12F0E" w:rsidRDefault="006C31EF" w:rsidP="00096F25">
            <w:pPr>
              <w:snapToGrid/>
              <w:jc w:val="both"/>
              <w:rPr>
                <w:rFonts w:hAnsi="ＭＳ ゴシック"/>
                <w:szCs w:val="20"/>
                <w:u w:val="single"/>
              </w:rPr>
            </w:pPr>
          </w:p>
          <w:p w14:paraId="65B7DCA9" w14:textId="77777777" w:rsidR="006C31EF" w:rsidRPr="00F12F0E" w:rsidRDefault="006C31EF" w:rsidP="00096F25">
            <w:pPr>
              <w:snapToGrid/>
              <w:jc w:val="both"/>
              <w:rPr>
                <w:rFonts w:hAnsi="ＭＳ ゴシック"/>
                <w:szCs w:val="20"/>
                <w:u w:val="single"/>
              </w:rPr>
            </w:pPr>
          </w:p>
          <w:p w14:paraId="59991EB4" w14:textId="77777777" w:rsidR="006C31EF" w:rsidRPr="00F12F0E" w:rsidRDefault="006C31EF" w:rsidP="00096F25">
            <w:pPr>
              <w:snapToGrid/>
              <w:jc w:val="both"/>
              <w:rPr>
                <w:rFonts w:hAnsi="ＭＳ ゴシック"/>
                <w:szCs w:val="20"/>
                <w:u w:val="single"/>
              </w:rPr>
            </w:pPr>
          </w:p>
          <w:p w14:paraId="623BBB07" w14:textId="77777777" w:rsidR="006C31EF" w:rsidRPr="00F12F0E" w:rsidRDefault="006C31EF" w:rsidP="00096F25">
            <w:pPr>
              <w:snapToGrid/>
              <w:jc w:val="both"/>
              <w:rPr>
                <w:rFonts w:hAnsi="ＭＳ ゴシック"/>
                <w:szCs w:val="20"/>
                <w:u w:val="single"/>
              </w:rPr>
            </w:pPr>
          </w:p>
          <w:p w14:paraId="2882DB01" w14:textId="77777777" w:rsidR="006C31EF" w:rsidRPr="00F12F0E" w:rsidRDefault="006C31EF" w:rsidP="00096F25">
            <w:pPr>
              <w:snapToGrid/>
              <w:jc w:val="both"/>
              <w:rPr>
                <w:rFonts w:hAnsi="ＭＳ ゴシック"/>
                <w:szCs w:val="20"/>
                <w:u w:val="single"/>
              </w:rPr>
            </w:pPr>
          </w:p>
          <w:p w14:paraId="3F187893" w14:textId="77777777" w:rsidR="006C31EF" w:rsidRPr="00F12F0E" w:rsidRDefault="006C31EF" w:rsidP="00096F25">
            <w:pPr>
              <w:snapToGrid/>
              <w:jc w:val="both"/>
              <w:rPr>
                <w:rFonts w:hAnsi="ＭＳ ゴシック"/>
                <w:szCs w:val="20"/>
                <w:u w:val="single"/>
              </w:rPr>
            </w:pPr>
          </w:p>
          <w:p w14:paraId="28D6769F" w14:textId="77777777" w:rsidR="006C31EF" w:rsidRPr="00F12F0E" w:rsidRDefault="006C31EF" w:rsidP="00096F25">
            <w:pPr>
              <w:snapToGrid/>
              <w:jc w:val="both"/>
              <w:rPr>
                <w:rFonts w:hAnsi="ＭＳ ゴシック"/>
                <w:szCs w:val="20"/>
                <w:u w:val="single"/>
              </w:rPr>
            </w:pPr>
          </w:p>
          <w:p w14:paraId="469175B9" w14:textId="77777777" w:rsidR="006C31EF" w:rsidRPr="00F12F0E" w:rsidRDefault="006C31EF" w:rsidP="00096F25">
            <w:pPr>
              <w:snapToGrid/>
              <w:jc w:val="both"/>
              <w:rPr>
                <w:rFonts w:hAnsi="ＭＳ ゴシック"/>
                <w:szCs w:val="20"/>
                <w:u w:val="single"/>
              </w:rPr>
            </w:pPr>
          </w:p>
          <w:p w14:paraId="555E0A61" w14:textId="77777777" w:rsidR="006C31EF" w:rsidRPr="00F12F0E" w:rsidRDefault="006C31EF" w:rsidP="00096F25">
            <w:pPr>
              <w:snapToGrid/>
              <w:jc w:val="both"/>
              <w:rPr>
                <w:rFonts w:hAnsi="ＭＳ ゴシック"/>
                <w:szCs w:val="20"/>
                <w:u w:val="single"/>
              </w:rPr>
            </w:pPr>
          </w:p>
          <w:p w14:paraId="13C112B8" w14:textId="77777777" w:rsidR="006C31EF" w:rsidRPr="00F12F0E" w:rsidRDefault="006C31EF" w:rsidP="00096F25">
            <w:pPr>
              <w:snapToGrid/>
              <w:jc w:val="both"/>
              <w:rPr>
                <w:rFonts w:hAnsi="ＭＳ ゴシック"/>
                <w:szCs w:val="20"/>
                <w:u w:val="single"/>
              </w:rPr>
            </w:pPr>
          </w:p>
          <w:p w14:paraId="70F7CA66" w14:textId="77777777" w:rsidR="006C31EF" w:rsidRPr="00F12F0E" w:rsidRDefault="006C31EF" w:rsidP="00096F25">
            <w:pPr>
              <w:snapToGrid/>
              <w:jc w:val="both"/>
              <w:rPr>
                <w:rFonts w:hAnsi="ＭＳ ゴシック"/>
                <w:szCs w:val="20"/>
                <w:u w:val="single"/>
              </w:rPr>
            </w:pPr>
          </w:p>
          <w:p w14:paraId="6D1C95AD" w14:textId="77777777" w:rsidR="006C31EF" w:rsidRPr="00F12F0E" w:rsidRDefault="006C31EF" w:rsidP="00096F25">
            <w:pPr>
              <w:snapToGrid/>
              <w:jc w:val="both"/>
              <w:rPr>
                <w:rFonts w:hAnsi="ＭＳ ゴシック"/>
                <w:szCs w:val="20"/>
                <w:u w:val="single"/>
              </w:rPr>
            </w:pPr>
          </w:p>
          <w:p w14:paraId="7CA6F9F7" w14:textId="77777777" w:rsidR="006C31EF" w:rsidRPr="00F12F0E" w:rsidRDefault="006C31EF" w:rsidP="00096F25">
            <w:pPr>
              <w:snapToGrid/>
              <w:jc w:val="both"/>
              <w:rPr>
                <w:rFonts w:hAnsi="ＭＳ ゴシック"/>
                <w:szCs w:val="20"/>
                <w:u w:val="single"/>
              </w:rPr>
            </w:pPr>
          </w:p>
          <w:p w14:paraId="2CD07D21" w14:textId="77777777" w:rsidR="006C31EF" w:rsidRPr="00F12F0E" w:rsidRDefault="006C31EF" w:rsidP="00096F25">
            <w:pPr>
              <w:snapToGrid/>
              <w:jc w:val="both"/>
              <w:rPr>
                <w:rFonts w:hAnsi="ＭＳ ゴシック"/>
                <w:szCs w:val="20"/>
                <w:u w:val="single"/>
              </w:rPr>
            </w:pPr>
          </w:p>
          <w:p w14:paraId="555D3354" w14:textId="77777777" w:rsidR="006C31EF" w:rsidRPr="00F12F0E" w:rsidRDefault="006C31EF" w:rsidP="00096F25">
            <w:pPr>
              <w:snapToGrid/>
              <w:jc w:val="both"/>
              <w:rPr>
                <w:rFonts w:hAnsi="ＭＳ ゴシック"/>
                <w:szCs w:val="20"/>
                <w:u w:val="single"/>
              </w:rPr>
            </w:pPr>
          </w:p>
          <w:p w14:paraId="7386FD45" w14:textId="77777777" w:rsidR="006C31EF" w:rsidRPr="00F12F0E" w:rsidRDefault="006C31EF" w:rsidP="00096F25">
            <w:pPr>
              <w:snapToGrid/>
              <w:jc w:val="both"/>
              <w:rPr>
                <w:rFonts w:hAnsi="ＭＳ ゴシック"/>
                <w:szCs w:val="20"/>
                <w:u w:val="single"/>
              </w:rPr>
            </w:pPr>
          </w:p>
          <w:p w14:paraId="1CAF4584" w14:textId="77777777" w:rsidR="006C31EF" w:rsidRPr="00F12F0E" w:rsidRDefault="006C31EF" w:rsidP="00096F25">
            <w:pPr>
              <w:snapToGrid/>
              <w:jc w:val="both"/>
              <w:rPr>
                <w:rFonts w:hAnsi="ＭＳ ゴシック"/>
                <w:szCs w:val="20"/>
                <w:u w:val="single"/>
              </w:rPr>
            </w:pPr>
          </w:p>
          <w:p w14:paraId="0B0A9FC4" w14:textId="77777777" w:rsidR="006C31EF" w:rsidRPr="00F12F0E" w:rsidRDefault="006C31EF" w:rsidP="00096F25">
            <w:pPr>
              <w:snapToGrid/>
              <w:jc w:val="both"/>
              <w:rPr>
                <w:rFonts w:hAnsi="ＭＳ ゴシック"/>
                <w:szCs w:val="20"/>
                <w:u w:val="single"/>
              </w:rPr>
            </w:pPr>
          </w:p>
          <w:p w14:paraId="319FC845" w14:textId="77777777" w:rsidR="006C31EF" w:rsidRPr="00F12F0E" w:rsidRDefault="006C31EF" w:rsidP="00096F25">
            <w:pPr>
              <w:snapToGrid/>
              <w:jc w:val="both"/>
              <w:rPr>
                <w:rFonts w:hAnsi="ＭＳ ゴシック"/>
                <w:szCs w:val="20"/>
                <w:u w:val="single"/>
              </w:rPr>
            </w:pPr>
          </w:p>
          <w:p w14:paraId="59D2BD08" w14:textId="77777777" w:rsidR="006C31EF" w:rsidRPr="00F12F0E" w:rsidRDefault="006C31EF" w:rsidP="00096F25">
            <w:pPr>
              <w:snapToGrid/>
              <w:jc w:val="both"/>
              <w:rPr>
                <w:rFonts w:hAnsi="ＭＳ ゴシック"/>
                <w:szCs w:val="20"/>
                <w:u w:val="single"/>
              </w:rPr>
            </w:pPr>
          </w:p>
          <w:p w14:paraId="04AABE11" w14:textId="77777777" w:rsidR="006C31EF" w:rsidRPr="00F12F0E" w:rsidRDefault="006C31EF" w:rsidP="00096F25">
            <w:pPr>
              <w:snapToGrid/>
              <w:jc w:val="both"/>
              <w:rPr>
                <w:rFonts w:hAnsi="ＭＳ ゴシック"/>
                <w:szCs w:val="20"/>
                <w:u w:val="single"/>
              </w:rPr>
            </w:pPr>
          </w:p>
          <w:p w14:paraId="254A43B5" w14:textId="77777777" w:rsidR="006C31EF" w:rsidRPr="00F12F0E" w:rsidRDefault="006C31EF" w:rsidP="00F81DD6">
            <w:pPr>
              <w:snapToGrid/>
              <w:jc w:val="both"/>
              <w:rPr>
                <w:rFonts w:hAnsi="ＭＳ ゴシック"/>
                <w:szCs w:val="20"/>
                <w:u w:val="single"/>
              </w:rPr>
            </w:pPr>
          </w:p>
        </w:tc>
        <w:tc>
          <w:tcPr>
            <w:tcW w:w="1004" w:type="dxa"/>
            <w:tcBorders>
              <w:top w:val="single" w:sz="4" w:space="0" w:color="auto"/>
              <w:bottom w:val="dashSmallGap" w:sz="4" w:space="0" w:color="auto"/>
            </w:tcBorders>
          </w:tcPr>
          <w:p w14:paraId="2D142CB4" w14:textId="77777777" w:rsidR="006C31EF" w:rsidRPr="00F12F0E" w:rsidRDefault="001E1749" w:rsidP="00724D2F">
            <w:pPr>
              <w:snapToGrid/>
              <w:jc w:val="both"/>
            </w:pPr>
            <w:sdt>
              <w:sdtPr>
                <w:rPr>
                  <w:rFonts w:hint="eastAsia"/>
                </w:rPr>
                <w:id w:val="-944221021"/>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いる</w:t>
            </w:r>
          </w:p>
          <w:p w14:paraId="7A03C6D6" w14:textId="77777777" w:rsidR="006C31EF" w:rsidRPr="00F12F0E" w:rsidRDefault="001E1749" w:rsidP="00724D2F">
            <w:pPr>
              <w:jc w:val="left"/>
              <w:rPr>
                <w:szCs w:val="20"/>
              </w:rPr>
            </w:pPr>
            <w:sdt>
              <w:sdtPr>
                <w:rPr>
                  <w:rFonts w:hint="eastAsia"/>
                </w:rPr>
                <w:id w:val="1108092236"/>
                <w14:checkbox>
                  <w14:checked w14:val="0"/>
                  <w14:checkedState w14:val="00FE" w14:font="Wingdings"/>
                  <w14:uncheckedState w14:val="2610" w14:font="ＭＳ ゴシック"/>
                </w14:checkbox>
              </w:sdtPr>
              <w:sdtEndPr/>
              <w:sdtContent>
                <w:r w:rsidR="006C31EF" w:rsidRPr="00F12F0E">
                  <w:rPr>
                    <w:rFonts w:hAnsi="ＭＳ ゴシック" w:hint="eastAsia"/>
                  </w:rPr>
                  <w:t>☐</w:t>
                </w:r>
              </w:sdtContent>
            </w:sdt>
            <w:r w:rsidR="006C31EF" w:rsidRPr="00F12F0E">
              <w:rPr>
                <w:rFonts w:hint="eastAsia"/>
              </w:rPr>
              <w:t>いない</w:t>
            </w:r>
          </w:p>
        </w:tc>
        <w:tc>
          <w:tcPr>
            <w:tcW w:w="1730" w:type="dxa"/>
            <w:tcBorders>
              <w:top w:val="nil"/>
            </w:tcBorders>
          </w:tcPr>
          <w:p w14:paraId="7DEFEA96" w14:textId="77777777" w:rsidR="006C31EF" w:rsidRPr="00F12F0E" w:rsidRDefault="006C31EF" w:rsidP="002A5542">
            <w:pPr>
              <w:snapToGrid/>
              <w:jc w:val="both"/>
              <w:rPr>
                <w:szCs w:val="20"/>
              </w:rPr>
            </w:pPr>
          </w:p>
        </w:tc>
      </w:tr>
    </w:tbl>
    <w:p w14:paraId="526A08DC" w14:textId="77777777" w:rsidR="006D2C7E" w:rsidRPr="00F12F0E" w:rsidRDefault="006D2C7E" w:rsidP="006D2C7E">
      <w:pPr>
        <w:widowControl/>
        <w:snapToGrid/>
        <w:jc w:val="left"/>
        <w:rPr>
          <w:szCs w:val="20"/>
        </w:rPr>
      </w:pPr>
      <w:r w:rsidRPr="00F12F0E">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002"/>
        <w:gridCol w:w="1731"/>
      </w:tblGrid>
      <w:tr w:rsidR="00F12F0E" w:rsidRPr="00F12F0E" w14:paraId="2E58F1C3" w14:textId="77777777" w:rsidTr="006D2C7E">
        <w:trPr>
          <w:trHeight w:val="275"/>
        </w:trPr>
        <w:tc>
          <w:tcPr>
            <w:tcW w:w="1183" w:type="dxa"/>
            <w:tcBorders>
              <w:bottom w:val="single" w:sz="4" w:space="0" w:color="000000"/>
              <w:right w:val="single" w:sz="4" w:space="0" w:color="auto"/>
            </w:tcBorders>
            <w:vAlign w:val="center"/>
          </w:tcPr>
          <w:p w14:paraId="48E2B544" w14:textId="77777777" w:rsidR="006D2C7E" w:rsidRPr="00F12F0E" w:rsidRDefault="006D2C7E" w:rsidP="006D2C7E">
            <w:pPr>
              <w:snapToGrid/>
              <w:ind w:rightChars="-52" w:right="-95"/>
              <w:rPr>
                <w:szCs w:val="20"/>
              </w:rPr>
            </w:pPr>
            <w:r w:rsidRPr="00F12F0E">
              <w:rPr>
                <w:rFonts w:hint="eastAsia"/>
                <w:szCs w:val="20"/>
              </w:rPr>
              <w:t>項目</w:t>
            </w:r>
          </w:p>
        </w:tc>
        <w:tc>
          <w:tcPr>
            <w:tcW w:w="5732" w:type="dxa"/>
            <w:tcBorders>
              <w:left w:val="single" w:sz="4" w:space="0" w:color="auto"/>
              <w:bottom w:val="single" w:sz="4" w:space="0" w:color="000000"/>
            </w:tcBorders>
            <w:vAlign w:val="center"/>
          </w:tcPr>
          <w:p w14:paraId="3C50C746" w14:textId="77777777" w:rsidR="006D2C7E" w:rsidRPr="00F12F0E" w:rsidRDefault="006D2C7E" w:rsidP="006D2C7E">
            <w:pPr>
              <w:snapToGrid/>
              <w:ind w:rightChars="-56" w:right="-102"/>
              <w:rPr>
                <w:szCs w:val="20"/>
              </w:rPr>
            </w:pPr>
            <w:r w:rsidRPr="00F12F0E">
              <w:rPr>
                <w:rFonts w:hint="eastAsia"/>
                <w:szCs w:val="20"/>
              </w:rPr>
              <w:t>自主点検のポイント</w:t>
            </w:r>
          </w:p>
        </w:tc>
        <w:tc>
          <w:tcPr>
            <w:tcW w:w="1002" w:type="dxa"/>
            <w:tcBorders>
              <w:bottom w:val="single" w:sz="4" w:space="0" w:color="000000"/>
            </w:tcBorders>
            <w:vAlign w:val="center"/>
          </w:tcPr>
          <w:p w14:paraId="01F98C8B" w14:textId="77777777" w:rsidR="006D2C7E" w:rsidRPr="00F12F0E" w:rsidRDefault="006D2C7E" w:rsidP="006D2C7E">
            <w:pPr>
              <w:snapToGrid/>
              <w:ind w:leftChars="-56" w:left="-102" w:rightChars="-56" w:right="-102"/>
              <w:rPr>
                <w:rFonts w:hAnsi="ＭＳ ゴシック"/>
                <w:szCs w:val="20"/>
              </w:rPr>
            </w:pPr>
            <w:r w:rsidRPr="00F12F0E">
              <w:rPr>
                <w:rFonts w:hAnsi="ＭＳ ゴシック" w:hint="eastAsia"/>
                <w:szCs w:val="20"/>
              </w:rPr>
              <w:t>点検</w:t>
            </w:r>
          </w:p>
        </w:tc>
        <w:tc>
          <w:tcPr>
            <w:tcW w:w="1731" w:type="dxa"/>
            <w:tcBorders>
              <w:bottom w:val="single" w:sz="4" w:space="0" w:color="000000"/>
            </w:tcBorders>
            <w:vAlign w:val="center"/>
          </w:tcPr>
          <w:p w14:paraId="5D91683E" w14:textId="77777777" w:rsidR="006D2C7E" w:rsidRPr="00F12F0E" w:rsidRDefault="006D2C7E" w:rsidP="007521A4">
            <w:pPr>
              <w:snapToGrid/>
              <w:rPr>
                <w:rFonts w:hAnsi="ＭＳ ゴシック"/>
                <w:szCs w:val="20"/>
              </w:rPr>
            </w:pPr>
            <w:r w:rsidRPr="00F12F0E">
              <w:rPr>
                <w:rFonts w:hAnsi="ＭＳ ゴシック" w:hint="eastAsia"/>
                <w:szCs w:val="20"/>
              </w:rPr>
              <w:t>根拠</w:t>
            </w:r>
          </w:p>
        </w:tc>
      </w:tr>
      <w:tr w:rsidR="00F12F0E" w:rsidRPr="00F12F0E" w14:paraId="6904A4D8" w14:textId="77777777" w:rsidTr="00DA172A">
        <w:trPr>
          <w:trHeight w:val="1529"/>
        </w:trPr>
        <w:tc>
          <w:tcPr>
            <w:tcW w:w="1183" w:type="dxa"/>
            <w:vMerge w:val="restart"/>
            <w:tcBorders>
              <w:top w:val="single" w:sz="4" w:space="0" w:color="000000"/>
            </w:tcBorders>
          </w:tcPr>
          <w:p w14:paraId="253F8B27" w14:textId="57E3DBBF" w:rsidR="006D2C7E" w:rsidRPr="00F12F0E" w:rsidRDefault="008E7702" w:rsidP="000016C4">
            <w:pPr>
              <w:snapToGrid/>
              <w:jc w:val="both"/>
              <w:rPr>
                <w:szCs w:val="20"/>
              </w:rPr>
            </w:pPr>
            <w:r w:rsidRPr="00F12F0E">
              <w:rPr>
                <w:rFonts w:hint="eastAsia"/>
                <w:szCs w:val="20"/>
              </w:rPr>
              <w:t>５１</w:t>
            </w:r>
          </w:p>
          <w:p w14:paraId="11CA0B52" w14:textId="77777777" w:rsidR="006D2C7E" w:rsidRPr="00F12F0E" w:rsidRDefault="006D2C7E" w:rsidP="000016C4">
            <w:pPr>
              <w:snapToGrid/>
              <w:jc w:val="both"/>
              <w:rPr>
                <w:szCs w:val="20"/>
              </w:rPr>
            </w:pPr>
            <w:r w:rsidRPr="00F12F0E">
              <w:rPr>
                <w:rFonts w:hint="eastAsia"/>
                <w:szCs w:val="20"/>
              </w:rPr>
              <w:t>施設外支援</w:t>
            </w:r>
          </w:p>
          <w:p w14:paraId="0F210C74" w14:textId="77777777" w:rsidR="006D2C7E" w:rsidRPr="00F12F0E" w:rsidRDefault="006D2C7E" w:rsidP="000016C4">
            <w:pPr>
              <w:snapToGrid/>
              <w:jc w:val="both"/>
              <w:rPr>
                <w:szCs w:val="20"/>
              </w:rPr>
            </w:pPr>
            <w:r w:rsidRPr="00F12F0E">
              <w:rPr>
                <w:rFonts w:hint="eastAsia"/>
                <w:szCs w:val="20"/>
              </w:rPr>
              <w:t>施設外就労</w:t>
            </w:r>
          </w:p>
          <w:p w14:paraId="01E77272" w14:textId="77777777" w:rsidR="006D2C7E" w:rsidRPr="00F12F0E" w:rsidRDefault="006D2C7E" w:rsidP="006D2C7E">
            <w:pPr>
              <w:snapToGrid/>
              <w:spacing w:afterLines="50" w:after="142"/>
              <w:jc w:val="both"/>
              <w:rPr>
                <w:szCs w:val="20"/>
              </w:rPr>
            </w:pPr>
            <w:r w:rsidRPr="00F12F0E">
              <w:rPr>
                <w:rFonts w:hint="eastAsia"/>
                <w:szCs w:val="20"/>
              </w:rPr>
              <w:t>（続き）</w:t>
            </w:r>
          </w:p>
          <w:p w14:paraId="271E2AA6" w14:textId="77777777" w:rsidR="006D2C7E" w:rsidRPr="00F12F0E" w:rsidRDefault="006D2C7E" w:rsidP="006D2C7E">
            <w:pPr>
              <w:snapToGrid/>
              <w:spacing w:afterLines="50" w:after="142"/>
              <w:rPr>
                <w:sz w:val="18"/>
                <w:szCs w:val="18"/>
                <w:bdr w:val="single" w:sz="4" w:space="0" w:color="auto"/>
              </w:rPr>
            </w:pPr>
            <w:r w:rsidRPr="00F12F0E">
              <w:rPr>
                <w:rFonts w:hint="eastAsia"/>
                <w:sz w:val="18"/>
                <w:szCs w:val="18"/>
                <w:bdr w:val="single" w:sz="4" w:space="0" w:color="auto"/>
              </w:rPr>
              <w:t>就移</w:t>
            </w:r>
          </w:p>
          <w:p w14:paraId="4B56F4BA" w14:textId="77777777" w:rsidR="006D2C7E" w:rsidRPr="00F12F0E" w:rsidRDefault="006D2C7E" w:rsidP="006D2C7E">
            <w:pPr>
              <w:snapToGrid/>
              <w:spacing w:afterLines="50" w:after="142"/>
              <w:rPr>
                <w:sz w:val="18"/>
                <w:szCs w:val="18"/>
                <w:bdr w:val="single" w:sz="4" w:space="0" w:color="auto"/>
              </w:rPr>
            </w:pPr>
            <w:r w:rsidRPr="00F12F0E">
              <w:rPr>
                <w:rFonts w:hint="eastAsia"/>
                <w:sz w:val="18"/>
                <w:szCs w:val="18"/>
                <w:bdr w:val="single" w:sz="4" w:space="0" w:color="auto"/>
              </w:rPr>
              <w:t>就Ａ</w:t>
            </w:r>
          </w:p>
          <w:p w14:paraId="61F76CEB" w14:textId="77777777" w:rsidR="006D2C7E" w:rsidRPr="00F12F0E" w:rsidRDefault="006D2C7E" w:rsidP="000016C4">
            <w:pPr>
              <w:snapToGrid/>
              <w:rPr>
                <w:sz w:val="18"/>
                <w:szCs w:val="18"/>
                <w:bdr w:val="single" w:sz="4" w:space="0" w:color="auto"/>
              </w:rPr>
            </w:pPr>
            <w:r w:rsidRPr="00F12F0E">
              <w:rPr>
                <w:rFonts w:hint="eastAsia"/>
                <w:sz w:val="18"/>
                <w:szCs w:val="18"/>
                <w:bdr w:val="single" w:sz="4" w:space="0" w:color="auto"/>
              </w:rPr>
              <w:t>就Ｂ</w:t>
            </w:r>
          </w:p>
          <w:p w14:paraId="6C1A5C0B" w14:textId="77777777" w:rsidR="006D2C7E" w:rsidRPr="00F12F0E" w:rsidRDefault="006D2C7E" w:rsidP="006D2C7E">
            <w:pPr>
              <w:ind w:rightChars="-52" w:right="-95"/>
              <w:jc w:val="both"/>
              <w:rPr>
                <w:szCs w:val="20"/>
              </w:rPr>
            </w:pPr>
          </w:p>
        </w:tc>
        <w:tc>
          <w:tcPr>
            <w:tcW w:w="6734" w:type="dxa"/>
            <w:gridSpan w:val="2"/>
            <w:tcBorders>
              <w:top w:val="single" w:sz="4" w:space="0" w:color="000000"/>
            </w:tcBorders>
          </w:tcPr>
          <w:p w14:paraId="4A4A08AF" w14:textId="77777777" w:rsidR="006D2C7E" w:rsidRPr="00F12F0E" w:rsidRDefault="006D2C7E" w:rsidP="002A324B">
            <w:pPr>
              <w:snapToGrid/>
              <w:jc w:val="both"/>
              <w:rPr>
                <w:rFonts w:hAnsi="ＭＳ ゴシック"/>
                <w:szCs w:val="20"/>
              </w:rPr>
            </w:pPr>
            <w:r w:rsidRPr="00F12F0E">
              <w:rPr>
                <w:rFonts w:hAnsi="ＭＳ ゴシック" w:hint="eastAsia"/>
                <w:szCs w:val="20"/>
              </w:rPr>
              <w:t>＜施設外支援の内容（平均工賃、人数の状況も含む）を記入してください＞</w:t>
            </w:r>
          </w:p>
          <w:p w14:paraId="153BF0A0" w14:textId="77777777" w:rsidR="006D2C7E" w:rsidRPr="00F12F0E" w:rsidRDefault="006D2C7E" w:rsidP="00523947">
            <w:pPr>
              <w:jc w:val="left"/>
              <w:rPr>
                <w:szCs w:val="20"/>
              </w:rPr>
            </w:pPr>
          </w:p>
        </w:tc>
        <w:tc>
          <w:tcPr>
            <w:tcW w:w="1731" w:type="dxa"/>
            <w:tcBorders>
              <w:top w:val="single" w:sz="4" w:space="0" w:color="000000"/>
            </w:tcBorders>
          </w:tcPr>
          <w:p w14:paraId="378AF5CE" w14:textId="77777777" w:rsidR="006D2C7E" w:rsidRPr="00F12F0E" w:rsidRDefault="006D2C7E" w:rsidP="002A5542">
            <w:pPr>
              <w:snapToGrid/>
              <w:jc w:val="both"/>
              <w:rPr>
                <w:szCs w:val="20"/>
              </w:rPr>
            </w:pPr>
          </w:p>
        </w:tc>
      </w:tr>
      <w:tr w:rsidR="00F12F0E" w:rsidRPr="00F12F0E" w14:paraId="5EA2835F" w14:textId="77777777" w:rsidTr="006D2C7E">
        <w:trPr>
          <w:trHeight w:val="12183"/>
        </w:trPr>
        <w:tc>
          <w:tcPr>
            <w:tcW w:w="1183" w:type="dxa"/>
            <w:vMerge/>
            <w:tcBorders>
              <w:bottom w:val="single" w:sz="4" w:space="0" w:color="000000"/>
            </w:tcBorders>
          </w:tcPr>
          <w:p w14:paraId="7234D778" w14:textId="77777777" w:rsidR="006D2C7E" w:rsidRPr="00F12F0E" w:rsidRDefault="006D2C7E" w:rsidP="006D2C7E">
            <w:pPr>
              <w:snapToGrid/>
              <w:ind w:rightChars="-52" w:right="-95"/>
              <w:jc w:val="both"/>
              <w:rPr>
                <w:szCs w:val="20"/>
              </w:rPr>
            </w:pPr>
          </w:p>
        </w:tc>
        <w:tc>
          <w:tcPr>
            <w:tcW w:w="5732" w:type="dxa"/>
            <w:tcBorders>
              <w:bottom w:val="single" w:sz="4" w:space="0" w:color="000000"/>
            </w:tcBorders>
          </w:tcPr>
          <w:p w14:paraId="703B1119" w14:textId="77777777" w:rsidR="006D2C7E" w:rsidRPr="00F12F0E" w:rsidRDefault="006D2C7E" w:rsidP="00D97907">
            <w:pPr>
              <w:snapToGrid/>
              <w:ind w:left="182" w:hangingChars="100" w:hanging="182"/>
              <w:jc w:val="both"/>
              <w:rPr>
                <w:rFonts w:hAnsi="ＭＳ ゴシック"/>
                <w:szCs w:val="20"/>
              </w:rPr>
            </w:pPr>
            <w:r w:rsidRPr="00F12F0E">
              <w:rPr>
                <w:rFonts w:hAnsi="ＭＳ ゴシック" w:hint="eastAsia"/>
                <w:szCs w:val="20"/>
              </w:rPr>
              <w:t>（２）施設外就労</w:t>
            </w:r>
          </w:p>
          <w:p w14:paraId="250BEBB0" w14:textId="078D24D5" w:rsidR="006D2C7E" w:rsidRPr="00F12F0E" w:rsidRDefault="006D2C7E" w:rsidP="00D97907">
            <w:pPr>
              <w:snapToGrid/>
              <w:ind w:leftChars="100" w:left="182" w:firstLineChars="100" w:firstLine="182"/>
              <w:jc w:val="both"/>
              <w:rPr>
                <w:rFonts w:hAnsi="ＭＳ ゴシック"/>
                <w:szCs w:val="20"/>
              </w:rPr>
            </w:pPr>
            <w:bookmarkStart w:id="8" w:name="_Hlk514629183"/>
            <w:r w:rsidRPr="00F12F0E">
              <w:rPr>
                <w:rFonts w:hAnsi="ＭＳ ゴシック" w:hint="eastAsia"/>
                <w:szCs w:val="20"/>
              </w:rPr>
              <w:t>企業から請け負った作業を当該企業内で行う支援（施設外就労）</w:t>
            </w:r>
            <w:bookmarkEnd w:id="8"/>
            <w:r w:rsidRPr="00F12F0E">
              <w:rPr>
                <w:rFonts w:hAnsi="ＭＳ ゴシック" w:hint="eastAsia"/>
                <w:szCs w:val="20"/>
              </w:rPr>
              <w:t>は、厚生労働省の通知に定める要件（下記①ア～オ）をいずれも満たす場合に限り、報酬を算定していますか。</w:t>
            </w:r>
          </w:p>
          <w:p w14:paraId="555D7F4D" w14:textId="4CCAA811" w:rsidR="006D2C7E" w:rsidRPr="00F12F0E" w:rsidRDefault="00854BA9" w:rsidP="00A206EE">
            <w:pPr>
              <w:snapToGrid/>
              <w:jc w:val="both"/>
              <w:rPr>
                <w:rFonts w:ascii="MS UI Gothic" w:eastAsia="MS UI Gothic"/>
                <w:sz w:val="16"/>
                <w:szCs w:val="16"/>
              </w:rPr>
            </w:pPr>
            <w:r w:rsidRPr="00F12F0E">
              <w:rPr>
                <w:rFonts w:hAnsi="ＭＳ ゴシック" w:hint="eastAsia"/>
                <w:noProof/>
                <w:szCs w:val="20"/>
              </w:rPr>
              <mc:AlternateContent>
                <mc:Choice Requires="wps">
                  <w:drawing>
                    <wp:anchor distT="0" distB="0" distL="114300" distR="114300" simplePos="0" relativeHeight="251554816" behindDoc="0" locked="0" layoutInCell="1" allowOverlap="1" wp14:anchorId="2F0DBC5E" wp14:editId="40CC3394">
                      <wp:simplePos x="0" y="0"/>
                      <wp:positionH relativeFrom="column">
                        <wp:posOffset>-635000</wp:posOffset>
                      </wp:positionH>
                      <wp:positionV relativeFrom="paragraph">
                        <wp:posOffset>90170</wp:posOffset>
                      </wp:positionV>
                      <wp:extent cx="5886450" cy="6381750"/>
                      <wp:effectExtent l="0" t="0" r="19050" b="19050"/>
                      <wp:wrapNone/>
                      <wp:docPr id="280" name="Text Box 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6381750"/>
                              </a:xfrm>
                              <a:prstGeom prst="rect">
                                <a:avLst/>
                              </a:prstGeom>
                              <a:solidFill>
                                <a:srgbClr val="FFFFFF"/>
                              </a:solidFill>
                              <a:ln w="6350">
                                <a:solidFill>
                                  <a:srgbClr val="000000"/>
                                </a:solidFill>
                                <a:miter lim="800000"/>
                                <a:headEnd/>
                                <a:tailEnd/>
                              </a:ln>
                            </wps:spPr>
                            <wps:txbx>
                              <w:txbxContent>
                                <w:p w14:paraId="3003A120" w14:textId="77777777" w:rsidR="006D2C7E" w:rsidRPr="009C1ADE" w:rsidRDefault="006D2C7E" w:rsidP="00DB3E28">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16492683" w14:textId="77777777" w:rsidR="006D2C7E" w:rsidRPr="00F12F0E" w:rsidRDefault="006D2C7E" w:rsidP="00DB3E28">
                                  <w:pPr>
                                    <w:ind w:leftChars="50" w:left="273" w:rightChars="50" w:right="91" w:hangingChars="100" w:hanging="182"/>
                                    <w:jc w:val="both"/>
                                    <w:rPr>
                                      <w:rFonts w:hAnsi="ＭＳ ゴシック"/>
                                      <w:szCs w:val="20"/>
                                    </w:rPr>
                                  </w:pPr>
                                  <w:r w:rsidRPr="00F12F0E">
                                    <w:rPr>
                                      <w:rFonts w:hAnsi="ＭＳ ゴシック" w:hint="eastAsia"/>
                                      <w:szCs w:val="20"/>
                                    </w:rPr>
                                    <w:t>「就労移行支援事業、就労継続支援事業（Ａ型、Ｂ型）における留意事項について」</w:t>
                                  </w:r>
                                </w:p>
                                <w:p w14:paraId="0F5739EC" w14:textId="1EDA2B68" w:rsidR="006D2C7E" w:rsidRPr="00F12F0E" w:rsidRDefault="006D2C7E" w:rsidP="00DB3E28">
                                  <w:pPr>
                                    <w:ind w:leftChars="100" w:left="273" w:rightChars="50" w:right="91" w:hangingChars="50" w:hanging="91"/>
                                    <w:jc w:val="both"/>
                                    <w:rPr>
                                      <w:rFonts w:hAnsi="ＭＳ ゴシック"/>
                                      <w:szCs w:val="20"/>
                                    </w:rPr>
                                  </w:pPr>
                                  <w:r w:rsidRPr="00F12F0E">
                                    <w:rPr>
                                      <w:rFonts w:hAnsi="ＭＳ ゴシック" w:hint="eastAsia"/>
                                      <w:szCs w:val="20"/>
                                    </w:rPr>
                                    <w:t>（H</w:t>
                                  </w:r>
                                  <w:r w:rsidRPr="00F12F0E">
                                    <w:rPr>
                                      <w:rFonts w:hAnsi="ＭＳ ゴシック"/>
                                      <w:szCs w:val="20"/>
                                    </w:rPr>
                                    <w:t>19.4.2</w:t>
                                  </w:r>
                                  <w:r w:rsidRPr="00F12F0E">
                                    <w:rPr>
                                      <w:rFonts w:hAnsi="ＭＳ ゴシック" w:hint="eastAsia"/>
                                      <w:szCs w:val="20"/>
                                    </w:rPr>
                                    <w:t>障障発第</w:t>
                                  </w:r>
                                  <w:r w:rsidRPr="00F12F0E">
                                    <w:rPr>
                                      <w:rFonts w:hAnsi="ＭＳ ゴシック"/>
                                      <w:szCs w:val="20"/>
                                    </w:rPr>
                                    <w:t>0402001</w:t>
                                  </w:r>
                                  <w:r w:rsidRPr="00F12F0E">
                                    <w:rPr>
                                      <w:rFonts w:hAnsi="ＭＳ ゴシック" w:hint="eastAsia"/>
                                      <w:szCs w:val="20"/>
                                    </w:rPr>
                                    <w:t>号厚生労働</w:t>
                                  </w:r>
                                  <w:r w:rsidR="00F019AF" w:rsidRPr="00F12F0E">
                                    <w:rPr>
                                      <w:rFonts w:hAnsi="ＭＳ ゴシック" w:hint="eastAsia"/>
                                      <w:szCs w:val="20"/>
                                    </w:rPr>
                                    <w:t>省</w:t>
                                  </w:r>
                                  <w:r w:rsidRPr="00F12F0E">
                                    <w:rPr>
                                      <w:rFonts w:hAnsi="ＭＳ ゴシック" w:hint="eastAsia"/>
                                      <w:szCs w:val="20"/>
                                    </w:rPr>
                                    <w:t>社会・援護局障害保健福祉部障害福祉課長通知）</w:t>
                                  </w:r>
                                </w:p>
                                <w:p w14:paraId="2055CD68" w14:textId="39703375" w:rsidR="006D2C7E" w:rsidRPr="00F12F0E" w:rsidRDefault="006D2C7E" w:rsidP="00DB3E28">
                                  <w:pPr>
                                    <w:ind w:leftChars="100" w:left="273" w:rightChars="50" w:right="91" w:hangingChars="50" w:hanging="91"/>
                                    <w:jc w:val="both"/>
                                    <w:rPr>
                                      <w:rFonts w:hAnsi="ＭＳ ゴシック"/>
                                      <w:szCs w:val="20"/>
                                    </w:rPr>
                                  </w:pPr>
                                  <w:r w:rsidRPr="00F12F0E">
                                    <w:rPr>
                                      <w:rFonts w:hAnsi="ＭＳ ゴシック" w:hint="eastAsia"/>
                                      <w:szCs w:val="20"/>
                                    </w:rPr>
                                    <w:t xml:space="preserve">　注：令和</w:t>
                                  </w:r>
                                  <w:r w:rsidR="006C31BF" w:rsidRPr="00F12F0E">
                                    <w:rPr>
                                      <w:rFonts w:hAnsi="ＭＳ ゴシック" w:hint="eastAsia"/>
                                      <w:szCs w:val="20"/>
                                    </w:rPr>
                                    <w:t>7</w:t>
                                  </w:r>
                                  <w:r w:rsidRPr="00F12F0E">
                                    <w:rPr>
                                      <w:rFonts w:hAnsi="ＭＳ ゴシック" w:hint="eastAsia"/>
                                      <w:szCs w:val="20"/>
                                    </w:rPr>
                                    <w:t>.3.</w:t>
                                  </w:r>
                                  <w:r w:rsidR="006C31BF" w:rsidRPr="00F12F0E">
                                    <w:rPr>
                                      <w:rFonts w:hAnsi="ＭＳ ゴシック" w:hint="eastAsia"/>
                                      <w:szCs w:val="20"/>
                                    </w:rPr>
                                    <w:t>31</w:t>
                                  </w:r>
                                  <w:r w:rsidRPr="00F12F0E">
                                    <w:rPr>
                                      <w:rFonts w:hAnsi="ＭＳ ゴシック" w:hint="eastAsia"/>
                                      <w:szCs w:val="20"/>
                                    </w:rPr>
                                    <w:t>改正現在</w:t>
                                  </w:r>
                                </w:p>
                                <w:p w14:paraId="16B5CAE0" w14:textId="3BE9D434" w:rsidR="006D2C7E" w:rsidRPr="00F12F0E" w:rsidRDefault="006D2C7E" w:rsidP="006D2C7E">
                                  <w:pPr>
                                    <w:spacing w:beforeLines="30" w:before="85" w:line="200" w:lineRule="exact"/>
                                    <w:ind w:leftChars="50" w:left="415" w:rightChars="50" w:right="91" w:hangingChars="200" w:hanging="324"/>
                                    <w:jc w:val="both"/>
                                    <w:rPr>
                                      <w:rFonts w:hAnsi="ＭＳ ゴシック"/>
                                      <w:sz w:val="18"/>
                                      <w:szCs w:val="17"/>
                                    </w:rPr>
                                  </w:pPr>
                                  <w:r w:rsidRPr="00F12F0E">
                                    <w:rPr>
                                      <w:rFonts w:hAnsi="ＭＳ ゴシック" w:hint="eastAsia"/>
                                      <w:sz w:val="18"/>
                                      <w:szCs w:val="17"/>
                                    </w:rPr>
                                    <w:t>（２）企業から請け負った作業を当該企業内で行う支援（施設外就労）</w:t>
                                  </w:r>
                                  <w:r w:rsidRPr="00F12F0E">
                                    <w:rPr>
                                      <w:rFonts w:hAnsi="ＭＳ ゴシック"/>
                                      <w:sz w:val="18"/>
                                      <w:szCs w:val="17"/>
                                    </w:rPr>
                                    <w:t>について</w:t>
                                  </w:r>
                                </w:p>
                                <w:p w14:paraId="5734C0C6"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hint="eastAsia"/>
                                      <w:sz w:val="18"/>
                                      <w:szCs w:val="17"/>
                                    </w:rPr>
                                    <w:t>①施設外就労の要件</w:t>
                                  </w:r>
                                </w:p>
                                <w:p w14:paraId="1DD45E1F" w14:textId="77777777" w:rsidR="006D2C7E" w:rsidRPr="00F12F0E" w:rsidRDefault="006D2C7E" w:rsidP="006D2C7E">
                                  <w:pPr>
                                    <w:spacing w:line="200" w:lineRule="exact"/>
                                    <w:ind w:leftChars="250" w:left="455" w:rightChars="50" w:right="91" w:firstLineChars="100" w:firstLine="162"/>
                                    <w:jc w:val="both"/>
                                    <w:rPr>
                                      <w:rFonts w:hAnsi="ＭＳ ゴシック"/>
                                      <w:sz w:val="18"/>
                                      <w:szCs w:val="17"/>
                                    </w:rPr>
                                  </w:pPr>
                                  <w:r w:rsidRPr="00F12F0E">
                                    <w:rPr>
                                      <w:rFonts w:hAnsi="ＭＳ ゴシック"/>
                                      <w:sz w:val="18"/>
                                      <w:szCs w:val="17"/>
                                    </w:rPr>
                                    <w:t xml:space="preserve">施設外就労（企業内就労）については、次のアからオまでの要件をいずれも満たす場合に限り、算定する。 </w:t>
                                  </w:r>
                                </w:p>
                                <w:p w14:paraId="772B9E34"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 xml:space="preserve">ア　</w:t>
                                  </w:r>
                                  <w:r w:rsidRPr="00F12F0E">
                                    <w:rPr>
                                      <w:rFonts w:hAnsi="ＭＳ ゴシック"/>
                                      <w:sz w:val="18"/>
                                      <w:szCs w:val="17"/>
                                    </w:rPr>
                                    <w:t>施設外就労の総数については利用定員を超えないこと。なお、施設外就労を基本とする形態で就労継続支援Ｂ型を行う場合であっても、本体施設には、管理者及びサービス管理責任者の配置が必要である。</w:t>
                                  </w:r>
                                </w:p>
                                <w:p w14:paraId="5F613403"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イ</w:t>
                                  </w:r>
                                  <w:r w:rsidRPr="00F12F0E">
                                    <w:rPr>
                                      <w:rFonts w:hAnsi="ＭＳ ゴシック" w:hint="eastAsia"/>
                                      <w:sz w:val="18"/>
                                      <w:szCs w:val="17"/>
                                    </w:rPr>
                                    <w:t xml:space="preserve">　</w:t>
                                  </w:r>
                                  <w:r w:rsidRPr="00F12F0E">
                                    <w:rPr>
                                      <w:rFonts w:hAnsi="ＭＳ ゴシック"/>
                                      <w:sz w:val="18"/>
                                      <w:szCs w:val="17"/>
                                    </w:rPr>
                                    <w:t>施設外就労</w:t>
                                  </w:r>
                                  <w:r w:rsidRPr="00F12F0E">
                                    <w:rPr>
                                      <w:rFonts w:hAnsi="ＭＳ ゴシック" w:hint="eastAsia"/>
                                      <w:sz w:val="18"/>
                                      <w:szCs w:val="17"/>
                                    </w:rPr>
                                    <w:t>については、当該施設外就労を行う日の</w:t>
                                  </w:r>
                                  <w:r w:rsidRPr="00F12F0E">
                                    <w:rPr>
                                      <w:rFonts w:hAnsi="ＭＳ ゴシック"/>
                                      <w:sz w:val="18"/>
                                      <w:szCs w:val="17"/>
                                    </w:rPr>
                                    <w:t>利用者数に対して報酬算定上必要とされる</w:t>
                                  </w:r>
                                  <w:r w:rsidRPr="00F12F0E">
                                    <w:rPr>
                                      <w:rFonts w:hAnsi="ＭＳ ゴシック" w:hint="eastAsia"/>
                                      <w:sz w:val="18"/>
                                      <w:szCs w:val="17"/>
                                    </w:rPr>
                                    <w:t>人数（</w:t>
                                  </w:r>
                                  <w:r w:rsidRPr="00F12F0E">
                                    <w:rPr>
                                      <w:rFonts w:hAnsi="ＭＳ ゴシック"/>
                                      <w:sz w:val="18"/>
                                      <w:szCs w:val="17"/>
                                    </w:rPr>
                                    <w:t>常勤換算方法</w:t>
                                  </w:r>
                                  <w:r w:rsidRPr="00F12F0E">
                                    <w:rPr>
                                      <w:rFonts w:hAnsi="ＭＳ ゴシック" w:hint="eastAsia"/>
                                      <w:sz w:val="18"/>
                                      <w:szCs w:val="17"/>
                                    </w:rPr>
                                    <w:t>による。）の</w:t>
                                  </w:r>
                                  <w:r w:rsidRPr="00F12F0E">
                                    <w:rPr>
                                      <w:rFonts w:hAnsi="ＭＳ ゴシック"/>
                                      <w:sz w:val="18"/>
                                      <w:szCs w:val="17"/>
                                    </w:rPr>
                                    <w:t>職員を配置する。事業所については、施設外就労を行う者を除いた</w:t>
                                  </w:r>
                                  <w:r w:rsidRPr="00F12F0E">
                                    <w:rPr>
                                      <w:rFonts w:hAnsi="ＭＳ ゴシック" w:hint="eastAsia"/>
                                      <w:sz w:val="18"/>
                                      <w:szCs w:val="17"/>
                                    </w:rPr>
                                    <w:t>前年度の平均</w:t>
                                  </w:r>
                                  <w:r w:rsidRPr="00F12F0E">
                                    <w:rPr>
                                      <w:rFonts w:hAnsi="ＭＳ ゴシック"/>
                                      <w:sz w:val="18"/>
                                      <w:szCs w:val="17"/>
                                    </w:rPr>
                                    <w:t>利用者数に対して報酬算定上必要とされる</w:t>
                                  </w:r>
                                  <w:r w:rsidRPr="00F12F0E">
                                    <w:rPr>
                                      <w:rFonts w:hAnsi="ＭＳ ゴシック" w:hint="eastAsia"/>
                                      <w:sz w:val="18"/>
                                      <w:szCs w:val="17"/>
                                    </w:rPr>
                                    <w:t>人数（</w:t>
                                  </w:r>
                                  <w:r w:rsidRPr="00F12F0E">
                                    <w:rPr>
                                      <w:rFonts w:hAnsi="ＭＳ ゴシック"/>
                                      <w:sz w:val="18"/>
                                      <w:szCs w:val="17"/>
                                    </w:rPr>
                                    <w:t>常勤換算方法</w:t>
                                  </w:r>
                                  <w:r w:rsidRPr="00F12F0E">
                                    <w:rPr>
                                      <w:rFonts w:hAnsi="ＭＳ ゴシック" w:hint="eastAsia"/>
                                      <w:sz w:val="18"/>
                                      <w:szCs w:val="17"/>
                                    </w:rPr>
                                    <w:t>による。）の</w:t>
                                  </w:r>
                                  <w:r w:rsidRPr="00F12F0E">
                                    <w:rPr>
                                      <w:rFonts w:hAnsi="ＭＳ ゴシック"/>
                                      <w:sz w:val="18"/>
                                      <w:szCs w:val="17"/>
                                    </w:rPr>
                                    <w:t>職員を配置する</w:t>
                                  </w:r>
                                  <w:r w:rsidRPr="00F12F0E">
                                    <w:rPr>
                                      <w:rFonts w:hAnsi="ＭＳ ゴシック" w:hint="eastAsia"/>
                                      <w:sz w:val="18"/>
                                      <w:szCs w:val="17"/>
                                    </w:rPr>
                                    <w:t>こと</w:t>
                                  </w:r>
                                  <w:r w:rsidRPr="00F12F0E">
                                    <w:rPr>
                                      <w:rFonts w:hAnsi="ＭＳ ゴシック"/>
                                      <w:sz w:val="18"/>
                                      <w:szCs w:val="17"/>
                                    </w:rPr>
                                    <w:t>。なお、サービス管理責任者については、施設外就労を行う者を含めた前年度の平均利用者数に対して配置すること。</w:t>
                                  </w:r>
                                </w:p>
                                <w:p w14:paraId="2F155280"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ウ</w:t>
                                  </w:r>
                                  <w:r w:rsidRPr="00F12F0E">
                                    <w:rPr>
                                      <w:rFonts w:hAnsi="ＭＳ ゴシック" w:hint="eastAsia"/>
                                      <w:sz w:val="18"/>
                                      <w:szCs w:val="17"/>
                                    </w:rPr>
                                    <w:t xml:space="preserve">　</w:t>
                                  </w:r>
                                  <w:r w:rsidRPr="00F12F0E">
                                    <w:rPr>
                                      <w:rFonts w:hAnsi="ＭＳ ゴシック"/>
                                      <w:sz w:val="18"/>
                                      <w:szCs w:val="17"/>
                                    </w:rPr>
                                    <w:t>施設外就労の提供が、当該</w:t>
                                  </w:r>
                                  <w:r w:rsidRPr="00F12F0E">
                                    <w:rPr>
                                      <w:rFonts w:hAnsi="ＭＳ ゴシック" w:hint="eastAsia"/>
                                      <w:sz w:val="18"/>
                                      <w:szCs w:val="17"/>
                                    </w:rPr>
                                    <w:t>事業所の運営規程</w:t>
                                  </w:r>
                                  <w:r w:rsidRPr="00F12F0E">
                                    <w:rPr>
                                      <w:rFonts w:hAnsi="ＭＳ ゴシック"/>
                                      <w:sz w:val="18"/>
                                      <w:szCs w:val="17"/>
                                    </w:rPr>
                                    <w:t>に位置づけられていること。</w:t>
                                  </w:r>
                                </w:p>
                                <w:p w14:paraId="600AB231"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エ</w:t>
                                  </w:r>
                                  <w:r w:rsidRPr="00F12F0E">
                                    <w:rPr>
                                      <w:rFonts w:hAnsi="ＭＳ ゴシック" w:hint="eastAsia"/>
                                      <w:sz w:val="18"/>
                                      <w:szCs w:val="17"/>
                                    </w:rPr>
                                    <w:t xml:space="preserve">　</w:t>
                                  </w:r>
                                  <w:r w:rsidRPr="00F12F0E">
                                    <w:rPr>
                                      <w:rFonts w:hAnsi="ＭＳ ゴシック"/>
                                      <w:sz w:val="18"/>
                                      <w:szCs w:val="17"/>
                                    </w:rPr>
                                    <w:t>施設外就労を含めた個別支援計画が事前に作成され、就労能力や工賃（賃金）の向上及び一般就労への移行に資すると認められること。</w:t>
                                  </w:r>
                                </w:p>
                                <w:p w14:paraId="1562FCC3" w14:textId="77777777" w:rsidR="006D2C7E" w:rsidRPr="00F12F0E" w:rsidRDefault="006D2C7E" w:rsidP="006D2C7E">
                                  <w:pPr>
                                    <w:spacing w:line="200" w:lineRule="exact"/>
                                    <w:ind w:leftChars="250" w:left="617" w:rightChars="50" w:right="91" w:hangingChars="100" w:hanging="162"/>
                                    <w:jc w:val="both"/>
                                    <w:rPr>
                                      <w:rFonts w:ascii="ＭＳ 明朝" w:eastAsia="ＭＳ 明朝" w:hAnsi="ＭＳ 明朝"/>
                                      <w:sz w:val="18"/>
                                      <w:szCs w:val="17"/>
                                    </w:rPr>
                                  </w:pPr>
                                  <w:r w:rsidRPr="00F12F0E">
                                    <w:rPr>
                                      <w:rFonts w:hAnsi="ＭＳ ゴシック"/>
                                      <w:sz w:val="18"/>
                                      <w:szCs w:val="17"/>
                                    </w:rPr>
                                    <w:t>オ</w:t>
                                  </w:r>
                                  <w:r w:rsidRPr="00F12F0E">
                                    <w:rPr>
                                      <w:rFonts w:hAnsi="ＭＳ ゴシック" w:hint="eastAsia"/>
                                      <w:sz w:val="18"/>
                                      <w:szCs w:val="17"/>
                                    </w:rPr>
                                    <w:t xml:space="preserve">　</w:t>
                                  </w:r>
                                  <w:r w:rsidRPr="00F12F0E">
                                    <w:rPr>
                                      <w:rFonts w:hAnsi="ＭＳ ゴシック"/>
                                      <w:sz w:val="18"/>
                                      <w:szCs w:val="17"/>
                                    </w:rPr>
                                    <w:t>緊急時の対応ができること。</w:t>
                                  </w:r>
                                </w:p>
                                <w:p w14:paraId="11877B17"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②施設外就労</w:t>
                                  </w:r>
                                  <w:r w:rsidRPr="00F12F0E">
                                    <w:rPr>
                                      <w:rFonts w:hAnsi="ＭＳ ゴシック" w:hint="eastAsia"/>
                                      <w:sz w:val="18"/>
                                      <w:szCs w:val="17"/>
                                    </w:rPr>
                                    <w:t>の</w:t>
                                  </w:r>
                                  <w:r w:rsidRPr="00F12F0E">
                                    <w:rPr>
                                      <w:rFonts w:hAnsi="ＭＳ ゴシック"/>
                                      <w:sz w:val="18"/>
                                      <w:szCs w:val="17"/>
                                    </w:rPr>
                                    <w:t>者と同数の者を主たる事業所の利用者として、新たに受入れることが可能であること</w:t>
                                  </w:r>
                                  <w:r w:rsidRPr="00F12F0E">
                                    <w:rPr>
                                      <w:rFonts w:hAnsi="ＭＳ ゴシック" w:hint="eastAsia"/>
                                      <w:sz w:val="18"/>
                                      <w:szCs w:val="17"/>
                                    </w:rPr>
                                    <w:t>。</w:t>
                                  </w:r>
                                </w:p>
                                <w:p w14:paraId="1589E851"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③報酬の適用単価は、主たる事業所の利用</w:t>
                                  </w:r>
                                  <w:r w:rsidRPr="00F12F0E">
                                    <w:rPr>
                                      <w:rFonts w:hAnsi="ＭＳ ゴシック" w:hint="eastAsia"/>
                                      <w:sz w:val="18"/>
                                      <w:szCs w:val="17"/>
                                    </w:rPr>
                                    <w:t>定員に基づく単価</w:t>
                                  </w:r>
                                  <w:r w:rsidRPr="00F12F0E">
                                    <w:rPr>
                                      <w:rFonts w:hAnsi="ＭＳ ゴシック"/>
                                      <w:sz w:val="18"/>
                                      <w:szCs w:val="17"/>
                                    </w:rPr>
                                    <w:t>を適用すること。</w:t>
                                  </w:r>
                                </w:p>
                                <w:p w14:paraId="66A21F6D"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④その他</w:t>
                                  </w:r>
                                </w:p>
                                <w:p w14:paraId="749C74AF"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ア</w:t>
                                  </w:r>
                                  <w:r w:rsidRPr="00F12F0E">
                                    <w:rPr>
                                      <w:rFonts w:hAnsi="ＭＳ ゴシック" w:hint="eastAsia"/>
                                      <w:sz w:val="18"/>
                                      <w:szCs w:val="17"/>
                                    </w:rPr>
                                    <w:t xml:space="preserve">　</w:t>
                                  </w:r>
                                  <w:r w:rsidRPr="00F12F0E">
                                    <w:rPr>
                                      <w:rFonts w:hAnsi="ＭＳ ゴシック"/>
                                      <w:sz w:val="18"/>
                                      <w:szCs w:val="17"/>
                                    </w:rPr>
                                    <w:t>施設外就労先の企業とは、請負作業に関する契約を締結すること。</w:t>
                                  </w:r>
                                </w:p>
                                <w:p w14:paraId="3135407B" w14:textId="77777777" w:rsidR="006D2C7E" w:rsidRPr="00F12F0E" w:rsidRDefault="006D2C7E" w:rsidP="006D2C7E">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ａ　請負契約の中で、作業の完成についての財政上及び法律上のすべての責任は事業所を運営する法人が負うものであることが明確にされていること</w:t>
                                  </w:r>
                                </w:p>
                                <w:p w14:paraId="62F77F88" w14:textId="77777777" w:rsidR="006D2C7E" w:rsidRPr="00F12F0E" w:rsidRDefault="006D2C7E" w:rsidP="006D2C7E">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ｂ　施設外就労先から事業所を運営する法人に支払わせる報酬は、完成された作業の内容に応じて算定されるものであること</w:t>
                                  </w:r>
                                </w:p>
                                <w:p w14:paraId="7E411092" w14:textId="7303E6E8" w:rsidR="00DA172A" w:rsidRPr="00F12F0E" w:rsidRDefault="00DA172A" w:rsidP="006D2C7E">
                                  <w:pPr>
                                    <w:spacing w:line="200" w:lineRule="exact"/>
                                    <w:ind w:leftChars="250" w:left="941" w:rightChars="50" w:right="91" w:hangingChars="300" w:hanging="486"/>
                                    <w:jc w:val="both"/>
                                    <w:rPr>
                                      <w:rFonts w:ascii="Segoe UI Symbol" w:hAnsi="Segoe UI Symbol"/>
                                      <w:sz w:val="18"/>
                                      <w:szCs w:val="17"/>
                                    </w:rPr>
                                  </w:pPr>
                                  <w:r w:rsidRPr="00F12F0E">
                                    <w:rPr>
                                      <w:rFonts w:hAnsi="ＭＳ ゴシック" w:hint="eastAsia"/>
                                      <w:sz w:val="18"/>
                                      <w:szCs w:val="17"/>
                                    </w:rPr>
                                    <w:t xml:space="preserve">　</w:t>
                                  </w:r>
                                  <w:r w:rsidRPr="00F12F0E">
                                    <w:rPr>
                                      <w:rFonts w:ascii="Segoe UI Symbol" w:hAnsi="Segoe UI Symbol" w:hint="eastAsia"/>
                                      <w:sz w:val="18"/>
                                      <w:szCs w:val="17"/>
                                    </w:rPr>
                                    <w:t>ｃ</w:t>
                                  </w:r>
                                  <w:r w:rsidRPr="00F12F0E">
                                    <w:rPr>
                                      <w:rFonts w:hAnsi="ＭＳ ゴシック" w:hint="eastAsia"/>
                                      <w:sz w:val="18"/>
                                      <w:szCs w:val="17"/>
                                    </w:rPr>
                                    <w:t xml:space="preserve">　施設外就労先の企業から作業に要する機械、設備等を借り入れる場合には、賃貸借契約又は使用賃借契約が締結されていること。また、施設外就労先の企業から作業に要する材料等の供給を受ける場合には、代金の支払い等の必要な事項について明確な定めを置くこと。</w:t>
                                  </w:r>
                                </w:p>
                                <w:p w14:paraId="2C5C4A43" w14:textId="6B99A80E" w:rsidR="006C31BF" w:rsidRPr="00F12F0E" w:rsidRDefault="006D2C7E" w:rsidP="006C31BF">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イ</w:t>
                                  </w:r>
                                  <w:r w:rsidRPr="00F12F0E">
                                    <w:rPr>
                                      <w:rFonts w:hAnsi="ＭＳ ゴシック" w:hint="eastAsia"/>
                                      <w:sz w:val="18"/>
                                      <w:szCs w:val="17"/>
                                    </w:rPr>
                                    <w:t xml:space="preserve">　</w:t>
                                  </w:r>
                                  <w:r w:rsidRPr="00F12F0E">
                                    <w:rPr>
                                      <w:rFonts w:hAnsi="ＭＳ ゴシック"/>
                                      <w:sz w:val="18"/>
                                      <w:szCs w:val="17"/>
                                    </w:rPr>
                                    <w:t>請け負った作業についての利用者に対する必要な指導等は、施設外就労先の企業ではなく、事業所が行うこと</w:t>
                                  </w:r>
                                  <w:r w:rsidRPr="00F12F0E">
                                    <w:rPr>
                                      <w:rFonts w:hAnsi="ＭＳ ゴシック" w:hint="eastAsia"/>
                                      <w:sz w:val="18"/>
                                      <w:szCs w:val="17"/>
                                    </w:rPr>
                                    <w:t>。</w:t>
                                  </w:r>
                                </w:p>
                                <w:p w14:paraId="74BF3A42" w14:textId="1B9997D8" w:rsidR="006C31BF" w:rsidRPr="00F12F0E" w:rsidRDefault="006C31BF" w:rsidP="006C31BF">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ａ　請け負った作業を施設外就労先の企業から独立して行い、利用者に対する指導等については事業所が自ら行うこと。</w:t>
                                  </w:r>
                                </w:p>
                                <w:p w14:paraId="647F0DB4" w14:textId="4D8F997D" w:rsidR="006C31BF" w:rsidRPr="00F12F0E" w:rsidRDefault="006C31BF" w:rsidP="006C31BF">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ｂ　事業所が請け負った作業について、利用者と施設外就労先の企業の従業員が共同で処理しないこと。</w:t>
                                  </w:r>
                                </w:p>
                                <w:p w14:paraId="0EA59544" w14:textId="672AE88A" w:rsidR="006C31BF" w:rsidRPr="00F12F0E" w:rsidRDefault="006C31BF" w:rsidP="006C31BF">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ｂ　施設外就労先の企業における作業の実施に向けての調整</w:t>
                                  </w:r>
                                </w:p>
                                <w:p w14:paraId="12F20935"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ウ</w:t>
                                  </w:r>
                                  <w:r w:rsidRPr="00F12F0E">
                                    <w:rPr>
                                      <w:rFonts w:hAnsi="ＭＳ ゴシック" w:hint="eastAsia"/>
                                      <w:sz w:val="18"/>
                                      <w:szCs w:val="17"/>
                                    </w:rPr>
                                    <w:t xml:space="preserve">　</w:t>
                                  </w:r>
                                  <w:r w:rsidRPr="00F12F0E">
                                    <w:rPr>
                                      <w:rFonts w:hAnsi="ＭＳ ゴシック"/>
                                      <w:sz w:val="18"/>
                                      <w:szCs w:val="17"/>
                                    </w:rPr>
                                    <w:t>利用者と事業所との関係は、施設内</w:t>
                                  </w:r>
                                  <w:r w:rsidRPr="00F12F0E">
                                    <w:rPr>
                                      <w:rFonts w:hAnsi="ＭＳ ゴシック" w:hint="eastAsia"/>
                                      <w:sz w:val="18"/>
                                      <w:szCs w:val="17"/>
                                    </w:rPr>
                                    <w:t>での</w:t>
                                  </w:r>
                                  <w:r w:rsidRPr="00F12F0E">
                                    <w:rPr>
                                      <w:rFonts w:hAnsi="ＭＳ ゴシック"/>
                                      <w:sz w:val="18"/>
                                      <w:szCs w:val="17"/>
                                    </w:rPr>
                                    <w:t>作業の場合と同様であること。</w:t>
                                  </w:r>
                                </w:p>
                                <w:p w14:paraId="6A57FDE2" w14:textId="6C14A0EC" w:rsidR="006D2C7E" w:rsidRPr="00F12F0E" w:rsidRDefault="006D2C7E" w:rsidP="006C31BF">
                                  <w:pPr>
                                    <w:spacing w:line="200" w:lineRule="exact"/>
                                    <w:ind w:leftChars="250" w:left="779" w:rightChars="50" w:right="91" w:hangingChars="200" w:hanging="324"/>
                                    <w:jc w:val="both"/>
                                    <w:rPr>
                                      <w:rFonts w:hAnsi="ＭＳ ゴシック"/>
                                      <w:sz w:val="18"/>
                                      <w:szCs w:val="17"/>
                                    </w:rPr>
                                  </w:pPr>
                                  <w:r w:rsidRPr="00F12F0E">
                                    <w:rPr>
                                      <w:rFonts w:hAnsi="ＭＳ ゴシック"/>
                                      <w:sz w:val="18"/>
                                      <w:szCs w:val="17"/>
                                    </w:rPr>
                                    <w:t>エ</w:t>
                                  </w:r>
                                  <w:r w:rsidR="006C31BF" w:rsidRPr="00F12F0E">
                                    <w:rPr>
                                      <w:rFonts w:hAnsi="ＭＳ ゴシック" w:hint="eastAsia"/>
                                      <w:sz w:val="18"/>
                                      <w:szCs w:val="17"/>
                                    </w:rPr>
                                    <w:t xml:space="preserve">　</w:t>
                                  </w:r>
                                  <w:r w:rsidRPr="00F12F0E">
                                    <w:rPr>
                                      <w:rFonts w:hAnsi="ＭＳ ゴシック"/>
                                      <w:sz w:val="18"/>
                                      <w:szCs w:val="17"/>
                                    </w:rPr>
                                    <w:t>運営規程に施設外就労について明記し、当該就労について規則を設け、対象者は事前に個別支援計画に規定すること。また、訓練目標に対する達成度の評価等を行った結果、必要と認められる場合には、施設外就労の目標その他個別支援計画の内容の見直しを行うこと。</w:t>
                                  </w:r>
                                </w:p>
                                <w:p w14:paraId="4CB3B9D1" w14:textId="4C17F152" w:rsidR="006D2C7E" w:rsidRPr="00F12F0E" w:rsidRDefault="006D2C7E" w:rsidP="006C31BF">
                                  <w:pPr>
                                    <w:spacing w:line="200" w:lineRule="exact"/>
                                    <w:ind w:leftChars="250" w:left="779" w:rightChars="50" w:right="91" w:hangingChars="200" w:hanging="324"/>
                                    <w:jc w:val="both"/>
                                    <w:rPr>
                                      <w:rFonts w:hAnsi="ＭＳ ゴシック"/>
                                      <w:sz w:val="18"/>
                                      <w:szCs w:val="17"/>
                                    </w:rPr>
                                  </w:pPr>
                                  <w:r w:rsidRPr="00F12F0E">
                                    <w:rPr>
                                      <w:rFonts w:hAnsi="ＭＳ ゴシック"/>
                                      <w:sz w:val="18"/>
                                      <w:szCs w:val="17"/>
                                    </w:rPr>
                                    <w:t>オ</w:t>
                                  </w:r>
                                  <w:r w:rsidRPr="00F12F0E">
                                    <w:rPr>
                                      <w:rFonts w:hAnsi="ＭＳ ゴシック" w:hint="eastAsia"/>
                                      <w:sz w:val="18"/>
                                      <w:szCs w:val="17"/>
                                    </w:rPr>
                                    <w:t xml:space="preserve">　</w:t>
                                  </w:r>
                                  <w:r w:rsidRPr="00F12F0E">
                                    <w:rPr>
                                      <w:rFonts w:hAnsi="ＭＳ ゴシック"/>
                                      <w:sz w:val="18"/>
                                      <w:szCs w:val="17"/>
                                    </w:rPr>
                                    <w:t>事業所は、施設外就労</w:t>
                                  </w:r>
                                  <w:r w:rsidRPr="00F12F0E">
                                    <w:rPr>
                                      <w:rFonts w:hAnsi="ＭＳ ゴシック" w:hint="eastAsia"/>
                                      <w:sz w:val="18"/>
                                      <w:szCs w:val="17"/>
                                    </w:rPr>
                                    <w:t>の</w:t>
                                  </w:r>
                                  <w:r w:rsidRPr="00F12F0E">
                                    <w:rPr>
                                      <w:rFonts w:hAnsi="ＭＳ ゴシック"/>
                                      <w:sz w:val="18"/>
                                      <w:szCs w:val="17"/>
                                    </w:rPr>
                                    <w:t>実績を、毎月の報酬請求に</w:t>
                                  </w:r>
                                  <w:r w:rsidR="006C31BF" w:rsidRPr="00F12F0E">
                                    <w:rPr>
                                      <w:rFonts w:hAnsi="ＭＳ ゴシック" w:hint="eastAsia"/>
                                      <w:sz w:val="18"/>
                                      <w:szCs w:val="17"/>
                                    </w:rPr>
                                    <w:t>当たり、事業所からの報告を不要とするが、事業所には施設外就労の実績記録書類を作成・保存すること</w:t>
                                  </w:r>
                                  <w:r w:rsidRPr="00F12F0E">
                                    <w:rPr>
                                      <w:rFonts w:hAnsi="ＭＳ ゴシック"/>
                                      <w:sz w:val="18"/>
                                      <w:szCs w:val="17"/>
                                    </w:rPr>
                                    <w:t>。</w:t>
                                  </w:r>
                                </w:p>
                                <w:p w14:paraId="25EC644A"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 xml:space="preserve">カ　</w:t>
                                  </w:r>
                                  <w:r w:rsidRPr="00F12F0E">
                                    <w:rPr>
                                      <w:rFonts w:hAnsi="ＭＳ ゴシック"/>
                                      <w:sz w:val="18"/>
                                      <w:szCs w:val="17"/>
                                    </w:rPr>
                                    <w:t>施設外就労</w:t>
                                  </w:r>
                                  <w:r w:rsidRPr="00F12F0E">
                                    <w:rPr>
                                      <w:rFonts w:hAnsi="ＭＳ ゴシック" w:hint="eastAsia"/>
                                      <w:sz w:val="18"/>
                                      <w:szCs w:val="17"/>
                                    </w:rPr>
                                    <w:t>に</w:t>
                                  </w:r>
                                  <w:r w:rsidRPr="00F12F0E">
                                    <w:rPr>
                                      <w:rFonts w:hAnsi="ＭＳ ゴシック"/>
                                      <w:sz w:val="18"/>
                                      <w:szCs w:val="17"/>
                                    </w:rPr>
                                    <w:t>随行</w:t>
                                  </w:r>
                                  <w:r w:rsidRPr="00F12F0E">
                                    <w:rPr>
                                      <w:rFonts w:hAnsi="ＭＳ ゴシック" w:hint="eastAsia"/>
                                      <w:sz w:val="18"/>
                                      <w:szCs w:val="17"/>
                                    </w:rPr>
                                    <w:t>する支</w:t>
                                  </w:r>
                                  <w:r w:rsidRPr="00F12F0E">
                                    <w:rPr>
                                      <w:rFonts w:hAnsi="ＭＳ ゴシック"/>
                                      <w:sz w:val="18"/>
                                      <w:szCs w:val="17"/>
                                    </w:rPr>
                                    <w:t>援員は、就労先企業等の協力を得て、以下の業務を行う。</w:t>
                                  </w:r>
                                </w:p>
                                <w:p w14:paraId="78D02ACB"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ａ　</w:t>
                                  </w:r>
                                  <w:r w:rsidRPr="00F12F0E">
                                    <w:rPr>
                                      <w:rFonts w:hAnsi="ＭＳ ゴシック"/>
                                      <w:sz w:val="18"/>
                                      <w:szCs w:val="17"/>
                                    </w:rPr>
                                    <w:t>事業の対象となる障害者の作業程度、意向、能力等の状況把握</w:t>
                                  </w:r>
                                </w:p>
                                <w:p w14:paraId="6506ABA0"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ｂ　</w:t>
                                  </w:r>
                                  <w:r w:rsidRPr="00F12F0E">
                                    <w:rPr>
                                      <w:rFonts w:hAnsi="ＭＳ ゴシック"/>
                                      <w:sz w:val="18"/>
                                      <w:szCs w:val="17"/>
                                    </w:rPr>
                                    <w:t>施設外就労先の企業における作業の実施に向けての調整</w:t>
                                  </w:r>
                                </w:p>
                                <w:p w14:paraId="4BF2F8F5"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ｃ　</w:t>
                                  </w:r>
                                  <w:r w:rsidRPr="00F12F0E">
                                    <w:rPr>
                                      <w:rFonts w:hAnsi="ＭＳ ゴシック"/>
                                      <w:sz w:val="18"/>
                                      <w:szCs w:val="17"/>
                                    </w:rPr>
                                    <w:t>作業指導等、対象者が施設外就労を行うために必要な支援</w:t>
                                  </w:r>
                                </w:p>
                                <w:p w14:paraId="4345B50E"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ｄ　</w:t>
                                  </w:r>
                                  <w:r w:rsidRPr="00F12F0E">
                                    <w:rPr>
                                      <w:rFonts w:hAnsi="ＭＳ ゴシック"/>
                                      <w:sz w:val="18"/>
                                      <w:szCs w:val="17"/>
                                    </w:rPr>
                                    <w:t>施設外就労についてのノウハウの蓄積及び提供</w:t>
                                  </w:r>
                                </w:p>
                                <w:p w14:paraId="643FC30F"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ｅ　</w:t>
                                  </w:r>
                                  <w:r w:rsidRPr="00F12F0E">
                                    <w:rPr>
                                      <w:rFonts w:hAnsi="ＭＳ ゴシック"/>
                                      <w:sz w:val="18"/>
                                      <w:szCs w:val="17"/>
                                    </w:rPr>
                                    <w:t>施設外就労先の企業や対象者の家族との連携</w:t>
                                  </w:r>
                                </w:p>
                                <w:p w14:paraId="7D2B02A4"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ｆ　</w:t>
                                  </w:r>
                                  <w:r w:rsidRPr="00F12F0E">
                                    <w:rPr>
                                      <w:rFonts w:hAnsi="ＭＳ ゴシック"/>
                                      <w:sz w:val="18"/>
                                      <w:szCs w:val="17"/>
                                    </w:rPr>
                                    <w:t>その他上記以外に必要な業務</w:t>
                                  </w:r>
                                </w:p>
                                <w:p w14:paraId="4DA5DD71" w14:textId="7F8EA49C" w:rsidR="00854BA9" w:rsidRPr="00F12F0E" w:rsidRDefault="00854BA9" w:rsidP="00854BA9">
                                  <w:pPr>
                                    <w:spacing w:line="200" w:lineRule="exact"/>
                                    <w:ind w:rightChars="50" w:right="91"/>
                                    <w:jc w:val="both"/>
                                    <w:rPr>
                                      <w:rFonts w:hAnsi="ＭＳ ゴシック"/>
                                      <w:sz w:val="18"/>
                                      <w:szCs w:val="17"/>
                                    </w:rPr>
                                  </w:pPr>
                                  <w:r w:rsidRPr="00F12F0E">
                                    <w:rPr>
                                      <w:rFonts w:hAnsi="ＭＳ ゴシック" w:hint="eastAsia"/>
                                      <w:sz w:val="18"/>
                                      <w:szCs w:val="17"/>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DBC5E" id="Text Box 1898" o:spid="_x0000_s1102" type="#_x0000_t202" style="position:absolute;left:0;text-align:left;margin-left:-50pt;margin-top:7.1pt;width:463.5pt;height:502.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" strokeweight=".5pt">
                      <v:textbox inset="5.85pt,.7pt,5.85pt,.7pt">
                        <w:txbxContent>
                          <w:p w14:paraId="3003A120" w14:textId="77777777" w:rsidR="006D2C7E" w:rsidRPr="009C1ADE" w:rsidRDefault="006D2C7E" w:rsidP="00DB3E28">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16492683" w14:textId="77777777" w:rsidR="006D2C7E" w:rsidRPr="00F12F0E" w:rsidRDefault="006D2C7E" w:rsidP="00DB3E28">
                            <w:pPr>
                              <w:ind w:leftChars="50" w:left="273" w:rightChars="50" w:right="91" w:hangingChars="100" w:hanging="182"/>
                              <w:jc w:val="both"/>
                              <w:rPr>
                                <w:rFonts w:hAnsi="ＭＳ ゴシック"/>
                                <w:szCs w:val="20"/>
                              </w:rPr>
                            </w:pPr>
                            <w:r w:rsidRPr="00F12F0E">
                              <w:rPr>
                                <w:rFonts w:hAnsi="ＭＳ ゴシック" w:hint="eastAsia"/>
                                <w:szCs w:val="20"/>
                              </w:rPr>
                              <w:t>「就労移行支援事業、就労継続支援事業（Ａ型、Ｂ型）における留意事項について」</w:t>
                            </w:r>
                          </w:p>
                          <w:p w14:paraId="0F5739EC" w14:textId="1EDA2B68" w:rsidR="006D2C7E" w:rsidRPr="00F12F0E" w:rsidRDefault="006D2C7E" w:rsidP="00DB3E28">
                            <w:pPr>
                              <w:ind w:leftChars="100" w:left="273" w:rightChars="50" w:right="91" w:hangingChars="50" w:hanging="91"/>
                              <w:jc w:val="both"/>
                              <w:rPr>
                                <w:rFonts w:hAnsi="ＭＳ ゴシック"/>
                                <w:szCs w:val="20"/>
                              </w:rPr>
                            </w:pPr>
                            <w:r w:rsidRPr="00F12F0E">
                              <w:rPr>
                                <w:rFonts w:hAnsi="ＭＳ ゴシック" w:hint="eastAsia"/>
                                <w:szCs w:val="20"/>
                              </w:rPr>
                              <w:t>（H</w:t>
                            </w:r>
                            <w:r w:rsidRPr="00F12F0E">
                              <w:rPr>
                                <w:rFonts w:hAnsi="ＭＳ ゴシック"/>
                                <w:szCs w:val="20"/>
                              </w:rPr>
                              <w:t>19.4.2</w:t>
                            </w:r>
                            <w:r w:rsidRPr="00F12F0E">
                              <w:rPr>
                                <w:rFonts w:hAnsi="ＭＳ ゴシック" w:hint="eastAsia"/>
                                <w:szCs w:val="20"/>
                              </w:rPr>
                              <w:t>障障発第</w:t>
                            </w:r>
                            <w:r w:rsidRPr="00F12F0E">
                              <w:rPr>
                                <w:rFonts w:hAnsi="ＭＳ ゴシック"/>
                                <w:szCs w:val="20"/>
                              </w:rPr>
                              <w:t>0402001</w:t>
                            </w:r>
                            <w:r w:rsidRPr="00F12F0E">
                              <w:rPr>
                                <w:rFonts w:hAnsi="ＭＳ ゴシック" w:hint="eastAsia"/>
                                <w:szCs w:val="20"/>
                              </w:rPr>
                              <w:t>号厚生労働</w:t>
                            </w:r>
                            <w:r w:rsidR="00F019AF" w:rsidRPr="00F12F0E">
                              <w:rPr>
                                <w:rFonts w:hAnsi="ＭＳ ゴシック" w:hint="eastAsia"/>
                                <w:szCs w:val="20"/>
                              </w:rPr>
                              <w:t>省</w:t>
                            </w:r>
                            <w:r w:rsidRPr="00F12F0E">
                              <w:rPr>
                                <w:rFonts w:hAnsi="ＭＳ ゴシック" w:hint="eastAsia"/>
                                <w:szCs w:val="20"/>
                              </w:rPr>
                              <w:t>社会・援護局障害保健福祉部障害福祉課長通知）</w:t>
                            </w:r>
                          </w:p>
                          <w:p w14:paraId="2055CD68" w14:textId="39703375" w:rsidR="006D2C7E" w:rsidRPr="00F12F0E" w:rsidRDefault="006D2C7E" w:rsidP="00DB3E28">
                            <w:pPr>
                              <w:ind w:leftChars="100" w:left="273" w:rightChars="50" w:right="91" w:hangingChars="50" w:hanging="91"/>
                              <w:jc w:val="both"/>
                              <w:rPr>
                                <w:rFonts w:hAnsi="ＭＳ ゴシック"/>
                                <w:szCs w:val="20"/>
                              </w:rPr>
                            </w:pPr>
                            <w:r w:rsidRPr="00F12F0E">
                              <w:rPr>
                                <w:rFonts w:hAnsi="ＭＳ ゴシック" w:hint="eastAsia"/>
                                <w:szCs w:val="20"/>
                              </w:rPr>
                              <w:t xml:space="preserve">　注：令和</w:t>
                            </w:r>
                            <w:r w:rsidR="006C31BF" w:rsidRPr="00F12F0E">
                              <w:rPr>
                                <w:rFonts w:hAnsi="ＭＳ ゴシック" w:hint="eastAsia"/>
                                <w:szCs w:val="20"/>
                              </w:rPr>
                              <w:t>7</w:t>
                            </w:r>
                            <w:r w:rsidRPr="00F12F0E">
                              <w:rPr>
                                <w:rFonts w:hAnsi="ＭＳ ゴシック" w:hint="eastAsia"/>
                                <w:szCs w:val="20"/>
                              </w:rPr>
                              <w:t>.3.</w:t>
                            </w:r>
                            <w:r w:rsidR="006C31BF" w:rsidRPr="00F12F0E">
                              <w:rPr>
                                <w:rFonts w:hAnsi="ＭＳ ゴシック" w:hint="eastAsia"/>
                                <w:szCs w:val="20"/>
                              </w:rPr>
                              <w:t>31</w:t>
                            </w:r>
                            <w:r w:rsidRPr="00F12F0E">
                              <w:rPr>
                                <w:rFonts w:hAnsi="ＭＳ ゴシック" w:hint="eastAsia"/>
                                <w:szCs w:val="20"/>
                              </w:rPr>
                              <w:t>改正現在</w:t>
                            </w:r>
                          </w:p>
                          <w:p w14:paraId="16B5CAE0" w14:textId="3BE9D434" w:rsidR="006D2C7E" w:rsidRPr="00F12F0E" w:rsidRDefault="006D2C7E" w:rsidP="006D2C7E">
                            <w:pPr>
                              <w:spacing w:beforeLines="30" w:before="85" w:line="200" w:lineRule="exact"/>
                              <w:ind w:leftChars="50" w:left="415" w:rightChars="50" w:right="91" w:hangingChars="200" w:hanging="324"/>
                              <w:jc w:val="both"/>
                              <w:rPr>
                                <w:rFonts w:hAnsi="ＭＳ ゴシック"/>
                                <w:sz w:val="18"/>
                                <w:szCs w:val="17"/>
                              </w:rPr>
                            </w:pPr>
                            <w:r w:rsidRPr="00F12F0E">
                              <w:rPr>
                                <w:rFonts w:hAnsi="ＭＳ ゴシック" w:hint="eastAsia"/>
                                <w:sz w:val="18"/>
                                <w:szCs w:val="17"/>
                              </w:rPr>
                              <w:t>（２）企業から請け負った作業を当該企業内で行う支援（施設外就労）</w:t>
                            </w:r>
                            <w:r w:rsidRPr="00F12F0E">
                              <w:rPr>
                                <w:rFonts w:hAnsi="ＭＳ ゴシック"/>
                                <w:sz w:val="18"/>
                                <w:szCs w:val="17"/>
                              </w:rPr>
                              <w:t>について</w:t>
                            </w:r>
                          </w:p>
                          <w:p w14:paraId="5734C0C6"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hint="eastAsia"/>
                                <w:sz w:val="18"/>
                                <w:szCs w:val="17"/>
                              </w:rPr>
                              <w:t>①施設外就労の要件</w:t>
                            </w:r>
                          </w:p>
                          <w:p w14:paraId="1DD45E1F" w14:textId="77777777" w:rsidR="006D2C7E" w:rsidRPr="00F12F0E" w:rsidRDefault="006D2C7E" w:rsidP="006D2C7E">
                            <w:pPr>
                              <w:spacing w:line="200" w:lineRule="exact"/>
                              <w:ind w:leftChars="250" w:left="455" w:rightChars="50" w:right="91" w:firstLineChars="100" w:firstLine="162"/>
                              <w:jc w:val="both"/>
                              <w:rPr>
                                <w:rFonts w:hAnsi="ＭＳ ゴシック"/>
                                <w:sz w:val="18"/>
                                <w:szCs w:val="17"/>
                              </w:rPr>
                            </w:pPr>
                            <w:r w:rsidRPr="00F12F0E">
                              <w:rPr>
                                <w:rFonts w:hAnsi="ＭＳ ゴシック"/>
                                <w:sz w:val="18"/>
                                <w:szCs w:val="17"/>
                              </w:rPr>
                              <w:t xml:space="preserve">施設外就労（企業内就労）については、次のアからオまでの要件をいずれも満たす場合に限り、算定する。 </w:t>
                            </w:r>
                          </w:p>
                          <w:p w14:paraId="772B9E34"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 xml:space="preserve">ア　</w:t>
                            </w:r>
                            <w:r w:rsidRPr="00F12F0E">
                              <w:rPr>
                                <w:rFonts w:hAnsi="ＭＳ ゴシック"/>
                                <w:sz w:val="18"/>
                                <w:szCs w:val="17"/>
                              </w:rPr>
                              <w:t>施設外就労の総数については利用定員を超えないこと。なお、施設外就労を基本とする形態で就労継続支援Ｂ型を行う場合であっても、本体施設には、管理者及びサービス管理責任者の配置が必要である。</w:t>
                            </w:r>
                          </w:p>
                          <w:p w14:paraId="5F613403"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イ</w:t>
                            </w:r>
                            <w:r w:rsidRPr="00F12F0E">
                              <w:rPr>
                                <w:rFonts w:hAnsi="ＭＳ ゴシック" w:hint="eastAsia"/>
                                <w:sz w:val="18"/>
                                <w:szCs w:val="17"/>
                              </w:rPr>
                              <w:t xml:space="preserve">　</w:t>
                            </w:r>
                            <w:r w:rsidRPr="00F12F0E">
                              <w:rPr>
                                <w:rFonts w:hAnsi="ＭＳ ゴシック"/>
                                <w:sz w:val="18"/>
                                <w:szCs w:val="17"/>
                              </w:rPr>
                              <w:t>施設外就労</w:t>
                            </w:r>
                            <w:r w:rsidRPr="00F12F0E">
                              <w:rPr>
                                <w:rFonts w:hAnsi="ＭＳ ゴシック" w:hint="eastAsia"/>
                                <w:sz w:val="18"/>
                                <w:szCs w:val="17"/>
                              </w:rPr>
                              <w:t>については、当該施設外就労を行う日の</w:t>
                            </w:r>
                            <w:r w:rsidRPr="00F12F0E">
                              <w:rPr>
                                <w:rFonts w:hAnsi="ＭＳ ゴシック"/>
                                <w:sz w:val="18"/>
                                <w:szCs w:val="17"/>
                              </w:rPr>
                              <w:t>利用者数に対して報酬算定上必要とされる</w:t>
                            </w:r>
                            <w:r w:rsidRPr="00F12F0E">
                              <w:rPr>
                                <w:rFonts w:hAnsi="ＭＳ ゴシック" w:hint="eastAsia"/>
                                <w:sz w:val="18"/>
                                <w:szCs w:val="17"/>
                              </w:rPr>
                              <w:t>人数（</w:t>
                            </w:r>
                            <w:r w:rsidRPr="00F12F0E">
                              <w:rPr>
                                <w:rFonts w:hAnsi="ＭＳ ゴシック"/>
                                <w:sz w:val="18"/>
                                <w:szCs w:val="17"/>
                              </w:rPr>
                              <w:t>常勤換算方法</w:t>
                            </w:r>
                            <w:r w:rsidRPr="00F12F0E">
                              <w:rPr>
                                <w:rFonts w:hAnsi="ＭＳ ゴシック" w:hint="eastAsia"/>
                                <w:sz w:val="18"/>
                                <w:szCs w:val="17"/>
                              </w:rPr>
                              <w:t>による。）の</w:t>
                            </w:r>
                            <w:r w:rsidRPr="00F12F0E">
                              <w:rPr>
                                <w:rFonts w:hAnsi="ＭＳ ゴシック"/>
                                <w:sz w:val="18"/>
                                <w:szCs w:val="17"/>
                              </w:rPr>
                              <w:t>職員を配置する。事業所については、施設外就労を行う者を除いた</w:t>
                            </w:r>
                            <w:r w:rsidRPr="00F12F0E">
                              <w:rPr>
                                <w:rFonts w:hAnsi="ＭＳ ゴシック" w:hint="eastAsia"/>
                                <w:sz w:val="18"/>
                                <w:szCs w:val="17"/>
                              </w:rPr>
                              <w:t>前年度の平均</w:t>
                            </w:r>
                            <w:r w:rsidRPr="00F12F0E">
                              <w:rPr>
                                <w:rFonts w:hAnsi="ＭＳ ゴシック"/>
                                <w:sz w:val="18"/>
                                <w:szCs w:val="17"/>
                              </w:rPr>
                              <w:t>利用者数に対して報酬算定上必要とされる</w:t>
                            </w:r>
                            <w:r w:rsidRPr="00F12F0E">
                              <w:rPr>
                                <w:rFonts w:hAnsi="ＭＳ ゴシック" w:hint="eastAsia"/>
                                <w:sz w:val="18"/>
                                <w:szCs w:val="17"/>
                              </w:rPr>
                              <w:t>人数（</w:t>
                            </w:r>
                            <w:r w:rsidRPr="00F12F0E">
                              <w:rPr>
                                <w:rFonts w:hAnsi="ＭＳ ゴシック"/>
                                <w:sz w:val="18"/>
                                <w:szCs w:val="17"/>
                              </w:rPr>
                              <w:t>常勤換算方法</w:t>
                            </w:r>
                            <w:r w:rsidRPr="00F12F0E">
                              <w:rPr>
                                <w:rFonts w:hAnsi="ＭＳ ゴシック" w:hint="eastAsia"/>
                                <w:sz w:val="18"/>
                                <w:szCs w:val="17"/>
                              </w:rPr>
                              <w:t>による。）の</w:t>
                            </w:r>
                            <w:r w:rsidRPr="00F12F0E">
                              <w:rPr>
                                <w:rFonts w:hAnsi="ＭＳ ゴシック"/>
                                <w:sz w:val="18"/>
                                <w:szCs w:val="17"/>
                              </w:rPr>
                              <w:t>職員を配置する</w:t>
                            </w:r>
                            <w:r w:rsidRPr="00F12F0E">
                              <w:rPr>
                                <w:rFonts w:hAnsi="ＭＳ ゴシック" w:hint="eastAsia"/>
                                <w:sz w:val="18"/>
                                <w:szCs w:val="17"/>
                              </w:rPr>
                              <w:t>こと</w:t>
                            </w:r>
                            <w:r w:rsidRPr="00F12F0E">
                              <w:rPr>
                                <w:rFonts w:hAnsi="ＭＳ ゴシック"/>
                                <w:sz w:val="18"/>
                                <w:szCs w:val="17"/>
                              </w:rPr>
                              <w:t>。なお、サービス管理責任者については、施設外就労を行う者を含めた前年度の平均利用者数に対して配置すること。</w:t>
                            </w:r>
                          </w:p>
                          <w:p w14:paraId="2F155280"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ウ</w:t>
                            </w:r>
                            <w:r w:rsidRPr="00F12F0E">
                              <w:rPr>
                                <w:rFonts w:hAnsi="ＭＳ ゴシック" w:hint="eastAsia"/>
                                <w:sz w:val="18"/>
                                <w:szCs w:val="17"/>
                              </w:rPr>
                              <w:t xml:space="preserve">　</w:t>
                            </w:r>
                            <w:r w:rsidRPr="00F12F0E">
                              <w:rPr>
                                <w:rFonts w:hAnsi="ＭＳ ゴシック"/>
                                <w:sz w:val="18"/>
                                <w:szCs w:val="17"/>
                              </w:rPr>
                              <w:t>施設外就労の提供が、当該</w:t>
                            </w:r>
                            <w:r w:rsidRPr="00F12F0E">
                              <w:rPr>
                                <w:rFonts w:hAnsi="ＭＳ ゴシック" w:hint="eastAsia"/>
                                <w:sz w:val="18"/>
                                <w:szCs w:val="17"/>
                              </w:rPr>
                              <w:t>事業所の運営規程</w:t>
                            </w:r>
                            <w:r w:rsidRPr="00F12F0E">
                              <w:rPr>
                                <w:rFonts w:hAnsi="ＭＳ ゴシック"/>
                                <w:sz w:val="18"/>
                                <w:szCs w:val="17"/>
                              </w:rPr>
                              <w:t>に位置づけられていること。</w:t>
                            </w:r>
                          </w:p>
                          <w:p w14:paraId="600AB231"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エ</w:t>
                            </w:r>
                            <w:r w:rsidRPr="00F12F0E">
                              <w:rPr>
                                <w:rFonts w:hAnsi="ＭＳ ゴシック" w:hint="eastAsia"/>
                                <w:sz w:val="18"/>
                                <w:szCs w:val="17"/>
                              </w:rPr>
                              <w:t xml:space="preserve">　</w:t>
                            </w:r>
                            <w:r w:rsidRPr="00F12F0E">
                              <w:rPr>
                                <w:rFonts w:hAnsi="ＭＳ ゴシック"/>
                                <w:sz w:val="18"/>
                                <w:szCs w:val="17"/>
                              </w:rPr>
                              <w:t>施設外就労を含めた個別支援計画が事前に作成され、就労能力や工賃（賃金）の向上及び一般就労への移行に資すると認められること。</w:t>
                            </w:r>
                          </w:p>
                          <w:p w14:paraId="1562FCC3" w14:textId="77777777" w:rsidR="006D2C7E" w:rsidRPr="00F12F0E" w:rsidRDefault="006D2C7E" w:rsidP="006D2C7E">
                            <w:pPr>
                              <w:spacing w:line="200" w:lineRule="exact"/>
                              <w:ind w:leftChars="250" w:left="617" w:rightChars="50" w:right="91" w:hangingChars="100" w:hanging="162"/>
                              <w:jc w:val="both"/>
                              <w:rPr>
                                <w:rFonts w:ascii="ＭＳ 明朝" w:eastAsia="ＭＳ 明朝" w:hAnsi="ＭＳ 明朝"/>
                                <w:sz w:val="18"/>
                                <w:szCs w:val="17"/>
                              </w:rPr>
                            </w:pPr>
                            <w:r w:rsidRPr="00F12F0E">
                              <w:rPr>
                                <w:rFonts w:hAnsi="ＭＳ ゴシック"/>
                                <w:sz w:val="18"/>
                                <w:szCs w:val="17"/>
                              </w:rPr>
                              <w:t>オ</w:t>
                            </w:r>
                            <w:r w:rsidRPr="00F12F0E">
                              <w:rPr>
                                <w:rFonts w:hAnsi="ＭＳ ゴシック" w:hint="eastAsia"/>
                                <w:sz w:val="18"/>
                                <w:szCs w:val="17"/>
                              </w:rPr>
                              <w:t xml:space="preserve">　</w:t>
                            </w:r>
                            <w:r w:rsidRPr="00F12F0E">
                              <w:rPr>
                                <w:rFonts w:hAnsi="ＭＳ ゴシック"/>
                                <w:sz w:val="18"/>
                                <w:szCs w:val="17"/>
                              </w:rPr>
                              <w:t>緊急時の対応ができること。</w:t>
                            </w:r>
                          </w:p>
                          <w:p w14:paraId="11877B17"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②施設外就労</w:t>
                            </w:r>
                            <w:r w:rsidRPr="00F12F0E">
                              <w:rPr>
                                <w:rFonts w:hAnsi="ＭＳ ゴシック" w:hint="eastAsia"/>
                                <w:sz w:val="18"/>
                                <w:szCs w:val="17"/>
                              </w:rPr>
                              <w:t>の</w:t>
                            </w:r>
                            <w:r w:rsidRPr="00F12F0E">
                              <w:rPr>
                                <w:rFonts w:hAnsi="ＭＳ ゴシック"/>
                                <w:sz w:val="18"/>
                                <w:szCs w:val="17"/>
                              </w:rPr>
                              <w:t>者と同数の者を主たる事業所の利用者として、新たに受入れることが可能であること</w:t>
                            </w:r>
                            <w:r w:rsidRPr="00F12F0E">
                              <w:rPr>
                                <w:rFonts w:hAnsi="ＭＳ ゴシック" w:hint="eastAsia"/>
                                <w:sz w:val="18"/>
                                <w:szCs w:val="17"/>
                              </w:rPr>
                              <w:t>。</w:t>
                            </w:r>
                          </w:p>
                          <w:p w14:paraId="1589E851"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③報酬の適用単価は、主たる事業所の利用</w:t>
                            </w:r>
                            <w:r w:rsidRPr="00F12F0E">
                              <w:rPr>
                                <w:rFonts w:hAnsi="ＭＳ ゴシック" w:hint="eastAsia"/>
                                <w:sz w:val="18"/>
                                <w:szCs w:val="17"/>
                              </w:rPr>
                              <w:t>定員に基づく単価</w:t>
                            </w:r>
                            <w:r w:rsidRPr="00F12F0E">
                              <w:rPr>
                                <w:rFonts w:hAnsi="ＭＳ ゴシック"/>
                                <w:sz w:val="18"/>
                                <w:szCs w:val="17"/>
                              </w:rPr>
                              <w:t>を適用すること。</w:t>
                            </w:r>
                          </w:p>
                          <w:p w14:paraId="66A21F6D" w14:textId="77777777" w:rsidR="006D2C7E" w:rsidRPr="00F12F0E" w:rsidRDefault="006D2C7E" w:rsidP="006D2C7E">
                            <w:pPr>
                              <w:spacing w:beforeLines="20" w:before="57" w:line="200" w:lineRule="exact"/>
                              <w:ind w:leftChars="150" w:left="435" w:rightChars="50" w:right="91" w:hangingChars="100" w:hanging="162"/>
                              <w:jc w:val="both"/>
                              <w:rPr>
                                <w:rFonts w:hAnsi="ＭＳ ゴシック"/>
                                <w:sz w:val="18"/>
                                <w:szCs w:val="17"/>
                              </w:rPr>
                            </w:pPr>
                            <w:r w:rsidRPr="00F12F0E">
                              <w:rPr>
                                <w:rFonts w:hAnsi="ＭＳ ゴシック"/>
                                <w:sz w:val="18"/>
                                <w:szCs w:val="17"/>
                              </w:rPr>
                              <w:t>④その他</w:t>
                            </w:r>
                          </w:p>
                          <w:p w14:paraId="749C74AF"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ア</w:t>
                            </w:r>
                            <w:r w:rsidRPr="00F12F0E">
                              <w:rPr>
                                <w:rFonts w:hAnsi="ＭＳ ゴシック" w:hint="eastAsia"/>
                                <w:sz w:val="18"/>
                                <w:szCs w:val="17"/>
                              </w:rPr>
                              <w:t xml:space="preserve">　</w:t>
                            </w:r>
                            <w:r w:rsidRPr="00F12F0E">
                              <w:rPr>
                                <w:rFonts w:hAnsi="ＭＳ ゴシック"/>
                                <w:sz w:val="18"/>
                                <w:szCs w:val="17"/>
                              </w:rPr>
                              <w:t>施設外就労先の企業とは、請負作業に関する契約を締結すること。</w:t>
                            </w:r>
                          </w:p>
                          <w:p w14:paraId="3135407B" w14:textId="77777777" w:rsidR="006D2C7E" w:rsidRPr="00F12F0E" w:rsidRDefault="006D2C7E" w:rsidP="006D2C7E">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ａ　請負契約の中で、作業の完成についての財政上及び法律上のすべての責任は事業所を運営する法人が負うものであることが明確にされていること</w:t>
                            </w:r>
                          </w:p>
                          <w:p w14:paraId="62F77F88" w14:textId="77777777" w:rsidR="006D2C7E" w:rsidRPr="00F12F0E" w:rsidRDefault="006D2C7E" w:rsidP="006D2C7E">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ｂ　施設外就労先から事業所を運営する法人に支払わせる報酬は、完成された作業の内容に応じて算定されるものであること</w:t>
                            </w:r>
                          </w:p>
                          <w:p w14:paraId="7E411092" w14:textId="7303E6E8" w:rsidR="00DA172A" w:rsidRPr="00F12F0E" w:rsidRDefault="00DA172A" w:rsidP="006D2C7E">
                            <w:pPr>
                              <w:spacing w:line="200" w:lineRule="exact"/>
                              <w:ind w:leftChars="250" w:left="941" w:rightChars="50" w:right="91" w:hangingChars="300" w:hanging="486"/>
                              <w:jc w:val="both"/>
                              <w:rPr>
                                <w:rFonts w:ascii="Segoe UI Symbol" w:hAnsi="Segoe UI Symbol"/>
                                <w:sz w:val="18"/>
                                <w:szCs w:val="17"/>
                              </w:rPr>
                            </w:pPr>
                            <w:r w:rsidRPr="00F12F0E">
                              <w:rPr>
                                <w:rFonts w:hAnsi="ＭＳ ゴシック" w:hint="eastAsia"/>
                                <w:sz w:val="18"/>
                                <w:szCs w:val="17"/>
                              </w:rPr>
                              <w:t xml:space="preserve">　</w:t>
                            </w:r>
                            <w:r w:rsidRPr="00F12F0E">
                              <w:rPr>
                                <w:rFonts w:ascii="Segoe UI Symbol" w:hAnsi="Segoe UI Symbol" w:hint="eastAsia"/>
                                <w:sz w:val="18"/>
                                <w:szCs w:val="17"/>
                              </w:rPr>
                              <w:t>ｃ</w:t>
                            </w:r>
                            <w:r w:rsidRPr="00F12F0E">
                              <w:rPr>
                                <w:rFonts w:hAnsi="ＭＳ ゴシック" w:hint="eastAsia"/>
                                <w:sz w:val="18"/>
                                <w:szCs w:val="17"/>
                              </w:rPr>
                              <w:t xml:space="preserve">　施設外就労先の企業から作業に要する機械、設備等を借り入れる場合には、賃貸借契約又は使用賃借契約が締結されていること。また、施設外就労先の企業から作業に要する材料等の供給を受ける場合には、代金の支払い等の必要な事項について明確な定めを置くこと。</w:t>
                            </w:r>
                          </w:p>
                          <w:p w14:paraId="2C5C4A43" w14:textId="6B99A80E" w:rsidR="006C31BF" w:rsidRPr="00F12F0E" w:rsidRDefault="006D2C7E" w:rsidP="006C31BF">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イ</w:t>
                            </w:r>
                            <w:r w:rsidRPr="00F12F0E">
                              <w:rPr>
                                <w:rFonts w:hAnsi="ＭＳ ゴシック" w:hint="eastAsia"/>
                                <w:sz w:val="18"/>
                                <w:szCs w:val="17"/>
                              </w:rPr>
                              <w:t xml:space="preserve">　</w:t>
                            </w:r>
                            <w:r w:rsidRPr="00F12F0E">
                              <w:rPr>
                                <w:rFonts w:hAnsi="ＭＳ ゴシック"/>
                                <w:sz w:val="18"/>
                                <w:szCs w:val="17"/>
                              </w:rPr>
                              <w:t>請け負った作業についての利用者に対する必要な指導等は、施設外就労先の企業ではなく、事業所が行うこと</w:t>
                            </w:r>
                            <w:r w:rsidRPr="00F12F0E">
                              <w:rPr>
                                <w:rFonts w:hAnsi="ＭＳ ゴシック" w:hint="eastAsia"/>
                                <w:sz w:val="18"/>
                                <w:szCs w:val="17"/>
                              </w:rPr>
                              <w:t>。</w:t>
                            </w:r>
                          </w:p>
                          <w:p w14:paraId="74BF3A42" w14:textId="1B9997D8" w:rsidR="006C31BF" w:rsidRPr="00F12F0E" w:rsidRDefault="006C31BF" w:rsidP="006C31BF">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ａ　請け負った作業を施設外就労先の企業から独立して行い、利用者に対する指導等については事業所が自ら行うこと。</w:t>
                            </w:r>
                          </w:p>
                          <w:p w14:paraId="647F0DB4" w14:textId="4D8F997D" w:rsidR="006C31BF" w:rsidRPr="00F12F0E" w:rsidRDefault="006C31BF" w:rsidP="006C31BF">
                            <w:pPr>
                              <w:spacing w:line="200" w:lineRule="exact"/>
                              <w:ind w:leftChars="250" w:left="941" w:rightChars="50" w:right="91" w:hangingChars="300" w:hanging="486"/>
                              <w:jc w:val="both"/>
                              <w:rPr>
                                <w:rFonts w:hAnsi="ＭＳ ゴシック"/>
                                <w:sz w:val="18"/>
                                <w:szCs w:val="17"/>
                              </w:rPr>
                            </w:pPr>
                            <w:r w:rsidRPr="00F12F0E">
                              <w:rPr>
                                <w:rFonts w:hAnsi="ＭＳ ゴシック" w:hint="eastAsia"/>
                                <w:sz w:val="18"/>
                                <w:szCs w:val="17"/>
                              </w:rPr>
                              <w:t xml:space="preserve">　ｂ　事業所が請け負った作業について、利用者と施設外就労先の企業の従業員が共同で処理しないこと。</w:t>
                            </w:r>
                          </w:p>
                          <w:p w14:paraId="0EA59544" w14:textId="672AE88A" w:rsidR="006C31BF" w:rsidRPr="00F12F0E" w:rsidRDefault="006C31BF" w:rsidP="006C31BF">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ｂ　施設外就労先の企業における作業の実施に向けての調整</w:t>
                            </w:r>
                          </w:p>
                          <w:p w14:paraId="12F20935"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sz w:val="18"/>
                                <w:szCs w:val="17"/>
                              </w:rPr>
                              <w:t>ウ</w:t>
                            </w:r>
                            <w:r w:rsidRPr="00F12F0E">
                              <w:rPr>
                                <w:rFonts w:hAnsi="ＭＳ ゴシック" w:hint="eastAsia"/>
                                <w:sz w:val="18"/>
                                <w:szCs w:val="17"/>
                              </w:rPr>
                              <w:t xml:space="preserve">　</w:t>
                            </w:r>
                            <w:r w:rsidRPr="00F12F0E">
                              <w:rPr>
                                <w:rFonts w:hAnsi="ＭＳ ゴシック"/>
                                <w:sz w:val="18"/>
                                <w:szCs w:val="17"/>
                              </w:rPr>
                              <w:t>利用者と事業所との関係は、施設内</w:t>
                            </w:r>
                            <w:r w:rsidRPr="00F12F0E">
                              <w:rPr>
                                <w:rFonts w:hAnsi="ＭＳ ゴシック" w:hint="eastAsia"/>
                                <w:sz w:val="18"/>
                                <w:szCs w:val="17"/>
                              </w:rPr>
                              <w:t>での</w:t>
                            </w:r>
                            <w:r w:rsidRPr="00F12F0E">
                              <w:rPr>
                                <w:rFonts w:hAnsi="ＭＳ ゴシック"/>
                                <w:sz w:val="18"/>
                                <w:szCs w:val="17"/>
                              </w:rPr>
                              <w:t>作業の場合と同様であること。</w:t>
                            </w:r>
                          </w:p>
                          <w:p w14:paraId="6A57FDE2" w14:textId="6C14A0EC" w:rsidR="006D2C7E" w:rsidRPr="00F12F0E" w:rsidRDefault="006D2C7E" w:rsidP="006C31BF">
                            <w:pPr>
                              <w:spacing w:line="200" w:lineRule="exact"/>
                              <w:ind w:leftChars="250" w:left="779" w:rightChars="50" w:right="91" w:hangingChars="200" w:hanging="324"/>
                              <w:jc w:val="both"/>
                              <w:rPr>
                                <w:rFonts w:hAnsi="ＭＳ ゴシック"/>
                                <w:sz w:val="18"/>
                                <w:szCs w:val="17"/>
                              </w:rPr>
                            </w:pPr>
                            <w:r w:rsidRPr="00F12F0E">
                              <w:rPr>
                                <w:rFonts w:hAnsi="ＭＳ ゴシック"/>
                                <w:sz w:val="18"/>
                                <w:szCs w:val="17"/>
                              </w:rPr>
                              <w:t>エ</w:t>
                            </w:r>
                            <w:r w:rsidR="006C31BF" w:rsidRPr="00F12F0E">
                              <w:rPr>
                                <w:rFonts w:hAnsi="ＭＳ ゴシック" w:hint="eastAsia"/>
                                <w:sz w:val="18"/>
                                <w:szCs w:val="17"/>
                              </w:rPr>
                              <w:t xml:space="preserve">　</w:t>
                            </w:r>
                            <w:r w:rsidRPr="00F12F0E">
                              <w:rPr>
                                <w:rFonts w:hAnsi="ＭＳ ゴシック"/>
                                <w:sz w:val="18"/>
                                <w:szCs w:val="17"/>
                              </w:rPr>
                              <w:t>運営規程に施設外就労について明記し、当該就労について規則を設け、対象者は事前に個別支援計画に規定すること。また、訓練目標に対する達成度の評価等を行った結果、必要と認められる場合には、施設外就労の目標その他個別支援計画の内容の見直しを行うこと。</w:t>
                            </w:r>
                          </w:p>
                          <w:p w14:paraId="4CB3B9D1" w14:textId="4C17F152" w:rsidR="006D2C7E" w:rsidRPr="00F12F0E" w:rsidRDefault="006D2C7E" w:rsidP="006C31BF">
                            <w:pPr>
                              <w:spacing w:line="200" w:lineRule="exact"/>
                              <w:ind w:leftChars="250" w:left="779" w:rightChars="50" w:right="91" w:hangingChars="200" w:hanging="324"/>
                              <w:jc w:val="both"/>
                              <w:rPr>
                                <w:rFonts w:hAnsi="ＭＳ ゴシック"/>
                                <w:sz w:val="18"/>
                                <w:szCs w:val="17"/>
                              </w:rPr>
                            </w:pPr>
                            <w:r w:rsidRPr="00F12F0E">
                              <w:rPr>
                                <w:rFonts w:hAnsi="ＭＳ ゴシック"/>
                                <w:sz w:val="18"/>
                                <w:szCs w:val="17"/>
                              </w:rPr>
                              <w:t>オ</w:t>
                            </w:r>
                            <w:r w:rsidRPr="00F12F0E">
                              <w:rPr>
                                <w:rFonts w:hAnsi="ＭＳ ゴシック" w:hint="eastAsia"/>
                                <w:sz w:val="18"/>
                                <w:szCs w:val="17"/>
                              </w:rPr>
                              <w:t xml:space="preserve">　</w:t>
                            </w:r>
                            <w:r w:rsidRPr="00F12F0E">
                              <w:rPr>
                                <w:rFonts w:hAnsi="ＭＳ ゴシック"/>
                                <w:sz w:val="18"/>
                                <w:szCs w:val="17"/>
                              </w:rPr>
                              <w:t>事業所は、施設外就労</w:t>
                            </w:r>
                            <w:r w:rsidRPr="00F12F0E">
                              <w:rPr>
                                <w:rFonts w:hAnsi="ＭＳ ゴシック" w:hint="eastAsia"/>
                                <w:sz w:val="18"/>
                                <w:szCs w:val="17"/>
                              </w:rPr>
                              <w:t>の</w:t>
                            </w:r>
                            <w:r w:rsidRPr="00F12F0E">
                              <w:rPr>
                                <w:rFonts w:hAnsi="ＭＳ ゴシック"/>
                                <w:sz w:val="18"/>
                                <w:szCs w:val="17"/>
                              </w:rPr>
                              <w:t>実績を、毎月の報酬請求に</w:t>
                            </w:r>
                            <w:r w:rsidR="006C31BF" w:rsidRPr="00F12F0E">
                              <w:rPr>
                                <w:rFonts w:hAnsi="ＭＳ ゴシック" w:hint="eastAsia"/>
                                <w:sz w:val="18"/>
                                <w:szCs w:val="17"/>
                              </w:rPr>
                              <w:t>当たり、事業所からの報告を不要とするが、事業所には施設外就労の実績記録書類を作成・保存すること</w:t>
                            </w:r>
                            <w:r w:rsidRPr="00F12F0E">
                              <w:rPr>
                                <w:rFonts w:hAnsi="ＭＳ ゴシック"/>
                                <w:sz w:val="18"/>
                                <w:szCs w:val="17"/>
                              </w:rPr>
                              <w:t>。</w:t>
                            </w:r>
                          </w:p>
                          <w:p w14:paraId="25EC644A" w14:textId="77777777" w:rsidR="006D2C7E" w:rsidRPr="00F12F0E" w:rsidRDefault="006D2C7E" w:rsidP="006D2C7E">
                            <w:pPr>
                              <w:spacing w:line="200" w:lineRule="exact"/>
                              <w:ind w:leftChars="250" w:left="617" w:rightChars="50" w:right="91" w:hangingChars="100" w:hanging="162"/>
                              <w:jc w:val="both"/>
                              <w:rPr>
                                <w:rFonts w:hAnsi="ＭＳ ゴシック"/>
                                <w:sz w:val="18"/>
                                <w:szCs w:val="17"/>
                              </w:rPr>
                            </w:pPr>
                            <w:r w:rsidRPr="00F12F0E">
                              <w:rPr>
                                <w:rFonts w:hAnsi="ＭＳ ゴシック" w:hint="eastAsia"/>
                                <w:sz w:val="18"/>
                                <w:szCs w:val="17"/>
                              </w:rPr>
                              <w:t xml:space="preserve">カ　</w:t>
                            </w:r>
                            <w:r w:rsidRPr="00F12F0E">
                              <w:rPr>
                                <w:rFonts w:hAnsi="ＭＳ ゴシック"/>
                                <w:sz w:val="18"/>
                                <w:szCs w:val="17"/>
                              </w:rPr>
                              <w:t>施設外就労</w:t>
                            </w:r>
                            <w:r w:rsidRPr="00F12F0E">
                              <w:rPr>
                                <w:rFonts w:hAnsi="ＭＳ ゴシック" w:hint="eastAsia"/>
                                <w:sz w:val="18"/>
                                <w:szCs w:val="17"/>
                              </w:rPr>
                              <w:t>に</w:t>
                            </w:r>
                            <w:r w:rsidRPr="00F12F0E">
                              <w:rPr>
                                <w:rFonts w:hAnsi="ＭＳ ゴシック"/>
                                <w:sz w:val="18"/>
                                <w:szCs w:val="17"/>
                              </w:rPr>
                              <w:t>随行</w:t>
                            </w:r>
                            <w:r w:rsidRPr="00F12F0E">
                              <w:rPr>
                                <w:rFonts w:hAnsi="ＭＳ ゴシック" w:hint="eastAsia"/>
                                <w:sz w:val="18"/>
                                <w:szCs w:val="17"/>
                              </w:rPr>
                              <w:t>する支</w:t>
                            </w:r>
                            <w:r w:rsidRPr="00F12F0E">
                              <w:rPr>
                                <w:rFonts w:hAnsi="ＭＳ ゴシック"/>
                                <w:sz w:val="18"/>
                                <w:szCs w:val="17"/>
                              </w:rPr>
                              <w:t>援員は、就労先企業等の協力を得て、以下の業務を行う。</w:t>
                            </w:r>
                          </w:p>
                          <w:p w14:paraId="78D02ACB"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ａ　</w:t>
                            </w:r>
                            <w:r w:rsidRPr="00F12F0E">
                              <w:rPr>
                                <w:rFonts w:hAnsi="ＭＳ ゴシック"/>
                                <w:sz w:val="18"/>
                                <w:szCs w:val="17"/>
                              </w:rPr>
                              <w:t>事業の対象となる障害者の作業程度、意向、能力等の状況把握</w:t>
                            </w:r>
                          </w:p>
                          <w:p w14:paraId="6506ABA0"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ｂ　</w:t>
                            </w:r>
                            <w:r w:rsidRPr="00F12F0E">
                              <w:rPr>
                                <w:rFonts w:hAnsi="ＭＳ ゴシック"/>
                                <w:sz w:val="18"/>
                                <w:szCs w:val="17"/>
                              </w:rPr>
                              <w:t>施設外就労先の企業における作業の実施に向けての調整</w:t>
                            </w:r>
                          </w:p>
                          <w:p w14:paraId="4BF2F8F5"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ｃ　</w:t>
                            </w:r>
                            <w:r w:rsidRPr="00F12F0E">
                              <w:rPr>
                                <w:rFonts w:hAnsi="ＭＳ ゴシック"/>
                                <w:sz w:val="18"/>
                                <w:szCs w:val="17"/>
                              </w:rPr>
                              <w:t>作業指導等、対象者が施設外就労を行うために必要な支援</w:t>
                            </w:r>
                          </w:p>
                          <w:p w14:paraId="4345B50E"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ｄ　</w:t>
                            </w:r>
                            <w:r w:rsidRPr="00F12F0E">
                              <w:rPr>
                                <w:rFonts w:hAnsi="ＭＳ ゴシック"/>
                                <w:sz w:val="18"/>
                                <w:szCs w:val="17"/>
                              </w:rPr>
                              <w:t>施設外就労についてのノウハウの蓄積及び提供</w:t>
                            </w:r>
                          </w:p>
                          <w:p w14:paraId="643FC30F"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ｅ　</w:t>
                            </w:r>
                            <w:r w:rsidRPr="00F12F0E">
                              <w:rPr>
                                <w:rFonts w:hAnsi="ＭＳ ゴシック"/>
                                <w:sz w:val="18"/>
                                <w:szCs w:val="17"/>
                              </w:rPr>
                              <w:t>施設外就労先の企業や対象者の家族との連携</w:t>
                            </w:r>
                          </w:p>
                          <w:p w14:paraId="7D2B02A4" w14:textId="77777777" w:rsidR="006D2C7E" w:rsidRPr="00F12F0E" w:rsidRDefault="006D2C7E" w:rsidP="006D2C7E">
                            <w:pPr>
                              <w:spacing w:line="200" w:lineRule="exact"/>
                              <w:ind w:leftChars="350" w:left="798" w:rightChars="50" w:right="91" w:hangingChars="100" w:hanging="162"/>
                              <w:jc w:val="both"/>
                              <w:rPr>
                                <w:rFonts w:hAnsi="ＭＳ ゴシック"/>
                                <w:sz w:val="18"/>
                                <w:szCs w:val="17"/>
                              </w:rPr>
                            </w:pPr>
                            <w:r w:rsidRPr="00F12F0E">
                              <w:rPr>
                                <w:rFonts w:hAnsi="ＭＳ ゴシック" w:hint="eastAsia"/>
                                <w:sz w:val="18"/>
                                <w:szCs w:val="17"/>
                              </w:rPr>
                              <w:t xml:space="preserve">ｆ　</w:t>
                            </w:r>
                            <w:r w:rsidRPr="00F12F0E">
                              <w:rPr>
                                <w:rFonts w:hAnsi="ＭＳ ゴシック"/>
                                <w:sz w:val="18"/>
                                <w:szCs w:val="17"/>
                              </w:rPr>
                              <w:t>その他上記以外に必要な業務</w:t>
                            </w:r>
                          </w:p>
                          <w:p w14:paraId="4DA5DD71" w14:textId="7F8EA49C" w:rsidR="00854BA9" w:rsidRPr="00F12F0E" w:rsidRDefault="00854BA9" w:rsidP="00854BA9">
                            <w:pPr>
                              <w:spacing w:line="200" w:lineRule="exact"/>
                              <w:ind w:rightChars="50" w:right="91"/>
                              <w:jc w:val="both"/>
                              <w:rPr>
                                <w:rFonts w:hAnsi="ＭＳ ゴシック"/>
                                <w:sz w:val="18"/>
                                <w:szCs w:val="17"/>
                              </w:rPr>
                            </w:pPr>
                            <w:r w:rsidRPr="00F12F0E">
                              <w:rPr>
                                <w:rFonts w:hAnsi="ＭＳ ゴシック" w:hint="eastAsia"/>
                                <w:sz w:val="18"/>
                                <w:szCs w:val="17"/>
                              </w:rPr>
                              <w:t xml:space="preserve">　　</w:t>
                            </w:r>
                          </w:p>
                        </w:txbxContent>
                      </v:textbox>
                    </v:shape>
                  </w:pict>
                </mc:Fallback>
              </mc:AlternateContent>
            </w:r>
          </w:p>
          <w:p w14:paraId="7EE987EF" w14:textId="77777777" w:rsidR="006D2C7E" w:rsidRPr="00F12F0E" w:rsidRDefault="006D2C7E" w:rsidP="00A206EE">
            <w:pPr>
              <w:snapToGrid/>
              <w:jc w:val="both"/>
              <w:rPr>
                <w:rFonts w:ascii="MS UI Gothic" w:eastAsia="MS UI Gothic"/>
                <w:szCs w:val="20"/>
              </w:rPr>
            </w:pPr>
          </w:p>
          <w:p w14:paraId="6010C94B" w14:textId="77777777" w:rsidR="006D2C7E" w:rsidRPr="00F12F0E" w:rsidRDefault="006D2C7E" w:rsidP="00A206EE">
            <w:pPr>
              <w:snapToGrid/>
              <w:jc w:val="both"/>
              <w:rPr>
                <w:rFonts w:ascii="MS UI Gothic" w:eastAsia="MS UI Gothic"/>
                <w:szCs w:val="20"/>
              </w:rPr>
            </w:pPr>
          </w:p>
          <w:p w14:paraId="7F072A9E" w14:textId="77777777" w:rsidR="006D2C7E" w:rsidRPr="00F12F0E" w:rsidRDefault="006D2C7E" w:rsidP="00A206EE">
            <w:pPr>
              <w:snapToGrid/>
              <w:jc w:val="both"/>
              <w:rPr>
                <w:rFonts w:ascii="MS UI Gothic" w:eastAsia="MS UI Gothic"/>
                <w:szCs w:val="20"/>
              </w:rPr>
            </w:pPr>
          </w:p>
          <w:p w14:paraId="50FAF093" w14:textId="77777777" w:rsidR="006D2C7E" w:rsidRPr="00F12F0E" w:rsidRDefault="006D2C7E" w:rsidP="00A206EE">
            <w:pPr>
              <w:snapToGrid/>
              <w:jc w:val="both"/>
              <w:rPr>
                <w:rFonts w:ascii="MS UI Gothic" w:eastAsia="MS UI Gothic"/>
                <w:szCs w:val="20"/>
              </w:rPr>
            </w:pPr>
          </w:p>
          <w:p w14:paraId="45EC16F0" w14:textId="77777777" w:rsidR="006D2C7E" w:rsidRPr="00F12F0E" w:rsidRDefault="006D2C7E" w:rsidP="00A206EE">
            <w:pPr>
              <w:snapToGrid/>
              <w:jc w:val="both"/>
              <w:rPr>
                <w:rFonts w:ascii="MS UI Gothic" w:eastAsia="MS UI Gothic"/>
                <w:szCs w:val="20"/>
              </w:rPr>
            </w:pPr>
          </w:p>
          <w:p w14:paraId="0D38BF5F" w14:textId="77777777" w:rsidR="006D2C7E" w:rsidRPr="00F12F0E" w:rsidRDefault="006D2C7E" w:rsidP="00A206EE">
            <w:pPr>
              <w:snapToGrid/>
              <w:jc w:val="both"/>
              <w:rPr>
                <w:rFonts w:ascii="MS UI Gothic" w:eastAsia="MS UI Gothic"/>
                <w:szCs w:val="20"/>
              </w:rPr>
            </w:pPr>
          </w:p>
          <w:p w14:paraId="55124C3E" w14:textId="77777777" w:rsidR="006D2C7E" w:rsidRPr="00F12F0E" w:rsidRDefault="006D2C7E" w:rsidP="00A206EE">
            <w:pPr>
              <w:snapToGrid/>
              <w:jc w:val="both"/>
              <w:rPr>
                <w:rFonts w:ascii="MS UI Gothic" w:eastAsia="MS UI Gothic"/>
                <w:szCs w:val="20"/>
              </w:rPr>
            </w:pPr>
          </w:p>
          <w:p w14:paraId="3A03D139" w14:textId="77777777" w:rsidR="006D2C7E" w:rsidRPr="00F12F0E" w:rsidRDefault="006D2C7E" w:rsidP="00A206EE">
            <w:pPr>
              <w:snapToGrid/>
              <w:jc w:val="both"/>
              <w:rPr>
                <w:rFonts w:ascii="MS UI Gothic" w:eastAsia="MS UI Gothic"/>
                <w:szCs w:val="20"/>
              </w:rPr>
            </w:pPr>
          </w:p>
          <w:p w14:paraId="3F7E445C" w14:textId="77777777" w:rsidR="006D2C7E" w:rsidRPr="00F12F0E" w:rsidRDefault="006D2C7E" w:rsidP="00A206EE">
            <w:pPr>
              <w:snapToGrid/>
              <w:jc w:val="both"/>
              <w:rPr>
                <w:rFonts w:ascii="MS UI Gothic" w:eastAsia="MS UI Gothic"/>
                <w:szCs w:val="20"/>
              </w:rPr>
            </w:pPr>
          </w:p>
          <w:p w14:paraId="6A11504A" w14:textId="77777777" w:rsidR="006D2C7E" w:rsidRPr="00F12F0E" w:rsidRDefault="006D2C7E" w:rsidP="00A206EE">
            <w:pPr>
              <w:snapToGrid/>
              <w:jc w:val="both"/>
              <w:rPr>
                <w:rFonts w:ascii="MS UI Gothic" w:eastAsia="MS UI Gothic"/>
                <w:szCs w:val="20"/>
              </w:rPr>
            </w:pPr>
          </w:p>
          <w:p w14:paraId="3542230A" w14:textId="77777777" w:rsidR="006D2C7E" w:rsidRPr="00F12F0E" w:rsidRDefault="006D2C7E" w:rsidP="00A206EE">
            <w:pPr>
              <w:snapToGrid/>
              <w:jc w:val="both"/>
              <w:rPr>
                <w:rFonts w:ascii="MS UI Gothic" w:eastAsia="MS UI Gothic"/>
                <w:szCs w:val="20"/>
              </w:rPr>
            </w:pPr>
          </w:p>
          <w:p w14:paraId="45470FA6" w14:textId="77777777" w:rsidR="006D2C7E" w:rsidRPr="00F12F0E" w:rsidRDefault="006D2C7E" w:rsidP="00A206EE">
            <w:pPr>
              <w:snapToGrid/>
              <w:jc w:val="both"/>
              <w:rPr>
                <w:rFonts w:ascii="MS UI Gothic" w:eastAsia="MS UI Gothic"/>
                <w:szCs w:val="20"/>
              </w:rPr>
            </w:pPr>
          </w:p>
          <w:p w14:paraId="5230250D" w14:textId="77777777" w:rsidR="006D2C7E" w:rsidRPr="00F12F0E" w:rsidRDefault="006D2C7E" w:rsidP="00A206EE">
            <w:pPr>
              <w:snapToGrid/>
              <w:jc w:val="both"/>
              <w:rPr>
                <w:rFonts w:ascii="MS UI Gothic" w:eastAsia="MS UI Gothic"/>
                <w:szCs w:val="20"/>
              </w:rPr>
            </w:pPr>
          </w:p>
          <w:p w14:paraId="1C0A4415" w14:textId="77777777" w:rsidR="006D2C7E" w:rsidRPr="00F12F0E" w:rsidRDefault="006D2C7E" w:rsidP="00A206EE">
            <w:pPr>
              <w:snapToGrid/>
              <w:jc w:val="both"/>
              <w:rPr>
                <w:rFonts w:ascii="MS UI Gothic" w:eastAsia="MS UI Gothic"/>
                <w:szCs w:val="20"/>
              </w:rPr>
            </w:pPr>
          </w:p>
          <w:p w14:paraId="50E2A3BB" w14:textId="77777777" w:rsidR="006D2C7E" w:rsidRPr="00F12F0E" w:rsidRDefault="006D2C7E" w:rsidP="00A206EE">
            <w:pPr>
              <w:snapToGrid/>
              <w:jc w:val="both"/>
              <w:rPr>
                <w:rFonts w:ascii="MS UI Gothic" w:eastAsia="MS UI Gothic"/>
                <w:szCs w:val="20"/>
              </w:rPr>
            </w:pPr>
          </w:p>
          <w:p w14:paraId="21B02F6D" w14:textId="77777777" w:rsidR="006D2C7E" w:rsidRPr="00F12F0E" w:rsidRDefault="006D2C7E" w:rsidP="00A206EE">
            <w:pPr>
              <w:snapToGrid/>
              <w:jc w:val="both"/>
              <w:rPr>
                <w:rFonts w:ascii="MS UI Gothic" w:eastAsia="MS UI Gothic"/>
                <w:szCs w:val="20"/>
              </w:rPr>
            </w:pPr>
          </w:p>
          <w:p w14:paraId="7F18310D" w14:textId="77777777" w:rsidR="006D2C7E" w:rsidRPr="00F12F0E" w:rsidRDefault="006D2C7E" w:rsidP="00A206EE">
            <w:pPr>
              <w:snapToGrid/>
              <w:jc w:val="both"/>
              <w:rPr>
                <w:rFonts w:ascii="MS UI Gothic" w:eastAsia="MS UI Gothic"/>
                <w:szCs w:val="20"/>
              </w:rPr>
            </w:pPr>
          </w:p>
          <w:p w14:paraId="5E1EB25D" w14:textId="77777777" w:rsidR="006D2C7E" w:rsidRPr="00F12F0E" w:rsidRDefault="006D2C7E" w:rsidP="00D97907">
            <w:pPr>
              <w:snapToGrid/>
              <w:ind w:left="182" w:hangingChars="100" w:hanging="182"/>
              <w:jc w:val="both"/>
              <w:rPr>
                <w:rFonts w:hAnsi="ＭＳ ゴシック"/>
                <w:szCs w:val="20"/>
              </w:rPr>
            </w:pPr>
          </w:p>
          <w:p w14:paraId="5AAD7053" w14:textId="77777777" w:rsidR="006D2C7E" w:rsidRPr="00F12F0E" w:rsidRDefault="006D2C7E" w:rsidP="00D97907">
            <w:pPr>
              <w:snapToGrid/>
              <w:ind w:left="182" w:hangingChars="100" w:hanging="182"/>
              <w:jc w:val="both"/>
              <w:rPr>
                <w:rFonts w:hAnsi="ＭＳ ゴシック"/>
                <w:szCs w:val="20"/>
              </w:rPr>
            </w:pPr>
          </w:p>
          <w:p w14:paraId="4ABB187D" w14:textId="77777777" w:rsidR="006D2C7E" w:rsidRPr="00F12F0E" w:rsidRDefault="006D2C7E" w:rsidP="00D97907">
            <w:pPr>
              <w:snapToGrid/>
              <w:ind w:left="182" w:hangingChars="100" w:hanging="182"/>
              <w:jc w:val="both"/>
              <w:rPr>
                <w:rFonts w:hAnsi="ＭＳ ゴシック"/>
                <w:szCs w:val="20"/>
              </w:rPr>
            </w:pPr>
          </w:p>
          <w:p w14:paraId="06A74250" w14:textId="77777777" w:rsidR="006D2C7E" w:rsidRPr="00F12F0E" w:rsidRDefault="006D2C7E" w:rsidP="00D97907">
            <w:pPr>
              <w:snapToGrid/>
              <w:ind w:left="182" w:hangingChars="100" w:hanging="182"/>
              <w:jc w:val="both"/>
              <w:rPr>
                <w:rFonts w:hAnsi="ＭＳ ゴシック"/>
                <w:szCs w:val="20"/>
              </w:rPr>
            </w:pPr>
          </w:p>
          <w:p w14:paraId="59A7B4CD" w14:textId="77777777" w:rsidR="006D2C7E" w:rsidRPr="00F12F0E" w:rsidRDefault="006D2C7E" w:rsidP="00D97907">
            <w:pPr>
              <w:snapToGrid/>
              <w:ind w:left="182" w:hangingChars="100" w:hanging="182"/>
              <w:jc w:val="both"/>
              <w:rPr>
                <w:rFonts w:hAnsi="ＭＳ ゴシック"/>
                <w:szCs w:val="20"/>
              </w:rPr>
            </w:pPr>
          </w:p>
          <w:p w14:paraId="11D01017" w14:textId="77777777" w:rsidR="006D2C7E" w:rsidRPr="00F12F0E" w:rsidRDefault="006D2C7E" w:rsidP="00D97907">
            <w:pPr>
              <w:snapToGrid/>
              <w:ind w:left="182" w:hangingChars="100" w:hanging="182"/>
              <w:jc w:val="both"/>
              <w:rPr>
                <w:rFonts w:hAnsi="ＭＳ ゴシック"/>
                <w:szCs w:val="20"/>
              </w:rPr>
            </w:pPr>
          </w:p>
          <w:p w14:paraId="7606003E" w14:textId="77777777" w:rsidR="006D2C7E" w:rsidRPr="00F12F0E" w:rsidRDefault="006D2C7E" w:rsidP="00D97907">
            <w:pPr>
              <w:snapToGrid/>
              <w:ind w:left="182" w:hangingChars="100" w:hanging="182"/>
              <w:jc w:val="both"/>
              <w:rPr>
                <w:rFonts w:hAnsi="ＭＳ ゴシック"/>
                <w:szCs w:val="20"/>
              </w:rPr>
            </w:pPr>
          </w:p>
          <w:p w14:paraId="5F444C13" w14:textId="77777777" w:rsidR="006D2C7E" w:rsidRPr="00F12F0E" w:rsidRDefault="006D2C7E" w:rsidP="00D97907">
            <w:pPr>
              <w:snapToGrid/>
              <w:ind w:left="182" w:hangingChars="100" w:hanging="182"/>
              <w:jc w:val="both"/>
              <w:rPr>
                <w:rFonts w:hAnsi="ＭＳ ゴシック"/>
                <w:szCs w:val="20"/>
              </w:rPr>
            </w:pPr>
          </w:p>
          <w:p w14:paraId="5A2750FD" w14:textId="77777777" w:rsidR="006D2C7E" w:rsidRPr="00F12F0E" w:rsidRDefault="006D2C7E" w:rsidP="00D97907">
            <w:pPr>
              <w:snapToGrid/>
              <w:ind w:left="182" w:hangingChars="100" w:hanging="182"/>
              <w:jc w:val="both"/>
              <w:rPr>
                <w:rFonts w:hAnsi="ＭＳ ゴシック"/>
                <w:szCs w:val="20"/>
              </w:rPr>
            </w:pPr>
          </w:p>
          <w:p w14:paraId="315ADCD1" w14:textId="77777777" w:rsidR="006D2C7E" w:rsidRPr="00F12F0E" w:rsidRDefault="006D2C7E" w:rsidP="00D97907">
            <w:pPr>
              <w:snapToGrid/>
              <w:ind w:left="182" w:hangingChars="100" w:hanging="182"/>
              <w:jc w:val="both"/>
              <w:rPr>
                <w:rFonts w:hAnsi="ＭＳ ゴシック"/>
                <w:szCs w:val="20"/>
              </w:rPr>
            </w:pPr>
          </w:p>
          <w:p w14:paraId="05D60EC7" w14:textId="77777777" w:rsidR="006D2C7E" w:rsidRPr="00F12F0E" w:rsidRDefault="006D2C7E" w:rsidP="00D97907">
            <w:pPr>
              <w:snapToGrid/>
              <w:ind w:left="182" w:hangingChars="100" w:hanging="182"/>
              <w:jc w:val="both"/>
              <w:rPr>
                <w:rFonts w:hAnsi="ＭＳ ゴシック"/>
                <w:szCs w:val="20"/>
              </w:rPr>
            </w:pPr>
          </w:p>
          <w:p w14:paraId="00019B66" w14:textId="77777777" w:rsidR="006D2C7E" w:rsidRPr="00F12F0E" w:rsidRDefault="006D2C7E" w:rsidP="00D97907">
            <w:pPr>
              <w:snapToGrid/>
              <w:ind w:left="182" w:hangingChars="100" w:hanging="182"/>
              <w:jc w:val="both"/>
              <w:rPr>
                <w:rFonts w:hAnsi="ＭＳ ゴシック"/>
                <w:szCs w:val="20"/>
              </w:rPr>
            </w:pPr>
          </w:p>
          <w:p w14:paraId="58B346E2" w14:textId="77777777" w:rsidR="006D2C7E" w:rsidRPr="00F12F0E" w:rsidRDefault="006D2C7E" w:rsidP="00D97907">
            <w:pPr>
              <w:snapToGrid/>
              <w:ind w:left="182" w:hangingChars="100" w:hanging="182"/>
              <w:jc w:val="both"/>
              <w:rPr>
                <w:rFonts w:hAnsi="ＭＳ ゴシック"/>
                <w:szCs w:val="20"/>
              </w:rPr>
            </w:pPr>
          </w:p>
          <w:p w14:paraId="70B33A18" w14:textId="77777777" w:rsidR="006D2C7E" w:rsidRPr="00F12F0E" w:rsidRDefault="006D2C7E" w:rsidP="00132164">
            <w:pPr>
              <w:snapToGrid/>
              <w:jc w:val="both"/>
              <w:rPr>
                <w:rFonts w:hAnsi="ＭＳ ゴシック"/>
                <w:szCs w:val="20"/>
              </w:rPr>
            </w:pPr>
          </w:p>
        </w:tc>
        <w:tc>
          <w:tcPr>
            <w:tcW w:w="1002" w:type="dxa"/>
            <w:tcBorders>
              <w:bottom w:val="single" w:sz="4" w:space="0" w:color="000000"/>
            </w:tcBorders>
          </w:tcPr>
          <w:p w14:paraId="26C8AB4C" w14:textId="77777777" w:rsidR="006D2C7E" w:rsidRPr="00F12F0E" w:rsidRDefault="001E1749" w:rsidP="00724D2F">
            <w:pPr>
              <w:snapToGrid/>
              <w:jc w:val="both"/>
            </w:pPr>
            <w:sdt>
              <w:sdtPr>
                <w:rPr>
                  <w:rFonts w:hint="eastAsia"/>
                </w:rPr>
                <w:id w:val="-1901043590"/>
                <w14:checkbox>
                  <w14:checked w14:val="0"/>
                  <w14:checkedState w14:val="00FE" w14:font="Wingdings"/>
                  <w14:uncheckedState w14:val="2610" w14:font="ＭＳ ゴシック"/>
                </w14:checkbox>
              </w:sdtPr>
              <w:sdtEndPr/>
              <w:sdtContent>
                <w:r w:rsidR="006D2C7E" w:rsidRPr="00F12F0E">
                  <w:rPr>
                    <w:rFonts w:hAnsi="ＭＳ ゴシック" w:hint="eastAsia"/>
                  </w:rPr>
                  <w:t>☐</w:t>
                </w:r>
              </w:sdtContent>
            </w:sdt>
            <w:r w:rsidR="006D2C7E" w:rsidRPr="00F12F0E">
              <w:rPr>
                <w:rFonts w:hint="eastAsia"/>
              </w:rPr>
              <w:t>いる</w:t>
            </w:r>
          </w:p>
          <w:p w14:paraId="7B6050C2" w14:textId="77777777" w:rsidR="006D2C7E" w:rsidRPr="00F12F0E" w:rsidRDefault="001E1749" w:rsidP="00724D2F">
            <w:pPr>
              <w:snapToGrid/>
              <w:jc w:val="left"/>
              <w:rPr>
                <w:szCs w:val="20"/>
              </w:rPr>
            </w:pPr>
            <w:sdt>
              <w:sdtPr>
                <w:rPr>
                  <w:rFonts w:hint="eastAsia"/>
                </w:rPr>
                <w:id w:val="-2100089224"/>
                <w14:checkbox>
                  <w14:checked w14:val="0"/>
                  <w14:checkedState w14:val="00FE" w14:font="Wingdings"/>
                  <w14:uncheckedState w14:val="2610" w14:font="ＭＳ ゴシック"/>
                </w14:checkbox>
              </w:sdtPr>
              <w:sdtEndPr/>
              <w:sdtContent>
                <w:r w:rsidR="006D2C7E" w:rsidRPr="00F12F0E">
                  <w:rPr>
                    <w:rFonts w:hAnsi="ＭＳ ゴシック" w:hint="eastAsia"/>
                  </w:rPr>
                  <w:t>☐</w:t>
                </w:r>
              </w:sdtContent>
            </w:sdt>
            <w:r w:rsidR="006D2C7E" w:rsidRPr="00F12F0E">
              <w:rPr>
                <w:rFonts w:hint="eastAsia"/>
              </w:rPr>
              <w:t>いない</w:t>
            </w:r>
          </w:p>
        </w:tc>
        <w:tc>
          <w:tcPr>
            <w:tcW w:w="1731" w:type="dxa"/>
            <w:tcBorders>
              <w:top w:val="nil"/>
            </w:tcBorders>
          </w:tcPr>
          <w:p w14:paraId="39070DA0" w14:textId="77777777" w:rsidR="006D2C7E" w:rsidRPr="00F12F0E" w:rsidRDefault="006D2C7E" w:rsidP="00474C1E">
            <w:pPr>
              <w:snapToGrid/>
              <w:jc w:val="both"/>
              <w:rPr>
                <w:szCs w:val="20"/>
              </w:rPr>
            </w:pPr>
          </w:p>
        </w:tc>
      </w:tr>
    </w:tbl>
    <w:p w14:paraId="1B96C1F5" w14:textId="77777777" w:rsidR="006D2C7E" w:rsidRPr="002E040F" w:rsidRDefault="006D2C7E" w:rsidP="006D2C7E">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03E634D0" w14:textId="77777777" w:rsidTr="006D2C7E">
        <w:trPr>
          <w:trHeight w:val="275"/>
        </w:trPr>
        <w:tc>
          <w:tcPr>
            <w:tcW w:w="1183" w:type="dxa"/>
            <w:tcBorders>
              <w:right w:val="single" w:sz="4" w:space="0" w:color="auto"/>
            </w:tcBorders>
            <w:vAlign w:val="center"/>
          </w:tcPr>
          <w:p w14:paraId="019BA3CF" w14:textId="77777777" w:rsidR="006D2C7E" w:rsidRPr="002E040F" w:rsidRDefault="006D2C7E" w:rsidP="006D2C7E">
            <w:pPr>
              <w:snapToGrid/>
              <w:ind w:rightChars="-52" w:right="-95"/>
              <w:rPr>
                <w:szCs w:val="20"/>
              </w:rPr>
            </w:pPr>
            <w:r w:rsidRPr="002E040F">
              <w:rPr>
                <w:rFonts w:hint="eastAsia"/>
                <w:szCs w:val="20"/>
              </w:rPr>
              <w:t>項目</w:t>
            </w:r>
          </w:p>
        </w:tc>
        <w:tc>
          <w:tcPr>
            <w:tcW w:w="5733" w:type="dxa"/>
            <w:tcBorders>
              <w:left w:val="single" w:sz="4" w:space="0" w:color="auto"/>
            </w:tcBorders>
            <w:vAlign w:val="center"/>
          </w:tcPr>
          <w:p w14:paraId="4AE7DA78" w14:textId="77777777" w:rsidR="006D2C7E" w:rsidRPr="002E040F" w:rsidRDefault="006D2C7E" w:rsidP="006D2C7E">
            <w:pPr>
              <w:snapToGrid/>
              <w:ind w:rightChars="-56" w:right="-102"/>
              <w:rPr>
                <w:szCs w:val="20"/>
              </w:rPr>
            </w:pPr>
            <w:r w:rsidRPr="002E040F">
              <w:rPr>
                <w:rFonts w:hint="eastAsia"/>
                <w:szCs w:val="20"/>
              </w:rPr>
              <w:t>自主点検のポイント</w:t>
            </w:r>
          </w:p>
        </w:tc>
        <w:tc>
          <w:tcPr>
            <w:tcW w:w="1001" w:type="dxa"/>
            <w:vAlign w:val="center"/>
          </w:tcPr>
          <w:p w14:paraId="3BB5161F" w14:textId="77777777" w:rsidR="006D2C7E" w:rsidRPr="002E040F" w:rsidRDefault="006D2C7E" w:rsidP="006D2C7E">
            <w:pPr>
              <w:snapToGrid/>
              <w:ind w:leftChars="-56" w:left="-102" w:rightChars="-56" w:right="-102"/>
              <w:rPr>
                <w:rFonts w:hAnsi="ＭＳ ゴシック"/>
                <w:szCs w:val="20"/>
              </w:rPr>
            </w:pPr>
            <w:r w:rsidRPr="002E040F">
              <w:rPr>
                <w:rFonts w:hAnsi="ＭＳ ゴシック" w:hint="eastAsia"/>
                <w:szCs w:val="20"/>
              </w:rPr>
              <w:t>点検</w:t>
            </w:r>
          </w:p>
        </w:tc>
        <w:tc>
          <w:tcPr>
            <w:tcW w:w="1731" w:type="dxa"/>
            <w:tcBorders>
              <w:bottom w:val="single" w:sz="4" w:space="0" w:color="000000"/>
            </w:tcBorders>
            <w:vAlign w:val="center"/>
          </w:tcPr>
          <w:p w14:paraId="2D1E711D" w14:textId="77777777" w:rsidR="006D2C7E" w:rsidRPr="002E040F" w:rsidRDefault="006D2C7E" w:rsidP="007521A4">
            <w:pPr>
              <w:snapToGrid/>
              <w:rPr>
                <w:rFonts w:hAnsi="ＭＳ ゴシック"/>
                <w:szCs w:val="20"/>
              </w:rPr>
            </w:pPr>
            <w:r w:rsidRPr="002E040F">
              <w:rPr>
                <w:rFonts w:hAnsi="ＭＳ ゴシック" w:hint="eastAsia"/>
                <w:szCs w:val="20"/>
              </w:rPr>
              <w:t>根拠</w:t>
            </w:r>
          </w:p>
        </w:tc>
      </w:tr>
      <w:tr w:rsidR="002E040F" w:rsidRPr="002E040F" w14:paraId="7B65D8C1" w14:textId="77777777" w:rsidTr="00F7457B">
        <w:trPr>
          <w:trHeight w:val="1684"/>
        </w:trPr>
        <w:tc>
          <w:tcPr>
            <w:tcW w:w="1183" w:type="dxa"/>
            <w:vMerge w:val="restart"/>
          </w:tcPr>
          <w:p w14:paraId="52C4FE06" w14:textId="77777777" w:rsidR="008E7702" w:rsidRDefault="006D2C7E" w:rsidP="00460920">
            <w:pPr>
              <w:snapToGrid/>
              <w:jc w:val="both"/>
              <w:rPr>
                <w:szCs w:val="20"/>
              </w:rPr>
            </w:pPr>
            <w:r w:rsidRPr="002E040F">
              <w:rPr>
                <w:szCs w:val="20"/>
              </w:rPr>
              <w:br w:type="page"/>
            </w:r>
            <w:r w:rsidR="008E7702">
              <w:rPr>
                <w:rFonts w:hint="eastAsia"/>
                <w:szCs w:val="20"/>
              </w:rPr>
              <w:t>５１</w:t>
            </w:r>
          </w:p>
          <w:p w14:paraId="4E3DDCAA" w14:textId="4A770343" w:rsidR="006D2C7E" w:rsidRPr="002E040F" w:rsidRDefault="006D2C7E" w:rsidP="00460920">
            <w:pPr>
              <w:snapToGrid/>
              <w:jc w:val="both"/>
              <w:rPr>
                <w:szCs w:val="20"/>
              </w:rPr>
            </w:pPr>
            <w:r w:rsidRPr="002E040F">
              <w:rPr>
                <w:rFonts w:hint="eastAsia"/>
                <w:szCs w:val="20"/>
              </w:rPr>
              <w:t>施設外支援</w:t>
            </w:r>
          </w:p>
          <w:p w14:paraId="36474BE3" w14:textId="77777777" w:rsidR="006D2C7E" w:rsidRPr="002E040F" w:rsidRDefault="006D2C7E" w:rsidP="00460920">
            <w:pPr>
              <w:snapToGrid/>
              <w:jc w:val="both"/>
              <w:rPr>
                <w:szCs w:val="20"/>
              </w:rPr>
            </w:pPr>
            <w:r w:rsidRPr="002E040F">
              <w:rPr>
                <w:rFonts w:hint="eastAsia"/>
                <w:szCs w:val="20"/>
              </w:rPr>
              <w:t>施設外就労</w:t>
            </w:r>
          </w:p>
          <w:p w14:paraId="68370D0B" w14:textId="77777777" w:rsidR="006D2C7E" w:rsidRPr="002E040F" w:rsidRDefault="006D2C7E" w:rsidP="006D2C7E">
            <w:pPr>
              <w:snapToGrid/>
              <w:spacing w:afterLines="50" w:after="142"/>
              <w:jc w:val="both"/>
              <w:rPr>
                <w:szCs w:val="20"/>
              </w:rPr>
            </w:pPr>
            <w:r w:rsidRPr="002E040F">
              <w:rPr>
                <w:rFonts w:hint="eastAsia"/>
                <w:szCs w:val="20"/>
              </w:rPr>
              <w:t>（続き）</w:t>
            </w:r>
          </w:p>
          <w:p w14:paraId="22FC4713" w14:textId="77777777" w:rsidR="006D2C7E" w:rsidRPr="002E040F" w:rsidRDefault="006D2C7E" w:rsidP="006D2C7E">
            <w:pPr>
              <w:snapToGrid/>
              <w:spacing w:afterLines="50" w:after="142"/>
              <w:rPr>
                <w:sz w:val="18"/>
                <w:szCs w:val="18"/>
                <w:bdr w:val="single" w:sz="4" w:space="0" w:color="auto"/>
              </w:rPr>
            </w:pPr>
            <w:r w:rsidRPr="002E040F">
              <w:rPr>
                <w:rFonts w:hint="eastAsia"/>
                <w:sz w:val="18"/>
                <w:szCs w:val="18"/>
                <w:bdr w:val="single" w:sz="4" w:space="0" w:color="auto"/>
              </w:rPr>
              <w:t>就移</w:t>
            </w:r>
          </w:p>
          <w:p w14:paraId="433F62D8" w14:textId="77777777" w:rsidR="006D2C7E" w:rsidRPr="002E040F" w:rsidRDefault="006D2C7E" w:rsidP="006D2C7E">
            <w:pPr>
              <w:snapToGrid/>
              <w:spacing w:afterLines="50" w:after="142"/>
              <w:rPr>
                <w:sz w:val="18"/>
                <w:szCs w:val="18"/>
                <w:bdr w:val="single" w:sz="4" w:space="0" w:color="auto"/>
              </w:rPr>
            </w:pPr>
            <w:r w:rsidRPr="002E040F">
              <w:rPr>
                <w:rFonts w:hint="eastAsia"/>
                <w:sz w:val="18"/>
                <w:szCs w:val="18"/>
                <w:bdr w:val="single" w:sz="4" w:space="0" w:color="auto"/>
              </w:rPr>
              <w:t>就Ａ</w:t>
            </w:r>
          </w:p>
          <w:p w14:paraId="71BFC21F" w14:textId="77777777" w:rsidR="006D2C7E" w:rsidRPr="002E040F" w:rsidRDefault="006D2C7E" w:rsidP="00460920">
            <w:pPr>
              <w:snapToGrid/>
              <w:rPr>
                <w:sz w:val="18"/>
                <w:szCs w:val="18"/>
                <w:bdr w:val="single" w:sz="4" w:space="0" w:color="auto"/>
              </w:rPr>
            </w:pPr>
            <w:r w:rsidRPr="002E040F">
              <w:rPr>
                <w:rFonts w:hint="eastAsia"/>
                <w:sz w:val="18"/>
                <w:szCs w:val="18"/>
                <w:bdr w:val="single" w:sz="4" w:space="0" w:color="auto"/>
              </w:rPr>
              <w:t>就Ｂ</w:t>
            </w:r>
          </w:p>
          <w:p w14:paraId="64870E4E" w14:textId="77777777" w:rsidR="006D2C7E" w:rsidRPr="002E040F" w:rsidRDefault="006D2C7E" w:rsidP="00672535">
            <w:pPr>
              <w:jc w:val="both"/>
              <w:rPr>
                <w:szCs w:val="20"/>
              </w:rPr>
            </w:pPr>
          </w:p>
        </w:tc>
        <w:tc>
          <w:tcPr>
            <w:tcW w:w="6734" w:type="dxa"/>
            <w:gridSpan w:val="2"/>
            <w:tcBorders>
              <w:top w:val="single" w:sz="4" w:space="0" w:color="000000"/>
              <w:bottom w:val="single" w:sz="4" w:space="0" w:color="000000"/>
            </w:tcBorders>
          </w:tcPr>
          <w:p w14:paraId="2C3CA7AB" w14:textId="77777777" w:rsidR="006D2C7E" w:rsidRPr="002E040F" w:rsidRDefault="006D2C7E" w:rsidP="00132164">
            <w:pPr>
              <w:snapToGrid/>
              <w:jc w:val="both"/>
              <w:rPr>
                <w:szCs w:val="20"/>
              </w:rPr>
            </w:pPr>
            <w:r w:rsidRPr="002E040F">
              <w:rPr>
                <w:rFonts w:hAnsi="ＭＳ ゴシック" w:hint="eastAsia"/>
                <w:szCs w:val="20"/>
              </w:rPr>
              <w:t>＜施設外就労の内容（平均工賃、人数の状況も含む）を記入してください＞</w:t>
            </w:r>
          </w:p>
          <w:p w14:paraId="2DF92317" w14:textId="77777777" w:rsidR="006D2C7E" w:rsidRPr="002E040F" w:rsidRDefault="006D2C7E" w:rsidP="00474C1E">
            <w:pPr>
              <w:jc w:val="left"/>
              <w:rPr>
                <w:szCs w:val="20"/>
              </w:rPr>
            </w:pPr>
          </w:p>
        </w:tc>
        <w:tc>
          <w:tcPr>
            <w:tcW w:w="1731" w:type="dxa"/>
            <w:tcBorders>
              <w:top w:val="single" w:sz="4" w:space="0" w:color="000000"/>
            </w:tcBorders>
          </w:tcPr>
          <w:p w14:paraId="49C3E646" w14:textId="77777777" w:rsidR="006D2C7E" w:rsidRPr="002E040F" w:rsidRDefault="006D2C7E" w:rsidP="00474C1E">
            <w:pPr>
              <w:snapToGrid/>
              <w:jc w:val="both"/>
              <w:rPr>
                <w:szCs w:val="20"/>
              </w:rPr>
            </w:pPr>
          </w:p>
        </w:tc>
      </w:tr>
      <w:tr w:rsidR="002E040F" w:rsidRPr="002E040F" w14:paraId="64B6A8AE" w14:textId="77777777" w:rsidTr="006D2C7E">
        <w:trPr>
          <w:trHeight w:val="10482"/>
        </w:trPr>
        <w:tc>
          <w:tcPr>
            <w:tcW w:w="1183" w:type="dxa"/>
            <w:vMerge/>
          </w:tcPr>
          <w:p w14:paraId="0D394F57" w14:textId="77777777" w:rsidR="006D2C7E" w:rsidRPr="002E040F" w:rsidRDefault="006D2C7E" w:rsidP="00672535">
            <w:pPr>
              <w:snapToGrid/>
              <w:jc w:val="both"/>
              <w:rPr>
                <w:szCs w:val="20"/>
              </w:rPr>
            </w:pPr>
            <w:bookmarkStart w:id="9" w:name="_Hlk514708899"/>
          </w:p>
        </w:tc>
        <w:tc>
          <w:tcPr>
            <w:tcW w:w="5733" w:type="dxa"/>
            <w:tcBorders>
              <w:top w:val="single" w:sz="4" w:space="0" w:color="auto"/>
              <w:bottom w:val="dashSmallGap" w:sz="4" w:space="0" w:color="auto"/>
            </w:tcBorders>
          </w:tcPr>
          <w:p w14:paraId="6AA56D62" w14:textId="77777777" w:rsidR="006D2C7E" w:rsidRPr="002E040F" w:rsidRDefault="006D2C7E" w:rsidP="00A269CA">
            <w:pPr>
              <w:snapToGrid/>
              <w:jc w:val="both"/>
              <w:rPr>
                <w:szCs w:val="20"/>
              </w:rPr>
            </w:pPr>
            <w:r w:rsidRPr="002E040F">
              <w:rPr>
                <w:rFonts w:hint="eastAsia"/>
                <w:szCs w:val="20"/>
              </w:rPr>
              <w:t>（３）在宅利用者の支援</w:t>
            </w:r>
          </w:p>
          <w:p w14:paraId="67622BF4" w14:textId="77777777" w:rsidR="006D2C7E" w:rsidRPr="002E040F" w:rsidRDefault="006D2C7E" w:rsidP="00D97907">
            <w:pPr>
              <w:snapToGrid/>
              <w:ind w:leftChars="100" w:left="182" w:firstLineChars="100" w:firstLine="182"/>
              <w:jc w:val="both"/>
              <w:rPr>
                <w:rFonts w:hAnsi="ＭＳ ゴシック"/>
                <w:szCs w:val="20"/>
              </w:rPr>
            </w:pPr>
            <w:r w:rsidRPr="002E040F">
              <w:rPr>
                <w:rFonts w:hAnsi="ＭＳ ゴシック" w:hint="eastAsia"/>
                <w:szCs w:val="20"/>
              </w:rPr>
              <w:t>通</w:t>
            </w:r>
            <w:r w:rsidRPr="002E040F">
              <w:rPr>
                <w:rFonts w:hAnsi="ＭＳ ゴシック"/>
                <w:szCs w:val="20"/>
              </w:rPr>
              <w:t>所利用が困難で、在宅による支援がやむを得ないと市町村が判断した利用者（在宅利用者）に対して就労移行支援又は就労継続支援を提</w:t>
            </w:r>
            <w:r w:rsidRPr="002E040F">
              <w:rPr>
                <w:rFonts w:hAnsi="ＭＳ ゴシック" w:hint="eastAsia"/>
                <w:szCs w:val="20"/>
              </w:rPr>
              <w:t>供するにあたり、厚生労働省の通知に定める要件（下記①ア～キ）のいずれにも該当する場合に限り、報酬を算定していますか。</w:t>
            </w:r>
          </w:p>
          <w:p w14:paraId="3C3D2A4C" w14:textId="77777777" w:rsidR="006D2C7E" w:rsidRPr="002E040F" w:rsidRDefault="006D2C7E" w:rsidP="00A269CA">
            <w:pPr>
              <w:snapToGrid/>
              <w:jc w:val="both"/>
              <w:rPr>
                <w:szCs w:val="20"/>
              </w:rPr>
            </w:pPr>
            <w:r w:rsidRPr="002E040F">
              <w:rPr>
                <w:noProof/>
                <w:szCs w:val="20"/>
              </w:rPr>
              <mc:AlternateContent>
                <mc:Choice Requires="wps">
                  <w:drawing>
                    <wp:anchor distT="0" distB="0" distL="114300" distR="114300" simplePos="0" relativeHeight="251643904" behindDoc="0" locked="0" layoutInCell="1" allowOverlap="1" wp14:anchorId="4A6988D8" wp14:editId="4A23FF65">
                      <wp:simplePos x="0" y="0"/>
                      <wp:positionH relativeFrom="column">
                        <wp:posOffset>-615950</wp:posOffset>
                      </wp:positionH>
                      <wp:positionV relativeFrom="paragraph">
                        <wp:posOffset>77470</wp:posOffset>
                      </wp:positionV>
                      <wp:extent cx="5810250" cy="5038725"/>
                      <wp:effectExtent l="0" t="0" r="19050" b="28575"/>
                      <wp:wrapNone/>
                      <wp:docPr id="284"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5038725"/>
                              </a:xfrm>
                              <a:prstGeom prst="rect">
                                <a:avLst/>
                              </a:prstGeom>
                              <a:solidFill>
                                <a:srgbClr val="FFFFFF"/>
                              </a:solidFill>
                              <a:ln w="6350">
                                <a:solidFill>
                                  <a:srgbClr val="000000"/>
                                </a:solidFill>
                                <a:miter lim="800000"/>
                                <a:headEnd/>
                                <a:tailEnd/>
                              </a:ln>
                            </wps:spPr>
                            <wps:txbx>
                              <w:txbxContent>
                                <w:p w14:paraId="128B3044" w14:textId="77777777" w:rsidR="006D2C7E" w:rsidRPr="009C1ADE" w:rsidRDefault="006D2C7E" w:rsidP="00C0032F">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00C75EAC" w14:textId="77777777" w:rsidR="006D2C7E" w:rsidRPr="00F12F0E" w:rsidRDefault="006D2C7E" w:rsidP="00C0032F">
                                  <w:pPr>
                                    <w:ind w:leftChars="50" w:left="273" w:rightChars="50" w:right="91" w:hangingChars="100" w:hanging="182"/>
                                    <w:jc w:val="both"/>
                                    <w:rPr>
                                      <w:rFonts w:hAnsi="ＭＳ ゴシック"/>
                                      <w:szCs w:val="20"/>
                                    </w:rPr>
                                  </w:pPr>
                                  <w:r w:rsidRPr="00F12F0E">
                                    <w:rPr>
                                      <w:rFonts w:hAnsi="ＭＳ ゴシック" w:hint="eastAsia"/>
                                      <w:szCs w:val="20"/>
                                    </w:rPr>
                                    <w:t>「就労移行支援事業、就労継続支援事業（Ａ型、Ｂ型）における留意事項について」</w:t>
                                  </w:r>
                                </w:p>
                                <w:p w14:paraId="7B87A846" w14:textId="77777777" w:rsidR="006D2C7E" w:rsidRPr="00F12F0E" w:rsidRDefault="006D2C7E" w:rsidP="00C0032F">
                                  <w:pPr>
                                    <w:ind w:leftChars="100" w:left="273" w:rightChars="50" w:right="91" w:hangingChars="50" w:hanging="91"/>
                                    <w:jc w:val="both"/>
                                    <w:rPr>
                                      <w:rFonts w:hAnsi="ＭＳ ゴシック"/>
                                      <w:szCs w:val="20"/>
                                    </w:rPr>
                                  </w:pPr>
                                  <w:r w:rsidRPr="00F12F0E">
                                    <w:rPr>
                                      <w:rFonts w:hAnsi="ＭＳ ゴシック" w:hint="eastAsia"/>
                                      <w:szCs w:val="20"/>
                                    </w:rPr>
                                    <w:t>（H</w:t>
                                  </w:r>
                                  <w:r w:rsidRPr="00F12F0E">
                                    <w:rPr>
                                      <w:rFonts w:hAnsi="ＭＳ ゴシック"/>
                                      <w:szCs w:val="20"/>
                                    </w:rPr>
                                    <w:t>19.4.2</w:t>
                                  </w:r>
                                  <w:r w:rsidRPr="00F12F0E">
                                    <w:rPr>
                                      <w:rFonts w:hAnsi="ＭＳ ゴシック" w:hint="eastAsia"/>
                                      <w:szCs w:val="20"/>
                                    </w:rPr>
                                    <w:t>障障発第</w:t>
                                  </w:r>
                                  <w:r w:rsidRPr="00F12F0E">
                                    <w:rPr>
                                      <w:rFonts w:hAnsi="ＭＳ ゴシック"/>
                                      <w:szCs w:val="20"/>
                                    </w:rPr>
                                    <w:t>0402001</w:t>
                                  </w:r>
                                  <w:r w:rsidRPr="00F12F0E">
                                    <w:rPr>
                                      <w:rFonts w:hAnsi="ＭＳ ゴシック" w:hint="eastAsia"/>
                                      <w:szCs w:val="20"/>
                                    </w:rPr>
                                    <w:t>号厚生労働社会・援護局障害保健福祉部障害福祉課長通知）</w:t>
                                  </w:r>
                                </w:p>
                                <w:p w14:paraId="1E4F83B0" w14:textId="1FE55087" w:rsidR="006D2C7E" w:rsidRPr="00F12F0E" w:rsidRDefault="006D2C7E" w:rsidP="00C0032F">
                                  <w:pPr>
                                    <w:ind w:leftChars="100" w:left="273" w:rightChars="50" w:right="91" w:hangingChars="50" w:hanging="91"/>
                                    <w:jc w:val="both"/>
                                    <w:rPr>
                                      <w:rFonts w:hAnsi="ＭＳ ゴシック"/>
                                      <w:szCs w:val="20"/>
                                    </w:rPr>
                                  </w:pPr>
                                  <w:r w:rsidRPr="00F12F0E">
                                    <w:rPr>
                                      <w:rFonts w:hAnsi="ＭＳ ゴシック" w:hint="eastAsia"/>
                                      <w:szCs w:val="20"/>
                                    </w:rPr>
                                    <w:t xml:space="preserve">　注：令和</w:t>
                                  </w:r>
                                  <w:r w:rsidR="00081DA4" w:rsidRPr="00F12F0E">
                                    <w:rPr>
                                      <w:rFonts w:hAnsi="ＭＳ ゴシック" w:hint="eastAsia"/>
                                      <w:szCs w:val="20"/>
                                    </w:rPr>
                                    <w:t>7</w:t>
                                  </w:r>
                                  <w:r w:rsidRPr="00F12F0E">
                                    <w:rPr>
                                      <w:rFonts w:hAnsi="ＭＳ ゴシック" w:hint="eastAsia"/>
                                      <w:szCs w:val="20"/>
                                    </w:rPr>
                                    <w:t>.3.</w:t>
                                  </w:r>
                                  <w:r w:rsidR="00081DA4" w:rsidRPr="00F12F0E">
                                    <w:rPr>
                                      <w:rFonts w:hAnsi="ＭＳ ゴシック" w:hint="eastAsia"/>
                                      <w:szCs w:val="20"/>
                                    </w:rPr>
                                    <w:t>31</w:t>
                                  </w:r>
                                  <w:r w:rsidRPr="00F12F0E">
                                    <w:rPr>
                                      <w:rFonts w:hAnsi="ＭＳ ゴシック" w:hint="eastAsia"/>
                                      <w:szCs w:val="20"/>
                                    </w:rPr>
                                    <w:t>改正現在</w:t>
                                  </w:r>
                                </w:p>
                                <w:p w14:paraId="6B7BB87F" w14:textId="77777777" w:rsidR="006D2C7E" w:rsidRPr="00F12F0E" w:rsidRDefault="006D2C7E" w:rsidP="006D2C7E">
                                  <w:pPr>
                                    <w:spacing w:beforeLines="30" w:before="85" w:line="220" w:lineRule="exact"/>
                                    <w:ind w:leftChars="50" w:left="415" w:rightChars="50" w:right="91" w:hangingChars="200" w:hanging="324"/>
                                    <w:jc w:val="both"/>
                                    <w:rPr>
                                      <w:rFonts w:hAnsi="ＭＳ ゴシック"/>
                                      <w:sz w:val="18"/>
                                      <w:szCs w:val="18"/>
                                    </w:rPr>
                                  </w:pPr>
                                  <w:r w:rsidRPr="00F12F0E">
                                    <w:rPr>
                                      <w:rFonts w:hAnsi="ＭＳ ゴシック" w:hint="eastAsia"/>
                                      <w:sz w:val="18"/>
                                      <w:szCs w:val="18"/>
                                    </w:rPr>
                                    <w:t>（３）在宅において利用する場合の支援</w:t>
                                  </w:r>
                                  <w:r w:rsidRPr="00F12F0E">
                                    <w:rPr>
                                      <w:rFonts w:hAnsi="ＭＳ ゴシック"/>
                                      <w:sz w:val="18"/>
                                      <w:szCs w:val="18"/>
                                    </w:rPr>
                                    <w:t>について</w:t>
                                  </w:r>
                                </w:p>
                                <w:p w14:paraId="0461DDDF" w14:textId="77777777" w:rsidR="006D2C7E" w:rsidRPr="00F12F0E" w:rsidRDefault="006D2C7E" w:rsidP="006D2C7E">
                                  <w:pPr>
                                    <w:spacing w:beforeLines="20" w:before="57" w:line="220" w:lineRule="exact"/>
                                    <w:ind w:leftChars="150" w:left="435" w:rightChars="50" w:right="91" w:hangingChars="100" w:hanging="162"/>
                                    <w:jc w:val="both"/>
                                    <w:rPr>
                                      <w:rFonts w:hAnsi="ＭＳ ゴシック"/>
                                      <w:sz w:val="18"/>
                                      <w:szCs w:val="18"/>
                                    </w:rPr>
                                  </w:pPr>
                                  <w:r w:rsidRPr="00F12F0E">
                                    <w:rPr>
                                      <w:rFonts w:hAnsi="ＭＳ ゴシック" w:hint="eastAsia"/>
                                      <w:sz w:val="18"/>
                                      <w:szCs w:val="18"/>
                                    </w:rPr>
                                    <w:t>①在宅利用者支援の要件</w:t>
                                  </w:r>
                                </w:p>
                                <w:p w14:paraId="39895FB2"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在宅</w:t>
                                  </w:r>
                                  <w:r w:rsidRPr="00F12F0E">
                                    <w:rPr>
                                      <w:rFonts w:hAnsi="ＭＳ ゴシック" w:hint="eastAsia"/>
                                      <w:sz w:val="18"/>
                                      <w:szCs w:val="18"/>
                                    </w:rPr>
                                    <w:t>でのサービス利用を希望するものであって、在宅でのサービス利用による支援効果が認められると</w:t>
                                  </w:r>
                                  <w:r w:rsidRPr="00F12F0E">
                                    <w:rPr>
                                      <w:rFonts w:hAnsi="ＭＳ ゴシック"/>
                                      <w:sz w:val="18"/>
                                      <w:szCs w:val="18"/>
                                    </w:rPr>
                                    <w:t>市町村が判断した利用者（在宅利用者）に対して就労移行支援又は就労継続支援を提</w:t>
                                  </w:r>
                                  <w:r w:rsidRPr="00F12F0E">
                                    <w:rPr>
                                      <w:rFonts w:hAnsi="ＭＳ ゴシック" w:hint="eastAsia"/>
                                      <w:sz w:val="18"/>
                                      <w:szCs w:val="18"/>
                                    </w:rPr>
                                    <w:t>供するにあたり、次のアからキまでの要件のいずれにも該当する場合に</w:t>
                                  </w:r>
                                  <w:r w:rsidRPr="00F12F0E">
                                    <w:rPr>
                                      <w:rFonts w:hAnsi="ＭＳ ゴシック"/>
                                      <w:sz w:val="18"/>
                                      <w:szCs w:val="18"/>
                                    </w:rPr>
                                    <w:t>限り、報酬を算定する。</w:t>
                                  </w:r>
                                </w:p>
                                <w:p w14:paraId="66290588"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なお、</w:t>
                                  </w:r>
                                  <w:r w:rsidRPr="00F12F0E">
                                    <w:rPr>
                                      <w:rFonts w:hAnsi="ＭＳ ゴシック" w:hint="eastAsia"/>
                                      <w:sz w:val="18"/>
                                      <w:szCs w:val="18"/>
                                    </w:rPr>
                                    <w:t>この</w:t>
                                  </w:r>
                                  <w:r w:rsidRPr="00F12F0E">
                                    <w:rPr>
                                      <w:rFonts w:hAnsi="ＭＳ ゴシック"/>
                                      <w:sz w:val="18"/>
                                      <w:szCs w:val="18"/>
                                    </w:rPr>
                                    <w:t>場合には、運営規程に在宅で実施する訓練及び支援内容を明記</w:t>
                                  </w:r>
                                  <w:r w:rsidRPr="00F12F0E">
                                    <w:rPr>
                                      <w:rFonts w:hAnsi="ＭＳ ゴシック" w:hint="eastAsia"/>
                                      <w:sz w:val="18"/>
                                      <w:szCs w:val="18"/>
                                    </w:rPr>
                                    <w:t>しておく</w:t>
                                  </w:r>
                                  <w:r w:rsidRPr="00F12F0E">
                                    <w:rPr>
                                      <w:rFonts w:hAnsi="ＭＳ ゴシック"/>
                                      <w:sz w:val="18"/>
                                      <w:szCs w:val="18"/>
                                    </w:rPr>
                                    <w:t>とともに、</w:t>
                                  </w:r>
                                  <w:r w:rsidRPr="00F12F0E">
                                    <w:rPr>
                                      <w:rFonts w:hAnsi="ＭＳ ゴシック" w:hint="eastAsia"/>
                                      <w:sz w:val="18"/>
                                      <w:szCs w:val="18"/>
                                    </w:rPr>
                                    <w:t>在宅で</w:t>
                                  </w:r>
                                  <w:r w:rsidRPr="00F12F0E">
                                    <w:rPr>
                                      <w:rFonts w:hAnsi="ＭＳ ゴシック"/>
                                      <w:sz w:val="18"/>
                                      <w:szCs w:val="18"/>
                                    </w:rPr>
                                    <w:t>実施した訓練及び支援</w:t>
                                  </w:r>
                                  <w:r w:rsidRPr="00F12F0E">
                                    <w:rPr>
                                      <w:rFonts w:hAnsi="ＭＳ ゴシック" w:hint="eastAsia"/>
                                      <w:sz w:val="18"/>
                                      <w:szCs w:val="18"/>
                                    </w:rPr>
                                    <w:t>内容及び</w:t>
                                  </w:r>
                                  <w:r w:rsidRPr="00F12F0E">
                                    <w:rPr>
                                      <w:rFonts w:hAnsi="ＭＳ ゴシック"/>
                                      <w:sz w:val="18"/>
                                      <w:szCs w:val="18"/>
                                    </w:rPr>
                                    <w:t>訓練及び支援</w:t>
                                  </w:r>
                                  <w:r w:rsidRPr="00F12F0E">
                                    <w:rPr>
                                      <w:rFonts w:hAnsi="ＭＳ ゴシック" w:hint="eastAsia"/>
                                      <w:sz w:val="18"/>
                                      <w:szCs w:val="18"/>
                                    </w:rPr>
                                    <w:t>状況</w:t>
                                  </w:r>
                                  <w:r w:rsidRPr="00F12F0E">
                                    <w:rPr>
                                      <w:rFonts w:hAnsi="ＭＳ ゴシック"/>
                                      <w:sz w:val="18"/>
                                      <w:szCs w:val="18"/>
                                    </w:rPr>
                                    <w:t>を指定権者から求められた場合</w:t>
                                  </w:r>
                                  <w:r w:rsidRPr="00F12F0E">
                                    <w:rPr>
                                      <w:rFonts w:hAnsi="ＭＳ ゴシック" w:hint="eastAsia"/>
                                      <w:sz w:val="18"/>
                                      <w:szCs w:val="18"/>
                                    </w:rPr>
                                    <w:t>に</w:t>
                                  </w:r>
                                  <w:r w:rsidRPr="00F12F0E">
                                    <w:rPr>
                                      <w:rFonts w:hAnsi="ＭＳ ゴシック"/>
                                      <w:sz w:val="18"/>
                                      <w:szCs w:val="18"/>
                                    </w:rPr>
                                    <w:t>は提出できるようにしておくこと。</w:t>
                                  </w:r>
                                </w:p>
                                <w:p w14:paraId="4EC61264"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その際、訓練状況（</w:t>
                                  </w:r>
                                  <w:r w:rsidRPr="00F12F0E">
                                    <w:rPr>
                                      <w:rFonts w:hAnsi="ＭＳ ゴシック" w:hint="eastAsia"/>
                                      <w:sz w:val="18"/>
                                      <w:szCs w:val="18"/>
                                    </w:rPr>
                                    <w:t>在宅利用者が</w:t>
                                  </w:r>
                                  <w:r w:rsidRPr="00F12F0E">
                                    <w:rPr>
                                      <w:rFonts w:hAnsi="ＭＳ ゴシック"/>
                                      <w:sz w:val="18"/>
                                      <w:szCs w:val="18"/>
                                    </w:rPr>
                                    <w:t>実際</w:t>
                                  </w:r>
                                  <w:r w:rsidRPr="00F12F0E">
                                    <w:rPr>
                                      <w:rFonts w:hAnsi="ＭＳ ゴシック" w:hint="eastAsia"/>
                                      <w:sz w:val="18"/>
                                      <w:szCs w:val="18"/>
                                    </w:rPr>
                                    <w:t>に</w:t>
                                  </w:r>
                                  <w:r w:rsidRPr="00F12F0E">
                                    <w:rPr>
                                      <w:rFonts w:hAnsi="ＭＳ ゴシック"/>
                                      <w:sz w:val="18"/>
                                      <w:szCs w:val="18"/>
                                    </w:rPr>
                                    <w:t>訓練</w:t>
                                  </w:r>
                                  <w:r w:rsidRPr="00F12F0E">
                                    <w:rPr>
                                      <w:rFonts w:hAnsi="ＭＳ ゴシック" w:hint="eastAsia"/>
                                      <w:sz w:val="18"/>
                                      <w:szCs w:val="18"/>
                                    </w:rPr>
                                    <w:t>している</w:t>
                                  </w:r>
                                  <w:r w:rsidRPr="00F12F0E">
                                    <w:rPr>
                                      <w:rFonts w:hAnsi="ＭＳ ゴシック"/>
                                      <w:sz w:val="18"/>
                                      <w:szCs w:val="18"/>
                                    </w:rPr>
                                    <w:t>状況）及び支援状況（在宅利用者に訓練課題に</w:t>
                                  </w:r>
                                  <w:r w:rsidRPr="00F12F0E">
                                    <w:rPr>
                                      <w:rFonts w:hAnsi="ＭＳ ゴシック" w:hint="eastAsia"/>
                                      <w:sz w:val="18"/>
                                      <w:szCs w:val="18"/>
                                    </w:rPr>
                                    <w:t>係る</w:t>
                                  </w:r>
                                  <w:r w:rsidRPr="00F12F0E">
                                    <w:rPr>
                                      <w:rFonts w:hAnsi="ＭＳ ゴシック"/>
                                      <w:sz w:val="18"/>
                                      <w:szCs w:val="18"/>
                                    </w:rPr>
                                    <w:t>説明や質疑への対応、健康管理や求職活動に係る助言等）については</w:t>
                                  </w:r>
                                  <w:r w:rsidRPr="00F12F0E">
                                    <w:rPr>
                                      <w:rFonts w:hAnsi="ＭＳ ゴシック" w:hint="eastAsia"/>
                                      <w:sz w:val="18"/>
                                      <w:szCs w:val="18"/>
                                    </w:rPr>
                                    <w:t>、本人の同意を得るなど適切な手続きを経た上</w:t>
                                  </w:r>
                                  <w:r w:rsidRPr="00F12F0E">
                                    <w:rPr>
                                      <w:rFonts w:hAnsi="ＭＳ ゴシック"/>
                                      <w:sz w:val="18"/>
                                      <w:szCs w:val="18"/>
                                    </w:rPr>
                                    <w:t>で、音声データ、動画ファイル又は静止画像等をセキュリティーが施された状態で保存し、指定権者から求められた場合には個人情報に配慮した上で、提出できるようにしておくことが望ましい。</w:t>
                                  </w:r>
                                </w:p>
                                <w:p w14:paraId="1FBC53F5" w14:textId="77777777" w:rsidR="006D2C7E" w:rsidRPr="00F12F0E" w:rsidRDefault="006D2C7E" w:rsidP="006D2C7E">
                                  <w:pPr>
                                    <w:spacing w:beforeLines="20" w:before="57"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ア</w:t>
                                  </w:r>
                                  <w:r w:rsidRPr="00F12F0E">
                                    <w:rPr>
                                      <w:rFonts w:hAnsi="ＭＳ ゴシック" w:hint="eastAsia"/>
                                      <w:sz w:val="18"/>
                                      <w:szCs w:val="18"/>
                                    </w:rPr>
                                    <w:t xml:space="preserve">　</w:t>
                                  </w:r>
                                  <w:r w:rsidRPr="00F12F0E">
                                    <w:rPr>
                                      <w:rFonts w:hAnsi="ＭＳ ゴシック"/>
                                      <w:sz w:val="18"/>
                                      <w:szCs w:val="18"/>
                                    </w:rPr>
                                    <w:t>通常の事業所に雇用されることが困難な障害者につき、就労の機会を提供するとともに生産活動その他の活動の機会の提供を通じて、その知識及び能力の向上のために必要な訓練その他の必要な支援が行われるとともに、常に在宅利用者が行う作業活動、訓練等のメニューが確保されていること。</w:t>
                                  </w:r>
                                </w:p>
                                <w:p w14:paraId="16ED9860"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イ</w:t>
                                  </w:r>
                                  <w:r w:rsidRPr="00F12F0E">
                                    <w:rPr>
                                      <w:rFonts w:hAnsi="ＭＳ ゴシック" w:hint="eastAsia"/>
                                      <w:sz w:val="18"/>
                                      <w:szCs w:val="18"/>
                                    </w:rPr>
                                    <w:t xml:space="preserve">　</w:t>
                                  </w:r>
                                  <w:r w:rsidRPr="00F12F0E">
                                    <w:rPr>
                                      <w:rFonts w:hAnsi="ＭＳ ゴシック"/>
                                      <w:sz w:val="18"/>
                                      <w:szCs w:val="18"/>
                                    </w:rPr>
                                    <w:t>在</w:t>
                                  </w:r>
                                  <w:r w:rsidRPr="00F12F0E">
                                    <w:rPr>
                                      <w:rFonts w:hAnsi="ＭＳ ゴシック" w:hint="eastAsia"/>
                                      <w:sz w:val="18"/>
                                      <w:szCs w:val="18"/>
                                    </w:rPr>
                                    <w:t>宅利用者の支援にあたり、１日２回は連絡、助言又は進捗状況の</w:t>
                                  </w:r>
                                  <w:r w:rsidRPr="00F12F0E">
                                    <w:rPr>
                                      <w:rFonts w:hAnsi="ＭＳ ゴシック"/>
                                      <w:sz w:val="18"/>
                                      <w:szCs w:val="18"/>
                                    </w:rPr>
                                    <w:t>確認等のその他の支援が行われ、日報が作成されていること。また、作業活動、訓練等の内容又は在宅利用者の希望等に応じ</w:t>
                                  </w:r>
                                  <w:r w:rsidRPr="00F12F0E">
                                    <w:rPr>
                                      <w:rFonts w:hAnsi="ＭＳ ゴシック" w:hint="eastAsia"/>
                                      <w:sz w:val="18"/>
                                      <w:szCs w:val="18"/>
                                    </w:rPr>
                                    <w:t>、</w:t>
                                  </w:r>
                                  <w:r w:rsidRPr="00F12F0E">
                                    <w:rPr>
                                      <w:rFonts w:hAnsi="ＭＳ ゴシック"/>
                                      <w:sz w:val="18"/>
                                      <w:szCs w:val="18"/>
                                    </w:rPr>
                                    <w:t>１日２回を超えた対応も行うこと。</w:t>
                                  </w:r>
                                </w:p>
                                <w:p w14:paraId="33FB6175"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ウ</w:t>
                                  </w:r>
                                  <w:r w:rsidRPr="00F12F0E">
                                    <w:rPr>
                                      <w:rFonts w:hAnsi="ＭＳ ゴシック" w:hint="eastAsia"/>
                                      <w:sz w:val="18"/>
                                      <w:szCs w:val="18"/>
                                    </w:rPr>
                                    <w:t xml:space="preserve">　</w:t>
                                  </w:r>
                                  <w:r w:rsidRPr="00F12F0E">
                                    <w:rPr>
                                      <w:rFonts w:hAnsi="ＭＳ ゴシック"/>
                                      <w:sz w:val="18"/>
                                      <w:szCs w:val="18"/>
                                    </w:rPr>
                                    <w:t>緊急時の対応ができること。</w:t>
                                  </w:r>
                                </w:p>
                                <w:p w14:paraId="4DD6A363"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エ</w:t>
                                  </w:r>
                                  <w:r w:rsidRPr="00F12F0E">
                                    <w:rPr>
                                      <w:rFonts w:hAnsi="ＭＳ ゴシック" w:hint="eastAsia"/>
                                      <w:sz w:val="18"/>
                                      <w:szCs w:val="18"/>
                                    </w:rPr>
                                    <w:t xml:space="preserve">　</w:t>
                                  </w:r>
                                  <w:r w:rsidRPr="00F12F0E">
                                    <w:rPr>
                                      <w:rFonts w:hAnsi="ＭＳ ゴシック"/>
                                      <w:sz w:val="18"/>
                                      <w:szCs w:val="18"/>
                                    </w:rPr>
                                    <w:t>在宅利用者が作業活動、訓練等を行う上で疑義が生じた際の照会等に対し、随時、訪問や連絡による必要な支援が提供できる体制を確保すること。</w:t>
                                  </w:r>
                                </w:p>
                                <w:p w14:paraId="3E46FDA8"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オ</w:t>
                                  </w:r>
                                  <w:r w:rsidRPr="00F12F0E">
                                    <w:rPr>
                                      <w:rFonts w:hAnsi="ＭＳ ゴシック" w:hint="eastAsia"/>
                                      <w:sz w:val="18"/>
                                      <w:szCs w:val="18"/>
                                    </w:rPr>
                                    <w:t xml:space="preserve">　</w:t>
                                  </w:r>
                                  <w:r w:rsidRPr="00F12F0E">
                                    <w:rPr>
                                      <w:rFonts w:hAnsi="ＭＳ ゴシック"/>
                                      <w:sz w:val="18"/>
                                      <w:szCs w:val="18"/>
                                    </w:rPr>
                                    <w:t>事業所職員による訪問</w:t>
                                  </w:r>
                                  <w:r w:rsidRPr="00F12F0E">
                                    <w:rPr>
                                      <w:rFonts w:hAnsi="ＭＳ ゴシック" w:hint="eastAsia"/>
                                      <w:sz w:val="18"/>
                                      <w:szCs w:val="18"/>
                                    </w:rPr>
                                    <w:t>、</w:t>
                                  </w:r>
                                  <w:r w:rsidRPr="00F12F0E">
                                    <w:rPr>
                                      <w:rFonts w:hAnsi="ＭＳ ゴシック"/>
                                      <w:sz w:val="18"/>
                                      <w:szCs w:val="18"/>
                                    </w:rPr>
                                    <w:t>在宅利用者による通所</w:t>
                                  </w:r>
                                  <w:r w:rsidRPr="00F12F0E">
                                    <w:rPr>
                                      <w:rFonts w:hAnsi="ＭＳ ゴシック" w:hint="eastAsia"/>
                                      <w:sz w:val="18"/>
                                      <w:szCs w:val="18"/>
                                    </w:rPr>
                                    <w:t>又は電話・パソコン等のＩＣＴ機器の活用</w:t>
                                  </w:r>
                                  <w:r w:rsidRPr="00F12F0E">
                                    <w:rPr>
                                      <w:rFonts w:hAnsi="ＭＳ ゴシック"/>
                                      <w:sz w:val="18"/>
                                      <w:szCs w:val="18"/>
                                    </w:rPr>
                                    <w:t>により</w:t>
                                  </w:r>
                                  <w:r w:rsidRPr="00F12F0E">
                                    <w:rPr>
                                      <w:rFonts w:hAnsi="ＭＳ ゴシック" w:hint="eastAsia"/>
                                      <w:sz w:val="18"/>
                                      <w:szCs w:val="18"/>
                                    </w:rPr>
                                    <w:t>、</w:t>
                                  </w:r>
                                  <w:r w:rsidRPr="00F12F0E">
                                    <w:rPr>
                                      <w:rFonts w:hAnsi="ＭＳ ゴシック"/>
                                      <w:sz w:val="18"/>
                                      <w:szCs w:val="18"/>
                                    </w:rPr>
                                    <w:t>評価等を</w:t>
                                  </w:r>
                                  <w:r w:rsidRPr="00F12F0E">
                                    <w:rPr>
                                      <w:rFonts w:hAnsi="ＭＳ ゴシック" w:hint="eastAsia"/>
                                      <w:sz w:val="18"/>
                                      <w:szCs w:val="18"/>
                                    </w:rPr>
                                    <w:t>1</w:t>
                                  </w:r>
                                  <w:r w:rsidRPr="00F12F0E">
                                    <w:rPr>
                                      <w:rFonts w:hAnsi="ＭＳ ゴシック"/>
                                      <w:sz w:val="18"/>
                                      <w:szCs w:val="18"/>
                                    </w:rPr>
                                    <w:t>週間に</w:t>
                                  </w:r>
                                  <w:r w:rsidRPr="00F12F0E">
                                    <w:rPr>
                                      <w:rFonts w:hAnsi="ＭＳ ゴシック" w:hint="eastAsia"/>
                                      <w:sz w:val="18"/>
                                      <w:szCs w:val="18"/>
                                    </w:rPr>
                                    <w:t>つ</w:t>
                                  </w:r>
                                  <w:r w:rsidRPr="00F12F0E">
                                    <w:rPr>
                                      <w:rFonts w:hAnsi="ＭＳ ゴシック"/>
                                      <w:sz w:val="18"/>
                                      <w:szCs w:val="18"/>
                                    </w:rPr>
                                    <w:t>き１回は行うこと。</w:t>
                                  </w:r>
                                </w:p>
                                <w:p w14:paraId="447DF710"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カ</w:t>
                                  </w:r>
                                  <w:r w:rsidRPr="00F12F0E">
                                    <w:rPr>
                                      <w:rFonts w:hAnsi="ＭＳ ゴシック" w:hint="eastAsia"/>
                                      <w:sz w:val="18"/>
                                      <w:szCs w:val="18"/>
                                    </w:rPr>
                                    <w:t xml:space="preserve">　</w:t>
                                  </w:r>
                                  <w:r w:rsidRPr="00F12F0E">
                                    <w:rPr>
                                      <w:rFonts w:hAnsi="ＭＳ ゴシック"/>
                                      <w:sz w:val="18"/>
                                      <w:szCs w:val="18"/>
                                    </w:rPr>
                                    <w:t>在宅利用者については、原則と</w:t>
                                  </w:r>
                                  <w:r w:rsidRPr="00F12F0E">
                                    <w:rPr>
                                      <w:rFonts w:hAnsi="ＭＳ ゴシック" w:hint="eastAsia"/>
                                      <w:sz w:val="18"/>
                                      <w:szCs w:val="18"/>
                                    </w:rPr>
                                    <w:t>して月の利用日数のうち１日は事業</w:t>
                                  </w:r>
                                  <w:r w:rsidRPr="00F12F0E">
                                    <w:rPr>
                                      <w:rFonts w:hAnsi="ＭＳ ゴシック"/>
                                      <w:sz w:val="18"/>
                                      <w:szCs w:val="18"/>
                                    </w:rPr>
                                    <w:t>所</w:t>
                                  </w:r>
                                  <w:r w:rsidRPr="00F12F0E">
                                    <w:rPr>
                                      <w:rFonts w:hAnsi="ＭＳ ゴシック" w:hint="eastAsia"/>
                                      <w:sz w:val="18"/>
                                      <w:szCs w:val="18"/>
                                    </w:rPr>
                                    <w:t>職員による訪問又は在宅利用者による</w:t>
                                  </w:r>
                                  <w:r w:rsidRPr="00F12F0E">
                                    <w:rPr>
                                      <w:rFonts w:hAnsi="ＭＳ ゴシック"/>
                                      <w:sz w:val="18"/>
                                      <w:szCs w:val="18"/>
                                    </w:rPr>
                                    <w:t>通所</w:t>
                                  </w:r>
                                  <w:r w:rsidRPr="00F12F0E">
                                    <w:rPr>
                                      <w:rFonts w:hAnsi="ＭＳ ゴシック" w:hint="eastAsia"/>
                                      <w:sz w:val="18"/>
                                      <w:szCs w:val="18"/>
                                    </w:rPr>
                                    <w:t>により</w:t>
                                  </w:r>
                                  <w:r w:rsidRPr="00F12F0E">
                                    <w:rPr>
                                      <w:rFonts w:hAnsi="ＭＳ ゴシック"/>
                                      <w:sz w:val="18"/>
                                      <w:szCs w:val="18"/>
                                    </w:rPr>
                                    <w:t>、</w:t>
                                  </w:r>
                                  <w:r w:rsidRPr="00F12F0E">
                                    <w:rPr>
                                      <w:rFonts w:hAnsi="ＭＳ ゴシック" w:hint="eastAsia"/>
                                      <w:sz w:val="18"/>
                                      <w:szCs w:val="18"/>
                                    </w:rPr>
                                    <w:t>在宅利用者の居宅又は</w:t>
                                  </w:r>
                                  <w:r w:rsidRPr="00F12F0E">
                                    <w:rPr>
                                      <w:rFonts w:hAnsi="ＭＳ ゴシック"/>
                                      <w:sz w:val="18"/>
                                      <w:szCs w:val="18"/>
                                    </w:rPr>
                                    <w:t>事業所内において訓練目標に対する達成度の評価等を行</w:t>
                                  </w:r>
                                  <w:r w:rsidRPr="00F12F0E">
                                    <w:rPr>
                                      <w:rFonts w:hAnsi="ＭＳ ゴシック" w:hint="eastAsia"/>
                                      <w:sz w:val="18"/>
                                      <w:szCs w:val="18"/>
                                    </w:rPr>
                                    <w:t>う</w:t>
                                  </w:r>
                                  <w:r w:rsidRPr="00F12F0E">
                                    <w:rPr>
                                      <w:rFonts w:hAnsi="ＭＳ ゴシック"/>
                                      <w:sz w:val="18"/>
                                      <w:szCs w:val="18"/>
                                    </w:rPr>
                                    <w:t>こと。</w:t>
                                  </w:r>
                                </w:p>
                                <w:p w14:paraId="2F7C0345"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キ</w:t>
                                  </w:r>
                                  <w:r w:rsidRPr="00F12F0E">
                                    <w:rPr>
                                      <w:rFonts w:hAnsi="ＭＳ ゴシック" w:hint="eastAsia"/>
                                      <w:sz w:val="18"/>
                                      <w:szCs w:val="18"/>
                                    </w:rPr>
                                    <w:t xml:space="preserve">　</w:t>
                                  </w:r>
                                  <w:r w:rsidRPr="00F12F0E">
                                    <w:rPr>
                                      <w:rFonts w:hAnsi="ＭＳ ゴシック"/>
                                      <w:sz w:val="18"/>
                                      <w:szCs w:val="18"/>
                                    </w:rPr>
                                    <w:t>オが通所により行われ、あわせてカの評価等も行われた場合、カによる通所に置き換えて差し支えない。</w:t>
                                  </w:r>
                                </w:p>
                                <w:p w14:paraId="0F703D20" w14:textId="2540DE1A"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②　その他留意点</w:t>
                                  </w:r>
                                </w:p>
                                <w:p w14:paraId="2F19D8B2" w14:textId="522EAA7D"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ア　在宅と通所に支援を組み合わせることも可能であること。</w:t>
                                  </w:r>
                                </w:p>
                                <w:p w14:paraId="60F16134" w14:textId="77777777"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イ　利用者が希望する場合は、サテライトオフィスでのサービス利用等在宅でのサービス利用と類似する形態に</w:t>
                                  </w:r>
                                </w:p>
                                <w:p w14:paraId="78D28164" w14:textId="3B4F014B" w:rsidR="00081DA4" w:rsidRPr="00081DA4" w:rsidRDefault="00081DA4" w:rsidP="00081DA4">
                                  <w:pPr>
                                    <w:spacing w:line="220" w:lineRule="exact"/>
                                    <w:ind w:rightChars="50" w:right="91" w:firstLineChars="400" w:firstLine="647"/>
                                    <w:jc w:val="both"/>
                                    <w:rPr>
                                      <w:rFonts w:ascii="ＭＳ 明朝" w:eastAsia="ＭＳ 明朝" w:hAnsi="ＭＳ 明朝"/>
                                      <w:color w:val="EE0000"/>
                                      <w:sz w:val="18"/>
                                      <w:szCs w:val="18"/>
                                    </w:rPr>
                                  </w:pPr>
                                  <w:r w:rsidRPr="00F12F0E">
                                    <w:rPr>
                                      <w:rFonts w:hAnsi="ＭＳ ゴシック" w:hint="eastAsia"/>
                                      <w:sz w:val="18"/>
                                      <w:szCs w:val="18"/>
                                    </w:rPr>
                                    <w:t>よる支援を行うことも可能だが、その際にも①のアからキまでの要件を全て満たす必要があること</w:t>
                                  </w:r>
                                  <w:r w:rsidRPr="00081DA4">
                                    <w:rPr>
                                      <w:rFonts w:hAnsi="ＭＳ ゴシック" w:hint="eastAsia"/>
                                      <w:color w:val="EE0000"/>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988D8" id="Text Box 1900" o:spid="_x0000_s1103" type="#_x0000_t202" style="position:absolute;left:0;text-align:left;margin-left:-48.5pt;margin-top:6.1pt;width:457.5pt;height:396.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" strokeweight=".5pt">
                      <v:textbox inset="5.85pt,.7pt,5.85pt,.7pt">
                        <w:txbxContent>
                          <w:p w14:paraId="128B3044" w14:textId="77777777" w:rsidR="006D2C7E" w:rsidRPr="009C1ADE" w:rsidRDefault="006D2C7E" w:rsidP="00C0032F">
                            <w:pPr>
                              <w:spacing w:beforeLines="20" w:before="57"/>
                              <w:ind w:leftChars="50" w:left="273" w:rightChars="50" w:right="91" w:hangingChars="100" w:hanging="182"/>
                              <w:jc w:val="both"/>
                              <w:rPr>
                                <w:rFonts w:hAnsi="ＭＳ ゴシック"/>
                                <w:szCs w:val="20"/>
                              </w:rPr>
                            </w:pPr>
                            <w:r w:rsidRPr="009C1ADE">
                              <w:rPr>
                                <w:rFonts w:hAnsi="ＭＳ ゴシック" w:hint="eastAsia"/>
                                <w:szCs w:val="20"/>
                              </w:rPr>
                              <w:t>≪参照≫</w:t>
                            </w:r>
                          </w:p>
                          <w:p w14:paraId="00C75EAC" w14:textId="77777777" w:rsidR="006D2C7E" w:rsidRPr="00F12F0E" w:rsidRDefault="006D2C7E" w:rsidP="00C0032F">
                            <w:pPr>
                              <w:ind w:leftChars="50" w:left="273" w:rightChars="50" w:right="91" w:hangingChars="100" w:hanging="182"/>
                              <w:jc w:val="both"/>
                              <w:rPr>
                                <w:rFonts w:hAnsi="ＭＳ ゴシック"/>
                                <w:szCs w:val="20"/>
                              </w:rPr>
                            </w:pPr>
                            <w:r w:rsidRPr="00F12F0E">
                              <w:rPr>
                                <w:rFonts w:hAnsi="ＭＳ ゴシック" w:hint="eastAsia"/>
                                <w:szCs w:val="20"/>
                              </w:rPr>
                              <w:t>「就労移行支援事業、就労継続支援事業（Ａ型、Ｂ型）における留意事項について」</w:t>
                            </w:r>
                          </w:p>
                          <w:p w14:paraId="7B87A846" w14:textId="77777777" w:rsidR="006D2C7E" w:rsidRPr="00F12F0E" w:rsidRDefault="006D2C7E" w:rsidP="00C0032F">
                            <w:pPr>
                              <w:ind w:leftChars="100" w:left="273" w:rightChars="50" w:right="91" w:hangingChars="50" w:hanging="91"/>
                              <w:jc w:val="both"/>
                              <w:rPr>
                                <w:rFonts w:hAnsi="ＭＳ ゴシック"/>
                                <w:szCs w:val="20"/>
                              </w:rPr>
                            </w:pPr>
                            <w:r w:rsidRPr="00F12F0E">
                              <w:rPr>
                                <w:rFonts w:hAnsi="ＭＳ ゴシック" w:hint="eastAsia"/>
                                <w:szCs w:val="20"/>
                              </w:rPr>
                              <w:t>（H</w:t>
                            </w:r>
                            <w:r w:rsidRPr="00F12F0E">
                              <w:rPr>
                                <w:rFonts w:hAnsi="ＭＳ ゴシック"/>
                                <w:szCs w:val="20"/>
                              </w:rPr>
                              <w:t>19.4.2</w:t>
                            </w:r>
                            <w:r w:rsidRPr="00F12F0E">
                              <w:rPr>
                                <w:rFonts w:hAnsi="ＭＳ ゴシック" w:hint="eastAsia"/>
                                <w:szCs w:val="20"/>
                              </w:rPr>
                              <w:t>障障発第</w:t>
                            </w:r>
                            <w:r w:rsidRPr="00F12F0E">
                              <w:rPr>
                                <w:rFonts w:hAnsi="ＭＳ ゴシック"/>
                                <w:szCs w:val="20"/>
                              </w:rPr>
                              <w:t>0402001</w:t>
                            </w:r>
                            <w:r w:rsidRPr="00F12F0E">
                              <w:rPr>
                                <w:rFonts w:hAnsi="ＭＳ ゴシック" w:hint="eastAsia"/>
                                <w:szCs w:val="20"/>
                              </w:rPr>
                              <w:t>号厚生労働社会・援護局障害保健福祉部障害福祉課長通知）</w:t>
                            </w:r>
                          </w:p>
                          <w:p w14:paraId="1E4F83B0" w14:textId="1FE55087" w:rsidR="006D2C7E" w:rsidRPr="00F12F0E" w:rsidRDefault="006D2C7E" w:rsidP="00C0032F">
                            <w:pPr>
                              <w:ind w:leftChars="100" w:left="273" w:rightChars="50" w:right="91" w:hangingChars="50" w:hanging="91"/>
                              <w:jc w:val="both"/>
                              <w:rPr>
                                <w:rFonts w:hAnsi="ＭＳ ゴシック"/>
                                <w:szCs w:val="20"/>
                              </w:rPr>
                            </w:pPr>
                            <w:r w:rsidRPr="00F12F0E">
                              <w:rPr>
                                <w:rFonts w:hAnsi="ＭＳ ゴシック" w:hint="eastAsia"/>
                                <w:szCs w:val="20"/>
                              </w:rPr>
                              <w:t xml:space="preserve">　注：令和</w:t>
                            </w:r>
                            <w:r w:rsidR="00081DA4" w:rsidRPr="00F12F0E">
                              <w:rPr>
                                <w:rFonts w:hAnsi="ＭＳ ゴシック" w:hint="eastAsia"/>
                                <w:szCs w:val="20"/>
                              </w:rPr>
                              <w:t>7</w:t>
                            </w:r>
                            <w:r w:rsidRPr="00F12F0E">
                              <w:rPr>
                                <w:rFonts w:hAnsi="ＭＳ ゴシック" w:hint="eastAsia"/>
                                <w:szCs w:val="20"/>
                              </w:rPr>
                              <w:t>.3.</w:t>
                            </w:r>
                            <w:r w:rsidR="00081DA4" w:rsidRPr="00F12F0E">
                              <w:rPr>
                                <w:rFonts w:hAnsi="ＭＳ ゴシック" w:hint="eastAsia"/>
                                <w:szCs w:val="20"/>
                              </w:rPr>
                              <w:t>31</w:t>
                            </w:r>
                            <w:r w:rsidRPr="00F12F0E">
                              <w:rPr>
                                <w:rFonts w:hAnsi="ＭＳ ゴシック" w:hint="eastAsia"/>
                                <w:szCs w:val="20"/>
                              </w:rPr>
                              <w:t>改正現在</w:t>
                            </w:r>
                          </w:p>
                          <w:p w14:paraId="6B7BB87F" w14:textId="77777777" w:rsidR="006D2C7E" w:rsidRPr="00F12F0E" w:rsidRDefault="006D2C7E" w:rsidP="006D2C7E">
                            <w:pPr>
                              <w:spacing w:beforeLines="30" w:before="85" w:line="220" w:lineRule="exact"/>
                              <w:ind w:leftChars="50" w:left="415" w:rightChars="50" w:right="91" w:hangingChars="200" w:hanging="324"/>
                              <w:jc w:val="both"/>
                              <w:rPr>
                                <w:rFonts w:hAnsi="ＭＳ ゴシック"/>
                                <w:sz w:val="18"/>
                                <w:szCs w:val="18"/>
                              </w:rPr>
                            </w:pPr>
                            <w:r w:rsidRPr="00F12F0E">
                              <w:rPr>
                                <w:rFonts w:hAnsi="ＭＳ ゴシック" w:hint="eastAsia"/>
                                <w:sz w:val="18"/>
                                <w:szCs w:val="18"/>
                              </w:rPr>
                              <w:t>（３）在宅において利用する場合の支援</w:t>
                            </w:r>
                            <w:r w:rsidRPr="00F12F0E">
                              <w:rPr>
                                <w:rFonts w:hAnsi="ＭＳ ゴシック"/>
                                <w:sz w:val="18"/>
                                <w:szCs w:val="18"/>
                              </w:rPr>
                              <w:t>について</w:t>
                            </w:r>
                          </w:p>
                          <w:p w14:paraId="0461DDDF" w14:textId="77777777" w:rsidR="006D2C7E" w:rsidRPr="00F12F0E" w:rsidRDefault="006D2C7E" w:rsidP="006D2C7E">
                            <w:pPr>
                              <w:spacing w:beforeLines="20" w:before="57" w:line="220" w:lineRule="exact"/>
                              <w:ind w:leftChars="150" w:left="435" w:rightChars="50" w:right="91" w:hangingChars="100" w:hanging="162"/>
                              <w:jc w:val="both"/>
                              <w:rPr>
                                <w:rFonts w:hAnsi="ＭＳ ゴシック"/>
                                <w:sz w:val="18"/>
                                <w:szCs w:val="18"/>
                              </w:rPr>
                            </w:pPr>
                            <w:r w:rsidRPr="00F12F0E">
                              <w:rPr>
                                <w:rFonts w:hAnsi="ＭＳ ゴシック" w:hint="eastAsia"/>
                                <w:sz w:val="18"/>
                                <w:szCs w:val="18"/>
                              </w:rPr>
                              <w:t>①在宅利用者支援の要件</w:t>
                            </w:r>
                          </w:p>
                          <w:p w14:paraId="39895FB2"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在宅</w:t>
                            </w:r>
                            <w:r w:rsidRPr="00F12F0E">
                              <w:rPr>
                                <w:rFonts w:hAnsi="ＭＳ ゴシック" w:hint="eastAsia"/>
                                <w:sz w:val="18"/>
                                <w:szCs w:val="18"/>
                              </w:rPr>
                              <w:t>でのサービス利用を希望するものであって、在宅でのサービス利用による支援効果が認められると</w:t>
                            </w:r>
                            <w:r w:rsidRPr="00F12F0E">
                              <w:rPr>
                                <w:rFonts w:hAnsi="ＭＳ ゴシック"/>
                                <w:sz w:val="18"/>
                                <w:szCs w:val="18"/>
                              </w:rPr>
                              <w:t>市町村が判断した利用者（在宅利用者）に対して就労移行支援又は就労継続支援を提</w:t>
                            </w:r>
                            <w:r w:rsidRPr="00F12F0E">
                              <w:rPr>
                                <w:rFonts w:hAnsi="ＭＳ ゴシック" w:hint="eastAsia"/>
                                <w:sz w:val="18"/>
                                <w:szCs w:val="18"/>
                              </w:rPr>
                              <w:t>供するにあたり、次のアからキまでの要件のいずれにも該当する場合に</w:t>
                            </w:r>
                            <w:r w:rsidRPr="00F12F0E">
                              <w:rPr>
                                <w:rFonts w:hAnsi="ＭＳ ゴシック"/>
                                <w:sz w:val="18"/>
                                <w:szCs w:val="18"/>
                              </w:rPr>
                              <w:t>限り、報酬を算定する。</w:t>
                            </w:r>
                          </w:p>
                          <w:p w14:paraId="66290588"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なお、</w:t>
                            </w:r>
                            <w:r w:rsidRPr="00F12F0E">
                              <w:rPr>
                                <w:rFonts w:hAnsi="ＭＳ ゴシック" w:hint="eastAsia"/>
                                <w:sz w:val="18"/>
                                <w:szCs w:val="18"/>
                              </w:rPr>
                              <w:t>この</w:t>
                            </w:r>
                            <w:r w:rsidRPr="00F12F0E">
                              <w:rPr>
                                <w:rFonts w:hAnsi="ＭＳ ゴシック"/>
                                <w:sz w:val="18"/>
                                <w:szCs w:val="18"/>
                              </w:rPr>
                              <w:t>場合には、運営規程に在宅で実施する訓練及び支援内容を明記</w:t>
                            </w:r>
                            <w:r w:rsidRPr="00F12F0E">
                              <w:rPr>
                                <w:rFonts w:hAnsi="ＭＳ ゴシック" w:hint="eastAsia"/>
                                <w:sz w:val="18"/>
                                <w:szCs w:val="18"/>
                              </w:rPr>
                              <w:t>しておく</w:t>
                            </w:r>
                            <w:r w:rsidRPr="00F12F0E">
                              <w:rPr>
                                <w:rFonts w:hAnsi="ＭＳ ゴシック"/>
                                <w:sz w:val="18"/>
                                <w:szCs w:val="18"/>
                              </w:rPr>
                              <w:t>とともに、</w:t>
                            </w:r>
                            <w:r w:rsidRPr="00F12F0E">
                              <w:rPr>
                                <w:rFonts w:hAnsi="ＭＳ ゴシック" w:hint="eastAsia"/>
                                <w:sz w:val="18"/>
                                <w:szCs w:val="18"/>
                              </w:rPr>
                              <w:t>在宅で</w:t>
                            </w:r>
                            <w:r w:rsidRPr="00F12F0E">
                              <w:rPr>
                                <w:rFonts w:hAnsi="ＭＳ ゴシック"/>
                                <w:sz w:val="18"/>
                                <w:szCs w:val="18"/>
                              </w:rPr>
                              <w:t>実施した訓練及び支援</w:t>
                            </w:r>
                            <w:r w:rsidRPr="00F12F0E">
                              <w:rPr>
                                <w:rFonts w:hAnsi="ＭＳ ゴシック" w:hint="eastAsia"/>
                                <w:sz w:val="18"/>
                                <w:szCs w:val="18"/>
                              </w:rPr>
                              <w:t>内容及び</w:t>
                            </w:r>
                            <w:r w:rsidRPr="00F12F0E">
                              <w:rPr>
                                <w:rFonts w:hAnsi="ＭＳ ゴシック"/>
                                <w:sz w:val="18"/>
                                <w:szCs w:val="18"/>
                              </w:rPr>
                              <w:t>訓練及び支援</w:t>
                            </w:r>
                            <w:r w:rsidRPr="00F12F0E">
                              <w:rPr>
                                <w:rFonts w:hAnsi="ＭＳ ゴシック" w:hint="eastAsia"/>
                                <w:sz w:val="18"/>
                                <w:szCs w:val="18"/>
                              </w:rPr>
                              <w:t>状況</w:t>
                            </w:r>
                            <w:r w:rsidRPr="00F12F0E">
                              <w:rPr>
                                <w:rFonts w:hAnsi="ＭＳ ゴシック"/>
                                <w:sz w:val="18"/>
                                <w:szCs w:val="18"/>
                              </w:rPr>
                              <w:t>を指定権者から求められた場合</w:t>
                            </w:r>
                            <w:r w:rsidRPr="00F12F0E">
                              <w:rPr>
                                <w:rFonts w:hAnsi="ＭＳ ゴシック" w:hint="eastAsia"/>
                                <w:sz w:val="18"/>
                                <w:szCs w:val="18"/>
                              </w:rPr>
                              <w:t>に</w:t>
                            </w:r>
                            <w:r w:rsidRPr="00F12F0E">
                              <w:rPr>
                                <w:rFonts w:hAnsi="ＭＳ ゴシック"/>
                                <w:sz w:val="18"/>
                                <w:szCs w:val="18"/>
                              </w:rPr>
                              <w:t>は提出できるようにしておくこと。</w:t>
                            </w:r>
                          </w:p>
                          <w:p w14:paraId="4EC61264" w14:textId="77777777" w:rsidR="006D2C7E" w:rsidRPr="00F12F0E" w:rsidRDefault="006D2C7E" w:rsidP="006D2C7E">
                            <w:pPr>
                              <w:spacing w:line="220" w:lineRule="exact"/>
                              <w:ind w:leftChars="250" w:left="455" w:rightChars="50" w:right="91" w:firstLineChars="100" w:firstLine="162"/>
                              <w:jc w:val="both"/>
                              <w:rPr>
                                <w:rFonts w:hAnsi="ＭＳ ゴシック"/>
                                <w:sz w:val="18"/>
                                <w:szCs w:val="18"/>
                              </w:rPr>
                            </w:pPr>
                            <w:r w:rsidRPr="00F12F0E">
                              <w:rPr>
                                <w:rFonts w:hAnsi="ＭＳ ゴシック"/>
                                <w:sz w:val="18"/>
                                <w:szCs w:val="18"/>
                              </w:rPr>
                              <w:t>その際、訓練状況（</w:t>
                            </w:r>
                            <w:r w:rsidRPr="00F12F0E">
                              <w:rPr>
                                <w:rFonts w:hAnsi="ＭＳ ゴシック" w:hint="eastAsia"/>
                                <w:sz w:val="18"/>
                                <w:szCs w:val="18"/>
                              </w:rPr>
                              <w:t>在宅利用者が</w:t>
                            </w:r>
                            <w:r w:rsidRPr="00F12F0E">
                              <w:rPr>
                                <w:rFonts w:hAnsi="ＭＳ ゴシック"/>
                                <w:sz w:val="18"/>
                                <w:szCs w:val="18"/>
                              </w:rPr>
                              <w:t>実際</w:t>
                            </w:r>
                            <w:r w:rsidRPr="00F12F0E">
                              <w:rPr>
                                <w:rFonts w:hAnsi="ＭＳ ゴシック" w:hint="eastAsia"/>
                                <w:sz w:val="18"/>
                                <w:szCs w:val="18"/>
                              </w:rPr>
                              <w:t>に</w:t>
                            </w:r>
                            <w:r w:rsidRPr="00F12F0E">
                              <w:rPr>
                                <w:rFonts w:hAnsi="ＭＳ ゴシック"/>
                                <w:sz w:val="18"/>
                                <w:szCs w:val="18"/>
                              </w:rPr>
                              <w:t>訓練</w:t>
                            </w:r>
                            <w:r w:rsidRPr="00F12F0E">
                              <w:rPr>
                                <w:rFonts w:hAnsi="ＭＳ ゴシック" w:hint="eastAsia"/>
                                <w:sz w:val="18"/>
                                <w:szCs w:val="18"/>
                              </w:rPr>
                              <w:t>している</w:t>
                            </w:r>
                            <w:r w:rsidRPr="00F12F0E">
                              <w:rPr>
                                <w:rFonts w:hAnsi="ＭＳ ゴシック"/>
                                <w:sz w:val="18"/>
                                <w:szCs w:val="18"/>
                              </w:rPr>
                              <w:t>状況）及び支援状況（在宅利用者に訓練課題に</w:t>
                            </w:r>
                            <w:r w:rsidRPr="00F12F0E">
                              <w:rPr>
                                <w:rFonts w:hAnsi="ＭＳ ゴシック" w:hint="eastAsia"/>
                                <w:sz w:val="18"/>
                                <w:szCs w:val="18"/>
                              </w:rPr>
                              <w:t>係る</w:t>
                            </w:r>
                            <w:r w:rsidRPr="00F12F0E">
                              <w:rPr>
                                <w:rFonts w:hAnsi="ＭＳ ゴシック"/>
                                <w:sz w:val="18"/>
                                <w:szCs w:val="18"/>
                              </w:rPr>
                              <w:t>説明や質疑への対応、健康管理や求職活動に係る助言等）については</w:t>
                            </w:r>
                            <w:r w:rsidRPr="00F12F0E">
                              <w:rPr>
                                <w:rFonts w:hAnsi="ＭＳ ゴシック" w:hint="eastAsia"/>
                                <w:sz w:val="18"/>
                                <w:szCs w:val="18"/>
                              </w:rPr>
                              <w:t>、本人の同意を得るなど適切な手続きを経た上</w:t>
                            </w:r>
                            <w:r w:rsidRPr="00F12F0E">
                              <w:rPr>
                                <w:rFonts w:hAnsi="ＭＳ ゴシック"/>
                                <w:sz w:val="18"/>
                                <w:szCs w:val="18"/>
                              </w:rPr>
                              <w:t>で、音声データ、動画ファイル又は静止画像等をセキュリティーが施された状態で保存し、指定権者から求められた場合には個人情報に配慮した上で、提出できるようにしておくことが望ましい。</w:t>
                            </w:r>
                          </w:p>
                          <w:p w14:paraId="1FBC53F5" w14:textId="77777777" w:rsidR="006D2C7E" w:rsidRPr="00F12F0E" w:rsidRDefault="006D2C7E" w:rsidP="006D2C7E">
                            <w:pPr>
                              <w:spacing w:beforeLines="20" w:before="57"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ア</w:t>
                            </w:r>
                            <w:r w:rsidRPr="00F12F0E">
                              <w:rPr>
                                <w:rFonts w:hAnsi="ＭＳ ゴシック" w:hint="eastAsia"/>
                                <w:sz w:val="18"/>
                                <w:szCs w:val="18"/>
                              </w:rPr>
                              <w:t xml:space="preserve">　</w:t>
                            </w:r>
                            <w:r w:rsidRPr="00F12F0E">
                              <w:rPr>
                                <w:rFonts w:hAnsi="ＭＳ ゴシック"/>
                                <w:sz w:val="18"/>
                                <w:szCs w:val="18"/>
                              </w:rPr>
                              <w:t>通常の事業所に雇用されることが困難な障害者につき、就労の機会を提供するとともに生産活動その他の活動の機会の提供を通じて、その知識及び能力の向上のために必要な訓練その他の必要な支援が行われるとともに、常に在宅利用者が行う作業活動、訓練等のメニューが確保されていること。</w:t>
                            </w:r>
                          </w:p>
                          <w:p w14:paraId="16ED9860"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イ</w:t>
                            </w:r>
                            <w:r w:rsidRPr="00F12F0E">
                              <w:rPr>
                                <w:rFonts w:hAnsi="ＭＳ ゴシック" w:hint="eastAsia"/>
                                <w:sz w:val="18"/>
                                <w:szCs w:val="18"/>
                              </w:rPr>
                              <w:t xml:space="preserve">　</w:t>
                            </w:r>
                            <w:r w:rsidRPr="00F12F0E">
                              <w:rPr>
                                <w:rFonts w:hAnsi="ＭＳ ゴシック"/>
                                <w:sz w:val="18"/>
                                <w:szCs w:val="18"/>
                              </w:rPr>
                              <w:t>在</w:t>
                            </w:r>
                            <w:r w:rsidRPr="00F12F0E">
                              <w:rPr>
                                <w:rFonts w:hAnsi="ＭＳ ゴシック" w:hint="eastAsia"/>
                                <w:sz w:val="18"/>
                                <w:szCs w:val="18"/>
                              </w:rPr>
                              <w:t>宅利用者の支援にあたり、１日２回は連絡、助言又は進捗状況の</w:t>
                            </w:r>
                            <w:r w:rsidRPr="00F12F0E">
                              <w:rPr>
                                <w:rFonts w:hAnsi="ＭＳ ゴシック"/>
                                <w:sz w:val="18"/>
                                <w:szCs w:val="18"/>
                              </w:rPr>
                              <w:t>確認等のその他の支援が行われ、日報が作成されていること。また、作業活動、訓練等の内容又は在宅利用者の希望等に応じ</w:t>
                            </w:r>
                            <w:r w:rsidRPr="00F12F0E">
                              <w:rPr>
                                <w:rFonts w:hAnsi="ＭＳ ゴシック" w:hint="eastAsia"/>
                                <w:sz w:val="18"/>
                                <w:szCs w:val="18"/>
                              </w:rPr>
                              <w:t>、</w:t>
                            </w:r>
                            <w:r w:rsidRPr="00F12F0E">
                              <w:rPr>
                                <w:rFonts w:hAnsi="ＭＳ ゴシック"/>
                                <w:sz w:val="18"/>
                                <w:szCs w:val="18"/>
                              </w:rPr>
                              <w:t>１日２回を超えた対応も行うこと。</w:t>
                            </w:r>
                          </w:p>
                          <w:p w14:paraId="33FB6175"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ウ</w:t>
                            </w:r>
                            <w:r w:rsidRPr="00F12F0E">
                              <w:rPr>
                                <w:rFonts w:hAnsi="ＭＳ ゴシック" w:hint="eastAsia"/>
                                <w:sz w:val="18"/>
                                <w:szCs w:val="18"/>
                              </w:rPr>
                              <w:t xml:space="preserve">　</w:t>
                            </w:r>
                            <w:r w:rsidRPr="00F12F0E">
                              <w:rPr>
                                <w:rFonts w:hAnsi="ＭＳ ゴシック"/>
                                <w:sz w:val="18"/>
                                <w:szCs w:val="18"/>
                              </w:rPr>
                              <w:t>緊急時の対応ができること。</w:t>
                            </w:r>
                          </w:p>
                          <w:p w14:paraId="4DD6A363"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エ</w:t>
                            </w:r>
                            <w:r w:rsidRPr="00F12F0E">
                              <w:rPr>
                                <w:rFonts w:hAnsi="ＭＳ ゴシック" w:hint="eastAsia"/>
                                <w:sz w:val="18"/>
                                <w:szCs w:val="18"/>
                              </w:rPr>
                              <w:t xml:space="preserve">　</w:t>
                            </w:r>
                            <w:r w:rsidRPr="00F12F0E">
                              <w:rPr>
                                <w:rFonts w:hAnsi="ＭＳ ゴシック"/>
                                <w:sz w:val="18"/>
                                <w:szCs w:val="18"/>
                              </w:rPr>
                              <w:t>在宅利用者が作業活動、訓練等を行う上で疑義が生じた際の照会等に対し、随時、訪問や連絡による必要な支援が提供できる体制を確保すること。</w:t>
                            </w:r>
                          </w:p>
                          <w:p w14:paraId="3E46FDA8"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オ</w:t>
                            </w:r>
                            <w:r w:rsidRPr="00F12F0E">
                              <w:rPr>
                                <w:rFonts w:hAnsi="ＭＳ ゴシック" w:hint="eastAsia"/>
                                <w:sz w:val="18"/>
                                <w:szCs w:val="18"/>
                              </w:rPr>
                              <w:t xml:space="preserve">　</w:t>
                            </w:r>
                            <w:r w:rsidRPr="00F12F0E">
                              <w:rPr>
                                <w:rFonts w:hAnsi="ＭＳ ゴシック"/>
                                <w:sz w:val="18"/>
                                <w:szCs w:val="18"/>
                              </w:rPr>
                              <w:t>事業所職員による訪問</w:t>
                            </w:r>
                            <w:r w:rsidRPr="00F12F0E">
                              <w:rPr>
                                <w:rFonts w:hAnsi="ＭＳ ゴシック" w:hint="eastAsia"/>
                                <w:sz w:val="18"/>
                                <w:szCs w:val="18"/>
                              </w:rPr>
                              <w:t>、</w:t>
                            </w:r>
                            <w:r w:rsidRPr="00F12F0E">
                              <w:rPr>
                                <w:rFonts w:hAnsi="ＭＳ ゴシック"/>
                                <w:sz w:val="18"/>
                                <w:szCs w:val="18"/>
                              </w:rPr>
                              <w:t>在宅利用者による通所</w:t>
                            </w:r>
                            <w:r w:rsidRPr="00F12F0E">
                              <w:rPr>
                                <w:rFonts w:hAnsi="ＭＳ ゴシック" w:hint="eastAsia"/>
                                <w:sz w:val="18"/>
                                <w:szCs w:val="18"/>
                              </w:rPr>
                              <w:t>又は電話・パソコン等のＩＣＴ機器の活用</w:t>
                            </w:r>
                            <w:r w:rsidRPr="00F12F0E">
                              <w:rPr>
                                <w:rFonts w:hAnsi="ＭＳ ゴシック"/>
                                <w:sz w:val="18"/>
                                <w:szCs w:val="18"/>
                              </w:rPr>
                              <w:t>により</w:t>
                            </w:r>
                            <w:r w:rsidRPr="00F12F0E">
                              <w:rPr>
                                <w:rFonts w:hAnsi="ＭＳ ゴシック" w:hint="eastAsia"/>
                                <w:sz w:val="18"/>
                                <w:szCs w:val="18"/>
                              </w:rPr>
                              <w:t>、</w:t>
                            </w:r>
                            <w:r w:rsidRPr="00F12F0E">
                              <w:rPr>
                                <w:rFonts w:hAnsi="ＭＳ ゴシック"/>
                                <w:sz w:val="18"/>
                                <w:szCs w:val="18"/>
                              </w:rPr>
                              <w:t>評価等を</w:t>
                            </w:r>
                            <w:r w:rsidRPr="00F12F0E">
                              <w:rPr>
                                <w:rFonts w:hAnsi="ＭＳ ゴシック" w:hint="eastAsia"/>
                                <w:sz w:val="18"/>
                                <w:szCs w:val="18"/>
                              </w:rPr>
                              <w:t>1</w:t>
                            </w:r>
                            <w:r w:rsidRPr="00F12F0E">
                              <w:rPr>
                                <w:rFonts w:hAnsi="ＭＳ ゴシック"/>
                                <w:sz w:val="18"/>
                                <w:szCs w:val="18"/>
                              </w:rPr>
                              <w:t>週間に</w:t>
                            </w:r>
                            <w:r w:rsidRPr="00F12F0E">
                              <w:rPr>
                                <w:rFonts w:hAnsi="ＭＳ ゴシック" w:hint="eastAsia"/>
                                <w:sz w:val="18"/>
                                <w:szCs w:val="18"/>
                              </w:rPr>
                              <w:t>つ</w:t>
                            </w:r>
                            <w:r w:rsidRPr="00F12F0E">
                              <w:rPr>
                                <w:rFonts w:hAnsi="ＭＳ ゴシック"/>
                                <w:sz w:val="18"/>
                                <w:szCs w:val="18"/>
                              </w:rPr>
                              <w:t>き１回は行うこと。</w:t>
                            </w:r>
                          </w:p>
                          <w:p w14:paraId="447DF710"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カ</w:t>
                            </w:r>
                            <w:r w:rsidRPr="00F12F0E">
                              <w:rPr>
                                <w:rFonts w:hAnsi="ＭＳ ゴシック" w:hint="eastAsia"/>
                                <w:sz w:val="18"/>
                                <w:szCs w:val="18"/>
                              </w:rPr>
                              <w:t xml:space="preserve">　</w:t>
                            </w:r>
                            <w:r w:rsidRPr="00F12F0E">
                              <w:rPr>
                                <w:rFonts w:hAnsi="ＭＳ ゴシック"/>
                                <w:sz w:val="18"/>
                                <w:szCs w:val="18"/>
                              </w:rPr>
                              <w:t>在宅利用者については、原則と</w:t>
                            </w:r>
                            <w:r w:rsidRPr="00F12F0E">
                              <w:rPr>
                                <w:rFonts w:hAnsi="ＭＳ ゴシック" w:hint="eastAsia"/>
                                <w:sz w:val="18"/>
                                <w:szCs w:val="18"/>
                              </w:rPr>
                              <w:t>して月の利用日数のうち１日は事業</w:t>
                            </w:r>
                            <w:r w:rsidRPr="00F12F0E">
                              <w:rPr>
                                <w:rFonts w:hAnsi="ＭＳ ゴシック"/>
                                <w:sz w:val="18"/>
                                <w:szCs w:val="18"/>
                              </w:rPr>
                              <w:t>所</w:t>
                            </w:r>
                            <w:r w:rsidRPr="00F12F0E">
                              <w:rPr>
                                <w:rFonts w:hAnsi="ＭＳ ゴシック" w:hint="eastAsia"/>
                                <w:sz w:val="18"/>
                                <w:szCs w:val="18"/>
                              </w:rPr>
                              <w:t>職員による訪問又は在宅利用者による</w:t>
                            </w:r>
                            <w:r w:rsidRPr="00F12F0E">
                              <w:rPr>
                                <w:rFonts w:hAnsi="ＭＳ ゴシック"/>
                                <w:sz w:val="18"/>
                                <w:szCs w:val="18"/>
                              </w:rPr>
                              <w:t>通所</w:t>
                            </w:r>
                            <w:r w:rsidRPr="00F12F0E">
                              <w:rPr>
                                <w:rFonts w:hAnsi="ＭＳ ゴシック" w:hint="eastAsia"/>
                                <w:sz w:val="18"/>
                                <w:szCs w:val="18"/>
                              </w:rPr>
                              <w:t>により</w:t>
                            </w:r>
                            <w:r w:rsidRPr="00F12F0E">
                              <w:rPr>
                                <w:rFonts w:hAnsi="ＭＳ ゴシック"/>
                                <w:sz w:val="18"/>
                                <w:szCs w:val="18"/>
                              </w:rPr>
                              <w:t>、</w:t>
                            </w:r>
                            <w:r w:rsidRPr="00F12F0E">
                              <w:rPr>
                                <w:rFonts w:hAnsi="ＭＳ ゴシック" w:hint="eastAsia"/>
                                <w:sz w:val="18"/>
                                <w:szCs w:val="18"/>
                              </w:rPr>
                              <w:t>在宅利用者の居宅又は</w:t>
                            </w:r>
                            <w:r w:rsidRPr="00F12F0E">
                              <w:rPr>
                                <w:rFonts w:hAnsi="ＭＳ ゴシック"/>
                                <w:sz w:val="18"/>
                                <w:szCs w:val="18"/>
                              </w:rPr>
                              <w:t>事業所内において訓練目標に対する達成度の評価等を行</w:t>
                            </w:r>
                            <w:r w:rsidRPr="00F12F0E">
                              <w:rPr>
                                <w:rFonts w:hAnsi="ＭＳ ゴシック" w:hint="eastAsia"/>
                                <w:sz w:val="18"/>
                                <w:szCs w:val="18"/>
                              </w:rPr>
                              <w:t>う</w:t>
                            </w:r>
                            <w:r w:rsidRPr="00F12F0E">
                              <w:rPr>
                                <w:rFonts w:hAnsi="ＭＳ ゴシック"/>
                                <w:sz w:val="18"/>
                                <w:szCs w:val="18"/>
                              </w:rPr>
                              <w:t>こと。</w:t>
                            </w:r>
                          </w:p>
                          <w:p w14:paraId="2F7C0345" w14:textId="77777777" w:rsidR="006D2C7E" w:rsidRPr="00F12F0E" w:rsidRDefault="006D2C7E" w:rsidP="006D2C7E">
                            <w:pPr>
                              <w:spacing w:line="220" w:lineRule="exact"/>
                              <w:ind w:leftChars="250" w:left="617" w:rightChars="50" w:right="91" w:hangingChars="100" w:hanging="162"/>
                              <w:jc w:val="both"/>
                              <w:rPr>
                                <w:rFonts w:hAnsi="ＭＳ ゴシック"/>
                                <w:sz w:val="18"/>
                                <w:szCs w:val="18"/>
                              </w:rPr>
                            </w:pPr>
                            <w:r w:rsidRPr="00F12F0E">
                              <w:rPr>
                                <w:rFonts w:hAnsi="ＭＳ ゴシック"/>
                                <w:sz w:val="18"/>
                                <w:szCs w:val="18"/>
                              </w:rPr>
                              <w:t>キ</w:t>
                            </w:r>
                            <w:r w:rsidRPr="00F12F0E">
                              <w:rPr>
                                <w:rFonts w:hAnsi="ＭＳ ゴシック" w:hint="eastAsia"/>
                                <w:sz w:val="18"/>
                                <w:szCs w:val="18"/>
                              </w:rPr>
                              <w:t xml:space="preserve">　</w:t>
                            </w:r>
                            <w:r w:rsidRPr="00F12F0E">
                              <w:rPr>
                                <w:rFonts w:hAnsi="ＭＳ ゴシック"/>
                                <w:sz w:val="18"/>
                                <w:szCs w:val="18"/>
                              </w:rPr>
                              <w:t>オが通所により行われ、あわせてカの評価等も行われた場合、カによる通所に置き換えて差し支えない。</w:t>
                            </w:r>
                          </w:p>
                          <w:p w14:paraId="0F703D20" w14:textId="2540DE1A"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②　その他留意点</w:t>
                            </w:r>
                          </w:p>
                          <w:p w14:paraId="2F19D8B2" w14:textId="522EAA7D"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ア　在宅と通所に支援を組み合わせることも可能であること。</w:t>
                            </w:r>
                          </w:p>
                          <w:p w14:paraId="60F16134" w14:textId="77777777" w:rsidR="00081DA4" w:rsidRPr="00F12F0E" w:rsidRDefault="00081DA4" w:rsidP="00081DA4">
                            <w:pPr>
                              <w:spacing w:line="220" w:lineRule="exact"/>
                              <w:ind w:rightChars="50" w:right="91"/>
                              <w:jc w:val="both"/>
                              <w:rPr>
                                <w:rFonts w:hAnsi="ＭＳ ゴシック"/>
                                <w:sz w:val="18"/>
                                <w:szCs w:val="18"/>
                              </w:rPr>
                            </w:pPr>
                            <w:r w:rsidRPr="00F12F0E">
                              <w:rPr>
                                <w:rFonts w:hAnsi="ＭＳ ゴシック" w:hint="eastAsia"/>
                                <w:sz w:val="18"/>
                                <w:szCs w:val="18"/>
                              </w:rPr>
                              <w:t xml:space="preserve">　　　イ　利用者が希望する場合は、サテライトオフィスでのサービス利用等在宅でのサービス利用と類似する形態に</w:t>
                            </w:r>
                          </w:p>
                          <w:p w14:paraId="78D28164" w14:textId="3B4F014B" w:rsidR="00081DA4" w:rsidRPr="00081DA4" w:rsidRDefault="00081DA4" w:rsidP="00081DA4">
                            <w:pPr>
                              <w:spacing w:line="220" w:lineRule="exact"/>
                              <w:ind w:rightChars="50" w:right="91" w:firstLineChars="400" w:firstLine="647"/>
                              <w:jc w:val="both"/>
                              <w:rPr>
                                <w:rFonts w:ascii="ＭＳ 明朝" w:eastAsia="ＭＳ 明朝" w:hAnsi="ＭＳ 明朝"/>
                                <w:color w:val="EE0000"/>
                                <w:sz w:val="18"/>
                                <w:szCs w:val="18"/>
                              </w:rPr>
                            </w:pPr>
                            <w:r w:rsidRPr="00F12F0E">
                              <w:rPr>
                                <w:rFonts w:hAnsi="ＭＳ ゴシック" w:hint="eastAsia"/>
                                <w:sz w:val="18"/>
                                <w:szCs w:val="18"/>
                              </w:rPr>
                              <w:t>よる支援を行うことも可能だが、その際にも①のアからキまでの要件を全て満たす必要があること</w:t>
                            </w:r>
                            <w:r w:rsidRPr="00081DA4">
                              <w:rPr>
                                <w:rFonts w:hAnsi="ＭＳ ゴシック" w:hint="eastAsia"/>
                                <w:color w:val="EE0000"/>
                                <w:sz w:val="18"/>
                                <w:szCs w:val="18"/>
                              </w:rPr>
                              <w:t>。</w:t>
                            </w:r>
                          </w:p>
                        </w:txbxContent>
                      </v:textbox>
                    </v:shape>
                  </w:pict>
                </mc:Fallback>
              </mc:AlternateContent>
            </w:r>
          </w:p>
          <w:p w14:paraId="118C8CB7" w14:textId="77777777" w:rsidR="006D2C7E" w:rsidRPr="002E040F" w:rsidRDefault="006D2C7E" w:rsidP="00A269CA">
            <w:pPr>
              <w:snapToGrid/>
              <w:jc w:val="both"/>
              <w:rPr>
                <w:szCs w:val="20"/>
              </w:rPr>
            </w:pPr>
          </w:p>
          <w:p w14:paraId="57FEF98F" w14:textId="77777777" w:rsidR="006D2C7E" w:rsidRPr="002E040F" w:rsidRDefault="006D2C7E" w:rsidP="00A269CA">
            <w:pPr>
              <w:snapToGrid/>
              <w:jc w:val="both"/>
              <w:rPr>
                <w:szCs w:val="20"/>
              </w:rPr>
            </w:pPr>
          </w:p>
          <w:p w14:paraId="6BB8BBD0" w14:textId="77777777" w:rsidR="006D2C7E" w:rsidRPr="002E040F" w:rsidRDefault="006D2C7E" w:rsidP="00A269CA">
            <w:pPr>
              <w:snapToGrid/>
              <w:jc w:val="both"/>
              <w:rPr>
                <w:szCs w:val="20"/>
              </w:rPr>
            </w:pPr>
          </w:p>
          <w:p w14:paraId="290A04BD" w14:textId="77777777" w:rsidR="006D2C7E" w:rsidRPr="002E040F" w:rsidRDefault="006D2C7E" w:rsidP="00A269CA">
            <w:pPr>
              <w:snapToGrid/>
              <w:jc w:val="both"/>
              <w:rPr>
                <w:szCs w:val="20"/>
              </w:rPr>
            </w:pPr>
          </w:p>
          <w:p w14:paraId="006488FA" w14:textId="77777777" w:rsidR="006D2C7E" w:rsidRPr="002E040F" w:rsidRDefault="006D2C7E" w:rsidP="00A269CA">
            <w:pPr>
              <w:snapToGrid/>
              <w:jc w:val="both"/>
              <w:rPr>
                <w:szCs w:val="20"/>
              </w:rPr>
            </w:pPr>
          </w:p>
          <w:p w14:paraId="2BE788C8" w14:textId="77777777" w:rsidR="006D2C7E" w:rsidRPr="002E040F" w:rsidRDefault="006D2C7E" w:rsidP="00A269CA">
            <w:pPr>
              <w:snapToGrid/>
              <w:jc w:val="both"/>
              <w:rPr>
                <w:szCs w:val="20"/>
              </w:rPr>
            </w:pPr>
          </w:p>
          <w:p w14:paraId="6C772FB4" w14:textId="77777777" w:rsidR="006D2C7E" w:rsidRPr="002E040F" w:rsidRDefault="006D2C7E" w:rsidP="00A269CA">
            <w:pPr>
              <w:snapToGrid/>
              <w:jc w:val="both"/>
              <w:rPr>
                <w:szCs w:val="20"/>
              </w:rPr>
            </w:pPr>
          </w:p>
          <w:p w14:paraId="336E0CD2" w14:textId="77777777" w:rsidR="006D2C7E" w:rsidRPr="002E040F" w:rsidRDefault="006D2C7E" w:rsidP="00A269CA">
            <w:pPr>
              <w:snapToGrid/>
              <w:jc w:val="both"/>
              <w:rPr>
                <w:szCs w:val="20"/>
              </w:rPr>
            </w:pPr>
          </w:p>
          <w:p w14:paraId="1FEE94A8" w14:textId="77777777" w:rsidR="006D2C7E" w:rsidRPr="002E040F" w:rsidRDefault="006D2C7E" w:rsidP="00A269CA">
            <w:pPr>
              <w:snapToGrid/>
              <w:jc w:val="both"/>
              <w:rPr>
                <w:szCs w:val="20"/>
              </w:rPr>
            </w:pPr>
          </w:p>
          <w:p w14:paraId="1EC9A5A2" w14:textId="77777777" w:rsidR="006D2C7E" w:rsidRPr="002E040F" w:rsidRDefault="006D2C7E" w:rsidP="00A269CA">
            <w:pPr>
              <w:snapToGrid/>
              <w:jc w:val="both"/>
              <w:rPr>
                <w:szCs w:val="20"/>
              </w:rPr>
            </w:pPr>
          </w:p>
          <w:p w14:paraId="38E3FEF6" w14:textId="77777777" w:rsidR="006D2C7E" w:rsidRPr="002E040F" w:rsidRDefault="006D2C7E" w:rsidP="00A269CA">
            <w:pPr>
              <w:snapToGrid/>
              <w:jc w:val="both"/>
              <w:rPr>
                <w:szCs w:val="20"/>
              </w:rPr>
            </w:pPr>
          </w:p>
          <w:p w14:paraId="1DB8E54E" w14:textId="77777777" w:rsidR="006D2C7E" w:rsidRPr="002E040F" w:rsidRDefault="006D2C7E" w:rsidP="00A269CA">
            <w:pPr>
              <w:snapToGrid/>
              <w:jc w:val="both"/>
              <w:rPr>
                <w:szCs w:val="20"/>
              </w:rPr>
            </w:pPr>
          </w:p>
          <w:p w14:paraId="5941B52E" w14:textId="77777777" w:rsidR="006D2C7E" w:rsidRPr="002E040F" w:rsidRDefault="006D2C7E" w:rsidP="00A269CA">
            <w:pPr>
              <w:snapToGrid/>
              <w:jc w:val="both"/>
              <w:rPr>
                <w:szCs w:val="20"/>
              </w:rPr>
            </w:pPr>
          </w:p>
          <w:p w14:paraId="48D0895E" w14:textId="77777777" w:rsidR="006D2C7E" w:rsidRPr="002E040F" w:rsidRDefault="006D2C7E" w:rsidP="00A269CA">
            <w:pPr>
              <w:snapToGrid/>
              <w:jc w:val="both"/>
              <w:rPr>
                <w:szCs w:val="20"/>
              </w:rPr>
            </w:pPr>
          </w:p>
          <w:p w14:paraId="0332A4F5" w14:textId="77777777" w:rsidR="006D2C7E" w:rsidRPr="002E040F" w:rsidRDefault="006D2C7E" w:rsidP="00A269CA">
            <w:pPr>
              <w:snapToGrid/>
              <w:jc w:val="both"/>
              <w:rPr>
                <w:szCs w:val="20"/>
              </w:rPr>
            </w:pPr>
          </w:p>
          <w:p w14:paraId="48EEFB42" w14:textId="77777777" w:rsidR="006D2C7E" w:rsidRPr="002E040F" w:rsidRDefault="006D2C7E" w:rsidP="00A269CA">
            <w:pPr>
              <w:snapToGrid/>
              <w:jc w:val="both"/>
              <w:rPr>
                <w:szCs w:val="20"/>
              </w:rPr>
            </w:pPr>
          </w:p>
          <w:p w14:paraId="1329EBEC" w14:textId="77777777" w:rsidR="006D2C7E" w:rsidRPr="002E040F" w:rsidRDefault="006D2C7E" w:rsidP="00A269CA">
            <w:pPr>
              <w:snapToGrid/>
              <w:jc w:val="both"/>
              <w:rPr>
                <w:szCs w:val="20"/>
              </w:rPr>
            </w:pPr>
          </w:p>
          <w:p w14:paraId="4A4C7827" w14:textId="77777777" w:rsidR="006D2C7E" w:rsidRPr="002E040F" w:rsidRDefault="006D2C7E" w:rsidP="00A269CA">
            <w:pPr>
              <w:snapToGrid/>
              <w:jc w:val="both"/>
              <w:rPr>
                <w:szCs w:val="20"/>
              </w:rPr>
            </w:pPr>
          </w:p>
          <w:p w14:paraId="72AA4B94" w14:textId="77777777" w:rsidR="006D2C7E" w:rsidRPr="002E040F" w:rsidRDefault="006D2C7E" w:rsidP="00A269CA">
            <w:pPr>
              <w:snapToGrid/>
              <w:jc w:val="both"/>
              <w:rPr>
                <w:szCs w:val="20"/>
              </w:rPr>
            </w:pPr>
          </w:p>
          <w:p w14:paraId="0A225DB0" w14:textId="77777777" w:rsidR="006D2C7E" w:rsidRPr="002E040F" w:rsidRDefault="006D2C7E" w:rsidP="00A269CA">
            <w:pPr>
              <w:snapToGrid/>
              <w:jc w:val="both"/>
              <w:rPr>
                <w:szCs w:val="20"/>
              </w:rPr>
            </w:pPr>
          </w:p>
          <w:p w14:paraId="6370D239" w14:textId="77777777" w:rsidR="006D2C7E" w:rsidRPr="002E040F" w:rsidRDefault="006D2C7E" w:rsidP="00A269CA">
            <w:pPr>
              <w:snapToGrid/>
              <w:jc w:val="both"/>
              <w:rPr>
                <w:szCs w:val="20"/>
              </w:rPr>
            </w:pPr>
          </w:p>
          <w:p w14:paraId="7A3DB1C4" w14:textId="77777777" w:rsidR="006D2C7E" w:rsidRPr="002E040F" w:rsidRDefault="006D2C7E" w:rsidP="00A269CA">
            <w:pPr>
              <w:snapToGrid/>
              <w:jc w:val="both"/>
              <w:rPr>
                <w:szCs w:val="20"/>
              </w:rPr>
            </w:pPr>
          </w:p>
          <w:p w14:paraId="2BD99CF9" w14:textId="77777777" w:rsidR="006D2C7E" w:rsidRPr="002E040F" w:rsidRDefault="006D2C7E" w:rsidP="00A269CA">
            <w:pPr>
              <w:snapToGrid/>
              <w:jc w:val="both"/>
              <w:rPr>
                <w:szCs w:val="20"/>
              </w:rPr>
            </w:pPr>
          </w:p>
          <w:p w14:paraId="5667BE2B" w14:textId="77777777" w:rsidR="006D2C7E" w:rsidRPr="002E040F" w:rsidRDefault="006D2C7E" w:rsidP="00A269CA">
            <w:pPr>
              <w:snapToGrid/>
              <w:jc w:val="both"/>
              <w:rPr>
                <w:szCs w:val="20"/>
              </w:rPr>
            </w:pPr>
          </w:p>
          <w:p w14:paraId="64F75CEC" w14:textId="77777777" w:rsidR="006D2C7E" w:rsidRPr="002E040F" w:rsidRDefault="006D2C7E" w:rsidP="00A269CA">
            <w:pPr>
              <w:snapToGrid/>
              <w:jc w:val="both"/>
              <w:rPr>
                <w:szCs w:val="20"/>
              </w:rPr>
            </w:pPr>
          </w:p>
          <w:p w14:paraId="00B4B9C2" w14:textId="77777777" w:rsidR="006D2C7E" w:rsidRPr="002E040F" w:rsidRDefault="006D2C7E" w:rsidP="00A269CA">
            <w:pPr>
              <w:snapToGrid/>
              <w:jc w:val="both"/>
              <w:rPr>
                <w:szCs w:val="20"/>
              </w:rPr>
            </w:pPr>
          </w:p>
          <w:p w14:paraId="3046E9CC" w14:textId="77777777" w:rsidR="006D2C7E" w:rsidRPr="002E040F" w:rsidRDefault="006D2C7E" w:rsidP="00A269CA">
            <w:pPr>
              <w:snapToGrid/>
              <w:jc w:val="both"/>
              <w:rPr>
                <w:szCs w:val="20"/>
              </w:rPr>
            </w:pPr>
          </w:p>
          <w:p w14:paraId="2B83F1EE" w14:textId="77777777" w:rsidR="006D2C7E" w:rsidRPr="002E040F" w:rsidRDefault="006D2C7E" w:rsidP="00460920">
            <w:pPr>
              <w:snapToGrid/>
              <w:jc w:val="both"/>
              <w:rPr>
                <w:szCs w:val="20"/>
              </w:rPr>
            </w:pPr>
          </w:p>
          <w:p w14:paraId="7FE50CFD" w14:textId="77777777" w:rsidR="006D2C7E" w:rsidRPr="002E040F" w:rsidRDefault="006D2C7E" w:rsidP="00460920">
            <w:pPr>
              <w:snapToGrid/>
              <w:spacing w:afterLines="50" w:after="142"/>
              <w:jc w:val="both"/>
              <w:rPr>
                <w:szCs w:val="20"/>
              </w:rPr>
            </w:pPr>
          </w:p>
        </w:tc>
        <w:tc>
          <w:tcPr>
            <w:tcW w:w="1001" w:type="dxa"/>
            <w:tcBorders>
              <w:top w:val="single" w:sz="4" w:space="0" w:color="auto"/>
              <w:bottom w:val="dashSmallGap" w:sz="4" w:space="0" w:color="auto"/>
            </w:tcBorders>
          </w:tcPr>
          <w:p w14:paraId="11304015" w14:textId="77777777" w:rsidR="006D2C7E" w:rsidRPr="002E040F" w:rsidRDefault="001E1749" w:rsidP="00724D2F">
            <w:pPr>
              <w:snapToGrid/>
              <w:jc w:val="both"/>
            </w:pPr>
            <w:sdt>
              <w:sdtPr>
                <w:rPr>
                  <w:rFonts w:hint="eastAsia"/>
                </w:rPr>
                <w:id w:val="-980219629"/>
                <w14:checkbox>
                  <w14:checked w14:val="0"/>
                  <w14:checkedState w14:val="00FE" w14:font="Wingdings"/>
                  <w14:uncheckedState w14:val="2610" w14:font="ＭＳ ゴシック"/>
                </w14:checkbox>
              </w:sdtPr>
              <w:sdtEndPr/>
              <w:sdtContent>
                <w:r w:rsidR="006D2C7E" w:rsidRPr="002E040F">
                  <w:rPr>
                    <w:rFonts w:hAnsi="ＭＳ ゴシック" w:hint="eastAsia"/>
                  </w:rPr>
                  <w:t>☐</w:t>
                </w:r>
              </w:sdtContent>
            </w:sdt>
            <w:r w:rsidR="006D2C7E" w:rsidRPr="002E040F">
              <w:rPr>
                <w:rFonts w:hint="eastAsia"/>
              </w:rPr>
              <w:t>いる</w:t>
            </w:r>
          </w:p>
          <w:p w14:paraId="031732BC" w14:textId="77777777" w:rsidR="006D2C7E" w:rsidRPr="002E040F" w:rsidRDefault="001E1749" w:rsidP="00724D2F">
            <w:pPr>
              <w:snapToGrid/>
              <w:jc w:val="both"/>
              <w:rPr>
                <w:rFonts w:hAnsi="ＭＳ ゴシック"/>
                <w:szCs w:val="20"/>
              </w:rPr>
            </w:pPr>
            <w:sdt>
              <w:sdtPr>
                <w:rPr>
                  <w:rFonts w:hint="eastAsia"/>
                </w:rPr>
                <w:id w:val="1930697033"/>
                <w14:checkbox>
                  <w14:checked w14:val="0"/>
                  <w14:checkedState w14:val="00FE" w14:font="Wingdings"/>
                  <w14:uncheckedState w14:val="2610" w14:font="ＭＳ ゴシック"/>
                </w14:checkbox>
              </w:sdtPr>
              <w:sdtEndPr/>
              <w:sdtContent>
                <w:r w:rsidR="006D2C7E" w:rsidRPr="002E040F">
                  <w:rPr>
                    <w:rFonts w:hAnsi="ＭＳ ゴシック" w:hint="eastAsia"/>
                  </w:rPr>
                  <w:t>☐</w:t>
                </w:r>
              </w:sdtContent>
            </w:sdt>
            <w:r w:rsidR="006D2C7E" w:rsidRPr="002E040F">
              <w:rPr>
                <w:rFonts w:hint="eastAsia"/>
              </w:rPr>
              <w:t>いない</w:t>
            </w:r>
          </w:p>
        </w:tc>
        <w:tc>
          <w:tcPr>
            <w:tcW w:w="1731" w:type="dxa"/>
            <w:vMerge w:val="restart"/>
            <w:tcBorders>
              <w:top w:val="nil"/>
            </w:tcBorders>
          </w:tcPr>
          <w:p w14:paraId="2C020641" w14:textId="77777777" w:rsidR="006D2C7E" w:rsidRPr="002E040F" w:rsidRDefault="006D2C7E" w:rsidP="00672535">
            <w:pPr>
              <w:snapToGrid/>
              <w:jc w:val="both"/>
              <w:rPr>
                <w:rFonts w:hAnsi="ＭＳ ゴシック"/>
                <w:szCs w:val="20"/>
              </w:rPr>
            </w:pPr>
          </w:p>
        </w:tc>
      </w:tr>
      <w:tr w:rsidR="002E040F" w:rsidRPr="002E040F" w14:paraId="55E7DB9A" w14:textId="77777777" w:rsidTr="006D2C7E">
        <w:trPr>
          <w:trHeight w:val="1673"/>
        </w:trPr>
        <w:tc>
          <w:tcPr>
            <w:tcW w:w="1183" w:type="dxa"/>
            <w:vMerge/>
          </w:tcPr>
          <w:p w14:paraId="4E720D7A" w14:textId="77777777" w:rsidR="006D2C7E" w:rsidRPr="002E040F" w:rsidRDefault="006D2C7E" w:rsidP="00460920">
            <w:pPr>
              <w:snapToGrid/>
              <w:jc w:val="both"/>
              <w:rPr>
                <w:szCs w:val="20"/>
              </w:rPr>
            </w:pPr>
          </w:p>
        </w:tc>
        <w:tc>
          <w:tcPr>
            <w:tcW w:w="6734" w:type="dxa"/>
            <w:gridSpan w:val="2"/>
            <w:tcBorders>
              <w:top w:val="dashSmallGap" w:sz="4" w:space="0" w:color="auto"/>
            </w:tcBorders>
          </w:tcPr>
          <w:p w14:paraId="087BDB3D" w14:textId="77777777" w:rsidR="006D2C7E" w:rsidRPr="002E040F" w:rsidRDefault="006D2C7E" w:rsidP="00460920">
            <w:pPr>
              <w:snapToGrid/>
              <w:jc w:val="both"/>
              <w:rPr>
                <w:szCs w:val="20"/>
              </w:rPr>
            </w:pPr>
            <w:r w:rsidRPr="002E040F">
              <w:rPr>
                <w:rFonts w:hAnsi="ＭＳ ゴシック" w:hint="eastAsia"/>
                <w:szCs w:val="20"/>
              </w:rPr>
              <w:t>＜在宅支援の内容（平均工賃、人数の状況も含む）を記入してください＞</w:t>
            </w:r>
          </w:p>
          <w:p w14:paraId="12966571" w14:textId="77777777" w:rsidR="006D2C7E" w:rsidRPr="002E040F" w:rsidRDefault="006D2C7E" w:rsidP="00672535">
            <w:pPr>
              <w:jc w:val="both"/>
              <w:rPr>
                <w:rFonts w:hAnsi="ＭＳ ゴシック"/>
                <w:szCs w:val="20"/>
              </w:rPr>
            </w:pPr>
          </w:p>
        </w:tc>
        <w:tc>
          <w:tcPr>
            <w:tcW w:w="1731" w:type="dxa"/>
            <w:vMerge/>
            <w:tcBorders>
              <w:top w:val="nil"/>
            </w:tcBorders>
          </w:tcPr>
          <w:p w14:paraId="2EBE4EF5" w14:textId="77777777" w:rsidR="006D2C7E" w:rsidRPr="002E040F" w:rsidRDefault="006D2C7E" w:rsidP="00672535">
            <w:pPr>
              <w:snapToGrid/>
              <w:jc w:val="both"/>
              <w:rPr>
                <w:rFonts w:hAnsi="ＭＳ ゴシック"/>
                <w:szCs w:val="20"/>
              </w:rPr>
            </w:pPr>
          </w:p>
        </w:tc>
      </w:tr>
      <w:bookmarkEnd w:id="9"/>
    </w:tbl>
    <w:p w14:paraId="3AE0918A" w14:textId="77777777" w:rsidR="009D3D5E" w:rsidRPr="002E040F" w:rsidRDefault="002E5C90" w:rsidP="009D3D5E">
      <w:pPr>
        <w:widowControl/>
        <w:snapToGrid/>
        <w:jc w:val="left"/>
        <w:rPr>
          <w:szCs w:val="20"/>
        </w:rPr>
      </w:pPr>
      <w:r w:rsidRPr="002E040F">
        <w:rPr>
          <w:szCs w:val="20"/>
        </w:rPr>
        <w:br w:type="page"/>
      </w:r>
      <w:r w:rsidR="009D3D5E"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6B177C2B" w14:textId="77777777" w:rsidTr="00460920">
        <w:trPr>
          <w:trHeight w:val="275"/>
        </w:trPr>
        <w:tc>
          <w:tcPr>
            <w:tcW w:w="1183" w:type="dxa"/>
            <w:tcBorders>
              <w:right w:val="single" w:sz="4" w:space="0" w:color="auto"/>
            </w:tcBorders>
            <w:vAlign w:val="center"/>
          </w:tcPr>
          <w:p w14:paraId="543C38DE" w14:textId="77777777" w:rsidR="009D3D5E" w:rsidRPr="002E040F" w:rsidRDefault="009D3D5E" w:rsidP="00D97907">
            <w:pPr>
              <w:snapToGrid/>
              <w:ind w:rightChars="-52" w:right="-95"/>
              <w:rPr>
                <w:szCs w:val="20"/>
              </w:rPr>
            </w:pPr>
            <w:r w:rsidRPr="002E040F">
              <w:rPr>
                <w:rFonts w:hint="eastAsia"/>
                <w:szCs w:val="20"/>
              </w:rPr>
              <w:t>項目</w:t>
            </w:r>
          </w:p>
        </w:tc>
        <w:tc>
          <w:tcPr>
            <w:tcW w:w="5733" w:type="dxa"/>
            <w:tcBorders>
              <w:left w:val="single" w:sz="4" w:space="0" w:color="auto"/>
            </w:tcBorders>
            <w:vAlign w:val="center"/>
          </w:tcPr>
          <w:p w14:paraId="255E7F68" w14:textId="77777777" w:rsidR="009D3D5E" w:rsidRPr="002E040F" w:rsidRDefault="009D3D5E" w:rsidP="00F26A6C">
            <w:pPr>
              <w:snapToGrid/>
              <w:ind w:rightChars="-56" w:right="-102"/>
              <w:rPr>
                <w:szCs w:val="20"/>
              </w:rPr>
            </w:pPr>
            <w:r w:rsidRPr="002E040F">
              <w:rPr>
                <w:rFonts w:hint="eastAsia"/>
                <w:szCs w:val="20"/>
              </w:rPr>
              <w:t>自主点検のポイント</w:t>
            </w:r>
          </w:p>
        </w:tc>
        <w:tc>
          <w:tcPr>
            <w:tcW w:w="1001" w:type="dxa"/>
            <w:vAlign w:val="center"/>
          </w:tcPr>
          <w:p w14:paraId="354A7BB1" w14:textId="77777777" w:rsidR="009D3D5E" w:rsidRPr="002E040F" w:rsidRDefault="009D3D5E" w:rsidP="00D97907">
            <w:pPr>
              <w:snapToGrid/>
              <w:ind w:leftChars="-56" w:left="-102" w:rightChars="-56" w:right="-102"/>
              <w:rPr>
                <w:rFonts w:hAnsi="ＭＳ ゴシック"/>
                <w:szCs w:val="20"/>
              </w:rPr>
            </w:pPr>
            <w:r w:rsidRPr="002E040F">
              <w:rPr>
                <w:rFonts w:hAnsi="ＭＳ ゴシック" w:hint="eastAsia"/>
                <w:szCs w:val="20"/>
              </w:rPr>
              <w:t>点検</w:t>
            </w:r>
          </w:p>
        </w:tc>
        <w:tc>
          <w:tcPr>
            <w:tcW w:w="1731" w:type="dxa"/>
            <w:vAlign w:val="center"/>
          </w:tcPr>
          <w:p w14:paraId="05781703" w14:textId="77777777" w:rsidR="009D3D5E" w:rsidRPr="002E040F" w:rsidRDefault="009D3D5E" w:rsidP="0051261C">
            <w:pPr>
              <w:snapToGrid/>
              <w:rPr>
                <w:rFonts w:hAnsi="ＭＳ ゴシック"/>
                <w:szCs w:val="20"/>
              </w:rPr>
            </w:pPr>
            <w:r w:rsidRPr="002E040F">
              <w:rPr>
                <w:rFonts w:hAnsi="ＭＳ ゴシック" w:hint="eastAsia"/>
                <w:szCs w:val="20"/>
              </w:rPr>
              <w:t>根拠</w:t>
            </w:r>
          </w:p>
        </w:tc>
      </w:tr>
      <w:tr w:rsidR="002E040F" w:rsidRPr="00F12F0E" w14:paraId="1B3EA345" w14:textId="77777777" w:rsidTr="00460920">
        <w:trPr>
          <w:trHeight w:val="707"/>
        </w:trPr>
        <w:tc>
          <w:tcPr>
            <w:tcW w:w="1183" w:type="dxa"/>
            <w:vMerge w:val="restart"/>
            <w:tcBorders>
              <w:right w:val="single" w:sz="4" w:space="0" w:color="auto"/>
            </w:tcBorders>
          </w:tcPr>
          <w:p w14:paraId="7F0372A8" w14:textId="3CD4D96D" w:rsidR="00460920" w:rsidRPr="00F12F0E" w:rsidRDefault="008E7702" w:rsidP="00292ED1">
            <w:pPr>
              <w:snapToGrid/>
              <w:jc w:val="both"/>
              <w:rPr>
                <w:szCs w:val="20"/>
              </w:rPr>
            </w:pPr>
            <w:r w:rsidRPr="00F12F0E">
              <w:rPr>
                <w:rFonts w:hint="eastAsia"/>
                <w:szCs w:val="20"/>
              </w:rPr>
              <w:t>５２</w:t>
            </w:r>
          </w:p>
          <w:p w14:paraId="42528CBE" w14:textId="77777777" w:rsidR="006267A7" w:rsidRPr="00F12F0E" w:rsidRDefault="00460920" w:rsidP="00292ED1">
            <w:pPr>
              <w:snapToGrid/>
              <w:jc w:val="both"/>
              <w:rPr>
                <w:szCs w:val="20"/>
                <w:u w:val="dotted"/>
              </w:rPr>
            </w:pPr>
            <w:r w:rsidRPr="00F12F0E">
              <w:rPr>
                <w:rFonts w:hint="eastAsia"/>
                <w:szCs w:val="20"/>
                <w:u w:val="dotted"/>
              </w:rPr>
              <w:t>求職活動の</w:t>
            </w:r>
          </w:p>
          <w:p w14:paraId="73EE3CA5" w14:textId="77777777" w:rsidR="00460920" w:rsidRPr="00F12F0E" w:rsidRDefault="00460920" w:rsidP="00292ED1">
            <w:pPr>
              <w:snapToGrid/>
              <w:jc w:val="both"/>
              <w:rPr>
                <w:szCs w:val="20"/>
                <w:u w:val="dotted"/>
              </w:rPr>
            </w:pPr>
            <w:r w:rsidRPr="00F12F0E">
              <w:rPr>
                <w:rFonts w:hint="eastAsia"/>
                <w:szCs w:val="20"/>
                <w:u w:val="dotted"/>
              </w:rPr>
              <w:t>支援等の</w:t>
            </w:r>
          </w:p>
          <w:p w14:paraId="15998E2A" w14:textId="77777777" w:rsidR="00460920" w:rsidRPr="00F12F0E" w:rsidRDefault="00460920" w:rsidP="006267A7">
            <w:pPr>
              <w:snapToGrid/>
              <w:spacing w:afterLines="50" w:after="142"/>
              <w:jc w:val="both"/>
              <w:rPr>
                <w:szCs w:val="20"/>
              </w:rPr>
            </w:pPr>
            <w:r w:rsidRPr="00F12F0E">
              <w:rPr>
                <w:rFonts w:hint="eastAsia"/>
                <w:szCs w:val="20"/>
                <w:u w:val="dotted"/>
              </w:rPr>
              <w:t>実施</w:t>
            </w:r>
          </w:p>
          <w:p w14:paraId="3EEF9D6D" w14:textId="77777777" w:rsidR="00460920" w:rsidRPr="00F12F0E" w:rsidRDefault="00460920" w:rsidP="006267A7">
            <w:pPr>
              <w:snapToGrid/>
              <w:spacing w:afterLines="50" w:after="142"/>
              <w:rPr>
                <w:sz w:val="18"/>
                <w:szCs w:val="18"/>
                <w:bdr w:val="single" w:sz="4" w:space="0" w:color="auto"/>
              </w:rPr>
            </w:pPr>
            <w:r w:rsidRPr="00F12F0E">
              <w:rPr>
                <w:rFonts w:hint="eastAsia"/>
                <w:sz w:val="18"/>
                <w:szCs w:val="18"/>
                <w:bdr w:val="single" w:sz="4" w:space="0" w:color="auto"/>
              </w:rPr>
              <w:t>就移</w:t>
            </w:r>
          </w:p>
          <w:p w14:paraId="097732F8" w14:textId="77777777" w:rsidR="00460920" w:rsidRPr="00F12F0E" w:rsidRDefault="00460920" w:rsidP="006267A7">
            <w:pPr>
              <w:snapToGrid/>
              <w:spacing w:afterLines="50" w:after="142"/>
              <w:rPr>
                <w:sz w:val="18"/>
                <w:szCs w:val="18"/>
                <w:bdr w:val="single" w:sz="4" w:space="0" w:color="auto"/>
              </w:rPr>
            </w:pPr>
            <w:r w:rsidRPr="00F12F0E">
              <w:rPr>
                <w:rFonts w:hint="eastAsia"/>
                <w:sz w:val="18"/>
                <w:szCs w:val="18"/>
                <w:bdr w:val="single" w:sz="4" w:space="0" w:color="auto"/>
              </w:rPr>
              <w:t>就Ａ</w:t>
            </w:r>
          </w:p>
          <w:p w14:paraId="3CEB1BCD" w14:textId="77777777" w:rsidR="00460920" w:rsidRPr="00F12F0E" w:rsidRDefault="00460920" w:rsidP="006267A7">
            <w:pPr>
              <w:snapToGrid/>
              <w:spacing w:afterLines="50" w:after="142"/>
              <w:rPr>
                <w:sz w:val="18"/>
                <w:szCs w:val="18"/>
                <w:bdr w:val="single" w:sz="4" w:space="0" w:color="auto"/>
              </w:rPr>
            </w:pPr>
            <w:r w:rsidRPr="00F12F0E">
              <w:rPr>
                <w:rFonts w:hint="eastAsia"/>
                <w:sz w:val="18"/>
                <w:szCs w:val="18"/>
                <w:bdr w:val="single" w:sz="4" w:space="0" w:color="auto"/>
              </w:rPr>
              <w:t>就Ｂ</w:t>
            </w:r>
          </w:p>
          <w:p w14:paraId="22965ACC" w14:textId="77777777" w:rsidR="00460920" w:rsidRPr="00F12F0E" w:rsidRDefault="00460920" w:rsidP="00460920">
            <w:pPr>
              <w:snapToGrid/>
              <w:ind w:rightChars="-56" w:right="-102"/>
              <w:jc w:val="both"/>
              <w:rPr>
                <w:szCs w:val="20"/>
              </w:rPr>
            </w:pPr>
          </w:p>
        </w:tc>
        <w:tc>
          <w:tcPr>
            <w:tcW w:w="5733" w:type="dxa"/>
            <w:tcBorders>
              <w:left w:val="single" w:sz="4" w:space="0" w:color="auto"/>
              <w:bottom w:val="dashSmallGap" w:sz="4" w:space="0" w:color="auto"/>
            </w:tcBorders>
          </w:tcPr>
          <w:p w14:paraId="7D25F6FB" w14:textId="77777777" w:rsidR="00460920" w:rsidRPr="00F12F0E" w:rsidRDefault="00460920" w:rsidP="00D97907">
            <w:pPr>
              <w:snapToGrid/>
              <w:ind w:left="182" w:hangingChars="100" w:hanging="182"/>
              <w:jc w:val="both"/>
              <w:rPr>
                <w:rFonts w:hAnsi="ＭＳ ゴシック"/>
                <w:szCs w:val="20"/>
              </w:rPr>
            </w:pPr>
            <w:r w:rsidRPr="00F12F0E">
              <w:rPr>
                <w:rFonts w:hAnsi="ＭＳ ゴシック" w:hint="eastAsia"/>
                <w:szCs w:val="20"/>
              </w:rPr>
              <w:t xml:space="preserve">（１）－１　求職活動の支援　</w:t>
            </w:r>
            <w:r w:rsidRPr="00F12F0E">
              <w:rPr>
                <w:rFonts w:hAnsi="ＭＳ ゴシック" w:hint="eastAsia"/>
                <w:sz w:val="18"/>
                <w:szCs w:val="18"/>
                <w:bdr w:val="single" w:sz="4" w:space="0" w:color="auto"/>
              </w:rPr>
              <w:t>就移</w:t>
            </w:r>
          </w:p>
          <w:p w14:paraId="34810833" w14:textId="77777777" w:rsidR="00460920" w:rsidRPr="00F12F0E" w:rsidRDefault="00460920" w:rsidP="00D97907">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事業者は、公共職業安定所での求職の登録その他の利用者が行う求職活動を</w:t>
            </w:r>
            <w:r w:rsidRPr="00F12F0E">
              <w:rPr>
                <w:rFonts w:hAnsi="ＭＳ ゴシック" w:hint="eastAsia"/>
                <w:szCs w:val="20"/>
                <w:u w:val="wave"/>
              </w:rPr>
              <w:t>支援していますか</w:t>
            </w:r>
            <w:r w:rsidRPr="00F12F0E">
              <w:rPr>
                <w:rFonts w:hAnsi="ＭＳ ゴシック" w:hint="eastAsia"/>
                <w:szCs w:val="20"/>
              </w:rPr>
              <w:t>。</w:t>
            </w:r>
          </w:p>
        </w:tc>
        <w:tc>
          <w:tcPr>
            <w:tcW w:w="1001" w:type="dxa"/>
            <w:tcBorders>
              <w:bottom w:val="dashSmallGap" w:sz="4" w:space="0" w:color="auto"/>
            </w:tcBorders>
          </w:tcPr>
          <w:p w14:paraId="552460AC" w14:textId="77777777" w:rsidR="00724D2F" w:rsidRPr="00F12F0E" w:rsidRDefault="001E1749" w:rsidP="00724D2F">
            <w:pPr>
              <w:snapToGrid/>
              <w:jc w:val="both"/>
            </w:pPr>
            <w:sdt>
              <w:sdtPr>
                <w:rPr>
                  <w:rFonts w:hint="eastAsia"/>
                </w:rPr>
                <w:id w:val="6322953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F9D7FA5" w14:textId="77777777" w:rsidR="00460920" w:rsidRPr="00F12F0E" w:rsidRDefault="001E1749" w:rsidP="00724D2F">
            <w:pPr>
              <w:snapToGrid/>
              <w:ind w:rightChars="-56" w:right="-102"/>
              <w:jc w:val="both"/>
              <w:rPr>
                <w:szCs w:val="20"/>
              </w:rPr>
            </w:pPr>
            <w:sdt>
              <w:sdtPr>
                <w:rPr>
                  <w:rFonts w:hint="eastAsia"/>
                </w:rPr>
                <w:id w:val="127281900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dashSmallGap" w:sz="4" w:space="0" w:color="auto"/>
            </w:tcBorders>
          </w:tcPr>
          <w:p w14:paraId="3CAEDC1A" w14:textId="77777777" w:rsidR="00460920" w:rsidRPr="00F12F0E" w:rsidRDefault="00460920" w:rsidP="00D133C3">
            <w:pPr>
              <w:snapToGrid/>
              <w:spacing w:line="240" w:lineRule="exact"/>
              <w:jc w:val="both"/>
              <w:rPr>
                <w:szCs w:val="20"/>
              </w:rPr>
            </w:pPr>
            <w:r w:rsidRPr="00F12F0E">
              <w:rPr>
                <w:rFonts w:hint="eastAsia"/>
                <w:spacing w:val="-8"/>
                <w:sz w:val="18"/>
                <w:szCs w:val="18"/>
              </w:rPr>
              <w:t>省令第18</w:t>
            </w:r>
            <w:r w:rsidRPr="00F12F0E">
              <w:rPr>
                <w:spacing w:val="-8"/>
                <w:sz w:val="18"/>
                <w:szCs w:val="18"/>
              </w:rPr>
              <w:t>1</w:t>
            </w:r>
            <w:r w:rsidR="00D133C3" w:rsidRPr="00F12F0E">
              <w:rPr>
                <w:rFonts w:hint="eastAsia"/>
                <w:spacing w:val="-8"/>
                <w:sz w:val="18"/>
                <w:szCs w:val="18"/>
              </w:rPr>
              <w:t>条第1項</w:t>
            </w:r>
          </w:p>
        </w:tc>
      </w:tr>
      <w:tr w:rsidR="002E040F" w:rsidRPr="00F12F0E" w14:paraId="2587090B" w14:textId="77777777" w:rsidTr="00767D21">
        <w:trPr>
          <w:trHeight w:val="1102"/>
        </w:trPr>
        <w:tc>
          <w:tcPr>
            <w:tcW w:w="1183" w:type="dxa"/>
            <w:vMerge/>
            <w:tcBorders>
              <w:right w:val="single" w:sz="4" w:space="0" w:color="auto"/>
            </w:tcBorders>
          </w:tcPr>
          <w:p w14:paraId="4D0A4F07" w14:textId="77777777" w:rsidR="00460920" w:rsidRPr="00F12F0E" w:rsidRDefault="00460920" w:rsidP="00292ED1">
            <w:pPr>
              <w:snapToGrid/>
              <w:jc w:val="both"/>
              <w:rPr>
                <w:szCs w:val="20"/>
              </w:rPr>
            </w:pPr>
          </w:p>
        </w:tc>
        <w:tc>
          <w:tcPr>
            <w:tcW w:w="5733" w:type="dxa"/>
            <w:tcBorders>
              <w:top w:val="dashSmallGap" w:sz="4" w:space="0" w:color="auto"/>
              <w:left w:val="single" w:sz="4" w:space="0" w:color="auto"/>
              <w:bottom w:val="dotted" w:sz="4" w:space="0" w:color="auto"/>
              <w:right w:val="single" w:sz="4" w:space="0" w:color="auto"/>
            </w:tcBorders>
          </w:tcPr>
          <w:p w14:paraId="1F86ABE4" w14:textId="77777777" w:rsidR="00460920" w:rsidRPr="00F12F0E" w:rsidRDefault="00460920" w:rsidP="00D97907">
            <w:pPr>
              <w:snapToGrid/>
              <w:ind w:left="182" w:hangingChars="100" w:hanging="182"/>
              <w:jc w:val="both"/>
              <w:rPr>
                <w:rFonts w:hAnsi="ＭＳ ゴシック"/>
                <w:szCs w:val="20"/>
              </w:rPr>
            </w:pPr>
            <w:r w:rsidRPr="00F12F0E">
              <w:rPr>
                <w:rFonts w:hAnsi="ＭＳ ゴシック" w:hint="eastAsia"/>
                <w:szCs w:val="20"/>
              </w:rPr>
              <w:t xml:space="preserve">（１）－２　求職活動の支援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0C7D1655" w14:textId="77777777" w:rsidR="00460920" w:rsidRPr="00F12F0E" w:rsidRDefault="00460920" w:rsidP="00460920">
            <w:pPr>
              <w:snapToGrid/>
              <w:spacing w:afterLines="50" w:after="142"/>
              <w:ind w:leftChars="100" w:left="182" w:firstLineChars="100" w:firstLine="182"/>
              <w:jc w:val="both"/>
              <w:rPr>
                <w:szCs w:val="20"/>
              </w:rPr>
            </w:pP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事業者は、公共職業安定所の求職の登録その他の利用者が行う求職活動の</w:t>
            </w:r>
            <w:r w:rsidRPr="00F12F0E">
              <w:rPr>
                <w:rFonts w:hAnsi="ＭＳ ゴシック" w:hint="eastAsia"/>
                <w:szCs w:val="20"/>
                <w:u w:val="wave"/>
              </w:rPr>
              <w:t>支援</w:t>
            </w:r>
            <w:r w:rsidRPr="00F12F0E">
              <w:rPr>
                <w:rFonts w:hint="eastAsia"/>
                <w:szCs w:val="20"/>
                <w:u w:val="wave"/>
              </w:rPr>
              <w:t>に努めていますか</w:t>
            </w:r>
            <w:r w:rsidRPr="00F12F0E">
              <w:rPr>
                <w:rFonts w:hint="eastAsia"/>
                <w:szCs w:val="20"/>
              </w:rPr>
              <w:t>。</w:t>
            </w:r>
          </w:p>
        </w:tc>
        <w:tc>
          <w:tcPr>
            <w:tcW w:w="1001" w:type="dxa"/>
            <w:tcBorders>
              <w:top w:val="dashSmallGap" w:sz="4" w:space="0" w:color="auto"/>
              <w:left w:val="single" w:sz="4" w:space="0" w:color="auto"/>
              <w:bottom w:val="dotted" w:sz="4" w:space="0" w:color="auto"/>
            </w:tcBorders>
          </w:tcPr>
          <w:p w14:paraId="35CE7FD0" w14:textId="77777777" w:rsidR="00724D2F" w:rsidRPr="00F12F0E" w:rsidRDefault="001E1749" w:rsidP="00724D2F">
            <w:pPr>
              <w:snapToGrid/>
              <w:jc w:val="both"/>
            </w:pPr>
            <w:sdt>
              <w:sdtPr>
                <w:rPr>
                  <w:rFonts w:hint="eastAsia"/>
                </w:rPr>
                <w:id w:val="-33476694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E0A2C99" w14:textId="77777777" w:rsidR="00460920" w:rsidRPr="00F12F0E" w:rsidRDefault="001E1749" w:rsidP="00724D2F">
            <w:pPr>
              <w:snapToGrid/>
              <w:ind w:rightChars="-56" w:right="-102"/>
              <w:jc w:val="both"/>
              <w:rPr>
                <w:szCs w:val="20"/>
              </w:rPr>
            </w:pPr>
            <w:sdt>
              <w:sdtPr>
                <w:rPr>
                  <w:rFonts w:hint="eastAsia"/>
                </w:rPr>
                <w:id w:val="98512244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dashSmallGap" w:sz="4" w:space="0" w:color="auto"/>
              <w:bottom w:val="dotted" w:sz="4" w:space="0" w:color="auto"/>
            </w:tcBorders>
          </w:tcPr>
          <w:p w14:paraId="62E27A9F" w14:textId="48FEAEB9" w:rsidR="00460920" w:rsidRPr="00F12F0E" w:rsidRDefault="00D133C3" w:rsidP="00D133C3">
            <w:pPr>
              <w:snapToGrid/>
              <w:spacing w:line="240" w:lineRule="exact"/>
              <w:jc w:val="both"/>
              <w:rPr>
                <w:szCs w:val="20"/>
              </w:rPr>
            </w:pPr>
            <w:r w:rsidRPr="00F12F0E">
              <w:rPr>
                <w:rFonts w:hint="eastAsia"/>
                <w:spacing w:val="-8"/>
                <w:sz w:val="18"/>
                <w:szCs w:val="18"/>
              </w:rPr>
              <w:t>省令第</w:t>
            </w:r>
            <w:r w:rsidRPr="00F12F0E">
              <w:rPr>
                <w:spacing w:val="-8"/>
                <w:sz w:val="18"/>
                <w:szCs w:val="18"/>
              </w:rPr>
              <w:t>194</w:t>
            </w:r>
            <w:r w:rsidRPr="00F12F0E">
              <w:rPr>
                <w:rFonts w:hint="eastAsia"/>
                <w:spacing w:val="-8"/>
                <w:sz w:val="18"/>
                <w:szCs w:val="18"/>
              </w:rPr>
              <w:t>条第1項</w:t>
            </w:r>
            <w:r w:rsidR="003747BF" w:rsidRPr="00F12F0E">
              <w:rPr>
                <w:rFonts w:hint="eastAsia"/>
                <w:spacing w:val="-8"/>
                <w:sz w:val="18"/>
                <w:szCs w:val="18"/>
              </w:rPr>
              <w:t>準用</w:t>
            </w:r>
          </w:p>
        </w:tc>
      </w:tr>
      <w:tr w:rsidR="002E040F" w:rsidRPr="00F12F0E" w14:paraId="6143322C" w14:textId="77777777" w:rsidTr="00FD616A">
        <w:trPr>
          <w:trHeight w:val="2354"/>
        </w:trPr>
        <w:tc>
          <w:tcPr>
            <w:tcW w:w="1183" w:type="dxa"/>
            <w:vMerge/>
            <w:tcBorders>
              <w:right w:val="single" w:sz="4" w:space="0" w:color="auto"/>
            </w:tcBorders>
          </w:tcPr>
          <w:p w14:paraId="4872B852" w14:textId="77777777" w:rsidR="00460920" w:rsidRPr="00F12F0E" w:rsidRDefault="00460920" w:rsidP="00292ED1">
            <w:pPr>
              <w:snapToGrid/>
              <w:jc w:val="both"/>
              <w:rPr>
                <w:szCs w:val="20"/>
              </w:rPr>
            </w:pPr>
          </w:p>
        </w:tc>
        <w:tc>
          <w:tcPr>
            <w:tcW w:w="5733" w:type="dxa"/>
            <w:tcBorders>
              <w:top w:val="dotted" w:sz="4" w:space="0" w:color="auto"/>
              <w:left w:val="single" w:sz="4" w:space="0" w:color="auto"/>
              <w:bottom w:val="single" w:sz="4" w:space="0" w:color="auto"/>
              <w:right w:val="single" w:sz="4" w:space="0" w:color="auto"/>
            </w:tcBorders>
          </w:tcPr>
          <w:p w14:paraId="74160D02" w14:textId="77777777" w:rsidR="00460920" w:rsidRPr="00F12F0E" w:rsidRDefault="00FD616A" w:rsidP="00D97907">
            <w:pPr>
              <w:snapToGrid/>
              <w:ind w:left="182" w:hangingChars="100" w:hanging="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75296" behindDoc="0" locked="0" layoutInCell="1" allowOverlap="1" wp14:anchorId="7FD1C017" wp14:editId="4762B7EB">
                      <wp:simplePos x="0" y="0"/>
                      <wp:positionH relativeFrom="column">
                        <wp:posOffset>60324</wp:posOffset>
                      </wp:positionH>
                      <wp:positionV relativeFrom="paragraph">
                        <wp:posOffset>36195</wp:posOffset>
                      </wp:positionV>
                      <wp:extent cx="3990975" cy="657225"/>
                      <wp:effectExtent l="0" t="0" r="28575" b="28575"/>
                      <wp:wrapNone/>
                      <wp:docPr id="144" name="Text Box 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657225"/>
                              </a:xfrm>
                              <a:prstGeom prst="rect">
                                <a:avLst/>
                              </a:prstGeom>
                              <a:solidFill>
                                <a:srgbClr val="FFFFFF"/>
                              </a:solidFill>
                              <a:ln w="6350">
                                <a:solidFill>
                                  <a:srgbClr val="000000"/>
                                </a:solidFill>
                                <a:miter lim="800000"/>
                                <a:headEnd/>
                                <a:tailEnd/>
                              </a:ln>
                            </wps:spPr>
                            <wps:txbx>
                              <w:txbxContent>
                                <w:p w14:paraId="7574366B" w14:textId="77777777" w:rsidR="00E84432" w:rsidRPr="00960187" w:rsidRDefault="00E84432" w:rsidP="00460920">
                                  <w:pPr>
                                    <w:spacing w:beforeLines="20" w:before="57"/>
                                    <w:ind w:leftChars="50" w:left="253" w:rightChars="50" w:right="91" w:hangingChars="100" w:hanging="162"/>
                                    <w:jc w:val="both"/>
                                    <w:rPr>
                                      <w:rFonts w:hAnsi="ＭＳ ゴシック"/>
                                      <w:sz w:val="18"/>
                                      <w:szCs w:val="18"/>
                                    </w:rPr>
                                  </w:pPr>
                                  <w:r w:rsidRPr="00460920">
                                    <w:rPr>
                                      <w:rFonts w:hAnsi="ＭＳ ゴシック" w:hint="eastAsia"/>
                                      <w:sz w:val="18"/>
                                      <w:szCs w:val="18"/>
                                    </w:rPr>
                                    <w:t>＜解釈通知　第十の</w:t>
                                  </w:r>
                                  <w:r w:rsidRPr="00960187">
                                    <w:rPr>
                                      <w:rFonts w:hAnsi="ＭＳ ゴシック" w:hint="eastAsia"/>
                                      <w:sz w:val="18"/>
                                      <w:szCs w:val="18"/>
                                    </w:rPr>
                                    <w:t>３(</w:t>
                                  </w:r>
                                  <w:r w:rsidR="00FA6A46" w:rsidRPr="00960187">
                                    <w:rPr>
                                      <w:rFonts w:hAnsi="ＭＳ ゴシック" w:hint="eastAsia"/>
                                      <w:sz w:val="18"/>
                                      <w:szCs w:val="18"/>
                                    </w:rPr>
                                    <w:t>4</w:t>
                                  </w:r>
                                  <w:r w:rsidRPr="00960187">
                                    <w:rPr>
                                      <w:rFonts w:hAnsi="ＭＳ ゴシック" w:hint="eastAsia"/>
                                      <w:sz w:val="18"/>
                                      <w:szCs w:val="18"/>
                                    </w:rPr>
                                    <w:t xml:space="preserve">)＞　</w:t>
                                  </w:r>
                                  <w:r w:rsidRPr="00960187">
                                    <w:rPr>
                                      <w:rFonts w:ascii="ＭＳ 明朝" w:eastAsia="ＭＳ 明朝" w:hAnsi="ＭＳ 明朝" w:hint="eastAsia"/>
                                      <w:sz w:val="18"/>
                                      <w:szCs w:val="18"/>
                                    </w:rPr>
                                    <w:t>※（１）－１、２共通</w:t>
                                  </w:r>
                                </w:p>
                                <w:p w14:paraId="0658A02F" w14:textId="77777777" w:rsidR="00E84432" w:rsidRPr="00FD616A" w:rsidRDefault="00E84432" w:rsidP="00FD616A">
                                  <w:pPr>
                                    <w:ind w:leftChars="50" w:left="253" w:rightChars="50" w:right="91" w:hangingChars="100" w:hanging="162"/>
                                    <w:jc w:val="both"/>
                                    <w:rPr>
                                      <w:rFonts w:hAnsi="ＭＳ ゴシック"/>
                                      <w:sz w:val="18"/>
                                      <w:szCs w:val="20"/>
                                    </w:rPr>
                                  </w:pPr>
                                  <w:r w:rsidRPr="00FD616A">
                                    <w:rPr>
                                      <w:rFonts w:hAnsi="ＭＳ ゴシック" w:hint="eastAsia"/>
                                      <w:sz w:val="18"/>
                                      <w:szCs w:val="20"/>
                                    </w:rPr>
                                    <w:t>○　求職活動については、個別支援計画に基づき、公共職業安定所における求職の登録、合同就職面接会や企業面接への参加などの機会を提供するとともに、当該求職活動が円滑に行えるよう、就労支援員が必要に応じ支援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1C017" id="Text Box 1906" o:spid="_x0000_s1104" type="#_x0000_t202" style="position:absolute;left:0;text-align:left;margin-left:4.75pt;margin-top:2.85pt;width:314.25pt;height:51.7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" strokeweight=".5pt">
                      <v:textbox inset="5.85pt,.7pt,5.85pt,.7pt">
                        <w:txbxContent>
                          <w:p w14:paraId="7574366B" w14:textId="77777777" w:rsidR="00E84432" w:rsidRPr="00960187" w:rsidRDefault="00E84432" w:rsidP="00460920">
                            <w:pPr>
                              <w:spacing w:beforeLines="20" w:before="57"/>
                              <w:ind w:leftChars="50" w:left="253" w:rightChars="50" w:right="91" w:hangingChars="100" w:hanging="162"/>
                              <w:jc w:val="both"/>
                              <w:rPr>
                                <w:rFonts w:hAnsi="ＭＳ ゴシック"/>
                                <w:sz w:val="18"/>
                                <w:szCs w:val="18"/>
                              </w:rPr>
                            </w:pPr>
                            <w:r w:rsidRPr="00460920">
                              <w:rPr>
                                <w:rFonts w:hAnsi="ＭＳ ゴシック" w:hint="eastAsia"/>
                                <w:sz w:val="18"/>
                                <w:szCs w:val="18"/>
                              </w:rPr>
                              <w:t>＜解釈通知　第十の</w:t>
                            </w:r>
                            <w:r w:rsidRPr="00960187">
                              <w:rPr>
                                <w:rFonts w:hAnsi="ＭＳ ゴシック" w:hint="eastAsia"/>
                                <w:sz w:val="18"/>
                                <w:szCs w:val="18"/>
                              </w:rPr>
                              <w:t>３(</w:t>
                            </w:r>
                            <w:r w:rsidR="00FA6A46" w:rsidRPr="00960187">
                              <w:rPr>
                                <w:rFonts w:hAnsi="ＭＳ ゴシック" w:hint="eastAsia"/>
                                <w:sz w:val="18"/>
                                <w:szCs w:val="18"/>
                              </w:rPr>
                              <w:t>4</w:t>
                            </w:r>
                            <w:r w:rsidRPr="00960187">
                              <w:rPr>
                                <w:rFonts w:hAnsi="ＭＳ ゴシック" w:hint="eastAsia"/>
                                <w:sz w:val="18"/>
                                <w:szCs w:val="18"/>
                              </w:rPr>
                              <w:t xml:space="preserve">)＞　</w:t>
                            </w:r>
                            <w:r w:rsidRPr="00960187">
                              <w:rPr>
                                <w:rFonts w:ascii="ＭＳ 明朝" w:eastAsia="ＭＳ 明朝" w:hAnsi="ＭＳ 明朝" w:hint="eastAsia"/>
                                <w:sz w:val="18"/>
                                <w:szCs w:val="18"/>
                              </w:rPr>
                              <w:t>※（１）－１、２共通</w:t>
                            </w:r>
                          </w:p>
                          <w:p w14:paraId="0658A02F" w14:textId="77777777" w:rsidR="00E84432" w:rsidRPr="00FD616A" w:rsidRDefault="00E84432" w:rsidP="00FD616A">
                            <w:pPr>
                              <w:ind w:leftChars="50" w:left="253" w:rightChars="50" w:right="91" w:hangingChars="100" w:hanging="162"/>
                              <w:jc w:val="both"/>
                              <w:rPr>
                                <w:rFonts w:hAnsi="ＭＳ ゴシック"/>
                                <w:sz w:val="18"/>
                                <w:szCs w:val="20"/>
                              </w:rPr>
                            </w:pPr>
                            <w:r w:rsidRPr="00FD616A">
                              <w:rPr>
                                <w:rFonts w:hAnsi="ＭＳ ゴシック" w:hint="eastAsia"/>
                                <w:sz w:val="18"/>
                                <w:szCs w:val="20"/>
                              </w:rPr>
                              <w:t>○　求職活動については、個別支援計画に基づき、公共職業安定所における求職の登録、合同就職面接会や企業面接への参加などの機会を提供するとともに、当該求職活動が円滑に行えるよう、就労支援員が必要に応じ支援すること。</w:t>
                            </w:r>
                          </w:p>
                        </w:txbxContent>
                      </v:textbox>
                    </v:shape>
                  </w:pict>
                </mc:Fallback>
              </mc:AlternateContent>
            </w:r>
          </w:p>
          <w:p w14:paraId="0CFE0329" w14:textId="77777777" w:rsidR="00460920" w:rsidRPr="00F12F0E" w:rsidRDefault="00460920" w:rsidP="00D97907">
            <w:pPr>
              <w:snapToGrid/>
              <w:ind w:left="182" w:hangingChars="100" w:hanging="182"/>
              <w:jc w:val="both"/>
              <w:rPr>
                <w:rFonts w:hAnsi="ＭＳ ゴシック"/>
                <w:szCs w:val="20"/>
              </w:rPr>
            </w:pPr>
          </w:p>
          <w:p w14:paraId="07CBF212" w14:textId="77777777" w:rsidR="00460920" w:rsidRPr="00F12F0E" w:rsidRDefault="00460920" w:rsidP="00F26A6C">
            <w:pPr>
              <w:snapToGrid/>
              <w:ind w:left="182" w:hangingChars="100" w:hanging="182"/>
              <w:jc w:val="both"/>
              <w:rPr>
                <w:rFonts w:hAnsi="ＭＳ ゴシック"/>
                <w:szCs w:val="20"/>
              </w:rPr>
            </w:pPr>
          </w:p>
          <w:p w14:paraId="36125C87" w14:textId="77777777" w:rsidR="00460920" w:rsidRPr="00F12F0E" w:rsidRDefault="00460920" w:rsidP="00F26A6C">
            <w:pPr>
              <w:snapToGrid/>
              <w:jc w:val="both"/>
              <w:rPr>
                <w:rFonts w:hAnsi="ＭＳ ゴシック"/>
                <w:szCs w:val="20"/>
              </w:rPr>
            </w:pPr>
          </w:p>
          <w:p w14:paraId="79748586" w14:textId="77777777" w:rsidR="00460920" w:rsidRPr="00F12F0E" w:rsidRDefault="00FD616A" w:rsidP="00F26A6C">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50048" behindDoc="0" locked="0" layoutInCell="1" allowOverlap="1" wp14:anchorId="581E2232" wp14:editId="6209B149">
                      <wp:simplePos x="0" y="0"/>
                      <wp:positionH relativeFrom="column">
                        <wp:posOffset>69850</wp:posOffset>
                      </wp:positionH>
                      <wp:positionV relativeFrom="paragraph">
                        <wp:posOffset>36195</wp:posOffset>
                      </wp:positionV>
                      <wp:extent cx="3981450" cy="657225"/>
                      <wp:effectExtent l="0" t="0" r="19050" b="28575"/>
                      <wp:wrapNone/>
                      <wp:docPr id="253" name="Text Box 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57225"/>
                              </a:xfrm>
                              <a:prstGeom prst="rect">
                                <a:avLst/>
                              </a:prstGeom>
                              <a:solidFill>
                                <a:srgbClr val="FFFFFF"/>
                              </a:solidFill>
                              <a:ln w="6350">
                                <a:solidFill>
                                  <a:srgbClr val="000000"/>
                                </a:solidFill>
                                <a:miter lim="800000"/>
                                <a:headEnd/>
                                <a:tailEnd/>
                              </a:ln>
                            </wps:spPr>
                            <wps:txbx>
                              <w:txbxContent>
                                <w:p w14:paraId="29AA93B9" w14:textId="77777777" w:rsidR="00FD616A" w:rsidRPr="00960187" w:rsidRDefault="00FD616A" w:rsidP="00FD616A">
                                  <w:pPr>
                                    <w:spacing w:beforeLines="20" w:before="57"/>
                                    <w:ind w:leftChars="50" w:left="253" w:rightChars="50" w:right="91" w:hangingChars="100" w:hanging="162"/>
                                    <w:jc w:val="both"/>
                                    <w:rPr>
                                      <w:rFonts w:hAnsi="ＭＳ ゴシック"/>
                                      <w:sz w:val="18"/>
                                      <w:szCs w:val="18"/>
                                    </w:rPr>
                                  </w:pPr>
                                  <w:r w:rsidRPr="00460920">
                                    <w:rPr>
                                      <w:rFonts w:hAnsi="ＭＳ ゴシック" w:hint="eastAsia"/>
                                      <w:sz w:val="18"/>
                                      <w:szCs w:val="18"/>
                                    </w:rPr>
                                    <w:t>＜解釈通知　第十</w:t>
                                  </w:r>
                                  <w:r>
                                    <w:rPr>
                                      <w:rFonts w:hAnsi="ＭＳ ゴシック" w:hint="eastAsia"/>
                                      <w:sz w:val="18"/>
                                      <w:szCs w:val="18"/>
                                    </w:rPr>
                                    <w:t>一</w:t>
                                  </w:r>
                                  <w:r w:rsidRPr="00460920">
                                    <w:rPr>
                                      <w:rFonts w:hAnsi="ＭＳ ゴシック" w:hint="eastAsia"/>
                                      <w:sz w:val="18"/>
                                      <w:szCs w:val="18"/>
                                    </w:rPr>
                                    <w:t>の</w:t>
                                  </w:r>
                                  <w:r w:rsidRPr="00960187">
                                    <w:rPr>
                                      <w:rFonts w:hAnsi="ＭＳ ゴシック" w:hint="eastAsia"/>
                                      <w:sz w:val="18"/>
                                      <w:szCs w:val="18"/>
                                    </w:rPr>
                                    <w:t>３(</w:t>
                                  </w:r>
                                  <w:r>
                                    <w:rPr>
                                      <w:rFonts w:hAnsi="ＭＳ ゴシック" w:hint="eastAsia"/>
                                      <w:sz w:val="18"/>
                                      <w:szCs w:val="18"/>
                                    </w:rPr>
                                    <w:t>6</w:t>
                                  </w:r>
                                  <w:r w:rsidRPr="00960187">
                                    <w:rPr>
                                      <w:rFonts w:hAnsi="ＭＳ ゴシック" w:hint="eastAsia"/>
                                      <w:sz w:val="18"/>
                                      <w:szCs w:val="18"/>
                                    </w:rPr>
                                    <w:t xml:space="preserve">)＞　</w:t>
                                  </w:r>
                                  <w:r w:rsidRPr="00960187">
                                    <w:rPr>
                                      <w:rFonts w:ascii="ＭＳ 明朝" w:eastAsia="ＭＳ 明朝" w:hAnsi="ＭＳ 明朝" w:hint="eastAsia"/>
                                      <w:sz w:val="18"/>
                                      <w:szCs w:val="18"/>
                                    </w:rPr>
                                    <w:t>※（１）－２</w:t>
                                  </w:r>
                                </w:p>
                                <w:p w14:paraId="0FF1EE36" w14:textId="77777777" w:rsidR="00FD616A" w:rsidRPr="00FD616A" w:rsidRDefault="00FD616A" w:rsidP="00FD616A">
                                  <w:pPr>
                                    <w:ind w:leftChars="50" w:left="253" w:rightChars="50" w:right="91" w:hangingChars="100" w:hanging="162"/>
                                    <w:jc w:val="both"/>
                                    <w:rPr>
                                      <w:rFonts w:hAnsi="ＭＳ ゴシック"/>
                                      <w:sz w:val="18"/>
                                      <w:szCs w:val="20"/>
                                    </w:rPr>
                                  </w:pPr>
                                  <w:r w:rsidRPr="00FD616A">
                                    <w:rPr>
                                      <w:rFonts w:hAnsi="ＭＳ ゴシック" w:hint="eastAsia"/>
                                      <w:sz w:val="18"/>
                                      <w:szCs w:val="20"/>
                                    </w:rPr>
                                    <w:t>○　在宅で就労する者については、職業指導員等による訪問、利用者の通所又は電話・パソコン等のＩＣＴ機器の活用により、評価等を１週間につき１回は実施する等により適切な支援を行うこと。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E2232" id="_x0000_s1105" type="#_x0000_t202" style="position:absolute;left:0;text-align:left;margin-left:5.5pt;margin-top:2.85pt;width:313.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" strokeweight=".5pt">
                      <v:textbox inset="5.85pt,.7pt,5.85pt,.7pt">
                        <w:txbxContent>
                          <w:p w14:paraId="29AA93B9" w14:textId="77777777" w:rsidR="00FD616A" w:rsidRPr="00960187" w:rsidRDefault="00FD616A" w:rsidP="00FD616A">
                            <w:pPr>
                              <w:spacing w:beforeLines="20" w:before="57"/>
                              <w:ind w:leftChars="50" w:left="253" w:rightChars="50" w:right="91" w:hangingChars="100" w:hanging="162"/>
                              <w:jc w:val="both"/>
                              <w:rPr>
                                <w:rFonts w:hAnsi="ＭＳ ゴシック"/>
                                <w:sz w:val="18"/>
                                <w:szCs w:val="18"/>
                              </w:rPr>
                            </w:pPr>
                            <w:r w:rsidRPr="00460920">
                              <w:rPr>
                                <w:rFonts w:hAnsi="ＭＳ ゴシック" w:hint="eastAsia"/>
                                <w:sz w:val="18"/>
                                <w:szCs w:val="18"/>
                              </w:rPr>
                              <w:t>＜解釈通知　第十</w:t>
                            </w:r>
                            <w:r>
                              <w:rPr>
                                <w:rFonts w:hAnsi="ＭＳ ゴシック" w:hint="eastAsia"/>
                                <w:sz w:val="18"/>
                                <w:szCs w:val="18"/>
                              </w:rPr>
                              <w:t>一</w:t>
                            </w:r>
                            <w:r w:rsidRPr="00460920">
                              <w:rPr>
                                <w:rFonts w:hAnsi="ＭＳ ゴシック" w:hint="eastAsia"/>
                                <w:sz w:val="18"/>
                                <w:szCs w:val="18"/>
                              </w:rPr>
                              <w:t>の</w:t>
                            </w:r>
                            <w:r w:rsidRPr="00960187">
                              <w:rPr>
                                <w:rFonts w:hAnsi="ＭＳ ゴシック" w:hint="eastAsia"/>
                                <w:sz w:val="18"/>
                                <w:szCs w:val="18"/>
                              </w:rPr>
                              <w:t>３(</w:t>
                            </w:r>
                            <w:r>
                              <w:rPr>
                                <w:rFonts w:hAnsi="ＭＳ ゴシック" w:hint="eastAsia"/>
                                <w:sz w:val="18"/>
                                <w:szCs w:val="18"/>
                              </w:rPr>
                              <w:t>6</w:t>
                            </w:r>
                            <w:r w:rsidRPr="00960187">
                              <w:rPr>
                                <w:rFonts w:hAnsi="ＭＳ ゴシック" w:hint="eastAsia"/>
                                <w:sz w:val="18"/>
                                <w:szCs w:val="18"/>
                              </w:rPr>
                              <w:t xml:space="preserve">)＞　</w:t>
                            </w:r>
                            <w:r w:rsidRPr="00960187">
                              <w:rPr>
                                <w:rFonts w:ascii="ＭＳ 明朝" w:eastAsia="ＭＳ 明朝" w:hAnsi="ＭＳ 明朝" w:hint="eastAsia"/>
                                <w:sz w:val="18"/>
                                <w:szCs w:val="18"/>
                              </w:rPr>
                              <w:t>※（１）－２</w:t>
                            </w:r>
                          </w:p>
                          <w:p w14:paraId="0FF1EE36" w14:textId="77777777" w:rsidR="00FD616A" w:rsidRPr="00FD616A" w:rsidRDefault="00FD616A" w:rsidP="00FD616A">
                            <w:pPr>
                              <w:ind w:leftChars="50" w:left="253" w:rightChars="50" w:right="91" w:hangingChars="100" w:hanging="162"/>
                              <w:jc w:val="both"/>
                              <w:rPr>
                                <w:rFonts w:hAnsi="ＭＳ ゴシック"/>
                                <w:sz w:val="18"/>
                                <w:szCs w:val="20"/>
                              </w:rPr>
                            </w:pPr>
                            <w:r w:rsidRPr="00FD616A">
                              <w:rPr>
                                <w:rFonts w:hAnsi="ＭＳ ゴシック" w:hint="eastAsia"/>
                                <w:sz w:val="18"/>
                                <w:szCs w:val="20"/>
                              </w:rPr>
                              <w:t>○　在宅で就労する者については、職業指導員等による訪問、利用者の通所又は電話・パソコン等のＩＣＴ機器の活用により、評価等を１週間につき１回は実施する等により適切な支援を行うこと。</w:t>
                            </w:r>
                          </w:p>
                        </w:txbxContent>
                      </v:textbox>
                    </v:shape>
                  </w:pict>
                </mc:Fallback>
              </mc:AlternateContent>
            </w:r>
          </w:p>
          <w:p w14:paraId="063367C2" w14:textId="77777777" w:rsidR="00FD616A" w:rsidRPr="00F12F0E" w:rsidRDefault="00FD616A" w:rsidP="00F26A6C">
            <w:pPr>
              <w:snapToGrid/>
              <w:jc w:val="both"/>
              <w:rPr>
                <w:rFonts w:hAnsi="ＭＳ ゴシック"/>
                <w:szCs w:val="20"/>
              </w:rPr>
            </w:pPr>
          </w:p>
          <w:p w14:paraId="7D203D89" w14:textId="77777777" w:rsidR="00FD616A" w:rsidRPr="00F12F0E" w:rsidRDefault="00FD616A" w:rsidP="00F26A6C">
            <w:pPr>
              <w:snapToGrid/>
              <w:spacing w:afterLines="30" w:after="85"/>
              <w:jc w:val="both"/>
              <w:rPr>
                <w:rFonts w:hAnsi="ＭＳ ゴシック"/>
                <w:szCs w:val="20"/>
              </w:rPr>
            </w:pPr>
          </w:p>
        </w:tc>
        <w:tc>
          <w:tcPr>
            <w:tcW w:w="1001" w:type="dxa"/>
            <w:tcBorders>
              <w:top w:val="dotted" w:sz="4" w:space="0" w:color="auto"/>
              <w:left w:val="single" w:sz="4" w:space="0" w:color="auto"/>
              <w:bottom w:val="single" w:sz="4" w:space="0" w:color="auto"/>
            </w:tcBorders>
          </w:tcPr>
          <w:p w14:paraId="58E5BC96" w14:textId="77777777" w:rsidR="00460920" w:rsidRPr="00F12F0E" w:rsidRDefault="00460920" w:rsidP="00460920">
            <w:pPr>
              <w:snapToGrid/>
              <w:ind w:rightChars="-56" w:right="-102"/>
              <w:jc w:val="both"/>
              <w:rPr>
                <w:szCs w:val="20"/>
              </w:rPr>
            </w:pPr>
          </w:p>
        </w:tc>
        <w:tc>
          <w:tcPr>
            <w:tcW w:w="1731" w:type="dxa"/>
            <w:tcBorders>
              <w:top w:val="dotted" w:sz="4" w:space="0" w:color="auto"/>
              <w:bottom w:val="single" w:sz="4" w:space="0" w:color="auto"/>
            </w:tcBorders>
          </w:tcPr>
          <w:p w14:paraId="00809E3D" w14:textId="77777777" w:rsidR="00460920" w:rsidRPr="00F12F0E" w:rsidRDefault="00460920" w:rsidP="00460920">
            <w:pPr>
              <w:snapToGrid/>
              <w:ind w:rightChars="-30" w:right="-55"/>
              <w:jc w:val="both"/>
              <w:rPr>
                <w:szCs w:val="20"/>
              </w:rPr>
            </w:pPr>
          </w:p>
        </w:tc>
      </w:tr>
      <w:tr w:rsidR="002E040F" w:rsidRPr="00F12F0E" w14:paraId="7FE2907F" w14:textId="77777777" w:rsidTr="00767D21">
        <w:trPr>
          <w:trHeight w:val="1410"/>
        </w:trPr>
        <w:tc>
          <w:tcPr>
            <w:tcW w:w="1183" w:type="dxa"/>
            <w:vMerge/>
            <w:tcBorders>
              <w:right w:val="single" w:sz="4" w:space="0" w:color="auto"/>
            </w:tcBorders>
          </w:tcPr>
          <w:p w14:paraId="69E89BAC" w14:textId="77777777" w:rsidR="00460920" w:rsidRPr="00F12F0E" w:rsidRDefault="00460920" w:rsidP="00292ED1">
            <w:pPr>
              <w:snapToGrid/>
              <w:jc w:val="both"/>
              <w:rPr>
                <w:szCs w:val="20"/>
              </w:rPr>
            </w:pPr>
          </w:p>
        </w:tc>
        <w:tc>
          <w:tcPr>
            <w:tcW w:w="5733" w:type="dxa"/>
            <w:tcBorders>
              <w:top w:val="single" w:sz="4" w:space="0" w:color="auto"/>
              <w:left w:val="single" w:sz="4" w:space="0" w:color="auto"/>
              <w:right w:val="single" w:sz="4" w:space="0" w:color="auto"/>
            </w:tcBorders>
          </w:tcPr>
          <w:p w14:paraId="1BA90B0D" w14:textId="77777777" w:rsidR="00460920" w:rsidRPr="00F12F0E" w:rsidRDefault="00460920" w:rsidP="00460920">
            <w:pPr>
              <w:snapToGrid/>
              <w:ind w:left="182" w:hangingChars="100" w:hanging="182"/>
              <w:jc w:val="both"/>
              <w:rPr>
                <w:rFonts w:hAnsi="ＭＳ ゴシック"/>
                <w:szCs w:val="20"/>
              </w:rPr>
            </w:pPr>
            <w:r w:rsidRPr="00F12F0E">
              <w:rPr>
                <w:rFonts w:hAnsi="ＭＳ ゴシック" w:hint="eastAsia"/>
                <w:szCs w:val="20"/>
              </w:rPr>
              <w:t xml:space="preserve">（２）関係機関との連携　</w:t>
            </w:r>
            <w:r w:rsidRPr="00F12F0E">
              <w:rPr>
                <w:rFonts w:hAnsi="ＭＳ ゴシック" w:hint="eastAsia"/>
                <w:sz w:val="18"/>
                <w:szCs w:val="18"/>
                <w:bdr w:val="single" w:sz="4" w:space="0" w:color="auto"/>
              </w:rPr>
              <w:t>就移</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3F19A4F9" w14:textId="77777777" w:rsidR="00460920" w:rsidRPr="00F12F0E" w:rsidRDefault="00460920" w:rsidP="00F26A6C">
            <w:pPr>
              <w:snapToGrid/>
              <w:spacing w:afterLines="50" w:after="142"/>
              <w:ind w:leftChars="100" w:left="182" w:firstLineChars="100" w:firstLine="182"/>
              <w:jc w:val="both"/>
              <w:rPr>
                <w:rFonts w:hAnsi="ＭＳ ゴシック"/>
                <w:noProof/>
                <w:szCs w:val="20"/>
              </w:rPr>
            </w:pPr>
            <w:r w:rsidRPr="00F12F0E">
              <w:rPr>
                <w:rFonts w:hAnsi="ＭＳ ゴシック" w:hint="eastAsia"/>
                <w:szCs w:val="20"/>
                <w:u w:val="single"/>
              </w:rPr>
              <w:t>就労移行支援</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事業者は、公共職業安定所、障害者就業・生活支援センター及び特別支援学校等の関係機関と連携して、利用者の意向及び適性に応じた求人の開拓に努めていますか。</w:t>
            </w:r>
          </w:p>
        </w:tc>
        <w:tc>
          <w:tcPr>
            <w:tcW w:w="1001" w:type="dxa"/>
            <w:tcBorders>
              <w:top w:val="single" w:sz="4" w:space="0" w:color="auto"/>
              <w:left w:val="single" w:sz="4" w:space="0" w:color="auto"/>
            </w:tcBorders>
          </w:tcPr>
          <w:p w14:paraId="55DAC796" w14:textId="77777777" w:rsidR="00724D2F" w:rsidRPr="00F12F0E" w:rsidRDefault="001E1749" w:rsidP="00724D2F">
            <w:pPr>
              <w:snapToGrid/>
              <w:jc w:val="both"/>
            </w:pPr>
            <w:sdt>
              <w:sdtPr>
                <w:rPr>
                  <w:rFonts w:hint="eastAsia"/>
                </w:rPr>
                <w:id w:val="-98145708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527AB3F" w14:textId="77777777" w:rsidR="00460920" w:rsidRPr="00F12F0E" w:rsidRDefault="001E1749" w:rsidP="00724D2F">
            <w:pPr>
              <w:ind w:rightChars="-56" w:right="-102"/>
              <w:jc w:val="both"/>
              <w:rPr>
                <w:szCs w:val="20"/>
              </w:rPr>
            </w:pPr>
            <w:sdt>
              <w:sdtPr>
                <w:rPr>
                  <w:rFonts w:hint="eastAsia"/>
                </w:rPr>
                <w:id w:val="-4120969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auto"/>
            </w:tcBorders>
          </w:tcPr>
          <w:p w14:paraId="69B92C3A" w14:textId="51881242" w:rsidR="00460920" w:rsidRPr="00F12F0E" w:rsidRDefault="00D133C3" w:rsidP="00F76642">
            <w:pPr>
              <w:snapToGrid/>
              <w:spacing w:line="240" w:lineRule="exact"/>
              <w:jc w:val="both"/>
              <w:rPr>
                <w:szCs w:val="20"/>
              </w:rPr>
            </w:pPr>
            <w:r w:rsidRPr="00F12F0E">
              <w:rPr>
                <w:rFonts w:hint="eastAsia"/>
                <w:spacing w:val="-8"/>
                <w:sz w:val="18"/>
                <w:szCs w:val="18"/>
              </w:rPr>
              <w:t>省令第18</w:t>
            </w:r>
            <w:r w:rsidRPr="00F12F0E">
              <w:rPr>
                <w:spacing w:val="-8"/>
                <w:sz w:val="18"/>
                <w:szCs w:val="18"/>
              </w:rPr>
              <w:t>1</w:t>
            </w:r>
            <w:r w:rsidRPr="00F12F0E">
              <w:rPr>
                <w:rFonts w:hint="eastAsia"/>
                <w:spacing w:val="-8"/>
                <w:sz w:val="18"/>
                <w:szCs w:val="18"/>
              </w:rPr>
              <w:t>条第2項、第</w:t>
            </w:r>
            <w:r w:rsidRPr="00F12F0E">
              <w:rPr>
                <w:spacing w:val="-8"/>
                <w:sz w:val="18"/>
                <w:szCs w:val="18"/>
              </w:rPr>
              <w:t>194</w:t>
            </w:r>
            <w:r w:rsidRPr="00F12F0E">
              <w:rPr>
                <w:rFonts w:hint="eastAsia"/>
                <w:spacing w:val="-8"/>
                <w:sz w:val="18"/>
                <w:szCs w:val="18"/>
              </w:rPr>
              <w:t>条第2項</w:t>
            </w:r>
            <w:r w:rsidR="003747BF" w:rsidRPr="00F12F0E">
              <w:rPr>
                <w:rFonts w:hint="eastAsia"/>
                <w:spacing w:val="-8"/>
                <w:sz w:val="18"/>
                <w:szCs w:val="18"/>
              </w:rPr>
              <w:t>準用</w:t>
            </w:r>
          </w:p>
        </w:tc>
      </w:tr>
      <w:tr w:rsidR="002E040F" w:rsidRPr="00F12F0E" w14:paraId="394F543E" w14:textId="77777777" w:rsidTr="00097FE2">
        <w:trPr>
          <w:trHeight w:val="2040"/>
        </w:trPr>
        <w:tc>
          <w:tcPr>
            <w:tcW w:w="1183" w:type="dxa"/>
            <w:vMerge w:val="restart"/>
          </w:tcPr>
          <w:p w14:paraId="31CE59C4" w14:textId="3FE55769" w:rsidR="00F26A6C" w:rsidRPr="00F12F0E" w:rsidRDefault="008E7702" w:rsidP="00292ED1">
            <w:pPr>
              <w:snapToGrid/>
              <w:jc w:val="both"/>
              <w:rPr>
                <w:szCs w:val="20"/>
              </w:rPr>
            </w:pPr>
            <w:r w:rsidRPr="00F12F0E">
              <w:rPr>
                <w:rFonts w:hint="eastAsia"/>
                <w:szCs w:val="20"/>
              </w:rPr>
              <w:t>５３</w:t>
            </w:r>
          </w:p>
          <w:p w14:paraId="545670F8" w14:textId="77777777" w:rsidR="00F26A6C" w:rsidRPr="00F12F0E" w:rsidRDefault="00F26A6C" w:rsidP="00292ED1">
            <w:pPr>
              <w:snapToGrid/>
              <w:jc w:val="both"/>
              <w:rPr>
                <w:szCs w:val="20"/>
                <w:u w:val="dotted"/>
              </w:rPr>
            </w:pPr>
            <w:r w:rsidRPr="00F12F0E">
              <w:rPr>
                <w:rFonts w:hint="eastAsia"/>
                <w:szCs w:val="20"/>
                <w:u w:val="dotted"/>
              </w:rPr>
              <w:t>職場への</w:t>
            </w:r>
          </w:p>
          <w:p w14:paraId="1338BFD9" w14:textId="77777777" w:rsidR="005433A3" w:rsidRPr="00F12F0E" w:rsidRDefault="00F26A6C" w:rsidP="00292ED1">
            <w:pPr>
              <w:snapToGrid/>
              <w:jc w:val="both"/>
              <w:rPr>
                <w:szCs w:val="20"/>
                <w:u w:val="dotted"/>
              </w:rPr>
            </w:pPr>
            <w:r w:rsidRPr="00F12F0E">
              <w:rPr>
                <w:rFonts w:hint="eastAsia"/>
                <w:szCs w:val="20"/>
                <w:u w:val="dotted"/>
              </w:rPr>
              <w:t>定着のため</w:t>
            </w:r>
          </w:p>
          <w:p w14:paraId="0324B4F0" w14:textId="77777777" w:rsidR="00F26A6C" w:rsidRPr="00F12F0E" w:rsidRDefault="00F26A6C" w:rsidP="00292ED1">
            <w:pPr>
              <w:snapToGrid/>
              <w:jc w:val="both"/>
              <w:rPr>
                <w:szCs w:val="20"/>
                <w:u w:val="dotted"/>
              </w:rPr>
            </w:pPr>
            <w:r w:rsidRPr="00F12F0E">
              <w:rPr>
                <w:rFonts w:hint="eastAsia"/>
                <w:szCs w:val="20"/>
                <w:u w:val="dotted"/>
              </w:rPr>
              <w:t>の支援</w:t>
            </w:r>
            <w:r w:rsidR="00253FBA" w:rsidRPr="00F12F0E">
              <w:rPr>
                <w:rFonts w:hint="eastAsia"/>
                <w:szCs w:val="20"/>
                <w:u w:val="dotted"/>
              </w:rPr>
              <w:t>等</w:t>
            </w:r>
            <w:r w:rsidRPr="00F12F0E">
              <w:rPr>
                <w:rFonts w:hint="eastAsia"/>
                <w:szCs w:val="20"/>
                <w:u w:val="dotted"/>
              </w:rPr>
              <w:t>の</w:t>
            </w:r>
          </w:p>
          <w:p w14:paraId="323E0B25" w14:textId="77777777" w:rsidR="00F26A6C" w:rsidRPr="00F12F0E" w:rsidRDefault="00F26A6C" w:rsidP="00F26A6C">
            <w:pPr>
              <w:snapToGrid/>
              <w:spacing w:afterLines="50" w:after="142"/>
              <w:jc w:val="both"/>
              <w:rPr>
                <w:sz w:val="18"/>
                <w:szCs w:val="18"/>
              </w:rPr>
            </w:pPr>
            <w:r w:rsidRPr="00F12F0E">
              <w:rPr>
                <w:rFonts w:hint="eastAsia"/>
                <w:szCs w:val="20"/>
                <w:u w:val="dotted"/>
              </w:rPr>
              <w:t>実施</w:t>
            </w:r>
          </w:p>
        </w:tc>
        <w:tc>
          <w:tcPr>
            <w:tcW w:w="5733" w:type="dxa"/>
            <w:tcBorders>
              <w:top w:val="single" w:sz="4" w:space="0" w:color="auto"/>
              <w:bottom w:val="dashSmallGap" w:sz="4" w:space="0" w:color="auto"/>
              <w:right w:val="single" w:sz="4" w:space="0" w:color="auto"/>
            </w:tcBorders>
          </w:tcPr>
          <w:p w14:paraId="113E4783" w14:textId="62E2EBF5" w:rsidR="00F26A6C" w:rsidRPr="00F12F0E" w:rsidRDefault="00F26A6C" w:rsidP="00292ED1">
            <w:pPr>
              <w:snapToGrid/>
              <w:jc w:val="both"/>
              <w:rPr>
                <w:rFonts w:hAnsi="ＭＳ ゴシック"/>
                <w:szCs w:val="20"/>
              </w:rPr>
            </w:pPr>
            <w:r w:rsidRPr="00F12F0E">
              <w:rPr>
                <w:rFonts w:hAnsi="ＭＳ ゴシック" w:hint="eastAsia"/>
                <w:szCs w:val="20"/>
              </w:rPr>
              <w:t xml:space="preserve">（１）－１　職場定着のための支援　</w:t>
            </w:r>
            <w:r w:rsidR="002C5991" w:rsidRPr="00F12F0E">
              <w:rPr>
                <w:rFonts w:hAnsi="ＭＳ ゴシック" w:hint="eastAsia"/>
                <w:sz w:val="18"/>
                <w:szCs w:val="18"/>
                <w:bdr w:val="single" w:sz="4" w:space="0" w:color="auto"/>
              </w:rPr>
              <w:t>自機</w:t>
            </w:r>
            <w:r w:rsidRPr="00F12F0E">
              <w:rPr>
                <w:rFonts w:hAnsi="ＭＳ ゴシック" w:hint="eastAsia"/>
                <w:sz w:val="18"/>
                <w:szCs w:val="18"/>
              </w:rPr>
              <w:t xml:space="preserve"> </w:t>
            </w:r>
            <w:r w:rsidRPr="00F12F0E">
              <w:rPr>
                <w:rFonts w:hAnsi="ＭＳ ゴシック" w:hint="eastAsia"/>
                <w:sz w:val="18"/>
                <w:szCs w:val="18"/>
                <w:bdr w:val="single" w:sz="4" w:space="0" w:color="auto"/>
              </w:rPr>
              <w:t>自</w:t>
            </w:r>
            <w:r w:rsidR="002C5991" w:rsidRPr="00F12F0E">
              <w:rPr>
                <w:rFonts w:hAnsi="ＭＳ ゴシック" w:hint="eastAsia"/>
                <w:sz w:val="18"/>
                <w:szCs w:val="18"/>
                <w:bdr w:val="single" w:sz="4" w:space="0" w:color="auto"/>
              </w:rPr>
              <w:t>生</w:t>
            </w:r>
          </w:p>
          <w:p w14:paraId="1D4A387F" w14:textId="2A40DFF6" w:rsidR="00F26A6C" w:rsidRPr="00F12F0E" w:rsidRDefault="00F26A6C" w:rsidP="00F26A6C">
            <w:pPr>
              <w:snapToGrid/>
              <w:spacing w:afterLines="50" w:after="142"/>
              <w:ind w:leftChars="100" w:left="182" w:firstLineChars="100" w:firstLine="182"/>
              <w:jc w:val="both"/>
              <w:rPr>
                <w:szCs w:val="20"/>
              </w:rPr>
            </w:pPr>
            <w:r w:rsidRPr="00F12F0E">
              <w:rPr>
                <w:rFonts w:hAnsi="ＭＳ ゴシック" w:hint="eastAsia"/>
                <w:szCs w:val="20"/>
                <w:u w:val="single"/>
              </w:rPr>
              <w:t>自立訓練（</w:t>
            </w:r>
            <w:r w:rsidR="003747BF" w:rsidRPr="00F12F0E">
              <w:rPr>
                <w:rFonts w:hAnsi="ＭＳ ゴシック" w:hint="eastAsia"/>
                <w:szCs w:val="20"/>
                <w:u w:val="single"/>
              </w:rPr>
              <w:t>機能訓練・</w:t>
            </w:r>
            <w:r w:rsidRPr="00F12F0E">
              <w:rPr>
                <w:rFonts w:hAnsi="ＭＳ ゴシック" w:hint="eastAsia"/>
                <w:szCs w:val="20"/>
                <w:u w:val="single"/>
              </w:rPr>
              <w:t>生活訓練）</w:t>
            </w:r>
            <w:r w:rsidRPr="00F12F0E">
              <w:rPr>
                <w:rFonts w:hAnsi="ＭＳ ゴシック" w:hint="eastAsia"/>
                <w:szCs w:val="20"/>
              </w:rPr>
              <w:t>事業者は、障害者の職場への定着を促進するため、当該事業者が提供するサービスを受けて通常の事業所に新たに雇用された障害者について、</w:t>
            </w:r>
            <w:bookmarkStart w:id="10" w:name="_Hlk514595723"/>
            <w:r w:rsidRPr="00F12F0E">
              <w:rPr>
                <w:rFonts w:hAnsi="ＭＳ ゴシック" w:hint="eastAsia"/>
                <w:szCs w:val="20"/>
              </w:rPr>
              <w:t>障害者就業・生活支援センター</w:t>
            </w:r>
            <w:bookmarkEnd w:id="10"/>
            <w:r w:rsidRPr="00F12F0E">
              <w:rPr>
                <w:rFonts w:hAnsi="ＭＳ ゴシック" w:hint="eastAsia"/>
                <w:szCs w:val="20"/>
              </w:rPr>
              <w:t>等の関係機関と連携して、当該障害者が就職した日から６月以上、職業生活における相談等の支援の</w:t>
            </w:r>
            <w:r w:rsidRPr="00F12F0E">
              <w:rPr>
                <w:rFonts w:hAnsi="ＭＳ ゴシック" w:hint="eastAsia"/>
                <w:szCs w:val="20"/>
                <w:u w:val="wave"/>
              </w:rPr>
              <w:t>継続に努めていますか</w:t>
            </w:r>
            <w:r w:rsidRPr="00F12F0E">
              <w:rPr>
                <w:rFonts w:hAnsi="ＭＳ ゴシック" w:hint="eastAsia"/>
                <w:szCs w:val="20"/>
              </w:rPr>
              <w:t>。</w:t>
            </w:r>
          </w:p>
        </w:tc>
        <w:tc>
          <w:tcPr>
            <w:tcW w:w="1001" w:type="dxa"/>
            <w:tcBorders>
              <w:left w:val="single" w:sz="4" w:space="0" w:color="auto"/>
              <w:bottom w:val="dashSmallGap" w:sz="4" w:space="0" w:color="auto"/>
              <w:right w:val="single" w:sz="4" w:space="0" w:color="auto"/>
            </w:tcBorders>
          </w:tcPr>
          <w:p w14:paraId="436613B0" w14:textId="77777777" w:rsidR="00724D2F" w:rsidRPr="00F12F0E" w:rsidRDefault="001E1749" w:rsidP="00724D2F">
            <w:pPr>
              <w:snapToGrid/>
              <w:jc w:val="both"/>
            </w:pPr>
            <w:sdt>
              <w:sdtPr>
                <w:rPr>
                  <w:rFonts w:hint="eastAsia"/>
                </w:rPr>
                <w:id w:val="18634419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3E0E1F94" w14:textId="77777777" w:rsidR="00F26A6C" w:rsidRPr="00F12F0E" w:rsidRDefault="001E1749" w:rsidP="00724D2F">
            <w:pPr>
              <w:snapToGrid/>
              <w:jc w:val="both"/>
              <w:rPr>
                <w:rFonts w:hAnsi="ＭＳ ゴシック"/>
                <w:szCs w:val="20"/>
              </w:rPr>
            </w:pPr>
            <w:sdt>
              <w:sdtPr>
                <w:rPr>
                  <w:rFonts w:hint="eastAsia"/>
                </w:rPr>
                <w:id w:val="54002392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left w:val="single" w:sz="4" w:space="0" w:color="auto"/>
              <w:bottom w:val="dashSmallGap" w:sz="4" w:space="0" w:color="auto"/>
            </w:tcBorders>
          </w:tcPr>
          <w:p w14:paraId="703195DE" w14:textId="4B43CF38" w:rsidR="00F26A6C" w:rsidRPr="00F12F0E" w:rsidRDefault="00F26A6C" w:rsidP="00F26A6C">
            <w:pPr>
              <w:snapToGrid/>
              <w:spacing w:line="240" w:lineRule="exact"/>
              <w:jc w:val="both"/>
              <w:rPr>
                <w:rFonts w:hAnsi="ＭＳ ゴシック"/>
                <w:szCs w:val="20"/>
              </w:rPr>
            </w:pPr>
            <w:r w:rsidRPr="00F12F0E">
              <w:rPr>
                <w:rFonts w:hint="eastAsia"/>
                <w:spacing w:val="-4"/>
                <w:sz w:val="18"/>
                <w:szCs w:val="18"/>
              </w:rPr>
              <w:t>省令第85条の2</w:t>
            </w:r>
            <w:r w:rsidR="001D2EC9" w:rsidRPr="00F12F0E">
              <w:rPr>
                <w:rFonts w:hint="eastAsia"/>
                <w:spacing w:val="-4"/>
                <w:sz w:val="18"/>
                <w:szCs w:val="18"/>
              </w:rPr>
              <w:t>第1項</w:t>
            </w:r>
            <w:r w:rsidR="003747BF" w:rsidRPr="00F12F0E">
              <w:rPr>
                <w:rFonts w:hint="eastAsia"/>
                <w:spacing w:val="-8"/>
                <w:sz w:val="18"/>
                <w:szCs w:val="18"/>
              </w:rPr>
              <w:t>準用</w:t>
            </w:r>
          </w:p>
        </w:tc>
      </w:tr>
      <w:tr w:rsidR="002E040F" w:rsidRPr="00F12F0E" w14:paraId="6F0DA767" w14:textId="77777777" w:rsidTr="00F26A6C">
        <w:trPr>
          <w:trHeight w:val="1528"/>
        </w:trPr>
        <w:tc>
          <w:tcPr>
            <w:tcW w:w="1183" w:type="dxa"/>
            <w:vMerge/>
          </w:tcPr>
          <w:p w14:paraId="335FAC43" w14:textId="77777777" w:rsidR="00F26A6C" w:rsidRPr="00F12F0E" w:rsidRDefault="00F26A6C" w:rsidP="00292ED1">
            <w:pPr>
              <w:snapToGrid/>
              <w:jc w:val="both"/>
              <w:rPr>
                <w:szCs w:val="20"/>
              </w:rPr>
            </w:pPr>
          </w:p>
        </w:tc>
        <w:tc>
          <w:tcPr>
            <w:tcW w:w="5733" w:type="dxa"/>
            <w:tcBorders>
              <w:top w:val="dashSmallGap" w:sz="4" w:space="0" w:color="auto"/>
              <w:bottom w:val="dashSmallGap" w:sz="4" w:space="0" w:color="auto"/>
              <w:right w:val="single" w:sz="4" w:space="0" w:color="auto"/>
            </w:tcBorders>
          </w:tcPr>
          <w:p w14:paraId="786042BB" w14:textId="77777777" w:rsidR="00F26A6C" w:rsidRPr="00F12F0E" w:rsidRDefault="00F26A6C" w:rsidP="00292ED1">
            <w:pPr>
              <w:snapToGrid/>
              <w:jc w:val="both"/>
              <w:rPr>
                <w:rFonts w:hAnsi="ＭＳ ゴシック"/>
                <w:szCs w:val="20"/>
              </w:rPr>
            </w:pPr>
            <w:r w:rsidRPr="00F12F0E">
              <w:rPr>
                <w:rFonts w:hAnsi="ＭＳ ゴシック" w:hint="eastAsia"/>
                <w:szCs w:val="20"/>
              </w:rPr>
              <w:t xml:space="preserve">（１）－２　職場定着のための支援　</w:t>
            </w:r>
            <w:r w:rsidRPr="00F12F0E">
              <w:rPr>
                <w:rFonts w:hAnsi="ＭＳ ゴシック" w:hint="eastAsia"/>
                <w:sz w:val="18"/>
                <w:szCs w:val="18"/>
                <w:bdr w:val="single" w:sz="4" w:space="0" w:color="auto"/>
              </w:rPr>
              <w:t>就移</w:t>
            </w:r>
          </w:p>
          <w:p w14:paraId="1FECE936" w14:textId="77777777" w:rsidR="00F26A6C" w:rsidRPr="00F12F0E" w:rsidRDefault="00F26A6C" w:rsidP="00F26A6C">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事業者は、利用者の職場への定着を促進するため、障害者就業・生活支援センター等の関係機関と連携して、利用者が就職した日から６月以上、職業生活における相談等の支援を</w:t>
            </w:r>
            <w:r w:rsidRPr="00F12F0E">
              <w:rPr>
                <w:rFonts w:hAnsi="ＭＳ ゴシック" w:hint="eastAsia"/>
                <w:szCs w:val="20"/>
                <w:u w:val="wave"/>
              </w:rPr>
              <w:t>継続していますか</w:t>
            </w:r>
            <w:r w:rsidRPr="00F12F0E">
              <w:rPr>
                <w:rFonts w:hAnsi="ＭＳ ゴシック" w:hint="eastAsia"/>
                <w:szCs w:val="20"/>
              </w:rPr>
              <w:t>。</w:t>
            </w:r>
          </w:p>
        </w:tc>
        <w:tc>
          <w:tcPr>
            <w:tcW w:w="1001" w:type="dxa"/>
            <w:tcBorders>
              <w:top w:val="dashSmallGap" w:sz="4" w:space="0" w:color="auto"/>
              <w:left w:val="single" w:sz="4" w:space="0" w:color="auto"/>
              <w:bottom w:val="dashSmallGap" w:sz="4" w:space="0" w:color="auto"/>
              <w:right w:val="single" w:sz="4" w:space="0" w:color="auto"/>
            </w:tcBorders>
          </w:tcPr>
          <w:p w14:paraId="5EBB7809" w14:textId="77777777" w:rsidR="00724D2F" w:rsidRPr="00F12F0E" w:rsidRDefault="001E1749" w:rsidP="00724D2F">
            <w:pPr>
              <w:snapToGrid/>
              <w:jc w:val="both"/>
            </w:pPr>
            <w:sdt>
              <w:sdtPr>
                <w:rPr>
                  <w:rFonts w:hint="eastAsia"/>
                </w:rPr>
                <w:id w:val="104633347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8F8CCAE" w14:textId="77777777" w:rsidR="00F26A6C" w:rsidRPr="00F12F0E" w:rsidRDefault="001E1749" w:rsidP="00724D2F">
            <w:pPr>
              <w:jc w:val="both"/>
              <w:rPr>
                <w:rFonts w:hAnsi="ＭＳ ゴシック"/>
                <w:szCs w:val="20"/>
              </w:rPr>
            </w:pPr>
            <w:sdt>
              <w:sdtPr>
                <w:rPr>
                  <w:rFonts w:hint="eastAsia"/>
                </w:rPr>
                <w:id w:val="128169388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dashSmallGap" w:sz="4" w:space="0" w:color="auto"/>
              <w:left w:val="single" w:sz="4" w:space="0" w:color="auto"/>
              <w:bottom w:val="dashSmallGap" w:sz="4" w:space="0" w:color="auto"/>
            </w:tcBorders>
          </w:tcPr>
          <w:p w14:paraId="00CA6191" w14:textId="396F4775" w:rsidR="00F26A6C" w:rsidRPr="00F12F0E" w:rsidRDefault="00F26A6C" w:rsidP="00F26A6C">
            <w:pPr>
              <w:spacing w:line="240" w:lineRule="exact"/>
              <w:ind w:rightChars="-30" w:right="-55"/>
              <w:jc w:val="both"/>
              <w:rPr>
                <w:sz w:val="18"/>
                <w:szCs w:val="18"/>
              </w:rPr>
            </w:pPr>
            <w:r w:rsidRPr="00F12F0E">
              <w:rPr>
                <w:rFonts w:hint="eastAsia"/>
                <w:sz w:val="18"/>
                <w:szCs w:val="18"/>
              </w:rPr>
              <w:t>省令第182条</w:t>
            </w:r>
            <w:r w:rsidR="00206197" w:rsidRPr="00F12F0E">
              <w:rPr>
                <w:rFonts w:hint="eastAsia"/>
                <w:sz w:val="18"/>
                <w:szCs w:val="18"/>
              </w:rPr>
              <w:t>第1項</w:t>
            </w:r>
          </w:p>
        </w:tc>
      </w:tr>
      <w:tr w:rsidR="002E040F" w:rsidRPr="00F12F0E" w14:paraId="069EB2A6" w14:textId="77777777" w:rsidTr="00F26A6C">
        <w:trPr>
          <w:trHeight w:val="1087"/>
        </w:trPr>
        <w:tc>
          <w:tcPr>
            <w:tcW w:w="1183" w:type="dxa"/>
            <w:vMerge/>
          </w:tcPr>
          <w:p w14:paraId="79DC0F4E" w14:textId="77777777" w:rsidR="00F26A6C" w:rsidRPr="00F12F0E" w:rsidRDefault="00F26A6C" w:rsidP="00292ED1">
            <w:pPr>
              <w:snapToGrid/>
              <w:jc w:val="both"/>
              <w:rPr>
                <w:szCs w:val="20"/>
              </w:rPr>
            </w:pPr>
          </w:p>
        </w:tc>
        <w:tc>
          <w:tcPr>
            <w:tcW w:w="5733" w:type="dxa"/>
            <w:tcBorders>
              <w:top w:val="dashSmallGap" w:sz="4" w:space="0" w:color="auto"/>
              <w:bottom w:val="dotted" w:sz="4" w:space="0" w:color="auto"/>
              <w:right w:val="single" w:sz="4" w:space="0" w:color="auto"/>
            </w:tcBorders>
          </w:tcPr>
          <w:p w14:paraId="0A441681" w14:textId="77777777" w:rsidR="00F26A6C" w:rsidRPr="00F12F0E" w:rsidRDefault="00F26A6C" w:rsidP="00F26A6C">
            <w:pPr>
              <w:snapToGrid/>
              <w:ind w:left="182" w:hangingChars="100" w:hanging="182"/>
              <w:jc w:val="both"/>
              <w:rPr>
                <w:rFonts w:hAnsi="ＭＳ ゴシック"/>
                <w:szCs w:val="20"/>
              </w:rPr>
            </w:pPr>
            <w:r w:rsidRPr="00F12F0E">
              <w:rPr>
                <w:rFonts w:hAnsi="ＭＳ ゴシック" w:hint="eastAsia"/>
                <w:szCs w:val="20"/>
              </w:rPr>
              <w:t xml:space="preserve">（１）－３　職場定着のための支援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71200D61" w14:textId="65A0E578" w:rsidR="00F26A6C" w:rsidRPr="00F12F0E" w:rsidRDefault="00767D21" w:rsidP="00F26A6C">
            <w:pPr>
              <w:snapToGrid/>
              <w:spacing w:afterLines="50" w:after="142"/>
              <w:ind w:leftChars="100" w:left="182" w:firstLineChars="100" w:firstLine="182"/>
              <w:jc w:val="both"/>
              <w:rPr>
                <w:rFonts w:hAnsi="ＭＳ ゴシック"/>
                <w:szCs w:val="20"/>
              </w:rPr>
            </w:pPr>
            <w:r w:rsidRPr="00F12F0E">
              <w:rPr>
                <w:noProof/>
                <w:szCs w:val="20"/>
              </w:rPr>
              <mc:AlternateContent>
                <mc:Choice Requires="wps">
                  <w:drawing>
                    <wp:anchor distT="0" distB="0" distL="114300" distR="114300" simplePos="0" relativeHeight="251581440" behindDoc="0" locked="0" layoutInCell="1" allowOverlap="1" wp14:anchorId="42EA860B" wp14:editId="35367D1A">
                      <wp:simplePos x="0" y="0"/>
                      <wp:positionH relativeFrom="column">
                        <wp:posOffset>-696512</wp:posOffset>
                      </wp:positionH>
                      <wp:positionV relativeFrom="paragraph">
                        <wp:posOffset>729533</wp:posOffset>
                      </wp:positionV>
                      <wp:extent cx="5923474" cy="1733384"/>
                      <wp:effectExtent l="0" t="0" r="20320" b="19685"/>
                      <wp:wrapNone/>
                      <wp:docPr id="143"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474" cy="1733384"/>
                              </a:xfrm>
                              <a:prstGeom prst="rect">
                                <a:avLst/>
                              </a:prstGeom>
                              <a:solidFill>
                                <a:srgbClr val="FFFFFF"/>
                              </a:solidFill>
                              <a:ln w="6350">
                                <a:solidFill>
                                  <a:srgbClr val="000000"/>
                                </a:solidFill>
                                <a:miter lim="800000"/>
                                <a:headEnd/>
                                <a:tailEnd/>
                              </a:ln>
                            </wps:spPr>
                            <wps:txbx>
                              <w:txbxContent>
                                <w:p w14:paraId="3BEB6192" w14:textId="56802162" w:rsidR="00E84432" w:rsidRPr="00C2270D" w:rsidRDefault="00E84432" w:rsidP="00F26A6C">
                                  <w:pPr>
                                    <w:spacing w:beforeLines="20" w:before="57" w:line="240" w:lineRule="exact"/>
                                    <w:ind w:leftChars="50" w:left="233" w:rightChars="50" w:right="91" w:hangingChars="100" w:hanging="142"/>
                                    <w:jc w:val="left"/>
                                    <w:rPr>
                                      <w:rFonts w:hAnsi="ＭＳ ゴシック"/>
                                      <w:sz w:val="16"/>
                                      <w:szCs w:val="16"/>
                                    </w:rPr>
                                  </w:pPr>
                                  <w:r w:rsidRPr="00767D21">
                                    <w:rPr>
                                      <w:rFonts w:hAnsi="ＭＳ ゴシック" w:hint="eastAsia"/>
                                      <w:sz w:val="16"/>
                                      <w:szCs w:val="16"/>
                                    </w:rPr>
                                    <w:t>＜解釈通知　第五の３(</w:t>
                                  </w:r>
                                  <w:r w:rsidRPr="00767D21">
                                    <w:rPr>
                                      <w:rFonts w:hAnsi="ＭＳ ゴシック"/>
                                      <w:sz w:val="16"/>
                                      <w:szCs w:val="16"/>
                                    </w:rPr>
                                    <w:t>4</w:t>
                                  </w:r>
                                  <w:r w:rsidRPr="00767D21">
                                    <w:rPr>
                                      <w:rFonts w:hAnsi="ＭＳ ゴシック" w:hint="eastAsia"/>
                                      <w:sz w:val="16"/>
                                      <w:szCs w:val="16"/>
                                    </w:rPr>
                                    <w:t>)の</w:t>
                                  </w:r>
                                  <w:r w:rsidRPr="00C2270D">
                                    <w:rPr>
                                      <w:rFonts w:hAnsi="ＭＳ ゴシック" w:hint="eastAsia"/>
                                      <w:sz w:val="16"/>
                                      <w:szCs w:val="16"/>
                                    </w:rPr>
                                    <w:t>2</w:t>
                                  </w:r>
                                  <w:r w:rsidR="00142DE5" w:rsidRPr="00C2270D">
                                    <w:rPr>
                                      <w:rFonts w:hAnsi="ＭＳ ゴシック" w:hint="eastAsia"/>
                                      <w:sz w:val="16"/>
                                      <w:szCs w:val="16"/>
                                    </w:rPr>
                                    <w:t>、第十の３(</w:t>
                                  </w:r>
                                  <w:r w:rsidR="00142DE5" w:rsidRPr="00C2270D">
                                    <w:rPr>
                                      <w:rFonts w:hAnsi="ＭＳ ゴシック"/>
                                      <w:sz w:val="16"/>
                                      <w:szCs w:val="16"/>
                                    </w:rPr>
                                    <w:t>5</w:t>
                                  </w:r>
                                  <w:r w:rsidR="00142DE5" w:rsidRPr="00C2270D">
                                    <w:rPr>
                                      <w:rFonts w:hAnsi="ＭＳ ゴシック" w:hint="eastAsia"/>
                                      <w:sz w:val="16"/>
                                      <w:szCs w:val="16"/>
                                    </w:rPr>
                                    <w:t>)</w:t>
                                  </w:r>
                                  <w:r w:rsidRPr="00C2270D">
                                    <w:rPr>
                                      <w:rFonts w:hAnsi="ＭＳ ゴシック" w:hint="eastAsia"/>
                                      <w:sz w:val="16"/>
                                      <w:szCs w:val="16"/>
                                    </w:rPr>
                                    <w:t xml:space="preserve">＞　</w:t>
                                  </w:r>
                                  <w:r w:rsidRPr="00C2270D">
                                    <w:rPr>
                                      <w:rFonts w:ascii="ＭＳ 明朝" w:eastAsia="ＭＳ 明朝" w:hAnsi="ＭＳ 明朝" w:hint="eastAsia"/>
                                      <w:sz w:val="16"/>
                                      <w:szCs w:val="16"/>
                                    </w:rPr>
                                    <w:t>※（１）－１～３共通</w:t>
                                  </w:r>
                                </w:p>
                                <w:p w14:paraId="250BF6E6" w14:textId="4C58AE9B" w:rsidR="00E84432" w:rsidRPr="00C2270D" w:rsidRDefault="00E84432" w:rsidP="00736DD2">
                                  <w:pPr>
                                    <w:spacing w:line="240" w:lineRule="exact"/>
                                    <w:ind w:leftChars="50" w:left="233" w:rightChars="50" w:right="91" w:hangingChars="100" w:hanging="142"/>
                                    <w:jc w:val="both"/>
                                    <w:rPr>
                                      <w:rFonts w:hAnsi="ＭＳ ゴシック"/>
                                      <w:sz w:val="16"/>
                                      <w:szCs w:val="16"/>
                                    </w:rPr>
                                  </w:pPr>
                                  <w:r w:rsidRPr="00C2270D">
                                    <w:rPr>
                                      <w:rFonts w:hAnsi="ＭＳ ゴシック" w:hint="eastAsia"/>
                                      <w:sz w:val="16"/>
                                      <w:szCs w:val="16"/>
                                    </w:rPr>
                                    <w:t>○　少なくとも６月以上の間</w:t>
                                  </w:r>
                                  <w:r w:rsidR="002C5991" w:rsidRPr="00C2270D">
                                    <w:rPr>
                                      <w:rFonts w:hAnsi="ＭＳ ゴシック" w:hint="eastAsia"/>
                                      <w:sz w:val="16"/>
                                      <w:szCs w:val="16"/>
                                    </w:rPr>
                                    <w:t>（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w:t>
                                  </w:r>
                                  <w:r w:rsidRPr="00C2270D">
                                    <w:rPr>
                                      <w:rFonts w:hAnsi="ＭＳ ゴシック" w:hint="eastAsia"/>
                                      <w:sz w:val="16"/>
                                      <w:szCs w:val="16"/>
                                    </w:rPr>
                                    <w:t>、事業主に対する助言、就職後に生じた職場不適応への対応等について、職場訪問や家庭訪問等による適切な相談支援等を行うこと。</w:t>
                                  </w:r>
                                </w:p>
                                <w:p w14:paraId="6824092A" w14:textId="475FF4A2" w:rsidR="00767D21" w:rsidRPr="00C2270D" w:rsidRDefault="00767D21" w:rsidP="00736DD2">
                                  <w:pPr>
                                    <w:spacing w:line="240" w:lineRule="exact"/>
                                    <w:ind w:leftChars="50" w:left="233" w:rightChars="50" w:right="91" w:hangingChars="100" w:hanging="142"/>
                                    <w:jc w:val="both"/>
                                    <w:rPr>
                                      <w:rFonts w:hAnsi="ＭＳ ゴシック"/>
                                      <w:sz w:val="16"/>
                                      <w:szCs w:val="16"/>
                                    </w:rPr>
                                  </w:pPr>
                                  <w:r w:rsidRPr="00C2270D">
                                    <w:rPr>
                                      <w:rFonts w:hAnsi="ＭＳ ゴシック" w:hint="eastAsia"/>
                                      <w:sz w:val="16"/>
                                      <w:szCs w:val="16"/>
                                      <w:bdr w:val="single" w:sz="4" w:space="0" w:color="auto"/>
                                    </w:rPr>
                                    <w:t>就移</w:t>
                                  </w:r>
                                  <w:r w:rsidRPr="00C2270D">
                                    <w:rPr>
                                      <w:rFonts w:hAnsi="ＭＳ ゴシック" w:hint="eastAsia"/>
                                      <w:sz w:val="16"/>
                                      <w:szCs w:val="16"/>
                                    </w:rPr>
                                    <w:t xml:space="preserve">　※ただし、「６月」とあるのは、通常の就労移行支援を利用し、企業等に新たに雇用された後も、通常の事業所に雇用されている</w:t>
                                  </w:r>
                                  <w:r w:rsidRPr="00C2270D">
                                    <w:rPr>
                                      <w:rFonts w:hAnsi="ＭＳ ゴシック"/>
                                      <w:sz w:val="16"/>
                                      <w:szCs w:val="16"/>
                                    </w:rPr>
                                    <w:t>65歳未満の者若しくは65歳以上の者であって、通常の事業所に新たに雇用された後の労働時間の延長若しくは休職からの復職の際に就労に必要な知識及び能力の向上のための支援を一時的に必要とするものとして引き続き就労移行支援を利用する障害者（一時利用対象者）に対しては、「企業等に新たに雇用された日（就職日）」ではなく、一時的な就労移行支援の利用が終了した日（サービス終了日</w:t>
                                  </w:r>
                                  <w:r w:rsidRPr="00C2270D">
                                    <w:rPr>
                                      <w:rFonts w:hAnsi="ＭＳ ゴシック" w:hint="eastAsia"/>
                                      <w:sz w:val="16"/>
                                      <w:szCs w:val="16"/>
                                    </w:rPr>
                                    <w:t>）から少なくとも６月以上の間、障害者就業・生活支援センターや職場適応援助者等と連携を図りながら、事業主に対する助言、サービス終了日以降に生じた職場不適応への対応等について、職場訪問や家庭訪問等による適切な相談支援等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A860B" id="Text Box 1160" o:spid="_x0000_s1106" type="#_x0000_t202" style="position:absolute;left:0;text-align:left;margin-left:-54.85pt;margin-top:57.45pt;width:466.4pt;height:136.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" strokeweight=".5pt">
                      <v:textbox inset="5.85pt,.7pt,5.85pt,.7pt">
                        <w:txbxContent>
                          <w:p w14:paraId="3BEB6192" w14:textId="56802162" w:rsidR="00E84432" w:rsidRPr="00C2270D" w:rsidRDefault="00E84432" w:rsidP="00F26A6C">
                            <w:pPr>
                              <w:spacing w:beforeLines="20" w:before="57" w:line="240" w:lineRule="exact"/>
                              <w:ind w:leftChars="50" w:left="233" w:rightChars="50" w:right="91" w:hangingChars="100" w:hanging="142"/>
                              <w:jc w:val="left"/>
                              <w:rPr>
                                <w:rFonts w:hAnsi="ＭＳ ゴシック"/>
                                <w:sz w:val="16"/>
                                <w:szCs w:val="16"/>
                              </w:rPr>
                            </w:pPr>
                            <w:r w:rsidRPr="00767D21">
                              <w:rPr>
                                <w:rFonts w:hAnsi="ＭＳ ゴシック" w:hint="eastAsia"/>
                                <w:sz w:val="16"/>
                                <w:szCs w:val="16"/>
                              </w:rPr>
                              <w:t>＜解釈通知　第五の３(</w:t>
                            </w:r>
                            <w:r w:rsidRPr="00767D21">
                              <w:rPr>
                                <w:rFonts w:hAnsi="ＭＳ ゴシック"/>
                                <w:sz w:val="16"/>
                                <w:szCs w:val="16"/>
                              </w:rPr>
                              <w:t>4</w:t>
                            </w:r>
                            <w:r w:rsidRPr="00767D21">
                              <w:rPr>
                                <w:rFonts w:hAnsi="ＭＳ ゴシック" w:hint="eastAsia"/>
                                <w:sz w:val="16"/>
                                <w:szCs w:val="16"/>
                              </w:rPr>
                              <w:t>)の</w:t>
                            </w:r>
                            <w:r w:rsidRPr="00C2270D">
                              <w:rPr>
                                <w:rFonts w:hAnsi="ＭＳ ゴシック" w:hint="eastAsia"/>
                                <w:sz w:val="16"/>
                                <w:szCs w:val="16"/>
                              </w:rPr>
                              <w:t>2</w:t>
                            </w:r>
                            <w:r w:rsidR="00142DE5" w:rsidRPr="00C2270D">
                              <w:rPr>
                                <w:rFonts w:hAnsi="ＭＳ ゴシック" w:hint="eastAsia"/>
                                <w:sz w:val="16"/>
                                <w:szCs w:val="16"/>
                              </w:rPr>
                              <w:t>、第十の３(</w:t>
                            </w:r>
                            <w:r w:rsidR="00142DE5" w:rsidRPr="00C2270D">
                              <w:rPr>
                                <w:rFonts w:hAnsi="ＭＳ ゴシック"/>
                                <w:sz w:val="16"/>
                                <w:szCs w:val="16"/>
                              </w:rPr>
                              <w:t>5</w:t>
                            </w:r>
                            <w:r w:rsidR="00142DE5" w:rsidRPr="00C2270D">
                              <w:rPr>
                                <w:rFonts w:hAnsi="ＭＳ ゴシック" w:hint="eastAsia"/>
                                <w:sz w:val="16"/>
                                <w:szCs w:val="16"/>
                              </w:rPr>
                              <w:t>)</w:t>
                            </w:r>
                            <w:r w:rsidRPr="00C2270D">
                              <w:rPr>
                                <w:rFonts w:hAnsi="ＭＳ ゴシック" w:hint="eastAsia"/>
                                <w:sz w:val="16"/>
                                <w:szCs w:val="16"/>
                              </w:rPr>
                              <w:t xml:space="preserve">＞　</w:t>
                            </w:r>
                            <w:r w:rsidRPr="00C2270D">
                              <w:rPr>
                                <w:rFonts w:ascii="ＭＳ 明朝" w:eastAsia="ＭＳ 明朝" w:hAnsi="ＭＳ 明朝" w:hint="eastAsia"/>
                                <w:sz w:val="16"/>
                                <w:szCs w:val="16"/>
                              </w:rPr>
                              <w:t>※（１）－１～３共通</w:t>
                            </w:r>
                          </w:p>
                          <w:p w14:paraId="250BF6E6" w14:textId="4C58AE9B" w:rsidR="00E84432" w:rsidRPr="00C2270D" w:rsidRDefault="00E84432" w:rsidP="00736DD2">
                            <w:pPr>
                              <w:spacing w:line="240" w:lineRule="exact"/>
                              <w:ind w:leftChars="50" w:left="233" w:rightChars="50" w:right="91" w:hangingChars="100" w:hanging="142"/>
                              <w:jc w:val="both"/>
                              <w:rPr>
                                <w:rFonts w:hAnsi="ＭＳ ゴシック"/>
                                <w:sz w:val="16"/>
                                <w:szCs w:val="16"/>
                              </w:rPr>
                            </w:pPr>
                            <w:r w:rsidRPr="00C2270D">
                              <w:rPr>
                                <w:rFonts w:hAnsi="ＭＳ ゴシック" w:hint="eastAsia"/>
                                <w:sz w:val="16"/>
                                <w:szCs w:val="16"/>
                              </w:rPr>
                              <w:t>○　少なくとも６月以上の間</w:t>
                            </w:r>
                            <w:r w:rsidR="002C5991" w:rsidRPr="00C2270D">
                              <w:rPr>
                                <w:rFonts w:hAnsi="ＭＳ ゴシック" w:hint="eastAsia"/>
                                <w:sz w:val="16"/>
                                <w:szCs w:val="16"/>
                              </w:rPr>
                              <w:t>（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w:t>
                            </w:r>
                            <w:r w:rsidRPr="00C2270D">
                              <w:rPr>
                                <w:rFonts w:hAnsi="ＭＳ ゴシック" w:hint="eastAsia"/>
                                <w:sz w:val="16"/>
                                <w:szCs w:val="16"/>
                              </w:rPr>
                              <w:t>、事業主に対する助言、就職後に生じた職場不適応への対応等について、職場訪問や家庭訪問等による適切な相談支援等を行うこと。</w:t>
                            </w:r>
                          </w:p>
                          <w:p w14:paraId="6824092A" w14:textId="475FF4A2" w:rsidR="00767D21" w:rsidRPr="00C2270D" w:rsidRDefault="00767D21" w:rsidP="00736DD2">
                            <w:pPr>
                              <w:spacing w:line="240" w:lineRule="exact"/>
                              <w:ind w:leftChars="50" w:left="233" w:rightChars="50" w:right="91" w:hangingChars="100" w:hanging="142"/>
                              <w:jc w:val="both"/>
                              <w:rPr>
                                <w:rFonts w:hAnsi="ＭＳ ゴシック"/>
                                <w:sz w:val="16"/>
                                <w:szCs w:val="16"/>
                              </w:rPr>
                            </w:pPr>
                            <w:r w:rsidRPr="00C2270D">
                              <w:rPr>
                                <w:rFonts w:hAnsi="ＭＳ ゴシック" w:hint="eastAsia"/>
                                <w:sz w:val="16"/>
                                <w:szCs w:val="16"/>
                                <w:bdr w:val="single" w:sz="4" w:space="0" w:color="auto"/>
                              </w:rPr>
                              <w:t>就移</w:t>
                            </w:r>
                            <w:r w:rsidRPr="00C2270D">
                              <w:rPr>
                                <w:rFonts w:hAnsi="ＭＳ ゴシック" w:hint="eastAsia"/>
                                <w:sz w:val="16"/>
                                <w:szCs w:val="16"/>
                              </w:rPr>
                              <w:t xml:space="preserve">　※ただし、「６月」とあるのは、通常の就労移行支援を利用し、企業等に新たに雇用された後も、通常の事業所に雇用されている</w:t>
                            </w:r>
                            <w:r w:rsidRPr="00C2270D">
                              <w:rPr>
                                <w:rFonts w:hAnsi="ＭＳ ゴシック"/>
                                <w:sz w:val="16"/>
                                <w:szCs w:val="16"/>
                              </w:rPr>
                              <w:t>65歳未満の者若しくは65歳以上の者であって、通常の事業所に新たに雇用された後の労働時間の延長若しくは休職からの復職の際に就労に必要な知識及び能力の向上のための支援を一時的に必要とするものとして引き続き就労移行支援を利用する障害者（一時利用対象者）に対しては、「企業等に新たに雇用された日（就職日）」ではなく、一時的な就労移行支援の利用が終了した日（サービス終了日</w:t>
                            </w:r>
                            <w:r w:rsidRPr="00C2270D">
                              <w:rPr>
                                <w:rFonts w:hAnsi="ＭＳ ゴシック" w:hint="eastAsia"/>
                                <w:sz w:val="16"/>
                                <w:szCs w:val="16"/>
                              </w:rPr>
                              <w:t>）から少なくとも６月以上の間、障害者就業・生活支援センターや職場適応援助者等と連携を図りながら、事業主に対する助言、サービス終了日以降に生じた職場不適応への対応等について、職場訪問や家庭訪問等による適切な相談支援等を行うこと。</w:t>
                            </w:r>
                          </w:p>
                        </w:txbxContent>
                      </v:textbox>
                    </v:shape>
                  </w:pict>
                </mc:Fallback>
              </mc:AlternateContent>
            </w:r>
            <w:r w:rsidR="00F26A6C" w:rsidRPr="00F12F0E">
              <w:rPr>
                <w:rFonts w:hAnsi="ＭＳ ゴシック" w:hint="eastAsia"/>
                <w:szCs w:val="20"/>
                <w:u w:val="single"/>
              </w:rPr>
              <w:t>就労継続支援Ａ型</w:t>
            </w:r>
            <w:r w:rsidR="00F26A6C" w:rsidRPr="00F12F0E">
              <w:rPr>
                <w:rFonts w:hAnsi="ＭＳ ゴシック" w:hint="eastAsia"/>
                <w:szCs w:val="20"/>
              </w:rPr>
              <w:t>及び</w:t>
            </w:r>
            <w:r w:rsidR="00F26A6C" w:rsidRPr="00F12F0E">
              <w:rPr>
                <w:rFonts w:hAnsi="ＭＳ ゴシック" w:hint="eastAsia"/>
                <w:szCs w:val="20"/>
                <w:u w:val="single"/>
              </w:rPr>
              <w:t>就労継続支援Ｂ型</w:t>
            </w:r>
            <w:r w:rsidR="00F26A6C" w:rsidRPr="00F12F0E">
              <w:rPr>
                <w:rFonts w:hAnsi="ＭＳ ゴシック" w:hint="eastAsia"/>
                <w:szCs w:val="20"/>
              </w:rPr>
              <w:t>事業者は、利用者の職場への定着を促進するため、障害者就業・生活支援センター等の関係機関と連携して、利用者が就職した日から６月以上、職業生活における相談等の支援の</w:t>
            </w:r>
            <w:r w:rsidR="00F26A6C" w:rsidRPr="00F12F0E">
              <w:rPr>
                <w:rFonts w:hAnsi="ＭＳ ゴシック" w:hint="eastAsia"/>
                <w:szCs w:val="20"/>
                <w:u w:val="wave"/>
              </w:rPr>
              <w:t>継続</w:t>
            </w:r>
            <w:r w:rsidR="00F26A6C" w:rsidRPr="00F12F0E">
              <w:rPr>
                <w:rFonts w:hint="eastAsia"/>
                <w:szCs w:val="20"/>
                <w:u w:val="wave"/>
              </w:rPr>
              <w:t>に努めていますか</w:t>
            </w:r>
            <w:r w:rsidR="00F26A6C" w:rsidRPr="00F12F0E">
              <w:rPr>
                <w:rFonts w:hint="eastAsia"/>
                <w:szCs w:val="20"/>
              </w:rPr>
              <w:t>。</w:t>
            </w:r>
          </w:p>
        </w:tc>
        <w:tc>
          <w:tcPr>
            <w:tcW w:w="1001" w:type="dxa"/>
            <w:tcBorders>
              <w:top w:val="dashSmallGap" w:sz="4" w:space="0" w:color="auto"/>
              <w:left w:val="single" w:sz="4" w:space="0" w:color="auto"/>
              <w:bottom w:val="dotted" w:sz="4" w:space="0" w:color="auto"/>
              <w:right w:val="single" w:sz="4" w:space="0" w:color="auto"/>
            </w:tcBorders>
          </w:tcPr>
          <w:p w14:paraId="75AE3D1E" w14:textId="77777777" w:rsidR="00724D2F" w:rsidRPr="00F12F0E" w:rsidRDefault="001E1749" w:rsidP="00724D2F">
            <w:pPr>
              <w:snapToGrid/>
              <w:jc w:val="both"/>
            </w:pPr>
            <w:sdt>
              <w:sdtPr>
                <w:rPr>
                  <w:rFonts w:hint="eastAsia"/>
                </w:rPr>
                <w:id w:val="31684835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386BA3E8" w14:textId="77777777" w:rsidR="00F26A6C" w:rsidRPr="00F12F0E" w:rsidRDefault="001E1749" w:rsidP="00724D2F">
            <w:pPr>
              <w:jc w:val="both"/>
              <w:rPr>
                <w:rFonts w:hAnsi="ＭＳ ゴシック"/>
                <w:szCs w:val="20"/>
              </w:rPr>
            </w:pPr>
            <w:sdt>
              <w:sdtPr>
                <w:rPr>
                  <w:rFonts w:hint="eastAsia"/>
                </w:rPr>
                <w:id w:val="-9240126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dashSmallGap" w:sz="4" w:space="0" w:color="auto"/>
              <w:left w:val="single" w:sz="4" w:space="0" w:color="auto"/>
              <w:bottom w:val="dotted" w:sz="4" w:space="0" w:color="auto"/>
            </w:tcBorders>
          </w:tcPr>
          <w:p w14:paraId="6B787147" w14:textId="5638D30F" w:rsidR="00F26A6C" w:rsidRPr="00F12F0E" w:rsidRDefault="00F26A6C" w:rsidP="00F76642">
            <w:pPr>
              <w:spacing w:line="240" w:lineRule="exact"/>
              <w:jc w:val="both"/>
              <w:rPr>
                <w:sz w:val="18"/>
                <w:szCs w:val="18"/>
              </w:rPr>
            </w:pPr>
            <w:r w:rsidRPr="00F12F0E">
              <w:rPr>
                <w:rFonts w:hint="eastAsia"/>
                <w:sz w:val="18"/>
                <w:szCs w:val="18"/>
              </w:rPr>
              <w:t>省令第195条</w:t>
            </w:r>
            <w:r w:rsidR="003747BF" w:rsidRPr="00F12F0E">
              <w:rPr>
                <w:rFonts w:hint="eastAsia"/>
                <w:sz w:val="18"/>
                <w:szCs w:val="18"/>
              </w:rPr>
              <w:t>準用</w:t>
            </w:r>
          </w:p>
        </w:tc>
      </w:tr>
      <w:tr w:rsidR="002E040F" w:rsidRPr="00F12F0E" w14:paraId="4ADF684D" w14:textId="77777777" w:rsidTr="00FD616A">
        <w:trPr>
          <w:trHeight w:val="2316"/>
        </w:trPr>
        <w:tc>
          <w:tcPr>
            <w:tcW w:w="1183" w:type="dxa"/>
            <w:vMerge/>
          </w:tcPr>
          <w:p w14:paraId="1138358B" w14:textId="77777777" w:rsidR="00F26A6C" w:rsidRPr="00F12F0E" w:rsidRDefault="00F26A6C" w:rsidP="00292ED1">
            <w:pPr>
              <w:snapToGrid/>
              <w:jc w:val="both"/>
              <w:rPr>
                <w:szCs w:val="20"/>
              </w:rPr>
            </w:pPr>
          </w:p>
        </w:tc>
        <w:tc>
          <w:tcPr>
            <w:tcW w:w="5733" w:type="dxa"/>
            <w:tcBorders>
              <w:top w:val="dotted" w:sz="4" w:space="0" w:color="auto"/>
              <w:right w:val="single" w:sz="4" w:space="0" w:color="auto"/>
            </w:tcBorders>
          </w:tcPr>
          <w:p w14:paraId="346AC18E" w14:textId="105D4807" w:rsidR="00F26A6C" w:rsidRPr="00F12F0E" w:rsidRDefault="00F26A6C" w:rsidP="00F26A6C">
            <w:pPr>
              <w:snapToGrid/>
              <w:ind w:left="182" w:hangingChars="100" w:hanging="182"/>
              <w:jc w:val="both"/>
              <w:rPr>
                <w:rFonts w:hAnsi="ＭＳ ゴシック"/>
                <w:szCs w:val="20"/>
              </w:rPr>
            </w:pPr>
          </w:p>
          <w:p w14:paraId="7E9036EE" w14:textId="5DCFE7BB" w:rsidR="00F26A6C" w:rsidRPr="00F12F0E" w:rsidRDefault="00F26A6C" w:rsidP="00F26A6C">
            <w:pPr>
              <w:snapToGrid/>
              <w:ind w:left="182" w:hangingChars="100" w:hanging="182"/>
              <w:jc w:val="both"/>
              <w:rPr>
                <w:rFonts w:hAnsi="ＭＳ ゴシック"/>
                <w:szCs w:val="20"/>
              </w:rPr>
            </w:pPr>
          </w:p>
          <w:p w14:paraId="7D983A33" w14:textId="77777777" w:rsidR="00F26A6C" w:rsidRPr="00F12F0E" w:rsidRDefault="00F26A6C" w:rsidP="00F26A6C">
            <w:pPr>
              <w:snapToGrid/>
              <w:ind w:left="182" w:hangingChars="100" w:hanging="182"/>
              <w:jc w:val="both"/>
              <w:rPr>
                <w:rFonts w:hAnsi="ＭＳ ゴシック"/>
                <w:szCs w:val="20"/>
              </w:rPr>
            </w:pPr>
          </w:p>
          <w:p w14:paraId="53FDAC8A" w14:textId="77777777" w:rsidR="00F26A6C" w:rsidRPr="00F12F0E" w:rsidRDefault="00F26A6C" w:rsidP="00F26A6C">
            <w:pPr>
              <w:snapToGrid/>
              <w:ind w:left="182" w:hangingChars="100" w:hanging="182"/>
              <w:jc w:val="both"/>
              <w:rPr>
                <w:rFonts w:hAnsi="ＭＳ ゴシック"/>
                <w:szCs w:val="20"/>
              </w:rPr>
            </w:pPr>
          </w:p>
          <w:p w14:paraId="45D10745" w14:textId="77777777" w:rsidR="00F26A6C" w:rsidRPr="00F12F0E" w:rsidRDefault="00F26A6C" w:rsidP="00F26A6C">
            <w:pPr>
              <w:snapToGrid/>
              <w:ind w:left="182" w:hangingChars="100" w:hanging="182"/>
              <w:jc w:val="both"/>
              <w:rPr>
                <w:rFonts w:hAnsi="ＭＳ ゴシック"/>
                <w:szCs w:val="20"/>
              </w:rPr>
            </w:pPr>
          </w:p>
          <w:p w14:paraId="7F10B36F" w14:textId="77777777" w:rsidR="00F26A6C" w:rsidRPr="00F12F0E" w:rsidRDefault="00F26A6C" w:rsidP="00F26A6C">
            <w:pPr>
              <w:snapToGrid/>
              <w:ind w:left="182" w:hangingChars="100" w:hanging="182"/>
              <w:jc w:val="both"/>
              <w:rPr>
                <w:rFonts w:hAnsi="ＭＳ ゴシック"/>
                <w:szCs w:val="20"/>
              </w:rPr>
            </w:pPr>
          </w:p>
          <w:p w14:paraId="3EC0B391" w14:textId="77777777" w:rsidR="00F26A6C" w:rsidRPr="00F12F0E" w:rsidRDefault="00F26A6C" w:rsidP="00FD616A">
            <w:pPr>
              <w:snapToGrid/>
              <w:spacing w:afterLines="50" w:after="142"/>
              <w:jc w:val="both"/>
              <w:rPr>
                <w:rFonts w:hAnsi="ＭＳ ゴシック"/>
                <w:szCs w:val="20"/>
              </w:rPr>
            </w:pPr>
          </w:p>
        </w:tc>
        <w:tc>
          <w:tcPr>
            <w:tcW w:w="1001" w:type="dxa"/>
            <w:tcBorders>
              <w:top w:val="dotted" w:sz="4" w:space="0" w:color="auto"/>
              <w:left w:val="single" w:sz="4" w:space="0" w:color="auto"/>
              <w:right w:val="single" w:sz="4" w:space="0" w:color="auto"/>
            </w:tcBorders>
          </w:tcPr>
          <w:p w14:paraId="01B5A077" w14:textId="77777777" w:rsidR="00F26A6C" w:rsidRPr="00F12F0E" w:rsidRDefault="00F26A6C" w:rsidP="007E759B">
            <w:pPr>
              <w:snapToGrid/>
              <w:jc w:val="both"/>
              <w:rPr>
                <w:rFonts w:hAnsi="ＭＳ ゴシック"/>
                <w:szCs w:val="20"/>
              </w:rPr>
            </w:pPr>
          </w:p>
        </w:tc>
        <w:tc>
          <w:tcPr>
            <w:tcW w:w="1731" w:type="dxa"/>
            <w:tcBorders>
              <w:top w:val="dotted" w:sz="4" w:space="0" w:color="auto"/>
              <w:left w:val="single" w:sz="4" w:space="0" w:color="auto"/>
            </w:tcBorders>
          </w:tcPr>
          <w:p w14:paraId="2FD9A017" w14:textId="77777777" w:rsidR="00F26A6C" w:rsidRPr="00F12F0E" w:rsidRDefault="00F26A6C" w:rsidP="00097FE2">
            <w:pPr>
              <w:spacing w:line="240" w:lineRule="exact"/>
              <w:ind w:rightChars="-30" w:right="-55"/>
              <w:jc w:val="both"/>
              <w:rPr>
                <w:sz w:val="18"/>
                <w:szCs w:val="18"/>
              </w:rPr>
            </w:pPr>
          </w:p>
        </w:tc>
      </w:tr>
    </w:tbl>
    <w:p w14:paraId="77B12990" w14:textId="77777777" w:rsidR="004D76E8" w:rsidRPr="00F12F0E" w:rsidRDefault="004D76E8" w:rsidP="004D76E8">
      <w:pPr>
        <w:widowControl/>
        <w:snapToGrid/>
        <w:jc w:val="left"/>
        <w:rPr>
          <w:szCs w:val="20"/>
        </w:rPr>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5733"/>
        <w:gridCol w:w="1001"/>
        <w:gridCol w:w="1731"/>
      </w:tblGrid>
      <w:tr w:rsidR="00F12F0E" w:rsidRPr="00F12F0E" w14:paraId="63F82D1D" w14:textId="77777777" w:rsidTr="00F26A6C">
        <w:trPr>
          <w:trHeight w:val="268"/>
        </w:trPr>
        <w:tc>
          <w:tcPr>
            <w:tcW w:w="1183" w:type="dxa"/>
            <w:tcBorders>
              <w:top w:val="single" w:sz="4" w:space="0" w:color="auto"/>
              <w:bottom w:val="single" w:sz="4" w:space="0" w:color="auto"/>
              <w:right w:val="single" w:sz="4" w:space="0" w:color="auto"/>
            </w:tcBorders>
            <w:vAlign w:val="center"/>
          </w:tcPr>
          <w:p w14:paraId="6294601D" w14:textId="77777777" w:rsidR="004D76E8" w:rsidRPr="00F12F0E" w:rsidRDefault="004D76E8" w:rsidP="004D76E8">
            <w:pPr>
              <w:snapToGrid/>
              <w:rPr>
                <w:szCs w:val="20"/>
              </w:rPr>
            </w:pPr>
            <w:r w:rsidRPr="00F12F0E">
              <w:rPr>
                <w:rFonts w:hint="eastAsia"/>
                <w:szCs w:val="20"/>
              </w:rPr>
              <w:t>項目</w:t>
            </w:r>
          </w:p>
        </w:tc>
        <w:tc>
          <w:tcPr>
            <w:tcW w:w="5733" w:type="dxa"/>
            <w:tcBorders>
              <w:top w:val="single" w:sz="4" w:space="0" w:color="auto"/>
              <w:left w:val="single" w:sz="4" w:space="0" w:color="auto"/>
              <w:bottom w:val="single" w:sz="4" w:space="0" w:color="auto"/>
            </w:tcBorders>
            <w:vAlign w:val="center"/>
          </w:tcPr>
          <w:p w14:paraId="71381A77" w14:textId="77777777" w:rsidR="004D76E8" w:rsidRPr="00F12F0E" w:rsidRDefault="004D76E8" w:rsidP="004D76E8">
            <w:pPr>
              <w:snapToGrid/>
              <w:rPr>
                <w:szCs w:val="20"/>
              </w:rPr>
            </w:pPr>
            <w:r w:rsidRPr="00F12F0E">
              <w:rPr>
                <w:rFonts w:hint="eastAsia"/>
                <w:szCs w:val="20"/>
              </w:rPr>
              <w:t>自主点検のポイント</w:t>
            </w:r>
          </w:p>
        </w:tc>
        <w:tc>
          <w:tcPr>
            <w:tcW w:w="1001" w:type="dxa"/>
            <w:tcBorders>
              <w:bottom w:val="single" w:sz="4" w:space="0" w:color="auto"/>
            </w:tcBorders>
            <w:vAlign w:val="center"/>
          </w:tcPr>
          <w:p w14:paraId="105C3095" w14:textId="77777777" w:rsidR="004D76E8" w:rsidRPr="00F12F0E" w:rsidRDefault="004D76E8" w:rsidP="004D76E8">
            <w:pPr>
              <w:snapToGrid/>
              <w:rPr>
                <w:rFonts w:hAnsi="ＭＳ ゴシック"/>
                <w:szCs w:val="20"/>
              </w:rPr>
            </w:pPr>
            <w:r w:rsidRPr="00F12F0E">
              <w:rPr>
                <w:rFonts w:hAnsi="ＭＳ ゴシック" w:hint="eastAsia"/>
                <w:szCs w:val="20"/>
              </w:rPr>
              <w:t>点検</w:t>
            </w:r>
          </w:p>
        </w:tc>
        <w:tc>
          <w:tcPr>
            <w:tcW w:w="1731" w:type="dxa"/>
            <w:tcBorders>
              <w:bottom w:val="single" w:sz="4" w:space="0" w:color="auto"/>
            </w:tcBorders>
            <w:vAlign w:val="center"/>
          </w:tcPr>
          <w:p w14:paraId="3BC08697" w14:textId="77777777" w:rsidR="004D76E8" w:rsidRPr="00F12F0E" w:rsidRDefault="004D76E8" w:rsidP="004D76E8">
            <w:pPr>
              <w:snapToGrid/>
              <w:rPr>
                <w:rFonts w:hAnsi="ＭＳ ゴシック"/>
                <w:szCs w:val="20"/>
              </w:rPr>
            </w:pPr>
            <w:r w:rsidRPr="00F12F0E">
              <w:rPr>
                <w:rFonts w:hAnsi="ＭＳ ゴシック" w:hint="eastAsia"/>
                <w:szCs w:val="20"/>
              </w:rPr>
              <w:t>根拠</w:t>
            </w:r>
          </w:p>
        </w:tc>
      </w:tr>
      <w:tr w:rsidR="00F12F0E" w:rsidRPr="00F12F0E" w14:paraId="20677E06" w14:textId="77777777" w:rsidTr="00CB4D5A">
        <w:trPr>
          <w:trHeight w:val="7071"/>
        </w:trPr>
        <w:tc>
          <w:tcPr>
            <w:tcW w:w="1183" w:type="dxa"/>
            <w:vMerge w:val="restart"/>
            <w:tcBorders>
              <w:right w:val="single" w:sz="4" w:space="0" w:color="auto"/>
            </w:tcBorders>
          </w:tcPr>
          <w:p w14:paraId="42E79EB5" w14:textId="5C2F1000" w:rsidR="00382F9E" w:rsidRPr="00F12F0E" w:rsidRDefault="008E7702" w:rsidP="00F26A6C">
            <w:pPr>
              <w:snapToGrid/>
              <w:jc w:val="both"/>
              <w:rPr>
                <w:szCs w:val="20"/>
              </w:rPr>
            </w:pPr>
            <w:r w:rsidRPr="00F12F0E">
              <w:rPr>
                <w:rFonts w:hint="eastAsia"/>
                <w:szCs w:val="20"/>
              </w:rPr>
              <w:t>５３</w:t>
            </w:r>
          </w:p>
          <w:p w14:paraId="4AC0522E" w14:textId="77777777" w:rsidR="00382F9E" w:rsidRPr="00F12F0E" w:rsidRDefault="00382F9E" w:rsidP="00F26A6C">
            <w:pPr>
              <w:snapToGrid/>
              <w:jc w:val="both"/>
              <w:rPr>
                <w:szCs w:val="20"/>
                <w:u w:val="dotted"/>
              </w:rPr>
            </w:pPr>
            <w:r w:rsidRPr="00F12F0E">
              <w:rPr>
                <w:rFonts w:hint="eastAsia"/>
                <w:szCs w:val="20"/>
                <w:u w:val="dotted"/>
              </w:rPr>
              <w:t>職場への</w:t>
            </w:r>
          </w:p>
          <w:p w14:paraId="4F1D930A" w14:textId="77777777" w:rsidR="00382F9E" w:rsidRPr="00F12F0E" w:rsidRDefault="00382F9E" w:rsidP="00F26A6C">
            <w:pPr>
              <w:snapToGrid/>
              <w:jc w:val="both"/>
              <w:rPr>
                <w:szCs w:val="20"/>
                <w:u w:val="dotted"/>
              </w:rPr>
            </w:pPr>
            <w:r w:rsidRPr="00F12F0E">
              <w:rPr>
                <w:rFonts w:hint="eastAsia"/>
                <w:szCs w:val="20"/>
                <w:u w:val="dotted"/>
              </w:rPr>
              <w:t>定着のため</w:t>
            </w:r>
          </w:p>
          <w:p w14:paraId="3C9EC8CA" w14:textId="77777777" w:rsidR="00382F9E" w:rsidRPr="00F12F0E" w:rsidRDefault="00382F9E" w:rsidP="00F26A6C">
            <w:pPr>
              <w:snapToGrid/>
              <w:jc w:val="both"/>
              <w:rPr>
                <w:szCs w:val="20"/>
                <w:u w:val="dotted"/>
              </w:rPr>
            </w:pPr>
            <w:r w:rsidRPr="00F12F0E">
              <w:rPr>
                <w:rFonts w:hint="eastAsia"/>
                <w:szCs w:val="20"/>
                <w:u w:val="dotted"/>
              </w:rPr>
              <w:t>の支援等の</w:t>
            </w:r>
          </w:p>
          <w:p w14:paraId="3289C546" w14:textId="77777777" w:rsidR="00382F9E" w:rsidRPr="00F12F0E" w:rsidRDefault="00382F9E" w:rsidP="00F26A6C">
            <w:pPr>
              <w:snapToGrid/>
              <w:jc w:val="both"/>
              <w:rPr>
                <w:szCs w:val="20"/>
              </w:rPr>
            </w:pPr>
            <w:r w:rsidRPr="00F12F0E">
              <w:rPr>
                <w:rFonts w:hint="eastAsia"/>
                <w:szCs w:val="20"/>
                <w:u w:val="dotted"/>
              </w:rPr>
              <w:t>実施</w:t>
            </w:r>
          </w:p>
          <w:p w14:paraId="6A61EABD" w14:textId="77777777" w:rsidR="00382F9E" w:rsidRPr="00F12F0E" w:rsidRDefault="00382F9E" w:rsidP="00F26A6C">
            <w:pPr>
              <w:snapToGrid/>
              <w:jc w:val="both"/>
              <w:rPr>
                <w:szCs w:val="20"/>
              </w:rPr>
            </w:pPr>
            <w:r w:rsidRPr="00F12F0E">
              <w:rPr>
                <w:rFonts w:hint="eastAsia"/>
                <w:szCs w:val="20"/>
              </w:rPr>
              <w:t>（続き）</w:t>
            </w:r>
          </w:p>
        </w:tc>
        <w:tc>
          <w:tcPr>
            <w:tcW w:w="5733" w:type="dxa"/>
            <w:tcBorders>
              <w:top w:val="single" w:sz="4" w:space="0" w:color="auto"/>
              <w:left w:val="single" w:sz="4" w:space="0" w:color="auto"/>
            </w:tcBorders>
          </w:tcPr>
          <w:p w14:paraId="49774C78" w14:textId="77777777" w:rsidR="00382F9E" w:rsidRPr="00F12F0E" w:rsidRDefault="00382F9E" w:rsidP="00D97907">
            <w:pPr>
              <w:snapToGrid/>
              <w:ind w:left="182" w:hangingChars="100" w:hanging="182"/>
              <w:jc w:val="both"/>
              <w:rPr>
                <w:rFonts w:hAnsi="ＭＳ ゴシック"/>
                <w:szCs w:val="20"/>
              </w:rPr>
            </w:pPr>
            <w:r w:rsidRPr="00F12F0E">
              <w:rPr>
                <w:rFonts w:hAnsi="ＭＳ ゴシック" w:hint="eastAsia"/>
                <w:szCs w:val="20"/>
              </w:rPr>
              <w:t xml:space="preserve">（１）－４　職場定着のための支援　</w:t>
            </w:r>
            <w:r w:rsidRPr="00F12F0E">
              <w:rPr>
                <w:rFonts w:hAnsi="ＭＳ ゴシック" w:hint="eastAsia"/>
                <w:sz w:val="18"/>
                <w:szCs w:val="18"/>
                <w:bdr w:val="single" w:sz="4" w:space="0" w:color="auto"/>
              </w:rPr>
              <w:t>就定</w:t>
            </w:r>
          </w:p>
          <w:p w14:paraId="00BD8272" w14:textId="6FF51D91" w:rsidR="00382F9E" w:rsidRPr="00F12F0E" w:rsidRDefault="00382F9E" w:rsidP="00D97907">
            <w:pPr>
              <w:snapToGrid/>
              <w:ind w:leftChars="100" w:left="182" w:firstLineChars="100" w:firstLine="182"/>
              <w:jc w:val="both"/>
              <w:rPr>
                <w:rFonts w:hAnsi="ＭＳ ゴシック"/>
                <w:szCs w:val="20"/>
              </w:rPr>
            </w:pPr>
            <w:r w:rsidRPr="00F12F0E">
              <w:rPr>
                <w:rFonts w:hAnsi="ＭＳ ゴシック" w:hint="eastAsia"/>
                <w:szCs w:val="20"/>
                <w:u w:val="single"/>
              </w:rPr>
              <w:t>就労定着支援</w:t>
            </w:r>
            <w:r w:rsidRPr="00F12F0E">
              <w:rPr>
                <w:rFonts w:hAnsi="ＭＳ ゴシック" w:hint="eastAsia"/>
                <w:szCs w:val="20"/>
              </w:rPr>
              <w:t>事業者は、利用者の職場への定着及び就労継続を図るため、新たに障害者を雇用した通常の事業所の事業主、指定障害福祉サービス事業者等、医療機関等との連絡調整及び連携を行うとともに、利用者やその家族等に対して、当該雇用に伴い生じる日常生活及び社会生活を営む上での各般の問題に関する相談、指導及び助言その他の必要な支援を提供していますか。</w:t>
            </w:r>
          </w:p>
          <w:p w14:paraId="014203A5" w14:textId="77777777" w:rsidR="00382F9E" w:rsidRPr="00F12F0E" w:rsidRDefault="00382F9E" w:rsidP="004D76E8">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583488" behindDoc="0" locked="0" layoutInCell="1" allowOverlap="1" wp14:anchorId="4130C756" wp14:editId="038E6610">
                      <wp:simplePos x="0" y="0"/>
                      <wp:positionH relativeFrom="column">
                        <wp:posOffset>10628</wp:posOffset>
                      </wp:positionH>
                      <wp:positionV relativeFrom="paragraph">
                        <wp:posOffset>31778</wp:posOffset>
                      </wp:positionV>
                      <wp:extent cx="3967701" cy="3124200"/>
                      <wp:effectExtent l="0" t="0" r="13970" b="19050"/>
                      <wp:wrapNone/>
                      <wp:docPr id="142"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701" cy="3124200"/>
                              </a:xfrm>
                              <a:prstGeom prst="rect">
                                <a:avLst/>
                              </a:prstGeom>
                              <a:solidFill>
                                <a:srgbClr val="FFFFFF"/>
                              </a:solidFill>
                              <a:ln w="6350">
                                <a:solidFill>
                                  <a:srgbClr val="000000"/>
                                </a:solidFill>
                                <a:miter lim="800000"/>
                                <a:headEnd/>
                                <a:tailEnd/>
                              </a:ln>
                            </wps:spPr>
                            <wps:txbx>
                              <w:txbxContent>
                                <w:p w14:paraId="7346AA89" w14:textId="77777777" w:rsidR="00382F9E" w:rsidRDefault="00382F9E" w:rsidP="00097FE2">
                                  <w:pPr>
                                    <w:spacing w:beforeLines="20" w:before="57"/>
                                    <w:ind w:leftChars="50" w:left="253" w:rightChars="50" w:right="91" w:hangingChars="100" w:hanging="162"/>
                                    <w:jc w:val="both"/>
                                    <w:rPr>
                                      <w:rFonts w:hAnsi="ＭＳ ゴシック"/>
                                      <w:sz w:val="18"/>
                                      <w:szCs w:val="18"/>
                                    </w:rPr>
                                  </w:pPr>
                                  <w:r w:rsidRPr="00097FE2">
                                    <w:rPr>
                                      <w:rFonts w:hAnsi="ＭＳ ゴシック" w:hint="eastAsia"/>
                                      <w:sz w:val="18"/>
                                      <w:szCs w:val="18"/>
                                    </w:rPr>
                                    <w:t>＜解釈通知　第十三の３(</w:t>
                                  </w:r>
                                  <w:r w:rsidRPr="00097FE2">
                                    <w:rPr>
                                      <w:rFonts w:hAnsi="ＭＳ ゴシック"/>
                                      <w:sz w:val="18"/>
                                      <w:szCs w:val="18"/>
                                    </w:rPr>
                                    <w:t>3</w:t>
                                  </w:r>
                                  <w:r w:rsidRPr="00097FE2">
                                    <w:rPr>
                                      <w:rFonts w:hAnsi="ＭＳ ゴシック" w:hint="eastAsia"/>
                                      <w:sz w:val="18"/>
                                      <w:szCs w:val="18"/>
                                    </w:rPr>
                                    <w:t>)①＞</w:t>
                                  </w:r>
                                </w:p>
                                <w:p w14:paraId="790951E9" w14:textId="44A5F118" w:rsidR="00CB4D5A" w:rsidRPr="00CB4D5A" w:rsidRDefault="00CB4D5A" w:rsidP="00CB4D5A">
                                  <w:pPr>
                                    <w:spacing w:beforeLines="20" w:before="57"/>
                                    <w:ind w:leftChars="50" w:left="273" w:rightChars="50" w:right="91" w:hangingChars="100" w:hanging="182"/>
                                    <w:jc w:val="both"/>
                                    <w:rPr>
                                      <w:rFonts w:hAnsi="ＭＳ ゴシック"/>
                                      <w:szCs w:val="18"/>
                                    </w:rPr>
                                  </w:pPr>
                                  <w:r w:rsidRPr="00CB4D5A">
                                    <w:rPr>
                                      <w:rFonts w:hAnsi="ＭＳ ゴシック" w:hint="eastAsia"/>
                                      <w:szCs w:val="18"/>
                                    </w:rPr>
                                    <w:t>○　事業者は、利用者に関わる他の支</w:t>
                                  </w:r>
                                  <w:r w:rsidR="00C35A5E">
                                    <w:rPr>
                                      <w:rFonts w:hAnsi="ＭＳ ゴシック" w:hint="eastAsia"/>
                                      <w:szCs w:val="18"/>
                                    </w:rPr>
                                    <w:t>援機関を主体的に把握して適宜情報共有し、就労継続に向けた支援に</w:t>
                                  </w:r>
                                  <w:r w:rsidRPr="00CB4D5A">
                                    <w:rPr>
                                      <w:rFonts w:hAnsi="ＭＳ ゴシック" w:hint="eastAsia"/>
                                      <w:szCs w:val="18"/>
                                    </w:rPr>
                                    <w:t>ついて方向性の摺り合わせや役割分担を行うなど、地域における支援機関間のネットワークを構築して支援を行うことが望ましい。支援について方向性の確認や役割分担を行うためには、利用者の意向や他の</w:t>
                                  </w:r>
                                  <w:r w:rsidR="00486FFF">
                                    <w:rPr>
                                      <w:rFonts w:hAnsi="ＭＳ ゴシック" w:hint="eastAsia"/>
                                      <w:szCs w:val="18"/>
                                    </w:rPr>
                                    <w:t>関係機関</w:t>
                                  </w:r>
                                  <w:r w:rsidRPr="00CB4D5A">
                                    <w:rPr>
                                      <w:rFonts w:hAnsi="ＭＳ ゴシック" w:hint="eastAsia"/>
                                      <w:szCs w:val="18"/>
                                    </w:rPr>
                                    <w:t>の助言等を十分踏まえる必要があり、そのためには利用者を中心として他の</w:t>
                                  </w:r>
                                  <w:r w:rsidR="00486FFF">
                                    <w:rPr>
                                      <w:rFonts w:hAnsi="ＭＳ ゴシック" w:hint="eastAsia"/>
                                      <w:szCs w:val="18"/>
                                    </w:rPr>
                                    <w:t>関係</w:t>
                                  </w:r>
                                  <w:r w:rsidRPr="00CB4D5A">
                                    <w:rPr>
                                      <w:rFonts w:hAnsi="ＭＳ ゴシック" w:hint="eastAsia"/>
                                      <w:szCs w:val="18"/>
                                    </w:rPr>
                                    <w:t>機関等を招いたケース会議を行うことが望ましい。</w:t>
                                  </w:r>
                                </w:p>
                                <w:p w14:paraId="7598597E" w14:textId="13626279" w:rsidR="00382F9E" w:rsidRPr="00CB4D5A" w:rsidRDefault="00382F9E" w:rsidP="00CB4D5A">
                                  <w:pPr>
                                    <w:ind w:leftChars="50" w:left="273" w:rightChars="50" w:right="91" w:hangingChars="100" w:hanging="182"/>
                                    <w:jc w:val="both"/>
                                    <w:rPr>
                                      <w:rFonts w:hAnsi="ＭＳ ゴシック"/>
                                      <w:szCs w:val="20"/>
                                    </w:rPr>
                                  </w:pPr>
                                  <w:r w:rsidRPr="00CB4D5A">
                                    <w:rPr>
                                      <w:rFonts w:hAnsi="ＭＳ ゴシック" w:hint="eastAsia"/>
                                      <w:szCs w:val="20"/>
                                    </w:rPr>
                                    <w:t>○　就労定着支援の</w:t>
                                  </w:r>
                                  <w:r w:rsidR="00486FFF">
                                    <w:rPr>
                                      <w:rFonts w:hAnsi="ＭＳ ゴシック" w:hint="eastAsia"/>
                                      <w:szCs w:val="20"/>
                                    </w:rPr>
                                    <w:t>支援</w:t>
                                  </w:r>
                                  <w:r w:rsidRPr="00CB4D5A">
                                    <w:rPr>
                                      <w:rFonts w:hAnsi="ＭＳ ゴシック" w:hint="eastAsia"/>
                                      <w:szCs w:val="20"/>
                                    </w:rPr>
                                    <w:t>期間は最大３年間となるが、</w:t>
                                  </w:r>
                                  <w:r w:rsidR="00486FFF" w:rsidRPr="00486FFF">
                                    <w:rPr>
                                      <w:rFonts w:hAnsi="ＭＳ ゴシック" w:hint="eastAsia"/>
                                      <w:szCs w:val="20"/>
                                    </w:rPr>
                                    <w:t>支援期間が終了するまでに、利用者が日常生活又は社会生活の課題に対して対処できるように支援していく必要があり、支援終了時点において特段の支援がなくても就労定着が実現できる状態を目指していくことが重要である。</w:t>
                                  </w:r>
                                </w:p>
                                <w:p w14:paraId="70AE2EBB" w14:textId="35341619" w:rsidR="00382F9E" w:rsidRPr="00CB4D5A" w:rsidRDefault="00382F9E" w:rsidP="00CB4D5A">
                                  <w:pPr>
                                    <w:ind w:leftChars="50" w:left="273" w:rightChars="50" w:right="91" w:hangingChars="100" w:hanging="182"/>
                                    <w:jc w:val="both"/>
                                    <w:rPr>
                                      <w:rFonts w:hAnsi="ＭＳ ゴシック"/>
                                      <w:szCs w:val="20"/>
                                    </w:rPr>
                                  </w:pPr>
                                  <w:r w:rsidRPr="00CB4D5A">
                                    <w:rPr>
                                      <w:rFonts w:hAnsi="ＭＳ ゴシック" w:hint="eastAsia"/>
                                      <w:szCs w:val="20"/>
                                    </w:rPr>
                                    <w:t xml:space="preserve">○　</w:t>
                                  </w:r>
                                  <w:r w:rsidR="00486FFF" w:rsidRPr="00486FFF">
                                    <w:rPr>
                                      <w:rFonts w:hAnsi="ＭＳ ゴシック" w:hint="eastAsia"/>
                                      <w:szCs w:val="20"/>
                                    </w:rPr>
                                    <w:t>ただし、支援期間を越えても引き続き支援が必要であると判断した場合、就労定着に向けた取組を継続することは差し支えない。また、支援終了後において、本人、事業主、関係機関等から障害者の就労定着のための必要な協力が求められた場合には、関係機関と協力して対応するよう努め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0C756" id="Text Box 1162" o:spid="_x0000_s1107" type="#_x0000_t202" style="position:absolute;left:0;text-align:left;margin-left:.85pt;margin-top:2.5pt;width:312.4pt;height:246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" strokeweight=".5pt">
                      <v:textbox inset="5.85pt,.7pt,5.85pt,.7pt">
                        <w:txbxContent>
                          <w:p w14:paraId="7346AA89" w14:textId="77777777" w:rsidR="00382F9E" w:rsidRDefault="00382F9E" w:rsidP="00097FE2">
                            <w:pPr>
                              <w:spacing w:beforeLines="20" w:before="57"/>
                              <w:ind w:leftChars="50" w:left="253" w:rightChars="50" w:right="91" w:hangingChars="100" w:hanging="162"/>
                              <w:jc w:val="both"/>
                              <w:rPr>
                                <w:rFonts w:hAnsi="ＭＳ ゴシック"/>
                                <w:sz w:val="18"/>
                                <w:szCs w:val="18"/>
                              </w:rPr>
                            </w:pPr>
                            <w:r w:rsidRPr="00097FE2">
                              <w:rPr>
                                <w:rFonts w:hAnsi="ＭＳ ゴシック" w:hint="eastAsia"/>
                                <w:sz w:val="18"/>
                                <w:szCs w:val="18"/>
                              </w:rPr>
                              <w:t>＜解釈通知　第十三の３(</w:t>
                            </w:r>
                            <w:r w:rsidRPr="00097FE2">
                              <w:rPr>
                                <w:rFonts w:hAnsi="ＭＳ ゴシック"/>
                                <w:sz w:val="18"/>
                                <w:szCs w:val="18"/>
                              </w:rPr>
                              <w:t>3</w:t>
                            </w:r>
                            <w:r w:rsidRPr="00097FE2">
                              <w:rPr>
                                <w:rFonts w:hAnsi="ＭＳ ゴシック" w:hint="eastAsia"/>
                                <w:sz w:val="18"/>
                                <w:szCs w:val="18"/>
                              </w:rPr>
                              <w:t>)①＞</w:t>
                            </w:r>
                          </w:p>
                          <w:p w14:paraId="790951E9" w14:textId="44A5F118" w:rsidR="00CB4D5A" w:rsidRPr="00CB4D5A" w:rsidRDefault="00CB4D5A" w:rsidP="00CB4D5A">
                            <w:pPr>
                              <w:spacing w:beforeLines="20" w:before="57"/>
                              <w:ind w:leftChars="50" w:left="273" w:rightChars="50" w:right="91" w:hangingChars="100" w:hanging="182"/>
                              <w:jc w:val="both"/>
                              <w:rPr>
                                <w:rFonts w:hAnsi="ＭＳ ゴシック"/>
                                <w:szCs w:val="18"/>
                              </w:rPr>
                            </w:pPr>
                            <w:r w:rsidRPr="00CB4D5A">
                              <w:rPr>
                                <w:rFonts w:hAnsi="ＭＳ ゴシック" w:hint="eastAsia"/>
                                <w:szCs w:val="18"/>
                              </w:rPr>
                              <w:t>○　事業者は、利用者に関わる他の支</w:t>
                            </w:r>
                            <w:r w:rsidR="00C35A5E">
                              <w:rPr>
                                <w:rFonts w:hAnsi="ＭＳ ゴシック" w:hint="eastAsia"/>
                                <w:szCs w:val="18"/>
                              </w:rPr>
                              <w:t>援機関を主体的に把握して適宜情報共有し、就労継続に向けた支援に</w:t>
                            </w:r>
                            <w:r w:rsidRPr="00CB4D5A">
                              <w:rPr>
                                <w:rFonts w:hAnsi="ＭＳ ゴシック" w:hint="eastAsia"/>
                                <w:szCs w:val="18"/>
                              </w:rPr>
                              <w:t>ついて方向性の摺り合わせや役割分担を行うなど、地域における支援機関間のネットワークを構築して支援を行うことが望ましい。支援について方向性の確認や役割分担を行うためには、利用者の意向や他の</w:t>
                            </w:r>
                            <w:r w:rsidR="00486FFF">
                              <w:rPr>
                                <w:rFonts w:hAnsi="ＭＳ ゴシック" w:hint="eastAsia"/>
                                <w:szCs w:val="18"/>
                              </w:rPr>
                              <w:t>関係機関</w:t>
                            </w:r>
                            <w:r w:rsidRPr="00CB4D5A">
                              <w:rPr>
                                <w:rFonts w:hAnsi="ＭＳ ゴシック" w:hint="eastAsia"/>
                                <w:szCs w:val="18"/>
                              </w:rPr>
                              <w:t>の助言等を十分踏まえる必要があり、そのためには利用者を中心として他の</w:t>
                            </w:r>
                            <w:r w:rsidR="00486FFF">
                              <w:rPr>
                                <w:rFonts w:hAnsi="ＭＳ ゴシック" w:hint="eastAsia"/>
                                <w:szCs w:val="18"/>
                              </w:rPr>
                              <w:t>関係</w:t>
                            </w:r>
                            <w:r w:rsidRPr="00CB4D5A">
                              <w:rPr>
                                <w:rFonts w:hAnsi="ＭＳ ゴシック" w:hint="eastAsia"/>
                                <w:szCs w:val="18"/>
                              </w:rPr>
                              <w:t>機関等を招いたケース会議を行うことが望ましい。</w:t>
                            </w:r>
                          </w:p>
                          <w:p w14:paraId="7598597E" w14:textId="13626279" w:rsidR="00382F9E" w:rsidRPr="00CB4D5A" w:rsidRDefault="00382F9E" w:rsidP="00CB4D5A">
                            <w:pPr>
                              <w:ind w:leftChars="50" w:left="273" w:rightChars="50" w:right="91" w:hangingChars="100" w:hanging="182"/>
                              <w:jc w:val="both"/>
                              <w:rPr>
                                <w:rFonts w:hAnsi="ＭＳ ゴシック"/>
                                <w:szCs w:val="20"/>
                              </w:rPr>
                            </w:pPr>
                            <w:r w:rsidRPr="00CB4D5A">
                              <w:rPr>
                                <w:rFonts w:hAnsi="ＭＳ ゴシック" w:hint="eastAsia"/>
                                <w:szCs w:val="20"/>
                              </w:rPr>
                              <w:t>○　就労定着支援の</w:t>
                            </w:r>
                            <w:r w:rsidR="00486FFF">
                              <w:rPr>
                                <w:rFonts w:hAnsi="ＭＳ ゴシック" w:hint="eastAsia"/>
                                <w:szCs w:val="20"/>
                              </w:rPr>
                              <w:t>支援</w:t>
                            </w:r>
                            <w:r w:rsidRPr="00CB4D5A">
                              <w:rPr>
                                <w:rFonts w:hAnsi="ＭＳ ゴシック" w:hint="eastAsia"/>
                                <w:szCs w:val="20"/>
                              </w:rPr>
                              <w:t>期間は最大３年間となるが、</w:t>
                            </w:r>
                            <w:r w:rsidR="00486FFF" w:rsidRPr="00486FFF">
                              <w:rPr>
                                <w:rFonts w:hAnsi="ＭＳ ゴシック" w:hint="eastAsia"/>
                                <w:szCs w:val="20"/>
                              </w:rPr>
                              <w:t>支援期間が終了するまでに、利用者が日常生活又は社会生活の課題に対して対処できるように支援していく必要があり、支援終了時点において特段の支援がなくても就労定着が実現できる状態を目指していくことが重要である。</w:t>
                            </w:r>
                          </w:p>
                          <w:p w14:paraId="70AE2EBB" w14:textId="35341619" w:rsidR="00382F9E" w:rsidRPr="00CB4D5A" w:rsidRDefault="00382F9E" w:rsidP="00CB4D5A">
                            <w:pPr>
                              <w:ind w:leftChars="50" w:left="273" w:rightChars="50" w:right="91" w:hangingChars="100" w:hanging="182"/>
                              <w:jc w:val="both"/>
                              <w:rPr>
                                <w:rFonts w:hAnsi="ＭＳ ゴシック"/>
                                <w:szCs w:val="20"/>
                              </w:rPr>
                            </w:pPr>
                            <w:r w:rsidRPr="00CB4D5A">
                              <w:rPr>
                                <w:rFonts w:hAnsi="ＭＳ ゴシック" w:hint="eastAsia"/>
                                <w:szCs w:val="20"/>
                              </w:rPr>
                              <w:t xml:space="preserve">○　</w:t>
                            </w:r>
                            <w:r w:rsidR="00486FFF" w:rsidRPr="00486FFF">
                              <w:rPr>
                                <w:rFonts w:hAnsi="ＭＳ ゴシック" w:hint="eastAsia"/>
                                <w:szCs w:val="20"/>
                              </w:rPr>
                              <w:t>ただし、支援期間を越えても引き続き支援が必要であると判断した場合、就労定着に向けた取組を継続することは差し支えない。また、支援終了後において、本人、事業主、関係機関等から障害者の就労定着のための必要な協力が求められた場合には、関係機関と協力して対応するよう努めなければならない。</w:t>
                            </w:r>
                          </w:p>
                        </w:txbxContent>
                      </v:textbox>
                    </v:shape>
                  </w:pict>
                </mc:Fallback>
              </mc:AlternateContent>
            </w:r>
          </w:p>
          <w:p w14:paraId="5C927535" w14:textId="77777777" w:rsidR="00382F9E" w:rsidRPr="00F12F0E" w:rsidRDefault="00382F9E" w:rsidP="004D76E8">
            <w:pPr>
              <w:snapToGrid/>
              <w:jc w:val="both"/>
              <w:rPr>
                <w:szCs w:val="20"/>
              </w:rPr>
            </w:pPr>
          </w:p>
          <w:p w14:paraId="79A7544B" w14:textId="77777777" w:rsidR="00382F9E" w:rsidRPr="00F12F0E" w:rsidRDefault="00382F9E" w:rsidP="004D76E8">
            <w:pPr>
              <w:snapToGrid/>
              <w:jc w:val="both"/>
              <w:rPr>
                <w:szCs w:val="20"/>
              </w:rPr>
            </w:pPr>
          </w:p>
          <w:p w14:paraId="2359B144" w14:textId="77777777" w:rsidR="00382F9E" w:rsidRPr="00F12F0E" w:rsidRDefault="00382F9E" w:rsidP="004D76E8">
            <w:pPr>
              <w:snapToGrid/>
              <w:jc w:val="both"/>
              <w:rPr>
                <w:szCs w:val="20"/>
              </w:rPr>
            </w:pPr>
          </w:p>
          <w:p w14:paraId="42F24675" w14:textId="77777777" w:rsidR="00382F9E" w:rsidRPr="00F12F0E" w:rsidRDefault="00382F9E" w:rsidP="004D76E8">
            <w:pPr>
              <w:snapToGrid/>
              <w:jc w:val="both"/>
              <w:rPr>
                <w:szCs w:val="20"/>
              </w:rPr>
            </w:pPr>
          </w:p>
        </w:tc>
        <w:tc>
          <w:tcPr>
            <w:tcW w:w="1001" w:type="dxa"/>
            <w:tcBorders>
              <w:top w:val="single" w:sz="4" w:space="0" w:color="auto"/>
              <w:bottom w:val="single" w:sz="4" w:space="0" w:color="auto"/>
            </w:tcBorders>
          </w:tcPr>
          <w:p w14:paraId="6385DEA7" w14:textId="77777777" w:rsidR="00382F9E" w:rsidRPr="00F12F0E" w:rsidRDefault="001E1749" w:rsidP="00724D2F">
            <w:pPr>
              <w:snapToGrid/>
              <w:jc w:val="both"/>
            </w:pPr>
            <w:sdt>
              <w:sdtPr>
                <w:rPr>
                  <w:rFonts w:hint="eastAsia"/>
                </w:rPr>
                <w:id w:val="1332025671"/>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いる</w:t>
            </w:r>
          </w:p>
          <w:p w14:paraId="21BB98F1" w14:textId="77777777" w:rsidR="00382F9E" w:rsidRPr="00F12F0E" w:rsidRDefault="001E1749" w:rsidP="00724D2F">
            <w:pPr>
              <w:snapToGrid/>
              <w:jc w:val="both"/>
              <w:rPr>
                <w:rFonts w:hAnsi="ＭＳ ゴシック"/>
                <w:szCs w:val="20"/>
              </w:rPr>
            </w:pPr>
            <w:sdt>
              <w:sdtPr>
                <w:rPr>
                  <w:rFonts w:hint="eastAsia"/>
                </w:rPr>
                <w:id w:val="-117754975"/>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いない</w:t>
            </w:r>
          </w:p>
        </w:tc>
        <w:tc>
          <w:tcPr>
            <w:tcW w:w="1731" w:type="dxa"/>
            <w:tcBorders>
              <w:top w:val="single" w:sz="4" w:space="0" w:color="auto"/>
              <w:bottom w:val="single" w:sz="4" w:space="0" w:color="auto"/>
            </w:tcBorders>
          </w:tcPr>
          <w:p w14:paraId="2106E40D" w14:textId="7D99707F" w:rsidR="00382F9E" w:rsidRPr="00F12F0E" w:rsidRDefault="00382F9E" w:rsidP="00F26A6C">
            <w:pPr>
              <w:snapToGrid/>
              <w:spacing w:line="240" w:lineRule="exact"/>
              <w:jc w:val="both"/>
              <w:rPr>
                <w:rFonts w:hAnsi="ＭＳ ゴシック"/>
                <w:sz w:val="18"/>
                <w:szCs w:val="18"/>
              </w:rPr>
            </w:pPr>
            <w:r w:rsidRPr="00F12F0E">
              <w:rPr>
                <w:rFonts w:hAnsi="ＭＳ ゴシック" w:hint="eastAsia"/>
                <w:sz w:val="18"/>
                <w:szCs w:val="18"/>
              </w:rPr>
              <w:t>省令第</w:t>
            </w:r>
            <w:r w:rsidRPr="00F12F0E">
              <w:rPr>
                <w:rFonts w:hint="eastAsia"/>
                <w:sz w:val="18"/>
                <w:szCs w:val="18"/>
              </w:rPr>
              <w:t>2</w:t>
            </w:r>
            <w:r w:rsidRPr="00F12F0E">
              <w:rPr>
                <w:sz w:val="18"/>
                <w:szCs w:val="18"/>
              </w:rPr>
              <w:t>06</w:t>
            </w:r>
            <w:r w:rsidRPr="00F12F0E">
              <w:rPr>
                <w:rFonts w:hint="eastAsia"/>
                <w:sz w:val="18"/>
                <w:szCs w:val="18"/>
              </w:rPr>
              <w:t>条の8第1項</w:t>
            </w:r>
          </w:p>
        </w:tc>
      </w:tr>
      <w:tr w:rsidR="00F12F0E" w:rsidRPr="00F12F0E" w14:paraId="2E7808E7" w14:textId="77777777" w:rsidTr="00CB4D5A">
        <w:trPr>
          <w:trHeight w:val="6793"/>
        </w:trPr>
        <w:tc>
          <w:tcPr>
            <w:tcW w:w="1183" w:type="dxa"/>
            <w:vMerge/>
            <w:tcBorders>
              <w:right w:val="single" w:sz="4" w:space="0" w:color="auto"/>
            </w:tcBorders>
          </w:tcPr>
          <w:p w14:paraId="3D5A619B" w14:textId="77777777" w:rsidR="00382F9E" w:rsidRPr="00F12F0E" w:rsidRDefault="00382F9E" w:rsidP="004D76E8">
            <w:pPr>
              <w:snapToGrid/>
              <w:jc w:val="both"/>
              <w:rPr>
                <w:szCs w:val="20"/>
              </w:rPr>
            </w:pPr>
          </w:p>
        </w:tc>
        <w:tc>
          <w:tcPr>
            <w:tcW w:w="5733" w:type="dxa"/>
            <w:tcBorders>
              <w:left w:val="single" w:sz="4" w:space="0" w:color="auto"/>
            </w:tcBorders>
          </w:tcPr>
          <w:p w14:paraId="4F5F3E57" w14:textId="77777777" w:rsidR="00382F9E" w:rsidRPr="00F12F0E" w:rsidRDefault="00382F9E" w:rsidP="00B96A79">
            <w:pPr>
              <w:snapToGrid/>
              <w:ind w:left="182" w:hangingChars="100" w:hanging="182"/>
              <w:jc w:val="both"/>
              <w:rPr>
                <w:rFonts w:hAnsi="ＭＳ ゴシック"/>
                <w:szCs w:val="20"/>
              </w:rPr>
            </w:pPr>
            <w:r w:rsidRPr="00F12F0E">
              <w:rPr>
                <w:rFonts w:hAnsi="ＭＳ ゴシック" w:hint="eastAsia"/>
                <w:szCs w:val="20"/>
              </w:rPr>
              <w:t xml:space="preserve">（２）職場定着状況の把握　</w:t>
            </w:r>
            <w:r w:rsidRPr="00F12F0E">
              <w:rPr>
                <w:rFonts w:hAnsi="ＭＳ ゴシック" w:hint="eastAsia"/>
                <w:sz w:val="18"/>
                <w:szCs w:val="18"/>
                <w:bdr w:val="single" w:sz="4" w:space="0" w:color="auto"/>
              </w:rPr>
              <w:t>就定</w:t>
            </w:r>
          </w:p>
          <w:p w14:paraId="13E770F1" w14:textId="52EA729B" w:rsidR="00382F9E" w:rsidRPr="00F12F0E" w:rsidRDefault="00382F9E" w:rsidP="00B96A79">
            <w:pPr>
              <w:snapToGrid/>
              <w:ind w:leftChars="100" w:left="182" w:firstLineChars="100" w:firstLine="182"/>
              <w:jc w:val="both"/>
              <w:rPr>
                <w:rFonts w:hAnsi="ＭＳ ゴシック"/>
                <w:szCs w:val="20"/>
              </w:rPr>
            </w:pPr>
            <w:r w:rsidRPr="00F12F0E">
              <w:rPr>
                <w:rFonts w:hAnsi="ＭＳ ゴシック" w:hint="eastAsia"/>
                <w:szCs w:val="20"/>
                <w:u w:val="single"/>
              </w:rPr>
              <w:t>就労定着支援</w:t>
            </w:r>
            <w:r w:rsidRPr="00F12F0E">
              <w:rPr>
                <w:rFonts w:hAnsi="ＭＳ ゴシック" w:hint="eastAsia"/>
                <w:szCs w:val="20"/>
              </w:rPr>
              <w:t>事業者は、利用者に対して上記（１）－４の支援を提供するに当たっては、１月に１回以上、当該利用者との対面により行うとともに、１月に１回以上、当該利用者を雇用した通常の事業所の事業主を訪問することにより当該利用者の職場での状況を把握するよう努め</w:t>
            </w:r>
            <w:r w:rsidR="00B87951" w:rsidRPr="00F12F0E">
              <w:rPr>
                <w:rFonts w:hAnsi="ＭＳ ゴシック" w:hint="eastAsia"/>
                <w:szCs w:val="20"/>
              </w:rPr>
              <w:t>ていますか</w:t>
            </w:r>
            <w:r w:rsidRPr="00F12F0E">
              <w:rPr>
                <w:rFonts w:hAnsi="ＭＳ ゴシック" w:hint="eastAsia"/>
                <w:szCs w:val="20"/>
              </w:rPr>
              <w:t>。</w:t>
            </w:r>
          </w:p>
          <w:p w14:paraId="30E47F28" w14:textId="77777777" w:rsidR="00382F9E" w:rsidRPr="00F12F0E" w:rsidRDefault="00382F9E" w:rsidP="004D76E8">
            <w:pPr>
              <w:snapToGrid/>
              <w:jc w:val="both"/>
              <w:rPr>
                <w:rFonts w:hAnsi="ＭＳ ゴシック"/>
                <w:szCs w:val="20"/>
                <w:u w:val="single"/>
              </w:rPr>
            </w:pPr>
            <w:r w:rsidRPr="00F12F0E">
              <w:rPr>
                <w:noProof/>
                <w:szCs w:val="20"/>
              </w:rPr>
              <mc:AlternateContent>
                <mc:Choice Requires="wps">
                  <w:drawing>
                    <wp:anchor distT="0" distB="0" distL="114300" distR="114300" simplePos="0" relativeHeight="251629568" behindDoc="0" locked="0" layoutInCell="1" allowOverlap="1" wp14:anchorId="6DAF61D4" wp14:editId="423E38D6">
                      <wp:simplePos x="0" y="0"/>
                      <wp:positionH relativeFrom="column">
                        <wp:posOffset>10629</wp:posOffset>
                      </wp:positionH>
                      <wp:positionV relativeFrom="paragraph">
                        <wp:posOffset>10022</wp:posOffset>
                      </wp:positionV>
                      <wp:extent cx="5104738" cy="3101009"/>
                      <wp:effectExtent l="0" t="0" r="20320" b="23495"/>
                      <wp:wrapNone/>
                      <wp:docPr id="141"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738" cy="3101009"/>
                              </a:xfrm>
                              <a:prstGeom prst="rect">
                                <a:avLst/>
                              </a:prstGeom>
                              <a:solidFill>
                                <a:srgbClr val="FFFFFF"/>
                              </a:solidFill>
                              <a:ln w="6350">
                                <a:solidFill>
                                  <a:srgbClr val="000000"/>
                                </a:solidFill>
                                <a:miter lim="800000"/>
                                <a:headEnd/>
                                <a:tailEnd/>
                              </a:ln>
                            </wps:spPr>
                            <wps:txbx>
                              <w:txbxContent>
                                <w:p w14:paraId="717BA922" w14:textId="73830124" w:rsidR="00382F9E" w:rsidRPr="00072131" w:rsidRDefault="00382F9E" w:rsidP="00F26A6C">
                                  <w:pPr>
                                    <w:spacing w:beforeLines="20" w:before="57"/>
                                    <w:ind w:leftChars="50" w:left="253" w:rightChars="50" w:right="91" w:hangingChars="100" w:hanging="162"/>
                                    <w:jc w:val="both"/>
                                    <w:rPr>
                                      <w:rFonts w:hAnsi="ＭＳ ゴシック"/>
                                      <w:sz w:val="18"/>
                                      <w:szCs w:val="18"/>
                                    </w:rPr>
                                  </w:pPr>
                                  <w:r w:rsidRPr="00072131">
                                    <w:rPr>
                                      <w:rFonts w:hAnsi="ＭＳ ゴシック" w:hint="eastAsia"/>
                                      <w:sz w:val="18"/>
                                      <w:szCs w:val="18"/>
                                    </w:rPr>
                                    <w:t>＜解釈通知　第十三の３(</w:t>
                                  </w:r>
                                  <w:r w:rsidRPr="00072131">
                                    <w:rPr>
                                      <w:rFonts w:hAnsi="ＭＳ ゴシック"/>
                                      <w:sz w:val="18"/>
                                      <w:szCs w:val="18"/>
                                    </w:rPr>
                                    <w:t>3</w:t>
                                  </w:r>
                                  <w:r w:rsidRPr="00072131">
                                    <w:rPr>
                                      <w:rFonts w:hAnsi="ＭＳ ゴシック" w:hint="eastAsia"/>
                                      <w:sz w:val="18"/>
                                      <w:szCs w:val="18"/>
                                    </w:rPr>
                                    <w:t>)②</w:t>
                                  </w:r>
                                  <w:r w:rsidR="00072131" w:rsidRPr="00072131">
                                    <w:rPr>
                                      <w:rFonts w:hAnsi="ＭＳ ゴシック" w:hint="eastAsia"/>
                                      <w:sz w:val="18"/>
                                      <w:szCs w:val="18"/>
                                    </w:rPr>
                                    <w:t>③</w:t>
                                  </w:r>
                                  <w:r w:rsidRPr="00072131">
                                    <w:rPr>
                                      <w:rFonts w:hAnsi="ＭＳ ゴシック" w:hint="eastAsia"/>
                                      <w:sz w:val="18"/>
                                      <w:szCs w:val="18"/>
                                    </w:rPr>
                                    <w:t>＞</w:t>
                                  </w:r>
                                </w:p>
                                <w:p w14:paraId="301471F1" w14:textId="33ED46AB" w:rsidR="00CB4D5A" w:rsidRPr="00072131" w:rsidRDefault="00382F9E"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xml:space="preserve">○　</w:t>
                                  </w:r>
                                  <w:r w:rsidR="00CB4D5A" w:rsidRPr="00072131">
                                    <w:rPr>
                                      <w:rFonts w:hAnsi="ＭＳ ゴシック" w:hint="eastAsia"/>
                                      <w:sz w:val="18"/>
                                      <w:szCs w:val="18"/>
                                    </w:rPr>
                                    <w:t>利用者に対する職場への定着のための支援については、</w:t>
                                  </w:r>
                                  <w:r w:rsidRPr="00072131">
                                    <w:rPr>
                                      <w:rFonts w:hAnsi="ＭＳ ゴシック" w:hint="eastAsia"/>
                                      <w:sz w:val="18"/>
                                      <w:szCs w:val="18"/>
                                    </w:rPr>
                                    <w:t>利用者との対面</w:t>
                                  </w:r>
                                  <w:r w:rsidR="00CB4D5A" w:rsidRPr="00072131">
                                    <w:rPr>
                                      <w:rFonts w:hAnsi="ＭＳ ゴシック" w:hint="eastAsia"/>
                                      <w:sz w:val="18"/>
                                      <w:szCs w:val="18"/>
                                    </w:rPr>
                                    <w:t>又はテレビ電話装置等を用いる方法その他の対面に相当する方法</w:t>
                                  </w:r>
                                  <w:r w:rsidRPr="00072131">
                                    <w:rPr>
                                      <w:rFonts w:hAnsi="ＭＳ ゴシック" w:hint="eastAsia"/>
                                      <w:sz w:val="18"/>
                                      <w:szCs w:val="18"/>
                                    </w:rPr>
                                    <w:t>による支援を月１回以上行</w:t>
                                  </w:r>
                                  <w:r w:rsidR="00CB4D5A" w:rsidRPr="00072131">
                                    <w:rPr>
                                      <w:rFonts w:hAnsi="ＭＳ ゴシック" w:hint="eastAsia"/>
                                      <w:sz w:val="18"/>
                                      <w:szCs w:val="18"/>
                                    </w:rPr>
                                    <w:t>うことを要件としており、本人の状況を把握する中で職業生活上の</w:t>
                                  </w:r>
                                  <w:r w:rsidR="00C35A5E" w:rsidRPr="00072131">
                                    <w:rPr>
                                      <w:rFonts w:hAnsi="ＭＳ ゴシック" w:hint="eastAsia"/>
                                      <w:sz w:val="18"/>
                                      <w:szCs w:val="18"/>
                                    </w:rPr>
                                    <w:t>課題が</w:t>
                                  </w:r>
                                  <w:r w:rsidR="00CB4D5A" w:rsidRPr="00072131">
                                    <w:rPr>
                                      <w:rFonts w:hAnsi="ＭＳ ゴシック" w:hint="eastAsia"/>
                                      <w:sz w:val="18"/>
                                      <w:szCs w:val="18"/>
                                    </w:rPr>
                                    <w:t>生じた場合には、本人に</w:t>
                                  </w:r>
                                  <w:r w:rsidR="00A75B11" w:rsidRPr="00072131">
                                    <w:rPr>
                                      <w:rFonts w:hAnsi="ＭＳ ゴシック" w:hint="eastAsia"/>
                                      <w:sz w:val="18"/>
                                      <w:szCs w:val="18"/>
                                    </w:rPr>
                                    <w:t>代わって</w:t>
                                  </w:r>
                                  <w:r w:rsidR="00CB4D5A" w:rsidRPr="00072131">
                                    <w:rPr>
                                      <w:rFonts w:hAnsi="ＭＳ ゴシック" w:hint="eastAsia"/>
                                      <w:sz w:val="18"/>
                                      <w:szCs w:val="18"/>
                                    </w:rPr>
                                    <w:t>就労定着支援員が</w:t>
                                  </w:r>
                                  <w:r w:rsidR="00C35A5E" w:rsidRPr="00072131">
                                    <w:rPr>
                                      <w:rFonts w:hAnsi="ＭＳ ゴシック" w:hint="eastAsia"/>
                                      <w:sz w:val="18"/>
                                      <w:szCs w:val="18"/>
                                    </w:rPr>
                                    <w:t>課題を</w:t>
                                  </w:r>
                                  <w:r w:rsidR="00CB4D5A" w:rsidRPr="00072131">
                                    <w:rPr>
                                      <w:rFonts w:hAnsi="ＭＳ ゴシック" w:hint="eastAsia"/>
                                      <w:sz w:val="18"/>
                                      <w:szCs w:val="18"/>
                                    </w:rPr>
                                    <w:t>解決するだけではなく、本人自らが課題解決のスキルを徐々に習得できるようになることを目的に支援することが</w:t>
                                  </w:r>
                                  <w:r w:rsidR="00A75B11" w:rsidRPr="00072131">
                                    <w:rPr>
                                      <w:rFonts w:hAnsi="ＭＳ ゴシック" w:hint="eastAsia"/>
                                      <w:sz w:val="18"/>
                                      <w:szCs w:val="18"/>
                                    </w:rPr>
                                    <w:t>重要である</w:t>
                                  </w:r>
                                  <w:r w:rsidR="00CB4D5A" w:rsidRPr="00072131">
                                    <w:rPr>
                                      <w:rFonts w:hAnsi="ＭＳ ゴシック" w:hint="eastAsia"/>
                                      <w:sz w:val="18"/>
                                      <w:szCs w:val="18"/>
                                    </w:rPr>
                                    <w:t>。</w:t>
                                  </w:r>
                                </w:p>
                                <w:p w14:paraId="1B63F64E" w14:textId="0F21E6E5" w:rsidR="00CB4D5A" w:rsidRPr="00072131" w:rsidRDefault="00CB4D5A"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利用者の職場での状況を把握するため、月１回以上の当該利用者の職場に訪問することを努力義務としている。障害非開示での就職のような、と特別の合理的理由がある場合を除いては、月１回以上の事業主の訪問による当該利用者の職場の状況の把握を可能な限り行うことが</w:t>
                                  </w:r>
                                  <w:r w:rsidR="00A75B11" w:rsidRPr="00072131">
                                    <w:rPr>
                                      <w:rFonts w:hAnsi="ＭＳ ゴシック" w:hint="eastAsia"/>
                                      <w:sz w:val="18"/>
                                      <w:szCs w:val="18"/>
                                    </w:rPr>
                                    <w:t>求められる</w:t>
                                  </w:r>
                                  <w:r w:rsidRPr="00072131">
                                    <w:rPr>
                                      <w:rFonts w:hAnsi="ＭＳ ゴシック" w:hint="eastAsia"/>
                                      <w:sz w:val="18"/>
                                      <w:szCs w:val="18"/>
                                    </w:rPr>
                                    <w:t>。</w:t>
                                  </w:r>
                                </w:p>
                                <w:p w14:paraId="64ECDA50" w14:textId="77777777" w:rsidR="00382F9E" w:rsidRPr="00C2270D" w:rsidRDefault="00CB4D5A"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なお、サービスを行った日の属する月において、利用者等に対し、当該月における当該利用者に対する支援の内容を記載した報告書の提供を１回以上行わなかった</w:t>
                                  </w:r>
                                  <w:r w:rsidR="00382F9E" w:rsidRPr="00072131">
                                    <w:rPr>
                                      <w:rFonts w:hAnsi="ＭＳ ゴシック" w:hint="eastAsia"/>
                                      <w:sz w:val="18"/>
                                      <w:szCs w:val="18"/>
                                    </w:rPr>
                                    <w:t>場合には、当該利用者に対する当該月の就労定着支援の基本報酬は算定できない</w:t>
                                  </w:r>
                                  <w:r w:rsidR="00382F9E" w:rsidRPr="00C2270D">
                                    <w:rPr>
                                      <w:rFonts w:hAnsi="ＭＳ ゴシック" w:hint="eastAsia"/>
                                      <w:sz w:val="18"/>
                                      <w:szCs w:val="18"/>
                                    </w:rPr>
                                    <w:t>。</w:t>
                                  </w:r>
                                </w:p>
                                <w:p w14:paraId="1121D732" w14:textId="28DBDE84" w:rsidR="00072131" w:rsidRPr="00C2270D" w:rsidRDefault="00072131" w:rsidP="00CB4D5A">
                                  <w:pPr>
                                    <w:ind w:leftChars="50" w:left="253" w:rightChars="50" w:right="91" w:hangingChars="100" w:hanging="162"/>
                                    <w:jc w:val="both"/>
                                    <w:rPr>
                                      <w:rFonts w:hAnsi="ＭＳ ゴシック"/>
                                      <w:sz w:val="18"/>
                                      <w:szCs w:val="18"/>
                                    </w:rPr>
                                  </w:pPr>
                                  <w:r w:rsidRPr="00C2270D">
                                    <w:rPr>
                                      <w:rFonts w:hAnsi="ＭＳ ゴシック" w:hint="eastAsia"/>
                                      <w:sz w:val="18"/>
                                      <w:szCs w:val="18"/>
                                    </w:rPr>
                                    <w:t>○　仮に、支援期間が終了するまでに解決しがたい具体的な課題が見込まれ、引き続き一定期間にわたる支援が必要な場合には、当該支援の必要性について十分に精査し、対象となる利用者（要支援者）と調整した上で、要支援者の雇用先企業のほか、障害者就業・生活支援センターや地方自治体が設置する就労支援や生活面の支援等を行う関係機関に対し、支援終了後の継続的な支援を依頼するとともに、適切な引継を行うこと。特に関係機関等に対しては、支援終了後の継続的な支援の必要性を精査せず、支援期間が終了したことをもって一律に引継ぐといったことがないようにするとともに、引継ぎ先の業務に支障がないよう、支援終了の少なくとも３月以上前には、関係機関等に対して当該要支援者等の状況や具体的な課題等支援に必要な情報を本人の了解の下で伝達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F61D4" id="Text Box 1161" o:spid="_x0000_s1108" type="#_x0000_t202" style="position:absolute;left:0;text-align:left;margin-left:.85pt;margin-top:.8pt;width:401.95pt;height:244.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" strokeweight=".5pt">
                      <v:textbox inset="5.85pt,.7pt,5.85pt,.7pt">
                        <w:txbxContent>
                          <w:p w14:paraId="717BA922" w14:textId="73830124" w:rsidR="00382F9E" w:rsidRPr="00072131" w:rsidRDefault="00382F9E" w:rsidP="00F26A6C">
                            <w:pPr>
                              <w:spacing w:beforeLines="20" w:before="57"/>
                              <w:ind w:leftChars="50" w:left="253" w:rightChars="50" w:right="91" w:hangingChars="100" w:hanging="162"/>
                              <w:jc w:val="both"/>
                              <w:rPr>
                                <w:rFonts w:hAnsi="ＭＳ ゴシック"/>
                                <w:sz w:val="18"/>
                                <w:szCs w:val="18"/>
                              </w:rPr>
                            </w:pPr>
                            <w:r w:rsidRPr="00072131">
                              <w:rPr>
                                <w:rFonts w:hAnsi="ＭＳ ゴシック" w:hint="eastAsia"/>
                                <w:sz w:val="18"/>
                                <w:szCs w:val="18"/>
                              </w:rPr>
                              <w:t>＜解釈通知　第十三の３(</w:t>
                            </w:r>
                            <w:r w:rsidRPr="00072131">
                              <w:rPr>
                                <w:rFonts w:hAnsi="ＭＳ ゴシック"/>
                                <w:sz w:val="18"/>
                                <w:szCs w:val="18"/>
                              </w:rPr>
                              <w:t>3</w:t>
                            </w:r>
                            <w:r w:rsidRPr="00072131">
                              <w:rPr>
                                <w:rFonts w:hAnsi="ＭＳ ゴシック" w:hint="eastAsia"/>
                                <w:sz w:val="18"/>
                                <w:szCs w:val="18"/>
                              </w:rPr>
                              <w:t>)②</w:t>
                            </w:r>
                            <w:r w:rsidR="00072131" w:rsidRPr="00072131">
                              <w:rPr>
                                <w:rFonts w:hAnsi="ＭＳ ゴシック" w:hint="eastAsia"/>
                                <w:sz w:val="18"/>
                                <w:szCs w:val="18"/>
                              </w:rPr>
                              <w:t>③</w:t>
                            </w:r>
                            <w:r w:rsidRPr="00072131">
                              <w:rPr>
                                <w:rFonts w:hAnsi="ＭＳ ゴシック" w:hint="eastAsia"/>
                                <w:sz w:val="18"/>
                                <w:szCs w:val="18"/>
                              </w:rPr>
                              <w:t>＞</w:t>
                            </w:r>
                          </w:p>
                          <w:p w14:paraId="301471F1" w14:textId="33ED46AB" w:rsidR="00CB4D5A" w:rsidRPr="00072131" w:rsidRDefault="00382F9E"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xml:space="preserve">○　</w:t>
                            </w:r>
                            <w:r w:rsidR="00CB4D5A" w:rsidRPr="00072131">
                              <w:rPr>
                                <w:rFonts w:hAnsi="ＭＳ ゴシック" w:hint="eastAsia"/>
                                <w:sz w:val="18"/>
                                <w:szCs w:val="18"/>
                              </w:rPr>
                              <w:t>利用者に対する職場への定着のための支援については、</w:t>
                            </w:r>
                            <w:r w:rsidRPr="00072131">
                              <w:rPr>
                                <w:rFonts w:hAnsi="ＭＳ ゴシック" w:hint="eastAsia"/>
                                <w:sz w:val="18"/>
                                <w:szCs w:val="18"/>
                              </w:rPr>
                              <w:t>利用者との対面</w:t>
                            </w:r>
                            <w:r w:rsidR="00CB4D5A" w:rsidRPr="00072131">
                              <w:rPr>
                                <w:rFonts w:hAnsi="ＭＳ ゴシック" w:hint="eastAsia"/>
                                <w:sz w:val="18"/>
                                <w:szCs w:val="18"/>
                              </w:rPr>
                              <w:t>又はテレビ電話装置等を用いる方法その他の対面に相当する方法</w:t>
                            </w:r>
                            <w:r w:rsidRPr="00072131">
                              <w:rPr>
                                <w:rFonts w:hAnsi="ＭＳ ゴシック" w:hint="eastAsia"/>
                                <w:sz w:val="18"/>
                                <w:szCs w:val="18"/>
                              </w:rPr>
                              <w:t>による支援を月１回以上行</w:t>
                            </w:r>
                            <w:r w:rsidR="00CB4D5A" w:rsidRPr="00072131">
                              <w:rPr>
                                <w:rFonts w:hAnsi="ＭＳ ゴシック" w:hint="eastAsia"/>
                                <w:sz w:val="18"/>
                                <w:szCs w:val="18"/>
                              </w:rPr>
                              <w:t>うことを要件としており、本人の状況を把握する中で職業生活上の</w:t>
                            </w:r>
                            <w:r w:rsidR="00C35A5E" w:rsidRPr="00072131">
                              <w:rPr>
                                <w:rFonts w:hAnsi="ＭＳ ゴシック" w:hint="eastAsia"/>
                                <w:sz w:val="18"/>
                                <w:szCs w:val="18"/>
                              </w:rPr>
                              <w:t>課題が</w:t>
                            </w:r>
                            <w:r w:rsidR="00CB4D5A" w:rsidRPr="00072131">
                              <w:rPr>
                                <w:rFonts w:hAnsi="ＭＳ ゴシック" w:hint="eastAsia"/>
                                <w:sz w:val="18"/>
                                <w:szCs w:val="18"/>
                              </w:rPr>
                              <w:t>生じた場合には、本人に</w:t>
                            </w:r>
                            <w:r w:rsidR="00A75B11" w:rsidRPr="00072131">
                              <w:rPr>
                                <w:rFonts w:hAnsi="ＭＳ ゴシック" w:hint="eastAsia"/>
                                <w:sz w:val="18"/>
                                <w:szCs w:val="18"/>
                              </w:rPr>
                              <w:t>代わって</w:t>
                            </w:r>
                            <w:r w:rsidR="00CB4D5A" w:rsidRPr="00072131">
                              <w:rPr>
                                <w:rFonts w:hAnsi="ＭＳ ゴシック" w:hint="eastAsia"/>
                                <w:sz w:val="18"/>
                                <w:szCs w:val="18"/>
                              </w:rPr>
                              <w:t>就労定着支援員が</w:t>
                            </w:r>
                            <w:r w:rsidR="00C35A5E" w:rsidRPr="00072131">
                              <w:rPr>
                                <w:rFonts w:hAnsi="ＭＳ ゴシック" w:hint="eastAsia"/>
                                <w:sz w:val="18"/>
                                <w:szCs w:val="18"/>
                              </w:rPr>
                              <w:t>課題を</w:t>
                            </w:r>
                            <w:r w:rsidR="00CB4D5A" w:rsidRPr="00072131">
                              <w:rPr>
                                <w:rFonts w:hAnsi="ＭＳ ゴシック" w:hint="eastAsia"/>
                                <w:sz w:val="18"/>
                                <w:szCs w:val="18"/>
                              </w:rPr>
                              <w:t>解決するだけではなく、本人自らが課題解決のスキルを徐々に習得できるようになることを目的に支援することが</w:t>
                            </w:r>
                            <w:r w:rsidR="00A75B11" w:rsidRPr="00072131">
                              <w:rPr>
                                <w:rFonts w:hAnsi="ＭＳ ゴシック" w:hint="eastAsia"/>
                                <w:sz w:val="18"/>
                                <w:szCs w:val="18"/>
                              </w:rPr>
                              <w:t>重要である</w:t>
                            </w:r>
                            <w:r w:rsidR="00CB4D5A" w:rsidRPr="00072131">
                              <w:rPr>
                                <w:rFonts w:hAnsi="ＭＳ ゴシック" w:hint="eastAsia"/>
                                <w:sz w:val="18"/>
                                <w:szCs w:val="18"/>
                              </w:rPr>
                              <w:t>。</w:t>
                            </w:r>
                          </w:p>
                          <w:p w14:paraId="1B63F64E" w14:textId="0F21E6E5" w:rsidR="00CB4D5A" w:rsidRPr="00072131" w:rsidRDefault="00CB4D5A"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利用者の職場での状況を把握するため、月１回以上の当該利用者の職場に訪問することを努力義務としている。障害非開示での就職のような、と特別の合理的理由がある場合を除いては、月１回以上の事業主の訪問による当該利用者の職場の状況の把握を可能な限り行うことが</w:t>
                            </w:r>
                            <w:r w:rsidR="00A75B11" w:rsidRPr="00072131">
                              <w:rPr>
                                <w:rFonts w:hAnsi="ＭＳ ゴシック" w:hint="eastAsia"/>
                                <w:sz w:val="18"/>
                                <w:szCs w:val="18"/>
                              </w:rPr>
                              <w:t>求められる</w:t>
                            </w:r>
                            <w:r w:rsidRPr="00072131">
                              <w:rPr>
                                <w:rFonts w:hAnsi="ＭＳ ゴシック" w:hint="eastAsia"/>
                                <w:sz w:val="18"/>
                                <w:szCs w:val="18"/>
                              </w:rPr>
                              <w:t>。</w:t>
                            </w:r>
                          </w:p>
                          <w:p w14:paraId="64ECDA50" w14:textId="77777777" w:rsidR="00382F9E" w:rsidRPr="00C2270D" w:rsidRDefault="00CB4D5A" w:rsidP="00CB4D5A">
                            <w:pPr>
                              <w:ind w:leftChars="50" w:left="253" w:rightChars="50" w:right="91" w:hangingChars="100" w:hanging="162"/>
                              <w:jc w:val="both"/>
                              <w:rPr>
                                <w:rFonts w:hAnsi="ＭＳ ゴシック"/>
                                <w:sz w:val="18"/>
                                <w:szCs w:val="18"/>
                              </w:rPr>
                            </w:pPr>
                            <w:r w:rsidRPr="00072131">
                              <w:rPr>
                                <w:rFonts w:hAnsi="ＭＳ ゴシック" w:hint="eastAsia"/>
                                <w:sz w:val="18"/>
                                <w:szCs w:val="18"/>
                              </w:rPr>
                              <w:t>○　なお、サービスを行った日の属する月において、利用者等に対し、当該月における当該利用者に対する支援の内容を記載した報告書の提供を１回以上行わなかった</w:t>
                            </w:r>
                            <w:r w:rsidR="00382F9E" w:rsidRPr="00072131">
                              <w:rPr>
                                <w:rFonts w:hAnsi="ＭＳ ゴシック" w:hint="eastAsia"/>
                                <w:sz w:val="18"/>
                                <w:szCs w:val="18"/>
                              </w:rPr>
                              <w:t>場合には、当該利用者に対する当該月の就労定着支援の基本報酬は算定できない</w:t>
                            </w:r>
                            <w:r w:rsidR="00382F9E" w:rsidRPr="00C2270D">
                              <w:rPr>
                                <w:rFonts w:hAnsi="ＭＳ ゴシック" w:hint="eastAsia"/>
                                <w:sz w:val="18"/>
                                <w:szCs w:val="18"/>
                              </w:rPr>
                              <w:t>。</w:t>
                            </w:r>
                          </w:p>
                          <w:p w14:paraId="1121D732" w14:textId="28DBDE84" w:rsidR="00072131" w:rsidRPr="00C2270D" w:rsidRDefault="00072131" w:rsidP="00CB4D5A">
                            <w:pPr>
                              <w:ind w:leftChars="50" w:left="253" w:rightChars="50" w:right="91" w:hangingChars="100" w:hanging="162"/>
                              <w:jc w:val="both"/>
                              <w:rPr>
                                <w:rFonts w:hAnsi="ＭＳ ゴシック"/>
                                <w:sz w:val="18"/>
                                <w:szCs w:val="18"/>
                              </w:rPr>
                            </w:pPr>
                            <w:r w:rsidRPr="00C2270D">
                              <w:rPr>
                                <w:rFonts w:hAnsi="ＭＳ ゴシック" w:hint="eastAsia"/>
                                <w:sz w:val="18"/>
                                <w:szCs w:val="18"/>
                              </w:rPr>
                              <w:t>○　仮に、支援期間が終了するまでに解決しがたい具体的な課題が見込まれ、引き続き一定期間にわたる支援が必要な場合には、当該支援の必要性について十分に精査し、対象となる利用者（要支援者）と調整した上で、要支援者の雇用先企業のほか、障害者就業・生活支援センターや地方自治体が設置する就労支援や生活面の支援等を行う関係機関に対し、支援終了後の継続的な支援を依頼するとともに、適切な引継を行うこと。特に関係機関等に対しては、支援終了後の継続的な支援の必要性を精査せず、支援期間が終了したことをもって一律に引継ぐといったことがないようにするとともに、引継ぎ先の業務に支障がないよう、支援終了の少なくとも３月以上前には、関係機関等に対して当該要支援者等の状況や具体的な課題等支援に必要な情報を本人の了解の下で伝達すること。</w:t>
                            </w:r>
                          </w:p>
                        </w:txbxContent>
                      </v:textbox>
                    </v:shape>
                  </w:pict>
                </mc:Fallback>
              </mc:AlternateContent>
            </w:r>
          </w:p>
          <w:p w14:paraId="48EEDE73" w14:textId="77777777" w:rsidR="00382F9E" w:rsidRPr="00F12F0E" w:rsidRDefault="00382F9E" w:rsidP="004D76E8">
            <w:pPr>
              <w:snapToGrid/>
              <w:jc w:val="both"/>
              <w:rPr>
                <w:rFonts w:hAnsi="ＭＳ ゴシック"/>
                <w:szCs w:val="20"/>
              </w:rPr>
            </w:pPr>
          </w:p>
          <w:p w14:paraId="0ED8AF1B" w14:textId="77777777" w:rsidR="00382F9E" w:rsidRPr="00F12F0E" w:rsidRDefault="00382F9E" w:rsidP="00D97907">
            <w:pPr>
              <w:snapToGrid/>
              <w:spacing w:afterLines="30" w:after="85"/>
              <w:jc w:val="both"/>
              <w:rPr>
                <w:szCs w:val="20"/>
              </w:rPr>
            </w:pPr>
          </w:p>
        </w:tc>
        <w:tc>
          <w:tcPr>
            <w:tcW w:w="1001" w:type="dxa"/>
            <w:tcBorders>
              <w:top w:val="single" w:sz="4" w:space="0" w:color="auto"/>
            </w:tcBorders>
          </w:tcPr>
          <w:p w14:paraId="29C263AB" w14:textId="77777777" w:rsidR="00382F9E" w:rsidRPr="00F12F0E" w:rsidRDefault="001E1749" w:rsidP="00724D2F">
            <w:pPr>
              <w:snapToGrid/>
              <w:jc w:val="both"/>
            </w:pPr>
            <w:sdt>
              <w:sdtPr>
                <w:rPr>
                  <w:rFonts w:hint="eastAsia"/>
                </w:rPr>
                <w:id w:val="444743040"/>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いる</w:t>
            </w:r>
          </w:p>
          <w:p w14:paraId="21766E31" w14:textId="77777777" w:rsidR="00382F9E" w:rsidRPr="00F12F0E" w:rsidRDefault="001E1749" w:rsidP="00724D2F">
            <w:pPr>
              <w:snapToGrid/>
              <w:jc w:val="both"/>
              <w:rPr>
                <w:rFonts w:hAnsi="ＭＳ ゴシック"/>
                <w:szCs w:val="20"/>
              </w:rPr>
            </w:pPr>
            <w:sdt>
              <w:sdtPr>
                <w:rPr>
                  <w:rFonts w:hint="eastAsia"/>
                </w:rPr>
                <w:id w:val="-1522777746"/>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いない</w:t>
            </w:r>
          </w:p>
        </w:tc>
        <w:tc>
          <w:tcPr>
            <w:tcW w:w="1731" w:type="dxa"/>
            <w:tcBorders>
              <w:top w:val="single" w:sz="4" w:space="0" w:color="auto"/>
            </w:tcBorders>
          </w:tcPr>
          <w:p w14:paraId="32958E12" w14:textId="77777777" w:rsidR="00382F9E" w:rsidRPr="00F12F0E" w:rsidRDefault="00382F9E" w:rsidP="00F26A6C">
            <w:pPr>
              <w:snapToGrid/>
              <w:jc w:val="both"/>
              <w:rPr>
                <w:rFonts w:hAnsi="ＭＳ ゴシック"/>
                <w:szCs w:val="20"/>
              </w:rPr>
            </w:pPr>
            <w:r w:rsidRPr="00F12F0E">
              <w:rPr>
                <w:rFonts w:hAnsi="ＭＳ ゴシック" w:hint="eastAsia"/>
                <w:sz w:val="18"/>
                <w:szCs w:val="18"/>
              </w:rPr>
              <w:t>省令第</w:t>
            </w:r>
            <w:r w:rsidRPr="00F12F0E">
              <w:rPr>
                <w:rFonts w:hint="eastAsia"/>
                <w:sz w:val="18"/>
                <w:szCs w:val="18"/>
              </w:rPr>
              <w:t>2</w:t>
            </w:r>
            <w:r w:rsidRPr="00F12F0E">
              <w:rPr>
                <w:sz w:val="18"/>
                <w:szCs w:val="18"/>
              </w:rPr>
              <w:t>06</w:t>
            </w:r>
            <w:r w:rsidRPr="00F12F0E">
              <w:rPr>
                <w:rFonts w:hint="eastAsia"/>
                <w:sz w:val="18"/>
                <w:szCs w:val="18"/>
              </w:rPr>
              <w:t>条の8第2項</w:t>
            </w:r>
          </w:p>
        </w:tc>
      </w:tr>
    </w:tbl>
    <w:p w14:paraId="4DFA60E1" w14:textId="77777777" w:rsidR="006F4799" w:rsidRPr="00F12F0E" w:rsidRDefault="006F4799" w:rsidP="006F4799">
      <w:pPr>
        <w:widowControl/>
        <w:snapToGrid/>
        <w:jc w:val="left"/>
        <w:rPr>
          <w:szCs w:val="20"/>
        </w:rPr>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5733"/>
        <w:gridCol w:w="1001"/>
        <w:gridCol w:w="1731"/>
      </w:tblGrid>
      <w:tr w:rsidR="00F12F0E" w:rsidRPr="00F12F0E" w14:paraId="0252FF35" w14:textId="77777777" w:rsidTr="00D764C1">
        <w:trPr>
          <w:trHeight w:val="268"/>
        </w:trPr>
        <w:tc>
          <w:tcPr>
            <w:tcW w:w="1183" w:type="dxa"/>
            <w:tcBorders>
              <w:top w:val="single" w:sz="4" w:space="0" w:color="auto"/>
              <w:bottom w:val="single" w:sz="4" w:space="0" w:color="auto"/>
              <w:right w:val="single" w:sz="4" w:space="0" w:color="auto"/>
            </w:tcBorders>
            <w:vAlign w:val="center"/>
          </w:tcPr>
          <w:p w14:paraId="19638536" w14:textId="77777777" w:rsidR="006F4799" w:rsidRPr="00F12F0E" w:rsidRDefault="006F4799" w:rsidP="00D764C1">
            <w:pPr>
              <w:snapToGrid/>
              <w:rPr>
                <w:szCs w:val="20"/>
              </w:rPr>
            </w:pPr>
            <w:r w:rsidRPr="00F12F0E">
              <w:rPr>
                <w:rFonts w:hint="eastAsia"/>
                <w:szCs w:val="20"/>
              </w:rPr>
              <w:t>項目</w:t>
            </w:r>
          </w:p>
        </w:tc>
        <w:tc>
          <w:tcPr>
            <w:tcW w:w="5733" w:type="dxa"/>
            <w:tcBorders>
              <w:top w:val="single" w:sz="4" w:space="0" w:color="auto"/>
              <w:left w:val="single" w:sz="4" w:space="0" w:color="auto"/>
              <w:bottom w:val="single" w:sz="4" w:space="0" w:color="auto"/>
            </w:tcBorders>
            <w:vAlign w:val="center"/>
          </w:tcPr>
          <w:p w14:paraId="19FA2A8F" w14:textId="77777777" w:rsidR="006F4799" w:rsidRPr="00F12F0E" w:rsidRDefault="006F4799" w:rsidP="00D764C1">
            <w:pPr>
              <w:snapToGrid/>
              <w:rPr>
                <w:szCs w:val="20"/>
              </w:rPr>
            </w:pPr>
            <w:r w:rsidRPr="00F12F0E">
              <w:rPr>
                <w:rFonts w:hint="eastAsia"/>
                <w:szCs w:val="20"/>
              </w:rPr>
              <w:t>自主点検のポイント</w:t>
            </w:r>
          </w:p>
        </w:tc>
        <w:tc>
          <w:tcPr>
            <w:tcW w:w="1001" w:type="dxa"/>
            <w:tcBorders>
              <w:bottom w:val="single" w:sz="4" w:space="0" w:color="auto"/>
            </w:tcBorders>
            <w:vAlign w:val="center"/>
          </w:tcPr>
          <w:p w14:paraId="2D3F5D6F" w14:textId="77777777" w:rsidR="006F4799" w:rsidRPr="00F12F0E" w:rsidRDefault="006F4799" w:rsidP="00D764C1">
            <w:pPr>
              <w:snapToGrid/>
              <w:rPr>
                <w:rFonts w:hAnsi="ＭＳ ゴシック"/>
                <w:szCs w:val="20"/>
              </w:rPr>
            </w:pPr>
            <w:r w:rsidRPr="00F12F0E">
              <w:rPr>
                <w:rFonts w:hAnsi="ＭＳ ゴシック" w:hint="eastAsia"/>
                <w:szCs w:val="20"/>
              </w:rPr>
              <w:t>点検</w:t>
            </w:r>
          </w:p>
        </w:tc>
        <w:tc>
          <w:tcPr>
            <w:tcW w:w="1731" w:type="dxa"/>
            <w:tcBorders>
              <w:bottom w:val="single" w:sz="4" w:space="0" w:color="auto"/>
            </w:tcBorders>
            <w:vAlign w:val="center"/>
          </w:tcPr>
          <w:p w14:paraId="72F0289D" w14:textId="77777777" w:rsidR="006F4799" w:rsidRPr="00F12F0E" w:rsidRDefault="006F4799" w:rsidP="00D764C1">
            <w:pPr>
              <w:snapToGrid/>
              <w:rPr>
                <w:rFonts w:hAnsi="ＭＳ ゴシック"/>
                <w:szCs w:val="20"/>
              </w:rPr>
            </w:pPr>
            <w:r w:rsidRPr="00F12F0E">
              <w:rPr>
                <w:rFonts w:hAnsi="ＭＳ ゴシック" w:hint="eastAsia"/>
                <w:szCs w:val="20"/>
              </w:rPr>
              <w:t>根拠</w:t>
            </w:r>
          </w:p>
        </w:tc>
      </w:tr>
      <w:tr w:rsidR="00F12F0E" w:rsidRPr="00F12F0E" w14:paraId="038A70CE" w14:textId="77777777" w:rsidTr="00206197">
        <w:trPr>
          <w:trHeight w:val="2098"/>
        </w:trPr>
        <w:tc>
          <w:tcPr>
            <w:tcW w:w="1183" w:type="dxa"/>
            <w:vMerge w:val="restart"/>
            <w:tcBorders>
              <w:right w:val="single" w:sz="4" w:space="0" w:color="auto"/>
            </w:tcBorders>
          </w:tcPr>
          <w:p w14:paraId="458A05BE" w14:textId="7A0DE7B6" w:rsidR="00324EF3" w:rsidRPr="00F12F0E" w:rsidRDefault="008E7702" w:rsidP="00324EF3">
            <w:pPr>
              <w:snapToGrid/>
              <w:jc w:val="both"/>
              <w:rPr>
                <w:szCs w:val="20"/>
              </w:rPr>
            </w:pPr>
            <w:r w:rsidRPr="00F12F0E">
              <w:rPr>
                <w:rFonts w:hint="eastAsia"/>
                <w:szCs w:val="20"/>
              </w:rPr>
              <w:t>５３</w:t>
            </w:r>
          </w:p>
          <w:p w14:paraId="5B0B2390" w14:textId="77777777" w:rsidR="00324EF3" w:rsidRPr="00F12F0E" w:rsidRDefault="00324EF3" w:rsidP="00324EF3">
            <w:pPr>
              <w:snapToGrid/>
              <w:jc w:val="both"/>
              <w:rPr>
                <w:szCs w:val="20"/>
                <w:u w:val="dotted"/>
              </w:rPr>
            </w:pPr>
            <w:r w:rsidRPr="00F12F0E">
              <w:rPr>
                <w:rFonts w:hint="eastAsia"/>
                <w:szCs w:val="20"/>
                <w:u w:val="dotted"/>
              </w:rPr>
              <w:t>職場への</w:t>
            </w:r>
          </w:p>
          <w:p w14:paraId="55602779" w14:textId="77777777" w:rsidR="00324EF3" w:rsidRPr="00F12F0E" w:rsidRDefault="00324EF3" w:rsidP="00324EF3">
            <w:pPr>
              <w:snapToGrid/>
              <w:jc w:val="both"/>
              <w:rPr>
                <w:szCs w:val="20"/>
                <w:u w:val="dotted"/>
              </w:rPr>
            </w:pPr>
            <w:r w:rsidRPr="00F12F0E">
              <w:rPr>
                <w:rFonts w:hint="eastAsia"/>
                <w:szCs w:val="20"/>
                <w:u w:val="dotted"/>
              </w:rPr>
              <w:t>定着のため</w:t>
            </w:r>
          </w:p>
          <w:p w14:paraId="64D736D4" w14:textId="77777777" w:rsidR="00324EF3" w:rsidRPr="00F12F0E" w:rsidRDefault="00324EF3" w:rsidP="00324EF3">
            <w:pPr>
              <w:snapToGrid/>
              <w:jc w:val="both"/>
              <w:rPr>
                <w:szCs w:val="20"/>
                <w:u w:val="dotted"/>
              </w:rPr>
            </w:pPr>
            <w:r w:rsidRPr="00F12F0E">
              <w:rPr>
                <w:rFonts w:hint="eastAsia"/>
                <w:szCs w:val="20"/>
                <w:u w:val="dotted"/>
              </w:rPr>
              <w:t>の支援等の</w:t>
            </w:r>
          </w:p>
          <w:p w14:paraId="2F5F561B" w14:textId="77777777" w:rsidR="00324EF3" w:rsidRPr="00F12F0E" w:rsidRDefault="00324EF3" w:rsidP="00324EF3">
            <w:pPr>
              <w:snapToGrid/>
              <w:jc w:val="both"/>
              <w:rPr>
                <w:szCs w:val="20"/>
                <w:u w:val="dotted"/>
              </w:rPr>
            </w:pPr>
            <w:r w:rsidRPr="00F12F0E">
              <w:rPr>
                <w:rFonts w:hint="eastAsia"/>
                <w:szCs w:val="20"/>
                <w:u w:val="dotted"/>
              </w:rPr>
              <w:t>実施</w:t>
            </w:r>
          </w:p>
          <w:p w14:paraId="58BFB672" w14:textId="777723A5" w:rsidR="00324EF3" w:rsidRPr="00F12F0E" w:rsidRDefault="00324EF3" w:rsidP="00324EF3">
            <w:pPr>
              <w:snapToGrid/>
              <w:jc w:val="both"/>
              <w:rPr>
                <w:szCs w:val="20"/>
              </w:rPr>
            </w:pPr>
            <w:r w:rsidRPr="00F12F0E">
              <w:rPr>
                <w:rFonts w:hint="eastAsia"/>
                <w:szCs w:val="20"/>
              </w:rPr>
              <w:t>（続き）</w:t>
            </w:r>
          </w:p>
        </w:tc>
        <w:tc>
          <w:tcPr>
            <w:tcW w:w="5733" w:type="dxa"/>
            <w:tcBorders>
              <w:left w:val="single" w:sz="4" w:space="0" w:color="auto"/>
            </w:tcBorders>
          </w:tcPr>
          <w:p w14:paraId="2A9A1D49" w14:textId="564ECC79" w:rsidR="00324EF3" w:rsidRPr="00F12F0E" w:rsidRDefault="00324EF3" w:rsidP="00324EF3">
            <w:pPr>
              <w:snapToGrid/>
              <w:jc w:val="both"/>
              <w:rPr>
                <w:rFonts w:hAnsi="ＭＳ ゴシック"/>
                <w:szCs w:val="20"/>
              </w:rPr>
            </w:pPr>
            <w:r w:rsidRPr="00F12F0E">
              <w:rPr>
                <w:rFonts w:hAnsi="ＭＳ ゴシック" w:hint="eastAsia"/>
                <w:szCs w:val="20"/>
              </w:rPr>
              <w:t xml:space="preserve">（３）－１　</w:t>
            </w:r>
            <w:r w:rsidRPr="00F12F0E">
              <w:rPr>
                <w:rFonts w:asciiTheme="majorEastAsia" w:eastAsiaTheme="majorEastAsia" w:hAnsiTheme="majorEastAsia" w:cs="ＭＳ 明朝" w:hint="eastAsia"/>
                <w:kern w:val="0"/>
                <w:szCs w:val="20"/>
              </w:rPr>
              <w:t xml:space="preserve">就労定着支援事業者との連絡調整 </w:t>
            </w:r>
            <w:r w:rsidR="00A75B11" w:rsidRPr="00F12F0E">
              <w:rPr>
                <w:rFonts w:hAnsi="ＭＳ ゴシック" w:hint="eastAsia"/>
                <w:sz w:val="18"/>
                <w:szCs w:val="18"/>
                <w:bdr w:val="single" w:sz="4" w:space="0" w:color="auto"/>
              </w:rPr>
              <w:t>自機</w:t>
            </w:r>
            <w:r w:rsidRPr="00F12F0E">
              <w:rPr>
                <w:rFonts w:hAnsi="ＭＳ ゴシック" w:hint="eastAsia"/>
                <w:sz w:val="18"/>
                <w:szCs w:val="18"/>
              </w:rPr>
              <w:t xml:space="preserve"> </w:t>
            </w:r>
            <w:r w:rsidRPr="00F12F0E">
              <w:rPr>
                <w:rFonts w:hAnsi="ＭＳ ゴシック" w:hint="eastAsia"/>
                <w:sz w:val="18"/>
                <w:szCs w:val="18"/>
                <w:bdr w:val="single" w:sz="4" w:space="0" w:color="auto"/>
              </w:rPr>
              <w:t>自</w:t>
            </w:r>
            <w:r w:rsidR="00A75B11" w:rsidRPr="00F12F0E">
              <w:rPr>
                <w:rFonts w:hAnsi="ＭＳ ゴシック" w:hint="eastAsia"/>
                <w:sz w:val="18"/>
                <w:szCs w:val="18"/>
                <w:bdr w:val="single" w:sz="4" w:space="0" w:color="auto"/>
              </w:rPr>
              <w:t>生</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就Ａ</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p w14:paraId="4DC70B61" w14:textId="4D0ECD38" w:rsidR="00324EF3" w:rsidRPr="00F12F0E" w:rsidRDefault="00324EF3" w:rsidP="00324EF3">
            <w:pPr>
              <w:snapToGrid/>
              <w:ind w:leftChars="100" w:left="182" w:firstLineChars="100" w:firstLine="182"/>
              <w:jc w:val="both"/>
              <w:rPr>
                <w:rFonts w:hAnsi="ＭＳ ゴシック"/>
                <w:szCs w:val="20"/>
              </w:rPr>
            </w:pPr>
            <w:r w:rsidRPr="00F12F0E">
              <w:rPr>
                <w:rFonts w:hAnsi="ＭＳ ゴシック" w:hint="eastAsia"/>
                <w:szCs w:val="20"/>
                <w:u w:val="single"/>
              </w:rPr>
              <w:t>自立訓練</w:t>
            </w:r>
            <w:r w:rsidR="00DB3A24" w:rsidRPr="00F12F0E">
              <w:rPr>
                <w:rFonts w:hAnsi="ＭＳ ゴシック" w:hint="eastAsia"/>
                <w:szCs w:val="20"/>
                <w:u w:val="single"/>
              </w:rPr>
              <w:t>（機能訓練・生活訓練）</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asciiTheme="majorEastAsia" w:eastAsiaTheme="majorEastAsia" w:hAnsiTheme="majorEastAsia" w:cs="ＭＳ 明朝" w:hint="eastAsia"/>
                <w:kern w:val="0"/>
                <w:szCs w:val="20"/>
              </w:rPr>
              <w:t>事業者が提供するサービスを受けて通常の事業所に新たに雇用された障害者が、就労定着支援の利用を希望する場合には、支援が終了した日以後速やかに当該指定就労定着支援を受けられるよう、就労定着支援事業者との</w:t>
            </w:r>
            <w:r w:rsidRPr="00F12F0E">
              <w:rPr>
                <w:rFonts w:asciiTheme="majorEastAsia" w:eastAsiaTheme="majorEastAsia" w:hAnsiTheme="majorEastAsia" w:cs="ＭＳ 明朝" w:hint="eastAsia"/>
                <w:kern w:val="0"/>
                <w:szCs w:val="20"/>
                <w:u w:val="wave"/>
              </w:rPr>
              <w:t>連絡調整に努め</w:t>
            </w:r>
            <w:r w:rsidR="00B87951" w:rsidRPr="00F12F0E">
              <w:rPr>
                <w:rFonts w:asciiTheme="majorEastAsia" w:eastAsiaTheme="majorEastAsia" w:hAnsiTheme="majorEastAsia" w:cs="ＭＳ 明朝" w:hint="eastAsia"/>
                <w:kern w:val="0"/>
                <w:szCs w:val="20"/>
                <w:u w:val="wave"/>
              </w:rPr>
              <w:t>ていますか</w:t>
            </w:r>
            <w:r w:rsidRPr="00F12F0E">
              <w:rPr>
                <w:rFonts w:asciiTheme="majorEastAsia" w:eastAsiaTheme="majorEastAsia" w:hAnsiTheme="majorEastAsia" w:cs="ＭＳ 明朝" w:hint="eastAsia"/>
                <w:kern w:val="0"/>
                <w:szCs w:val="20"/>
                <w:u w:val="wave"/>
              </w:rPr>
              <w:t>。</w:t>
            </w:r>
          </w:p>
        </w:tc>
        <w:tc>
          <w:tcPr>
            <w:tcW w:w="1001" w:type="dxa"/>
            <w:tcBorders>
              <w:top w:val="single" w:sz="4" w:space="0" w:color="auto"/>
            </w:tcBorders>
          </w:tcPr>
          <w:p w14:paraId="52B9F194" w14:textId="77777777" w:rsidR="00324EF3" w:rsidRPr="00F12F0E" w:rsidRDefault="001E1749" w:rsidP="00324EF3">
            <w:pPr>
              <w:snapToGrid/>
              <w:jc w:val="both"/>
            </w:pPr>
            <w:sdt>
              <w:sdtPr>
                <w:rPr>
                  <w:rFonts w:hint="eastAsia"/>
                </w:rPr>
                <w:id w:val="1209761378"/>
                <w14:checkbox>
                  <w14:checked w14:val="0"/>
                  <w14:checkedState w14:val="00FE" w14:font="Wingdings"/>
                  <w14:uncheckedState w14:val="2610" w14:font="ＭＳ ゴシック"/>
                </w14:checkbox>
              </w:sdtPr>
              <w:sdtEndPr/>
              <w:sdtContent>
                <w:r w:rsidR="00324EF3" w:rsidRPr="00F12F0E">
                  <w:rPr>
                    <w:rFonts w:hAnsi="ＭＳ ゴシック" w:hint="eastAsia"/>
                  </w:rPr>
                  <w:t>☐</w:t>
                </w:r>
              </w:sdtContent>
            </w:sdt>
            <w:r w:rsidR="00324EF3" w:rsidRPr="00F12F0E">
              <w:rPr>
                <w:rFonts w:hint="eastAsia"/>
              </w:rPr>
              <w:t>いる</w:t>
            </w:r>
          </w:p>
          <w:p w14:paraId="680C6B84" w14:textId="5182D5A3" w:rsidR="00324EF3" w:rsidRPr="00F12F0E" w:rsidRDefault="001E1749" w:rsidP="00324EF3">
            <w:pPr>
              <w:snapToGrid/>
              <w:jc w:val="both"/>
            </w:pPr>
            <w:sdt>
              <w:sdtPr>
                <w:rPr>
                  <w:rFonts w:hint="eastAsia"/>
                </w:rPr>
                <w:id w:val="-1078121883"/>
                <w14:checkbox>
                  <w14:checked w14:val="0"/>
                  <w14:checkedState w14:val="00FE" w14:font="Wingdings"/>
                  <w14:uncheckedState w14:val="2610" w14:font="ＭＳ ゴシック"/>
                </w14:checkbox>
              </w:sdtPr>
              <w:sdtEndPr/>
              <w:sdtContent>
                <w:r w:rsidR="00324EF3" w:rsidRPr="00F12F0E">
                  <w:rPr>
                    <w:rFonts w:hAnsi="ＭＳ ゴシック" w:hint="eastAsia"/>
                  </w:rPr>
                  <w:t>☐</w:t>
                </w:r>
              </w:sdtContent>
            </w:sdt>
            <w:r w:rsidR="00324EF3" w:rsidRPr="00F12F0E">
              <w:rPr>
                <w:rFonts w:hint="eastAsia"/>
              </w:rPr>
              <w:t>いない</w:t>
            </w:r>
          </w:p>
        </w:tc>
        <w:tc>
          <w:tcPr>
            <w:tcW w:w="1731" w:type="dxa"/>
            <w:tcBorders>
              <w:top w:val="single" w:sz="4" w:space="0" w:color="auto"/>
            </w:tcBorders>
          </w:tcPr>
          <w:p w14:paraId="3F859AA5" w14:textId="64126600" w:rsidR="00206197" w:rsidRPr="00F12F0E" w:rsidRDefault="00324EF3" w:rsidP="00206197">
            <w:pPr>
              <w:snapToGrid/>
              <w:spacing w:line="240" w:lineRule="exact"/>
              <w:jc w:val="both"/>
              <w:rPr>
                <w:spacing w:val="-4"/>
                <w:sz w:val="18"/>
                <w:szCs w:val="18"/>
              </w:rPr>
            </w:pPr>
            <w:r w:rsidRPr="00F12F0E">
              <w:rPr>
                <w:rFonts w:hint="eastAsia"/>
                <w:spacing w:val="-4"/>
                <w:sz w:val="18"/>
                <w:szCs w:val="18"/>
              </w:rPr>
              <w:t>省令第85条の2第2項以下準用</w:t>
            </w:r>
          </w:p>
        </w:tc>
      </w:tr>
      <w:tr w:rsidR="00F12F0E" w:rsidRPr="00F12F0E" w14:paraId="6570D9C4" w14:textId="77777777" w:rsidTr="00324EF3">
        <w:trPr>
          <w:trHeight w:val="11329"/>
        </w:trPr>
        <w:tc>
          <w:tcPr>
            <w:tcW w:w="1183" w:type="dxa"/>
            <w:vMerge/>
            <w:tcBorders>
              <w:right w:val="single" w:sz="4" w:space="0" w:color="auto"/>
            </w:tcBorders>
          </w:tcPr>
          <w:p w14:paraId="4293E54E" w14:textId="7CC25028" w:rsidR="00324EF3" w:rsidRPr="00F12F0E" w:rsidRDefault="00324EF3" w:rsidP="00324EF3">
            <w:pPr>
              <w:snapToGrid/>
              <w:jc w:val="both"/>
              <w:rPr>
                <w:szCs w:val="20"/>
              </w:rPr>
            </w:pPr>
          </w:p>
        </w:tc>
        <w:tc>
          <w:tcPr>
            <w:tcW w:w="5733" w:type="dxa"/>
            <w:tcBorders>
              <w:left w:val="single" w:sz="4" w:space="0" w:color="auto"/>
            </w:tcBorders>
          </w:tcPr>
          <w:p w14:paraId="3ED0B94D" w14:textId="6C132358" w:rsidR="00324EF3" w:rsidRPr="00F12F0E" w:rsidRDefault="00324EF3" w:rsidP="00324EF3">
            <w:pPr>
              <w:snapToGrid/>
              <w:jc w:val="both"/>
              <w:rPr>
                <w:rFonts w:hAnsi="ＭＳ ゴシック"/>
                <w:szCs w:val="20"/>
              </w:rPr>
            </w:pPr>
            <w:r w:rsidRPr="00F12F0E">
              <w:rPr>
                <w:rFonts w:hAnsi="ＭＳ ゴシック" w:hint="eastAsia"/>
                <w:szCs w:val="20"/>
              </w:rPr>
              <w:t>（３）</w:t>
            </w:r>
            <w:r w:rsidR="00206197" w:rsidRPr="00F12F0E">
              <w:rPr>
                <w:rFonts w:hAnsi="ＭＳ ゴシック" w:hint="eastAsia"/>
                <w:szCs w:val="20"/>
              </w:rPr>
              <w:t xml:space="preserve">－２　</w:t>
            </w:r>
            <w:r w:rsidRPr="00F12F0E">
              <w:rPr>
                <w:rFonts w:asciiTheme="majorEastAsia" w:eastAsiaTheme="majorEastAsia" w:hAnsiTheme="majorEastAsia" w:cs="ＭＳ 明朝" w:hint="eastAsia"/>
                <w:kern w:val="0"/>
                <w:szCs w:val="20"/>
              </w:rPr>
              <w:t xml:space="preserve">就労定着支援事業者との連絡調整 </w:t>
            </w:r>
            <w:r w:rsidRPr="00F12F0E">
              <w:rPr>
                <w:rFonts w:hAnsi="ＭＳ ゴシック" w:hint="eastAsia"/>
                <w:sz w:val="18"/>
                <w:szCs w:val="18"/>
              </w:rPr>
              <w:t xml:space="preserve"> </w:t>
            </w:r>
            <w:r w:rsidRPr="00F12F0E">
              <w:rPr>
                <w:rFonts w:hAnsi="ＭＳ ゴシック" w:hint="eastAsia"/>
                <w:sz w:val="18"/>
                <w:szCs w:val="18"/>
                <w:bdr w:val="single" w:sz="4" w:space="0" w:color="auto"/>
              </w:rPr>
              <w:t>就移</w:t>
            </w:r>
            <w:r w:rsidRPr="00F12F0E">
              <w:rPr>
                <w:rFonts w:hAnsi="ＭＳ ゴシック" w:hint="eastAsia"/>
                <w:sz w:val="18"/>
                <w:szCs w:val="18"/>
              </w:rPr>
              <w:t xml:space="preserve"> </w:t>
            </w:r>
          </w:p>
          <w:p w14:paraId="6861A240" w14:textId="3E2F6925" w:rsidR="00324EF3" w:rsidRPr="00F12F0E" w:rsidRDefault="00324EF3" w:rsidP="00324EF3">
            <w:pPr>
              <w:snapToGrid/>
              <w:ind w:leftChars="100" w:left="182" w:firstLineChars="100" w:firstLine="182"/>
              <w:jc w:val="both"/>
              <w:rPr>
                <w:rFonts w:asciiTheme="majorEastAsia" w:eastAsiaTheme="majorEastAsia" w:hAnsiTheme="majorEastAsia" w:cs="ＭＳ 明朝"/>
                <w:kern w:val="0"/>
                <w:szCs w:val="20"/>
                <w:u w:val="wave"/>
              </w:rPr>
            </w:pPr>
            <w:r w:rsidRPr="00F12F0E">
              <w:rPr>
                <w:rFonts w:hAnsi="ＭＳ ゴシック" w:hint="eastAsia"/>
                <w:szCs w:val="20"/>
                <w:u w:val="single"/>
              </w:rPr>
              <w:t>就労移行支援</w:t>
            </w:r>
            <w:r w:rsidRPr="00F12F0E">
              <w:rPr>
                <w:rFonts w:asciiTheme="majorEastAsia" w:eastAsiaTheme="majorEastAsia" w:hAnsiTheme="majorEastAsia" w:cs="ＭＳ 明朝" w:hint="eastAsia"/>
                <w:kern w:val="0"/>
                <w:szCs w:val="20"/>
              </w:rPr>
              <w:t>事業者が提供するサービスを受けて通常の事業所に新たに雇用された障害者が、就労定着支援の利用を希望する場合には、支援が終了した日以後速やかに当該指定就労定着支援を受けられるよう、就労定着支援事業者との</w:t>
            </w:r>
            <w:r w:rsidRPr="00F12F0E">
              <w:rPr>
                <w:rFonts w:asciiTheme="majorEastAsia" w:eastAsiaTheme="majorEastAsia" w:hAnsiTheme="majorEastAsia" w:cs="ＭＳ 明朝" w:hint="eastAsia"/>
                <w:kern w:val="0"/>
                <w:szCs w:val="20"/>
                <w:u w:val="wave"/>
              </w:rPr>
              <w:t>連絡調整</w:t>
            </w:r>
            <w:r w:rsidR="003D28C2" w:rsidRPr="00F12F0E">
              <w:rPr>
                <w:rFonts w:asciiTheme="majorEastAsia" w:eastAsiaTheme="majorEastAsia" w:hAnsiTheme="majorEastAsia" w:cs="ＭＳ 明朝" w:hint="eastAsia"/>
                <w:kern w:val="0"/>
                <w:szCs w:val="20"/>
                <w:u w:val="wave"/>
              </w:rPr>
              <w:t>を行</w:t>
            </w:r>
            <w:r w:rsidR="00B87951" w:rsidRPr="00F12F0E">
              <w:rPr>
                <w:rFonts w:asciiTheme="majorEastAsia" w:eastAsiaTheme="majorEastAsia" w:hAnsiTheme="majorEastAsia" w:cs="ＭＳ 明朝" w:hint="eastAsia"/>
                <w:kern w:val="0"/>
                <w:szCs w:val="20"/>
                <w:u w:val="wave"/>
              </w:rPr>
              <w:t>っていますか</w:t>
            </w:r>
            <w:r w:rsidR="003D28C2" w:rsidRPr="00F12F0E">
              <w:rPr>
                <w:rFonts w:asciiTheme="majorEastAsia" w:eastAsiaTheme="majorEastAsia" w:hAnsiTheme="majorEastAsia" w:cs="ＭＳ 明朝" w:hint="eastAsia"/>
                <w:kern w:val="0"/>
                <w:szCs w:val="20"/>
                <w:u w:val="wave"/>
              </w:rPr>
              <w:t>。</w:t>
            </w:r>
          </w:p>
          <w:p w14:paraId="3DB0C9F7" w14:textId="57787CA5" w:rsidR="00324EF3" w:rsidRPr="00F12F0E" w:rsidRDefault="00DE4A7D" w:rsidP="00324EF3">
            <w:pPr>
              <w:snapToGrid/>
              <w:jc w:val="both"/>
              <w:rPr>
                <w:rFonts w:hAnsi="ＭＳ ゴシック"/>
                <w:szCs w:val="20"/>
              </w:rPr>
            </w:pPr>
            <w:r w:rsidRPr="00F12F0E">
              <w:rPr>
                <w:noProof/>
                <w:szCs w:val="20"/>
              </w:rPr>
              <mc:AlternateContent>
                <mc:Choice Requires="wps">
                  <w:drawing>
                    <wp:anchor distT="0" distB="0" distL="114300" distR="114300" simplePos="0" relativeHeight="251585536" behindDoc="0" locked="0" layoutInCell="1" allowOverlap="1" wp14:anchorId="70ACC813" wp14:editId="320D2313">
                      <wp:simplePos x="0" y="0"/>
                      <wp:positionH relativeFrom="column">
                        <wp:posOffset>-234950</wp:posOffset>
                      </wp:positionH>
                      <wp:positionV relativeFrom="paragraph">
                        <wp:posOffset>2957831</wp:posOffset>
                      </wp:positionV>
                      <wp:extent cx="4490085" cy="3028950"/>
                      <wp:effectExtent l="0" t="0" r="24765" b="19050"/>
                      <wp:wrapNone/>
                      <wp:docPr id="285"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0085" cy="3028950"/>
                              </a:xfrm>
                              <a:prstGeom prst="rect">
                                <a:avLst/>
                              </a:prstGeom>
                              <a:solidFill>
                                <a:srgbClr val="FFFFFF"/>
                              </a:solidFill>
                              <a:ln w="6350">
                                <a:solidFill>
                                  <a:srgbClr val="000000"/>
                                </a:solidFill>
                                <a:miter lim="800000"/>
                                <a:headEnd/>
                                <a:tailEnd/>
                              </a:ln>
                            </wps:spPr>
                            <wps:txbx>
                              <w:txbxContent>
                                <w:p w14:paraId="26BDF91B" w14:textId="14DFA050" w:rsidR="00324EF3" w:rsidRPr="00C2270D" w:rsidRDefault="00324EF3" w:rsidP="006F4799">
                                  <w:pPr>
                                    <w:spacing w:beforeLines="20" w:before="57"/>
                                    <w:ind w:leftChars="50" w:left="273" w:rightChars="50" w:right="91" w:hangingChars="100" w:hanging="182"/>
                                    <w:jc w:val="both"/>
                                    <w:rPr>
                                      <w:rFonts w:hAnsi="ＭＳ ゴシック"/>
                                      <w:sz w:val="18"/>
                                      <w:szCs w:val="20"/>
                                    </w:rPr>
                                  </w:pPr>
                                  <w:r w:rsidRPr="00DA172A">
                                    <w:rPr>
                                      <w:rFonts w:hAnsi="ＭＳ ゴシック" w:hint="eastAsia"/>
                                      <w:szCs w:val="20"/>
                                    </w:rPr>
                                    <w:t>≪参照≫「就労定着支援の実施について」</w:t>
                                  </w:r>
                                  <w:r w:rsidRPr="00DA172A">
                                    <w:rPr>
                                      <w:rFonts w:hAnsi="ＭＳ ゴシック" w:hint="eastAsia"/>
                                      <w:sz w:val="18"/>
                                      <w:szCs w:val="20"/>
                                    </w:rPr>
                                    <w:t>（</w:t>
                                  </w:r>
                                  <w:r w:rsidRPr="00C2270D">
                                    <w:rPr>
                                      <w:rFonts w:hAnsi="ＭＳ ゴシック" w:hint="eastAsia"/>
                                      <w:sz w:val="18"/>
                                      <w:szCs w:val="20"/>
                                    </w:rPr>
                                    <w:t>令和</w:t>
                                  </w:r>
                                  <w:r w:rsidR="00DE4A7D" w:rsidRPr="00C2270D">
                                    <w:rPr>
                                      <w:rFonts w:hAnsi="ＭＳ ゴシック"/>
                                      <w:sz w:val="18"/>
                                      <w:szCs w:val="20"/>
                                    </w:rPr>
                                    <w:t>6</w:t>
                                  </w:r>
                                  <w:r w:rsidRPr="00C2270D">
                                    <w:rPr>
                                      <w:rFonts w:hAnsi="ＭＳ ゴシック" w:hint="eastAsia"/>
                                      <w:sz w:val="18"/>
                                      <w:szCs w:val="20"/>
                                    </w:rPr>
                                    <w:t>.3.</w:t>
                                  </w:r>
                                  <w:r w:rsidR="00DE4A7D" w:rsidRPr="00C2270D">
                                    <w:rPr>
                                      <w:rFonts w:hAnsi="ＭＳ ゴシック"/>
                                      <w:sz w:val="18"/>
                                      <w:szCs w:val="20"/>
                                    </w:rPr>
                                    <w:t>29</w:t>
                                  </w:r>
                                  <w:r w:rsidRPr="00C2270D">
                                    <w:rPr>
                                      <w:rFonts w:hAnsi="ＭＳ ゴシック" w:hint="eastAsia"/>
                                      <w:sz w:val="18"/>
                                      <w:szCs w:val="20"/>
                                    </w:rPr>
                                    <w:t>障障発03</w:t>
                                  </w:r>
                                  <w:r w:rsidR="001339B2" w:rsidRPr="00C2270D">
                                    <w:rPr>
                                      <w:rFonts w:hAnsi="ＭＳ ゴシック"/>
                                      <w:sz w:val="18"/>
                                      <w:szCs w:val="20"/>
                                    </w:rPr>
                                    <w:t>29</w:t>
                                  </w:r>
                                  <w:r w:rsidRPr="00C2270D">
                                    <w:rPr>
                                      <w:rFonts w:hAnsi="ＭＳ ゴシック" w:hint="eastAsia"/>
                                      <w:sz w:val="18"/>
                                      <w:szCs w:val="20"/>
                                    </w:rPr>
                                    <w:t>第</w:t>
                                  </w:r>
                                  <w:r w:rsidR="001339B2" w:rsidRPr="00C2270D">
                                    <w:rPr>
                                      <w:rFonts w:hAnsi="ＭＳ ゴシック"/>
                                      <w:sz w:val="18"/>
                                      <w:szCs w:val="20"/>
                                    </w:rPr>
                                    <w:t>6</w:t>
                                  </w:r>
                                  <w:r w:rsidRPr="00C2270D">
                                    <w:rPr>
                                      <w:rFonts w:hAnsi="ＭＳ ゴシック" w:hint="eastAsia"/>
                                      <w:sz w:val="18"/>
                                      <w:szCs w:val="20"/>
                                    </w:rPr>
                                    <w:t>号厚生労働</w:t>
                                  </w:r>
                                  <w:r w:rsidR="001339B2" w:rsidRPr="00C2270D">
                                    <w:rPr>
                                      <w:rFonts w:hAnsi="ＭＳ ゴシック" w:hint="eastAsia"/>
                                      <w:sz w:val="18"/>
                                      <w:szCs w:val="20"/>
                                    </w:rPr>
                                    <w:t>省</w:t>
                                  </w:r>
                                  <w:r w:rsidRPr="00C2270D">
                                    <w:rPr>
                                      <w:rFonts w:hAnsi="ＭＳ ゴシック" w:hint="eastAsia"/>
                                      <w:sz w:val="18"/>
                                      <w:szCs w:val="20"/>
                                    </w:rPr>
                                    <w:t>社会・援護局障害保健福祉部障害福祉課長通知）</w:t>
                                  </w:r>
                                </w:p>
                                <w:p w14:paraId="610A5088" w14:textId="686F70DD" w:rsidR="00324EF3" w:rsidRPr="00C2270D" w:rsidRDefault="00324EF3" w:rsidP="006F4799">
                                  <w:pPr>
                                    <w:ind w:leftChars="100" w:left="263" w:rightChars="50" w:right="91" w:hangingChars="50" w:hanging="81"/>
                                    <w:jc w:val="both"/>
                                    <w:rPr>
                                      <w:rFonts w:hAnsi="ＭＳ ゴシック"/>
                                      <w:sz w:val="18"/>
                                      <w:szCs w:val="20"/>
                                    </w:rPr>
                                  </w:pPr>
                                  <w:r w:rsidRPr="00C2270D">
                                    <w:rPr>
                                      <w:rFonts w:hAnsi="ＭＳ ゴシック" w:hint="eastAsia"/>
                                      <w:sz w:val="18"/>
                                      <w:szCs w:val="20"/>
                                    </w:rPr>
                                    <w:t>就労移行支援等（生活介護、自立訓練（生活訓練）、就労移行支援、就労継続支援）を行う事業者は、当該就労移行支援等を利用して就職が決定した利用者に対しては、義務（・努力義務）である職場定着のための支援に加え次の流れを参考に就労定着支援の利用に係る働き掛けをすることが望ましい。</w:t>
                                  </w:r>
                                </w:p>
                                <w:p w14:paraId="63C0556F" w14:textId="77777777" w:rsidR="00324EF3" w:rsidRPr="00C2270D" w:rsidRDefault="00324EF3" w:rsidP="00003632">
                                  <w:pPr>
                                    <w:ind w:left="162" w:rightChars="50" w:right="91"/>
                                    <w:jc w:val="both"/>
                                    <w:rPr>
                                      <w:rFonts w:hAnsi="ＭＳ ゴシック"/>
                                      <w:sz w:val="18"/>
                                      <w:szCs w:val="20"/>
                                    </w:rPr>
                                  </w:pPr>
                                  <w:r w:rsidRPr="00C2270D">
                                    <w:rPr>
                                      <w:rFonts w:hAnsi="ＭＳ ゴシック" w:hint="eastAsia"/>
                                      <w:sz w:val="18"/>
                                      <w:szCs w:val="20"/>
                                    </w:rPr>
                                    <w:t>①就職前（就職先の決定から実際に就職する前日までの間）</w:t>
                                  </w:r>
                                </w:p>
                                <w:p w14:paraId="649A6FF8" w14:textId="6215CC91" w:rsidR="00324EF3" w:rsidRPr="00C2270D" w:rsidRDefault="00324EF3" w:rsidP="006F4799">
                                  <w:pPr>
                                    <w:ind w:leftChars="100" w:left="263" w:rightChars="50" w:right="91" w:hangingChars="50" w:hanging="81"/>
                                    <w:jc w:val="both"/>
                                    <w:rPr>
                                      <w:rFonts w:hAnsi="ＭＳ ゴシック"/>
                                      <w:sz w:val="18"/>
                                      <w:szCs w:val="20"/>
                                    </w:rPr>
                                  </w:pPr>
                                  <w:r w:rsidRPr="00C2270D">
                                    <w:rPr>
                                      <w:rFonts w:hAnsi="ＭＳ ゴシック" w:hint="eastAsia"/>
                                      <w:sz w:val="18"/>
                                      <w:szCs w:val="20"/>
                                    </w:rPr>
                                    <w:t xml:space="preserve">　対象者の就職後の職場定着支援のニーズを把握した上で、支援の実施方法等について相談を行うとともに、就職後６月</w:t>
                                  </w:r>
                                  <w:r w:rsidR="00DE4A7D" w:rsidRPr="00C2270D">
                                    <w:rPr>
                                      <w:rFonts w:hAnsi="ＭＳ ゴシック" w:hint="eastAsia"/>
                                      <w:sz w:val="18"/>
                                      <w:szCs w:val="20"/>
                                    </w:rPr>
                                    <w:t>（労働時間延長支援型の場合は就労移行支援等の終了日の翌日から起算して６月、復職支援型は実際に企業へ復職した日を１日目として６月）</w:t>
                                  </w:r>
                                  <w:r w:rsidRPr="00C2270D">
                                    <w:rPr>
                                      <w:rFonts w:hAnsi="ＭＳ ゴシック" w:hint="eastAsia"/>
                                      <w:sz w:val="18"/>
                                      <w:szCs w:val="20"/>
                                    </w:rPr>
                                    <w:t>経過後からは就労に伴う環境変化等に対してサポートするために就労定着支援が一定期間にわたり利用可能であることを対象者に対して情報提供を行う。</w:t>
                                  </w:r>
                                </w:p>
                                <w:p w14:paraId="13C66579"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②就職後２～３月目</w:t>
                                  </w:r>
                                </w:p>
                                <w:p w14:paraId="3D2F8768"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 xml:space="preserve">　対象者に対して就労定着支援の利用意向を確認し、対象者の同意の上で特定相談支援事業</w:t>
                                  </w:r>
                                  <w:r>
                                    <w:rPr>
                                      <w:rFonts w:hAnsi="ＭＳ ゴシック" w:hint="eastAsia"/>
                                      <w:sz w:val="18"/>
                                      <w:szCs w:val="20"/>
                                    </w:rPr>
                                    <w:t>所や就労定着支援事業所に対して就職後の本人の状況を共有するととも</w:t>
                                  </w:r>
                                  <w:r w:rsidRPr="00CB4D5A">
                                    <w:rPr>
                                      <w:rFonts w:hAnsi="ＭＳ ゴシック" w:hint="eastAsia"/>
                                      <w:sz w:val="18"/>
                                      <w:szCs w:val="20"/>
                                    </w:rPr>
                                    <w:t>に就労定着支援の利用を含めて対象者の職場定着に必要な生活面での支援等について相談を行う。</w:t>
                                  </w:r>
                                </w:p>
                                <w:p w14:paraId="636A8050"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③就職後４～５月目</w:t>
                                  </w:r>
                                </w:p>
                                <w:p w14:paraId="07C96D9C" w14:textId="77777777" w:rsidR="00324EF3" w:rsidRPr="00CB4D5A" w:rsidRDefault="00324EF3" w:rsidP="006F4799">
                                  <w:pPr>
                                    <w:ind w:leftChars="100" w:left="263" w:rightChars="50" w:right="91" w:hangingChars="50" w:hanging="81"/>
                                    <w:jc w:val="both"/>
                                    <w:rPr>
                                      <w:rFonts w:hAnsi="ＭＳ ゴシック"/>
                                      <w:sz w:val="18"/>
                                      <w:szCs w:val="20"/>
                                    </w:rPr>
                                  </w:pPr>
                                  <w:r>
                                    <w:rPr>
                                      <w:rFonts w:hAnsi="ＭＳ ゴシック" w:hint="eastAsia"/>
                                      <w:sz w:val="18"/>
                                      <w:szCs w:val="20"/>
                                    </w:rPr>
                                    <w:t xml:space="preserve">　対象者が就労</w:t>
                                  </w:r>
                                  <w:r w:rsidRPr="00CB4D5A">
                                    <w:rPr>
                                      <w:rFonts w:hAnsi="ＭＳ ゴシック" w:hint="eastAsia"/>
                                      <w:sz w:val="18"/>
                                      <w:szCs w:val="20"/>
                                    </w:rPr>
                                    <w:t>定着支援事業の利用申請をした場合</w:t>
                                  </w:r>
                                  <w:r>
                                    <w:rPr>
                                      <w:rFonts w:hAnsi="ＭＳ ゴシック" w:hint="eastAsia"/>
                                      <w:sz w:val="18"/>
                                      <w:szCs w:val="20"/>
                                    </w:rPr>
                                    <w:t>、</w:t>
                                  </w:r>
                                  <w:r w:rsidRPr="00CB4D5A">
                                    <w:rPr>
                                      <w:rFonts w:hAnsi="ＭＳ ゴシック" w:hint="eastAsia"/>
                                      <w:sz w:val="18"/>
                                      <w:szCs w:val="20"/>
                                    </w:rPr>
                                    <w:t>就労定着支援による支援の円滑な開始に向けて、就労定着支援事業所、企業と支援の方向性の共有や必要な連絡調整を行う。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CC813" id="_x0000_s1109" type="#_x0000_t202" style="position:absolute;left:0;text-align:left;margin-left:-18.5pt;margin-top:232.9pt;width:353.55pt;height:238.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" strokeweight=".5pt">
                      <v:textbox inset="5.85pt,.7pt,5.85pt,.7pt">
                        <w:txbxContent>
                          <w:p w14:paraId="26BDF91B" w14:textId="14DFA050" w:rsidR="00324EF3" w:rsidRPr="00C2270D" w:rsidRDefault="00324EF3" w:rsidP="006F4799">
                            <w:pPr>
                              <w:spacing w:beforeLines="20" w:before="57"/>
                              <w:ind w:leftChars="50" w:left="273" w:rightChars="50" w:right="91" w:hangingChars="100" w:hanging="182"/>
                              <w:jc w:val="both"/>
                              <w:rPr>
                                <w:rFonts w:hAnsi="ＭＳ ゴシック"/>
                                <w:sz w:val="18"/>
                                <w:szCs w:val="20"/>
                              </w:rPr>
                            </w:pPr>
                            <w:r w:rsidRPr="00DA172A">
                              <w:rPr>
                                <w:rFonts w:hAnsi="ＭＳ ゴシック" w:hint="eastAsia"/>
                                <w:szCs w:val="20"/>
                              </w:rPr>
                              <w:t>≪参照≫「就労定着支援の実施について」</w:t>
                            </w:r>
                            <w:r w:rsidRPr="00DA172A">
                              <w:rPr>
                                <w:rFonts w:hAnsi="ＭＳ ゴシック" w:hint="eastAsia"/>
                                <w:sz w:val="18"/>
                                <w:szCs w:val="20"/>
                              </w:rPr>
                              <w:t>（</w:t>
                            </w:r>
                            <w:r w:rsidRPr="00C2270D">
                              <w:rPr>
                                <w:rFonts w:hAnsi="ＭＳ ゴシック" w:hint="eastAsia"/>
                                <w:sz w:val="18"/>
                                <w:szCs w:val="20"/>
                              </w:rPr>
                              <w:t>令和</w:t>
                            </w:r>
                            <w:r w:rsidR="00DE4A7D" w:rsidRPr="00C2270D">
                              <w:rPr>
                                <w:rFonts w:hAnsi="ＭＳ ゴシック"/>
                                <w:sz w:val="18"/>
                                <w:szCs w:val="20"/>
                              </w:rPr>
                              <w:t>6</w:t>
                            </w:r>
                            <w:r w:rsidRPr="00C2270D">
                              <w:rPr>
                                <w:rFonts w:hAnsi="ＭＳ ゴシック" w:hint="eastAsia"/>
                                <w:sz w:val="18"/>
                                <w:szCs w:val="20"/>
                              </w:rPr>
                              <w:t>.3.</w:t>
                            </w:r>
                            <w:r w:rsidR="00DE4A7D" w:rsidRPr="00C2270D">
                              <w:rPr>
                                <w:rFonts w:hAnsi="ＭＳ ゴシック"/>
                                <w:sz w:val="18"/>
                                <w:szCs w:val="20"/>
                              </w:rPr>
                              <w:t>29</w:t>
                            </w:r>
                            <w:r w:rsidRPr="00C2270D">
                              <w:rPr>
                                <w:rFonts w:hAnsi="ＭＳ ゴシック" w:hint="eastAsia"/>
                                <w:sz w:val="18"/>
                                <w:szCs w:val="20"/>
                              </w:rPr>
                              <w:t>障障発03</w:t>
                            </w:r>
                            <w:r w:rsidR="001339B2" w:rsidRPr="00C2270D">
                              <w:rPr>
                                <w:rFonts w:hAnsi="ＭＳ ゴシック"/>
                                <w:sz w:val="18"/>
                                <w:szCs w:val="20"/>
                              </w:rPr>
                              <w:t>29</w:t>
                            </w:r>
                            <w:r w:rsidRPr="00C2270D">
                              <w:rPr>
                                <w:rFonts w:hAnsi="ＭＳ ゴシック" w:hint="eastAsia"/>
                                <w:sz w:val="18"/>
                                <w:szCs w:val="20"/>
                              </w:rPr>
                              <w:t>第</w:t>
                            </w:r>
                            <w:r w:rsidR="001339B2" w:rsidRPr="00C2270D">
                              <w:rPr>
                                <w:rFonts w:hAnsi="ＭＳ ゴシック"/>
                                <w:sz w:val="18"/>
                                <w:szCs w:val="20"/>
                              </w:rPr>
                              <w:t>6</w:t>
                            </w:r>
                            <w:r w:rsidRPr="00C2270D">
                              <w:rPr>
                                <w:rFonts w:hAnsi="ＭＳ ゴシック" w:hint="eastAsia"/>
                                <w:sz w:val="18"/>
                                <w:szCs w:val="20"/>
                              </w:rPr>
                              <w:t>号厚生労働</w:t>
                            </w:r>
                            <w:r w:rsidR="001339B2" w:rsidRPr="00C2270D">
                              <w:rPr>
                                <w:rFonts w:hAnsi="ＭＳ ゴシック" w:hint="eastAsia"/>
                                <w:sz w:val="18"/>
                                <w:szCs w:val="20"/>
                              </w:rPr>
                              <w:t>省</w:t>
                            </w:r>
                            <w:r w:rsidRPr="00C2270D">
                              <w:rPr>
                                <w:rFonts w:hAnsi="ＭＳ ゴシック" w:hint="eastAsia"/>
                                <w:sz w:val="18"/>
                                <w:szCs w:val="20"/>
                              </w:rPr>
                              <w:t>社会・援護局障害保健福祉部障害福祉課長通知）</w:t>
                            </w:r>
                          </w:p>
                          <w:p w14:paraId="610A5088" w14:textId="686F70DD" w:rsidR="00324EF3" w:rsidRPr="00C2270D" w:rsidRDefault="00324EF3" w:rsidP="006F4799">
                            <w:pPr>
                              <w:ind w:leftChars="100" w:left="263" w:rightChars="50" w:right="91" w:hangingChars="50" w:hanging="81"/>
                              <w:jc w:val="both"/>
                              <w:rPr>
                                <w:rFonts w:hAnsi="ＭＳ ゴシック"/>
                                <w:sz w:val="18"/>
                                <w:szCs w:val="20"/>
                              </w:rPr>
                            </w:pPr>
                            <w:r w:rsidRPr="00C2270D">
                              <w:rPr>
                                <w:rFonts w:hAnsi="ＭＳ ゴシック" w:hint="eastAsia"/>
                                <w:sz w:val="18"/>
                                <w:szCs w:val="20"/>
                              </w:rPr>
                              <w:t>就労移行支援等（生活介護、自立訓練（生活訓練）、就労移行支援、就労継続支援）を行う事業者は、当該就労移行支援等を利用して就職が決定した利用者に対しては、義務（・努力義務）である職場定着のための支援に加え次の流れを参考に就労定着支援の利用に係る働き掛けをすることが望ましい。</w:t>
                            </w:r>
                          </w:p>
                          <w:p w14:paraId="63C0556F" w14:textId="77777777" w:rsidR="00324EF3" w:rsidRPr="00C2270D" w:rsidRDefault="00324EF3" w:rsidP="00003632">
                            <w:pPr>
                              <w:ind w:left="162" w:rightChars="50" w:right="91"/>
                              <w:jc w:val="both"/>
                              <w:rPr>
                                <w:rFonts w:hAnsi="ＭＳ ゴシック"/>
                                <w:sz w:val="18"/>
                                <w:szCs w:val="20"/>
                              </w:rPr>
                            </w:pPr>
                            <w:r w:rsidRPr="00C2270D">
                              <w:rPr>
                                <w:rFonts w:hAnsi="ＭＳ ゴシック" w:hint="eastAsia"/>
                                <w:sz w:val="18"/>
                                <w:szCs w:val="20"/>
                              </w:rPr>
                              <w:t>①就職前（就職先の決定から実際に就職する前日までの間）</w:t>
                            </w:r>
                          </w:p>
                          <w:p w14:paraId="649A6FF8" w14:textId="6215CC91" w:rsidR="00324EF3" w:rsidRPr="00C2270D" w:rsidRDefault="00324EF3" w:rsidP="006F4799">
                            <w:pPr>
                              <w:ind w:leftChars="100" w:left="263" w:rightChars="50" w:right="91" w:hangingChars="50" w:hanging="81"/>
                              <w:jc w:val="both"/>
                              <w:rPr>
                                <w:rFonts w:hAnsi="ＭＳ ゴシック"/>
                                <w:sz w:val="18"/>
                                <w:szCs w:val="20"/>
                              </w:rPr>
                            </w:pPr>
                            <w:r w:rsidRPr="00C2270D">
                              <w:rPr>
                                <w:rFonts w:hAnsi="ＭＳ ゴシック" w:hint="eastAsia"/>
                                <w:sz w:val="18"/>
                                <w:szCs w:val="20"/>
                              </w:rPr>
                              <w:t xml:space="preserve">　対象者の就職後の職場定着支援のニーズを把握した上で、支援の実施方法等について相談を行うとともに、就職後６月</w:t>
                            </w:r>
                            <w:r w:rsidR="00DE4A7D" w:rsidRPr="00C2270D">
                              <w:rPr>
                                <w:rFonts w:hAnsi="ＭＳ ゴシック" w:hint="eastAsia"/>
                                <w:sz w:val="18"/>
                                <w:szCs w:val="20"/>
                              </w:rPr>
                              <w:t>（労働時間延長支援型の場合は就労移行支援等の終了日の翌日から起算して６月、復職支援型は実際に企業へ復職した日を１日目として６月）</w:t>
                            </w:r>
                            <w:r w:rsidRPr="00C2270D">
                              <w:rPr>
                                <w:rFonts w:hAnsi="ＭＳ ゴシック" w:hint="eastAsia"/>
                                <w:sz w:val="18"/>
                                <w:szCs w:val="20"/>
                              </w:rPr>
                              <w:t>経過後からは就労に伴う環境変化等に対してサポートするために就労定着支援が一定期間にわたり利用可能であることを対象者に対して情報提供を行う。</w:t>
                            </w:r>
                          </w:p>
                          <w:p w14:paraId="13C66579"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②就職後２～３月目</w:t>
                            </w:r>
                          </w:p>
                          <w:p w14:paraId="3D2F8768"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 xml:space="preserve">　対象者に対して就労定着支援の利用意向を確認し、対象者の同意の上で特定相談支援事業</w:t>
                            </w:r>
                            <w:r>
                              <w:rPr>
                                <w:rFonts w:hAnsi="ＭＳ ゴシック" w:hint="eastAsia"/>
                                <w:sz w:val="18"/>
                                <w:szCs w:val="20"/>
                              </w:rPr>
                              <w:t>所や就労定着支援事業所に対して就職後の本人の状況を共有するととも</w:t>
                            </w:r>
                            <w:r w:rsidRPr="00CB4D5A">
                              <w:rPr>
                                <w:rFonts w:hAnsi="ＭＳ ゴシック" w:hint="eastAsia"/>
                                <w:sz w:val="18"/>
                                <w:szCs w:val="20"/>
                              </w:rPr>
                              <w:t>に就労定着支援の利用を含めて対象者の職場定着に必要な生活面での支援等について相談を行う。</w:t>
                            </w:r>
                          </w:p>
                          <w:p w14:paraId="636A8050" w14:textId="77777777" w:rsidR="00324EF3" w:rsidRPr="00CB4D5A" w:rsidRDefault="00324EF3" w:rsidP="006F4799">
                            <w:pPr>
                              <w:ind w:leftChars="100" w:left="263" w:rightChars="50" w:right="91" w:hangingChars="50" w:hanging="81"/>
                              <w:jc w:val="both"/>
                              <w:rPr>
                                <w:rFonts w:hAnsi="ＭＳ ゴシック"/>
                                <w:sz w:val="18"/>
                                <w:szCs w:val="20"/>
                              </w:rPr>
                            </w:pPr>
                            <w:r w:rsidRPr="00CB4D5A">
                              <w:rPr>
                                <w:rFonts w:hAnsi="ＭＳ ゴシック" w:hint="eastAsia"/>
                                <w:sz w:val="18"/>
                                <w:szCs w:val="20"/>
                              </w:rPr>
                              <w:t>③就職後４～５月目</w:t>
                            </w:r>
                          </w:p>
                          <w:p w14:paraId="07C96D9C" w14:textId="77777777" w:rsidR="00324EF3" w:rsidRPr="00CB4D5A" w:rsidRDefault="00324EF3" w:rsidP="006F4799">
                            <w:pPr>
                              <w:ind w:leftChars="100" w:left="263" w:rightChars="50" w:right="91" w:hangingChars="50" w:hanging="81"/>
                              <w:jc w:val="both"/>
                              <w:rPr>
                                <w:rFonts w:hAnsi="ＭＳ ゴシック"/>
                                <w:sz w:val="18"/>
                                <w:szCs w:val="20"/>
                              </w:rPr>
                            </w:pPr>
                            <w:r>
                              <w:rPr>
                                <w:rFonts w:hAnsi="ＭＳ ゴシック" w:hint="eastAsia"/>
                                <w:sz w:val="18"/>
                                <w:szCs w:val="20"/>
                              </w:rPr>
                              <w:t xml:space="preserve">　対象者が就労</w:t>
                            </w:r>
                            <w:r w:rsidRPr="00CB4D5A">
                              <w:rPr>
                                <w:rFonts w:hAnsi="ＭＳ ゴシック" w:hint="eastAsia"/>
                                <w:sz w:val="18"/>
                                <w:szCs w:val="20"/>
                              </w:rPr>
                              <w:t>定着支援事業の利用申請をした場合</w:t>
                            </w:r>
                            <w:r>
                              <w:rPr>
                                <w:rFonts w:hAnsi="ＭＳ ゴシック" w:hint="eastAsia"/>
                                <w:sz w:val="18"/>
                                <w:szCs w:val="20"/>
                              </w:rPr>
                              <w:t>、</w:t>
                            </w:r>
                            <w:r w:rsidRPr="00CB4D5A">
                              <w:rPr>
                                <w:rFonts w:hAnsi="ＭＳ ゴシック" w:hint="eastAsia"/>
                                <w:sz w:val="18"/>
                                <w:szCs w:val="20"/>
                              </w:rPr>
                              <w:t>就労定着支援による支援の円滑な開始に向けて、就労定着支援事業所、企業と支援の方向性の共有や必要な連絡調整を行う。</w:t>
                            </w:r>
                          </w:p>
                        </w:txbxContent>
                      </v:textbox>
                    </v:shape>
                  </w:pict>
                </mc:Fallback>
              </mc:AlternateContent>
            </w:r>
            <w:r w:rsidR="000A4DA2" w:rsidRPr="00F12F0E">
              <w:rPr>
                <w:noProof/>
                <w:szCs w:val="20"/>
              </w:rPr>
              <mc:AlternateContent>
                <mc:Choice Requires="wps">
                  <w:drawing>
                    <wp:anchor distT="0" distB="0" distL="114300" distR="114300" simplePos="0" relativeHeight="251586560" behindDoc="0" locked="0" layoutInCell="1" allowOverlap="1" wp14:anchorId="16012606" wp14:editId="3D076519">
                      <wp:simplePos x="0" y="0"/>
                      <wp:positionH relativeFrom="column">
                        <wp:posOffset>-235861</wp:posOffset>
                      </wp:positionH>
                      <wp:positionV relativeFrom="paragraph">
                        <wp:posOffset>66868</wp:posOffset>
                      </wp:positionV>
                      <wp:extent cx="4480560" cy="2552369"/>
                      <wp:effectExtent l="0" t="0" r="15240" b="19685"/>
                      <wp:wrapNone/>
                      <wp:docPr id="34"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2552369"/>
                              </a:xfrm>
                              <a:prstGeom prst="rect">
                                <a:avLst/>
                              </a:prstGeom>
                              <a:solidFill>
                                <a:srgbClr val="FFFFFF"/>
                              </a:solidFill>
                              <a:ln w="6350">
                                <a:solidFill>
                                  <a:srgbClr val="000000"/>
                                </a:solidFill>
                                <a:miter lim="800000"/>
                                <a:headEnd/>
                                <a:tailEnd/>
                              </a:ln>
                            </wps:spPr>
                            <wps:txbx>
                              <w:txbxContent>
                                <w:p w14:paraId="7B21F6F7" w14:textId="31958061" w:rsidR="00324EF3" w:rsidRPr="00977FD2" w:rsidRDefault="00324EF3" w:rsidP="00977FD2">
                                  <w:pPr>
                                    <w:spacing w:beforeLines="20" w:before="57"/>
                                    <w:ind w:leftChars="50" w:left="253" w:rightChars="50" w:right="91" w:hangingChars="100" w:hanging="162"/>
                                    <w:jc w:val="both"/>
                                    <w:rPr>
                                      <w:rFonts w:hAnsi="ＭＳ ゴシック"/>
                                      <w:sz w:val="18"/>
                                      <w:szCs w:val="18"/>
                                    </w:rPr>
                                  </w:pPr>
                                  <w:r w:rsidRPr="00F26A6C">
                                    <w:rPr>
                                      <w:rFonts w:hAnsi="ＭＳ ゴシック" w:hint="eastAsia"/>
                                      <w:sz w:val="18"/>
                                      <w:szCs w:val="18"/>
                                    </w:rPr>
                                    <w:t>＜解釈通知　第</w:t>
                                  </w:r>
                                  <w:r>
                                    <w:rPr>
                                      <w:rFonts w:hAnsi="ＭＳ ゴシック" w:hint="eastAsia"/>
                                      <w:sz w:val="18"/>
                                      <w:szCs w:val="18"/>
                                    </w:rPr>
                                    <w:t>五</w:t>
                                  </w:r>
                                  <w:r w:rsidRPr="00F26A6C">
                                    <w:rPr>
                                      <w:rFonts w:hAnsi="ＭＳ ゴシック" w:hint="eastAsia"/>
                                      <w:sz w:val="18"/>
                                      <w:szCs w:val="18"/>
                                    </w:rPr>
                                    <w:t>の３(</w:t>
                                  </w:r>
                                  <w:r>
                                    <w:rPr>
                                      <w:rFonts w:hAnsi="ＭＳ ゴシック" w:hint="eastAsia"/>
                                      <w:sz w:val="18"/>
                                      <w:szCs w:val="18"/>
                                    </w:rPr>
                                    <w:t>4</w:t>
                                  </w:r>
                                  <w:r w:rsidRPr="00F26A6C">
                                    <w:rPr>
                                      <w:rFonts w:hAnsi="ＭＳ ゴシック" w:hint="eastAsia"/>
                                      <w:sz w:val="18"/>
                                      <w:szCs w:val="18"/>
                                    </w:rPr>
                                    <w:t>)</w:t>
                                  </w:r>
                                  <w:r>
                                    <w:rPr>
                                      <w:rFonts w:hAnsi="ＭＳ ゴシック" w:hint="eastAsia"/>
                                      <w:sz w:val="18"/>
                                      <w:szCs w:val="18"/>
                                    </w:rPr>
                                    <w:t>の2</w:t>
                                  </w:r>
                                </w:p>
                                <w:p w14:paraId="610C532C" w14:textId="60B46C14" w:rsidR="00324EF3" w:rsidRPr="00687B61" w:rsidRDefault="00324EF3" w:rsidP="00977FD2">
                                  <w:pPr>
                                    <w:ind w:leftChars="100" w:left="263" w:rightChars="50" w:right="91" w:hangingChars="50" w:hanging="81"/>
                                    <w:jc w:val="both"/>
                                    <w:rPr>
                                      <w:rFonts w:hAnsi="ＭＳ ゴシック"/>
                                      <w:sz w:val="18"/>
                                      <w:szCs w:val="20"/>
                                    </w:rPr>
                                  </w:pPr>
                                  <w:r w:rsidRPr="00687B61">
                                    <w:rPr>
                                      <w:rFonts w:hAnsi="ＭＳ ゴシック" w:hint="eastAsia"/>
                                      <w:sz w:val="18"/>
                                      <w:szCs w:val="20"/>
                                    </w:rPr>
                                    <w:t>○　また、当該障害者に就労定着支援に係る利用の意向を確認し、希望があるとき、当該事業者において一体的に指定就労定着支援事業を実施している場合には、当該指定生活介護事業者は就職後６月経過</w:t>
                                  </w:r>
                                  <w:r w:rsidRPr="00C2270D">
                                    <w:rPr>
                                      <w:rFonts w:hAnsi="ＭＳ ゴシック" w:hint="eastAsia"/>
                                      <w:sz w:val="18"/>
                                      <w:szCs w:val="20"/>
                                    </w:rPr>
                                    <w:t>後</w:t>
                                  </w:r>
                                  <w:r w:rsidR="00977FD2" w:rsidRPr="00C2270D">
                                    <w:rPr>
                                      <w:rFonts w:hAnsi="ＭＳ ゴシック" w:hint="eastAsia"/>
                                      <w:sz w:val="18"/>
                                      <w:szCs w:val="20"/>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w:t>
                                  </w:r>
                                  <w:r w:rsidR="00977FD2" w:rsidRPr="00C2270D">
                                    <w:rPr>
                                      <w:rFonts w:hAnsi="ＭＳ ゴシック"/>
                                      <w:sz w:val="18"/>
                                      <w:szCs w:val="20"/>
                                    </w:rPr>
                                    <w:t>ている期間が６月経過後）に円滑な就労定着支援の利用が</w:t>
                                  </w:r>
                                  <w:r w:rsidR="00977FD2" w:rsidRPr="00977FD2">
                                    <w:rPr>
                                      <w:rFonts w:hAnsi="ＭＳ ゴシック"/>
                                      <w:sz w:val="18"/>
                                      <w:szCs w:val="20"/>
                                    </w:rPr>
                                    <w:t>開始</w:t>
                                  </w:r>
                                  <w:r w:rsidRPr="00687B61">
                                    <w:rPr>
                                      <w:rFonts w:hAnsi="ＭＳ ゴシック" w:hint="eastAsia"/>
                                      <w:sz w:val="18"/>
                                      <w:szCs w:val="20"/>
                                    </w:rPr>
                                    <w:t>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w:t>
                                  </w:r>
                                </w:p>
                                <w:p w14:paraId="30DF9920" w14:textId="77777777" w:rsidR="00324EF3" w:rsidRPr="00687B61" w:rsidRDefault="00324EF3" w:rsidP="006F4799">
                                  <w:pPr>
                                    <w:ind w:leftChars="100" w:left="263" w:rightChars="50" w:right="91" w:hangingChars="50" w:hanging="81"/>
                                    <w:jc w:val="both"/>
                                    <w:rPr>
                                      <w:rFonts w:hAnsi="ＭＳ ゴシック"/>
                                      <w:sz w:val="16"/>
                                      <w:szCs w:val="20"/>
                                    </w:rPr>
                                  </w:pPr>
                                  <w:r w:rsidRPr="00687B61">
                                    <w:rPr>
                                      <w:rFonts w:hAnsi="ＭＳ ゴシック" w:hint="eastAsia"/>
                                      <w:sz w:val="18"/>
                                      <w:szCs w:val="20"/>
                                    </w:rPr>
                                    <w:t>○　当該事業者において指定就労定着支援事業を実施していない場合には、指定特定計画相談支援事業者その他関係機関との連絡調整を図った上で、当該指定生活介護事業者以外が実施する指定就労定着支援事業者による職場への定着のための支援に繋げるよう努めること。なお、就労定着支援に係る利用の希望がない場合においても、利用者に対する適切な職場への定着のための相談支援等が継続的に行われるよう、指定特定計画相談支援事業者等と必要な調整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12606" id="_x0000_s1110" type="#_x0000_t202" style="position:absolute;left:0;text-align:left;margin-left:-18.55pt;margin-top:5.25pt;width:352.8pt;height:200.9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" strokeweight=".5pt">
                      <v:textbox inset="5.85pt,.7pt,5.85pt,.7pt">
                        <w:txbxContent>
                          <w:p w14:paraId="7B21F6F7" w14:textId="31958061" w:rsidR="00324EF3" w:rsidRPr="00977FD2" w:rsidRDefault="00324EF3" w:rsidP="00977FD2">
                            <w:pPr>
                              <w:spacing w:beforeLines="20" w:before="57"/>
                              <w:ind w:leftChars="50" w:left="253" w:rightChars="50" w:right="91" w:hangingChars="100" w:hanging="162"/>
                              <w:jc w:val="both"/>
                              <w:rPr>
                                <w:rFonts w:hAnsi="ＭＳ ゴシック"/>
                                <w:sz w:val="18"/>
                                <w:szCs w:val="18"/>
                              </w:rPr>
                            </w:pPr>
                            <w:r w:rsidRPr="00F26A6C">
                              <w:rPr>
                                <w:rFonts w:hAnsi="ＭＳ ゴシック" w:hint="eastAsia"/>
                                <w:sz w:val="18"/>
                                <w:szCs w:val="18"/>
                              </w:rPr>
                              <w:t>＜解釈通知　第</w:t>
                            </w:r>
                            <w:r>
                              <w:rPr>
                                <w:rFonts w:hAnsi="ＭＳ ゴシック" w:hint="eastAsia"/>
                                <w:sz w:val="18"/>
                                <w:szCs w:val="18"/>
                              </w:rPr>
                              <w:t>五</w:t>
                            </w:r>
                            <w:r w:rsidRPr="00F26A6C">
                              <w:rPr>
                                <w:rFonts w:hAnsi="ＭＳ ゴシック" w:hint="eastAsia"/>
                                <w:sz w:val="18"/>
                                <w:szCs w:val="18"/>
                              </w:rPr>
                              <w:t>の３(</w:t>
                            </w:r>
                            <w:r>
                              <w:rPr>
                                <w:rFonts w:hAnsi="ＭＳ ゴシック" w:hint="eastAsia"/>
                                <w:sz w:val="18"/>
                                <w:szCs w:val="18"/>
                              </w:rPr>
                              <w:t>4</w:t>
                            </w:r>
                            <w:r w:rsidRPr="00F26A6C">
                              <w:rPr>
                                <w:rFonts w:hAnsi="ＭＳ ゴシック" w:hint="eastAsia"/>
                                <w:sz w:val="18"/>
                                <w:szCs w:val="18"/>
                              </w:rPr>
                              <w:t>)</w:t>
                            </w:r>
                            <w:r>
                              <w:rPr>
                                <w:rFonts w:hAnsi="ＭＳ ゴシック" w:hint="eastAsia"/>
                                <w:sz w:val="18"/>
                                <w:szCs w:val="18"/>
                              </w:rPr>
                              <w:t>の2</w:t>
                            </w:r>
                          </w:p>
                          <w:p w14:paraId="610C532C" w14:textId="60B46C14" w:rsidR="00324EF3" w:rsidRPr="00687B61" w:rsidRDefault="00324EF3" w:rsidP="00977FD2">
                            <w:pPr>
                              <w:ind w:leftChars="100" w:left="263" w:rightChars="50" w:right="91" w:hangingChars="50" w:hanging="81"/>
                              <w:jc w:val="both"/>
                              <w:rPr>
                                <w:rFonts w:hAnsi="ＭＳ ゴシック"/>
                                <w:sz w:val="18"/>
                                <w:szCs w:val="20"/>
                              </w:rPr>
                            </w:pPr>
                            <w:r w:rsidRPr="00687B61">
                              <w:rPr>
                                <w:rFonts w:hAnsi="ＭＳ ゴシック" w:hint="eastAsia"/>
                                <w:sz w:val="18"/>
                                <w:szCs w:val="20"/>
                              </w:rPr>
                              <w:t>○　また、当該障害者に就労定着支援に係る利用の意向を確認し、希望があるとき、当該事業者において一体的に指定就労定着支援事業を実施している場合には、当該指定生活介護事業者は就職後６月経過</w:t>
                            </w:r>
                            <w:r w:rsidRPr="00C2270D">
                              <w:rPr>
                                <w:rFonts w:hAnsi="ＭＳ ゴシック" w:hint="eastAsia"/>
                                <w:sz w:val="18"/>
                                <w:szCs w:val="20"/>
                              </w:rPr>
                              <w:t>後</w:t>
                            </w:r>
                            <w:r w:rsidR="00977FD2" w:rsidRPr="00C2270D">
                              <w:rPr>
                                <w:rFonts w:hAnsi="ＭＳ ゴシック" w:hint="eastAsia"/>
                                <w:sz w:val="18"/>
                                <w:szCs w:val="20"/>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w:t>
                            </w:r>
                            <w:r w:rsidR="00977FD2" w:rsidRPr="00C2270D">
                              <w:rPr>
                                <w:rFonts w:hAnsi="ＭＳ ゴシック"/>
                                <w:sz w:val="18"/>
                                <w:szCs w:val="20"/>
                              </w:rPr>
                              <w:t>ている期間が６月経過後）に円滑な就労定着支援の利用が</w:t>
                            </w:r>
                            <w:r w:rsidR="00977FD2" w:rsidRPr="00977FD2">
                              <w:rPr>
                                <w:rFonts w:hAnsi="ＭＳ ゴシック"/>
                                <w:sz w:val="18"/>
                                <w:szCs w:val="20"/>
                              </w:rPr>
                              <w:t>開始</w:t>
                            </w:r>
                            <w:r w:rsidRPr="00687B61">
                              <w:rPr>
                                <w:rFonts w:hAnsi="ＭＳ ゴシック" w:hint="eastAsia"/>
                                <w:sz w:val="18"/>
                                <w:szCs w:val="20"/>
                              </w:rPr>
                              <w:t>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w:t>
                            </w:r>
                          </w:p>
                          <w:p w14:paraId="30DF9920" w14:textId="77777777" w:rsidR="00324EF3" w:rsidRPr="00687B61" w:rsidRDefault="00324EF3" w:rsidP="006F4799">
                            <w:pPr>
                              <w:ind w:leftChars="100" w:left="263" w:rightChars="50" w:right="91" w:hangingChars="50" w:hanging="81"/>
                              <w:jc w:val="both"/>
                              <w:rPr>
                                <w:rFonts w:hAnsi="ＭＳ ゴシック"/>
                                <w:sz w:val="16"/>
                                <w:szCs w:val="20"/>
                              </w:rPr>
                            </w:pPr>
                            <w:r w:rsidRPr="00687B61">
                              <w:rPr>
                                <w:rFonts w:hAnsi="ＭＳ ゴシック" w:hint="eastAsia"/>
                                <w:sz w:val="18"/>
                                <w:szCs w:val="20"/>
                              </w:rPr>
                              <w:t>○　当該事業者において指定就労定着支援事業を実施していない場合には、指定特定計画相談支援事業者その他関係機関との連絡調整を図った上で、当該指定生活介護事業者以外が実施する指定就労定着支援事業者による職場への定着のための支援に繋げるよう努めること。なお、就労定着支援に係る利用の希望がない場合においても、利用者に対する適切な職場への定着のための相談支援等が継続的に行われるよう、指定特定計画相談支援事業者等と必要な調整に努めること。</w:t>
                            </w:r>
                          </w:p>
                        </w:txbxContent>
                      </v:textbox>
                    </v:shape>
                  </w:pict>
                </mc:Fallback>
              </mc:AlternateContent>
            </w:r>
          </w:p>
        </w:tc>
        <w:tc>
          <w:tcPr>
            <w:tcW w:w="1001" w:type="dxa"/>
            <w:tcBorders>
              <w:top w:val="single" w:sz="4" w:space="0" w:color="auto"/>
            </w:tcBorders>
          </w:tcPr>
          <w:p w14:paraId="4240ED82" w14:textId="77777777" w:rsidR="00324EF3" w:rsidRPr="00F12F0E" w:rsidRDefault="001E1749" w:rsidP="00324EF3">
            <w:pPr>
              <w:snapToGrid/>
              <w:jc w:val="both"/>
            </w:pPr>
            <w:sdt>
              <w:sdtPr>
                <w:rPr>
                  <w:rFonts w:hint="eastAsia"/>
                </w:rPr>
                <w:id w:val="1902406845"/>
                <w14:checkbox>
                  <w14:checked w14:val="0"/>
                  <w14:checkedState w14:val="00FE" w14:font="Wingdings"/>
                  <w14:uncheckedState w14:val="2610" w14:font="ＭＳ ゴシック"/>
                </w14:checkbox>
              </w:sdtPr>
              <w:sdtEndPr/>
              <w:sdtContent>
                <w:r w:rsidR="00324EF3" w:rsidRPr="00F12F0E">
                  <w:rPr>
                    <w:rFonts w:hAnsi="ＭＳ ゴシック" w:hint="eastAsia"/>
                  </w:rPr>
                  <w:t>☐</w:t>
                </w:r>
              </w:sdtContent>
            </w:sdt>
            <w:r w:rsidR="00324EF3" w:rsidRPr="00F12F0E">
              <w:rPr>
                <w:rFonts w:hint="eastAsia"/>
              </w:rPr>
              <w:t>いる</w:t>
            </w:r>
          </w:p>
          <w:p w14:paraId="4FE479D4" w14:textId="3B7CE6F0" w:rsidR="00324EF3" w:rsidRPr="00F12F0E" w:rsidRDefault="001E1749" w:rsidP="00324EF3">
            <w:pPr>
              <w:snapToGrid/>
              <w:jc w:val="both"/>
            </w:pPr>
            <w:sdt>
              <w:sdtPr>
                <w:rPr>
                  <w:rFonts w:hint="eastAsia"/>
                </w:rPr>
                <w:id w:val="-597563275"/>
                <w14:checkbox>
                  <w14:checked w14:val="0"/>
                  <w14:checkedState w14:val="00FE" w14:font="Wingdings"/>
                  <w14:uncheckedState w14:val="2610" w14:font="ＭＳ ゴシック"/>
                </w14:checkbox>
              </w:sdtPr>
              <w:sdtEndPr/>
              <w:sdtContent>
                <w:r w:rsidR="00324EF3" w:rsidRPr="00F12F0E">
                  <w:rPr>
                    <w:rFonts w:hAnsi="ＭＳ ゴシック" w:hint="eastAsia"/>
                  </w:rPr>
                  <w:t>☐</w:t>
                </w:r>
              </w:sdtContent>
            </w:sdt>
            <w:r w:rsidR="00324EF3" w:rsidRPr="00F12F0E">
              <w:rPr>
                <w:rFonts w:hint="eastAsia"/>
              </w:rPr>
              <w:t>いない</w:t>
            </w:r>
          </w:p>
        </w:tc>
        <w:tc>
          <w:tcPr>
            <w:tcW w:w="1731" w:type="dxa"/>
            <w:tcBorders>
              <w:top w:val="single" w:sz="4" w:space="0" w:color="auto"/>
            </w:tcBorders>
          </w:tcPr>
          <w:p w14:paraId="4A4F760E" w14:textId="083EA57F" w:rsidR="00324EF3" w:rsidRPr="00F12F0E" w:rsidRDefault="00206197" w:rsidP="00206197">
            <w:pPr>
              <w:snapToGrid/>
              <w:spacing w:line="240" w:lineRule="exact"/>
              <w:jc w:val="both"/>
              <w:rPr>
                <w:rFonts w:hAnsi="ＭＳ ゴシック"/>
                <w:sz w:val="18"/>
                <w:szCs w:val="18"/>
              </w:rPr>
            </w:pPr>
            <w:r w:rsidRPr="00F12F0E">
              <w:rPr>
                <w:rFonts w:hint="eastAsia"/>
                <w:sz w:val="18"/>
                <w:szCs w:val="18"/>
              </w:rPr>
              <w:t>省令第182条第2項</w:t>
            </w:r>
          </w:p>
        </w:tc>
      </w:tr>
    </w:tbl>
    <w:p w14:paraId="2B728A8D" w14:textId="77777777" w:rsidR="003D28C2" w:rsidRPr="00F12F0E" w:rsidRDefault="003D28C2" w:rsidP="007411DC">
      <w:pPr>
        <w:widowControl/>
        <w:snapToGrid/>
        <w:jc w:val="left"/>
        <w:rPr>
          <w:szCs w:val="20"/>
        </w:rPr>
      </w:pPr>
      <w:r w:rsidRPr="00F12F0E">
        <w:rPr>
          <w:szCs w:val="20"/>
        </w:rPr>
        <w:br w:type="page"/>
      </w:r>
    </w:p>
    <w:p w14:paraId="355F1683" w14:textId="3385B4B6" w:rsidR="007411DC" w:rsidRPr="002E040F" w:rsidRDefault="007411DC" w:rsidP="007411DC">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2"/>
        <w:gridCol w:w="257"/>
        <w:gridCol w:w="2181"/>
        <w:gridCol w:w="1005"/>
        <w:gridCol w:w="1005"/>
        <w:gridCol w:w="998"/>
        <w:gridCol w:w="290"/>
        <w:gridCol w:w="1000"/>
        <w:gridCol w:w="1730"/>
      </w:tblGrid>
      <w:tr w:rsidR="002E040F" w:rsidRPr="002E040F" w14:paraId="6049919D" w14:textId="77777777" w:rsidTr="007411DC">
        <w:trPr>
          <w:trHeight w:val="268"/>
        </w:trPr>
        <w:tc>
          <w:tcPr>
            <w:tcW w:w="1182" w:type="dxa"/>
            <w:tcBorders>
              <w:top w:val="single" w:sz="4" w:space="0" w:color="auto"/>
              <w:bottom w:val="single" w:sz="4" w:space="0" w:color="auto"/>
              <w:right w:val="single" w:sz="4" w:space="0" w:color="auto"/>
            </w:tcBorders>
            <w:vAlign w:val="center"/>
          </w:tcPr>
          <w:p w14:paraId="1BEF5F0E" w14:textId="77777777" w:rsidR="007411DC" w:rsidRPr="002E040F" w:rsidRDefault="007411DC" w:rsidP="006E559D">
            <w:pPr>
              <w:snapToGrid/>
              <w:rPr>
                <w:szCs w:val="20"/>
              </w:rPr>
            </w:pPr>
            <w:r w:rsidRPr="002E040F">
              <w:rPr>
                <w:rFonts w:hint="eastAsia"/>
                <w:szCs w:val="20"/>
              </w:rPr>
              <w:t>項目</w:t>
            </w:r>
          </w:p>
        </w:tc>
        <w:tc>
          <w:tcPr>
            <w:tcW w:w="5736" w:type="dxa"/>
            <w:gridSpan w:val="6"/>
            <w:tcBorders>
              <w:top w:val="single" w:sz="4" w:space="0" w:color="auto"/>
              <w:left w:val="single" w:sz="4" w:space="0" w:color="auto"/>
              <w:bottom w:val="single" w:sz="4" w:space="0" w:color="auto"/>
            </w:tcBorders>
            <w:vAlign w:val="center"/>
          </w:tcPr>
          <w:p w14:paraId="491E7028" w14:textId="77777777" w:rsidR="007411DC" w:rsidRPr="002E040F" w:rsidRDefault="007411DC" w:rsidP="006E559D">
            <w:pPr>
              <w:snapToGrid/>
              <w:rPr>
                <w:szCs w:val="20"/>
              </w:rPr>
            </w:pPr>
            <w:r w:rsidRPr="002E040F">
              <w:rPr>
                <w:rFonts w:hint="eastAsia"/>
                <w:szCs w:val="20"/>
              </w:rPr>
              <w:t>自主点検のポイント</w:t>
            </w:r>
          </w:p>
        </w:tc>
        <w:tc>
          <w:tcPr>
            <w:tcW w:w="1000" w:type="dxa"/>
            <w:tcBorders>
              <w:bottom w:val="single" w:sz="4" w:space="0" w:color="auto"/>
            </w:tcBorders>
            <w:vAlign w:val="center"/>
          </w:tcPr>
          <w:p w14:paraId="2FC180BB" w14:textId="77777777" w:rsidR="007411DC" w:rsidRPr="002E040F" w:rsidRDefault="007411DC" w:rsidP="006E559D">
            <w:pPr>
              <w:snapToGrid/>
              <w:rPr>
                <w:rFonts w:hAnsi="ＭＳ ゴシック"/>
                <w:szCs w:val="20"/>
              </w:rPr>
            </w:pPr>
            <w:r w:rsidRPr="002E040F">
              <w:rPr>
                <w:rFonts w:hAnsi="ＭＳ ゴシック" w:hint="eastAsia"/>
                <w:szCs w:val="20"/>
              </w:rPr>
              <w:t>点検</w:t>
            </w:r>
          </w:p>
        </w:tc>
        <w:tc>
          <w:tcPr>
            <w:tcW w:w="1730" w:type="dxa"/>
            <w:tcBorders>
              <w:bottom w:val="single" w:sz="4" w:space="0" w:color="auto"/>
            </w:tcBorders>
            <w:vAlign w:val="center"/>
          </w:tcPr>
          <w:p w14:paraId="2D744360" w14:textId="77777777" w:rsidR="007411DC" w:rsidRPr="002E040F" w:rsidRDefault="007411DC" w:rsidP="006E559D">
            <w:pPr>
              <w:snapToGrid/>
              <w:rPr>
                <w:rFonts w:hAnsi="ＭＳ ゴシック"/>
                <w:szCs w:val="20"/>
              </w:rPr>
            </w:pPr>
            <w:r w:rsidRPr="002E040F">
              <w:rPr>
                <w:rFonts w:hAnsi="ＭＳ ゴシック" w:hint="eastAsia"/>
                <w:szCs w:val="20"/>
              </w:rPr>
              <w:t>根拠</w:t>
            </w:r>
          </w:p>
        </w:tc>
      </w:tr>
      <w:tr w:rsidR="00F12F0E" w:rsidRPr="00F12F0E" w14:paraId="233B82B9" w14:textId="77777777" w:rsidTr="007411DC">
        <w:trPr>
          <w:trHeight w:val="1982"/>
        </w:trPr>
        <w:tc>
          <w:tcPr>
            <w:tcW w:w="1182" w:type="dxa"/>
            <w:tcBorders>
              <w:right w:val="single" w:sz="4" w:space="0" w:color="auto"/>
            </w:tcBorders>
          </w:tcPr>
          <w:p w14:paraId="016428C7" w14:textId="60C8543F" w:rsidR="00382F9E" w:rsidRPr="00F12F0E" w:rsidRDefault="00382F9E" w:rsidP="004D76E8">
            <w:pPr>
              <w:snapToGrid/>
              <w:jc w:val="both"/>
              <w:rPr>
                <w:szCs w:val="20"/>
              </w:rPr>
            </w:pPr>
            <w:r w:rsidRPr="00F12F0E">
              <w:rPr>
                <w:rFonts w:hint="eastAsia"/>
                <w:szCs w:val="20"/>
              </w:rPr>
              <w:t>５</w:t>
            </w:r>
            <w:r w:rsidR="008E7702" w:rsidRPr="00F12F0E">
              <w:rPr>
                <w:rFonts w:hint="eastAsia"/>
                <w:szCs w:val="20"/>
              </w:rPr>
              <w:t>４</w:t>
            </w:r>
          </w:p>
          <w:p w14:paraId="7A7D0D9E" w14:textId="77777777" w:rsidR="00382F9E" w:rsidRPr="00F12F0E" w:rsidRDefault="00382F9E" w:rsidP="00D602AB">
            <w:pPr>
              <w:snapToGrid/>
              <w:jc w:val="both"/>
              <w:rPr>
                <w:szCs w:val="20"/>
              </w:rPr>
            </w:pPr>
            <w:r w:rsidRPr="00F12F0E">
              <w:rPr>
                <w:rFonts w:hint="eastAsia"/>
                <w:szCs w:val="20"/>
              </w:rPr>
              <w:t>サービス</w:t>
            </w:r>
          </w:p>
          <w:p w14:paraId="2A805080" w14:textId="77777777" w:rsidR="00382F9E" w:rsidRPr="00F12F0E" w:rsidRDefault="00382F9E" w:rsidP="00D602AB">
            <w:pPr>
              <w:snapToGrid/>
              <w:jc w:val="both"/>
              <w:rPr>
                <w:szCs w:val="20"/>
              </w:rPr>
            </w:pPr>
            <w:r w:rsidRPr="00F12F0E">
              <w:rPr>
                <w:rFonts w:hint="eastAsia"/>
                <w:szCs w:val="20"/>
              </w:rPr>
              <w:t>利用中に</w:t>
            </w:r>
          </w:p>
          <w:p w14:paraId="179D054F" w14:textId="77777777" w:rsidR="00382F9E" w:rsidRPr="00F12F0E" w:rsidRDefault="00382F9E" w:rsidP="005433A3">
            <w:pPr>
              <w:snapToGrid/>
              <w:jc w:val="both"/>
              <w:rPr>
                <w:szCs w:val="20"/>
              </w:rPr>
            </w:pPr>
            <w:r w:rsidRPr="00F12F0E">
              <w:rPr>
                <w:rFonts w:hint="eastAsia"/>
                <w:szCs w:val="20"/>
              </w:rPr>
              <w:t>離職する者</w:t>
            </w:r>
          </w:p>
          <w:p w14:paraId="7DE1741F" w14:textId="77777777" w:rsidR="00382F9E" w:rsidRPr="00F12F0E" w:rsidRDefault="00382F9E" w:rsidP="00382F9E">
            <w:pPr>
              <w:snapToGrid/>
              <w:spacing w:afterLines="50" w:after="142"/>
              <w:jc w:val="both"/>
              <w:rPr>
                <w:szCs w:val="20"/>
              </w:rPr>
            </w:pPr>
            <w:r w:rsidRPr="00F12F0E">
              <w:rPr>
                <w:rFonts w:hint="eastAsia"/>
                <w:szCs w:val="20"/>
              </w:rPr>
              <w:t>への支援</w:t>
            </w:r>
          </w:p>
          <w:p w14:paraId="4D30D3F4" w14:textId="77777777" w:rsidR="00382F9E" w:rsidRPr="00F12F0E" w:rsidRDefault="00382F9E" w:rsidP="00382F9E">
            <w:pPr>
              <w:snapToGrid/>
              <w:spacing w:afterLines="50" w:after="142"/>
              <w:rPr>
                <w:sz w:val="18"/>
                <w:szCs w:val="18"/>
              </w:rPr>
            </w:pPr>
            <w:r w:rsidRPr="00F12F0E">
              <w:rPr>
                <w:rFonts w:hint="eastAsia"/>
                <w:sz w:val="18"/>
                <w:szCs w:val="18"/>
                <w:bdr w:val="single" w:sz="4" w:space="0" w:color="auto"/>
              </w:rPr>
              <w:t>就定</w:t>
            </w:r>
          </w:p>
        </w:tc>
        <w:tc>
          <w:tcPr>
            <w:tcW w:w="5736" w:type="dxa"/>
            <w:gridSpan w:val="6"/>
            <w:tcBorders>
              <w:left w:val="single" w:sz="4" w:space="0" w:color="auto"/>
            </w:tcBorders>
          </w:tcPr>
          <w:p w14:paraId="654019DF" w14:textId="77777777" w:rsidR="00382F9E" w:rsidRPr="00F12F0E" w:rsidRDefault="00382F9E" w:rsidP="00382F9E">
            <w:pPr>
              <w:snapToGrid/>
              <w:ind w:firstLineChars="100" w:firstLine="182"/>
              <w:jc w:val="both"/>
              <w:rPr>
                <w:rFonts w:hAnsi="ＭＳ ゴシック"/>
                <w:szCs w:val="20"/>
              </w:rPr>
            </w:pPr>
            <w:r w:rsidRPr="00F12F0E">
              <w:rPr>
                <w:rFonts w:hAnsi="ＭＳ ゴシック" w:hint="eastAsia"/>
                <w:szCs w:val="20"/>
                <w:u w:val="single"/>
              </w:rPr>
              <w:t>就労定着支援</w:t>
            </w:r>
            <w:r w:rsidRPr="00F12F0E">
              <w:rPr>
                <w:rFonts w:hAnsi="ＭＳ ゴシック" w:hint="eastAsia"/>
                <w:szCs w:val="20"/>
              </w:rPr>
              <w:t>事業者は、サービスの提供期間中に雇用された通常の事業所を離職する利用者であって、当該離職後も他の通常の事業所への就職等を希望するものに対し、特定相談支援事業者その他の関係者と連携し、他の障害福祉サービス事業者その他の関係者との連絡調整その他の便宜の提供を行っていますか。</w:t>
            </w:r>
          </w:p>
          <w:p w14:paraId="672D5EDE" w14:textId="77777777" w:rsidR="00382F9E" w:rsidRPr="00F12F0E" w:rsidRDefault="00382F9E" w:rsidP="004D76E8">
            <w:pPr>
              <w:snapToGrid/>
              <w:jc w:val="both"/>
              <w:rPr>
                <w:szCs w:val="20"/>
              </w:rPr>
            </w:pPr>
          </w:p>
        </w:tc>
        <w:tc>
          <w:tcPr>
            <w:tcW w:w="1000" w:type="dxa"/>
          </w:tcPr>
          <w:p w14:paraId="529D6934" w14:textId="77777777" w:rsidR="00382F9E" w:rsidRPr="00F12F0E" w:rsidRDefault="001E1749" w:rsidP="00724D2F">
            <w:pPr>
              <w:snapToGrid/>
              <w:jc w:val="both"/>
            </w:pPr>
            <w:sdt>
              <w:sdtPr>
                <w:rPr>
                  <w:rFonts w:hint="eastAsia"/>
                </w:rPr>
                <w:id w:val="-1606802495"/>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いる</w:t>
            </w:r>
          </w:p>
          <w:p w14:paraId="7BD9C1B6" w14:textId="77777777" w:rsidR="00382F9E" w:rsidRPr="00F12F0E" w:rsidRDefault="001E1749" w:rsidP="00724D2F">
            <w:pPr>
              <w:snapToGrid/>
              <w:jc w:val="both"/>
              <w:rPr>
                <w:rFonts w:hAnsi="ＭＳ ゴシック"/>
                <w:szCs w:val="20"/>
              </w:rPr>
            </w:pPr>
            <w:sdt>
              <w:sdtPr>
                <w:rPr>
                  <w:rFonts w:hint="eastAsia"/>
                </w:rPr>
                <w:id w:val="-427266645"/>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いない</w:t>
            </w:r>
          </w:p>
        </w:tc>
        <w:tc>
          <w:tcPr>
            <w:tcW w:w="1730" w:type="dxa"/>
          </w:tcPr>
          <w:p w14:paraId="6FD9BD78" w14:textId="77777777" w:rsidR="00382F9E" w:rsidRPr="00F12F0E" w:rsidRDefault="00382F9E" w:rsidP="00F26A6C">
            <w:pPr>
              <w:snapToGrid/>
              <w:spacing w:line="240" w:lineRule="exact"/>
              <w:jc w:val="both"/>
              <w:rPr>
                <w:szCs w:val="20"/>
              </w:rPr>
            </w:pPr>
            <w:r w:rsidRPr="00F12F0E">
              <w:rPr>
                <w:rFonts w:hint="eastAsia"/>
                <w:spacing w:val="-4"/>
                <w:sz w:val="18"/>
                <w:szCs w:val="18"/>
              </w:rPr>
              <w:t>省令第</w:t>
            </w:r>
            <w:r w:rsidRPr="00F12F0E">
              <w:rPr>
                <w:rFonts w:hint="eastAsia"/>
                <w:sz w:val="18"/>
                <w:szCs w:val="18"/>
              </w:rPr>
              <w:t>2</w:t>
            </w:r>
            <w:r w:rsidRPr="00F12F0E">
              <w:rPr>
                <w:sz w:val="18"/>
                <w:szCs w:val="18"/>
              </w:rPr>
              <w:t>06</w:t>
            </w:r>
            <w:r w:rsidRPr="00F12F0E">
              <w:rPr>
                <w:rFonts w:hint="eastAsia"/>
                <w:sz w:val="18"/>
                <w:szCs w:val="18"/>
              </w:rPr>
              <w:t>条の9</w:t>
            </w:r>
          </w:p>
          <w:p w14:paraId="0F469E81" w14:textId="77777777" w:rsidR="00382F9E" w:rsidRPr="00F12F0E" w:rsidRDefault="00382F9E" w:rsidP="004D76E8">
            <w:pPr>
              <w:snapToGrid/>
              <w:jc w:val="both"/>
              <w:rPr>
                <w:rFonts w:hAnsi="ＭＳ ゴシック"/>
                <w:szCs w:val="20"/>
              </w:rPr>
            </w:pPr>
          </w:p>
        </w:tc>
      </w:tr>
      <w:tr w:rsidR="00F12F0E" w:rsidRPr="00F12F0E" w14:paraId="2A8CB930" w14:textId="77777777" w:rsidTr="007411DC">
        <w:trPr>
          <w:trHeight w:val="852"/>
        </w:trPr>
        <w:tc>
          <w:tcPr>
            <w:tcW w:w="1182" w:type="dxa"/>
            <w:vMerge w:val="restart"/>
            <w:tcBorders>
              <w:right w:val="single" w:sz="4" w:space="0" w:color="000000"/>
            </w:tcBorders>
          </w:tcPr>
          <w:p w14:paraId="3D12AE1A" w14:textId="1B1E61BC" w:rsidR="00382F9E" w:rsidRPr="00F12F0E" w:rsidRDefault="00382F9E" w:rsidP="0027330B">
            <w:pPr>
              <w:snapToGrid/>
              <w:jc w:val="both"/>
              <w:rPr>
                <w:szCs w:val="20"/>
              </w:rPr>
            </w:pPr>
            <w:r w:rsidRPr="00F12F0E">
              <w:rPr>
                <w:rFonts w:hint="eastAsia"/>
                <w:szCs w:val="20"/>
              </w:rPr>
              <w:t>５</w:t>
            </w:r>
            <w:r w:rsidR="008E7702" w:rsidRPr="00F12F0E">
              <w:rPr>
                <w:rFonts w:hint="eastAsia"/>
                <w:szCs w:val="20"/>
              </w:rPr>
              <w:t>５</w:t>
            </w:r>
          </w:p>
          <w:p w14:paraId="10ADEC72" w14:textId="77777777" w:rsidR="00382F9E" w:rsidRPr="00F12F0E" w:rsidRDefault="00382F9E" w:rsidP="005433A3">
            <w:pPr>
              <w:snapToGrid/>
              <w:jc w:val="both"/>
              <w:rPr>
                <w:szCs w:val="20"/>
                <w:u w:val="dotted"/>
              </w:rPr>
            </w:pPr>
            <w:r w:rsidRPr="00F12F0E">
              <w:rPr>
                <w:rFonts w:hint="eastAsia"/>
                <w:szCs w:val="20"/>
                <w:u w:val="dotted"/>
              </w:rPr>
              <w:t>就職状況の</w:t>
            </w:r>
          </w:p>
          <w:p w14:paraId="7B549273" w14:textId="77777777" w:rsidR="00382F9E" w:rsidRPr="00F12F0E" w:rsidRDefault="00382F9E" w:rsidP="00052A86">
            <w:pPr>
              <w:snapToGrid/>
              <w:spacing w:afterLines="50" w:after="142"/>
              <w:jc w:val="both"/>
              <w:rPr>
                <w:szCs w:val="20"/>
                <w:u w:val="dotted"/>
              </w:rPr>
            </w:pPr>
            <w:r w:rsidRPr="00F12F0E">
              <w:rPr>
                <w:rFonts w:hint="eastAsia"/>
                <w:szCs w:val="20"/>
                <w:u w:val="dotted"/>
              </w:rPr>
              <w:t>報告</w:t>
            </w:r>
          </w:p>
          <w:p w14:paraId="76833917" w14:textId="77777777" w:rsidR="00382F9E" w:rsidRPr="00F12F0E" w:rsidRDefault="00382F9E" w:rsidP="0027330B">
            <w:pPr>
              <w:snapToGrid/>
              <w:rPr>
                <w:sz w:val="18"/>
                <w:szCs w:val="18"/>
                <w:bdr w:val="single" w:sz="4" w:space="0" w:color="auto"/>
              </w:rPr>
            </w:pPr>
            <w:r w:rsidRPr="00F12F0E">
              <w:rPr>
                <w:rFonts w:hint="eastAsia"/>
                <w:sz w:val="18"/>
                <w:szCs w:val="18"/>
                <w:bdr w:val="single" w:sz="4" w:space="0" w:color="auto"/>
              </w:rPr>
              <w:t>就移</w:t>
            </w:r>
          </w:p>
          <w:p w14:paraId="2332162D" w14:textId="77777777" w:rsidR="00382F9E" w:rsidRPr="00F12F0E" w:rsidRDefault="00382F9E" w:rsidP="00052A86">
            <w:pPr>
              <w:snapToGrid/>
              <w:ind w:rightChars="-60" w:right="-109"/>
              <w:jc w:val="both"/>
              <w:rPr>
                <w:szCs w:val="20"/>
                <w:u w:val="single"/>
              </w:rPr>
            </w:pPr>
          </w:p>
        </w:tc>
        <w:tc>
          <w:tcPr>
            <w:tcW w:w="5736" w:type="dxa"/>
            <w:gridSpan w:val="6"/>
            <w:tcBorders>
              <w:top w:val="single" w:sz="4" w:space="0" w:color="auto"/>
              <w:left w:val="single" w:sz="4" w:space="0" w:color="000000"/>
              <w:bottom w:val="nil"/>
              <w:right w:val="single" w:sz="4" w:space="0" w:color="auto"/>
            </w:tcBorders>
          </w:tcPr>
          <w:p w14:paraId="538988B3" w14:textId="416C3EE9" w:rsidR="00382F9E" w:rsidRPr="00F12F0E" w:rsidRDefault="00382F9E" w:rsidP="00052A86">
            <w:pPr>
              <w:snapToGrid/>
              <w:ind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事業者は、毎年、前年度における就職した利用者の数その他の就職に関する状況を、</w:t>
            </w:r>
            <w:r w:rsidR="00194AB6">
              <w:rPr>
                <w:rFonts w:hAnsi="ＭＳ ゴシック" w:hint="eastAsia"/>
                <w:szCs w:val="20"/>
              </w:rPr>
              <w:t>県</w:t>
            </w:r>
            <w:r w:rsidRPr="00F12F0E">
              <w:rPr>
                <w:rFonts w:hAnsi="ＭＳ ゴシック" w:hint="eastAsia"/>
                <w:szCs w:val="20"/>
              </w:rPr>
              <w:t>に報告していますか。</w:t>
            </w:r>
          </w:p>
          <w:p w14:paraId="5E4E1863" w14:textId="77777777" w:rsidR="00382F9E" w:rsidRPr="00F12F0E" w:rsidRDefault="00382F9E" w:rsidP="00052A86">
            <w:pPr>
              <w:snapToGrid/>
              <w:spacing w:beforeLines="50" w:before="142"/>
              <w:ind w:left="182" w:hangingChars="100" w:hanging="182"/>
              <w:jc w:val="both"/>
              <w:rPr>
                <w:rFonts w:hAnsi="ＭＳ ゴシック"/>
                <w:szCs w:val="20"/>
              </w:rPr>
            </w:pPr>
            <w:r w:rsidRPr="00F12F0E">
              <w:rPr>
                <w:rFonts w:hAnsi="ＭＳ ゴシック" w:hint="eastAsia"/>
                <w:szCs w:val="20"/>
              </w:rPr>
              <w:t xml:space="preserve">　＜下記に該当の人数を記入してください＞　　　　　　（人）</w:t>
            </w:r>
          </w:p>
        </w:tc>
        <w:tc>
          <w:tcPr>
            <w:tcW w:w="1000" w:type="dxa"/>
            <w:vMerge w:val="restart"/>
            <w:tcBorders>
              <w:left w:val="single" w:sz="4" w:space="0" w:color="auto"/>
              <w:right w:val="single" w:sz="4" w:space="0" w:color="auto"/>
            </w:tcBorders>
          </w:tcPr>
          <w:p w14:paraId="750A743D" w14:textId="77777777" w:rsidR="00382F9E" w:rsidRPr="00F12F0E" w:rsidRDefault="001E1749" w:rsidP="00724D2F">
            <w:pPr>
              <w:snapToGrid/>
              <w:jc w:val="both"/>
            </w:pPr>
            <w:sdt>
              <w:sdtPr>
                <w:rPr>
                  <w:rFonts w:hint="eastAsia"/>
                </w:rPr>
                <w:id w:val="1660262334"/>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いる</w:t>
            </w:r>
          </w:p>
          <w:p w14:paraId="2D1A460B" w14:textId="77777777" w:rsidR="00382F9E" w:rsidRPr="00F12F0E" w:rsidRDefault="001E1749" w:rsidP="00724D2F">
            <w:pPr>
              <w:snapToGrid/>
              <w:ind w:rightChars="-56" w:right="-102"/>
              <w:jc w:val="both"/>
              <w:rPr>
                <w:rFonts w:hAnsi="ＭＳ ゴシック"/>
                <w:szCs w:val="20"/>
              </w:rPr>
            </w:pPr>
            <w:sdt>
              <w:sdtPr>
                <w:rPr>
                  <w:rFonts w:hint="eastAsia"/>
                </w:rPr>
                <w:id w:val="-988556741"/>
                <w14:checkbox>
                  <w14:checked w14:val="0"/>
                  <w14:checkedState w14:val="00FE" w14:font="Wingdings"/>
                  <w14:uncheckedState w14:val="2610" w14:font="ＭＳ ゴシック"/>
                </w14:checkbox>
              </w:sdtPr>
              <w:sdtEndPr/>
              <w:sdtContent>
                <w:r w:rsidR="00382F9E" w:rsidRPr="00F12F0E">
                  <w:rPr>
                    <w:rFonts w:hAnsi="ＭＳ ゴシック" w:hint="eastAsia"/>
                  </w:rPr>
                  <w:t>☐</w:t>
                </w:r>
              </w:sdtContent>
            </w:sdt>
            <w:r w:rsidR="00382F9E" w:rsidRPr="00F12F0E">
              <w:rPr>
                <w:rFonts w:hint="eastAsia"/>
              </w:rPr>
              <w:t>いない</w:t>
            </w:r>
          </w:p>
        </w:tc>
        <w:tc>
          <w:tcPr>
            <w:tcW w:w="1730" w:type="dxa"/>
            <w:vMerge w:val="restart"/>
            <w:tcBorders>
              <w:left w:val="single" w:sz="4" w:space="0" w:color="auto"/>
            </w:tcBorders>
          </w:tcPr>
          <w:p w14:paraId="1AC03449" w14:textId="77777777" w:rsidR="00382F9E" w:rsidRPr="00F12F0E" w:rsidRDefault="00382F9E" w:rsidP="00052A86">
            <w:pPr>
              <w:snapToGrid/>
              <w:spacing w:line="240" w:lineRule="exact"/>
              <w:ind w:rightChars="-30" w:right="-55"/>
              <w:jc w:val="both"/>
              <w:rPr>
                <w:rFonts w:hAnsi="ＭＳ ゴシック"/>
                <w:sz w:val="18"/>
                <w:szCs w:val="18"/>
              </w:rPr>
            </w:pPr>
            <w:r w:rsidRPr="00F12F0E">
              <w:rPr>
                <w:rFonts w:hAnsi="ＭＳ ゴシック" w:hint="eastAsia"/>
                <w:sz w:val="18"/>
                <w:szCs w:val="18"/>
              </w:rPr>
              <w:t>省令第183条</w:t>
            </w:r>
          </w:p>
          <w:p w14:paraId="5AA29721" w14:textId="77777777" w:rsidR="00382F9E" w:rsidRPr="00F12F0E" w:rsidRDefault="00382F9E" w:rsidP="00052A86">
            <w:pPr>
              <w:snapToGrid/>
              <w:ind w:rightChars="-30" w:right="-55"/>
              <w:jc w:val="both"/>
              <w:rPr>
                <w:rFonts w:hAnsi="ＭＳ ゴシック"/>
                <w:szCs w:val="20"/>
              </w:rPr>
            </w:pPr>
          </w:p>
        </w:tc>
      </w:tr>
      <w:tr w:rsidR="00F12F0E" w:rsidRPr="00F12F0E" w14:paraId="0D7361E6" w14:textId="77777777" w:rsidTr="007411DC">
        <w:trPr>
          <w:trHeight w:val="70"/>
        </w:trPr>
        <w:tc>
          <w:tcPr>
            <w:tcW w:w="1182" w:type="dxa"/>
            <w:vMerge/>
            <w:tcBorders>
              <w:right w:val="single" w:sz="4" w:space="0" w:color="000000"/>
            </w:tcBorders>
          </w:tcPr>
          <w:p w14:paraId="73A92500" w14:textId="77777777" w:rsidR="00382F9E" w:rsidRPr="00F12F0E" w:rsidRDefault="00382F9E" w:rsidP="0027330B">
            <w:pPr>
              <w:snapToGrid/>
              <w:jc w:val="both"/>
              <w:rPr>
                <w:szCs w:val="20"/>
              </w:rPr>
            </w:pPr>
          </w:p>
        </w:tc>
        <w:tc>
          <w:tcPr>
            <w:tcW w:w="257" w:type="dxa"/>
            <w:vMerge w:val="restart"/>
            <w:tcBorders>
              <w:top w:val="nil"/>
              <w:left w:val="single" w:sz="4" w:space="0" w:color="000000"/>
              <w:right w:val="single" w:sz="4" w:space="0" w:color="auto"/>
            </w:tcBorders>
          </w:tcPr>
          <w:p w14:paraId="3AFD648A" w14:textId="77777777" w:rsidR="00382F9E" w:rsidRPr="00F12F0E" w:rsidRDefault="00382F9E" w:rsidP="0027330B">
            <w:pPr>
              <w:snapToGrid/>
              <w:ind w:firstLineChars="100" w:firstLine="182"/>
              <w:jc w:val="both"/>
              <w:rPr>
                <w:rFonts w:hAnsi="ＭＳ ゴシック"/>
                <w:szCs w:val="20"/>
                <w:u w:val="single"/>
              </w:rPr>
            </w:pPr>
          </w:p>
        </w:tc>
        <w:tc>
          <w:tcPr>
            <w:tcW w:w="2181" w:type="dxa"/>
            <w:tcBorders>
              <w:top w:val="single" w:sz="4" w:space="0" w:color="auto"/>
              <w:left w:val="single" w:sz="4" w:space="0" w:color="auto"/>
              <w:bottom w:val="single" w:sz="4" w:space="0" w:color="auto"/>
              <w:right w:val="single" w:sz="4" w:space="0" w:color="auto"/>
            </w:tcBorders>
          </w:tcPr>
          <w:p w14:paraId="2606DF92" w14:textId="77777777" w:rsidR="00382F9E" w:rsidRPr="00F12F0E" w:rsidRDefault="00382F9E" w:rsidP="0027330B">
            <w:pPr>
              <w:jc w:val="both"/>
              <w:rPr>
                <w:rFonts w:hAnsi="ＭＳ ゴシック"/>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70BBAAEB" w14:textId="77777777" w:rsidR="00382F9E" w:rsidRPr="00F12F0E" w:rsidRDefault="00382F9E" w:rsidP="007B272D">
            <w:pPr>
              <w:rPr>
                <w:rFonts w:hAnsi="ＭＳ ゴシック"/>
                <w:szCs w:val="20"/>
              </w:rPr>
            </w:pPr>
            <w:r w:rsidRPr="00F12F0E">
              <w:rPr>
                <w:rFonts w:hAnsi="ＭＳ ゴシック" w:hint="eastAsia"/>
                <w:szCs w:val="20"/>
              </w:rPr>
              <w:t>前々年度</w:t>
            </w:r>
          </w:p>
        </w:tc>
        <w:tc>
          <w:tcPr>
            <w:tcW w:w="1005" w:type="dxa"/>
            <w:tcBorders>
              <w:top w:val="single" w:sz="4" w:space="0" w:color="auto"/>
              <w:left w:val="single" w:sz="4" w:space="0" w:color="auto"/>
              <w:bottom w:val="single" w:sz="4" w:space="0" w:color="auto"/>
              <w:right w:val="single" w:sz="4" w:space="0" w:color="auto"/>
            </w:tcBorders>
            <w:vAlign w:val="center"/>
          </w:tcPr>
          <w:p w14:paraId="6A98F321" w14:textId="77777777" w:rsidR="00382F9E" w:rsidRPr="00F12F0E" w:rsidRDefault="00382F9E" w:rsidP="007B272D">
            <w:pPr>
              <w:rPr>
                <w:rFonts w:hAnsi="ＭＳ ゴシック"/>
                <w:szCs w:val="20"/>
              </w:rPr>
            </w:pPr>
            <w:r w:rsidRPr="00F12F0E">
              <w:rPr>
                <w:rFonts w:hAnsi="ＭＳ ゴシック" w:hint="eastAsia"/>
                <w:szCs w:val="20"/>
              </w:rPr>
              <w:t>前年度</w:t>
            </w:r>
          </w:p>
        </w:tc>
        <w:tc>
          <w:tcPr>
            <w:tcW w:w="998" w:type="dxa"/>
            <w:tcBorders>
              <w:top w:val="single" w:sz="4" w:space="0" w:color="auto"/>
              <w:left w:val="single" w:sz="4" w:space="0" w:color="auto"/>
              <w:bottom w:val="single" w:sz="4" w:space="0" w:color="auto"/>
              <w:right w:val="single" w:sz="4" w:space="0" w:color="auto"/>
            </w:tcBorders>
            <w:vAlign w:val="center"/>
          </w:tcPr>
          <w:p w14:paraId="08B41946" w14:textId="77777777" w:rsidR="00382F9E" w:rsidRPr="00F12F0E" w:rsidRDefault="00382F9E" w:rsidP="007B272D">
            <w:pPr>
              <w:rPr>
                <w:rFonts w:hAnsi="ＭＳ ゴシック"/>
                <w:szCs w:val="20"/>
              </w:rPr>
            </w:pPr>
            <w:r w:rsidRPr="00F12F0E">
              <w:rPr>
                <w:rFonts w:hAnsi="ＭＳ ゴシック" w:hint="eastAsia"/>
                <w:szCs w:val="20"/>
              </w:rPr>
              <w:t>本年度</w:t>
            </w:r>
          </w:p>
        </w:tc>
        <w:tc>
          <w:tcPr>
            <w:tcW w:w="290" w:type="dxa"/>
            <w:vMerge w:val="restart"/>
            <w:tcBorders>
              <w:top w:val="nil"/>
              <w:left w:val="single" w:sz="4" w:space="0" w:color="auto"/>
              <w:right w:val="single" w:sz="4" w:space="0" w:color="auto"/>
            </w:tcBorders>
          </w:tcPr>
          <w:p w14:paraId="003A5592" w14:textId="77777777" w:rsidR="00382F9E" w:rsidRPr="00F12F0E" w:rsidRDefault="00382F9E" w:rsidP="0027330B">
            <w:pPr>
              <w:snapToGrid/>
              <w:ind w:firstLineChars="100" w:firstLine="182"/>
              <w:jc w:val="both"/>
              <w:rPr>
                <w:rFonts w:hAnsi="ＭＳ ゴシック"/>
                <w:szCs w:val="20"/>
                <w:u w:val="single"/>
              </w:rPr>
            </w:pPr>
          </w:p>
        </w:tc>
        <w:tc>
          <w:tcPr>
            <w:tcW w:w="1000" w:type="dxa"/>
            <w:vMerge/>
            <w:tcBorders>
              <w:left w:val="single" w:sz="4" w:space="0" w:color="auto"/>
              <w:right w:val="single" w:sz="4" w:space="0" w:color="auto"/>
            </w:tcBorders>
          </w:tcPr>
          <w:p w14:paraId="58F16BEC" w14:textId="77777777" w:rsidR="00382F9E" w:rsidRPr="00F12F0E" w:rsidRDefault="00382F9E" w:rsidP="0027330B">
            <w:pPr>
              <w:snapToGrid/>
              <w:jc w:val="both"/>
              <w:rPr>
                <w:rFonts w:hAnsi="ＭＳ ゴシック"/>
                <w:szCs w:val="20"/>
              </w:rPr>
            </w:pPr>
          </w:p>
        </w:tc>
        <w:tc>
          <w:tcPr>
            <w:tcW w:w="1730" w:type="dxa"/>
            <w:vMerge/>
            <w:tcBorders>
              <w:left w:val="single" w:sz="4" w:space="0" w:color="auto"/>
            </w:tcBorders>
          </w:tcPr>
          <w:p w14:paraId="40C62B2E" w14:textId="77777777" w:rsidR="00382F9E" w:rsidRPr="00F12F0E" w:rsidRDefault="00382F9E" w:rsidP="0027330B">
            <w:pPr>
              <w:snapToGrid/>
              <w:ind w:rightChars="-30" w:right="-55"/>
              <w:jc w:val="both"/>
              <w:rPr>
                <w:rFonts w:hAnsi="ＭＳ ゴシック"/>
                <w:szCs w:val="20"/>
              </w:rPr>
            </w:pPr>
          </w:p>
        </w:tc>
      </w:tr>
      <w:tr w:rsidR="00F12F0E" w:rsidRPr="00F12F0E" w14:paraId="7DC35605" w14:textId="77777777" w:rsidTr="007411DC">
        <w:trPr>
          <w:trHeight w:val="253"/>
        </w:trPr>
        <w:tc>
          <w:tcPr>
            <w:tcW w:w="1182" w:type="dxa"/>
            <w:vMerge/>
            <w:tcBorders>
              <w:right w:val="single" w:sz="4" w:space="0" w:color="000000"/>
            </w:tcBorders>
          </w:tcPr>
          <w:p w14:paraId="1E7F7465" w14:textId="77777777" w:rsidR="00382F9E" w:rsidRPr="00F12F0E" w:rsidRDefault="00382F9E" w:rsidP="0027330B">
            <w:pPr>
              <w:snapToGrid/>
              <w:jc w:val="both"/>
              <w:rPr>
                <w:szCs w:val="20"/>
              </w:rPr>
            </w:pPr>
          </w:p>
        </w:tc>
        <w:tc>
          <w:tcPr>
            <w:tcW w:w="257" w:type="dxa"/>
            <w:vMerge/>
            <w:tcBorders>
              <w:top w:val="nil"/>
              <w:left w:val="single" w:sz="4" w:space="0" w:color="000000"/>
              <w:right w:val="single" w:sz="4" w:space="0" w:color="auto"/>
            </w:tcBorders>
          </w:tcPr>
          <w:p w14:paraId="1AA1173E" w14:textId="77777777" w:rsidR="00382F9E" w:rsidRPr="00F12F0E" w:rsidRDefault="00382F9E" w:rsidP="0027330B">
            <w:pPr>
              <w:snapToGrid/>
              <w:ind w:firstLineChars="100" w:firstLine="182"/>
              <w:jc w:val="both"/>
              <w:rPr>
                <w:rFonts w:hAnsi="ＭＳ ゴシック"/>
                <w:szCs w:val="20"/>
                <w:u w:val="single"/>
              </w:rPr>
            </w:pPr>
          </w:p>
        </w:tc>
        <w:tc>
          <w:tcPr>
            <w:tcW w:w="2181" w:type="dxa"/>
            <w:tcBorders>
              <w:top w:val="single" w:sz="4" w:space="0" w:color="auto"/>
              <w:left w:val="single" w:sz="4" w:space="0" w:color="auto"/>
              <w:bottom w:val="single" w:sz="4" w:space="0" w:color="auto"/>
              <w:right w:val="single" w:sz="4" w:space="0" w:color="auto"/>
            </w:tcBorders>
            <w:vAlign w:val="center"/>
          </w:tcPr>
          <w:p w14:paraId="3105631E" w14:textId="77777777" w:rsidR="00382F9E" w:rsidRPr="00F12F0E" w:rsidRDefault="00382F9E" w:rsidP="0027330B">
            <w:pPr>
              <w:jc w:val="both"/>
              <w:rPr>
                <w:rFonts w:hAnsi="ＭＳ ゴシック"/>
                <w:szCs w:val="20"/>
              </w:rPr>
            </w:pPr>
            <w:r w:rsidRPr="00F12F0E">
              <w:rPr>
                <w:rFonts w:hAnsi="ＭＳ ゴシック" w:hint="eastAsia"/>
                <w:szCs w:val="20"/>
              </w:rPr>
              <w:t>①就職者数</w:t>
            </w:r>
          </w:p>
          <w:p w14:paraId="36B83537" w14:textId="77777777" w:rsidR="00382F9E" w:rsidRPr="00F12F0E" w:rsidRDefault="00382F9E" w:rsidP="0027330B">
            <w:pPr>
              <w:jc w:val="both"/>
              <w:rPr>
                <w:rFonts w:hAnsi="ＭＳ ゴシック"/>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53DE451D" w14:textId="77777777" w:rsidR="00382F9E" w:rsidRPr="00F12F0E" w:rsidRDefault="00382F9E" w:rsidP="0027330B">
            <w:pPr>
              <w:jc w:val="both"/>
              <w:rPr>
                <w:rFonts w:hAnsi="ＭＳ ゴシック"/>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110E43FA" w14:textId="77777777" w:rsidR="00382F9E" w:rsidRPr="00F12F0E" w:rsidRDefault="00382F9E" w:rsidP="0027330B">
            <w:pPr>
              <w:jc w:val="both"/>
              <w:rPr>
                <w:rFonts w:hAnsi="ＭＳ ゴシック"/>
                <w:szCs w:val="20"/>
              </w:rPr>
            </w:pPr>
          </w:p>
        </w:tc>
        <w:tc>
          <w:tcPr>
            <w:tcW w:w="998" w:type="dxa"/>
            <w:tcBorders>
              <w:top w:val="single" w:sz="4" w:space="0" w:color="auto"/>
              <w:left w:val="single" w:sz="4" w:space="0" w:color="auto"/>
              <w:bottom w:val="single" w:sz="4" w:space="0" w:color="auto"/>
              <w:right w:val="single" w:sz="4" w:space="0" w:color="auto"/>
            </w:tcBorders>
            <w:vAlign w:val="center"/>
          </w:tcPr>
          <w:p w14:paraId="6B528A83" w14:textId="77777777" w:rsidR="00382F9E" w:rsidRPr="00F12F0E" w:rsidRDefault="00382F9E" w:rsidP="0027330B">
            <w:pPr>
              <w:jc w:val="both"/>
              <w:rPr>
                <w:rFonts w:hAnsi="ＭＳ ゴシック"/>
                <w:szCs w:val="20"/>
              </w:rPr>
            </w:pPr>
          </w:p>
        </w:tc>
        <w:tc>
          <w:tcPr>
            <w:tcW w:w="290" w:type="dxa"/>
            <w:vMerge/>
            <w:tcBorders>
              <w:top w:val="nil"/>
              <w:left w:val="single" w:sz="4" w:space="0" w:color="auto"/>
              <w:right w:val="single" w:sz="4" w:space="0" w:color="auto"/>
            </w:tcBorders>
          </w:tcPr>
          <w:p w14:paraId="5898A25F" w14:textId="77777777" w:rsidR="00382F9E" w:rsidRPr="00F12F0E" w:rsidRDefault="00382F9E" w:rsidP="0027330B">
            <w:pPr>
              <w:snapToGrid/>
              <w:ind w:firstLineChars="100" w:firstLine="182"/>
              <w:jc w:val="both"/>
              <w:rPr>
                <w:rFonts w:hAnsi="ＭＳ ゴシック"/>
                <w:szCs w:val="20"/>
                <w:u w:val="single"/>
              </w:rPr>
            </w:pPr>
          </w:p>
        </w:tc>
        <w:tc>
          <w:tcPr>
            <w:tcW w:w="1000" w:type="dxa"/>
            <w:vMerge/>
            <w:tcBorders>
              <w:left w:val="single" w:sz="4" w:space="0" w:color="auto"/>
              <w:right w:val="single" w:sz="4" w:space="0" w:color="auto"/>
            </w:tcBorders>
          </w:tcPr>
          <w:p w14:paraId="729A0E2B" w14:textId="77777777" w:rsidR="00382F9E" w:rsidRPr="00F12F0E" w:rsidRDefault="00382F9E" w:rsidP="0027330B">
            <w:pPr>
              <w:snapToGrid/>
              <w:jc w:val="both"/>
              <w:rPr>
                <w:rFonts w:hAnsi="ＭＳ ゴシック"/>
                <w:szCs w:val="20"/>
              </w:rPr>
            </w:pPr>
          </w:p>
        </w:tc>
        <w:tc>
          <w:tcPr>
            <w:tcW w:w="1730" w:type="dxa"/>
            <w:vMerge/>
            <w:tcBorders>
              <w:left w:val="single" w:sz="4" w:space="0" w:color="auto"/>
            </w:tcBorders>
          </w:tcPr>
          <w:p w14:paraId="1B1E8AE6" w14:textId="77777777" w:rsidR="00382F9E" w:rsidRPr="00F12F0E" w:rsidRDefault="00382F9E" w:rsidP="0027330B">
            <w:pPr>
              <w:snapToGrid/>
              <w:ind w:rightChars="-30" w:right="-55"/>
              <w:jc w:val="both"/>
              <w:rPr>
                <w:rFonts w:hAnsi="ＭＳ ゴシック"/>
                <w:szCs w:val="20"/>
              </w:rPr>
            </w:pPr>
          </w:p>
        </w:tc>
      </w:tr>
      <w:tr w:rsidR="00F12F0E" w:rsidRPr="00F12F0E" w14:paraId="596ADF65" w14:textId="77777777" w:rsidTr="007411DC">
        <w:trPr>
          <w:trHeight w:val="470"/>
        </w:trPr>
        <w:tc>
          <w:tcPr>
            <w:tcW w:w="1182" w:type="dxa"/>
            <w:vMerge/>
            <w:tcBorders>
              <w:right w:val="single" w:sz="4" w:space="0" w:color="000000"/>
            </w:tcBorders>
          </w:tcPr>
          <w:p w14:paraId="49C7EE0F" w14:textId="77777777" w:rsidR="00382F9E" w:rsidRPr="00F12F0E" w:rsidRDefault="00382F9E" w:rsidP="0027330B">
            <w:pPr>
              <w:snapToGrid/>
              <w:jc w:val="both"/>
              <w:rPr>
                <w:szCs w:val="20"/>
              </w:rPr>
            </w:pPr>
          </w:p>
        </w:tc>
        <w:tc>
          <w:tcPr>
            <w:tcW w:w="257" w:type="dxa"/>
            <w:vMerge/>
            <w:tcBorders>
              <w:top w:val="nil"/>
              <w:left w:val="single" w:sz="4" w:space="0" w:color="000000"/>
              <w:bottom w:val="nil"/>
              <w:right w:val="single" w:sz="4" w:space="0" w:color="auto"/>
            </w:tcBorders>
          </w:tcPr>
          <w:p w14:paraId="16049330" w14:textId="77777777" w:rsidR="00382F9E" w:rsidRPr="00F12F0E" w:rsidRDefault="00382F9E" w:rsidP="0027330B">
            <w:pPr>
              <w:snapToGrid/>
              <w:ind w:firstLineChars="100" w:firstLine="182"/>
              <w:jc w:val="both"/>
              <w:rPr>
                <w:rFonts w:hAnsi="ＭＳ ゴシック"/>
                <w:szCs w:val="20"/>
                <w:u w:val="single"/>
              </w:rPr>
            </w:pPr>
          </w:p>
        </w:tc>
        <w:tc>
          <w:tcPr>
            <w:tcW w:w="2181" w:type="dxa"/>
            <w:tcBorders>
              <w:top w:val="single" w:sz="4" w:space="0" w:color="auto"/>
              <w:left w:val="single" w:sz="4" w:space="0" w:color="auto"/>
              <w:bottom w:val="single" w:sz="4" w:space="0" w:color="auto"/>
              <w:right w:val="single" w:sz="4" w:space="0" w:color="auto"/>
            </w:tcBorders>
            <w:vAlign w:val="center"/>
          </w:tcPr>
          <w:p w14:paraId="488F54D4" w14:textId="77777777" w:rsidR="00382F9E" w:rsidRPr="00F12F0E" w:rsidRDefault="00382F9E" w:rsidP="006D2C7E">
            <w:pPr>
              <w:jc w:val="both"/>
              <w:rPr>
                <w:rFonts w:hAnsi="ＭＳ ゴシック"/>
                <w:szCs w:val="20"/>
              </w:rPr>
            </w:pPr>
            <w:r w:rsidRPr="00F12F0E">
              <w:rPr>
                <w:rFonts w:hAnsi="ＭＳ ゴシック" w:hint="eastAsia"/>
                <w:szCs w:val="20"/>
              </w:rPr>
              <w:t>②就職後、６月以上職場</w:t>
            </w:r>
            <w:r w:rsidR="006D2C7E" w:rsidRPr="00F12F0E">
              <w:rPr>
                <w:rFonts w:hAnsi="ＭＳ ゴシック" w:hint="eastAsia"/>
                <w:szCs w:val="20"/>
              </w:rPr>
              <w:t>へ</w:t>
            </w:r>
            <w:r w:rsidRPr="00F12F0E">
              <w:rPr>
                <w:rFonts w:hAnsi="ＭＳ ゴシック" w:hint="eastAsia"/>
                <w:szCs w:val="20"/>
              </w:rPr>
              <w:t>定着し</w:t>
            </w:r>
            <w:r w:rsidR="006D2C7E" w:rsidRPr="00F12F0E">
              <w:rPr>
                <w:rFonts w:hAnsi="ＭＳ ゴシック" w:hint="eastAsia"/>
                <w:szCs w:val="20"/>
              </w:rPr>
              <w:t>ている</w:t>
            </w:r>
            <w:r w:rsidRPr="00F12F0E">
              <w:rPr>
                <w:rFonts w:hAnsi="ＭＳ ゴシック" w:hint="eastAsia"/>
                <w:szCs w:val="20"/>
              </w:rPr>
              <w:t>者の数</w:t>
            </w:r>
          </w:p>
        </w:tc>
        <w:tc>
          <w:tcPr>
            <w:tcW w:w="1005" w:type="dxa"/>
            <w:tcBorders>
              <w:top w:val="single" w:sz="4" w:space="0" w:color="auto"/>
              <w:left w:val="single" w:sz="4" w:space="0" w:color="auto"/>
              <w:bottom w:val="single" w:sz="4" w:space="0" w:color="auto"/>
              <w:right w:val="single" w:sz="4" w:space="0" w:color="auto"/>
            </w:tcBorders>
            <w:vAlign w:val="center"/>
          </w:tcPr>
          <w:p w14:paraId="3DB6324A" w14:textId="77777777" w:rsidR="00382F9E" w:rsidRPr="00F12F0E" w:rsidRDefault="00382F9E" w:rsidP="0027330B">
            <w:pPr>
              <w:jc w:val="both"/>
              <w:rPr>
                <w:rFonts w:hAnsi="ＭＳ ゴシック"/>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11B42298" w14:textId="77777777" w:rsidR="00382F9E" w:rsidRPr="00F12F0E" w:rsidRDefault="00382F9E" w:rsidP="0027330B">
            <w:pPr>
              <w:jc w:val="both"/>
              <w:rPr>
                <w:rFonts w:hAnsi="ＭＳ ゴシック"/>
                <w:szCs w:val="20"/>
              </w:rPr>
            </w:pPr>
          </w:p>
        </w:tc>
        <w:tc>
          <w:tcPr>
            <w:tcW w:w="998" w:type="dxa"/>
            <w:tcBorders>
              <w:top w:val="single" w:sz="4" w:space="0" w:color="auto"/>
              <w:left w:val="single" w:sz="4" w:space="0" w:color="auto"/>
              <w:bottom w:val="single" w:sz="4" w:space="0" w:color="auto"/>
              <w:right w:val="single" w:sz="4" w:space="0" w:color="auto"/>
            </w:tcBorders>
            <w:vAlign w:val="center"/>
          </w:tcPr>
          <w:p w14:paraId="469FCF4D" w14:textId="77777777" w:rsidR="00382F9E" w:rsidRPr="00F12F0E" w:rsidRDefault="00382F9E" w:rsidP="0027330B">
            <w:pPr>
              <w:jc w:val="both"/>
              <w:rPr>
                <w:rFonts w:hAnsi="ＭＳ ゴシック"/>
                <w:szCs w:val="20"/>
              </w:rPr>
            </w:pPr>
          </w:p>
        </w:tc>
        <w:tc>
          <w:tcPr>
            <w:tcW w:w="290" w:type="dxa"/>
            <w:vMerge/>
            <w:tcBorders>
              <w:top w:val="nil"/>
              <w:left w:val="single" w:sz="4" w:space="0" w:color="auto"/>
              <w:bottom w:val="nil"/>
              <w:right w:val="single" w:sz="4" w:space="0" w:color="auto"/>
            </w:tcBorders>
          </w:tcPr>
          <w:p w14:paraId="7BE08BA5" w14:textId="77777777" w:rsidR="00382F9E" w:rsidRPr="00F12F0E" w:rsidRDefault="00382F9E" w:rsidP="0027330B">
            <w:pPr>
              <w:snapToGrid/>
              <w:ind w:firstLineChars="100" w:firstLine="182"/>
              <w:jc w:val="both"/>
              <w:rPr>
                <w:rFonts w:hAnsi="ＭＳ ゴシック"/>
                <w:szCs w:val="20"/>
                <w:u w:val="single"/>
              </w:rPr>
            </w:pPr>
          </w:p>
        </w:tc>
        <w:tc>
          <w:tcPr>
            <w:tcW w:w="1000" w:type="dxa"/>
            <w:vMerge/>
            <w:tcBorders>
              <w:left w:val="single" w:sz="4" w:space="0" w:color="auto"/>
              <w:right w:val="single" w:sz="4" w:space="0" w:color="auto"/>
            </w:tcBorders>
          </w:tcPr>
          <w:p w14:paraId="705A2E80" w14:textId="77777777" w:rsidR="00382F9E" w:rsidRPr="00F12F0E" w:rsidRDefault="00382F9E" w:rsidP="0027330B">
            <w:pPr>
              <w:snapToGrid/>
              <w:jc w:val="both"/>
              <w:rPr>
                <w:rFonts w:hAnsi="ＭＳ ゴシック"/>
                <w:szCs w:val="20"/>
              </w:rPr>
            </w:pPr>
          </w:p>
        </w:tc>
        <w:tc>
          <w:tcPr>
            <w:tcW w:w="1730" w:type="dxa"/>
            <w:vMerge/>
            <w:tcBorders>
              <w:left w:val="single" w:sz="4" w:space="0" w:color="auto"/>
            </w:tcBorders>
          </w:tcPr>
          <w:p w14:paraId="4EB6E48D" w14:textId="77777777" w:rsidR="00382F9E" w:rsidRPr="00F12F0E" w:rsidRDefault="00382F9E" w:rsidP="0027330B">
            <w:pPr>
              <w:snapToGrid/>
              <w:ind w:rightChars="-30" w:right="-55"/>
              <w:jc w:val="both"/>
              <w:rPr>
                <w:rFonts w:hAnsi="ＭＳ ゴシック"/>
                <w:szCs w:val="20"/>
              </w:rPr>
            </w:pPr>
          </w:p>
        </w:tc>
      </w:tr>
      <w:tr w:rsidR="00F12F0E" w:rsidRPr="00F12F0E" w14:paraId="3CFE7052" w14:textId="77777777" w:rsidTr="007411DC">
        <w:trPr>
          <w:trHeight w:val="1461"/>
        </w:trPr>
        <w:tc>
          <w:tcPr>
            <w:tcW w:w="1182" w:type="dxa"/>
            <w:vMerge/>
            <w:tcBorders>
              <w:right w:val="single" w:sz="4" w:space="0" w:color="000000"/>
            </w:tcBorders>
          </w:tcPr>
          <w:p w14:paraId="74090E4A" w14:textId="77777777" w:rsidR="00382F9E" w:rsidRPr="00F12F0E" w:rsidRDefault="00382F9E" w:rsidP="0027330B">
            <w:pPr>
              <w:snapToGrid/>
              <w:jc w:val="both"/>
              <w:rPr>
                <w:szCs w:val="20"/>
              </w:rPr>
            </w:pPr>
          </w:p>
        </w:tc>
        <w:tc>
          <w:tcPr>
            <w:tcW w:w="5736" w:type="dxa"/>
            <w:gridSpan w:val="6"/>
            <w:tcBorders>
              <w:top w:val="nil"/>
              <w:left w:val="single" w:sz="4" w:space="0" w:color="000000"/>
              <w:right w:val="single" w:sz="4" w:space="0" w:color="auto"/>
            </w:tcBorders>
          </w:tcPr>
          <w:p w14:paraId="1A761C9B" w14:textId="77777777" w:rsidR="00382F9E" w:rsidRPr="00F12F0E" w:rsidRDefault="00382F9E" w:rsidP="0027330B">
            <w:pPr>
              <w:snapToGrid/>
              <w:jc w:val="both"/>
              <w:rPr>
                <w:rFonts w:hAnsi="ＭＳ ゴシック"/>
                <w:szCs w:val="20"/>
                <w:u w:val="single"/>
              </w:rPr>
            </w:pPr>
            <w:r w:rsidRPr="00F12F0E">
              <w:rPr>
                <w:rFonts w:hAnsi="ＭＳ ゴシック" w:hint="eastAsia"/>
                <w:noProof/>
                <w:szCs w:val="20"/>
                <w:u w:val="single"/>
              </w:rPr>
              <mc:AlternateContent>
                <mc:Choice Requires="wps">
                  <w:drawing>
                    <wp:anchor distT="0" distB="0" distL="114300" distR="114300" simplePos="0" relativeHeight="251631616" behindDoc="0" locked="0" layoutInCell="1" allowOverlap="1" wp14:anchorId="09AFF6AE" wp14:editId="61A2049D">
                      <wp:simplePos x="0" y="0"/>
                      <wp:positionH relativeFrom="column">
                        <wp:posOffset>63136</wp:posOffset>
                      </wp:positionH>
                      <wp:positionV relativeFrom="paragraph">
                        <wp:posOffset>69487</wp:posOffset>
                      </wp:positionV>
                      <wp:extent cx="5138057" cy="801189"/>
                      <wp:effectExtent l="0" t="0" r="24765" b="18415"/>
                      <wp:wrapNone/>
                      <wp:docPr id="140" name="Text Box 1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8057" cy="801189"/>
                              </a:xfrm>
                              <a:prstGeom prst="rect">
                                <a:avLst/>
                              </a:prstGeom>
                              <a:solidFill>
                                <a:srgbClr val="FFFFFF"/>
                              </a:solidFill>
                              <a:ln w="6350">
                                <a:solidFill>
                                  <a:srgbClr val="000000"/>
                                </a:solidFill>
                                <a:miter lim="800000"/>
                                <a:headEnd/>
                                <a:tailEnd/>
                              </a:ln>
                            </wps:spPr>
                            <wps:txbx>
                              <w:txbxContent>
                                <w:p w14:paraId="76C2A81D" w14:textId="77777777" w:rsidR="00382F9E" w:rsidRPr="00B36CA1" w:rsidRDefault="00382F9E" w:rsidP="006F4799">
                                  <w:pPr>
                                    <w:spacing w:beforeLines="20" w:before="57"/>
                                    <w:ind w:leftChars="50" w:left="253" w:rightChars="50" w:right="91" w:hangingChars="100" w:hanging="162"/>
                                    <w:jc w:val="both"/>
                                    <w:rPr>
                                      <w:rFonts w:hAnsi="ＭＳ ゴシック"/>
                                      <w:sz w:val="18"/>
                                      <w:szCs w:val="18"/>
                                    </w:rPr>
                                  </w:pPr>
                                  <w:r w:rsidRPr="00B36CA1">
                                    <w:rPr>
                                      <w:rFonts w:hAnsi="ＭＳ ゴシック" w:hint="eastAsia"/>
                                      <w:sz w:val="18"/>
                                      <w:szCs w:val="18"/>
                                    </w:rPr>
                                    <w:t>＜解釈通知　第十の３(6)＞</w:t>
                                  </w:r>
                                </w:p>
                                <w:p w14:paraId="24B8538D" w14:textId="120E8590" w:rsidR="00382F9E" w:rsidRPr="007F03BF" w:rsidRDefault="00382F9E" w:rsidP="00B36CA1">
                                  <w:pPr>
                                    <w:ind w:leftChars="50" w:left="243" w:rightChars="50" w:right="91" w:hangingChars="100" w:hanging="152"/>
                                    <w:jc w:val="both"/>
                                    <w:rPr>
                                      <w:rFonts w:hAnsi="ＭＳ ゴシック"/>
                                      <w:sz w:val="17"/>
                                      <w:szCs w:val="17"/>
                                    </w:rPr>
                                  </w:pPr>
                                  <w:r w:rsidRPr="007F03BF">
                                    <w:rPr>
                                      <w:rFonts w:hAnsi="ＭＳ ゴシック" w:hint="eastAsia"/>
                                      <w:sz w:val="17"/>
                                      <w:szCs w:val="17"/>
                                    </w:rPr>
                                    <w:t>○　毎年度、前年度における就職した利用者の数、就職後６月以</w:t>
                                  </w:r>
                                  <w:r w:rsidRPr="00C2270D">
                                    <w:rPr>
                                      <w:rFonts w:hAnsi="ＭＳ ゴシック" w:hint="eastAsia"/>
                                      <w:sz w:val="17"/>
                                      <w:szCs w:val="17"/>
                                    </w:rPr>
                                    <w:t>上</w:t>
                                  </w:r>
                                  <w:r w:rsidR="007F03BF" w:rsidRPr="00C2270D">
                                    <w:rPr>
                                      <w:rFonts w:hAnsi="ＭＳ ゴシック" w:hint="eastAsia"/>
                                      <w:sz w:val="17"/>
                                      <w:szCs w:val="17"/>
                                    </w:rPr>
                                    <w:t>（</w:t>
                                  </w:r>
                                  <w:r w:rsidR="00B36CA1" w:rsidRPr="00C2270D">
                                    <w:rPr>
                                      <w:rFonts w:hAnsi="ＭＳ ゴシック" w:hint="eastAsia"/>
                                      <w:sz w:val="17"/>
                                      <w:szCs w:val="17"/>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以上）</w:t>
                                  </w:r>
                                  <w:r w:rsidRPr="00C2270D">
                                    <w:rPr>
                                      <w:rFonts w:hAnsi="ＭＳ ゴシック" w:hint="eastAsia"/>
                                      <w:sz w:val="17"/>
                                      <w:szCs w:val="17"/>
                                    </w:rPr>
                                    <w:t>職場</w:t>
                                  </w:r>
                                  <w:r w:rsidRPr="007F03BF">
                                    <w:rPr>
                                      <w:rFonts w:hAnsi="ＭＳ ゴシック" w:hint="eastAsia"/>
                                      <w:sz w:val="17"/>
                                      <w:szCs w:val="17"/>
                                    </w:rPr>
                                    <w:t>へ定着している者の数を、</w:t>
                                  </w:r>
                                  <w:r w:rsidR="00150808">
                                    <w:rPr>
                                      <w:rFonts w:hAnsi="ＭＳ ゴシック" w:hint="eastAsia"/>
                                      <w:sz w:val="17"/>
                                      <w:szCs w:val="17"/>
                                    </w:rPr>
                                    <w:t>県</w:t>
                                  </w:r>
                                  <w:r w:rsidRPr="007F03BF">
                                    <w:rPr>
                                      <w:rFonts w:hAnsi="ＭＳ ゴシック" w:hint="eastAsia"/>
                                      <w:sz w:val="17"/>
                                      <w:szCs w:val="17"/>
                                    </w:rPr>
                                    <w:t>に報告しなければならない。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FF6AE" id="Text Box 1907" o:spid="_x0000_s1111" type="#_x0000_t202" style="position:absolute;left:0;text-align:left;margin-left:4.95pt;margin-top:5.45pt;width:404.55pt;height:63.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" strokeweight=".5pt">
                      <v:textbox inset="5.85pt,.7pt,5.85pt,.7pt">
                        <w:txbxContent>
                          <w:p w14:paraId="76C2A81D" w14:textId="77777777" w:rsidR="00382F9E" w:rsidRPr="00B36CA1" w:rsidRDefault="00382F9E" w:rsidP="006F4799">
                            <w:pPr>
                              <w:spacing w:beforeLines="20" w:before="57"/>
                              <w:ind w:leftChars="50" w:left="253" w:rightChars="50" w:right="91" w:hangingChars="100" w:hanging="162"/>
                              <w:jc w:val="both"/>
                              <w:rPr>
                                <w:rFonts w:hAnsi="ＭＳ ゴシック"/>
                                <w:sz w:val="18"/>
                                <w:szCs w:val="18"/>
                              </w:rPr>
                            </w:pPr>
                            <w:r w:rsidRPr="00B36CA1">
                              <w:rPr>
                                <w:rFonts w:hAnsi="ＭＳ ゴシック" w:hint="eastAsia"/>
                                <w:sz w:val="18"/>
                                <w:szCs w:val="18"/>
                              </w:rPr>
                              <w:t>＜解釈通知　第十の３(6)＞</w:t>
                            </w:r>
                          </w:p>
                          <w:p w14:paraId="24B8538D" w14:textId="120E8590" w:rsidR="00382F9E" w:rsidRPr="007F03BF" w:rsidRDefault="00382F9E" w:rsidP="00B36CA1">
                            <w:pPr>
                              <w:ind w:leftChars="50" w:left="243" w:rightChars="50" w:right="91" w:hangingChars="100" w:hanging="152"/>
                              <w:jc w:val="both"/>
                              <w:rPr>
                                <w:rFonts w:hAnsi="ＭＳ ゴシック"/>
                                <w:sz w:val="17"/>
                                <w:szCs w:val="17"/>
                              </w:rPr>
                            </w:pPr>
                            <w:r w:rsidRPr="007F03BF">
                              <w:rPr>
                                <w:rFonts w:hAnsi="ＭＳ ゴシック" w:hint="eastAsia"/>
                                <w:sz w:val="17"/>
                                <w:szCs w:val="17"/>
                              </w:rPr>
                              <w:t>○　毎年度、前年度における就職した利用者の数、就職後６月以</w:t>
                            </w:r>
                            <w:r w:rsidRPr="00C2270D">
                              <w:rPr>
                                <w:rFonts w:hAnsi="ＭＳ ゴシック" w:hint="eastAsia"/>
                                <w:sz w:val="17"/>
                                <w:szCs w:val="17"/>
                              </w:rPr>
                              <w:t>上</w:t>
                            </w:r>
                            <w:r w:rsidR="007F03BF" w:rsidRPr="00C2270D">
                              <w:rPr>
                                <w:rFonts w:hAnsi="ＭＳ ゴシック" w:hint="eastAsia"/>
                                <w:sz w:val="17"/>
                                <w:szCs w:val="17"/>
                              </w:rPr>
                              <w:t>（</w:t>
                            </w:r>
                            <w:r w:rsidR="00B36CA1" w:rsidRPr="00C2270D">
                              <w:rPr>
                                <w:rFonts w:hAnsi="ＭＳ ゴシック" w:hint="eastAsia"/>
                                <w:sz w:val="17"/>
                                <w:szCs w:val="17"/>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以上）</w:t>
                            </w:r>
                            <w:r w:rsidRPr="00C2270D">
                              <w:rPr>
                                <w:rFonts w:hAnsi="ＭＳ ゴシック" w:hint="eastAsia"/>
                                <w:sz w:val="17"/>
                                <w:szCs w:val="17"/>
                              </w:rPr>
                              <w:t>職場</w:t>
                            </w:r>
                            <w:r w:rsidRPr="007F03BF">
                              <w:rPr>
                                <w:rFonts w:hAnsi="ＭＳ ゴシック" w:hint="eastAsia"/>
                                <w:sz w:val="17"/>
                                <w:szCs w:val="17"/>
                              </w:rPr>
                              <w:t>へ定着している者の数を、</w:t>
                            </w:r>
                            <w:r w:rsidR="00150808">
                              <w:rPr>
                                <w:rFonts w:hAnsi="ＭＳ ゴシック" w:hint="eastAsia"/>
                                <w:sz w:val="17"/>
                                <w:szCs w:val="17"/>
                              </w:rPr>
                              <w:t>県</w:t>
                            </w:r>
                            <w:r w:rsidRPr="007F03BF">
                              <w:rPr>
                                <w:rFonts w:hAnsi="ＭＳ ゴシック" w:hint="eastAsia"/>
                                <w:sz w:val="17"/>
                                <w:szCs w:val="17"/>
                              </w:rPr>
                              <w:t>に報告しなければならない。</w:t>
                            </w:r>
                          </w:p>
                        </w:txbxContent>
                      </v:textbox>
                    </v:shape>
                  </w:pict>
                </mc:Fallback>
              </mc:AlternateContent>
            </w:r>
          </w:p>
          <w:p w14:paraId="40341331" w14:textId="77777777" w:rsidR="00382F9E" w:rsidRPr="00F12F0E" w:rsidRDefault="00382F9E" w:rsidP="0027330B">
            <w:pPr>
              <w:snapToGrid/>
              <w:jc w:val="both"/>
              <w:rPr>
                <w:rFonts w:hAnsi="ＭＳ ゴシック"/>
                <w:szCs w:val="20"/>
                <w:u w:val="single"/>
              </w:rPr>
            </w:pPr>
          </w:p>
          <w:p w14:paraId="28D11113" w14:textId="77777777" w:rsidR="00382F9E" w:rsidRPr="00F12F0E" w:rsidRDefault="00382F9E" w:rsidP="0027330B">
            <w:pPr>
              <w:snapToGrid/>
              <w:jc w:val="both"/>
              <w:rPr>
                <w:rFonts w:hAnsi="ＭＳ ゴシック"/>
                <w:szCs w:val="20"/>
                <w:u w:val="single"/>
              </w:rPr>
            </w:pPr>
          </w:p>
          <w:p w14:paraId="7788CA4F" w14:textId="77777777" w:rsidR="00382F9E" w:rsidRPr="00F12F0E" w:rsidRDefault="00382F9E" w:rsidP="00052A86">
            <w:pPr>
              <w:snapToGrid/>
              <w:spacing w:afterLines="70" w:after="199"/>
              <w:jc w:val="both"/>
              <w:rPr>
                <w:rFonts w:hAnsi="ＭＳ ゴシック"/>
                <w:szCs w:val="20"/>
                <w:u w:val="single"/>
              </w:rPr>
            </w:pPr>
          </w:p>
        </w:tc>
        <w:tc>
          <w:tcPr>
            <w:tcW w:w="1000" w:type="dxa"/>
            <w:vMerge/>
            <w:tcBorders>
              <w:left w:val="single" w:sz="4" w:space="0" w:color="auto"/>
              <w:right w:val="single" w:sz="4" w:space="0" w:color="auto"/>
            </w:tcBorders>
          </w:tcPr>
          <w:p w14:paraId="55C632AE" w14:textId="77777777" w:rsidR="00382F9E" w:rsidRPr="00F12F0E" w:rsidRDefault="00382F9E" w:rsidP="0027330B">
            <w:pPr>
              <w:snapToGrid/>
              <w:jc w:val="both"/>
              <w:rPr>
                <w:rFonts w:hAnsi="ＭＳ ゴシック"/>
                <w:szCs w:val="20"/>
              </w:rPr>
            </w:pPr>
          </w:p>
        </w:tc>
        <w:tc>
          <w:tcPr>
            <w:tcW w:w="1730" w:type="dxa"/>
            <w:vMerge/>
            <w:tcBorders>
              <w:left w:val="single" w:sz="4" w:space="0" w:color="auto"/>
            </w:tcBorders>
          </w:tcPr>
          <w:p w14:paraId="2F933253" w14:textId="77777777" w:rsidR="00382F9E" w:rsidRPr="00F12F0E" w:rsidRDefault="00382F9E" w:rsidP="0027330B">
            <w:pPr>
              <w:snapToGrid/>
              <w:ind w:rightChars="-30" w:right="-55"/>
              <w:jc w:val="both"/>
              <w:rPr>
                <w:rFonts w:hAnsi="ＭＳ ゴシック"/>
                <w:szCs w:val="20"/>
              </w:rPr>
            </w:pPr>
          </w:p>
        </w:tc>
      </w:tr>
      <w:tr w:rsidR="00F12F0E" w:rsidRPr="00F12F0E" w14:paraId="32868D37" w14:textId="77777777" w:rsidTr="007411DC">
        <w:trPr>
          <w:trHeight w:val="2062"/>
        </w:trPr>
        <w:tc>
          <w:tcPr>
            <w:tcW w:w="1182" w:type="dxa"/>
          </w:tcPr>
          <w:p w14:paraId="0827CF49" w14:textId="21ABA892" w:rsidR="005C253D" w:rsidRPr="00F12F0E" w:rsidRDefault="005C253D" w:rsidP="0094074C">
            <w:pPr>
              <w:snapToGrid/>
              <w:jc w:val="both"/>
              <w:rPr>
                <w:szCs w:val="20"/>
              </w:rPr>
            </w:pPr>
            <w:r w:rsidRPr="00F12F0E">
              <w:rPr>
                <w:szCs w:val="20"/>
              </w:rPr>
              <w:br w:type="page"/>
            </w:r>
            <w:r w:rsidRPr="00F12F0E">
              <w:rPr>
                <w:rFonts w:hint="eastAsia"/>
                <w:szCs w:val="20"/>
              </w:rPr>
              <w:t>５</w:t>
            </w:r>
            <w:r w:rsidR="008E7702" w:rsidRPr="00F12F0E">
              <w:rPr>
                <w:rFonts w:hint="eastAsia"/>
                <w:szCs w:val="20"/>
              </w:rPr>
              <w:t>６</w:t>
            </w:r>
            <w:r w:rsidR="004D7868" w:rsidRPr="00F12F0E">
              <w:rPr>
                <w:rFonts w:hint="eastAsia"/>
                <w:szCs w:val="20"/>
              </w:rPr>
              <w:t>－１</w:t>
            </w:r>
          </w:p>
          <w:p w14:paraId="7A47E0A8" w14:textId="77777777" w:rsidR="005433A3" w:rsidRPr="00F12F0E" w:rsidRDefault="005C253D" w:rsidP="005433A3">
            <w:pPr>
              <w:snapToGrid/>
              <w:jc w:val="both"/>
              <w:rPr>
                <w:szCs w:val="20"/>
                <w:u w:val="dotted"/>
              </w:rPr>
            </w:pPr>
            <w:r w:rsidRPr="00F12F0E">
              <w:rPr>
                <w:rFonts w:hint="eastAsia"/>
                <w:szCs w:val="20"/>
                <w:u w:val="dotted"/>
              </w:rPr>
              <w:t>利用者及び</w:t>
            </w:r>
          </w:p>
          <w:p w14:paraId="328295A0" w14:textId="77777777" w:rsidR="005433A3" w:rsidRPr="00F12F0E" w:rsidRDefault="005C253D" w:rsidP="005433A3">
            <w:pPr>
              <w:snapToGrid/>
              <w:jc w:val="both"/>
              <w:rPr>
                <w:szCs w:val="20"/>
                <w:u w:val="dotted"/>
              </w:rPr>
            </w:pPr>
            <w:r w:rsidRPr="00F12F0E">
              <w:rPr>
                <w:rFonts w:hint="eastAsia"/>
                <w:szCs w:val="20"/>
                <w:u w:val="dotted"/>
              </w:rPr>
              <w:t>従業者以外</w:t>
            </w:r>
          </w:p>
          <w:p w14:paraId="56B2FA0F" w14:textId="77777777" w:rsidR="005C253D" w:rsidRPr="00F12F0E" w:rsidRDefault="005C253D" w:rsidP="007B272D">
            <w:pPr>
              <w:snapToGrid/>
              <w:spacing w:afterLines="50" w:after="142"/>
              <w:jc w:val="both"/>
              <w:rPr>
                <w:szCs w:val="20"/>
                <w:u w:val="dotted"/>
              </w:rPr>
            </w:pPr>
            <w:r w:rsidRPr="00F12F0E">
              <w:rPr>
                <w:rFonts w:hint="eastAsia"/>
                <w:szCs w:val="20"/>
                <w:u w:val="dotted"/>
              </w:rPr>
              <w:t>の者の雇用</w:t>
            </w:r>
          </w:p>
          <w:p w14:paraId="2B2FF09C" w14:textId="77777777" w:rsidR="005C253D" w:rsidRPr="00F12F0E" w:rsidRDefault="005C253D" w:rsidP="0094074C">
            <w:pPr>
              <w:snapToGrid/>
              <w:rPr>
                <w:sz w:val="18"/>
                <w:szCs w:val="18"/>
                <w:bdr w:val="single" w:sz="4" w:space="0" w:color="auto"/>
              </w:rPr>
            </w:pPr>
            <w:r w:rsidRPr="00F12F0E">
              <w:rPr>
                <w:rFonts w:hint="eastAsia"/>
                <w:sz w:val="18"/>
                <w:szCs w:val="18"/>
                <w:bdr w:val="single" w:sz="4" w:space="0" w:color="auto"/>
              </w:rPr>
              <w:t>就Ａ</w:t>
            </w:r>
          </w:p>
          <w:p w14:paraId="692E5E5F" w14:textId="77777777" w:rsidR="005C253D" w:rsidRPr="00F12F0E" w:rsidRDefault="005C253D" w:rsidP="00D97907">
            <w:pPr>
              <w:snapToGrid/>
              <w:ind w:rightChars="-56" w:right="-102"/>
              <w:jc w:val="both"/>
              <w:rPr>
                <w:szCs w:val="20"/>
              </w:rPr>
            </w:pPr>
          </w:p>
        </w:tc>
        <w:tc>
          <w:tcPr>
            <w:tcW w:w="5736" w:type="dxa"/>
            <w:gridSpan w:val="6"/>
            <w:tcBorders>
              <w:top w:val="single" w:sz="4" w:space="0" w:color="auto"/>
            </w:tcBorders>
          </w:tcPr>
          <w:p w14:paraId="32E74A37" w14:textId="77777777" w:rsidR="005C253D" w:rsidRPr="00F12F0E" w:rsidRDefault="005C253D" w:rsidP="007B272D">
            <w:pPr>
              <w:snapToGrid/>
              <w:spacing w:afterLines="30" w:after="85"/>
              <w:ind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事業者は、利用者及び従業者以外の者を就労継続支援Ａ型の事業に従事する作業員として雇用する場合は、次の各号に定める数を超えて雇用していませんか。</w:t>
            </w:r>
          </w:p>
          <w:p w14:paraId="6E16E270"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一　利用定員が１０人以上２０人以下　　利用定員に１００分</w:t>
            </w:r>
          </w:p>
          <w:p w14:paraId="7EF9E74F"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 xml:space="preserve">　の５０を乗じて得た数</w:t>
            </w:r>
          </w:p>
          <w:p w14:paraId="542BAF05"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二　利用定員が２１人以上３０人以下　　１０又は利用定員に</w:t>
            </w:r>
          </w:p>
          <w:p w14:paraId="2AE62D42"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 xml:space="preserve">　１００分の４０を乗じて得た数のいずれか多い数</w:t>
            </w:r>
          </w:p>
          <w:p w14:paraId="5B62F9AB"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三　利用定員３１人以上　　１２又は利用定員に１００分の３０</w:t>
            </w:r>
          </w:p>
          <w:p w14:paraId="7F10F3E7" w14:textId="77777777" w:rsidR="007B272D" w:rsidRPr="00F12F0E" w:rsidRDefault="007B272D" w:rsidP="007B272D">
            <w:pPr>
              <w:snapToGrid/>
              <w:ind w:leftChars="100" w:left="364" w:hangingChars="100" w:hanging="182"/>
              <w:jc w:val="both"/>
              <w:rPr>
                <w:rFonts w:hAnsi="ＭＳ ゴシック"/>
                <w:szCs w:val="20"/>
              </w:rPr>
            </w:pPr>
            <w:r w:rsidRPr="00F12F0E">
              <w:rPr>
                <w:rFonts w:hAnsi="ＭＳ ゴシック" w:hint="eastAsia"/>
                <w:szCs w:val="20"/>
              </w:rPr>
              <w:t xml:space="preserve">　を乗じて得た数のいずれか多い数</w:t>
            </w:r>
          </w:p>
          <w:p w14:paraId="4869DC81" w14:textId="77777777" w:rsidR="001B1A4F" w:rsidRPr="00F12F0E" w:rsidRDefault="004D2A18" w:rsidP="007B272D">
            <w:pPr>
              <w:snapToGrid/>
              <w:jc w:val="both"/>
              <w:rPr>
                <w:rFonts w:hAnsi="ＭＳ ゴシック"/>
                <w:szCs w:val="20"/>
              </w:rPr>
            </w:pPr>
            <w:r w:rsidRPr="00F12F0E">
              <w:rPr>
                <w:rFonts w:hint="eastAsia"/>
                <w:noProof/>
                <w:szCs w:val="20"/>
              </w:rPr>
              <mc:AlternateContent>
                <mc:Choice Requires="wps">
                  <w:drawing>
                    <wp:anchor distT="0" distB="0" distL="114300" distR="114300" simplePos="0" relativeHeight="251544576" behindDoc="0" locked="0" layoutInCell="1" allowOverlap="1" wp14:anchorId="4719A91A" wp14:editId="04CFAF6C">
                      <wp:simplePos x="0" y="0"/>
                      <wp:positionH relativeFrom="column">
                        <wp:posOffset>60960</wp:posOffset>
                      </wp:positionH>
                      <wp:positionV relativeFrom="paragraph">
                        <wp:posOffset>17780</wp:posOffset>
                      </wp:positionV>
                      <wp:extent cx="3393440" cy="746760"/>
                      <wp:effectExtent l="13335" t="8255" r="12700" b="6985"/>
                      <wp:wrapNone/>
                      <wp:docPr id="139"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3440" cy="746760"/>
                              </a:xfrm>
                              <a:prstGeom prst="rect">
                                <a:avLst/>
                              </a:prstGeom>
                              <a:solidFill>
                                <a:srgbClr val="FFFFFF"/>
                              </a:solidFill>
                              <a:ln w="6350">
                                <a:solidFill>
                                  <a:srgbClr val="000000"/>
                                </a:solidFill>
                                <a:miter lim="800000"/>
                                <a:headEnd/>
                                <a:tailEnd/>
                              </a:ln>
                            </wps:spPr>
                            <wps:txbx>
                              <w:txbxContent>
                                <w:p w14:paraId="57A11D62" w14:textId="77777777" w:rsidR="00E84432" w:rsidRPr="00960187" w:rsidRDefault="00E84432" w:rsidP="006F4799">
                                  <w:pPr>
                                    <w:spacing w:beforeLines="20" w:before="57"/>
                                    <w:ind w:leftChars="50" w:left="253" w:rightChars="50" w:right="91" w:hangingChars="100" w:hanging="162"/>
                                    <w:jc w:val="both"/>
                                    <w:rPr>
                                      <w:rFonts w:hAnsi="ＭＳ ゴシック"/>
                                      <w:sz w:val="18"/>
                                      <w:szCs w:val="18"/>
                                    </w:rPr>
                                  </w:pPr>
                                  <w:r w:rsidRPr="00960187">
                                    <w:rPr>
                                      <w:rFonts w:hAnsi="ＭＳ ゴシック" w:hint="eastAsia"/>
                                      <w:sz w:val="18"/>
                                      <w:szCs w:val="18"/>
                                    </w:rPr>
                                    <w:t>＜解釈通知　第十一の３(8)＞</w:t>
                                  </w:r>
                                </w:p>
                                <w:p w14:paraId="5AF10D7E" w14:textId="77777777" w:rsidR="00E84432" w:rsidRPr="00F25974" w:rsidRDefault="00E84432" w:rsidP="00D97907">
                                  <w:pPr>
                                    <w:ind w:leftChars="50" w:left="273" w:rightChars="50" w:right="91" w:hangingChars="100" w:hanging="182"/>
                                    <w:jc w:val="both"/>
                                    <w:rPr>
                                      <w:rFonts w:hAnsi="ＭＳ ゴシック"/>
                                      <w:szCs w:val="20"/>
                                    </w:rPr>
                                  </w:pPr>
                                  <w:r w:rsidRPr="00960187">
                                    <w:rPr>
                                      <w:rFonts w:hAnsi="ＭＳ ゴシック" w:hint="eastAsia"/>
                                      <w:szCs w:val="20"/>
                                    </w:rPr>
                                    <w:t>○　障害者以外の者の雇用に当たっては、当該雇用により利用者の賃金や工賃の低下を招くことがないよう、その人数等について、十分に配慮</w:t>
                                  </w:r>
                                  <w:r>
                                    <w:rPr>
                                      <w:rFonts w:hAnsi="ＭＳ ゴシック" w:hint="eastAsia"/>
                                      <w:szCs w:val="20"/>
                                    </w:rPr>
                                    <w:t>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9A91A" id="Text Box 1171" o:spid="_x0000_s1112" type="#_x0000_t202" style="position:absolute;left:0;text-align:left;margin-left:4.8pt;margin-top:1.4pt;width:267.2pt;height:58.8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" strokeweight=".5pt">
                      <v:textbox inset="5.85pt,.7pt,5.85pt,.7pt">
                        <w:txbxContent>
                          <w:p w14:paraId="57A11D62" w14:textId="77777777" w:rsidR="00E84432" w:rsidRPr="00960187" w:rsidRDefault="00E84432" w:rsidP="006F4799">
                            <w:pPr>
                              <w:spacing w:beforeLines="20" w:before="57"/>
                              <w:ind w:leftChars="50" w:left="253" w:rightChars="50" w:right="91" w:hangingChars="100" w:hanging="162"/>
                              <w:jc w:val="both"/>
                              <w:rPr>
                                <w:rFonts w:hAnsi="ＭＳ ゴシック"/>
                                <w:sz w:val="18"/>
                                <w:szCs w:val="18"/>
                              </w:rPr>
                            </w:pPr>
                            <w:r w:rsidRPr="00960187">
                              <w:rPr>
                                <w:rFonts w:hAnsi="ＭＳ ゴシック" w:hint="eastAsia"/>
                                <w:sz w:val="18"/>
                                <w:szCs w:val="18"/>
                              </w:rPr>
                              <w:t>＜解釈通知　第十一の３(8)＞</w:t>
                            </w:r>
                          </w:p>
                          <w:p w14:paraId="5AF10D7E" w14:textId="77777777" w:rsidR="00E84432" w:rsidRPr="00F25974" w:rsidRDefault="00E84432" w:rsidP="00D97907">
                            <w:pPr>
                              <w:ind w:leftChars="50" w:left="273" w:rightChars="50" w:right="91" w:hangingChars="100" w:hanging="182"/>
                              <w:jc w:val="both"/>
                              <w:rPr>
                                <w:rFonts w:hAnsi="ＭＳ ゴシック"/>
                                <w:szCs w:val="20"/>
                              </w:rPr>
                            </w:pPr>
                            <w:r w:rsidRPr="00960187">
                              <w:rPr>
                                <w:rFonts w:hAnsi="ＭＳ ゴシック" w:hint="eastAsia"/>
                                <w:szCs w:val="20"/>
                              </w:rPr>
                              <w:t>○　障害者以外の者の雇用に当たっては、当該雇用により利用者の賃金や工賃の低下を招くことがないよう、その人数等について、十分に配慮</w:t>
                            </w:r>
                            <w:r>
                              <w:rPr>
                                <w:rFonts w:hAnsi="ＭＳ ゴシック" w:hint="eastAsia"/>
                                <w:szCs w:val="20"/>
                              </w:rPr>
                              <w:t>すること。</w:t>
                            </w:r>
                          </w:p>
                        </w:txbxContent>
                      </v:textbox>
                    </v:shape>
                  </w:pict>
                </mc:Fallback>
              </mc:AlternateContent>
            </w:r>
          </w:p>
          <w:p w14:paraId="203D16CF" w14:textId="77777777" w:rsidR="001B1A4F" w:rsidRPr="00F12F0E" w:rsidRDefault="001B1A4F" w:rsidP="001B1A4F">
            <w:pPr>
              <w:snapToGrid/>
              <w:jc w:val="both"/>
              <w:rPr>
                <w:rFonts w:hAnsi="ＭＳ ゴシック"/>
                <w:szCs w:val="20"/>
              </w:rPr>
            </w:pPr>
          </w:p>
          <w:p w14:paraId="62A0C3C9" w14:textId="77777777" w:rsidR="001B1A4F" w:rsidRPr="00F12F0E" w:rsidRDefault="001B1A4F" w:rsidP="001B1A4F">
            <w:pPr>
              <w:snapToGrid/>
              <w:jc w:val="both"/>
              <w:rPr>
                <w:rFonts w:hAnsi="ＭＳ ゴシック"/>
                <w:szCs w:val="20"/>
              </w:rPr>
            </w:pPr>
          </w:p>
          <w:p w14:paraId="4C83E5E3" w14:textId="77777777" w:rsidR="005C253D" w:rsidRPr="00F12F0E" w:rsidRDefault="005C253D" w:rsidP="00F25974">
            <w:pPr>
              <w:snapToGrid/>
              <w:jc w:val="both"/>
              <w:rPr>
                <w:rFonts w:hAnsi="ＭＳ ゴシック"/>
                <w:szCs w:val="20"/>
              </w:rPr>
            </w:pPr>
          </w:p>
          <w:p w14:paraId="7B171692" w14:textId="77777777" w:rsidR="00F25974" w:rsidRPr="00F12F0E" w:rsidRDefault="00F25974" w:rsidP="007B272D">
            <w:pPr>
              <w:snapToGrid/>
              <w:jc w:val="both"/>
              <w:rPr>
                <w:rFonts w:hAnsi="ＭＳ ゴシック"/>
                <w:szCs w:val="20"/>
              </w:rPr>
            </w:pPr>
          </w:p>
        </w:tc>
        <w:tc>
          <w:tcPr>
            <w:tcW w:w="1000" w:type="dxa"/>
            <w:tcBorders>
              <w:right w:val="single" w:sz="4" w:space="0" w:color="auto"/>
            </w:tcBorders>
          </w:tcPr>
          <w:p w14:paraId="3FC9C877" w14:textId="77777777" w:rsidR="00724D2F" w:rsidRPr="00F12F0E" w:rsidRDefault="001E1749" w:rsidP="00724D2F">
            <w:pPr>
              <w:snapToGrid/>
              <w:jc w:val="both"/>
            </w:pPr>
            <w:sdt>
              <w:sdtPr>
                <w:rPr>
                  <w:rFonts w:hint="eastAsia"/>
                </w:rPr>
                <w:id w:val="-206548058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3B1C4696" w14:textId="77777777" w:rsidR="00724D2F" w:rsidRPr="00F12F0E" w:rsidRDefault="001E1749" w:rsidP="00724D2F">
            <w:pPr>
              <w:snapToGrid/>
              <w:jc w:val="both"/>
            </w:pPr>
            <w:sdt>
              <w:sdtPr>
                <w:rPr>
                  <w:rFonts w:hint="eastAsia"/>
                </w:rPr>
                <w:id w:val="20537848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6CCBBAA" w14:textId="77777777" w:rsidR="005C253D" w:rsidRPr="00F12F0E" w:rsidRDefault="005C253D" w:rsidP="00724D2F">
            <w:pPr>
              <w:snapToGrid/>
              <w:ind w:rightChars="-56" w:right="-102"/>
              <w:jc w:val="both"/>
              <w:rPr>
                <w:rFonts w:hAnsi="ＭＳ ゴシック"/>
                <w:szCs w:val="20"/>
              </w:rPr>
            </w:pPr>
          </w:p>
        </w:tc>
        <w:tc>
          <w:tcPr>
            <w:tcW w:w="1730" w:type="dxa"/>
            <w:tcBorders>
              <w:left w:val="single" w:sz="4" w:space="0" w:color="auto"/>
            </w:tcBorders>
          </w:tcPr>
          <w:p w14:paraId="68021257" w14:textId="77777777" w:rsidR="005C253D" w:rsidRPr="00F12F0E" w:rsidRDefault="005C253D" w:rsidP="007B272D">
            <w:pPr>
              <w:snapToGrid/>
              <w:spacing w:line="240" w:lineRule="exact"/>
              <w:ind w:rightChars="-30" w:right="-55"/>
              <w:jc w:val="both"/>
              <w:rPr>
                <w:rFonts w:hAnsi="ＭＳ ゴシック"/>
                <w:szCs w:val="20"/>
              </w:rPr>
            </w:pPr>
            <w:r w:rsidRPr="00F12F0E">
              <w:rPr>
                <w:rFonts w:hAnsi="ＭＳ ゴシック" w:hint="eastAsia"/>
                <w:sz w:val="18"/>
                <w:szCs w:val="18"/>
              </w:rPr>
              <w:t>省令第196条</w:t>
            </w:r>
          </w:p>
        </w:tc>
      </w:tr>
      <w:tr w:rsidR="00F12F0E" w:rsidRPr="00F12F0E" w14:paraId="2332E33E" w14:textId="77777777" w:rsidTr="006F4799">
        <w:trPr>
          <w:trHeight w:val="3979"/>
        </w:trPr>
        <w:tc>
          <w:tcPr>
            <w:tcW w:w="1182" w:type="dxa"/>
          </w:tcPr>
          <w:p w14:paraId="6EE44940" w14:textId="1C3ABCD5" w:rsidR="006F4799" w:rsidRPr="00F12F0E" w:rsidRDefault="006F4799" w:rsidP="0094074C">
            <w:pPr>
              <w:snapToGrid/>
              <w:jc w:val="both"/>
              <w:rPr>
                <w:rFonts w:hAnsi="ＭＳ ゴシック"/>
                <w:szCs w:val="20"/>
              </w:rPr>
            </w:pPr>
            <w:r w:rsidRPr="00F12F0E">
              <w:rPr>
                <w:rFonts w:hAnsi="ＭＳ ゴシック" w:hint="eastAsia"/>
                <w:szCs w:val="20"/>
              </w:rPr>
              <w:t>５</w:t>
            </w:r>
            <w:r w:rsidR="008E7702" w:rsidRPr="00F12F0E">
              <w:rPr>
                <w:rFonts w:hAnsi="ＭＳ ゴシック" w:hint="eastAsia"/>
                <w:szCs w:val="20"/>
              </w:rPr>
              <w:t>６</w:t>
            </w:r>
            <w:r w:rsidRPr="00F12F0E">
              <w:rPr>
                <w:rFonts w:hAnsi="ＭＳ ゴシック" w:hint="eastAsia"/>
                <w:szCs w:val="20"/>
              </w:rPr>
              <w:t>－２</w:t>
            </w:r>
          </w:p>
          <w:p w14:paraId="46DB0706" w14:textId="77777777" w:rsidR="006F4799" w:rsidRPr="00F12F0E" w:rsidRDefault="006F4799" w:rsidP="0094074C">
            <w:pPr>
              <w:snapToGrid/>
              <w:jc w:val="both"/>
              <w:rPr>
                <w:rFonts w:hAnsi="ＭＳ ゴシック"/>
                <w:szCs w:val="20"/>
              </w:rPr>
            </w:pPr>
            <w:r w:rsidRPr="00F12F0E">
              <w:rPr>
                <w:rFonts w:hAnsi="ＭＳ ゴシック" w:hint="eastAsia"/>
                <w:szCs w:val="20"/>
              </w:rPr>
              <w:t>厚生労働大臣が定める事項の評価等</w:t>
            </w:r>
          </w:p>
          <w:p w14:paraId="5BA944E0" w14:textId="77777777" w:rsidR="006F4799" w:rsidRPr="00F12F0E" w:rsidRDefault="006F4799" w:rsidP="006F4799">
            <w:pPr>
              <w:snapToGrid/>
              <w:ind w:firstLineChars="200" w:firstLine="324"/>
              <w:jc w:val="both"/>
              <w:rPr>
                <w:szCs w:val="20"/>
              </w:rPr>
            </w:pPr>
            <w:r w:rsidRPr="00F12F0E">
              <w:rPr>
                <w:rFonts w:hAnsi="ＭＳ ゴシック" w:hint="eastAsia"/>
                <w:sz w:val="18"/>
                <w:szCs w:val="18"/>
                <w:bdr w:val="single" w:sz="4" w:space="0" w:color="auto"/>
              </w:rPr>
              <w:t>就Ａ</w:t>
            </w:r>
          </w:p>
        </w:tc>
        <w:tc>
          <w:tcPr>
            <w:tcW w:w="5736" w:type="dxa"/>
            <w:gridSpan w:val="6"/>
            <w:tcBorders>
              <w:top w:val="single" w:sz="4" w:space="0" w:color="auto"/>
              <w:bottom w:val="single" w:sz="4" w:space="0" w:color="auto"/>
            </w:tcBorders>
          </w:tcPr>
          <w:p w14:paraId="07C41B19" w14:textId="77777777" w:rsidR="006F4799" w:rsidRPr="00F12F0E" w:rsidRDefault="006F4799" w:rsidP="006F4799">
            <w:pPr>
              <w:snapToGrid/>
              <w:ind w:leftChars="100" w:left="182" w:firstLineChars="100" w:firstLine="182"/>
              <w:jc w:val="both"/>
              <w:rPr>
                <w:rFonts w:hAnsi="ＭＳ ゴシック" w:cs="ＭＳ 明朝"/>
                <w:kern w:val="0"/>
                <w:szCs w:val="20"/>
              </w:rPr>
            </w:pPr>
            <w:r w:rsidRPr="00F12F0E">
              <w:rPr>
                <w:rFonts w:hAnsi="ＭＳ ゴシック" w:hint="eastAsia"/>
                <w:szCs w:val="20"/>
                <w:u w:val="single"/>
              </w:rPr>
              <w:t>就労継続支援Ａ型</w:t>
            </w:r>
            <w:r w:rsidRPr="00F12F0E">
              <w:rPr>
                <w:rFonts w:hAnsi="ＭＳ ゴシック" w:cs="ＭＳ 明朝" w:hint="eastAsia"/>
                <w:kern w:val="0"/>
                <w:szCs w:val="20"/>
              </w:rPr>
              <w:t>事業者は、事業所ごとに、おおむね</w:t>
            </w:r>
            <w:r w:rsidRPr="00F12F0E">
              <w:rPr>
                <w:rFonts w:hAnsi="ＭＳ ゴシック" w:cs="ＭＳ 明朝"/>
                <w:kern w:val="0"/>
                <w:szCs w:val="20"/>
              </w:rPr>
              <w:t>1</w:t>
            </w:r>
            <w:r w:rsidRPr="00F12F0E">
              <w:rPr>
                <w:rFonts w:hAnsi="ＭＳ ゴシック" w:cs="ＭＳ 明朝" w:hint="eastAsia"/>
                <w:kern w:val="0"/>
                <w:szCs w:val="20"/>
              </w:rPr>
              <w:t>年に</w:t>
            </w:r>
            <w:r w:rsidRPr="00F12F0E">
              <w:rPr>
                <w:rFonts w:hAnsi="ＭＳ ゴシック" w:cs="ＭＳ 明朝"/>
                <w:kern w:val="0"/>
                <w:szCs w:val="20"/>
              </w:rPr>
              <w:t>1</w:t>
            </w:r>
            <w:r w:rsidRPr="00F12F0E">
              <w:rPr>
                <w:rFonts w:hAnsi="ＭＳ ゴシック" w:cs="ＭＳ 明朝" w:hint="eastAsia"/>
                <w:kern w:val="0"/>
                <w:szCs w:val="20"/>
              </w:rPr>
              <w:t>回以上、利用者の労働時間その他の当該事業所の運営状況に関し必要な事項として厚生労働大臣が定める事項について、厚生労働大臣が定めるところにより、自ら評価を行い、その結果をインターネットの利用その他の方法により公表しなければならない。</w:t>
            </w:r>
          </w:p>
          <w:p w14:paraId="095039C5" w14:textId="77777777" w:rsidR="006F4799" w:rsidRPr="00F12F0E" w:rsidRDefault="006F4799" w:rsidP="006F4799">
            <w:pPr>
              <w:snapToGrid/>
              <w:ind w:leftChars="100" w:left="182" w:firstLineChars="100" w:firstLine="182"/>
              <w:jc w:val="both"/>
              <w:rPr>
                <w:rFonts w:hAnsi="ＭＳ ゴシック"/>
                <w:szCs w:val="20"/>
              </w:rPr>
            </w:pPr>
            <w:r w:rsidRPr="00F12F0E">
              <w:rPr>
                <w:rFonts w:hint="eastAsia"/>
                <w:noProof/>
                <w:szCs w:val="20"/>
              </w:rPr>
              <mc:AlternateContent>
                <mc:Choice Requires="wps">
                  <w:drawing>
                    <wp:anchor distT="0" distB="0" distL="114300" distR="114300" simplePos="0" relativeHeight="251653120" behindDoc="0" locked="0" layoutInCell="1" allowOverlap="1" wp14:anchorId="47CDFD90" wp14:editId="58BC1A2F">
                      <wp:simplePos x="0" y="0"/>
                      <wp:positionH relativeFrom="column">
                        <wp:posOffset>32385</wp:posOffset>
                      </wp:positionH>
                      <wp:positionV relativeFrom="paragraph">
                        <wp:posOffset>52070</wp:posOffset>
                      </wp:positionV>
                      <wp:extent cx="3450590" cy="1038225"/>
                      <wp:effectExtent l="0" t="0" r="16510" b="28575"/>
                      <wp:wrapNone/>
                      <wp:docPr id="35"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1038225"/>
                              </a:xfrm>
                              <a:prstGeom prst="rect">
                                <a:avLst/>
                              </a:prstGeom>
                              <a:solidFill>
                                <a:srgbClr val="FFFFFF"/>
                              </a:solidFill>
                              <a:ln w="6350">
                                <a:solidFill>
                                  <a:srgbClr val="000000"/>
                                </a:solidFill>
                                <a:miter lim="800000"/>
                                <a:headEnd/>
                                <a:tailEnd/>
                              </a:ln>
                            </wps:spPr>
                            <wps:txbx>
                              <w:txbxContent>
                                <w:p w14:paraId="40E127D0" w14:textId="77777777" w:rsidR="006F4799" w:rsidRPr="006F4799" w:rsidRDefault="006F4799" w:rsidP="006F4799">
                                  <w:pPr>
                                    <w:ind w:leftChars="50" w:left="273" w:rightChars="50" w:right="91" w:hangingChars="100" w:hanging="182"/>
                                    <w:jc w:val="left"/>
                                    <w:rPr>
                                      <w:rFonts w:hAnsi="ＭＳ ゴシック"/>
                                      <w:szCs w:val="20"/>
                                    </w:rPr>
                                  </w:pPr>
                                  <w:r w:rsidRPr="006F4799">
                                    <w:rPr>
                                      <w:rFonts w:hAnsi="ＭＳ ゴシック" w:hint="eastAsia"/>
                                      <w:szCs w:val="20"/>
                                    </w:rPr>
                                    <w:t>【厚生労働大臣が定める事項及び評価方法】</w:t>
                                  </w:r>
                                </w:p>
                                <w:p w14:paraId="18C13281" w14:textId="77777777" w:rsidR="006F4799" w:rsidRPr="006F4799" w:rsidRDefault="006F4799" w:rsidP="006F4799">
                                  <w:pPr>
                                    <w:ind w:leftChars="50" w:left="273" w:rightChars="50" w:right="91" w:hangingChars="100" w:hanging="182"/>
                                    <w:jc w:val="left"/>
                                    <w:rPr>
                                      <w:rFonts w:hAnsi="ＭＳ ゴシック"/>
                                      <w:szCs w:val="20"/>
                                    </w:rPr>
                                  </w:pPr>
                                  <w:r w:rsidRPr="006F4799">
                                    <w:rPr>
                                      <w:rFonts w:hAnsi="ＭＳ ゴシック" w:hint="eastAsia"/>
                                      <w:szCs w:val="20"/>
                                    </w:rPr>
                                    <w:t xml:space="preserve">　≪参照≫（令和３年厚生労働省告示第88号）</w:t>
                                  </w:r>
                                </w:p>
                                <w:p w14:paraId="46BB2D78" w14:textId="77777777" w:rsidR="006F4799" w:rsidRPr="006F4799" w:rsidRDefault="006F4799" w:rsidP="006F4799">
                                  <w:pPr>
                                    <w:ind w:leftChars="50" w:left="273" w:rightChars="50" w:right="91" w:hangingChars="100" w:hanging="182"/>
                                    <w:jc w:val="both"/>
                                    <w:rPr>
                                      <w:rFonts w:hAnsi="ＭＳ ゴシック"/>
                                      <w:szCs w:val="20"/>
                                    </w:rPr>
                                  </w:pPr>
                                  <w:r w:rsidRPr="006F4799">
                                    <w:rPr>
                                      <w:rFonts w:hAnsi="ＭＳ ゴシック" w:hint="eastAsia"/>
                                      <w:szCs w:val="20"/>
                                    </w:rPr>
                                    <w:t>○　厚生労働大臣が定める事項：労働時間、生産活動、多様な働き方、支援力向上のための取組、地域連携活動</w:t>
                                  </w:r>
                                </w:p>
                                <w:p w14:paraId="15CC2DB0" w14:textId="77777777" w:rsidR="006F4799" w:rsidRPr="006F4799" w:rsidRDefault="006F4799" w:rsidP="006F4799">
                                  <w:pPr>
                                    <w:ind w:leftChars="50" w:left="273" w:rightChars="50" w:right="91" w:hangingChars="100" w:hanging="182"/>
                                    <w:jc w:val="both"/>
                                    <w:rPr>
                                      <w:rFonts w:hAnsi="ＭＳ ゴシック"/>
                                      <w:szCs w:val="20"/>
                                    </w:rPr>
                                  </w:pPr>
                                  <w:r w:rsidRPr="006F4799">
                                    <w:rPr>
                                      <w:rFonts w:hAnsi="ＭＳ ゴシック" w:hint="eastAsia"/>
                                      <w:szCs w:val="20"/>
                                    </w:rPr>
                                    <w:t xml:space="preserve">○　厚生労働大臣が定める評価方法：厚生労働大臣が定める事項ごとに評価基準に応じてそのスコアを合計したもの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DFD90" id="_x0000_s1113" type="#_x0000_t202" style="position:absolute;left:0;text-align:left;margin-left:2.55pt;margin-top:4.1pt;width:271.7pt;height:8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" strokeweight=".5pt">
                      <v:textbox inset="5.85pt,.7pt,5.85pt,.7pt">
                        <w:txbxContent>
                          <w:p w14:paraId="40E127D0" w14:textId="77777777" w:rsidR="006F4799" w:rsidRPr="006F4799" w:rsidRDefault="006F4799" w:rsidP="006F4799">
                            <w:pPr>
                              <w:ind w:leftChars="50" w:left="273" w:rightChars="50" w:right="91" w:hangingChars="100" w:hanging="182"/>
                              <w:jc w:val="left"/>
                              <w:rPr>
                                <w:rFonts w:hAnsi="ＭＳ ゴシック"/>
                                <w:szCs w:val="20"/>
                              </w:rPr>
                            </w:pPr>
                            <w:r w:rsidRPr="006F4799">
                              <w:rPr>
                                <w:rFonts w:hAnsi="ＭＳ ゴシック" w:hint="eastAsia"/>
                                <w:szCs w:val="20"/>
                              </w:rPr>
                              <w:t>【厚生労働大臣が定める事項及び評価方法】</w:t>
                            </w:r>
                          </w:p>
                          <w:p w14:paraId="18C13281" w14:textId="77777777" w:rsidR="006F4799" w:rsidRPr="006F4799" w:rsidRDefault="006F4799" w:rsidP="006F4799">
                            <w:pPr>
                              <w:ind w:leftChars="50" w:left="273" w:rightChars="50" w:right="91" w:hangingChars="100" w:hanging="182"/>
                              <w:jc w:val="left"/>
                              <w:rPr>
                                <w:rFonts w:hAnsi="ＭＳ ゴシック"/>
                                <w:szCs w:val="20"/>
                              </w:rPr>
                            </w:pPr>
                            <w:r w:rsidRPr="006F4799">
                              <w:rPr>
                                <w:rFonts w:hAnsi="ＭＳ ゴシック" w:hint="eastAsia"/>
                                <w:szCs w:val="20"/>
                              </w:rPr>
                              <w:t xml:space="preserve">　≪参照≫（令和３年厚生労働省告示第88号）</w:t>
                            </w:r>
                          </w:p>
                          <w:p w14:paraId="46BB2D78" w14:textId="77777777" w:rsidR="006F4799" w:rsidRPr="006F4799" w:rsidRDefault="006F4799" w:rsidP="006F4799">
                            <w:pPr>
                              <w:ind w:leftChars="50" w:left="273" w:rightChars="50" w:right="91" w:hangingChars="100" w:hanging="182"/>
                              <w:jc w:val="both"/>
                              <w:rPr>
                                <w:rFonts w:hAnsi="ＭＳ ゴシック"/>
                                <w:szCs w:val="20"/>
                              </w:rPr>
                            </w:pPr>
                            <w:r w:rsidRPr="006F4799">
                              <w:rPr>
                                <w:rFonts w:hAnsi="ＭＳ ゴシック" w:hint="eastAsia"/>
                                <w:szCs w:val="20"/>
                              </w:rPr>
                              <w:t>○　厚生労働大臣が定める事項：労働時間、生産活動、多様な働き方、支援力向上のための取組、地域連携活動</w:t>
                            </w:r>
                          </w:p>
                          <w:p w14:paraId="15CC2DB0" w14:textId="77777777" w:rsidR="006F4799" w:rsidRPr="006F4799" w:rsidRDefault="006F4799" w:rsidP="006F4799">
                            <w:pPr>
                              <w:ind w:leftChars="50" w:left="273" w:rightChars="50" w:right="91" w:hangingChars="100" w:hanging="182"/>
                              <w:jc w:val="both"/>
                              <w:rPr>
                                <w:rFonts w:hAnsi="ＭＳ ゴシック"/>
                                <w:szCs w:val="20"/>
                              </w:rPr>
                            </w:pPr>
                            <w:r w:rsidRPr="006F4799">
                              <w:rPr>
                                <w:rFonts w:hAnsi="ＭＳ ゴシック" w:hint="eastAsia"/>
                                <w:szCs w:val="20"/>
                              </w:rPr>
                              <w:t xml:space="preserve">○　厚生労働大臣が定める評価方法：厚生労働大臣が定める事項ごとに評価基準に応じてそのスコアを合計したもの　</w:t>
                            </w:r>
                          </w:p>
                        </w:txbxContent>
                      </v:textbox>
                    </v:shape>
                  </w:pict>
                </mc:Fallback>
              </mc:AlternateContent>
            </w:r>
          </w:p>
          <w:p w14:paraId="65C4EA12" w14:textId="77777777" w:rsidR="006F4799" w:rsidRPr="00F12F0E" w:rsidRDefault="006F4799" w:rsidP="006F4799">
            <w:pPr>
              <w:snapToGrid/>
              <w:ind w:leftChars="100" w:left="182" w:firstLineChars="100" w:firstLine="182"/>
              <w:jc w:val="both"/>
              <w:rPr>
                <w:rFonts w:hAnsi="ＭＳ ゴシック"/>
                <w:szCs w:val="20"/>
              </w:rPr>
            </w:pPr>
          </w:p>
          <w:p w14:paraId="4E549486" w14:textId="77777777" w:rsidR="006F4799" w:rsidRPr="00F12F0E" w:rsidRDefault="006F4799" w:rsidP="006F4799">
            <w:pPr>
              <w:snapToGrid/>
              <w:ind w:leftChars="100" w:left="182" w:firstLineChars="100" w:firstLine="182"/>
              <w:jc w:val="both"/>
              <w:rPr>
                <w:rFonts w:hAnsi="ＭＳ ゴシック"/>
                <w:szCs w:val="20"/>
              </w:rPr>
            </w:pPr>
          </w:p>
          <w:p w14:paraId="1DD2A64F" w14:textId="77777777" w:rsidR="006F4799" w:rsidRPr="00F12F0E" w:rsidRDefault="006F4799" w:rsidP="006F4799">
            <w:pPr>
              <w:snapToGrid/>
              <w:ind w:leftChars="100" w:left="182" w:firstLineChars="100" w:firstLine="182"/>
              <w:jc w:val="both"/>
              <w:rPr>
                <w:rFonts w:hAnsi="ＭＳ ゴシック"/>
                <w:szCs w:val="20"/>
              </w:rPr>
            </w:pPr>
          </w:p>
          <w:p w14:paraId="3542DF12" w14:textId="77777777" w:rsidR="006F4799" w:rsidRPr="00F12F0E" w:rsidRDefault="006F4799" w:rsidP="006F4799">
            <w:pPr>
              <w:snapToGrid/>
              <w:ind w:leftChars="100" w:left="182" w:firstLineChars="100" w:firstLine="182"/>
              <w:jc w:val="both"/>
              <w:rPr>
                <w:rFonts w:hAnsi="ＭＳ ゴシック"/>
                <w:szCs w:val="20"/>
              </w:rPr>
            </w:pPr>
          </w:p>
          <w:p w14:paraId="61747C1F" w14:textId="77777777" w:rsidR="006F4799" w:rsidRPr="00F12F0E" w:rsidRDefault="006F4799" w:rsidP="006F4799">
            <w:pPr>
              <w:snapToGrid/>
              <w:spacing w:line="360" w:lineRule="auto"/>
              <w:ind w:leftChars="100" w:left="182" w:firstLineChars="100" w:firstLine="182"/>
              <w:jc w:val="both"/>
              <w:rPr>
                <w:rFonts w:hAnsi="ＭＳ ゴシック"/>
                <w:szCs w:val="20"/>
              </w:rPr>
            </w:pPr>
          </w:p>
          <w:tbl>
            <w:tblPr>
              <w:tblStyle w:val="ab"/>
              <w:tblW w:w="0" w:type="auto"/>
              <w:tblInd w:w="182" w:type="dxa"/>
              <w:tblLook w:val="04A0" w:firstRow="1" w:lastRow="0" w:firstColumn="1" w:lastColumn="0" w:noHBand="0" w:noVBand="1"/>
            </w:tblPr>
            <w:tblGrid>
              <w:gridCol w:w="1500"/>
              <w:gridCol w:w="3686"/>
            </w:tblGrid>
            <w:tr w:rsidR="00F12F0E" w:rsidRPr="00F12F0E" w14:paraId="36CE4C62" w14:textId="77777777" w:rsidTr="006F4799">
              <w:tc>
                <w:tcPr>
                  <w:tcW w:w="1500" w:type="dxa"/>
                </w:tcPr>
                <w:p w14:paraId="4CCA8F25" w14:textId="77777777" w:rsidR="006F4799" w:rsidRPr="00F12F0E" w:rsidRDefault="006F4799" w:rsidP="006F4799">
                  <w:pPr>
                    <w:snapToGrid/>
                    <w:jc w:val="both"/>
                    <w:rPr>
                      <w:rFonts w:hAnsi="ＭＳ ゴシック"/>
                      <w:szCs w:val="20"/>
                    </w:rPr>
                  </w:pPr>
                  <w:r w:rsidRPr="00F12F0E">
                    <w:rPr>
                      <w:rFonts w:hAnsi="ＭＳ ゴシック" w:hint="eastAsia"/>
                      <w:szCs w:val="20"/>
                    </w:rPr>
                    <w:t>評価実施日</w:t>
                  </w:r>
                </w:p>
              </w:tc>
              <w:tc>
                <w:tcPr>
                  <w:tcW w:w="3686" w:type="dxa"/>
                </w:tcPr>
                <w:p w14:paraId="11E26F23" w14:textId="77777777" w:rsidR="006F4799" w:rsidRPr="00F12F0E" w:rsidRDefault="006F4799" w:rsidP="006F4799">
                  <w:pPr>
                    <w:snapToGrid/>
                    <w:jc w:val="both"/>
                    <w:rPr>
                      <w:rFonts w:hAnsi="ＭＳ ゴシック"/>
                      <w:szCs w:val="20"/>
                    </w:rPr>
                  </w:pPr>
                </w:p>
              </w:tc>
            </w:tr>
            <w:tr w:rsidR="00F12F0E" w:rsidRPr="00F12F0E" w14:paraId="1E43F106" w14:textId="77777777" w:rsidTr="006F4799">
              <w:tc>
                <w:tcPr>
                  <w:tcW w:w="1500" w:type="dxa"/>
                </w:tcPr>
                <w:p w14:paraId="23552E0F" w14:textId="77777777" w:rsidR="006F4799" w:rsidRPr="00F12F0E" w:rsidRDefault="006F4799" w:rsidP="006F4799">
                  <w:pPr>
                    <w:snapToGrid/>
                    <w:jc w:val="both"/>
                    <w:rPr>
                      <w:rFonts w:hAnsi="ＭＳ ゴシック"/>
                      <w:szCs w:val="20"/>
                    </w:rPr>
                  </w:pPr>
                  <w:r w:rsidRPr="00F12F0E">
                    <w:rPr>
                      <w:rFonts w:hAnsi="ＭＳ ゴシック" w:hint="eastAsia"/>
                      <w:szCs w:val="20"/>
                    </w:rPr>
                    <w:t>公表方法</w:t>
                  </w:r>
                </w:p>
              </w:tc>
              <w:tc>
                <w:tcPr>
                  <w:tcW w:w="3686" w:type="dxa"/>
                </w:tcPr>
                <w:p w14:paraId="15D4C2DA" w14:textId="77777777" w:rsidR="006F4799" w:rsidRPr="00F12F0E" w:rsidRDefault="006F4799" w:rsidP="006F4799">
                  <w:pPr>
                    <w:snapToGrid/>
                    <w:jc w:val="both"/>
                    <w:rPr>
                      <w:rFonts w:hAnsi="ＭＳ ゴシック"/>
                      <w:szCs w:val="20"/>
                    </w:rPr>
                  </w:pPr>
                </w:p>
              </w:tc>
            </w:tr>
          </w:tbl>
          <w:p w14:paraId="2F824620" w14:textId="77777777" w:rsidR="006F4799" w:rsidRPr="00F12F0E" w:rsidRDefault="006F4799" w:rsidP="006F4799">
            <w:pPr>
              <w:snapToGrid/>
              <w:ind w:leftChars="100" w:left="182" w:firstLineChars="100" w:firstLine="182"/>
              <w:jc w:val="both"/>
              <w:rPr>
                <w:rFonts w:hAnsi="ＭＳ ゴシック"/>
                <w:szCs w:val="20"/>
              </w:rPr>
            </w:pPr>
          </w:p>
        </w:tc>
        <w:tc>
          <w:tcPr>
            <w:tcW w:w="1000" w:type="dxa"/>
            <w:tcBorders>
              <w:bottom w:val="single" w:sz="4" w:space="0" w:color="auto"/>
              <w:right w:val="single" w:sz="4" w:space="0" w:color="auto"/>
            </w:tcBorders>
          </w:tcPr>
          <w:p w14:paraId="33C91663" w14:textId="77777777" w:rsidR="006F4799" w:rsidRPr="00F12F0E" w:rsidRDefault="001E1749" w:rsidP="00D764C1">
            <w:pPr>
              <w:snapToGrid/>
              <w:jc w:val="both"/>
            </w:pPr>
            <w:sdt>
              <w:sdtPr>
                <w:rPr>
                  <w:rFonts w:hint="eastAsia"/>
                </w:rPr>
                <w:id w:val="863945323"/>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いる</w:t>
            </w:r>
          </w:p>
          <w:p w14:paraId="446CA8DC" w14:textId="77777777" w:rsidR="006F4799" w:rsidRPr="00F12F0E" w:rsidRDefault="001E1749" w:rsidP="00D764C1">
            <w:pPr>
              <w:snapToGrid/>
              <w:jc w:val="both"/>
            </w:pPr>
            <w:sdt>
              <w:sdtPr>
                <w:rPr>
                  <w:rFonts w:hint="eastAsia"/>
                </w:rPr>
                <w:id w:val="-472295690"/>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いない</w:t>
            </w:r>
          </w:p>
        </w:tc>
        <w:tc>
          <w:tcPr>
            <w:tcW w:w="1730" w:type="dxa"/>
            <w:tcBorders>
              <w:left w:val="single" w:sz="4" w:space="0" w:color="auto"/>
            </w:tcBorders>
          </w:tcPr>
          <w:p w14:paraId="1004CCD6" w14:textId="77777777" w:rsidR="006F4799" w:rsidRPr="00F12F0E" w:rsidRDefault="006F4799" w:rsidP="00D764C1">
            <w:pPr>
              <w:snapToGrid/>
              <w:spacing w:line="240" w:lineRule="exact"/>
              <w:jc w:val="both"/>
              <w:rPr>
                <w:rFonts w:hAnsi="ＭＳ ゴシック"/>
                <w:sz w:val="18"/>
                <w:szCs w:val="18"/>
              </w:rPr>
            </w:pPr>
            <w:r w:rsidRPr="00F12F0E">
              <w:rPr>
                <w:rFonts w:hint="eastAsia"/>
                <w:spacing w:val="-4"/>
                <w:sz w:val="18"/>
                <w:szCs w:val="18"/>
              </w:rPr>
              <w:t>省令第196条の3準用</w:t>
            </w:r>
          </w:p>
        </w:tc>
      </w:tr>
    </w:tbl>
    <w:p w14:paraId="72448F85" w14:textId="77777777" w:rsidR="006F4799" w:rsidRPr="00F12F0E" w:rsidRDefault="006F4799" w:rsidP="006F4799">
      <w:pPr>
        <w:widowControl/>
        <w:snapToGrid/>
        <w:jc w:val="left"/>
        <w:rPr>
          <w:szCs w:val="20"/>
        </w:rPr>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1"/>
        <w:gridCol w:w="259"/>
        <w:gridCol w:w="1169"/>
        <w:gridCol w:w="603"/>
        <w:gridCol w:w="3164"/>
        <w:gridCol w:w="248"/>
        <w:gridCol w:w="293"/>
        <w:gridCol w:w="1001"/>
        <w:gridCol w:w="1730"/>
      </w:tblGrid>
      <w:tr w:rsidR="00F12F0E" w:rsidRPr="00F12F0E" w14:paraId="1010CAE3" w14:textId="77777777" w:rsidTr="006F4799">
        <w:trPr>
          <w:trHeight w:val="268"/>
        </w:trPr>
        <w:tc>
          <w:tcPr>
            <w:tcW w:w="1181" w:type="dxa"/>
            <w:tcBorders>
              <w:top w:val="single" w:sz="4" w:space="0" w:color="auto"/>
              <w:bottom w:val="single" w:sz="4" w:space="0" w:color="auto"/>
              <w:right w:val="single" w:sz="4" w:space="0" w:color="auto"/>
            </w:tcBorders>
            <w:vAlign w:val="center"/>
          </w:tcPr>
          <w:p w14:paraId="4B42E4E4" w14:textId="77777777" w:rsidR="006F4799" w:rsidRPr="00F12F0E" w:rsidRDefault="006F4799" w:rsidP="00D764C1">
            <w:pPr>
              <w:snapToGrid/>
              <w:rPr>
                <w:szCs w:val="20"/>
              </w:rPr>
            </w:pPr>
            <w:r w:rsidRPr="00F12F0E">
              <w:rPr>
                <w:rFonts w:hint="eastAsia"/>
                <w:szCs w:val="20"/>
              </w:rPr>
              <w:t>項目</w:t>
            </w:r>
          </w:p>
        </w:tc>
        <w:tc>
          <w:tcPr>
            <w:tcW w:w="5736" w:type="dxa"/>
            <w:gridSpan w:val="6"/>
            <w:tcBorders>
              <w:top w:val="single" w:sz="4" w:space="0" w:color="auto"/>
              <w:left w:val="single" w:sz="4" w:space="0" w:color="auto"/>
              <w:bottom w:val="single" w:sz="4" w:space="0" w:color="auto"/>
            </w:tcBorders>
            <w:vAlign w:val="center"/>
          </w:tcPr>
          <w:p w14:paraId="6053D72B" w14:textId="77777777" w:rsidR="006F4799" w:rsidRPr="00F12F0E" w:rsidRDefault="006F4799" w:rsidP="00D764C1">
            <w:pPr>
              <w:snapToGrid/>
              <w:rPr>
                <w:szCs w:val="20"/>
              </w:rPr>
            </w:pPr>
            <w:r w:rsidRPr="00F12F0E">
              <w:rPr>
                <w:rFonts w:hint="eastAsia"/>
                <w:szCs w:val="20"/>
              </w:rPr>
              <w:t>自主点検のポイント</w:t>
            </w:r>
          </w:p>
        </w:tc>
        <w:tc>
          <w:tcPr>
            <w:tcW w:w="1001" w:type="dxa"/>
            <w:tcBorders>
              <w:bottom w:val="single" w:sz="4" w:space="0" w:color="auto"/>
            </w:tcBorders>
            <w:vAlign w:val="center"/>
          </w:tcPr>
          <w:p w14:paraId="0B726C62" w14:textId="77777777" w:rsidR="006F4799" w:rsidRPr="00F12F0E" w:rsidRDefault="006F4799" w:rsidP="00D764C1">
            <w:pPr>
              <w:snapToGrid/>
              <w:rPr>
                <w:rFonts w:hAnsi="ＭＳ ゴシック"/>
                <w:szCs w:val="20"/>
              </w:rPr>
            </w:pPr>
            <w:r w:rsidRPr="00F12F0E">
              <w:rPr>
                <w:rFonts w:hAnsi="ＭＳ ゴシック" w:hint="eastAsia"/>
                <w:szCs w:val="20"/>
              </w:rPr>
              <w:t>点検</w:t>
            </w:r>
          </w:p>
        </w:tc>
        <w:tc>
          <w:tcPr>
            <w:tcW w:w="1730" w:type="dxa"/>
            <w:tcBorders>
              <w:bottom w:val="single" w:sz="4" w:space="0" w:color="auto"/>
            </w:tcBorders>
            <w:vAlign w:val="center"/>
          </w:tcPr>
          <w:p w14:paraId="3FB4A453" w14:textId="77777777" w:rsidR="006F4799" w:rsidRPr="00F12F0E" w:rsidRDefault="006F4799" w:rsidP="00D764C1">
            <w:pPr>
              <w:snapToGrid/>
              <w:rPr>
                <w:rFonts w:hAnsi="ＭＳ ゴシック"/>
                <w:szCs w:val="20"/>
              </w:rPr>
            </w:pPr>
            <w:r w:rsidRPr="00F12F0E">
              <w:rPr>
                <w:rFonts w:hAnsi="ＭＳ ゴシック" w:hint="eastAsia"/>
                <w:szCs w:val="20"/>
              </w:rPr>
              <w:t>根拠</w:t>
            </w:r>
          </w:p>
        </w:tc>
      </w:tr>
      <w:tr w:rsidR="00F12F0E" w:rsidRPr="00F12F0E" w14:paraId="373E53E6" w14:textId="77777777" w:rsidTr="006F4799">
        <w:trPr>
          <w:trHeight w:val="830"/>
        </w:trPr>
        <w:tc>
          <w:tcPr>
            <w:tcW w:w="1181" w:type="dxa"/>
            <w:vMerge w:val="restart"/>
          </w:tcPr>
          <w:p w14:paraId="6F442BEC" w14:textId="68AEB7F7" w:rsidR="006F4799" w:rsidRPr="00F12F0E" w:rsidRDefault="006F4799" w:rsidP="0094074C">
            <w:pPr>
              <w:snapToGrid/>
              <w:jc w:val="both"/>
              <w:rPr>
                <w:szCs w:val="20"/>
              </w:rPr>
            </w:pPr>
            <w:r w:rsidRPr="00F12F0E">
              <w:rPr>
                <w:rFonts w:hint="eastAsia"/>
                <w:szCs w:val="20"/>
              </w:rPr>
              <w:t>５</w:t>
            </w:r>
            <w:r w:rsidR="008E7702" w:rsidRPr="00F12F0E">
              <w:rPr>
                <w:rFonts w:hint="eastAsia"/>
                <w:szCs w:val="20"/>
              </w:rPr>
              <w:t>７</w:t>
            </w:r>
          </w:p>
          <w:p w14:paraId="2555E530" w14:textId="77777777" w:rsidR="006F4799" w:rsidRPr="00F12F0E" w:rsidRDefault="006F4799" w:rsidP="0094074C">
            <w:pPr>
              <w:snapToGrid/>
              <w:jc w:val="both"/>
              <w:rPr>
                <w:szCs w:val="20"/>
              </w:rPr>
            </w:pPr>
            <w:r w:rsidRPr="00F12F0E">
              <w:rPr>
                <w:rFonts w:hint="eastAsia"/>
                <w:szCs w:val="20"/>
              </w:rPr>
              <w:t>地域生活</w:t>
            </w:r>
          </w:p>
          <w:p w14:paraId="6B461E01" w14:textId="77777777" w:rsidR="006F4799" w:rsidRPr="00F12F0E" w:rsidRDefault="006F4799" w:rsidP="0094074C">
            <w:pPr>
              <w:snapToGrid/>
              <w:jc w:val="both"/>
              <w:rPr>
                <w:szCs w:val="20"/>
              </w:rPr>
            </w:pPr>
            <w:r w:rsidRPr="00F12F0E">
              <w:rPr>
                <w:rFonts w:hint="eastAsia"/>
                <w:szCs w:val="20"/>
              </w:rPr>
              <w:t>への移行の</w:t>
            </w:r>
          </w:p>
          <w:p w14:paraId="7BF9F5B6" w14:textId="77777777" w:rsidR="006F4799" w:rsidRPr="00F12F0E" w:rsidRDefault="006F4799" w:rsidP="0094074C">
            <w:pPr>
              <w:snapToGrid/>
              <w:jc w:val="both"/>
              <w:rPr>
                <w:szCs w:val="20"/>
              </w:rPr>
            </w:pPr>
            <w:r w:rsidRPr="00F12F0E">
              <w:rPr>
                <w:rFonts w:hint="eastAsia"/>
                <w:szCs w:val="20"/>
              </w:rPr>
              <w:t>ための支援</w:t>
            </w:r>
          </w:p>
          <w:p w14:paraId="3F542FF1" w14:textId="77777777" w:rsidR="006F4799" w:rsidRPr="00F12F0E" w:rsidRDefault="006F4799" w:rsidP="0094074C">
            <w:pPr>
              <w:snapToGrid/>
              <w:jc w:val="both"/>
              <w:rPr>
                <w:szCs w:val="20"/>
              </w:rPr>
            </w:pPr>
          </w:p>
          <w:p w14:paraId="1F84224F" w14:textId="4589347B" w:rsidR="00767D21" w:rsidRPr="00F12F0E" w:rsidRDefault="006F4799" w:rsidP="00767D21">
            <w:pPr>
              <w:snapToGrid/>
              <w:spacing w:afterLines="50" w:after="142"/>
              <w:rPr>
                <w:sz w:val="18"/>
                <w:szCs w:val="18"/>
                <w:bdr w:val="single" w:sz="4" w:space="0" w:color="auto"/>
              </w:rPr>
            </w:pPr>
            <w:r w:rsidRPr="00F12F0E">
              <w:rPr>
                <w:rFonts w:hint="eastAsia"/>
                <w:sz w:val="18"/>
                <w:szCs w:val="18"/>
                <w:bdr w:val="single" w:sz="4" w:space="0" w:color="auto"/>
              </w:rPr>
              <w:t>自</w:t>
            </w:r>
            <w:r w:rsidR="00767D21" w:rsidRPr="00F12F0E">
              <w:rPr>
                <w:rFonts w:hint="eastAsia"/>
                <w:sz w:val="18"/>
                <w:szCs w:val="18"/>
                <w:bdr w:val="single" w:sz="4" w:space="0" w:color="auto"/>
              </w:rPr>
              <w:t>機</w:t>
            </w:r>
          </w:p>
          <w:p w14:paraId="224FB1EC" w14:textId="250714E2" w:rsidR="00767D21" w:rsidRPr="00F12F0E" w:rsidRDefault="00767D21" w:rsidP="00767D21">
            <w:pPr>
              <w:snapToGrid/>
              <w:rPr>
                <w:sz w:val="18"/>
                <w:szCs w:val="18"/>
                <w:bdr w:val="single" w:sz="4" w:space="0" w:color="auto"/>
              </w:rPr>
            </w:pPr>
            <w:r w:rsidRPr="00F12F0E">
              <w:rPr>
                <w:rFonts w:hint="eastAsia"/>
                <w:sz w:val="18"/>
                <w:szCs w:val="18"/>
                <w:bdr w:val="single" w:sz="4" w:space="0" w:color="auto"/>
              </w:rPr>
              <w:t>自生</w:t>
            </w:r>
          </w:p>
          <w:p w14:paraId="3207E83E" w14:textId="77777777" w:rsidR="006F4799" w:rsidRPr="00F12F0E" w:rsidRDefault="006F4799" w:rsidP="006F4799">
            <w:pPr>
              <w:snapToGrid/>
              <w:ind w:rightChars="-56" w:right="-102"/>
              <w:jc w:val="both"/>
              <w:rPr>
                <w:szCs w:val="20"/>
              </w:rPr>
            </w:pPr>
          </w:p>
        </w:tc>
        <w:tc>
          <w:tcPr>
            <w:tcW w:w="5736" w:type="dxa"/>
            <w:gridSpan w:val="6"/>
            <w:tcBorders>
              <w:top w:val="single" w:sz="4" w:space="0" w:color="auto"/>
              <w:bottom w:val="single" w:sz="4" w:space="0" w:color="auto"/>
            </w:tcBorders>
          </w:tcPr>
          <w:p w14:paraId="74655AD4" w14:textId="77777777" w:rsidR="006F4799" w:rsidRPr="00F12F0E" w:rsidRDefault="006F4799" w:rsidP="006F4799">
            <w:pPr>
              <w:snapToGrid/>
              <w:ind w:left="182" w:hangingChars="100" w:hanging="182"/>
              <w:jc w:val="both"/>
              <w:rPr>
                <w:rFonts w:hAnsi="ＭＳ ゴシック"/>
                <w:szCs w:val="20"/>
              </w:rPr>
            </w:pPr>
            <w:r w:rsidRPr="00F12F0E">
              <w:rPr>
                <w:rFonts w:hAnsi="ＭＳ ゴシック" w:hint="eastAsia"/>
                <w:szCs w:val="20"/>
              </w:rPr>
              <w:t>（１）地域生活への移行のための支援</w:t>
            </w:r>
          </w:p>
          <w:p w14:paraId="6F5A5BB7" w14:textId="35D6D242" w:rsidR="006F4799" w:rsidRPr="00F12F0E" w:rsidRDefault="006F4799" w:rsidP="006F4799">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自立訓練</w:t>
            </w:r>
            <w:r w:rsidR="001A27A7" w:rsidRPr="00F12F0E">
              <w:rPr>
                <w:rFonts w:hAnsi="ＭＳ ゴシック" w:hint="eastAsia"/>
                <w:szCs w:val="20"/>
                <w:u w:val="single"/>
              </w:rPr>
              <w:t>（機能訓練・生活訓練）</w:t>
            </w:r>
            <w:r w:rsidRPr="00F12F0E">
              <w:rPr>
                <w:rFonts w:hAnsi="ＭＳ ゴシック" w:hint="eastAsia"/>
                <w:szCs w:val="20"/>
              </w:rPr>
              <w:t>事業者は、利用者が地域において自立した日常生活又は社会生活を営むことができるよう、就労移行支援事業者その他の障害福祉サービス事業を行う者等と連携し、必要な調整を行っていますか。</w:t>
            </w:r>
          </w:p>
        </w:tc>
        <w:tc>
          <w:tcPr>
            <w:tcW w:w="1001" w:type="dxa"/>
            <w:tcBorders>
              <w:bottom w:val="single" w:sz="4" w:space="0" w:color="auto"/>
              <w:right w:val="single" w:sz="4" w:space="0" w:color="auto"/>
            </w:tcBorders>
          </w:tcPr>
          <w:p w14:paraId="787D807A" w14:textId="77777777" w:rsidR="006F4799" w:rsidRPr="00F12F0E" w:rsidRDefault="001E1749" w:rsidP="00724D2F">
            <w:pPr>
              <w:snapToGrid/>
              <w:jc w:val="both"/>
            </w:pPr>
            <w:sdt>
              <w:sdtPr>
                <w:rPr>
                  <w:rFonts w:hint="eastAsia"/>
                </w:rPr>
                <w:id w:val="63388203"/>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いる</w:t>
            </w:r>
          </w:p>
          <w:p w14:paraId="01B6B20C" w14:textId="77777777" w:rsidR="006F4799" w:rsidRPr="00F12F0E" w:rsidRDefault="001E1749" w:rsidP="00724D2F">
            <w:pPr>
              <w:snapToGrid/>
              <w:ind w:rightChars="-56" w:right="-102"/>
              <w:jc w:val="both"/>
              <w:rPr>
                <w:rFonts w:hAnsi="ＭＳ ゴシック"/>
                <w:szCs w:val="20"/>
              </w:rPr>
            </w:pPr>
            <w:sdt>
              <w:sdtPr>
                <w:rPr>
                  <w:rFonts w:hint="eastAsia"/>
                </w:rPr>
                <w:id w:val="-568719062"/>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いない</w:t>
            </w:r>
          </w:p>
        </w:tc>
        <w:tc>
          <w:tcPr>
            <w:tcW w:w="1730" w:type="dxa"/>
            <w:vMerge w:val="restart"/>
            <w:tcBorders>
              <w:left w:val="single" w:sz="4" w:space="0" w:color="auto"/>
            </w:tcBorders>
          </w:tcPr>
          <w:p w14:paraId="1FDBB4C3" w14:textId="0597369D" w:rsidR="006F4799" w:rsidRPr="00F12F0E" w:rsidRDefault="006F4799" w:rsidP="00D97907">
            <w:pPr>
              <w:snapToGrid/>
              <w:ind w:rightChars="-30" w:right="-55"/>
              <w:jc w:val="both"/>
              <w:rPr>
                <w:rFonts w:hAnsi="ＭＳ ゴシック"/>
                <w:szCs w:val="20"/>
              </w:rPr>
            </w:pPr>
            <w:r w:rsidRPr="00F12F0E">
              <w:rPr>
                <w:rFonts w:hAnsi="ＭＳ ゴシック" w:hint="eastAsia"/>
                <w:szCs w:val="20"/>
              </w:rPr>
              <w:t>省令第161条</w:t>
            </w:r>
            <w:r w:rsidR="0079517C" w:rsidRPr="00F12F0E">
              <w:rPr>
                <w:rFonts w:hAnsi="ＭＳ ゴシック" w:hint="eastAsia"/>
                <w:szCs w:val="20"/>
              </w:rPr>
              <w:t>準用</w:t>
            </w:r>
          </w:p>
          <w:p w14:paraId="4AB25A48" w14:textId="77777777" w:rsidR="006F4799" w:rsidRPr="00F12F0E" w:rsidRDefault="006F4799" w:rsidP="00D97907">
            <w:pPr>
              <w:snapToGrid/>
              <w:ind w:rightChars="-30" w:right="-55"/>
              <w:jc w:val="both"/>
              <w:rPr>
                <w:rFonts w:hAnsi="ＭＳ ゴシック"/>
                <w:szCs w:val="20"/>
              </w:rPr>
            </w:pPr>
          </w:p>
        </w:tc>
      </w:tr>
      <w:tr w:rsidR="00F12F0E" w:rsidRPr="00F12F0E" w14:paraId="192FEDDC" w14:textId="77777777" w:rsidTr="006F4799">
        <w:trPr>
          <w:trHeight w:val="3080"/>
        </w:trPr>
        <w:tc>
          <w:tcPr>
            <w:tcW w:w="1181" w:type="dxa"/>
            <w:vMerge/>
            <w:tcBorders>
              <w:bottom w:val="single" w:sz="4" w:space="0" w:color="auto"/>
            </w:tcBorders>
          </w:tcPr>
          <w:p w14:paraId="6D256CED" w14:textId="77777777" w:rsidR="006F4799" w:rsidRPr="00F12F0E" w:rsidRDefault="006F4799" w:rsidP="0094074C">
            <w:pPr>
              <w:snapToGrid/>
              <w:jc w:val="both"/>
              <w:rPr>
                <w:szCs w:val="20"/>
              </w:rPr>
            </w:pPr>
          </w:p>
        </w:tc>
        <w:tc>
          <w:tcPr>
            <w:tcW w:w="5736" w:type="dxa"/>
            <w:gridSpan w:val="6"/>
            <w:tcBorders>
              <w:top w:val="single" w:sz="4" w:space="0" w:color="auto"/>
              <w:bottom w:val="single" w:sz="4" w:space="0" w:color="000000"/>
            </w:tcBorders>
          </w:tcPr>
          <w:p w14:paraId="4FD0C026" w14:textId="77777777" w:rsidR="006F4799" w:rsidRPr="00F12F0E" w:rsidRDefault="006F4799" w:rsidP="00D97907">
            <w:pPr>
              <w:snapToGrid/>
              <w:ind w:left="182" w:hangingChars="100" w:hanging="182"/>
              <w:jc w:val="both"/>
              <w:rPr>
                <w:rFonts w:hAnsi="ＭＳ ゴシック"/>
                <w:szCs w:val="20"/>
              </w:rPr>
            </w:pPr>
            <w:r w:rsidRPr="00F12F0E">
              <w:rPr>
                <w:rFonts w:hAnsi="ＭＳ ゴシック" w:hint="eastAsia"/>
                <w:szCs w:val="20"/>
              </w:rPr>
              <w:t>（２）地域生活への移行後の支援</w:t>
            </w:r>
          </w:p>
          <w:p w14:paraId="16685BFB" w14:textId="77777777" w:rsidR="006F4799" w:rsidRPr="00F12F0E" w:rsidRDefault="006F4799" w:rsidP="00D97907">
            <w:pPr>
              <w:snapToGrid/>
              <w:ind w:leftChars="100" w:left="182" w:firstLineChars="100" w:firstLine="182"/>
              <w:jc w:val="both"/>
              <w:rPr>
                <w:rFonts w:hAnsi="ＭＳ ゴシック"/>
                <w:szCs w:val="20"/>
              </w:rPr>
            </w:pPr>
            <w:r w:rsidRPr="00F12F0E">
              <w:rPr>
                <w:rFonts w:hAnsi="ＭＳ ゴシック" w:hint="eastAsia"/>
                <w:szCs w:val="20"/>
              </w:rPr>
              <w:t>利用者が地域において安心した日常生活又は社会生活を営むことができるよう、当該利用者が住宅等における生活に移行した後も、一定期間、定期的な連絡、相談等を行っていますか。</w:t>
            </w:r>
          </w:p>
          <w:p w14:paraId="3C9D6E6C" w14:textId="77777777" w:rsidR="006F4799" w:rsidRPr="00F12F0E" w:rsidRDefault="006F4799" w:rsidP="009707CF">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52096" behindDoc="0" locked="0" layoutInCell="1" allowOverlap="1" wp14:anchorId="4B111D78" wp14:editId="0FA8C5E2">
                      <wp:simplePos x="0" y="0"/>
                      <wp:positionH relativeFrom="column">
                        <wp:posOffset>60960</wp:posOffset>
                      </wp:positionH>
                      <wp:positionV relativeFrom="paragraph">
                        <wp:posOffset>27939</wp:posOffset>
                      </wp:positionV>
                      <wp:extent cx="3381375" cy="1114425"/>
                      <wp:effectExtent l="0" t="0" r="28575" b="28575"/>
                      <wp:wrapNone/>
                      <wp:docPr id="138" name="Text Box 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114425"/>
                              </a:xfrm>
                              <a:prstGeom prst="rect">
                                <a:avLst/>
                              </a:prstGeom>
                              <a:solidFill>
                                <a:srgbClr val="FFFFFF"/>
                              </a:solidFill>
                              <a:ln w="6350">
                                <a:solidFill>
                                  <a:srgbClr val="000000"/>
                                </a:solidFill>
                                <a:miter lim="800000"/>
                                <a:headEnd/>
                                <a:tailEnd/>
                              </a:ln>
                            </wps:spPr>
                            <wps:txbx>
                              <w:txbxContent>
                                <w:p w14:paraId="327DD21F" w14:textId="77777777" w:rsidR="006F4799" w:rsidRPr="00AF47F7" w:rsidRDefault="006F4799" w:rsidP="006F4799">
                                  <w:pPr>
                                    <w:spacing w:beforeLines="20" w:before="57"/>
                                    <w:ind w:leftChars="50" w:left="273" w:rightChars="50" w:right="91" w:hangingChars="100" w:hanging="182"/>
                                    <w:jc w:val="both"/>
                                    <w:rPr>
                                      <w:rFonts w:hAnsi="ＭＳ ゴシック"/>
                                      <w:szCs w:val="20"/>
                                    </w:rPr>
                                  </w:pPr>
                                  <w:r w:rsidRPr="00AF47F7">
                                    <w:rPr>
                                      <w:rFonts w:hAnsi="ＭＳ ゴシック" w:hint="eastAsia"/>
                                      <w:szCs w:val="20"/>
                                    </w:rPr>
                                    <w:t>＜解釈通知</w:t>
                                  </w:r>
                                  <w:r>
                                    <w:rPr>
                                      <w:rFonts w:hAnsi="ＭＳ ゴシック" w:hint="eastAsia"/>
                                      <w:szCs w:val="20"/>
                                    </w:rPr>
                                    <w:t xml:space="preserve">　第八</w:t>
                                  </w:r>
                                  <w:r w:rsidRPr="00833A63">
                                    <w:rPr>
                                      <w:rFonts w:hAnsi="ＭＳ ゴシック" w:hint="eastAsia"/>
                                      <w:szCs w:val="20"/>
                                    </w:rPr>
                                    <w:t>の３</w:t>
                                  </w:r>
                                  <w:r>
                                    <w:rPr>
                                      <w:rFonts w:hAnsi="ＭＳ ゴシック" w:hint="eastAsia"/>
                                      <w:szCs w:val="20"/>
                                    </w:rPr>
                                    <w:t>(3)</w:t>
                                  </w:r>
                                  <w:r w:rsidRPr="00AF47F7">
                                    <w:rPr>
                                      <w:rFonts w:hAnsi="ＭＳ ゴシック" w:hint="eastAsia"/>
                                      <w:szCs w:val="20"/>
                                    </w:rPr>
                                    <w:t>＞</w:t>
                                  </w:r>
                                </w:p>
                                <w:p w14:paraId="1FF2B9BE" w14:textId="77777777" w:rsidR="006F4799" w:rsidRPr="00F25974" w:rsidRDefault="006F4799" w:rsidP="00D97907">
                                  <w:pPr>
                                    <w:ind w:leftChars="50" w:left="273" w:rightChars="50" w:right="91" w:hangingChars="100" w:hanging="182"/>
                                    <w:jc w:val="both"/>
                                    <w:rPr>
                                      <w:rFonts w:hAnsi="ＭＳ ゴシック"/>
                                      <w:szCs w:val="20"/>
                                    </w:rPr>
                                  </w:pPr>
                                  <w:r>
                                    <w:rPr>
                                      <w:rFonts w:hAnsi="ＭＳ ゴシック" w:hint="eastAsia"/>
                                      <w:szCs w:val="20"/>
                                    </w:rPr>
                                    <w:t>○　利用者が真に地域生活に定着し、将来にわたり自立した日常生活が営めるよう、利用者が地域生活へ移行した後、少なくとも６月以上の間は、利用者の生活状況の把握及びこれに関する相談援助</w:t>
                                  </w:r>
                                  <w:r w:rsidRPr="00960187">
                                    <w:rPr>
                                      <w:rFonts w:hAnsi="ＭＳ ゴシック" w:hint="eastAsia"/>
                                      <w:szCs w:val="20"/>
                                    </w:rPr>
                                    <w:t>又は他の障害福祉サービスの利用支援等を行わなければならない。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11D78" id="Text Box 1172" o:spid="_x0000_s1114" type="#_x0000_t202" style="position:absolute;left:0;text-align:left;margin-left:4.8pt;margin-top:2.2pt;width:266.25pt;height:87.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" strokeweight=".5pt">
                      <v:textbox inset="5.85pt,.7pt,5.85pt,.7pt">
                        <w:txbxContent>
                          <w:p w14:paraId="327DD21F" w14:textId="77777777" w:rsidR="006F4799" w:rsidRPr="00AF47F7" w:rsidRDefault="006F4799" w:rsidP="006F4799">
                            <w:pPr>
                              <w:spacing w:beforeLines="20" w:before="57"/>
                              <w:ind w:leftChars="50" w:left="273" w:rightChars="50" w:right="91" w:hangingChars="100" w:hanging="182"/>
                              <w:jc w:val="both"/>
                              <w:rPr>
                                <w:rFonts w:hAnsi="ＭＳ ゴシック"/>
                                <w:szCs w:val="20"/>
                              </w:rPr>
                            </w:pPr>
                            <w:r w:rsidRPr="00AF47F7">
                              <w:rPr>
                                <w:rFonts w:hAnsi="ＭＳ ゴシック" w:hint="eastAsia"/>
                                <w:szCs w:val="20"/>
                              </w:rPr>
                              <w:t>＜解釈通知</w:t>
                            </w:r>
                            <w:r>
                              <w:rPr>
                                <w:rFonts w:hAnsi="ＭＳ ゴシック" w:hint="eastAsia"/>
                                <w:szCs w:val="20"/>
                              </w:rPr>
                              <w:t xml:space="preserve">　第八</w:t>
                            </w:r>
                            <w:r w:rsidRPr="00833A63">
                              <w:rPr>
                                <w:rFonts w:hAnsi="ＭＳ ゴシック" w:hint="eastAsia"/>
                                <w:szCs w:val="20"/>
                              </w:rPr>
                              <w:t>の３</w:t>
                            </w:r>
                            <w:r>
                              <w:rPr>
                                <w:rFonts w:hAnsi="ＭＳ ゴシック" w:hint="eastAsia"/>
                                <w:szCs w:val="20"/>
                              </w:rPr>
                              <w:t>(3)</w:t>
                            </w:r>
                            <w:r w:rsidRPr="00AF47F7">
                              <w:rPr>
                                <w:rFonts w:hAnsi="ＭＳ ゴシック" w:hint="eastAsia"/>
                                <w:szCs w:val="20"/>
                              </w:rPr>
                              <w:t>＞</w:t>
                            </w:r>
                          </w:p>
                          <w:p w14:paraId="1FF2B9BE" w14:textId="77777777" w:rsidR="006F4799" w:rsidRPr="00F25974" w:rsidRDefault="006F4799" w:rsidP="00D97907">
                            <w:pPr>
                              <w:ind w:leftChars="50" w:left="273" w:rightChars="50" w:right="91" w:hangingChars="100" w:hanging="182"/>
                              <w:jc w:val="both"/>
                              <w:rPr>
                                <w:rFonts w:hAnsi="ＭＳ ゴシック"/>
                                <w:szCs w:val="20"/>
                              </w:rPr>
                            </w:pPr>
                            <w:r>
                              <w:rPr>
                                <w:rFonts w:hAnsi="ＭＳ ゴシック" w:hint="eastAsia"/>
                                <w:szCs w:val="20"/>
                              </w:rPr>
                              <w:t>○　利用者が真に地域生活に定着し、将来にわたり自立した日常生活が営めるよう、利用者が地域生活へ移行した後、少なくとも６月以上の間は、利用者の生活状況の把握及びこれに関する相談援助</w:t>
                            </w:r>
                            <w:r w:rsidRPr="00960187">
                              <w:rPr>
                                <w:rFonts w:hAnsi="ＭＳ ゴシック" w:hint="eastAsia"/>
                                <w:szCs w:val="20"/>
                              </w:rPr>
                              <w:t>又は他の障害福祉サービスの利用支援等を行わなければならない。</w:t>
                            </w:r>
                          </w:p>
                        </w:txbxContent>
                      </v:textbox>
                    </v:shape>
                  </w:pict>
                </mc:Fallback>
              </mc:AlternateContent>
            </w:r>
          </w:p>
          <w:p w14:paraId="7EA1EE96" w14:textId="77777777" w:rsidR="006F4799" w:rsidRPr="00F12F0E" w:rsidRDefault="006F4799" w:rsidP="009707CF">
            <w:pPr>
              <w:snapToGrid/>
              <w:jc w:val="both"/>
              <w:rPr>
                <w:rFonts w:hAnsi="ＭＳ ゴシック"/>
                <w:szCs w:val="20"/>
              </w:rPr>
            </w:pPr>
          </w:p>
          <w:p w14:paraId="254AEA07" w14:textId="77777777" w:rsidR="006F4799" w:rsidRPr="00F12F0E" w:rsidRDefault="006F4799" w:rsidP="009707CF">
            <w:pPr>
              <w:snapToGrid/>
              <w:jc w:val="both"/>
              <w:rPr>
                <w:rFonts w:hAnsi="ＭＳ ゴシック"/>
                <w:szCs w:val="20"/>
              </w:rPr>
            </w:pPr>
          </w:p>
          <w:p w14:paraId="4600D9FF" w14:textId="77777777" w:rsidR="006F4799" w:rsidRPr="00F12F0E" w:rsidRDefault="006F4799" w:rsidP="00F76642">
            <w:pPr>
              <w:snapToGrid/>
              <w:jc w:val="both"/>
              <w:rPr>
                <w:rFonts w:hAnsi="ＭＳ ゴシック"/>
                <w:szCs w:val="20"/>
              </w:rPr>
            </w:pPr>
          </w:p>
        </w:tc>
        <w:tc>
          <w:tcPr>
            <w:tcW w:w="1001" w:type="dxa"/>
            <w:tcBorders>
              <w:top w:val="single" w:sz="4" w:space="0" w:color="auto"/>
              <w:right w:val="single" w:sz="4" w:space="0" w:color="auto"/>
            </w:tcBorders>
          </w:tcPr>
          <w:p w14:paraId="29B7E21B" w14:textId="77777777" w:rsidR="006F4799" w:rsidRPr="00F12F0E" w:rsidRDefault="001E1749" w:rsidP="00724D2F">
            <w:pPr>
              <w:snapToGrid/>
              <w:jc w:val="both"/>
            </w:pPr>
            <w:sdt>
              <w:sdtPr>
                <w:rPr>
                  <w:rFonts w:hint="eastAsia"/>
                </w:rPr>
                <w:id w:val="1123808761"/>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いる</w:t>
            </w:r>
          </w:p>
          <w:p w14:paraId="0E69F0D1" w14:textId="77777777" w:rsidR="006F4799" w:rsidRPr="00F12F0E" w:rsidRDefault="001E1749" w:rsidP="00724D2F">
            <w:pPr>
              <w:snapToGrid/>
              <w:ind w:rightChars="-56" w:right="-102"/>
              <w:jc w:val="both"/>
              <w:rPr>
                <w:rFonts w:hAnsi="ＭＳ ゴシック"/>
                <w:szCs w:val="20"/>
              </w:rPr>
            </w:pPr>
            <w:sdt>
              <w:sdtPr>
                <w:rPr>
                  <w:rFonts w:hint="eastAsia"/>
                </w:rPr>
                <w:id w:val="-1111902254"/>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6F4799" w:rsidRPr="00F12F0E">
              <w:rPr>
                <w:rFonts w:hint="eastAsia"/>
              </w:rPr>
              <w:t>いない</w:t>
            </w:r>
          </w:p>
        </w:tc>
        <w:tc>
          <w:tcPr>
            <w:tcW w:w="1730" w:type="dxa"/>
            <w:vMerge/>
            <w:tcBorders>
              <w:left w:val="single" w:sz="4" w:space="0" w:color="auto"/>
              <w:bottom w:val="single" w:sz="4" w:space="0" w:color="auto"/>
            </w:tcBorders>
          </w:tcPr>
          <w:p w14:paraId="11482E96" w14:textId="77777777" w:rsidR="006F4799" w:rsidRPr="00F12F0E" w:rsidRDefault="006F4799" w:rsidP="0094074C">
            <w:pPr>
              <w:snapToGrid/>
              <w:rPr>
                <w:rFonts w:hAnsi="ＭＳ ゴシック"/>
                <w:szCs w:val="20"/>
              </w:rPr>
            </w:pPr>
          </w:p>
        </w:tc>
      </w:tr>
      <w:tr w:rsidR="00F12F0E" w:rsidRPr="00F12F0E" w14:paraId="6763ED77" w14:textId="77777777" w:rsidTr="006F4799">
        <w:trPr>
          <w:trHeight w:val="1759"/>
        </w:trPr>
        <w:tc>
          <w:tcPr>
            <w:tcW w:w="1181" w:type="dxa"/>
            <w:vMerge w:val="restart"/>
            <w:tcBorders>
              <w:top w:val="single" w:sz="4" w:space="0" w:color="auto"/>
            </w:tcBorders>
          </w:tcPr>
          <w:p w14:paraId="5EC4E1B1" w14:textId="1C9590D9" w:rsidR="001C49FD" w:rsidRPr="00F12F0E" w:rsidRDefault="006F4799" w:rsidP="00D97907">
            <w:pPr>
              <w:ind w:rightChars="-56" w:right="-102"/>
              <w:jc w:val="both"/>
              <w:rPr>
                <w:szCs w:val="20"/>
              </w:rPr>
            </w:pPr>
            <w:r w:rsidRPr="00F12F0E">
              <w:rPr>
                <w:szCs w:val="20"/>
              </w:rPr>
              <w:br w:type="page"/>
            </w:r>
            <w:r w:rsidR="001C49FD" w:rsidRPr="00F12F0E">
              <w:rPr>
                <w:rFonts w:hint="eastAsia"/>
                <w:szCs w:val="20"/>
              </w:rPr>
              <w:t>５</w:t>
            </w:r>
            <w:r w:rsidR="008E7702" w:rsidRPr="00F12F0E">
              <w:rPr>
                <w:rFonts w:hint="eastAsia"/>
                <w:szCs w:val="20"/>
              </w:rPr>
              <w:t>８</w:t>
            </w:r>
          </w:p>
          <w:p w14:paraId="42133C29" w14:textId="77777777" w:rsidR="001C49FD" w:rsidRPr="00F12F0E" w:rsidRDefault="001C49FD" w:rsidP="001C49FD">
            <w:pPr>
              <w:snapToGrid/>
              <w:spacing w:afterLines="50" w:after="142"/>
              <w:jc w:val="both"/>
              <w:rPr>
                <w:szCs w:val="20"/>
                <w:u w:val="dotted"/>
              </w:rPr>
            </w:pPr>
            <w:r w:rsidRPr="00F12F0E">
              <w:rPr>
                <w:rFonts w:hint="eastAsia"/>
                <w:szCs w:val="20"/>
                <w:u w:val="dotted"/>
              </w:rPr>
              <w:t>食事</w:t>
            </w:r>
          </w:p>
          <w:p w14:paraId="76F7CA35" w14:textId="0587103F" w:rsidR="001C49FD" w:rsidRPr="00F12F0E" w:rsidRDefault="00BD15C0" w:rsidP="001C49FD">
            <w:pPr>
              <w:snapToGrid/>
              <w:spacing w:afterLines="50" w:after="142"/>
              <w:rPr>
                <w:sz w:val="18"/>
                <w:szCs w:val="18"/>
                <w:bdr w:val="single" w:sz="4" w:space="0" w:color="auto"/>
              </w:rPr>
            </w:pPr>
            <w:r w:rsidRPr="00F12F0E">
              <w:rPr>
                <w:rFonts w:hint="eastAsia"/>
                <w:sz w:val="18"/>
                <w:szCs w:val="18"/>
                <w:bdr w:val="single" w:sz="4" w:space="0" w:color="auto"/>
              </w:rPr>
              <w:t>自機</w:t>
            </w:r>
          </w:p>
          <w:p w14:paraId="1B1540E0" w14:textId="37D82084" w:rsidR="001C49FD" w:rsidRPr="00F12F0E" w:rsidRDefault="001C49FD" w:rsidP="001C49FD">
            <w:pPr>
              <w:snapToGrid/>
              <w:spacing w:afterLines="50" w:after="142"/>
              <w:rPr>
                <w:sz w:val="18"/>
                <w:szCs w:val="18"/>
                <w:bdr w:val="single" w:sz="4" w:space="0" w:color="auto"/>
              </w:rPr>
            </w:pPr>
            <w:r w:rsidRPr="00F12F0E">
              <w:rPr>
                <w:rFonts w:hint="eastAsia"/>
                <w:sz w:val="18"/>
                <w:szCs w:val="18"/>
                <w:bdr w:val="single" w:sz="4" w:space="0" w:color="auto"/>
              </w:rPr>
              <w:t>自</w:t>
            </w:r>
            <w:r w:rsidR="00BD15C0" w:rsidRPr="00F12F0E">
              <w:rPr>
                <w:rFonts w:hint="eastAsia"/>
                <w:sz w:val="18"/>
                <w:szCs w:val="18"/>
                <w:bdr w:val="single" w:sz="4" w:space="0" w:color="auto"/>
              </w:rPr>
              <w:t>生</w:t>
            </w:r>
          </w:p>
          <w:p w14:paraId="0259C3C7" w14:textId="34028EA4" w:rsidR="00081DA4" w:rsidRPr="00F12F0E" w:rsidRDefault="00081DA4" w:rsidP="001C49FD">
            <w:pPr>
              <w:snapToGrid/>
              <w:spacing w:afterLines="50" w:after="142"/>
              <w:rPr>
                <w:sz w:val="18"/>
                <w:szCs w:val="18"/>
                <w:bdr w:val="single" w:sz="4" w:space="0" w:color="auto"/>
              </w:rPr>
            </w:pPr>
            <w:r w:rsidRPr="00F12F0E">
              <w:rPr>
                <w:rFonts w:hint="eastAsia"/>
                <w:sz w:val="18"/>
                <w:szCs w:val="18"/>
                <w:bdr w:val="single" w:sz="4" w:space="0" w:color="auto"/>
              </w:rPr>
              <w:t>就選</w:t>
            </w:r>
          </w:p>
          <w:p w14:paraId="1966A153" w14:textId="77777777" w:rsidR="001C49FD" w:rsidRPr="00F12F0E" w:rsidRDefault="001C49FD" w:rsidP="001C49FD">
            <w:pPr>
              <w:snapToGrid/>
              <w:spacing w:afterLines="50" w:after="142"/>
              <w:rPr>
                <w:sz w:val="18"/>
                <w:szCs w:val="18"/>
                <w:bdr w:val="single" w:sz="4" w:space="0" w:color="auto"/>
              </w:rPr>
            </w:pPr>
            <w:r w:rsidRPr="00F12F0E">
              <w:rPr>
                <w:rFonts w:hint="eastAsia"/>
                <w:sz w:val="18"/>
                <w:szCs w:val="18"/>
                <w:bdr w:val="single" w:sz="4" w:space="0" w:color="auto"/>
              </w:rPr>
              <w:t>就移</w:t>
            </w:r>
          </w:p>
          <w:p w14:paraId="1147BFBA" w14:textId="77777777" w:rsidR="001C49FD" w:rsidRPr="00F12F0E" w:rsidRDefault="001C49FD" w:rsidP="001C49FD">
            <w:pPr>
              <w:snapToGrid/>
              <w:spacing w:afterLines="50" w:after="142"/>
              <w:rPr>
                <w:sz w:val="18"/>
                <w:szCs w:val="18"/>
                <w:bdr w:val="single" w:sz="4" w:space="0" w:color="auto"/>
              </w:rPr>
            </w:pPr>
            <w:r w:rsidRPr="00F12F0E">
              <w:rPr>
                <w:rFonts w:hint="eastAsia"/>
                <w:sz w:val="18"/>
                <w:szCs w:val="18"/>
                <w:bdr w:val="single" w:sz="4" w:space="0" w:color="auto"/>
              </w:rPr>
              <w:t>就Ａ</w:t>
            </w:r>
          </w:p>
          <w:p w14:paraId="0892FC7E" w14:textId="77777777" w:rsidR="001C49FD" w:rsidRPr="00F12F0E" w:rsidRDefault="001C49FD" w:rsidP="001C49FD">
            <w:pPr>
              <w:snapToGrid/>
              <w:spacing w:afterLines="50" w:after="142"/>
              <w:rPr>
                <w:sz w:val="18"/>
                <w:szCs w:val="18"/>
                <w:bdr w:val="single" w:sz="4" w:space="0" w:color="auto"/>
              </w:rPr>
            </w:pPr>
            <w:r w:rsidRPr="00F12F0E">
              <w:rPr>
                <w:rFonts w:hint="eastAsia"/>
                <w:sz w:val="18"/>
                <w:szCs w:val="18"/>
                <w:bdr w:val="single" w:sz="4" w:space="0" w:color="auto"/>
              </w:rPr>
              <w:t>就Ｂ</w:t>
            </w:r>
          </w:p>
          <w:p w14:paraId="09ED30EA" w14:textId="77777777" w:rsidR="001C49FD" w:rsidRPr="00F12F0E" w:rsidRDefault="001C49FD" w:rsidP="004F4294">
            <w:pPr>
              <w:snapToGrid/>
              <w:jc w:val="both"/>
              <w:rPr>
                <w:szCs w:val="20"/>
              </w:rPr>
            </w:pPr>
            <w:r w:rsidRPr="00F12F0E">
              <w:rPr>
                <w:rFonts w:hAnsi="Century"/>
                <w:szCs w:val="20"/>
              </w:rPr>
              <w:br w:type="page"/>
            </w:r>
          </w:p>
        </w:tc>
        <w:tc>
          <w:tcPr>
            <w:tcW w:w="5736" w:type="dxa"/>
            <w:gridSpan w:val="6"/>
            <w:tcBorders>
              <w:top w:val="single" w:sz="4" w:space="0" w:color="000000"/>
              <w:left w:val="single" w:sz="4" w:space="0" w:color="000000"/>
              <w:bottom w:val="nil"/>
              <w:right w:val="single" w:sz="4" w:space="0" w:color="000000"/>
            </w:tcBorders>
          </w:tcPr>
          <w:p w14:paraId="6B7A2AE4" w14:textId="77777777" w:rsidR="001C49FD" w:rsidRPr="00F12F0E" w:rsidRDefault="001C49FD" w:rsidP="001C49FD">
            <w:pPr>
              <w:snapToGrid/>
              <w:jc w:val="both"/>
              <w:rPr>
                <w:szCs w:val="20"/>
              </w:rPr>
            </w:pPr>
            <w:r w:rsidRPr="00F12F0E">
              <w:rPr>
                <w:rFonts w:hint="eastAsia"/>
                <w:szCs w:val="20"/>
              </w:rPr>
              <w:t>（１）食事提供に関する説明</w:t>
            </w:r>
          </w:p>
          <w:p w14:paraId="48CC5B46" w14:textId="77777777" w:rsidR="001C49FD" w:rsidRPr="00F12F0E" w:rsidRDefault="001C49FD" w:rsidP="001C49FD">
            <w:pPr>
              <w:snapToGrid/>
              <w:jc w:val="both"/>
              <w:rPr>
                <w:szCs w:val="20"/>
              </w:rPr>
            </w:pPr>
            <w:r w:rsidRPr="00F12F0E">
              <w:rPr>
                <w:rFonts w:hint="eastAsia"/>
                <w:szCs w:val="20"/>
              </w:rPr>
              <w:t>あらかじめ、利用者に対し食事の提供の有無を説明し、提供を行う場合には、その内容及び費用に関して説明を行い、利用者の同意を得ていますか。</w:t>
            </w:r>
          </w:p>
          <w:p w14:paraId="62D65C60" w14:textId="77777777" w:rsidR="001C49FD" w:rsidRPr="00F12F0E" w:rsidRDefault="001C49FD" w:rsidP="001C49FD">
            <w:pPr>
              <w:snapToGrid/>
              <w:jc w:val="both"/>
              <w:rPr>
                <w:szCs w:val="20"/>
              </w:rPr>
            </w:pPr>
            <w:r w:rsidRPr="00F12F0E">
              <w:rPr>
                <w:rFonts w:hint="eastAsia"/>
                <w:szCs w:val="20"/>
              </w:rPr>
              <w:t>【食事提供の有無】</w:t>
            </w:r>
          </w:p>
          <w:p w14:paraId="54A2C7CF" w14:textId="77777777" w:rsidR="001C49FD" w:rsidRPr="00F12F0E" w:rsidRDefault="001C49FD" w:rsidP="001C49FD">
            <w:pPr>
              <w:snapToGrid/>
              <w:jc w:val="both"/>
              <w:rPr>
                <w:szCs w:val="20"/>
              </w:rPr>
            </w:pPr>
            <w:r w:rsidRPr="00F12F0E">
              <w:rPr>
                <w:rFonts w:hint="eastAsia"/>
                <w:szCs w:val="20"/>
              </w:rPr>
              <w:t>□ 有　→ 下記（１）－２に進んでください。</w:t>
            </w:r>
          </w:p>
          <w:p w14:paraId="03D8307C" w14:textId="77777777" w:rsidR="001C49FD" w:rsidRPr="00F12F0E" w:rsidRDefault="007411DC" w:rsidP="001C49FD">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624448" behindDoc="0" locked="0" layoutInCell="1" allowOverlap="1" wp14:anchorId="3E0142EC" wp14:editId="0D7AB1A9">
                      <wp:simplePos x="0" y="0"/>
                      <wp:positionH relativeFrom="column">
                        <wp:posOffset>3403289</wp:posOffset>
                      </wp:positionH>
                      <wp:positionV relativeFrom="paragraph">
                        <wp:posOffset>1533</wp:posOffset>
                      </wp:positionV>
                      <wp:extent cx="1811548" cy="1436370"/>
                      <wp:effectExtent l="0" t="0" r="17780" b="11430"/>
                      <wp:wrapNone/>
                      <wp:docPr id="13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548" cy="1436370"/>
                              </a:xfrm>
                              <a:prstGeom prst="rect">
                                <a:avLst/>
                              </a:prstGeom>
                              <a:solidFill>
                                <a:srgbClr val="FFFFFF"/>
                              </a:solidFill>
                              <a:ln w="6350">
                                <a:solidFill>
                                  <a:srgbClr val="000000"/>
                                </a:solidFill>
                                <a:miter lim="800000"/>
                                <a:headEnd/>
                                <a:tailEnd/>
                              </a:ln>
                            </wps:spPr>
                            <wps:txbx>
                              <w:txbxContent>
                                <w:p w14:paraId="67EFD8B3" w14:textId="77777777" w:rsidR="001C49FD" w:rsidRPr="002D40AD" w:rsidRDefault="001C49F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1C49FD" w:rsidRPr="00F25974" w:rsidRDefault="001C49FD"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142EC" id="Text Box 2072" o:spid="_x0000_s1115" type="#_x0000_t202" style="position:absolute;left:0;text-align:left;margin-left:268pt;margin-top:.1pt;width:142.65pt;height:113.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" strokeweight=".5pt">
                      <v:textbox inset="5.85pt,.7pt,5.85pt,.7pt">
                        <w:txbxContent>
                          <w:p w14:paraId="67EFD8B3" w14:textId="77777777" w:rsidR="001C49FD" w:rsidRPr="002D40AD" w:rsidRDefault="001C49F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1C49FD" w:rsidRPr="00F25974" w:rsidRDefault="001C49FD"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v:textbox>
                    </v:shape>
                  </w:pict>
                </mc:Fallback>
              </mc:AlternateContent>
            </w:r>
            <w:r w:rsidR="001C49FD" w:rsidRPr="00F12F0E">
              <w:rPr>
                <w:rFonts w:hint="eastAsia"/>
                <w:szCs w:val="20"/>
              </w:rPr>
              <w:t>□ 無　→ No.55「緊急時等の対応」に進んでください。</w:t>
            </w:r>
          </w:p>
          <w:p w14:paraId="17C8C82F" w14:textId="77777777" w:rsidR="001C49FD" w:rsidRPr="00F12F0E" w:rsidRDefault="001C49FD" w:rsidP="001C49FD">
            <w:pPr>
              <w:snapToGrid/>
              <w:jc w:val="both"/>
              <w:rPr>
                <w:szCs w:val="20"/>
              </w:rPr>
            </w:pPr>
            <w:r w:rsidRPr="00F12F0E">
              <w:rPr>
                <w:rFonts w:hint="eastAsia"/>
                <w:szCs w:val="20"/>
              </w:rPr>
              <w:t xml:space="preserve">　＜食事提供の実施状況＞</w:t>
            </w:r>
          </w:p>
        </w:tc>
        <w:tc>
          <w:tcPr>
            <w:tcW w:w="1001" w:type="dxa"/>
            <w:tcBorders>
              <w:top w:val="single" w:sz="4" w:space="0" w:color="auto"/>
              <w:left w:val="single" w:sz="4" w:space="0" w:color="000000"/>
              <w:bottom w:val="single" w:sz="4" w:space="0" w:color="000000"/>
              <w:right w:val="single" w:sz="4" w:space="0" w:color="auto"/>
            </w:tcBorders>
          </w:tcPr>
          <w:p w14:paraId="0CB48353" w14:textId="77777777" w:rsidR="00724D2F" w:rsidRPr="00F12F0E" w:rsidRDefault="001E1749" w:rsidP="00724D2F">
            <w:pPr>
              <w:snapToGrid/>
              <w:jc w:val="both"/>
            </w:pPr>
            <w:sdt>
              <w:sdtPr>
                <w:rPr>
                  <w:rFonts w:hint="eastAsia"/>
                </w:rPr>
                <w:id w:val="-196572479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041ECF3D" w14:textId="77777777" w:rsidR="00724D2F" w:rsidRPr="00F12F0E" w:rsidRDefault="001E1749" w:rsidP="00724D2F">
            <w:pPr>
              <w:snapToGrid/>
              <w:ind w:left="182" w:hangingChars="100" w:hanging="182"/>
              <w:jc w:val="both"/>
            </w:pPr>
            <w:sdt>
              <w:sdtPr>
                <w:rPr>
                  <w:rFonts w:hint="eastAsia"/>
                </w:rPr>
                <w:id w:val="144341554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2D010099" w14:textId="77777777" w:rsidR="00724D2F" w:rsidRPr="00F12F0E" w:rsidRDefault="00724D2F" w:rsidP="00724D2F">
            <w:pPr>
              <w:snapToGrid/>
              <w:ind w:left="182" w:hangingChars="100" w:hanging="182"/>
              <w:jc w:val="both"/>
            </w:pPr>
          </w:p>
          <w:p w14:paraId="1A80B238" w14:textId="77777777" w:rsidR="00724D2F" w:rsidRPr="00F12F0E" w:rsidRDefault="00724D2F" w:rsidP="00724D2F">
            <w:pPr>
              <w:snapToGrid/>
              <w:ind w:left="182" w:hangingChars="100" w:hanging="182"/>
              <w:jc w:val="both"/>
            </w:pPr>
          </w:p>
          <w:p w14:paraId="5641D081" w14:textId="77777777" w:rsidR="001C49FD" w:rsidRPr="00F12F0E" w:rsidRDefault="001C49FD" w:rsidP="00724D2F">
            <w:pPr>
              <w:snapToGrid/>
              <w:jc w:val="both"/>
            </w:pPr>
          </w:p>
        </w:tc>
        <w:tc>
          <w:tcPr>
            <w:tcW w:w="1730" w:type="dxa"/>
            <w:vMerge w:val="restart"/>
            <w:tcBorders>
              <w:top w:val="single" w:sz="4" w:space="0" w:color="auto"/>
              <w:left w:val="single" w:sz="4" w:space="0" w:color="auto"/>
            </w:tcBorders>
          </w:tcPr>
          <w:p w14:paraId="03657C73" w14:textId="37243F75" w:rsidR="001C49FD" w:rsidRPr="00F12F0E" w:rsidRDefault="001C49FD" w:rsidP="00CC6C11">
            <w:pPr>
              <w:snapToGrid/>
              <w:spacing w:line="240" w:lineRule="exact"/>
              <w:ind w:rightChars="-30" w:right="-55"/>
              <w:jc w:val="both"/>
              <w:rPr>
                <w:rFonts w:hAnsi="ＭＳ ゴシック"/>
                <w:sz w:val="18"/>
                <w:szCs w:val="18"/>
              </w:rPr>
            </w:pPr>
            <w:r w:rsidRPr="00F12F0E">
              <w:rPr>
                <w:rFonts w:hAnsi="ＭＳ ゴシック" w:hint="eastAsia"/>
                <w:sz w:val="18"/>
                <w:szCs w:val="18"/>
              </w:rPr>
              <w:t>省令第86条第1項</w:t>
            </w:r>
            <w:r w:rsidR="00CC6C11" w:rsidRPr="00F12F0E">
              <w:rPr>
                <w:rFonts w:hAnsi="ＭＳ ゴシック" w:hint="eastAsia"/>
                <w:sz w:val="18"/>
                <w:szCs w:val="18"/>
              </w:rPr>
              <w:t>以下準用</w:t>
            </w:r>
          </w:p>
        </w:tc>
      </w:tr>
      <w:tr w:rsidR="00F12F0E" w:rsidRPr="00F12F0E" w14:paraId="711AAAB5" w14:textId="77777777" w:rsidTr="006F4799">
        <w:trPr>
          <w:trHeight w:val="977"/>
        </w:trPr>
        <w:tc>
          <w:tcPr>
            <w:tcW w:w="1181" w:type="dxa"/>
            <w:vMerge/>
            <w:tcBorders>
              <w:right w:val="single" w:sz="4" w:space="0" w:color="auto"/>
            </w:tcBorders>
          </w:tcPr>
          <w:p w14:paraId="7F99D614" w14:textId="77777777" w:rsidR="001C49FD" w:rsidRPr="00F12F0E" w:rsidRDefault="001C49FD" w:rsidP="004F4294">
            <w:pPr>
              <w:snapToGrid/>
              <w:jc w:val="both"/>
              <w:rPr>
                <w:szCs w:val="20"/>
              </w:rPr>
            </w:pPr>
          </w:p>
        </w:tc>
        <w:tc>
          <w:tcPr>
            <w:tcW w:w="259" w:type="dxa"/>
            <w:vMerge w:val="restart"/>
            <w:tcBorders>
              <w:top w:val="nil"/>
              <w:left w:val="single" w:sz="4" w:space="0" w:color="auto"/>
              <w:right w:val="single" w:sz="4" w:space="0" w:color="auto"/>
            </w:tcBorders>
          </w:tcPr>
          <w:p w14:paraId="4BB6B407" w14:textId="77777777" w:rsidR="001C49FD" w:rsidRPr="00F12F0E" w:rsidRDefault="001C49FD" w:rsidP="004F4294">
            <w:pPr>
              <w:snapToGrid/>
              <w:jc w:val="both"/>
              <w:rPr>
                <w:rFonts w:hAnsi="ＭＳ ゴシック"/>
                <w:szCs w:val="20"/>
              </w:rPr>
            </w:pPr>
          </w:p>
          <w:p w14:paraId="3B2546A3" w14:textId="77777777" w:rsidR="001C49FD" w:rsidRPr="00F12F0E" w:rsidRDefault="001C49FD" w:rsidP="004F4294">
            <w:pPr>
              <w:snapToGrid/>
              <w:jc w:val="both"/>
              <w:rPr>
                <w:rFonts w:hAnsi="ＭＳ ゴシック"/>
                <w:szCs w:val="20"/>
              </w:rPr>
            </w:pPr>
          </w:p>
          <w:p w14:paraId="2013A9BE" w14:textId="77777777" w:rsidR="001C49FD" w:rsidRPr="00F12F0E" w:rsidRDefault="001C49FD" w:rsidP="004F4294">
            <w:pPr>
              <w:snapToGrid/>
              <w:jc w:val="both"/>
              <w:rPr>
                <w:rFonts w:hAnsi="ＭＳ ゴシック"/>
                <w:szCs w:val="20"/>
              </w:rPr>
            </w:pPr>
          </w:p>
          <w:p w14:paraId="2D639F4A" w14:textId="77777777" w:rsidR="001C49FD" w:rsidRPr="00F12F0E" w:rsidRDefault="001C49FD" w:rsidP="004F4294">
            <w:pPr>
              <w:jc w:val="both"/>
              <w:rPr>
                <w:rFonts w:hAnsi="ＭＳ ゴシック"/>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61E29560" w14:textId="77777777" w:rsidR="001C49FD" w:rsidRPr="00F12F0E" w:rsidRDefault="001C49FD" w:rsidP="001C49FD">
            <w:pPr>
              <w:snapToGrid/>
              <w:spacing w:beforeLines="50" w:before="142" w:afterLines="50" w:after="142"/>
              <w:jc w:val="both"/>
              <w:rPr>
                <w:szCs w:val="20"/>
              </w:rPr>
            </w:pPr>
            <w:r w:rsidRPr="00F12F0E">
              <w:rPr>
                <w:rFonts w:hAnsi="ＭＳ ゴシック" w:hint="eastAsia"/>
                <w:szCs w:val="20"/>
              </w:rPr>
              <w:t>調理方法</w:t>
            </w:r>
          </w:p>
        </w:tc>
        <w:tc>
          <w:tcPr>
            <w:tcW w:w="3767" w:type="dxa"/>
            <w:gridSpan w:val="2"/>
            <w:tcBorders>
              <w:top w:val="single" w:sz="4" w:space="0" w:color="auto"/>
              <w:left w:val="single" w:sz="4" w:space="0" w:color="auto"/>
              <w:bottom w:val="single" w:sz="4" w:space="0" w:color="auto"/>
              <w:right w:val="single" w:sz="4" w:space="0" w:color="auto"/>
            </w:tcBorders>
            <w:vAlign w:val="center"/>
          </w:tcPr>
          <w:p w14:paraId="4C896641" w14:textId="77777777" w:rsidR="001C49FD" w:rsidRPr="00F12F0E" w:rsidRDefault="001C49FD" w:rsidP="007411DC">
            <w:pPr>
              <w:snapToGrid/>
              <w:spacing w:beforeLines="10" w:before="28" w:afterLines="10" w:after="28" w:line="240" w:lineRule="exact"/>
              <w:ind w:leftChars="50" w:left="91"/>
              <w:jc w:val="left"/>
              <w:rPr>
                <w:rFonts w:hAnsi="ＭＳ ゴシック"/>
                <w:szCs w:val="20"/>
              </w:rPr>
            </w:pPr>
            <w:r w:rsidRPr="00F12F0E">
              <w:rPr>
                <w:rFonts w:hAnsi="ＭＳ ゴシック" w:hint="eastAsia"/>
                <w:szCs w:val="20"/>
              </w:rPr>
              <w:t>□ 直接実施</w:t>
            </w:r>
          </w:p>
          <w:p w14:paraId="4E24B869" w14:textId="77777777" w:rsidR="001C49FD" w:rsidRPr="00F12F0E" w:rsidRDefault="001C49FD" w:rsidP="007411DC">
            <w:pPr>
              <w:snapToGrid/>
              <w:spacing w:beforeLines="10" w:before="28" w:afterLines="10" w:after="28" w:line="240" w:lineRule="exact"/>
              <w:ind w:leftChars="50" w:left="91"/>
              <w:jc w:val="left"/>
              <w:rPr>
                <w:rFonts w:hAnsi="ＭＳ ゴシック"/>
                <w:szCs w:val="20"/>
              </w:rPr>
            </w:pPr>
            <w:r w:rsidRPr="00F12F0E">
              <w:rPr>
                <w:rFonts w:hAnsi="ＭＳ ゴシック" w:hint="eastAsia"/>
                <w:szCs w:val="20"/>
              </w:rPr>
              <w:t>□ 外部委託</w:t>
            </w:r>
          </w:p>
          <w:p w14:paraId="71C36417" w14:textId="77777777" w:rsidR="001C49FD" w:rsidRPr="00F12F0E" w:rsidRDefault="001C49FD" w:rsidP="007411DC">
            <w:pPr>
              <w:snapToGrid/>
              <w:spacing w:beforeLines="10" w:before="28" w:afterLines="10" w:after="28" w:line="240" w:lineRule="exact"/>
              <w:ind w:leftChars="200" w:left="364"/>
              <w:jc w:val="left"/>
              <w:rPr>
                <w:rFonts w:hAnsi="ＭＳ ゴシック"/>
                <w:szCs w:val="20"/>
              </w:rPr>
            </w:pPr>
            <w:r w:rsidRPr="00F12F0E">
              <w:rPr>
                <w:rFonts w:hAnsi="ＭＳ ゴシック" w:hint="eastAsia"/>
                <w:szCs w:val="20"/>
              </w:rPr>
              <w:t>・業者名（　　　　　　　　　　　　）</w:t>
            </w:r>
          </w:p>
          <w:p w14:paraId="6FE3BF4A" w14:textId="77777777" w:rsidR="001C49FD" w:rsidRPr="00F12F0E" w:rsidRDefault="001C49FD" w:rsidP="007411DC">
            <w:pPr>
              <w:snapToGrid/>
              <w:spacing w:beforeLines="10" w:before="28" w:afterLines="10" w:after="28" w:line="240" w:lineRule="exact"/>
              <w:ind w:leftChars="200" w:left="364"/>
              <w:jc w:val="left"/>
              <w:rPr>
                <w:rFonts w:hAnsi="ＭＳ ゴシック"/>
                <w:szCs w:val="20"/>
              </w:rPr>
            </w:pPr>
            <w:r w:rsidRPr="00F12F0E">
              <w:rPr>
                <w:rFonts w:hAnsi="ＭＳ ゴシック" w:hint="eastAsia"/>
                <w:szCs w:val="20"/>
              </w:rPr>
              <w:t>・所在地（　　　　　　　　　　　　）</w:t>
            </w:r>
          </w:p>
        </w:tc>
        <w:tc>
          <w:tcPr>
            <w:tcW w:w="541" w:type="dxa"/>
            <w:gridSpan w:val="2"/>
            <w:vMerge w:val="restart"/>
            <w:tcBorders>
              <w:top w:val="nil"/>
              <w:left w:val="single" w:sz="4" w:space="0" w:color="auto"/>
            </w:tcBorders>
          </w:tcPr>
          <w:p w14:paraId="0F2E5A52" w14:textId="77777777" w:rsidR="001C49FD" w:rsidRPr="00F12F0E" w:rsidRDefault="001C49FD" w:rsidP="004F4294">
            <w:pPr>
              <w:widowControl/>
              <w:snapToGrid/>
              <w:jc w:val="left"/>
              <w:rPr>
                <w:rFonts w:hAnsi="ＭＳ ゴシック"/>
                <w:szCs w:val="20"/>
              </w:rPr>
            </w:pPr>
          </w:p>
          <w:p w14:paraId="004BA694" w14:textId="77777777" w:rsidR="001C49FD" w:rsidRPr="00F12F0E" w:rsidRDefault="001C49FD" w:rsidP="004F4294">
            <w:pPr>
              <w:widowControl/>
              <w:snapToGrid/>
              <w:jc w:val="left"/>
              <w:rPr>
                <w:rFonts w:hAnsi="ＭＳ ゴシック"/>
                <w:szCs w:val="20"/>
              </w:rPr>
            </w:pPr>
          </w:p>
          <w:p w14:paraId="71422460" w14:textId="77777777" w:rsidR="001C49FD" w:rsidRPr="00F12F0E" w:rsidRDefault="001C49FD" w:rsidP="004F4294">
            <w:pPr>
              <w:widowControl/>
              <w:snapToGrid/>
              <w:jc w:val="left"/>
              <w:rPr>
                <w:rFonts w:hAnsi="ＭＳ ゴシック"/>
                <w:szCs w:val="20"/>
              </w:rPr>
            </w:pPr>
          </w:p>
          <w:p w14:paraId="117A61F4" w14:textId="77777777" w:rsidR="001C49FD" w:rsidRPr="00F12F0E" w:rsidRDefault="001C49FD" w:rsidP="004F4294">
            <w:pPr>
              <w:jc w:val="both"/>
              <w:rPr>
                <w:rFonts w:hAnsi="ＭＳ ゴシック"/>
                <w:szCs w:val="20"/>
              </w:rPr>
            </w:pPr>
          </w:p>
        </w:tc>
        <w:tc>
          <w:tcPr>
            <w:tcW w:w="1001" w:type="dxa"/>
            <w:vMerge w:val="restart"/>
          </w:tcPr>
          <w:p w14:paraId="1F0C7EDF" w14:textId="77777777" w:rsidR="001C49FD" w:rsidRPr="00F12F0E" w:rsidRDefault="001C49FD" w:rsidP="001C49FD">
            <w:pPr>
              <w:spacing w:beforeLines="50" w:before="142" w:afterLines="50" w:after="142"/>
              <w:jc w:val="both"/>
              <w:rPr>
                <w:rFonts w:hAnsi="ＭＳ ゴシック"/>
                <w:szCs w:val="20"/>
              </w:rPr>
            </w:pPr>
          </w:p>
        </w:tc>
        <w:tc>
          <w:tcPr>
            <w:tcW w:w="1730" w:type="dxa"/>
            <w:vMerge/>
          </w:tcPr>
          <w:p w14:paraId="3D6BF173" w14:textId="77777777" w:rsidR="001C49FD" w:rsidRPr="00F12F0E" w:rsidRDefault="001C49FD" w:rsidP="004F4294">
            <w:pPr>
              <w:snapToGrid/>
              <w:ind w:left="-118" w:right="-118"/>
              <w:rPr>
                <w:rFonts w:hAnsi="ＭＳ ゴシック"/>
                <w:szCs w:val="20"/>
              </w:rPr>
            </w:pPr>
          </w:p>
        </w:tc>
      </w:tr>
      <w:tr w:rsidR="00F12F0E" w:rsidRPr="00F12F0E" w14:paraId="431F4FE6" w14:textId="77777777" w:rsidTr="006F4799">
        <w:trPr>
          <w:trHeight w:val="546"/>
        </w:trPr>
        <w:tc>
          <w:tcPr>
            <w:tcW w:w="1181" w:type="dxa"/>
            <w:vMerge/>
            <w:tcBorders>
              <w:right w:val="single" w:sz="4" w:space="0" w:color="auto"/>
            </w:tcBorders>
          </w:tcPr>
          <w:p w14:paraId="2713CB1B" w14:textId="77777777" w:rsidR="001C49FD" w:rsidRPr="00F12F0E" w:rsidRDefault="001C49FD" w:rsidP="004F4294">
            <w:pPr>
              <w:snapToGrid/>
              <w:jc w:val="both"/>
              <w:rPr>
                <w:szCs w:val="20"/>
              </w:rPr>
            </w:pPr>
          </w:p>
        </w:tc>
        <w:tc>
          <w:tcPr>
            <w:tcW w:w="259" w:type="dxa"/>
            <w:vMerge/>
            <w:tcBorders>
              <w:top w:val="nil"/>
              <w:left w:val="single" w:sz="4" w:space="0" w:color="auto"/>
              <w:bottom w:val="nil"/>
              <w:right w:val="single" w:sz="4" w:space="0" w:color="auto"/>
            </w:tcBorders>
          </w:tcPr>
          <w:p w14:paraId="3D638D45" w14:textId="77777777" w:rsidR="001C49FD" w:rsidRPr="00F12F0E" w:rsidRDefault="001C49FD" w:rsidP="004F4294">
            <w:pPr>
              <w:snapToGrid/>
              <w:jc w:val="both"/>
              <w:rPr>
                <w:rFonts w:hAnsi="ＭＳ ゴシック"/>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2F2F6E54" w14:textId="77777777" w:rsidR="001C49FD" w:rsidRPr="00F12F0E" w:rsidRDefault="001C49FD" w:rsidP="004F4294">
            <w:pPr>
              <w:snapToGrid/>
              <w:jc w:val="both"/>
              <w:rPr>
                <w:rFonts w:hAnsi="ＭＳ ゴシック"/>
                <w:szCs w:val="20"/>
              </w:rPr>
            </w:pPr>
            <w:r w:rsidRPr="00F12F0E">
              <w:rPr>
                <w:rFonts w:hAnsi="ＭＳ ゴシック" w:hint="eastAsia"/>
                <w:szCs w:val="20"/>
              </w:rPr>
              <w:t>栄養士の</w:t>
            </w:r>
          </w:p>
          <w:p w14:paraId="49A85353" w14:textId="77777777" w:rsidR="001C49FD" w:rsidRPr="00F12F0E" w:rsidRDefault="001C49FD" w:rsidP="004F4294">
            <w:pPr>
              <w:snapToGrid/>
              <w:jc w:val="both"/>
              <w:rPr>
                <w:szCs w:val="20"/>
              </w:rPr>
            </w:pPr>
            <w:r w:rsidRPr="00F12F0E">
              <w:rPr>
                <w:rFonts w:hAnsi="ＭＳ ゴシック" w:hint="eastAsia"/>
                <w:szCs w:val="20"/>
              </w:rPr>
              <w:t>配置状況</w:t>
            </w:r>
          </w:p>
        </w:tc>
        <w:tc>
          <w:tcPr>
            <w:tcW w:w="3767" w:type="dxa"/>
            <w:gridSpan w:val="2"/>
            <w:tcBorders>
              <w:top w:val="single" w:sz="4" w:space="0" w:color="auto"/>
              <w:left w:val="single" w:sz="4" w:space="0" w:color="auto"/>
              <w:bottom w:val="single" w:sz="4" w:space="0" w:color="auto"/>
              <w:right w:val="single" w:sz="4" w:space="0" w:color="auto"/>
            </w:tcBorders>
            <w:vAlign w:val="center"/>
          </w:tcPr>
          <w:p w14:paraId="59916394" w14:textId="77777777" w:rsidR="001C49FD" w:rsidRPr="00F12F0E" w:rsidRDefault="001C49FD" w:rsidP="007411DC">
            <w:pPr>
              <w:snapToGrid/>
              <w:spacing w:beforeLines="10" w:before="28" w:afterLines="10" w:after="28" w:line="240" w:lineRule="exact"/>
              <w:ind w:leftChars="50" w:left="91"/>
              <w:jc w:val="left"/>
              <w:rPr>
                <w:rFonts w:hAnsi="ＭＳ ゴシック"/>
                <w:szCs w:val="20"/>
              </w:rPr>
            </w:pPr>
            <w:r w:rsidRPr="00F12F0E">
              <w:rPr>
                <w:rFonts w:hAnsi="ＭＳ ゴシック" w:hint="eastAsia"/>
                <w:szCs w:val="20"/>
              </w:rPr>
              <w:t>□ 配置あり</w:t>
            </w:r>
          </w:p>
          <w:p w14:paraId="39A60918" w14:textId="77777777" w:rsidR="001C49FD" w:rsidRPr="00F12F0E" w:rsidRDefault="001C49FD" w:rsidP="007411DC">
            <w:pPr>
              <w:snapToGrid/>
              <w:spacing w:beforeLines="10" w:before="28" w:afterLines="10" w:after="28" w:line="240" w:lineRule="exact"/>
              <w:ind w:leftChars="50" w:left="91"/>
              <w:jc w:val="left"/>
              <w:rPr>
                <w:rFonts w:hAnsi="ＭＳ ゴシック"/>
                <w:szCs w:val="20"/>
              </w:rPr>
            </w:pPr>
            <w:r w:rsidRPr="00F12F0E">
              <w:rPr>
                <w:rFonts w:hAnsi="ＭＳ ゴシック" w:hint="eastAsia"/>
                <w:szCs w:val="20"/>
              </w:rPr>
              <w:t>□ 配置なし</w:t>
            </w:r>
          </w:p>
        </w:tc>
        <w:tc>
          <w:tcPr>
            <w:tcW w:w="541" w:type="dxa"/>
            <w:gridSpan w:val="2"/>
            <w:vMerge/>
            <w:tcBorders>
              <w:top w:val="nil"/>
              <w:left w:val="single" w:sz="4" w:space="0" w:color="auto"/>
              <w:bottom w:val="nil"/>
            </w:tcBorders>
          </w:tcPr>
          <w:p w14:paraId="31B7BFE0" w14:textId="77777777" w:rsidR="001C49FD" w:rsidRPr="00F12F0E" w:rsidRDefault="001C49FD" w:rsidP="004F4294">
            <w:pPr>
              <w:jc w:val="left"/>
              <w:rPr>
                <w:rFonts w:hAnsi="ＭＳ ゴシック"/>
                <w:szCs w:val="20"/>
              </w:rPr>
            </w:pPr>
          </w:p>
        </w:tc>
        <w:tc>
          <w:tcPr>
            <w:tcW w:w="1001" w:type="dxa"/>
            <w:vMerge/>
          </w:tcPr>
          <w:p w14:paraId="7148CC43" w14:textId="77777777" w:rsidR="001C49FD" w:rsidRPr="00F12F0E" w:rsidRDefault="001C49FD" w:rsidP="004F4294">
            <w:pPr>
              <w:snapToGrid/>
              <w:jc w:val="both"/>
              <w:rPr>
                <w:rFonts w:hAnsi="ＭＳ ゴシック"/>
                <w:szCs w:val="20"/>
              </w:rPr>
            </w:pPr>
          </w:p>
        </w:tc>
        <w:tc>
          <w:tcPr>
            <w:tcW w:w="1730" w:type="dxa"/>
            <w:vMerge/>
          </w:tcPr>
          <w:p w14:paraId="10D12905" w14:textId="77777777" w:rsidR="001C49FD" w:rsidRPr="00F12F0E" w:rsidRDefault="001C49FD" w:rsidP="004F4294">
            <w:pPr>
              <w:snapToGrid/>
              <w:ind w:left="-118" w:right="-118"/>
              <w:rPr>
                <w:rFonts w:hAnsi="ＭＳ ゴシック"/>
                <w:szCs w:val="20"/>
              </w:rPr>
            </w:pPr>
          </w:p>
        </w:tc>
      </w:tr>
      <w:tr w:rsidR="00F12F0E" w:rsidRPr="00F12F0E" w14:paraId="677480FD" w14:textId="77777777" w:rsidTr="006F4799">
        <w:trPr>
          <w:trHeight w:val="128"/>
        </w:trPr>
        <w:tc>
          <w:tcPr>
            <w:tcW w:w="1181" w:type="dxa"/>
            <w:vMerge/>
            <w:tcBorders>
              <w:bottom w:val="nil"/>
              <w:right w:val="single" w:sz="4" w:space="0" w:color="auto"/>
            </w:tcBorders>
          </w:tcPr>
          <w:p w14:paraId="23491568" w14:textId="77777777" w:rsidR="001C49FD" w:rsidRPr="00F12F0E" w:rsidRDefault="001C49FD" w:rsidP="004F4294">
            <w:pPr>
              <w:snapToGrid/>
              <w:jc w:val="both"/>
              <w:rPr>
                <w:szCs w:val="20"/>
              </w:rPr>
            </w:pPr>
          </w:p>
        </w:tc>
        <w:tc>
          <w:tcPr>
            <w:tcW w:w="5736" w:type="dxa"/>
            <w:gridSpan w:val="6"/>
            <w:tcBorders>
              <w:top w:val="nil"/>
              <w:left w:val="single" w:sz="4" w:space="0" w:color="auto"/>
              <w:bottom w:val="single" w:sz="4" w:space="0" w:color="000000"/>
            </w:tcBorders>
          </w:tcPr>
          <w:p w14:paraId="45C6EB02" w14:textId="77777777" w:rsidR="001C49FD" w:rsidRPr="00F12F0E" w:rsidRDefault="001C49FD" w:rsidP="007411DC">
            <w:pPr>
              <w:snapToGrid/>
              <w:spacing w:line="120" w:lineRule="exact"/>
              <w:jc w:val="both"/>
              <w:rPr>
                <w:rFonts w:hAnsi="ＭＳ ゴシック"/>
                <w:szCs w:val="20"/>
              </w:rPr>
            </w:pPr>
          </w:p>
        </w:tc>
        <w:tc>
          <w:tcPr>
            <w:tcW w:w="1001" w:type="dxa"/>
            <w:vMerge/>
            <w:tcBorders>
              <w:bottom w:val="single" w:sz="4" w:space="0" w:color="000000"/>
            </w:tcBorders>
          </w:tcPr>
          <w:p w14:paraId="7B32765A" w14:textId="77777777" w:rsidR="001C49FD" w:rsidRPr="00F12F0E" w:rsidRDefault="001C49FD" w:rsidP="004F4294">
            <w:pPr>
              <w:snapToGrid/>
              <w:jc w:val="both"/>
              <w:rPr>
                <w:rFonts w:hAnsi="ＭＳ ゴシック"/>
                <w:szCs w:val="20"/>
              </w:rPr>
            </w:pPr>
          </w:p>
        </w:tc>
        <w:tc>
          <w:tcPr>
            <w:tcW w:w="1730" w:type="dxa"/>
            <w:vMerge/>
            <w:tcBorders>
              <w:bottom w:val="single" w:sz="4" w:space="0" w:color="000000"/>
            </w:tcBorders>
          </w:tcPr>
          <w:p w14:paraId="59F35799" w14:textId="77777777" w:rsidR="001C49FD" w:rsidRPr="00F12F0E" w:rsidRDefault="001C49FD" w:rsidP="004F4294">
            <w:pPr>
              <w:snapToGrid/>
              <w:ind w:left="-118" w:right="-118"/>
              <w:rPr>
                <w:rFonts w:hAnsi="ＭＳ ゴシック"/>
                <w:szCs w:val="20"/>
              </w:rPr>
            </w:pPr>
          </w:p>
        </w:tc>
      </w:tr>
      <w:tr w:rsidR="00F12F0E" w:rsidRPr="00F12F0E" w14:paraId="6108D034" w14:textId="77777777" w:rsidTr="006F4799">
        <w:trPr>
          <w:trHeight w:val="1736"/>
        </w:trPr>
        <w:tc>
          <w:tcPr>
            <w:tcW w:w="1181" w:type="dxa"/>
            <w:vMerge w:val="restart"/>
            <w:tcBorders>
              <w:top w:val="nil"/>
              <w:right w:val="single" w:sz="4" w:space="0" w:color="auto"/>
            </w:tcBorders>
          </w:tcPr>
          <w:p w14:paraId="7B856623" w14:textId="77777777" w:rsidR="000A637E" w:rsidRPr="00F12F0E" w:rsidRDefault="005C253D" w:rsidP="000A637E">
            <w:pPr>
              <w:jc w:val="both"/>
              <w:rPr>
                <w:szCs w:val="20"/>
              </w:rPr>
            </w:pPr>
            <w:r w:rsidRPr="00F12F0E">
              <w:rPr>
                <w:szCs w:val="20"/>
              </w:rPr>
              <w:br w:type="page"/>
            </w:r>
            <w:r w:rsidR="000A637E" w:rsidRPr="00F12F0E">
              <w:rPr>
                <w:szCs w:val="20"/>
              </w:rPr>
              <w:t xml:space="preserve"> </w:t>
            </w:r>
          </w:p>
          <w:p w14:paraId="47AC5310" w14:textId="77777777" w:rsidR="001C49FD" w:rsidRPr="00F12F0E" w:rsidRDefault="001C49FD" w:rsidP="000A637E">
            <w:pPr>
              <w:snapToGrid/>
              <w:ind w:firstLineChars="200" w:firstLine="364"/>
              <w:jc w:val="both"/>
              <w:rPr>
                <w:szCs w:val="20"/>
              </w:rPr>
            </w:pPr>
          </w:p>
        </w:tc>
        <w:tc>
          <w:tcPr>
            <w:tcW w:w="5736" w:type="dxa"/>
            <w:gridSpan w:val="6"/>
            <w:tcBorders>
              <w:top w:val="single" w:sz="4" w:space="0" w:color="000000"/>
              <w:left w:val="single" w:sz="4" w:space="0" w:color="auto"/>
              <w:bottom w:val="nil"/>
            </w:tcBorders>
          </w:tcPr>
          <w:p w14:paraId="38FB5A84" w14:textId="77777777" w:rsidR="001C49FD" w:rsidRPr="00F12F0E" w:rsidRDefault="001C49FD" w:rsidP="00D97907">
            <w:pPr>
              <w:snapToGrid/>
              <w:ind w:left="364" w:hangingChars="200" w:hanging="364"/>
              <w:jc w:val="both"/>
              <w:rPr>
                <w:rFonts w:hAnsi="ＭＳ ゴシック" w:cs="ＭＳ Ｐゴシック"/>
                <w:kern w:val="0"/>
                <w:szCs w:val="20"/>
              </w:rPr>
            </w:pPr>
            <w:r w:rsidRPr="00F12F0E">
              <w:rPr>
                <w:rFonts w:hAnsi="ＭＳ ゴシック" w:cs="ＭＳ Ｐゴシック" w:hint="eastAsia"/>
                <w:kern w:val="0"/>
                <w:szCs w:val="20"/>
              </w:rPr>
              <w:t>（２）栄養管理等</w:t>
            </w:r>
          </w:p>
          <w:p w14:paraId="1DCC3B4B" w14:textId="77777777" w:rsidR="001C49FD" w:rsidRPr="00F12F0E" w:rsidRDefault="001C49FD" w:rsidP="00D97907">
            <w:pPr>
              <w:snapToGrid/>
              <w:spacing w:afterLines="50" w:after="142"/>
              <w:ind w:leftChars="100" w:left="182" w:firstLineChars="100" w:firstLine="182"/>
              <w:jc w:val="both"/>
              <w:rPr>
                <w:rFonts w:hAnsi="ＭＳ ゴシック" w:cs="ＭＳ Ｐゴシック"/>
                <w:kern w:val="0"/>
                <w:szCs w:val="20"/>
              </w:rPr>
            </w:pPr>
            <w:r w:rsidRPr="00F12F0E">
              <w:rPr>
                <w:rFonts w:hAnsi="ＭＳ ゴシック" w:cs="ＭＳ Ｐゴシック" w:hint="eastAsia"/>
                <w:kern w:val="0"/>
                <w:szCs w:val="20"/>
              </w:rPr>
              <w:t>食事の提供に当たっては、利用者の心身の状況及び嗜好を考慮し、適切な時間に食事の提供を行うとともに、利用者の年齢及び障害の特性に応じた、適切な栄養量及び内容の食事の提供を行うための、必要な栄養管理を行っていますか。</w:t>
            </w:r>
          </w:p>
          <w:p w14:paraId="3F0B6EB5" w14:textId="77777777" w:rsidR="001C49FD" w:rsidRPr="00F12F0E" w:rsidRDefault="001C49FD" w:rsidP="00843810">
            <w:pPr>
              <w:snapToGrid/>
              <w:jc w:val="both"/>
              <w:rPr>
                <w:rFonts w:hAnsi="ＭＳ ゴシック" w:cs="ＭＳ Ｐゴシック"/>
                <w:kern w:val="0"/>
                <w:szCs w:val="20"/>
              </w:rPr>
            </w:pPr>
            <w:r w:rsidRPr="00F12F0E">
              <w:rPr>
                <w:rFonts w:hAnsi="ＭＳ ゴシック" w:cs="ＭＳ Ｐゴシック" w:hint="eastAsia"/>
                <w:kern w:val="0"/>
                <w:szCs w:val="20"/>
              </w:rPr>
              <w:t>【嗜好等の考慮、食事時間】</w:t>
            </w:r>
          </w:p>
        </w:tc>
        <w:tc>
          <w:tcPr>
            <w:tcW w:w="1001" w:type="dxa"/>
            <w:vMerge w:val="restart"/>
            <w:tcBorders>
              <w:top w:val="single" w:sz="4" w:space="0" w:color="000000"/>
            </w:tcBorders>
          </w:tcPr>
          <w:p w14:paraId="34A2F404" w14:textId="77777777" w:rsidR="00724D2F" w:rsidRPr="00F12F0E" w:rsidRDefault="001E1749" w:rsidP="00724D2F">
            <w:pPr>
              <w:snapToGrid/>
              <w:jc w:val="both"/>
            </w:pPr>
            <w:sdt>
              <w:sdtPr>
                <w:rPr>
                  <w:rFonts w:hint="eastAsia"/>
                </w:rPr>
                <w:id w:val="-209754999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A780442" w14:textId="77777777" w:rsidR="001C49FD" w:rsidRPr="00F12F0E" w:rsidRDefault="001E1749" w:rsidP="00724D2F">
            <w:pPr>
              <w:snapToGrid/>
              <w:ind w:rightChars="-56" w:right="-102"/>
              <w:jc w:val="both"/>
              <w:rPr>
                <w:rFonts w:hAnsi="ＭＳ ゴシック"/>
                <w:szCs w:val="20"/>
              </w:rPr>
            </w:pPr>
            <w:sdt>
              <w:sdtPr>
                <w:rPr>
                  <w:rFonts w:hint="eastAsia"/>
                </w:rPr>
                <w:id w:val="-81918415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0" w:type="dxa"/>
            <w:vMerge w:val="restart"/>
            <w:tcBorders>
              <w:top w:val="single" w:sz="4" w:space="0" w:color="000000"/>
            </w:tcBorders>
          </w:tcPr>
          <w:p w14:paraId="05692589" w14:textId="77777777" w:rsidR="001C49FD" w:rsidRPr="00F12F0E" w:rsidRDefault="001C49FD" w:rsidP="00385759">
            <w:pPr>
              <w:snapToGrid/>
              <w:spacing w:line="240" w:lineRule="exact"/>
              <w:ind w:rightChars="-30" w:right="-55"/>
              <w:jc w:val="both"/>
              <w:rPr>
                <w:rFonts w:hAnsi="ＭＳ ゴシック"/>
                <w:sz w:val="18"/>
                <w:szCs w:val="18"/>
              </w:rPr>
            </w:pPr>
            <w:r w:rsidRPr="00F12F0E">
              <w:rPr>
                <w:rFonts w:hAnsi="ＭＳ ゴシック" w:hint="eastAsia"/>
                <w:sz w:val="18"/>
                <w:szCs w:val="18"/>
              </w:rPr>
              <w:t>省令第86条第2項以下準用</w:t>
            </w:r>
          </w:p>
          <w:p w14:paraId="2DD1B490" w14:textId="77777777" w:rsidR="001C49FD" w:rsidRPr="00F12F0E" w:rsidRDefault="001C49FD" w:rsidP="00D97907">
            <w:pPr>
              <w:ind w:rightChars="-30" w:right="-55"/>
              <w:jc w:val="both"/>
              <w:rPr>
                <w:rFonts w:hAnsi="ＭＳ ゴシック"/>
                <w:szCs w:val="20"/>
              </w:rPr>
            </w:pPr>
          </w:p>
        </w:tc>
      </w:tr>
      <w:tr w:rsidR="002E040F" w:rsidRPr="002E040F" w14:paraId="35078036" w14:textId="77777777" w:rsidTr="006F4799">
        <w:trPr>
          <w:trHeight w:val="270"/>
        </w:trPr>
        <w:tc>
          <w:tcPr>
            <w:tcW w:w="1181" w:type="dxa"/>
            <w:vMerge/>
            <w:tcBorders>
              <w:right w:val="single" w:sz="4" w:space="0" w:color="auto"/>
            </w:tcBorders>
          </w:tcPr>
          <w:p w14:paraId="2A283734" w14:textId="77777777" w:rsidR="001C49FD" w:rsidRPr="002E040F" w:rsidRDefault="001C49FD" w:rsidP="0094074C">
            <w:pPr>
              <w:snapToGrid/>
              <w:jc w:val="both"/>
              <w:rPr>
                <w:szCs w:val="20"/>
              </w:rPr>
            </w:pPr>
          </w:p>
        </w:tc>
        <w:tc>
          <w:tcPr>
            <w:tcW w:w="259" w:type="dxa"/>
            <w:tcBorders>
              <w:top w:val="nil"/>
              <w:left w:val="single" w:sz="4" w:space="0" w:color="auto"/>
              <w:bottom w:val="nil"/>
              <w:right w:val="single" w:sz="4" w:space="0" w:color="auto"/>
            </w:tcBorders>
          </w:tcPr>
          <w:p w14:paraId="63DA9756" w14:textId="77777777" w:rsidR="001C49FD" w:rsidRPr="002E040F" w:rsidRDefault="001C49FD" w:rsidP="00E95A8F">
            <w:pPr>
              <w:jc w:val="both"/>
              <w:rPr>
                <w:rFonts w:hAnsi="ＭＳ ゴシック" w:cs="ＭＳ Ｐゴシック"/>
                <w:kern w:val="0"/>
                <w:szCs w:val="20"/>
              </w:rPr>
            </w:pPr>
          </w:p>
        </w:tc>
        <w:tc>
          <w:tcPr>
            <w:tcW w:w="1772" w:type="dxa"/>
            <w:gridSpan w:val="2"/>
            <w:tcBorders>
              <w:top w:val="single" w:sz="4" w:space="0" w:color="auto"/>
              <w:left w:val="single" w:sz="4" w:space="0" w:color="auto"/>
              <w:bottom w:val="single" w:sz="4" w:space="0" w:color="auto"/>
              <w:right w:val="single" w:sz="4" w:space="0" w:color="auto"/>
            </w:tcBorders>
            <w:vAlign w:val="center"/>
          </w:tcPr>
          <w:p w14:paraId="53ECA917" w14:textId="77777777" w:rsidR="001C49FD" w:rsidRPr="002E040F" w:rsidRDefault="001C49FD" w:rsidP="002D40AD">
            <w:pPr>
              <w:snapToGrid/>
              <w:spacing w:beforeLines="10" w:before="28" w:afterLines="10" w:after="28"/>
              <w:jc w:val="both"/>
              <w:rPr>
                <w:rFonts w:hAnsi="ＭＳ ゴシック" w:cs="ＭＳ Ｐゴシック"/>
                <w:kern w:val="0"/>
                <w:szCs w:val="20"/>
              </w:rPr>
            </w:pPr>
            <w:r w:rsidRPr="002E040F">
              <w:rPr>
                <w:rFonts w:hAnsi="ＭＳ ゴシック" w:cs="ＭＳ Ｐゴシック" w:hint="eastAsia"/>
                <w:kern w:val="0"/>
                <w:szCs w:val="20"/>
              </w:rPr>
              <w:t>嗜好調査</w:t>
            </w:r>
          </w:p>
        </w:tc>
        <w:tc>
          <w:tcPr>
            <w:tcW w:w="3412" w:type="dxa"/>
            <w:gridSpan w:val="2"/>
            <w:tcBorders>
              <w:top w:val="single" w:sz="4" w:space="0" w:color="auto"/>
              <w:left w:val="single" w:sz="4" w:space="0" w:color="auto"/>
              <w:bottom w:val="single" w:sz="4" w:space="0" w:color="auto"/>
              <w:right w:val="single" w:sz="4" w:space="0" w:color="auto"/>
            </w:tcBorders>
            <w:vAlign w:val="center"/>
          </w:tcPr>
          <w:p w14:paraId="391FB1F2" w14:textId="77777777" w:rsidR="001C49FD" w:rsidRPr="002E040F" w:rsidRDefault="001C49FD" w:rsidP="002D40AD">
            <w:pPr>
              <w:snapToGrid/>
              <w:spacing w:beforeLines="10" w:before="28" w:afterLines="10" w:after="28"/>
              <w:ind w:leftChars="50" w:left="91"/>
              <w:jc w:val="both"/>
              <w:rPr>
                <w:rFonts w:hAnsi="ＭＳ ゴシック" w:cs="ＭＳ Ｐゴシック"/>
                <w:kern w:val="0"/>
                <w:szCs w:val="20"/>
              </w:rPr>
            </w:pPr>
            <w:r w:rsidRPr="002E040F">
              <w:rPr>
                <w:rFonts w:hAnsi="ＭＳ ゴシック" w:cs="ＭＳ Ｐゴシック" w:hint="eastAsia"/>
                <w:kern w:val="0"/>
                <w:szCs w:val="20"/>
              </w:rPr>
              <w:t>年　　　　　回　実施</w:t>
            </w:r>
          </w:p>
        </w:tc>
        <w:tc>
          <w:tcPr>
            <w:tcW w:w="293" w:type="dxa"/>
            <w:vMerge w:val="restart"/>
            <w:tcBorders>
              <w:top w:val="nil"/>
              <w:left w:val="single" w:sz="4" w:space="0" w:color="auto"/>
            </w:tcBorders>
          </w:tcPr>
          <w:p w14:paraId="0FFA5B8C" w14:textId="77777777" w:rsidR="001C49FD" w:rsidRPr="002E040F" w:rsidRDefault="001C49FD" w:rsidP="003D2DB5">
            <w:pPr>
              <w:jc w:val="both"/>
              <w:rPr>
                <w:rFonts w:hAnsi="ＭＳ ゴシック" w:cs="ＭＳ Ｐゴシック"/>
                <w:kern w:val="0"/>
                <w:szCs w:val="20"/>
              </w:rPr>
            </w:pPr>
          </w:p>
        </w:tc>
        <w:tc>
          <w:tcPr>
            <w:tcW w:w="1001" w:type="dxa"/>
            <w:vMerge/>
          </w:tcPr>
          <w:p w14:paraId="1296BA0B" w14:textId="77777777" w:rsidR="001C49FD" w:rsidRPr="002E040F" w:rsidRDefault="001C49FD" w:rsidP="0094074C">
            <w:pPr>
              <w:snapToGrid/>
              <w:jc w:val="both"/>
              <w:rPr>
                <w:rFonts w:hAnsi="ＭＳ ゴシック"/>
                <w:szCs w:val="20"/>
              </w:rPr>
            </w:pPr>
          </w:p>
        </w:tc>
        <w:tc>
          <w:tcPr>
            <w:tcW w:w="1730" w:type="dxa"/>
            <w:vMerge/>
          </w:tcPr>
          <w:p w14:paraId="3B6BE39B" w14:textId="77777777" w:rsidR="001C49FD" w:rsidRPr="002E040F" w:rsidRDefault="001C49FD" w:rsidP="001C2E11">
            <w:pPr>
              <w:snapToGrid/>
              <w:ind w:right="-112"/>
              <w:rPr>
                <w:rFonts w:hAnsi="ＭＳ ゴシック"/>
                <w:szCs w:val="20"/>
              </w:rPr>
            </w:pPr>
          </w:p>
        </w:tc>
      </w:tr>
      <w:tr w:rsidR="002E040F" w:rsidRPr="002E040F" w14:paraId="02D28BC0" w14:textId="77777777" w:rsidTr="006F4799">
        <w:trPr>
          <w:trHeight w:val="270"/>
        </w:trPr>
        <w:tc>
          <w:tcPr>
            <w:tcW w:w="1181" w:type="dxa"/>
            <w:vMerge/>
            <w:tcBorders>
              <w:right w:val="single" w:sz="4" w:space="0" w:color="auto"/>
            </w:tcBorders>
          </w:tcPr>
          <w:p w14:paraId="7BCE555B" w14:textId="77777777" w:rsidR="001C49FD" w:rsidRPr="002E040F" w:rsidRDefault="001C49FD" w:rsidP="0094074C">
            <w:pPr>
              <w:snapToGrid/>
              <w:jc w:val="both"/>
              <w:rPr>
                <w:szCs w:val="20"/>
              </w:rPr>
            </w:pPr>
          </w:p>
        </w:tc>
        <w:tc>
          <w:tcPr>
            <w:tcW w:w="259" w:type="dxa"/>
            <w:vMerge w:val="restart"/>
            <w:tcBorders>
              <w:top w:val="nil"/>
              <w:left w:val="single" w:sz="4" w:space="0" w:color="auto"/>
              <w:right w:val="single" w:sz="4" w:space="0" w:color="auto"/>
            </w:tcBorders>
          </w:tcPr>
          <w:p w14:paraId="35AD77AD" w14:textId="77777777" w:rsidR="001C49FD" w:rsidRPr="002E040F" w:rsidRDefault="001C49FD" w:rsidP="00E95A8F">
            <w:pPr>
              <w:jc w:val="both"/>
              <w:rPr>
                <w:rFonts w:hAnsi="ＭＳ ゴシック" w:cs="ＭＳ Ｐゴシック"/>
                <w:kern w:val="0"/>
                <w:szCs w:val="20"/>
              </w:rPr>
            </w:pPr>
          </w:p>
        </w:tc>
        <w:tc>
          <w:tcPr>
            <w:tcW w:w="1772" w:type="dxa"/>
            <w:gridSpan w:val="2"/>
            <w:tcBorders>
              <w:top w:val="single" w:sz="4" w:space="0" w:color="auto"/>
              <w:left w:val="single" w:sz="4" w:space="0" w:color="auto"/>
              <w:bottom w:val="single" w:sz="4" w:space="0" w:color="auto"/>
              <w:right w:val="single" w:sz="4" w:space="0" w:color="auto"/>
            </w:tcBorders>
            <w:vAlign w:val="center"/>
          </w:tcPr>
          <w:p w14:paraId="5AD4E5D0" w14:textId="77777777" w:rsidR="001C49FD" w:rsidRPr="002E040F" w:rsidRDefault="001C49FD" w:rsidP="002D40AD">
            <w:pPr>
              <w:snapToGrid/>
              <w:spacing w:beforeLines="10" w:before="28" w:afterLines="10" w:after="28"/>
              <w:jc w:val="both"/>
              <w:rPr>
                <w:rFonts w:hAnsi="ＭＳ ゴシック" w:cs="ＭＳ Ｐゴシック"/>
                <w:kern w:val="0"/>
                <w:szCs w:val="20"/>
              </w:rPr>
            </w:pPr>
            <w:r w:rsidRPr="002E040F">
              <w:rPr>
                <w:rFonts w:hAnsi="ＭＳ ゴシック" w:cs="ＭＳ Ｐゴシック" w:hint="eastAsia"/>
                <w:kern w:val="0"/>
                <w:szCs w:val="20"/>
              </w:rPr>
              <w:t>給食会議</w:t>
            </w:r>
          </w:p>
        </w:tc>
        <w:tc>
          <w:tcPr>
            <w:tcW w:w="3412" w:type="dxa"/>
            <w:gridSpan w:val="2"/>
            <w:tcBorders>
              <w:top w:val="single" w:sz="4" w:space="0" w:color="auto"/>
              <w:left w:val="single" w:sz="4" w:space="0" w:color="auto"/>
              <w:bottom w:val="single" w:sz="4" w:space="0" w:color="auto"/>
              <w:right w:val="single" w:sz="4" w:space="0" w:color="auto"/>
            </w:tcBorders>
            <w:vAlign w:val="center"/>
          </w:tcPr>
          <w:p w14:paraId="34813EB8" w14:textId="77777777" w:rsidR="001C49FD" w:rsidRPr="002E040F" w:rsidRDefault="001C49FD" w:rsidP="002D40AD">
            <w:pPr>
              <w:snapToGrid/>
              <w:spacing w:beforeLines="10" w:before="28" w:afterLines="10" w:after="28"/>
              <w:ind w:leftChars="50" w:left="91"/>
              <w:jc w:val="both"/>
              <w:rPr>
                <w:rFonts w:hAnsi="ＭＳ ゴシック" w:cs="ＭＳ Ｐゴシック"/>
                <w:kern w:val="0"/>
                <w:szCs w:val="20"/>
              </w:rPr>
            </w:pPr>
            <w:r w:rsidRPr="002E040F">
              <w:rPr>
                <w:rFonts w:hAnsi="ＭＳ ゴシック" w:cs="ＭＳ Ｐゴシック" w:hint="eastAsia"/>
                <w:kern w:val="0"/>
                <w:szCs w:val="20"/>
              </w:rPr>
              <w:t>年　　　　　回　開催</w:t>
            </w:r>
          </w:p>
        </w:tc>
        <w:tc>
          <w:tcPr>
            <w:tcW w:w="293" w:type="dxa"/>
            <w:vMerge/>
            <w:tcBorders>
              <w:left w:val="single" w:sz="4" w:space="0" w:color="auto"/>
            </w:tcBorders>
          </w:tcPr>
          <w:p w14:paraId="5D4FF0BC" w14:textId="77777777" w:rsidR="001C49FD" w:rsidRPr="002E040F" w:rsidRDefault="001C49FD" w:rsidP="003D2DB5">
            <w:pPr>
              <w:jc w:val="both"/>
              <w:rPr>
                <w:rFonts w:hAnsi="ＭＳ ゴシック" w:cs="ＭＳ Ｐゴシック"/>
                <w:kern w:val="0"/>
                <w:szCs w:val="20"/>
              </w:rPr>
            </w:pPr>
          </w:p>
        </w:tc>
        <w:tc>
          <w:tcPr>
            <w:tcW w:w="1001" w:type="dxa"/>
            <w:vMerge/>
          </w:tcPr>
          <w:p w14:paraId="5ED3389B" w14:textId="77777777" w:rsidR="001C49FD" w:rsidRPr="002E040F" w:rsidRDefault="001C49FD" w:rsidP="0094074C">
            <w:pPr>
              <w:snapToGrid/>
              <w:jc w:val="both"/>
              <w:rPr>
                <w:rFonts w:hAnsi="ＭＳ ゴシック"/>
                <w:szCs w:val="20"/>
              </w:rPr>
            </w:pPr>
          </w:p>
        </w:tc>
        <w:tc>
          <w:tcPr>
            <w:tcW w:w="1730" w:type="dxa"/>
            <w:vMerge/>
          </w:tcPr>
          <w:p w14:paraId="682F8A1E" w14:textId="77777777" w:rsidR="001C49FD" w:rsidRPr="002E040F" w:rsidRDefault="001C49FD" w:rsidP="001C2E11">
            <w:pPr>
              <w:snapToGrid/>
              <w:ind w:right="-112"/>
              <w:rPr>
                <w:rFonts w:hAnsi="ＭＳ ゴシック"/>
                <w:szCs w:val="20"/>
              </w:rPr>
            </w:pPr>
          </w:p>
        </w:tc>
      </w:tr>
      <w:tr w:rsidR="002E040F" w:rsidRPr="002E040F" w14:paraId="317EF031" w14:textId="77777777" w:rsidTr="006F4799">
        <w:trPr>
          <w:trHeight w:val="322"/>
        </w:trPr>
        <w:tc>
          <w:tcPr>
            <w:tcW w:w="1181" w:type="dxa"/>
            <w:vMerge/>
            <w:tcBorders>
              <w:right w:val="single" w:sz="4" w:space="0" w:color="auto"/>
            </w:tcBorders>
          </w:tcPr>
          <w:p w14:paraId="6247F8F9" w14:textId="77777777" w:rsidR="001C49FD" w:rsidRPr="002E040F" w:rsidRDefault="001C49FD" w:rsidP="0094074C">
            <w:pPr>
              <w:snapToGrid/>
              <w:jc w:val="both"/>
              <w:rPr>
                <w:szCs w:val="20"/>
              </w:rPr>
            </w:pPr>
          </w:p>
        </w:tc>
        <w:tc>
          <w:tcPr>
            <w:tcW w:w="259" w:type="dxa"/>
            <w:vMerge/>
            <w:tcBorders>
              <w:left w:val="single" w:sz="4" w:space="0" w:color="auto"/>
              <w:bottom w:val="nil"/>
              <w:right w:val="single" w:sz="4" w:space="0" w:color="auto"/>
            </w:tcBorders>
          </w:tcPr>
          <w:p w14:paraId="7E275973" w14:textId="77777777" w:rsidR="001C49FD" w:rsidRPr="002E040F" w:rsidRDefault="001C49FD" w:rsidP="00E95A8F">
            <w:pPr>
              <w:snapToGrid/>
              <w:jc w:val="both"/>
              <w:rPr>
                <w:rFonts w:hAnsi="ＭＳ ゴシック" w:cs="ＭＳ Ｐゴシック"/>
                <w:kern w:val="0"/>
                <w:szCs w:val="20"/>
              </w:rPr>
            </w:pPr>
          </w:p>
        </w:tc>
        <w:tc>
          <w:tcPr>
            <w:tcW w:w="1772" w:type="dxa"/>
            <w:gridSpan w:val="2"/>
            <w:tcBorders>
              <w:top w:val="single" w:sz="4" w:space="0" w:color="auto"/>
              <w:left w:val="single" w:sz="4" w:space="0" w:color="auto"/>
              <w:bottom w:val="single" w:sz="4" w:space="0" w:color="auto"/>
              <w:right w:val="single" w:sz="4" w:space="0" w:color="auto"/>
            </w:tcBorders>
            <w:vAlign w:val="center"/>
          </w:tcPr>
          <w:p w14:paraId="469F7E53" w14:textId="77777777" w:rsidR="001C49FD" w:rsidRPr="002E040F" w:rsidRDefault="001C49FD" w:rsidP="002D40AD">
            <w:pPr>
              <w:widowControl/>
              <w:snapToGrid/>
              <w:spacing w:beforeLines="10" w:before="28" w:afterLines="10" w:after="28"/>
              <w:jc w:val="both"/>
              <w:rPr>
                <w:rFonts w:hAnsi="ＭＳ ゴシック" w:cs="ＭＳ Ｐゴシック"/>
                <w:kern w:val="0"/>
                <w:szCs w:val="20"/>
              </w:rPr>
            </w:pPr>
            <w:r w:rsidRPr="002E040F">
              <w:rPr>
                <w:rFonts w:hAnsi="ＭＳ ゴシック" w:cs="ＭＳ Ｐゴシック" w:hint="eastAsia"/>
                <w:kern w:val="0"/>
                <w:szCs w:val="20"/>
              </w:rPr>
              <w:t>食事時間（昼食）</w:t>
            </w:r>
          </w:p>
        </w:tc>
        <w:tc>
          <w:tcPr>
            <w:tcW w:w="3412" w:type="dxa"/>
            <w:gridSpan w:val="2"/>
            <w:tcBorders>
              <w:top w:val="single" w:sz="4" w:space="0" w:color="auto"/>
              <w:left w:val="single" w:sz="4" w:space="0" w:color="auto"/>
              <w:bottom w:val="single" w:sz="4" w:space="0" w:color="auto"/>
              <w:right w:val="single" w:sz="4" w:space="0" w:color="auto"/>
            </w:tcBorders>
            <w:vAlign w:val="center"/>
          </w:tcPr>
          <w:p w14:paraId="6FBDFF34" w14:textId="77777777" w:rsidR="001C49FD" w:rsidRPr="002E040F" w:rsidRDefault="001C49FD" w:rsidP="002D40AD">
            <w:pPr>
              <w:snapToGrid/>
              <w:spacing w:beforeLines="10" w:before="28" w:afterLines="10" w:after="28"/>
              <w:ind w:leftChars="50" w:left="91"/>
              <w:jc w:val="both"/>
              <w:rPr>
                <w:rFonts w:hAnsi="ＭＳ ゴシック" w:cs="ＭＳ Ｐゴシック"/>
                <w:kern w:val="0"/>
                <w:szCs w:val="20"/>
              </w:rPr>
            </w:pPr>
            <w:r w:rsidRPr="002E040F">
              <w:rPr>
                <w:rFonts w:hAnsi="ＭＳ ゴシック" w:cs="ＭＳ Ｐゴシック" w:hint="eastAsia"/>
                <w:kern w:val="0"/>
                <w:szCs w:val="20"/>
              </w:rPr>
              <w:t xml:space="preserve">　　時　　分～　　　時　　分</w:t>
            </w:r>
          </w:p>
        </w:tc>
        <w:tc>
          <w:tcPr>
            <w:tcW w:w="293" w:type="dxa"/>
            <w:vMerge/>
            <w:tcBorders>
              <w:left w:val="single" w:sz="4" w:space="0" w:color="auto"/>
              <w:bottom w:val="nil"/>
            </w:tcBorders>
          </w:tcPr>
          <w:p w14:paraId="66F471EA" w14:textId="77777777" w:rsidR="001C49FD" w:rsidRPr="002E040F" w:rsidRDefault="001C49FD" w:rsidP="003D2DB5">
            <w:pPr>
              <w:jc w:val="both"/>
              <w:rPr>
                <w:rFonts w:hAnsi="ＭＳ ゴシック" w:cs="ＭＳ Ｐゴシック"/>
                <w:kern w:val="0"/>
                <w:szCs w:val="20"/>
              </w:rPr>
            </w:pPr>
          </w:p>
        </w:tc>
        <w:tc>
          <w:tcPr>
            <w:tcW w:w="1001" w:type="dxa"/>
            <w:vMerge/>
          </w:tcPr>
          <w:p w14:paraId="4AC2F9F2" w14:textId="77777777" w:rsidR="001C49FD" w:rsidRPr="002E040F" w:rsidRDefault="001C49FD" w:rsidP="0094074C">
            <w:pPr>
              <w:snapToGrid/>
              <w:jc w:val="both"/>
              <w:rPr>
                <w:rFonts w:hAnsi="ＭＳ ゴシック"/>
                <w:szCs w:val="20"/>
              </w:rPr>
            </w:pPr>
          </w:p>
        </w:tc>
        <w:tc>
          <w:tcPr>
            <w:tcW w:w="1730" w:type="dxa"/>
            <w:vMerge/>
          </w:tcPr>
          <w:p w14:paraId="34FB8DE2" w14:textId="77777777" w:rsidR="001C49FD" w:rsidRPr="002E040F" w:rsidRDefault="001C49FD" w:rsidP="001C2E11">
            <w:pPr>
              <w:snapToGrid/>
              <w:ind w:right="-112"/>
              <w:rPr>
                <w:rFonts w:hAnsi="ＭＳ ゴシック"/>
                <w:szCs w:val="20"/>
              </w:rPr>
            </w:pPr>
          </w:p>
        </w:tc>
      </w:tr>
      <w:tr w:rsidR="002E040F" w:rsidRPr="002E040F" w14:paraId="30118EAA" w14:textId="77777777" w:rsidTr="006F4799">
        <w:trPr>
          <w:trHeight w:val="1305"/>
        </w:trPr>
        <w:tc>
          <w:tcPr>
            <w:tcW w:w="1181" w:type="dxa"/>
            <w:vMerge/>
            <w:tcBorders>
              <w:right w:val="single" w:sz="4" w:space="0" w:color="auto"/>
            </w:tcBorders>
          </w:tcPr>
          <w:p w14:paraId="6DD16083" w14:textId="77777777" w:rsidR="001C49FD" w:rsidRPr="002E040F" w:rsidRDefault="001C49FD" w:rsidP="0094074C">
            <w:pPr>
              <w:snapToGrid/>
              <w:jc w:val="both"/>
              <w:rPr>
                <w:szCs w:val="20"/>
              </w:rPr>
            </w:pPr>
          </w:p>
        </w:tc>
        <w:tc>
          <w:tcPr>
            <w:tcW w:w="5736" w:type="dxa"/>
            <w:gridSpan w:val="6"/>
            <w:tcBorders>
              <w:top w:val="nil"/>
              <w:left w:val="single" w:sz="4" w:space="0" w:color="auto"/>
              <w:bottom w:val="single" w:sz="4" w:space="0" w:color="auto"/>
            </w:tcBorders>
          </w:tcPr>
          <w:p w14:paraId="14708431" w14:textId="77777777" w:rsidR="001C49FD" w:rsidRPr="002E040F" w:rsidRDefault="004D2A18" w:rsidP="00E95A8F">
            <w:pPr>
              <w:snapToGrid/>
              <w:jc w:val="both"/>
              <w:rPr>
                <w:rFonts w:hAnsi="ＭＳ ゴシック" w:cs="ＭＳ Ｐゴシック"/>
                <w:kern w:val="0"/>
                <w:szCs w:val="20"/>
              </w:rPr>
            </w:pPr>
            <w:r w:rsidRPr="002E040F">
              <w:rPr>
                <w:rFonts w:hAnsi="ＭＳ ゴシック" w:cs="ＭＳ Ｐゴシック" w:hint="eastAsia"/>
                <w:noProof/>
                <w:kern w:val="0"/>
                <w:szCs w:val="20"/>
              </w:rPr>
              <mc:AlternateContent>
                <mc:Choice Requires="wps">
                  <w:drawing>
                    <wp:anchor distT="0" distB="0" distL="114300" distR="114300" simplePos="0" relativeHeight="251619328" behindDoc="0" locked="0" layoutInCell="1" allowOverlap="1" wp14:anchorId="7B152DC6" wp14:editId="36FE4A5B">
                      <wp:simplePos x="0" y="0"/>
                      <wp:positionH relativeFrom="column">
                        <wp:posOffset>56515</wp:posOffset>
                      </wp:positionH>
                      <wp:positionV relativeFrom="paragraph">
                        <wp:posOffset>88529</wp:posOffset>
                      </wp:positionV>
                      <wp:extent cx="4373592" cy="1319841"/>
                      <wp:effectExtent l="0" t="0" r="27305" b="13970"/>
                      <wp:wrapNone/>
                      <wp:docPr id="136" name="Text Box 2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592" cy="1319841"/>
                              </a:xfrm>
                              <a:prstGeom prst="rect">
                                <a:avLst/>
                              </a:prstGeom>
                              <a:solidFill>
                                <a:srgbClr val="FFFFFF"/>
                              </a:solidFill>
                              <a:ln w="6350">
                                <a:solidFill>
                                  <a:srgbClr val="000000"/>
                                </a:solidFill>
                                <a:miter lim="800000"/>
                                <a:headEnd/>
                                <a:tailEnd/>
                              </a:ln>
                            </wps:spPr>
                            <wps:txbx>
                              <w:txbxContent>
                                <w:p w14:paraId="0C97A668" w14:textId="77777777" w:rsidR="001C49FD" w:rsidRPr="002D40AD" w:rsidRDefault="001C49F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1C49FD"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1C49FD"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1C49FD" w:rsidRPr="00F25974"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52DC6" id="Text Box 2073" o:spid="_x0000_s1116" type="#_x0000_t202" style="position:absolute;left:0;text-align:left;margin-left:4.45pt;margin-top:6.95pt;width:344.4pt;height:103.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" strokeweight=".5pt">
                      <v:textbox inset="5.85pt,.7pt,5.85pt,.7pt">
                        <w:txbxContent>
                          <w:p w14:paraId="0C97A668" w14:textId="77777777" w:rsidR="001C49FD" w:rsidRPr="002D40AD" w:rsidRDefault="001C49F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1C49FD"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1C49FD"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1C49FD" w:rsidRPr="00F25974" w:rsidRDefault="001C49F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v:textbox>
                    </v:shape>
                  </w:pict>
                </mc:Fallback>
              </mc:AlternateContent>
            </w:r>
          </w:p>
          <w:p w14:paraId="3B8C165B" w14:textId="77777777" w:rsidR="001C49FD" w:rsidRPr="002E040F" w:rsidRDefault="001C49FD" w:rsidP="00E95A8F">
            <w:pPr>
              <w:snapToGrid/>
              <w:jc w:val="both"/>
              <w:rPr>
                <w:rFonts w:hAnsi="ＭＳ ゴシック" w:cs="ＭＳ Ｐゴシック"/>
                <w:kern w:val="0"/>
                <w:szCs w:val="20"/>
              </w:rPr>
            </w:pPr>
          </w:p>
          <w:p w14:paraId="084270A3" w14:textId="77777777" w:rsidR="001C49FD" w:rsidRPr="002E040F" w:rsidRDefault="001C49FD" w:rsidP="00E95A8F">
            <w:pPr>
              <w:snapToGrid/>
              <w:jc w:val="both"/>
              <w:rPr>
                <w:rFonts w:hAnsi="ＭＳ ゴシック" w:cs="ＭＳ Ｐゴシック"/>
                <w:kern w:val="0"/>
                <w:szCs w:val="20"/>
              </w:rPr>
            </w:pPr>
          </w:p>
          <w:p w14:paraId="77E7CCF1" w14:textId="77777777" w:rsidR="001C49FD" w:rsidRPr="002E040F" w:rsidRDefault="001C49FD" w:rsidP="00E95A8F">
            <w:pPr>
              <w:snapToGrid/>
              <w:jc w:val="both"/>
              <w:rPr>
                <w:rFonts w:hAnsi="ＭＳ ゴシック" w:cs="ＭＳ Ｐゴシック"/>
                <w:kern w:val="0"/>
                <w:szCs w:val="20"/>
              </w:rPr>
            </w:pPr>
          </w:p>
          <w:p w14:paraId="12AE2E71" w14:textId="77777777" w:rsidR="001C49FD" w:rsidRPr="002E040F" w:rsidRDefault="001C49FD" w:rsidP="00E95A8F">
            <w:pPr>
              <w:snapToGrid/>
              <w:jc w:val="both"/>
              <w:rPr>
                <w:rFonts w:hAnsi="ＭＳ ゴシック" w:cs="ＭＳ Ｐゴシック"/>
                <w:kern w:val="0"/>
                <w:szCs w:val="20"/>
              </w:rPr>
            </w:pPr>
          </w:p>
          <w:p w14:paraId="3F386650" w14:textId="77777777" w:rsidR="001C49FD" w:rsidRPr="002E040F" w:rsidRDefault="001C49FD" w:rsidP="00E95A8F">
            <w:pPr>
              <w:snapToGrid/>
              <w:jc w:val="both"/>
              <w:rPr>
                <w:rFonts w:hAnsi="ＭＳ ゴシック" w:cs="ＭＳ Ｐゴシック"/>
                <w:kern w:val="0"/>
                <w:szCs w:val="20"/>
              </w:rPr>
            </w:pPr>
          </w:p>
          <w:p w14:paraId="71B9ECEB" w14:textId="77777777" w:rsidR="001C49FD" w:rsidRPr="002E040F" w:rsidRDefault="001C49FD" w:rsidP="00E95A8F">
            <w:pPr>
              <w:snapToGrid/>
              <w:jc w:val="both"/>
              <w:rPr>
                <w:rFonts w:hAnsi="ＭＳ ゴシック" w:cs="ＭＳ Ｐゴシック"/>
                <w:kern w:val="0"/>
                <w:szCs w:val="20"/>
              </w:rPr>
            </w:pPr>
          </w:p>
          <w:p w14:paraId="04C2D5C2" w14:textId="77777777" w:rsidR="001C49FD" w:rsidRPr="002E040F" w:rsidRDefault="001C49FD" w:rsidP="00C0440E">
            <w:pPr>
              <w:snapToGrid/>
              <w:spacing w:afterLines="30" w:after="85"/>
              <w:jc w:val="both"/>
              <w:rPr>
                <w:rFonts w:hAnsi="ＭＳ ゴシック" w:cs="ＭＳ Ｐゴシック"/>
                <w:kern w:val="0"/>
                <w:szCs w:val="20"/>
              </w:rPr>
            </w:pPr>
          </w:p>
        </w:tc>
        <w:tc>
          <w:tcPr>
            <w:tcW w:w="1001" w:type="dxa"/>
            <w:vMerge/>
          </w:tcPr>
          <w:p w14:paraId="418F139F" w14:textId="77777777" w:rsidR="001C49FD" w:rsidRPr="002E040F" w:rsidRDefault="001C49FD" w:rsidP="0094074C">
            <w:pPr>
              <w:snapToGrid/>
              <w:jc w:val="both"/>
              <w:rPr>
                <w:rFonts w:hAnsi="ＭＳ ゴシック"/>
                <w:szCs w:val="20"/>
              </w:rPr>
            </w:pPr>
          </w:p>
        </w:tc>
        <w:tc>
          <w:tcPr>
            <w:tcW w:w="1730" w:type="dxa"/>
            <w:vMerge/>
          </w:tcPr>
          <w:p w14:paraId="28F091AE" w14:textId="77777777" w:rsidR="001C49FD" w:rsidRPr="002E040F" w:rsidRDefault="001C49FD" w:rsidP="001C2E11">
            <w:pPr>
              <w:snapToGrid/>
              <w:ind w:right="-112"/>
              <w:rPr>
                <w:rFonts w:hAnsi="ＭＳ ゴシック"/>
                <w:szCs w:val="20"/>
              </w:rPr>
            </w:pPr>
          </w:p>
        </w:tc>
      </w:tr>
    </w:tbl>
    <w:p w14:paraId="2C9ACA0E" w14:textId="77777777" w:rsidR="006F4799" w:rsidRPr="002E040F" w:rsidRDefault="006F4799" w:rsidP="006F4799">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2"/>
        <w:gridCol w:w="259"/>
        <w:gridCol w:w="2352"/>
        <w:gridCol w:w="2830"/>
        <w:gridCol w:w="293"/>
        <w:gridCol w:w="1001"/>
        <w:gridCol w:w="1731"/>
      </w:tblGrid>
      <w:tr w:rsidR="002E040F" w:rsidRPr="002E040F" w14:paraId="7B248C09" w14:textId="77777777" w:rsidTr="006F4799">
        <w:trPr>
          <w:trHeight w:val="268"/>
        </w:trPr>
        <w:tc>
          <w:tcPr>
            <w:tcW w:w="1182" w:type="dxa"/>
            <w:tcBorders>
              <w:top w:val="single" w:sz="4" w:space="0" w:color="auto"/>
              <w:bottom w:val="single" w:sz="4" w:space="0" w:color="auto"/>
              <w:right w:val="single" w:sz="4" w:space="0" w:color="auto"/>
            </w:tcBorders>
            <w:vAlign w:val="center"/>
          </w:tcPr>
          <w:p w14:paraId="49463AB3" w14:textId="77777777" w:rsidR="006F4799" w:rsidRPr="002E040F" w:rsidRDefault="006F4799" w:rsidP="00D764C1">
            <w:pPr>
              <w:snapToGrid/>
              <w:rPr>
                <w:szCs w:val="20"/>
              </w:rPr>
            </w:pPr>
            <w:r w:rsidRPr="002E040F">
              <w:rPr>
                <w:rFonts w:hint="eastAsia"/>
                <w:szCs w:val="20"/>
              </w:rPr>
              <w:t>項目</w:t>
            </w:r>
          </w:p>
        </w:tc>
        <w:tc>
          <w:tcPr>
            <w:tcW w:w="5734" w:type="dxa"/>
            <w:gridSpan w:val="4"/>
            <w:tcBorders>
              <w:top w:val="single" w:sz="4" w:space="0" w:color="auto"/>
              <w:left w:val="single" w:sz="4" w:space="0" w:color="auto"/>
              <w:bottom w:val="single" w:sz="4" w:space="0" w:color="auto"/>
            </w:tcBorders>
            <w:vAlign w:val="center"/>
          </w:tcPr>
          <w:p w14:paraId="2646C709" w14:textId="77777777" w:rsidR="006F4799" w:rsidRPr="002E040F" w:rsidRDefault="006F4799" w:rsidP="00D764C1">
            <w:pPr>
              <w:snapToGrid/>
              <w:rPr>
                <w:szCs w:val="20"/>
              </w:rPr>
            </w:pPr>
            <w:r w:rsidRPr="002E040F">
              <w:rPr>
                <w:rFonts w:hint="eastAsia"/>
                <w:szCs w:val="20"/>
              </w:rPr>
              <w:t>自主点検のポイント</w:t>
            </w:r>
          </w:p>
        </w:tc>
        <w:tc>
          <w:tcPr>
            <w:tcW w:w="1001" w:type="dxa"/>
            <w:tcBorders>
              <w:bottom w:val="single" w:sz="4" w:space="0" w:color="auto"/>
            </w:tcBorders>
            <w:vAlign w:val="center"/>
          </w:tcPr>
          <w:p w14:paraId="044E6E3A" w14:textId="77777777" w:rsidR="006F4799" w:rsidRPr="002E040F" w:rsidRDefault="006F4799" w:rsidP="00D764C1">
            <w:pPr>
              <w:snapToGrid/>
              <w:rPr>
                <w:rFonts w:hAnsi="ＭＳ ゴシック"/>
                <w:szCs w:val="20"/>
              </w:rPr>
            </w:pPr>
            <w:r w:rsidRPr="002E040F">
              <w:rPr>
                <w:rFonts w:hAnsi="ＭＳ ゴシック" w:hint="eastAsia"/>
                <w:szCs w:val="20"/>
              </w:rPr>
              <w:t>点検</w:t>
            </w:r>
          </w:p>
        </w:tc>
        <w:tc>
          <w:tcPr>
            <w:tcW w:w="1731" w:type="dxa"/>
            <w:tcBorders>
              <w:bottom w:val="single" w:sz="4" w:space="0" w:color="auto"/>
            </w:tcBorders>
            <w:vAlign w:val="center"/>
          </w:tcPr>
          <w:p w14:paraId="4FE76543" w14:textId="77777777" w:rsidR="006F4799" w:rsidRPr="002E040F" w:rsidRDefault="006F4799" w:rsidP="00D764C1">
            <w:pPr>
              <w:snapToGrid/>
              <w:rPr>
                <w:rFonts w:hAnsi="ＭＳ ゴシック"/>
                <w:szCs w:val="20"/>
              </w:rPr>
            </w:pPr>
            <w:r w:rsidRPr="002E040F">
              <w:rPr>
                <w:rFonts w:hAnsi="ＭＳ ゴシック" w:hint="eastAsia"/>
                <w:szCs w:val="20"/>
              </w:rPr>
              <w:t>根拠</w:t>
            </w:r>
          </w:p>
        </w:tc>
      </w:tr>
      <w:tr w:rsidR="00F12F0E" w:rsidRPr="00F12F0E" w14:paraId="779406ED" w14:textId="77777777" w:rsidTr="006F4799">
        <w:trPr>
          <w:trHeight w:val="1305"/>
        </w:trPr>
        <w:tc>
          <w:tcPr>
            <w:tcW w:w="1182" w:type="dxa"/>
            <w:vMerge w:val="restart"/>
            <w:tcBorders>
              <w:right w:val="single" w:sz="4" w:space="0" w:color="auto"/>
            </w:tcBorders>
          </w:tcPr>
          <w:p w14:paraId="441D2729" w14:textId="0079AF02" w:rsidR="006F4799" w:rsidRPr="00F12F0E" w:rsidRDefault="006F4799" w:rsidP="006F4799">
            <w:pPr>
              <w:ind w:rightChars="-56" w:right="-102"/>
              <w:jc w:val="both"/>
              <w:rPr>
                <w:szCs w:val="20"/>
              </w:rPr>
            </w:pPr>
            <w:r w:rsidRPr="00F12F0E">
              <w:rPr>
                <w:rFonts w:hint="eastAsia"/>
                <w:szCs w:val="20"/>
              </w:rPr>
              <w:t>５</w:t>
            </w:r>
            <w:r w:rsidR="008E7702" w:rsidRPr="00F12F0E">
              <w:rPr>
                <w:rFonts w:hint="eastAsia"/>
                <w:szCs w:val="20"/>
              </w:rPr>
              <w:t>８</w:t>
            </w:r>
          </w:p>
          <w:p w14:paraId="2D742D55" w14:textId="77777777" w:rsidR="006F4799" w:rsidRPr="00F12F0E" w:rsidRDefault="006F4799" w:rsidP="006F4799">
            <w:pPr>
              <w:snapToGrid/>
              <w:spacing w:afterLines="50" w:after="142"/>
              <w:jc w:val="both"/>
              <w:rPr>
                <w:szCs w:val="20"/>
                <w:u w:val="dotted"/>
              </w:rPr>
            </w:pPr>
            <w:r w:rsidRPr="00F12F0E">
              <w:rPr>
                <w:rFonts w:hint="eastAsia"/>
                <w:szCs w:val="20"/>
                <w:u w:val="dotted"/>
              </w:rPr>
              <w:t>食事</w:t>
            </w:r>
          </w:p>
          <w:p w14:paraId="5CFBDCC2" w14:textId="77777777" w:rsidR="006F4799" w:rsidRPr="00F12F0E" w:rsidRDefault="006F4799" w:rsidP="006F4799">
            <w:pPr>
              <w:snapToGrid/>
              <w:spacing w:afterLines="50" w:after="142"/>
              <w:jc w:val="both"/>
              <w:rPr>
                <w:szCs w:val="20"/>
              </w:rPr>
            </w:pPr>
            <w:r w:rsidRPr="00F12F0E">
              <w:rPr>
                <w:rFonts w:hint="eastAsia"/>
                <w:szCs w:val="20"/>
              </w:rPr>
              <w:t>（続き）</w:t>
            </w:r>
          </w:p>
          <w:p w14:paraId="4550F83C" w14:textId="7E25E11B" w:rsidR="006F4799" w:rsidRPr="00F12F0E" w:rsidRDefault="00EE136A" w:rsidP="006F4799">
            <w:pPr>
              <w:snapToGrid/>
              <w:spacing w:afterLines="50" w:after="142"/>
              <w:rPr>
                <w:sz w:val="18"/>
                <w:szCs w:val="18"/>
                <w:bdr w:val="single" w:sz="4" w:space="0" w:color="auto"/>
              </w:rPr>
            </w:pPr>
            <w:r w:rsidRPr="00F12F0E">
              <w:rPr>
                <w:rFonts w:hint="eastAsia"/>
                <w:sz w:val="18"/>
                <w:szCs w:val="18"/>
                <w:bdr w:val="single" w:sz="4" w:space="0" w:color="auto"/>
              </w:rPr>
              <w:t>自機</w:t>
            </w:r>
          </w:p>
          <w:p w14:paraId="4E4FF601" w14:textId="13912FE2" w:rsidR="006F4799" w:rsidRPr="00F12F0E" w:rsidRDefault="006F4799" w:rsidP="006F4799">
            <w:pPr>
              <w:snapToGrid/>
              <w:spacing w:afterLines="50" w:after="142"/>
              <w:rPr>
                <w:sz w:val="18"/>
                <w:szCs w:val="18"/>
                <w:bdr w:val="single" w:sz="4" w:space="0" w:color="auto"/>
              </w:rPr>
            </w:pPr>
            <w:r w:rsidRPr="00F12F0E">
              <w:rPr>
                <w:rFonts w:hint="eastAsia"/>
                <w:sz w:val="18"/>
                <w:szCs w:val="18"/>
                <w:bdr w:val="single" w:sz="4" w:space="0" w:color="auto"/>
              </w:rPr>
              <w:t>自</w:t>
            </w:r>
            <w:r w:rsidR="00EE136A" w:rsidRPr="00F12F0E">
              <w:rPr>
                <w:rFonts w:hint="eastAsia"/>
                <w:sz w:val="18"/>
                <w:szCs w:val="18"/>
                <w:bdr w:val="single" w:sz="4" w:space="0" w:color="auto"/>
              </w:rPr>
              <w:t>生</w:t>
            </w:r>
          </w:p>
          <w:p w14:paraId="23EC779D" w14:textId="697E1EDB" w:rsidR="00E269A7" w:rsidRPr="00F12F0E" w:rsidRDefault="00E269A7" w:rsidP="00E269A7">
            <w:pPr>
              <w:snapToGrid/>
              <w:spacing w:afterLines="50" w:after="142"/>
              <w:rPr>
                <w:sz w:val="18"/>
                <w:szCs w:val="18"/>
                <w:bdr w:val="single" w:sz="4" w:space="0" w:color="auto"/>
              </w:rPr>
            </w:pPr>
            <w:r w:rsidRPr="00F12F0E">
              <w:rPr>
                <w:rFonts w:hint="eastAsia"/>
                <w:sz w:val="18"/>
                <w:szCs w:val="18"/>
                <w:bdr w:val="single" w:sz="4" w:space="0" w:color="auto"/>
              </w:rPr>
              <w:t>就選</w:t>
            </w:r>
          </w:p>
          <w:p w14:paraId="6C9D66E4" w14:textId="77777777" w:rsidR="006F4799" w:rsidRPr="00F12F0E" w:rsidRDefault="006F4799" w:rsidP="006F4799">
            <w:pPr>
              <w:snapToGrid/>
              <w:spacing w:afterLines="50" w:after="142"/>
              <w:rPr>
                <w:sz w:val="18"/>
                <w:szCs w:val="18"/>
                <w:bdr w:val="single" w:sz="4" w:space="0" w:color="auto"/>
              </w:rPr>
            </w:pPr>
            <w:r w:rsidRPr="00F12F0E">
              <w:rPr>
                <w:rFonts w:hint="eastAsia"/>
                <w:sz w:val="18"/>
                <w:szCs w:val="18"/>
                <w:bdr w:val="single" w:sz="4" w:space="0" w:color="auto"/>
              </w:rPr>
              <w:t>就移</w:t>
            </w:r>
          </w:p>
          <w:p w14:paraId="6D81338F" w14:textId="77777777" w:rsidR="006F4799" w:rsidRPr="00F12F0E" w:rsidRDefault="006F4799" w:rsidP="006F4799">
            <w:pPr>
              <w:snapToGrid/>
              <w:spacing w:afterLines="50" w:after="142"/>
              <w:rPr>
                <w:sz w:val="18"/>
                <w:szCs w:val="18"/>
                <w:bdr w:val="single" w:sz="4" w:space="0" w:color="auto"/>
              </w:rPr>
            </w:pPr>
            <w:r w:rsidRPr="00F12F0E">
              <w:rPr>
                <w:rFonts w:hint="eastAsia"/>
                <w:sz w:val="18"/>
                <w:szCs w:val="18"/>
                <w:bdr w:val="single" w:sz="4" w:space="0" w:color="auto"/>
              </w:rPr>
              <w:t>就Ａ</w:t>
            </w:r>
          </w:p>
          <w:p w14:paraId="10A3E32C" w14:textId="77777777" w:rsidR="001C49FD" w:rsidRPr="00F12F0E" w:rsidRDefault="006F4799" w:rsidP="006F4799">
            <w:pPr>
              <w:snapToGrid/>
              <w:ind w:firstLineChars="200" w:firstLine="324"/>
              <w:jc w:val="both"/>
              <w:rPr>
                <w:szCs w:val="20"/>
              </w:rPr>
            </w:pPr>
            <w:r w:rsidRPr="00F12F0E">
              <w:rPr>
                <w:rFonts w:hint="eastAsia"/>
                <w:sz w:val="18"/>
                <w:szCs w:val="18"/>
                <w:bdr w:val="single" w:sz="4" w:space="0" w:color="auto"/>
              </w:rPr>
              <w:t>就Ｂ</w:t>
            </w:r>
          </w:p>
        </w:tc>
        <w:tc>
          <w:tcPr>
            <w:tcW w:w="5734" w:type="dxa"/>
            <w:gridSpan w:val="4"/>
            <w:tcBorders>
              <w:top w:val="single" w:sz="4" w:space="0" w:color="auto"/>
              <w:left w:val="single" w:sz="4" w:space="0" w:color="auto"/>
              <w:bottom w:val="single" w:sz="4" w:space="0" w:color="auto"/>
            </w:tcBorders>
          </w:tcPr>
          <w:p w14:paraId="7A4EC9F3" w14:textId="77777777" w:rsidR="001C49FD" w:rsidRPr="00F12F0E" w:rsidRDefault="001C49FD" w:rsidP="00742135">
            <w:pPr>
              <w:snapToGrid/>
              <w:jc w:val="both"/>
              <w:rPr>
                <w:rFonts w:hAnsi="ＭＳ ゴシック" w:cs="ＭＳ Ｐゴシック"/>
                <w:kern w:val="20"/>
                <w:szCs w:val="20"/>
              </w:rPr>
            </w:pPr>
            <w:r w:rsidRPr="00F12F0E">
              <w:rPr>
                <w:rFonts w:hAnsi="ＭＳ ゴシック" w:cs="ＭＳ Ｐゴシック" w:hint="eastAsia"/>
                <w:kern w:val="20"/>
                <w:szCs w:val="20"/>
              </w:rPr>
              <w:t>（３）献立</w:t>
            </w:r>
          </w:p>
          <w:p w14:paraId="3BA66D9B" w14:textId="77777777" w:rsidR="001C49FD" w:rsidRPr="00F12F0E" w:rsidRDefault="001C49FD" w:rsidP="00385759">
            <w:pPr>
              <w:snapToGrid/>
              <w:ind w:leftChars="100" w:left="182" w:firstLineChars="100" w:firstLine="182"/>
              <w:jc w:val="both"/>
              <w:rPr>
                <w:rFonts w:hAnsi="ＭＳ ゴシック" w:cs="ＭＳ Ｐゴシック"/>
                <w:kern w:val="20"/>
                <w:szCs w:val="20"/>
              </w:rPr>
            </w:pPr>
            <w:r w:rsidRPr="00F12F0E">
              <w:rPr>
                <w:rFonts w:hAnsi="ＭＳ ゴシック" w:cs="ＭＳ Ｐゴシック" w:hint="eastAsia"/>
                <w:kern w:val="20"/>
                <w:szCs w:val="20"/>
              </w:rPr>
              <w:t>調理はあらかじめ作成された献立に従って行われていますか。</w:t>
            </w:r>
          </w:p>
          <w:p w14:paraId="7AC7B6BC" w14:textId="77777777" w:rsidR="001C49FD" w:rsidRPr="00F12F0E" w:rsidRDefault="004D2A18" w:rsidP="00742135">
            <w:pPr>
              <w:snapToGrid/>
              <w:jc w:val="both"/>
              <w:rPr>
                <w:rFonts w:hAnsi="ＭＳ ゴシック" w:cs="ＭＳ Ｐゴシック"/>
                <w:kern w:val="20"/>
                <w:szCs w:val="20"/>
              </w:rPr>
            </w:pPr>
            <w:r w:rsidRPr="00F12F0E">
              <w:rPr>
                <w:rFonts w:hAnsi="ＭＳ ゴシック" w:cs="ＭＳ Ｐゴシック" w:hint="eastAsia"/>
                <w:noProof/>
                <w:kern w:val="0"/>
                <w:szCs w:val="20"/>
              </w:rPr>
              <mc:AlternateContent>
                <mc:Choice Requires="wps">
                  <w:drawing>
                    <wp:anchor distT="0" distB="0" distL="114300" distR="114300" simplePos="0" relativeHeight="251625472" behindDoc="0" locked="0" layoutInCell="1" allowOverlap="1" wp14:anchorId="27C2DD60" wp14:editId="5477541B">
                      <wp:simplePos x="0" y="0"/>
                      <wp:positionH relativeFrom="column">
                        <wp:posOffset>59055</wp:posOffset>
                      </wp:positionH>
                      <wp:positionV relativeFrom="paragraph">
                        <wp:posOffset>53975</wp:posOffset>
                      </wp:positionV>
                      <wp:extent cx="3397250" cy="554355"/>
                      <wp:effectExtent l="11430" t="6350" r="10795" b="10795"/>
                      <wp:wrapNone/>
                      <wp:docPr id="135" name="Text Box 2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554355"/>
                              </a:xfrm>
                              <a:prstGeom prst="rect">
                                <a:avLst/>
                              </a:prstGeom>
                              <a:solidFill>
                                <a:srgbClr val="FFFFFF"/>
                              </a:solidFill>
                              <a:ln w="6350">
                                <a:solidFill>
                                  <a:srgbClr val="000000"/>
                                </a:solidFill>
                                <a:miter lim="800000"/>
                                <a:headEnd/>
                                <a:tailEnd/>
                              </a:ln>
                            </wps:spPr>
                            <wps:txbx>
                              <w:txbxContent>
                                <w:p w14:paraId="1639B422" w14:textId="77777777" w:rsidR="001C49FD" w:rsidRPr="00385759" w:rsidRDefault="001C49FD"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1C49FD" w:rsidRPr="00F25974" w:rsidRDefault="001C49FD"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2DD60" id="Text Box 2074" o:spid="_x0000_s1117" type="#_x0000_t202" style="position:absolute;left:0;text-align:left;margin-left:4.65pt;margin-top:4.25pt;width:267.5pt;height:43.6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" strokeweight=".5pt">
                      <v:textbox inset="5.85pt,.7pt,5.85pt,.7pt">
                        <w:txbxContent>
                          <w:p w14:paraId="1639B422" w14:textId="77777777" w:rsidR="001C49FD" w:rsidRPr="00385759" w:rsidRDefault="001C49FD"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1C49FD" w:rsidRPr="00F25974" w:rsidRDefault="001C49FD"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v:textbox>
                    </v:shape>
                  </w:pict>
                </mc:Fallback>
              </mc:AlternateContent>
            </w:r>
          </w:p>
          <w:p w14:paraId="5ABA4BEC" w14:textId="77777777" w:rsidR="001C49FD" w:rsidRPr="00F12F0E" w:rsidRDefault="001C49FD" w:rsidP="00742135">
            <w:pPr>
              <w:snapToGrid/>
              <w:jc w:val="both"/>
              <w:rPr>
                <w:rFonts w:hAnsi="ＭＳ ゴシック" w:cs="ＭＳ Ｐゴシック"/>
                <w:kern w:val="20"/>
                <w:szCs w:val="20"/>
              </w:rPr>
            </w:pPr>
          </w:p>
          <w:p w14:paraId="37FF7FDE" w14:textId="77777777" w:rsidR="001C49FD" w:rsidRPr="00F12F0E" w:rsidRDefault="001C49FD" w:rsidP="00742135">
            <w:pPr>
              <w:snapToGrid/>
              <w:jc w:val="both"/>
              <w:rPr>
                <w:rFonts w:hAnsi="ＭＳ ゴシック" w:cs="ＭＳ Ｐゴシック"/>
                <w:kern w:val="20"/>
                <w:szCs w:val="20"/>
              </w:rPr>
            </w:pPr>
          </w:p>
          <w:p w14:paraId="5FD92709" w14:textId="77777777" w:rsidR="001C49FD" w:rsidRPr="00F12F0E" w:rsidRDefault="001C49FD" w:rsidP="00C0440E">
            <w:pPr>
              <w:snapToGrid/>
              <w:jc w:val="both"/>
              <w:rPr>
                <w:rFonts w:hAnsi="ＭＳ ゴシック" w:cs="ＭＳ Ｐゴシック"/>
                <w:kern w:val="0"/>
                <w:szCs w:val="20"/>
              </w:rPr>
            </w:pPr>
          </w:p>
        </w:tc>
        <w:tc>
          <w:tcPr>
            <w:tcW w:w="1001" w:type="dxa"/>
          </w:tcPr>
          <w:p w14:paraId="28BB77BC" w14:textId="77777777" w:rsidR="00724D2F" w:rsidRPr="00F12F0E" w:rsidRDefault="001E1749" w:rsidP="00724D2F">
            <w:pPr>
              <w:snapToGrid/>
              <w:jc w:val="both"/>
            </w:pPr>
            <w:sdt>
              <w:sdtPr>
                <w:rPr>
                  <w:rFonts w:hint="eastAsia"/>
                </w:rPr>
                <w:id w:val="136725434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3AED3D9D" w14:textId="77777777" w:rsidR="001C49FD" w:rsidRPr="00F12F0E" w:rsidRDefault="001E1749" w:rsidP="00724D2F">
            <w:pPr>
              <w:snapToGrid/>
              <w:jc w:val="both"/>
              <w:rPr>
                <w:rFonts w:hAnsi="ＭＳ ゴシック"/>
                <w:szCs w:val="20"/>
              </w:rPr>
            </w:pPr>
            <w:sdt>
              <w:sdtPr>
                <w:rPr>
                  <w:rFonts w:hint="eastAsia"/>
                </w:rPr>
                <w:id w:val="-41170413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Pr>
          <w:p w14:paraId="4C63177E" w14:textId="77777777" w:rsidR="001C49FD" w:rsidRPr="00F12F0E" w:rsidRDefault="001C49FD" w:rsidP="00742135">
            <w:pPr>
              <w:snapToGrid/>
              <w:spacing w:line="240" w:lineRule="exact"/>
              <w:jc w:val="both"/>
              <w:rPr>
                <w:rFonts w:hAnsi="ＭＳ ゴシック"/>
                <w:sz w:val="18"/>
                <w:szCs w:val="18"/>
              </w:rPr>
            </w:pPr>
            <w:r w:rsidRPr="00F12F0E">
              <w:rPr>
                <w:rFonts w:hAnsi="ＭＳ ゴシック" w:hint="eastAsia"/>
                <w:sz w:val="18"/>
                <w:szCs w:val="18"/>
              </w:rPr>
              <w:t>省令第86条第3項以下準用</w:t>
            </w:r>
          </w:p>
          <w:p w14:paraId="10891FC2" w14:textId="77777777" w:rsidR="001C49FD" w:rsidRPr="00F12F0E" w:rsidRDefault="001C49FD" w:rsidP="00742135">
            <w:pPr>
              <w:snapToGrid/>
              <w:spacing w:line="240" w:lineRule="exact"/>
              <w:jc w:val="both"/>
              <w:rPr>
                <w:rFonts w:hAnsi="ＭＳ ゴシック"/>
                <w:szCs w:val="20"/>
              </w:rPr>
            </w:pPr>
          </w:p>
        </w:tc>
      </w:tr>
      <w:tr w:rsidR="00F12F0E" w:rsidRPr="00F12F0E" w14:paraId="1FAD158D" w14:textId="77777777" w:rsidTr="00BA4EF5">
        <w:trPr>
          <w:trHeight w:val="1305"/>
        </w:trPr>
        <w:tc>
          <w:tcPr>
            <w:tcW w:w="1182" w:type="dxa"/>
            <w:vMerge/>
            <w:tcBorders>
              <w:right w:val="single" w:sz="4" w:space="0" w:color="auto"/>
            </w:tcBorders>
          </w:tcPr>
          <w:p w14:paraId="04DAADCF" w14:textId="77777777" w:rsidR="001C49FD" w:rsidRPr="00F12F0E" w:rsidRDefault="001C49FD" w:rsidP="001C49FD">
            <w:pPr>
              <w:snapToGrid/>
              <w:jc w:val="both"/>
              <w:rPr>
                <w:szCs w:val="20"/>
              </w:rPr>
            </w:pPr>
          </w:p>
        </w:tc>
        <w:tc>
          <w:tcPr>
            <w:tcW w:w="5734" w:type="dxa"/>
            <w:gridSpan w:val="4"/>
            <w:tcBorders>
              <w:top w:val="single" w:sz="4" w:space="0" w:color="auto"/>
              <w:left w:val="single" w:sz="4" w:space="0" w:color="auto"/>
              <w:bottom w:val="nil"/>
              <w:right w:val="single" w:sz="4" w:space="0" w:color="000000"/>
            </w:tcBorders>
          </w:tcPr>
          <w:p w14:paraId="544A8D7A" w14:textId="77777777" w:rsidR="001C49FD" w:rsidRPr="00F12F0E" w:rsidRDefault="001C49FD" w:rsidP="004F4294">
            <w:pPr>
              <w:snapToGrid/>
              <w:jc w:val="both"/>
              <w:rPr>
                <w:rFonts w:hAnsi="ＭＳ ゴシック" w:cs="ＭＳ Ｐゴシック"/>
                <w:kern w:val="20"/>
                <w:szCs w:val="20"/>
              </w:rPr>
            </w:pPr>
            <w:r w:rsidRPr="00F12F0E">
              <w:rPr>
                <w:rFonts w:hAnsi="ＭＳ ゴシック" w:cs="ＭＳ Ｐゴシック" w:hint="eastAsia"/>
                <w:kern w:val="20"/>
                <w:szCs w:val="20"/>
              </w:rPr>
              <w:t>（４）栄養士を置かない場合</w:t>
            </w:r>
          </w:p>
          <w:p w14:paraId="4B2272C3" w14:textId="77777777" w:rsidR="001C49FD" w:rsidRPr="00F12F0E" w:rsidRDefault="001C49FD" w:rsidP="001C49FD">
            <w:pPr>
              <w:snapToGrid/>
              <w:jc w:val="both"/>
              <w:rPr>
                <w:rFonts w:hAnsi="ＭＳ ゴシック" w:cs="ＭＳ Ｐゴシック"/>
                <w:kern w:val="20"/>
                <w:szCs w:val="20"/>
              </w:rPr>
            </w:pPr>
            <w:r w:rsidRPr="00F12F0E">
              <w:rPr>
                <w:rFonts w:hAnsi="ＭＳ ゴシック" w:cs="ＭＳ Ｐゴシック" w:hint="eastAsia"/>
                <w:kern w:val="20"/>
                <w:szCs w:val="20"/>
              </w:rPr>
              <w:t>食事の提供を行う場合であって、事業所に栄養士を置かないときは、献立の内容、栄養価の算定及び調理の方法について保健所等の指導を受けるよう努めていますか。</w:t>
            </w:r>
          </w:p>
          <w:p w14:paraId="03997CD5" w14:textId="77777777" w:rsidR="001C49FD" w:rsidRPr="00F12F0E" w:rsidRDefault="001C49FD" w:rsidP="004F4294">
            <w:pPr>
              <w:snapToGrid/>
              <w:jc w:val="both"/>
              <w:rPr>
                <w:rFonts w:hAnsi="ＭＳ ゴシック" w:cs="ＭＳ Ｐゴシック"/>
                <w:kern w:val="20"/>
                <w:szCs w:val="20"/>
              </w:rPr>
            </w:pPr>
            <w:r w:rsidRPr="00F12F0E">
              <w:rPr>
                <w:rFonts w:hAnsi="ＭＳ ゴシック" w:cs="ＭＳ Ｐゴシック" w:hint="eastAsia"/>
                <w:kern w:val="20"/>
                <w:szCs w:val="20"/>
              </w:rPr>
              <w:t>【保健所の指導】</w:t>
            </w:r>
          </w:p>
        </w:tc>
        <w:tc>
          <w:tcPr>
            <w:tcW w:w="1001" w:type="dxa"/>
            <w:tcBorders>
              <w:top w:val="single" w:sz="4" w:space="0" w:color="000000"/>
              <w:left w:val="single" w:sz="4" w:space="0" w:color="000000"/>
              <w:bottom w:val="nil"/>
              <w:right w:val="single" w:sz="4" w:space="0" w:color="000000"/>
            </w:tcBorders>
          </w:tcPr>
          <w:p w14:paraId="3256B0A0" w14:textId="77777777" w:rsidR="00724D2F" w:rsidRPr="00F12F0E" w:rsidRDefault="001E1749" w:rsidP="00724D2F">
            <w:pPr>
              <w:snapToGrid/>
              <w:jc w:val="both"/>
            </w:pPr>
            <w:sdt>
              <w:sdtPr>
                <w:rPr>
                  <w:rFonts w:hint="eastAsia"/>
                </w:rPr>
                <w:id w:val="-171749220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2C2BB46" w14:textId="77777777" w:rsidR="001C49FD" w:rsidRPr="00F12F0E" w:rsidRDefault="001E1749" w:rsidP="00724D2F">
            <w:pPr>
              <w:snapToGrid/>
              <w:jc w:val="both"/>
              <w:rPr>
                <w:rFonts w:hAnsi="ＭＳ ゴシック"/>
                <w:szCs w:val="20"/>
              </w:rPr>
            </w:pPr>
            <w:sdt>
              <w:sdtPr>
                <w:rPr>
                  <w:rFonts w:hint="eastAsia"/>
                </w:rPr>
                <w:id w:val="126388366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single" w:sz="4" w:space="0" w:color="000000"/>
              <w:left w:val="single" w:sz="4" w:space="0" w:color="000000"/>
              <w:bottom w:val="nil"/>
              <w:right w:val="single" w:sz="4" w:space="0" w:color="000000"/>
            </w:tcBorders>
          </w:tcPr>
          <w:p w14:paraId="1BCEC97E" w14:textId="77777777" w:rsidR="001C49FD" w:rsidRPr="00F12F0E" w:rsidRDefault="001C49FD" w:rsidP="004F4294">
            <w:pPr>
              <w:snapToGrid/>
              <w:spacing w:line="240" w:lineRule="exact"/>
              <w:jc w:val="both"/>
              <w:rPr>
                <w:rFonts w:hAnsi="ＭＳ ゴシック"/>
                <w:sz w:val="18"/>
                <w:szCs w:val="18"/>
              </w:rPr>
            </w:pPr>
            <w:r w:rsidRPr="00F12F0E">
              <w:rPr>
                <w:rFonts w:hAnsi="ＭＳ ゴシック" w:hint="eastAsia"/>
                <w:sz w:val="18"/>
                <w:szCs w:val="18"/>
              </w:rPr>
              <w:t>省令第86条第4項以下準用</w:t>
            </w:r>
          </w:p>
          <w:p w14:paraId="6714AFE7" w14:textId="77777777" w:rsidR="001C49FD" w:rsidRPr="00F12F0E" w:rsidRDefault="001C49FD" w:rsidP="001C49FD">
            <w:pPr>
              <w:snapToGrid/>
              <w:spacing w:line="240" w:lineRule="exact"/>
              <w:jc w:val="both"/>
              <w:rPr>
                <w:rFonts w:hAnsi="ＭＳ ゴシック"/>
                <w:sz w:val="18"/>
                <w:szCs w:val="18"/>
              </w:rPr>
            </w:pPr>
          </w:p>
        </w:tc>
      </w:tr>
      <w:tr w:rsidR="00F12F0E" w:rsidRPr="00F12F0E" w14:paraId="4DF1CB86" w14:textId="77777777" w:rsidTr="006F4799">
        <w:trPr>
          <w:trHeight w:val="397"/>
        </w:trPr>
        <w:tc>
          <w:tcPr>
            <w:tcW w:w="1182" w:type="dxa"/>
            <w:vMerge/>
            <w:tcBorders>
              <w:right w:val="single" w:sz="4" w:space="0" w:color="auto"/>
            </w:tcBorders>
          </w:tcPr>
          <w:p w14:paraId="4E207386" w14:textId="77777777" w:rsidR="001C49FD" w:rsidRPr="00F12F0E" w:rsidRDefault="001C49FD" w:rsidP="004F4294">
            <w:pPr>
              <w:snapToGrid/>
              <w:jc w:val="both"/>
              <w:rPr>
                <w:szCs w:val="20"/>
              </w:rPr>
            </w:pPr>
          </w:p>
        </w:tc>
        <w:tc>
          <w:tcPr>
            <w:tcW w:w="259" w:type="dxa"/>
            <w:vMerge w:val="restart"/>
            <w:tcBorders>
              <w:top w:val="nil"/>
              <w:left w:val="single" w:sz="4" w:space="0" w:color="auto"/>
              <w:right w:val="single" w:sz="4" w:space="0" w:color="auto"/>
            </w:tcBorders>
          </w:tcPr>
          <w:p w14:paraId="4DFCC973" w14:textId="77777777" w:rsidR="001C49FD" w:rsidRPr="00F12F0E" w:rsidRDefault="001C49FD" w:rsidP="004F4294">
            <w:pPr>
              <w:jc w:val="both"/>
              <w:rPr>
                <w:rFonts w:hAnsi="ＭＳ ゴシック" w:cs="ＭＳ Ｐゴシック"/>
                <w:kern w:val="0"/>
                <w:szCs w:val="20"/>
              </w:rPr>
            </w:pPr>
          </w:p>
        </w:tc>
        <w:tc>
          <w:tcPr>
            <w:tcW w:w="2352" w:type="dxa"/>
            <w:tcBorders>
              <w:top w:val="single" w:sz="4" w:space="0" w:color="auto"/>
              <w:left w:val="single" w:sz="4" w:space="0" w:color="auto"/>
              <w:bottom w:val="single" w:sz="4" w:space="0" w:color="auto"/>
              <w:right w:val="single" w:sz="4" w:space="0" w:color="auto"/>
            </w:tcBorders>
            <w:vAlign w:val="center"/>
          </w:tcPr>
          <w:p w14:paraId="75C91E96" w14:textId="77777777" w:rsidR="001C49FD" w:rsidRPr="00F12F0E" w:rsidRDefault="001C49FD" w:rsidP="006F4799">
            <w:pPr>
              <w:snapToGrid/>
              <w:jc w:val="both"/>
              <w:rPr>
                <w:rFonts w:hAnsi="ＭＳ ゴシック"/>
                <w:szCs w:val="20"/>
              </w:rPr>
            </w:pPr>
            <w:r w:rsidRPr="00F12F0E">
              <w:rPr>
                <w:rFonts w:hAnsi="ＭＳ ゴシック" w:hint="eastAsia"/>
                <w:szCs w:val="20"/>
              </w:rPr>
              <w:t>保健所の立入検査</w:t>
            </w:r>
          </w:p>
        </w:tc>
        <w:tc>
          <w:tcPr>
            <w:tcW w:w="2830" w:type="dxa"/>
            <w:tcBorders>
              <w:top w:val="single" w:sz="4" w:space="0" w:color="auto"/>
              <w:left w:val="single" w:sz="4" w:space="0" w:color="auto"/>
              <w:bottom w:val="single" w:sz="4" w:space="0" w:color="auto"/>
              <w:right w:val="single" w:sz="4" w:space="0" w:color="auto"/>
            </w:tcBorders>
            <w:vAlign w:val="center"/>
          </w:tcPr>
          <w:p w14:paraId="3FA74A37" w14:textId="77777777" w:rsidR="001C49FD" w:rsidRPr="00F12F0E" w:rsidRDefault="001E1749" w:rsidP="006F4799">
            <w:pPr>
              <w:snapToGrid/>
              <w:rPr>
                <w:rFonts w:hAnsi="ＭＳ ゴシック"/>
                <w:szCs w:val="20"/>
              </w:rPr>
            </w:pPr>
            <w:sdt>
              <w:sdtPr>
                <w:rPr>
                  <w:rFonts w:hint="eastAsia"/>
                </w:rPr>
                <w:id w:val="-1410912032"/>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1C49FD" w:rsidRPr="00F12F0E">
              <w:rPr>
                <w:rFonts w:hAnsi="ＭＳ ゴシック" w:hint="eastAsia"/>
                <w:szCs w:val="20"/>
              </w:rPr>
              <w:t xml:space="preserve">有　　・　　</w:t>
            </w:r>
            <w:sdt>
              <w:sdtPr>
                <w:rPr>
                  <w:rFonts w:hint="eastAsia"/>
                </w:rPr>
                <w:id w:val="1148635426"/>
                <w14:checkbox>
                  <w14:checked w14:val="0"/>
                  <w14:checkedState w14:val="00FE" w14:font="Wingdings"/>
                  <w14:uncheckedState w14:val="2610" w14:font="ＭＳ ゴシック"/>
                </w14:checkbox>
              </w:sdtPr>
              <w:sdtEndPr/>
              <w:sdtContent>
                <w:r w:rsidR="006F4799" w:rsidRPr="00F12F0E">
                  <w:rPr>
                    <w:rFonts w:hAnsi="ＭＳ ゴシック" w:hint="eastAsia"/>
                  </w:rPr>
                  <w:t>☐</w:t>
                </w:r>
              </w:sdtContent>
            </w:sdt>
            <w:r w:rsidR="001C49FD" w:rsidRPr="00F12F0E">
              <w:rPr>
                <w:rFonts w:hAnsi="ＭＳ ゴシック" w:hint="eastAsia"/>
                <w:szCs w:val="20"/>
              </w:rPr>
              <w:t>無</w:t>
            </w:r>
          </w:p>
        </w:tc>
        <w:tc>
          <w:tcPr>
            <w:tcW w:w="293" w:type="dxa"/>
            <w:vMerge w:val="restart"/>
            <w:tcBorders>
              <w:top w:val="nil"/>
              <w:left w:val="single" w:sz="4" w:space="0" w:color="auto"/>
            </w:tcBorders>
          </w:tcPr>
          <w:p w14:paraId="0FD70536" w14:textId="77777777" w:rsidR="001C49FD" w:rsidRPr="00F12F0E" w:rsidRDefault="001C49FD" w:rsidP="004F4294">
            <w:pPr>
              <w:jc w:val="both"/>
              <w:rPr>
                <w:rFonts w:hAnsi="ＭＳ ゴシック" w:cs="ＭＳ Ｐゴシック"/>
                <w:kern w:val="0"/>
                <w:szCs w:val="20"/>
              </w:rPr>
            </w:pPr>
          </w:p>
        </w:tc>
        <w:tc>
          <w:tcPr>
            <w:tcW w:w="1001" w:type="dxa"/>
            <w:vMerge w:val="restart"/>
            <w:tcBorders>
              <w:top w:val="nil"/>
            </w:tcBorders>
          </w:tcPr>
          <w:p w14:paraId="46EFAB4E" w14:textId="77777777" w:rsidR="001C49FD" w:rsidRPr="00F12F0E" w:rsidRDefault="001C49FD" w:rsidP="004F4294">
            <w:pPr>
              <w:ind w:rightChars="-56" w:right="-102"/>
              <w:jc w:val="both"/>
              <w:rPr>
                <w:rFonts w:hAnsi="ＭＳ ゴシック"/>
                <w:szCs w:val="20"/>
              </w:rPr>
            </w:pPr>
          </w:p>
        </w:tc>
        <w:tc>
          <w:tcPr>
            <w:tcW w:w="1731" w:type="dxa"/>
            <w:vMerge w:val="restart"/>
            <w:tcBorders>
              <w:top w:val="nil"/>
            </w:tcBorders>
          </w:tcPr>
          <w:p w14:paraId="738B9C22" w14:textId="77777777" w:rsidR="001C49FD" w:rsidRPr="00F12F0E" w:rsidRDefault="001C49FD" w:rsidP="004F4294">
            <w:pPr>
              <w:snapToGrid/>
              <w:ind w:right="-112"/>
              <w:rPr>
                <w:rFonts w:hAnsi="ＭＳ ゴシック"/>
                <w:szCs w:val="20"/>
              </w:rPr>
            </w:pPr>
          </w:p>
        </w:tc>
      </w:tr>
      <w:tr w:rsidR="00F12F0E" w:rsidRPr="00F12F0E" w14:paraId="4690DB2D" w14:textId="77777777" w:rsidTr="006F4799">
        <w:trPr>
          <w:trHeight w:val="397"/>
        </w:trPr>
        <w:tc>
          <w:tcPr>
            <w:tcW w:w="1182" w:type="dxa"/>
            <w:vMerge/>
            <w:tcBorders>
              <w:right w:val="single" w:sz="4" w:space="0" w:color="auto"/>
            </w:tcBorders>
          </w:tcPr>
          <w:p w14:paraId="5019A13B" w14:textId="77777777" w:rsidR="001C49FD" w:rsidRPr="00F12F0E" w:rsidRDefault="001C49FD" w:rsidP="004F4294">
            <w:pPr>
              <w:snapToGrid/>
              <w:jc w:val="both"/>
              <w:rPr>
                <w:szCs w:val="20"/>
              </w:rPr>
            </w:pPr>
          </w:p>
        </w:tc>
        <w:tc>
          <w:tcPr>
            <w:tcW w:w="259" w:type="dxa"/>
            <w:vMerge/>
            <w:tcBorders>
              <w:top w:val="nil"/>
              <w:left w:val="single" w:sz="4" w:space="0" w:color="auto"/>
              <w:right w:val="single" w:sz="4" w:space="0" w:color="auto"/>
            </w:tcBorders>
          </w:tcPr>
          <w:p w14:paraId="024B2E34" w14:textId="77777777" w:rsidR="001C49FD" w:rsidRPr="00F12F0E" w:rsidRDefault="001C49FD" w:rsidP="004F4294">
            <w:pPr>
              <w:jc w:val="both"/>
              <w:rPr>
                <w:rFonts w:hAnsi="ＭＳ ゴシック" w:cs="ＭＳ Ｐゴシック"/>
                <w:kern w:val="0"/>
                <w:szCs w:val="20"/>
              </w:rPr>
            </w:pPr>
          </w:p>
        </w:tc>
        <w:tc>
          <w:tcPr>
            <w:tcW w:w="2352" w:type="dxa"/>
            <w:tcBorders>
              <w:top w:val="single" w:sz="4" w:space="0" w:color="auto"/>
              <w:left w:val="single" w:sz="4" w:space="0" w:color="auto"/>
              <w:bottom w:val="single" w:sz="4" w:space="0" w:color="auto"/>
              <w:right w:val="single" w:sz="4" w:space="0" w:color="auto"/>
            </w:tcBorders>
            <w:vAlign w:val="center"/>
          </w:tcPr>
          <w:p w14:paraId="1938253C" w14:textId="77777777" w:rsidR="001C49FD" w:rsidRPr="00F12F0E" w:rsidRDefault="001C49FD" w:rsidP="006F4799">
            <w:pPr>
              <w:snapToGrid/>
              <w:jc w:val="both"/>
              <w:rPr>
                <w:rFonts w:hAnsi="ＭＳ ゴシック"/>
                <w:szCs w:val="20"/>
              </w:rPr>
            </w:pPr>
            <w:r w:rsidRPr="00F12F0E">
              <w:rPr>
                <w:rFonts w:hAnsi="ＭＳ ゴシック" w:hint="eastAsia"/>
                <w:szCs w:val="20"/>
              </w:rPr>
              <w:t>検査年月日</w:t>
            </w:r>
          </w:p>
        </w:tc>
        <w:tc>
          <w:tcPr>
            <w:tcW w:w="2830" w:type="dxa"/>
            <w:tcBorders>
              <w:top w:val="single" w:sz="4" w:space="0" w:color="auto"/>
              <w:left w:val="single" w:sz="4" w:space="0" w:color="auto"/>
              <w:bottom w:val="single" w:sz="4" w:space="0" w:color="auto"/>
              <w:right w:val="single" w:sz="4" w:space="0" w:color="auto"/>
            </w:tcBorders>
            <w:vAlign w:val="center"/>
          </w:tcPr>
          <w:p w14:paraId="19F925F3" w14:textId="77777777" w:rsidR="001C49FD" w:rsidRPr="00F12F0E" w:rsidRDefault="001C49FD" w:rsidP="006F4799">
            <w:pPr>
              <w:snapToGrid/>
              <w:jc w:val="both"/>
              <w:rPr>
                <w:rFonts w:hAnsi="ＭＳ ゴシック"/>
                <w:szCs w:val="20"/>
              </w:rPr>
            </w:pPr>
            <w:r w:rsidRPr="00F12F0E">
              <w:rPr>
                <w:rFonts w:hAnsi="ＭＳ ゴシック" w:hint="eastAsia"/>
                <w:szCs w:val="20"/>
              </w:rPr>
              <w:t xml:space="preserve">　　年　　　月　　　日</w:t>
            </w:r>
          </w:p>
        </w:tc>
        <w:tc>
          <w:tcPr>
            <w:tcW w:w="293" w:type="dxa"/>
            <w:vMerge/>
            <w:tcBorders>
              <w:top w:val="nil"/>
              <w:left w:val="single" w:sz="4" w:space="0" w:color="auto"/>
            </w:tcBorders>
          </w:tcPr>
          <w:p w14:paraId="063199C5" w14:textId="77777777" w:rsidR="001C49FD" w:rsidRPr="00F12F0E" w:rsidRDefault="001C49FD" w:rsidP="004F4294">
            <w:pPr>
              <w:jc w:val="both"/>
              <w:rPr>
                <w:rFonts w:hAnsi="ＭＳ ゴシック" w:cs="ＭＳ Ｐゴシック"/>
                <w:kern w:val="0"/>
                <w:szCs w:val="20"/>
              </w:rPr>
            </w:pPr>
          </w:p>
        </w:tc>
        <w:tc>
          <w:tcPr>
            <w:tcW w:w="1001" w:type="dxa"/>
            <w:vMerge/>
          </w:tcPr>
          <w:p w14:paraId="37E4E0C6" w14:textId="77777777" w:rsidR="001C49FD" w:rsidRPr="00F12F0E" w:rsidRDefault="001C49FD" w:rsidP="004F4294">
            <w:pPr>
              <w:ind w:rightChars="-56" w:right="-102"/>
              <w:jc w:val="both"/>
              <w:rPr>
                <w:rFonts w:hAnsi="ＭＳ ゴシック"/>
                <w:szCs w:val="20"/>
              </w:rPr>
            </w:pPr>
          </w:p>
        </w:tc>
        <w:tc>
          <w:tcPr>
            <w:tcW w:w="1731" w:type="dxa"/>
            <w:vMerge/>
          </w:tcPr>
          <w:p w14:paraId="628FED56" w14:textId="77777777" w:rsidR="001C49FD" w:rsidRPr="00F12F0E" w:rsidRDefault="001C49FD" w:rsidP="004F4294">
            <w:pPr>
              <w:snapToGrid/>
              <w:ind w:right="-112"/>
              <w:rPr>
                <w:rFonts w:hAnsi="ＭＳ ゴシック"/>
                <w:szCs w:val="20"/>
              </w:rPr>
            </w:pPr>
          </w:p>
        </w:tc>
      </w:tr>
      <w:tr w:rsidR="00F12F0E" w:rsidRPr="00F12F0E" w14:paraId="74BD29E1" w14:textId="77777777" w:rsidTr="006F4799">
        <w:trPr>
          <w:trHeight w:val="677"/>
        </w:trPr>
        <w:tc>
          <w:tcPr>
            <w:tcW w:w="1182" w:type="dxa"/>
            <w:vMerge/>
            <w:tcBorders>
              <w:right w:val="single" w:sz="4" w:space="0" w:color="auto"/>
            </w:tcBorders>
          </w:tcPr>
          <w:p w14:paraId="3E352C82" w14:textId="77777777" w:rsidR="001C49FD" w:rsidRPr="00F12F0E" w:rsidRDefault="001C49FD" w:rsidP="004F4294">
            <w:pPr>
              <w:snapToGrid/>
              <w:jc w:val="both"/>
              <w:rPr>
                <w:szCs w:val="20"/>
              </w:rPr>
            </w:pPr>
          </w:p>
        </w:tc>
        <w:tc>
          <w:tcPr>
            <w:tcW w:w="259" w:type="dxa"/>
            <w:vMerge/>
            <w:tcBorders>
              <w:top w:val="nil"/>
              <w:left w:val="single" w:sz="4" w:space="0" w:color="auto"/>
              <w:bottom w:val="nil"/>
              <w:right w:val="single" w:sz="4" w:space="0" w:color="auto"/>
            </w:tcBorders>
          </w:tcPr>
          <w:p w14:paraId="18F944EE" w14:textId="77777777" w:rsidR="001C49FD" w:rsidRPr="00F12F0E" w:rsidRDefault="001C49FD" w:rsidP="004F4294">
            <w:pPr>
              <w:jc w:val="both"/>
              <w:rPr>
                <w:rFonts w:hAnsi="ＭＳ ゴシック" w:cs="ＭＳ Ｐゴシック"/>
                <w:kern w:val="0"/>
                <w:szCs w:val="20"/>
              </w:rPr>
            </w:pPr>
          </w:p>
        </w:tc>
        <w:tc>
          <w:tcPr>
            <w:tcW w:w="2352" w:type="dxa"/>
            <w:tcBorders>
              <w:top w:val="single" w:sz="4" w:space="0" w:color="auto"/>
              <w:left w:val="single" w:sz="4" w:space="0" w:color="auto"/>
              <w:bottom w:val="single" w:sz="4" w:space="0" w:color="auto"/>
              <w:right w:val="single" w:sz="4" w:space="0" w:color="auto"/>
            </w:tcBorders>
            <w:vAlign w:val="center"/>
          </w:tcPr>
          <w:p w14:paraId="2DD61FCD" w14:textId="77777777" w:rsidR="001C49FD" w:rsidRPr="00F12F0E" w:rsidRDefault="001C49FD" w:rsidP="006F4799">
            <w:pPr>
              <w:snapToGrid/>
              <w:jc w:val="both"/>
              <w:rPr>
                <w:rFonts w:hAnsi="ＭＳ ゴシック"/>
                <w:szCs w:val="20"/>
              </w:rPr>
            </w:pPr>
            <w:r w:rsidRPr="00F12F0E">
              <w:rPr>
                <w:rFonts w:hAnsi="ＭＳ ゴシック" w:hint="eastAsia"/>
                <w:szCs w:val="20"/>
              </w:rPr>
              <w:t>指摘内容及び改善状況</w:t>
            </w:r>
          </w:p>
        </w:tc>
        <w:tc>
          <w:tcPr>
            <w:tcW w:w="2830" w:type="dxa"/>
            <w:tcBorders>
              <w:top w:val="single" w:sz="4" w:space="0" w:color="auto"/>
              <w:left w:val="single" w:sz="4" w:space="0" w:color="auto"/>
              <w:bottom w:val="single" w:sz="4" w:space="0" w:color="auto"/>
              <w:right w:val="single" w:sz="4" w:space="0" w:color="auto"/>
            </w:tcBorders>
            <w:vAlign w:val="center"/>
          </w:tcPr>
          <w:p w14:paraId="0A8EBDF0" w14:textId="77777777" w:rsidR="001C49FD" w:rsidRPr="00F12F0E" w:rsidRDefault="001C49FD" w:rsidP="006F4799">
            <w:pPr>
              <w:snapToGrid/>
              <w:jc w:val="both"/>
              <w:rPr>
                <w:rFonts w:hAnsi="ＭＳ ゴシック"/>
                <w:szCs w:val="20"/>
              </w:rPr>
            </w:pPr>
          </w:p>
        </w:tc>
        <w:tc>
          <w:tcPr>
            <w:tcW w:w="293" w:type="dxa"/>
            <w:vMerge/>
            <w:tcBorders>
              <w:top w:val="nil"/>
              <w:left w:val="single" w:sz="4" w:space="0" w:color="auto"/>
              <w:bottom w:val="nil"/>
            </w:tcBorders>
          </w:tcPr>
          <w:p w14:paraId="21195816" w14:textId="77777777" w:rsidR="001C49FD" w:rsidRPr="00F12F0E" w:rsidRDefault="001C49FD" w:rsidP="004F4294">
            <w:pPr>
              <w:jc w:val="both"/>
              <w:rPr>
                <w:rFonts w:hAnsi="ＭＳ ゴシック" w:cs="ＭＳ Ｐゴシック"/>
                <w:kern w:val="0"/>
                <w:szCs w:val="20"/>
              </w:rPr>
            </w:pPr>
          </w:p>
        </w:tc>
        <w:tc>
          <w:tcPr>
            <w:tcW w:w="1001" w:type="dxa"/>
            <w:vMerge/>
          </w:tcPr>
          <w:p w14:paraId="64550ACC" w14:textId="77777777" w:rsidR="001C49FD" w:rsidRPr="00F12F0E" w:rsidRDefault="001C49FD" w:rsidP="004F4294">
            <w:pPr>
              <w:ind w:rightChars="-56" w:right="-102"/>
              <w:jc w:val="both"/>
              <w:rPr>
                <w:rFonts w:hAnsi="ＭＳ ゴシック"/>
                <w:szCs w:val="20"/>
              </w:rPr>
            </w:pPr>
          </w:p>
        </w:tc>
        <w:tc>
          <w:tcPr>
            <w:tcW w:w="1731" w:type="dxa"/>
            <w:vMerge/>
          </w:tcPr>
          <w:p w14:paraId="2D8C26E7" w14:textId="77777777" w:rsidR="001C49FD" w:rsidRPr="00F12F0E" w:rsidRDefault="001C49FD" w:rsidP="004F4294">
            <w:pPr>
              <w:snapToGrid/>
              <w:ind w:right="-112"/>
              <w:rPr>
                <w:rFonts w:hAnsi="ＭＳ ゴシック"/>
                <w:szCs w:val="20"/>
              </w:rPr>
            </w:pPr>
          </w:p>
        </w:tc>
      </w:tr>
      <w:tr w:rsidR="00F12F0E" w:rsidRPr="00F12F0E" w14:paraId="6DAB68D0" w14:textId="77777777" w:rsidTr="00BA4EF5">
        <w:trPr>
          <w:trHeight w:val="134"/>
        </w:trPr>
        <w:tc>
          <w:tcPr>
            <w:tcW w:w="1182" w:type="dxa"/>
            <w:vMerge/>
            <w:tcBorders>
              <w:right w:val="single" w:sz="4" w:space="0" w:color="auto"/>
            </w:tcBorders>
          </w:tcPr>
          <w:p w14:paraId="17FCA543" w14:textId="77777777" w:rsidR="001C49FD" w:rsidRPr="00F12F0E" w:rsidRDefault="001C49FD" w:rsidP="004F4294">
            <w:pPr>
              <w:snapToGrid/>
              <w:jc w:val="both"/>
              <w:rPr>
                <w:szCs w:val="20"/>
              </w:rPr>
            </w:pPr>
          </w:p>
        </w:tc>
        <w:tc>
          <w:tcPr>
            <w:tcW w:w="5734" w:type="dxa"/>
            <w:gridSpan w:val="4"/>
            <w:tcBorders>
              <w:top w:val="nil"/>
              <w:left w:val="single" w:sz="4" w:space="0" w:color="auto"/>
              <w:bottom w:val="single" w:sz="4" w:space="0" w:color="auto"/>
            </w:tcBorders>
          </w:tcPr>
          <w:p w14:paraId="525CAD04" w14:textId="77777777" w:rsidR="001C49FD" w:rsidRPr="00F12F0E" w:rsidRDefault="001C49FD" w:rsidP="004F4294">
            <w:pPr>
              <w:snapToGrid/>
              <w:spacing w:line="160" w:lineRule="exact"/>
              <w:jc w:val="both"/>
              <w:rPr>
                <w:rFonts w:hAnsi="ＭＳ ゴシック" w:cs="ＭＳ Ｐゴシック"/>
                <w:kern w:val="0"/>
                <w:szCs w:val="20"/>
              </w:rPr>
            </w:pPr>
          </w:p>
        </w:tc>
        <w:tc>
          <w:tcPr>
            <w:tcW w:w="1001" w:type="dxa"/>
            <w:vMerge/>
            <w:tcBorders>
              <w:bottom w:val="single" w:sz="4" w:space="0" w:color="000000"/>
            </w:tcBorders>
          </w:tcPr>
          <w:p w14:paraId="48665CB4" w14:textId="77777777" w:rsidR="001C49FD" w:rsidRPr="00F12F0E" w:rsidRDefault="001C49FD" w:rsidP="004F4294">
            <w:pPr>
              <w:ind w:rightChars="-56" w:right="-102"/>
              <w:jc w:val="both"/>
              <w:rPr>
                <w:rFonts w:hAnsi="ＭＳ ゴシック"/>
                <w:szCs w:val="20"/>
              </w:rPr>
            </w:pPr>
          </w:p>
        </w:tc>
        <w:tc>
          <w:tcPr>
            <w:tcW w:w="1731" w:type="dxa"/>
            <w:vMerge/>
            <w:tcBorders>
              <w:bottom w:val="single" w:sz="4" w:space="0" w:color="000000"/>
            </w:tcBorders>
          </w:tcPr>
          <w:p w14:paraId="19FF2E99" w14:textId="77777777" w:rsidR="001C49FD" w:rsidRPr="00F12F0E" w:rsidRDefault="001C49FD" w:rsidP="004F4294">
            <w:pPr>
              <w:snapToGrid/>
              <w:ind w:right="-112"/>
              <w:rPr>
                <w:rFonts w:hAnsi="ＭＳ ゴシック"/>
                <w:szCs w:val="20"/>
              </w:rPr>
            </w:pPr>
          </w:p>
        </w:tc>
      </w:tr>
      <w:tr w:rsidR="00F12F0E" w:rsidRPr="00F12F0E" w14:paraId="6B8C3FF9" w14:textId="77777777" w:rsidTr="00E64C27">
        <w:trPr>
          <w:trHeight w:val="2234"/>
        </w:trPr>
        <w:tc>
          <w:tcPr>
            <w:tcW w:w="1182" w:type="dxa"/>
          </w:tcPr>
          <w:p w14:paraId="63E0ED78" w14:textId="251D7176" w:rsidR="00D25D2B" w:rsidRPr="008651B8" w:rsidRDefault="00D25D2B" w:rsidP="007469AC">
            <w:pPr>
              <w:snapToGrid/>
              <w:jc w:val="left"/>
              <w:rPr>
                <w:highlight w:val="yellow"/>
              </w:rPr>
            </w:pPr>
            <w:r w:rsidRPr="008651B8">
              <w:rPr>
                <w:rFonts w:hint="eastAsia"/>
                <w:highlight w:val="yellow"/>
              </w:rPr>
              <w:t>５</w:t>
            </w:r>
            <w:r w:rsidR="008E7702" w:rsidRPr="008651B8">
              <w:rPr>
                <w:rFonts w:hint="eastAsia"/>
                <w:highlight w:val="yellow"/>
              </w:rPr>
              <w:t>９</w:t>
            </w:r>
          </w:p>
          <w:p w14:paraId="470302D0" w14:textId="77777777" w:rsidR="005433A3" w:rsidRPr="008651B8" w:rsidRDefault="00D25D2B" w:rsidP="005433A3">
            <w:pPr>
              <w:snapToGrid/>
              <w:jc w:val="both"/>
              <w:rPr>
                <w:highlight w:val="yellow"/>
              </w:rPr>
            </w:pPr>
            <w:r w:rsidRPr="008651B8">
              <w:rPr>
                <w:rFonts w:hint="eastAsia"/>
                <w:highlight w:val="yellow"/>
              </w:rPr>
              <w:t>緊急時等の</w:t>
            </w:r>
          </w:p>
          <w:p w14:paraId="598FC6D1" w14:textId="77777777" w:rsidR="00D25D2B" w:rsidRPr="008651B8" w:rsidRDefault="00D25D2B" w:rsidP="000D4C47">
            <w:pPr>
              <w:snapToGrid/>
              <w:spacing w:afterLines="40" w:after="114"/>
              <w:jc w:val="both"/>
              <w:rPr>
                <w:szCs w:val="20"/>
                <w:highlight w:val="yellow"/>
              </w:rPr>
            </w:pPr>
            <w:r w:rsidRPr="008651B8">
              <w:rPr>
                <w:rFonts w:hint="eastAsia"/>
                <w:highlight w:val="yellow"/>
              </w:rPr>
              <w:t>対応</w:t>
            </w:r>
          </w:p>
          <w:p w14:paraId="3E14D2EC" w14:textId="18E94EA5" w:rsidR="00D25D2B" w:rsidRPr="008651B8" w:rsidRDefault="00EE136A" w:rsidP="00E64C27">
            <w:pPr>
              <w:snapToGrid/>
              <w:spacing w:afterLines="40" w:after="114"/>
              <w:jc w:val="left"/>
              <w:rPr>
                <w:sz w:val="18"/>
                <w:szCs w:val="18"/>
                <w:highlight w:val="yellow"/>
                <w:bdr w:val="single" w:sz="4" w:space="0" w:color="auto"/>
              </w:rPr>
            </w:pPr>
            <w:r w:rsidRPr="008651B8">
              <w:rPr>
                <w:rFonts w:hint="eastAsia"/>
                <w:sz w:val="18"/>
                <w:szCs w:val="18"/>
                <w:highlight w:val="yellow"/>
                <w:bdr w:val="single" w:sz="4" w:space="0" w:color="auto"/>
              </w:rPr>
              <w:t>自機</w:t>
            </w:r>
            <w:r w:rsidR="00E64C27" w:rsidRPr="008651B8">
              <w:rPr>
                <w:rFonts w:hint="eastAsia"/>
                <w:sz w:val="18"/>
                <w:szCs w:val="18"/>
                <w:highlight w:val="yellow"/>
              </w:rPr>
              <w:t xml:space="preserve">　</w:t>
            </w:r>
            <w:r w:rsidR="00D25D2B" w:rsidRPr="008651B8">
              <w:rPr>
                <w:rFonts w:hint="eastAsia"/>
                <w:sz w:val="18"/>
                <w:szCs w:val="18"/>
                <w:highlight w:val="yellow"/>
                <w:bdr w:val="single" w:sz="4" w:space="0" w:color="auto"/>
              </w:rPr>
              <w:t>自</w:t>
            </w:r>
            <w:r w:rsidRPr="008651B8">
              <w:rPr>
                <w:rFonts w:hint="eastAsia"/>
                <w:sz w:val="18"/>
                <w:szCs w:val="18"/>
                <w:highlight w:val="yellow"/>
                <w:bdr w:val="single" w:sz="4" w:space="0" w:color="auto"/>
              </w:rPr>
              <w:t>生</w:t>
            </w:r>
          </w:p>
          <w:p w14:paraId="3FEC74B0" w14:textId="65B679EB" w:rsidR="00D25D2B" w:rsidRPr="008651B8" w:rsidRDefault="00E269A7" w:rsidP="00E64C27">
            <w:pPr>
              <w:snapToGrid/>
              <w:spacing w:afterLines="50" w:after="142"/>
              <w:jc w:val="left"/>
              <w:rPr>
                <w:sz w:val="18"/>
                <w:szCs w:val="18"/>
                <w:highlight w:val="yellow"/>
                <w:bdr w:val="single" w:sz="4" w:space="0" w:color="auto"/>
              </w:rPr>
            </w:pPr>
            <w:r w:rsidRPr="008651B8">
              <w:rPr>
                <w:rFonts w:hint="eastAsia"/>
                <w:sz w:val="18"/>
                <w:szCs w:val="18"/>
                <w:highlight w:val="yellow"/>
                <w:bdr w:val="single" w:sz="4" w:space="0" w:color="auto"/>
              </w:rPr>
              <w:t>就選</w:t>
            </w:r>
            <w:r w:rsidR="00E64C27" w:rsidRPr="008651B8">
              <w:rPr>
                <w:rFonts w:hint="eastAsia"/>
                <w:sz w:val="18"/>
                <w:szCs w:val="18"/>
                <w:highlight w:val="yellow"/>
              </w:rPr>
              <w:t xml:space="preserve">　</w:t>
            </w:r>
            <w:r w:rsidR="00D25D2B" w:rsidRPr="008651B8">
              <w:rPr>
                <w:rFonts w:hint="eastAsia"/>
                <w:sz w:val="18"/>
                <w:szCs w:val="18"/>
                <w:highlight w:val="yellow"/>
                <w:bdr w:val="single" w:sz="4" w:space="0" w:color="auto"/>
              </w:rPr>
              <w:t>就移</w:t>
            </w:r>
          </w:p>
          <w:p w14:paraId="168DAB1A" w14:textId="7DC9DC50" w:rsidR="00D25D2B" w:rsidRPr="008651B8" w:rsidRDefault="00D25D2B" w:rsidP="00E64C27">
            <w:pPr>
              <w:snapToGrid/>
              <w:spacing w:afterLines="40" w:after="114"/>
              <w:jc w:val="left"/>
              <w:rPr>
                <w:sz w:val="18"/>
                <w:szCs w:val="18"/>
                <w:highlight w:val="yellow"/>
                <w:bdr w:val="single" w:sz="4" w:space="0" w:color="auto"/>
              </w:rPr>
            </w:pPr>
            <w:r w:rsidRPr="008651B8">
              <w:rPr>
                <w:rFonts w:hint="eastAsia"/>
                <w:sz w:val="18"/>
                <w:szCs w:val="18"/>
                <w:highlight w:val="yellow"/>
                <w:bdr w:val="single" w:sz="4" w:space="0" w:color="auto"/>
              </w:rPr>
              <w:t>就Ａ</w:t>
            </w:r>
            <w:r w:rsidR="00E64C27" w:rsidRPr="008651B8">
              <w:rPr>
                <w:rFonts w:hint="eastAsia"/>
                <w:sz w:val="18"/>
                <w:szCs w:val="18"/>
                <w:highlight w:val="yellow"/>
              </w:rPr>
              <w:t xml:space="preserve">　</w:t>
            </w:r>
            <w:r w:rsidRPr="008651B8">
              <w:rPr>
                <w:rFonts w:hint="eastAsia"/>
                <w:sz w:val="18"/>
                <w:szCs w:val="18"/>
                <w:highlight w:val="yellow"/>
                <w:bdr w:val="single" w:sz="4" w:space="0" w:color="auto"/>
              </w:rPr>
              <w:t>就Ｂ</w:t>
            </w:r>
          </w:p>
        </w:tc>
        <w:tc>
          <w:tcPr>
            <w:tcW w:w="5734" w:type="dxa"/>
            <w:gridSpan w:val="4"/>
          </w:tcPr>
          <w:p w14:paraId="7233278D" w14:textId="10ED3856" w:rsidR="00D25D2B" w:rsidRPr="008651B8" w:rsidRDefault="00D25D2B" w:rsidP="00EE136A">
            <w:pPr>
              <w:snapToGrid/>
              <w:ind w:firstLineChars="100" w:firstLine="182"/>
              <w:jc w:val="both"/>
              <w:rPr>
                <w:highlight w:val="yellow"/>
              </w:rPr>
            </w:pPr>
            <w:r w:rsidRPr="008651B8">
              <w:rPr>
                <w:rFonts w:hint="eastAsia"/>
                <w:highlight w:val="yellow"/>
              </w:rPr>
              <w:t>従業者は、現にサービスの提供を行っているときに、利用者に病状の急変が生じた場合その他必要な場合に、速やかに医療機関への連絡を行う等の必要な措置を講じていますか。</w:t>
            </w:r>
          </w:p>
        </w:tc>
        <w:tc>
          <w:tcPr>
            <w:tcW w:w="1001" w:type="dxa"/>
            <w:tcBorders>
              <w:top w:val="single" w:sz="4" w:space="0" w:color="000000"/>
              <w:right w:val="single" w:sz="4" w:space="0" w:color="auto"/>
            </w:tcBorders>
          </w:tcPr>
          <w:p w14:paraId="2F813FD7" w14:textId="77777777" w:rsidR="00724D2F" w:rsidRPr="008651B8" w:rsidRDefault="001E1749" w:rsidP="00724D2F">
            <w:pPr>
              <w:snapToGrid/>
              <w:jc w:val="both"/>
              <w:rPr>
                <w:highlight w:val="yellow"/>
              </w:rPr>
            </w:pPr>
            <w:sdt>
              <w:sdtPr>
                <w:rPr>
                  <w:rFonts w:hint="eastAsia"/>
                  <w:highlight w:val="yellow"/>
                </w:rPr>
                <w:id w:val="195196487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0C7AE49D" w14:textId="77777777" w:rsidR="00D25D2B" w:rsidRPr="008651B8" w:rsidRDefault="001E1749" w:rsidP="00724D2F">
            <w:pPr>
              <w:snapToGrid/>
              <w:jc w:val="left"/>
              <w:rPr>
                <w:highlight w:val="yellow"/>
              </w:rPr>
            </w:pPr>
            <w:sdt>
              <w:sdtPr>
                <w:rPr>
                  <w:rFonts w:hint="eastAsia"/>
                  <w:highlight w:val="yellow"/>
                </w:rPr>
                <w:id w:val="-62785854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000000"/>
              <w:left w:val="single" w:sz="4" w:space="0" w:color="auto"/>
            </w:tcBorders>
          </w:tcPr>
          <w:p w14:paraId="7BCD5CB7" w14:textId="77777777" w:rsidR="00CC00F1" w:rsidRPr="008651B8" w:rsidRDefault="00CC00F1" w:rsidP="00CC00F1">
            <w:pPr>
              <w:snapToGrid/>
              <w:spacing w:line="240" w:lineRule="exact"/>
              <w:jc w:val="left"/>
              <w:rPr>
                <w:sz w:val="18"/>
                <w:szCs w:val="18"/>
                <w:highlight w:val="yellow"/>
              </w:rPr>
            </w:pPr>
            <w:r w:rsidRPr="008651B8">
              <w:rPr>
                <w:rFonts w:hint="eastAsia"/>
                <w:sz w:val="18"/>
                <w:szCs w:val="18"/>
                <w:highlight w:val="yellow"/>
              </w:rPr>
              <w:t>省令第</w:t>
            </w:r>
            <w:r w:rsidRPr="008651B8">
              <w:rPr>
                <w:sz w:val="18"/>
                <w:szCs w:val="18"/>
                <w:highlight w:val="yellow"/>
              </w:rPr>
              <w:t>28</w:t>
            </w:r>
            <w:r w:rsidRPr="008651B8">
              <w:rPr>
                <w:rFonts w:hint="eastAsia"/>
                <w:sz w:val="18"/>
                <w:szCs w:val="18"/>
                <w:highlight w:val="yellow"/>
              </w:rPr>
              <w:t>条準用</w:t>
            </w:r>
          </w:p>
          <w:p w14:paraId="106AC820" w14:textId="77777777" w:rsidR="00D25D2B" w:rsidRPr="008651B8" w:rsidRDefault="00D25D2B" w:rsidP="00D97907">
            <w:pPr>
              <w:snapToGrid/>
              <w:ind w:rightChars="-53" w:right="-96"/>
              <w:jc w:val="both"/>
              <w:rPr>
                <w:highlight w:val="yellow"/>
              </w:rPr>
            </w:pPr>
          </w:p>
        </w:tc>
      </w:tr>
      <w:tr w:rsidR="00F12F0E" w:rsidRPr="00F12F0E" w14:paraId="3C4F9832" w14:textId="77777777" w:rsidTr="006F4799">
        <w:trPr>
          <w:trHeight w:val="609"/>
        </w:trPr>
        <w:tc>
          <w:tcPr>
            <w:tcW w:w="1182" w:type="dxa"/>
            <w:tcBorders>
              <w:bottom w:val="single" w:sz="4" w:space="0" w:color="000000"/>
            </w:tcBorders>
          </w:tcPr>
          <w:p w14:paraId="7E7F372D" w14:textId="3180D1F1" w:rsidR="00D25D2B" w:rsidRPr="00F12F0E" w:rsidRDefault="008E7702" w:rsidP="007469AC">
            <w:pPr>
              <w:snapToGrid/>
              <w:jc w:val="both"/>
              <w:rPr>
                <w:szCs w:val="20"/>
              </w:rPr>
            </w:pPr>
            <w:r w:rsidRPr="00F12F0E">
              <w:rPr>
                <w:rFonts w:hint="eastAsia"/>
                <w:szCs w:val="20"/>
              </w:rPr>
              <w:t>６０</w:t>
            </w:r>
          </w:p>
          <w:p w14:paraId="7174C623" w14:textId="77777777" w:rsidR="00BC7BF9" w:rsidRPr="00F12F0E" w:rsidRDefault="00D25D2B" w:rsidP="000D4C47">
            <w:pPr>
              <w:snapToGrid/>
              <w:spacing w:afterLines="30" w:after="85"/>
              <w:jc w:val="both"/>
              <w:rPr>
                <w:szCs w:val="20"/>
                <w:u w:val="dotted"/>
              </w:rPr>
            </w:pPr>
            <w:r w:rsidRPr="00F12F0E">
              <w:rPr>
                <w:rFonts w:hint="eastAsia"/>
                <w:szCs w:val="20"/>
                <w:u w:val="dotted"/>
              </w:rPr>
              <w:t>健康管理</w:t>
            </w:r>
          </w:p>
          <w:p w14:paraId="2C4A4859" w14:textId="77777777" w:rsidR="00E64C27" w:rsidRPr="00F12F0E" w:rsidRDefault="00E64C27" w:rsidP="00E64C27">
            <w:pPr>
              <w:snapToGrid/>
              <w:spacing w:afterLines="40" w:after="114"/>
              <w:jc w:val="left"/>
              <w:rPr>
                <w:sz w:val="18"/>
                <w:szCs w:val="18"/>
                <w:bdr w:val="single" w:sz="4" w:space="0" w:color="auto"/>
              </w:rPr>
            </w:pP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p>
          <w:p w14:paraId="38C647B0" w14:textId="77777777" w:rsidR="00E64C27" w:rsidRPr="00F12F0E" w:rsidRDefault="00E64C27" w:rsidP="00E64C27">
            <w:pPr>
              <w:snapToGrid/>
              <w:spacing w:afterLines="50" w:after="142"/>
              <w:jc w:val="left"/>
              <w:rPr>
                <w:sz w:val="18"/>
                <w:szCs w:val="18"/>
                <w:bdr w:val="single" w:sz="4" w:space="0" w:color="auto"/>
              </w:rPr>
            </w:pPr>
            <w:r w:rsidRPr="00F12F0E">
              <w:rPr>
                <w:rFonts w:hint="eastAsia"/>
                <w:sz w:val="18"/>
                <w:szCs w:val="18"/>
                <w:bdr w:val="single" w:sz="4" w:space="0" w:color="auto"/>
              </w:rPr>
              <w:t>就選</w:t>
            </w:r>
            <w:r w:rsidRPr="00F12F0E">
              <w:rPr>
                <w:rFonts w:hint="eastAsia"/>
                <w:sz w:val="18"/>
                <w:szCs w:val="18"/>
              </w:rPr>
              <w:t xml:space="preserve">　</w:t>
            </w:r>
            <w:r w:rsidRPr="00F12F0E">
              <w:rPr>
                <w:rFonts w:hint="eastAsia"/>
                <w:sz w:val="18"/>
                <w:szCs w:val="18"/>
                <w:bdr w:val="single" w:sz="4" w:space="0" w:color="auto"/>
              </w:rPr>
              <w:t>就移</w:t>
            </w:r>
          </w:p>
          <w:p w14:paraId="168E5865" w14:textId="29B8FE1C" w:rsidR="00D25D2B" w:rsidRPr="00F12F0E" w:rsidRDefault="00E64C27" w:rsidP="00E64C27">
            <w:pPr>
              <w:snapToGrid/>
              <w:spacing w:afterLines="30" w:after="85"/>
              <w:jc w:val="left"/>
              <w:rPr>
                <w:sz w:val="18"/>
                <w:szCs w:val="18"/>
                <w:bdr w:val="single" w:sz="4" w:space="0" w:color="auto"/>
              </w:rPr>
            </w:pP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tc>
        <w:tc>
          <w:tcPr>
            <w:tcW w:w="5734" w:type="dxa"/>
            <w:gridSpan w:val="4"/>
            <w:tcBorders>
              <w:bottom w:val="single" w:sz="4" w:space="0" w:color="000000"/>
            </w:tcBorders>
          </w:tcPr>
          <w:p w14:paraId="6DE1EB3D" w14:textId="77777777" w:rsidR="00D25D2B" w:rsidRPr="00F12F0E" w:rsidRDefault="00D25D2B" w:rsidP="00D97907">
            <w:pPr>
              <w:snapToGrid/>
              <w:ind w:firstLineChars="100" w:firstLine="182"/>
              <w:jc w:val="both"/>
              <w:rPr>
                <w:rFonts w:hAnsi="ＭＳ ゴシック"/>
                <w:szCs w:val="20"/>
              </w:rPr>
            </w:pPr>
            <w:r w:rsidRPr="00F12F0E">
              <w:rPr>
                <w:rFonts w:hAnsi="ＭＳ ゴシック" w:hint="eastAsia"/>
                <w:szCs w:val="20"/>
              </w:rPr>
              <w:t>常に利用者の健康の状況に注意するとともに、健康保持のための適切な措置を講じていますか。</w:t>
            </w:r>
          </w:p>
          <w:p w14:paraId="0F0A671E" w14:textId="77777777" w:rsidR="00D25D2B" w:rsidRPr="00F12F0E" w:rsidRDefault="004D2A18" w:rsidP="00BC7BF9">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45600" behindDoc="0" locked="0" layoutInCell="1" allowOverlap="1" wp14:anchorId="57CCFAD4" wp14:editId="2E897F3A">
                      <wp:simplePos x="0" y="0"/>
                      <wp:positionH relativeFrom="column">
                        <wp:posOffset>59055</wp:posOffset>
                      </wp:positionH>
                      <wp:positionV relativeFrom="paragraph">
                        <wp:posOffset>111125</wp:posOffset>
                      </wp:positionV>
                      <wp:extent cx="3382645" cy="902335"/>
                      <wp:effectExtent l="11430" t="6350" r="6350" b="5715"/>
                      <wp:wrapNone/>
                      <wp:docPr id="133" name="Text Box 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902335"/>
                              </a:xfrm>
                              <a:prstGeom prst="rect">
                                <a:avLst/>
                              </a:prstGeom>
                              <a:solidFill>
                                <a:srgbClr val="FFFFFF"/>
                              </a:solidFill>
                              <a:ln w="6350">
                                <a:solidFill>
                                  <a:srgbClr val="000000"/>
                                </a:solidFill>
                                <a:miter lim="800000"/>
                                <a:headEnd/>
                                <a:tailEnd/>
                              </a:ln>
                            </wps:spPr>
                            <wps:txbx>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CFAD4" id="Text Box 1218" o:spid="_x0000_s1118" type="#_x0000_t202" style="position:absolute;left:0;text-align:left;margin-left:4.65pt;margin-top:8.75pt;width:266.35pt;height:71.0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" strokeweight=".5pt">
                      <v:textbox inset="5.85pt,.7pt,5.85pt,.7pt">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v:textbox>
                    </v:shape>
                  </w:pict>
                </mc:Fallback>
              </mc:AlternateContent>
            </w:r>
          </w:p>
          <w:p w14:paraId="1D22A95D" w14:textId="77777777" w:rsidR="00BC7BF9" w:rsidRPr="00F12F0E" w:rsidRDefault="00BC7BF9" w:rsidP="00BC7BF9">
            <w:pPr>
              <w:snapToGrid/>
              <w:jc w:val="both"/>
              <w:rPr>
                <w:rFonts w:hAnsi="ＭＳ ゴシック"/>
                <w:szCs w:val="20"/>
              </w:rPr>
            </w:pPr>
          </w:p>
          <w:p w14:paraId="55C828DB" w14:textId="77777777" w:rsidR="00BC7BF9" w:rsidRPr="00F12F0E" w:rsidRDefault="00BC7BF9" w:rsidP="00BC7BF9">
            <w:pPr>
              <w:snapToGrid/>
              <w:jc w:val="both"/>
              <w:rPr>
                <w:rFonts w:hAnsi="ＭＳ ゴシック"/>
                <w:szCs w:val="20"/>
              </w:rPr>
            </w:pPr>
          </w:p>
          <w:p w14:paraId="7AD42BC0" w14:textId="77777777" w:rsidR="00BC7BF9" w:rsidRPr="00F12F0E" w:rsidRDefault="00BC7BF9" w:rsidP="00BC7BF9">
            <w:pPr>
              <w:snapToGrid/>
              <w:jc w:val="both"/>
              <w:rPr>
                <w:rFonts w:hAnsi="ＭＳ ゴシック"/>
                <w:szCs w:val="20"/>
              </w:rPr>
            </w:pPr>
          </w:p>
          <w:p w14:paraId="389F6EEB" w14:textId="77777777" w:rsidR="00BC7BF9" w:rsidRPr="00F12F0E" w:rsidRDefault="00BC7BF9" w:rsidP="00BC7BF9">
            <w:pPr>
              <w:snapToGrid/>
              <w:jc w:val="both"/>
              <w:rPr>
                <w:rFonts w:hAnsi="ＭＳ ゴシック"/>
                <w:szCs w:val="20"/>
              </w:rPr>
            </w:pPr>
          </w:p>
          <w:p w14:paraId="576F051C" w14:textId="77777777" w:rsidR="00BC7BF9" w:rsidRPr="00F12F0E" w:rsidRDefault="00BC7BF9" w:rsidP="00BC7BF9">
            <w:pPr>
              <w:snapToGrid/>
              <w:jc w:val="both"/>
              <w:rPr>
                <w:rFonts w:hAnsi="ＭＳ ゴシック"/>
                <w:szCs w:val="20"/>
              </w:rPr>
            </w:pPr>
          </w:p>
        </w:tc>
        <w:tc>
          <w:tcPr>
            <w:tcW w:w="1001" w:type="dxa"/>
            <w:tcBorders>
              <w:bottom w:val="single" w:sz="4" w:space="0" w:color="000000"/>
            </w:tcBorders>
          </w:tcPr>
          <w:p w14:paraId="5923F7E9" w14:textId="77777777" w:rsidR="00724D2F" w:rsidRPr="00F12F0E" w:rsidRDefault="001E1749" w:rsidP="00724D2F">
            <w:pPr>
              <w:snapToGrid/>
              <w:jc w:val="both"/>
            </w:pPr>
            <w:sdt>
              <w:sdtPr>
                <w:rPr>
                  <w:rFonts w:hint="eastAsia"/>
                </w:rPr>
                <w:id w:val="-51453854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3EA7F55" w14:textId="77777777" w:rsidR="00D25D2B" w:rsidRPr="00F12F0E" w:rsidRDefault="001E1749" w:rsidP="00724D2F">
            <w:pPr>
              <w:snapToGrid/>
              <w:ind w:rightChars="-56" w:right="-102"/>
              <w:jc w:val="both"/>
              <w:rPr>
                <w:szCs w:val="20"/>
              </w:rPr>
            </w:pPr>
            <w:sdt>
              <w:sdtPr>
                <w:rPr>
                  <w:rFonts w:hint="eastAsia"/>
                </w:rPr>
                <w:id w:val="929080205"/>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000000"/>
            </w:tcBorders>
          </w:tcPr>
          <w:p w14:paraId="09F5F89F" w14:textId="56CE996E" w:rsidR="00D25D2B" w:rsidRPr="00F12F0E" w:rsidRDefault="00CC00F1" w:rsidP="0079517C">
            <w:pPr>
              <w:snapToGrid/>
              <w:spacing w:line="240" w:lineRule="exact"/>
              <w:jc w:val="both"/>
              <w:rPr>
                <w:szCs w:val="20"/>
              </w:rPr>
            </w:pPr>
            <w:r w:rsidRPr="00F12F0E">
              <w:rPr>
                <w:rFonts w:hAnsi="ＭＳ ゴシック" w:hint="eastAsia"/>
                <w:sz w:val="18"/>
                <w:szCs w:val="18"/>
              </w:rPr>
              <w:t>省令第87条</w:t>
            </w:r>
            <w:r w:rsidR="00704563" w:rsidRPr="00F12F0E">
              <w:rPr>
                <w:rFonts w:hAnsi="ＭＳ ゴシック" w:hint="eastAsia"/>
                <w:sz w:val="18"/>
                <w:szCs w:val="18"/>
              </w:rPr>
              <w:t>準用</w:t>
            </w:r>
          </w:p>
        </w:tc>
      </w:tr>
      <w:tr w:rsidR="00F12F0E" w:rsidRPr="00F12F0E" w14:paraId="4CD389E2" w14:textId="77777777" w:rsidTr="006F4799">
        <w:trPr>
          <w:trHeight w:val="1975"/>
        </w:trPr>
        <w:tc>
          <w:tcPr>
            <w:tcW w:w="1182" w:type="dxa"/>
            <w:vMerge w:val="restart"/>
          </w:tcPr>
          <w:p w14:paraId="548E84FD" w14:textId="34D083C4" w:rsidR="000D4C47" w:rsidRPr="00F12F0E" w:rsidRDefault="008E7702" w:rsidP="00AA7F93">
            <w:pPr>
              <w:snapToGrid/>
              <w:jc w:val="both"/>
              <w:rPr>
                <w:szCs w:val="20"/>
              </w:rPr>
            </w:pPr>
            <w:r w:rsidRPr="00F12F0E">
              <w:rPr>
                <w:rFonts w:hint="eastAsia"/>
                <w:szCs w:val="20"/>
              </w:rPr>
              <w:t>６１</w:t>
            </w:r>
          </w:p>
          <w:p w14:paraId="7A90BB0B" w14:textId="77777777" w:rsidR="000D4C47" w:rsidRPr="00F12F0E" w:rsidRDefault="000D4C47" w:rsidP="00AA7F93">
            <w:pPr>
              <w:snapToGrid/>
              <w:jc w:val="both"/>
              <w:rPr>
                <w:szCs w:val="20"/>
                <w:u w:val="dotted"/>
              </w:rPr>
            </w:pPr>
            <w:r w:rsidRPr="00F12F0E">
              <w:rPr>
                <w:rFonts w:hint="eastAsia"/>
                <w:szCs w:val="20"/>
                <w:u w:val="dotted"/>
              </w:rPr>
              <w:t>支給決定</w:t>
            </w:r>
          </w:p>
          <w:p w14:paraId="1D648CBC" w14:textId="77777777" w:rsidR="006267A7" w:rsidRPr="00F12F0E" w:rsidRDefault="000D4C47" w:rsidP="006267A7">
            <w:pPr>
              <w:snapToGrid/>
              <w:jc w:val="both"/>
              <w:rPr>
                <w:szCs w:val="20"/>
                <w:u w:val="dotted"/>
              </w:rPr>
            </w:pPr>
            <w:r w:rsidRPr="00F12F0E">
              <w:rPr>
                <w:rFonts w:hint="eastAsia"/>
                <w:szCs w:val="20"/>
                <w:u w:val="dotted"/>
              </w:rPr>
              <w:t>障害者に関</w:t>
            </w:r>
          </w:p>
          <w:p w14:paraId="3577C5F7" w14:textId="77777777" w:rsidR="006267A7" w:rsidRPr="00F12F0E" w:rsidRDefault="000D4C47" w:rsidP="006267A7">
            <w:pPr>
              <w:snapToGrid/>
              <w:jc w:val="both"/>
              <w:rPr>
                <w:szCs w:val="20"/>
                <w:u w:val="dotted"/>
              </w:rPr>
            </w:pPr>
            <w:r w:rsidRPr="00F12F0E">
              <w:rPr>
                <w:rFonts w:hint="eastAsia"/>
                <w:szCs w:val="20"/>
                <w:u w:val="dotted"/>
              </w:rPr>
              <w:t>する市町村</w:t>
            </w:r>
          </w:p>
          <w:p w14:paraId="4EF25B03" w14:textId="77777777" w:rsidR="000D4C47" w:rsidRPr="00F12F0E" w:rsidRDefault="000D4C47" w:rsidP="000D4C47">
            <w:pPr>
              <w:snapToGrid/>
              <w:spacing w:afterLines="50" w:after="142"/>
              <w:jc w:val="both"/>
              <w:rPr>
                <w:szCs w:val="20"/>
              </w:rPr>
            </w:pPr>
            <w:r w:rsidRPr="00F12F0E">
              <w:rPr>
                <w:rFonts w:hint="eastAsia"/>
                <w:szCs w:val="20"/>
                <w:u w:val="dotted"/>
              </w:rPr>
              <w:t>への通知</w:t>
            </w:r>
          </w:p>
        </w:tc>
        <w:tc>
          <w:tcPr>
            <w:tcW w:w="5734" w:type="dxa"/>
            <w:gridSpan w:val="4"/>
            <w:tcBorders>
              <w:bottom w:val="dashSmallGap" w:sz="4" w:space="0" w:color="auto"/>
            </w:tcBorders>
          </w:tcPr>
          <w:p w14:paraId="429A6A77" w14:textId="32F2220A" w:rsidR="000D4C47" w:rsidRPr="00F12F0E" w:rsidRDefault="000D4C47" w:rsidP="00E269A7">
            <w:pPr>
              <w:snapToGrid/>
              <w:spacing w:afterLines="50" w:after="142"/>
              <w:jc w:val="left"/>
              <w:rPr>
                <w:sz w:val="18"/>
                <w:szCs w:val="18"/>
                <w:bdr w:val="single" w:sz="4" w:space="0" w:color="auto"/>
              </w:rPr>
            </w:pPr>
            <w:r w:rsidRPr="00F12F0E">
              <w:rPr>
                <w:rFonts w:hAnsi="ＭＳ ゴシック" w:hint="eastAsia"/>
                <w:szCs w:val="20"/>
              </w:rPr>
              <w:t xml:space="preserve">（１）－１　</w:t>
            </w:r>
            <w:r w:rsidR="00C70E9D"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w:t>
            </w:r>
            <w:r w:rsidR="00C70E9D" w:rsidRPr="00F12F0E">
              <w:rPr>
                <w:rFonts w:hint="eastAsia"/>
                <w:sz w:val="18"/>
                <w:szCs w:val="18"/>
                <w:bdr w:val="single" w:sz="4" w:space="0" w:color="auto"/>
              </w:rPr>
              <w:t>生</w:t>
            </w:r>
            <w:r w:rsidR="00E269A7" w:rsidRPr="00F12F0E">
              <w:rPr>
                <w:rFonts w:hint="eastAsia"/>
                <w:sz w:val="18"/>
                <w:szCs w:val="18"/>
              </w:rPr>
              <w:t xml:space="preserve">　</w:t>
            </w:r>
            <w:r w:rsidR="00E269A7" w:rsidRPr="00F12F0E">
              <w:rPr>
                <w:rFonts w:hint="eastAsia"/>
                <w:sz w:val="18"/>
                <w:szCs w:val="18"/>
                <w:bdr w:val="single" w:sz="4" w:space="0" w:color="auto"/>
              </w:rPr>
              <w:t>就選</w:t>
            </w:r>
            <w:r w:rsidR="00E269A7"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38F3320B" w14:textId="77777777" w:rsidR="000D4C47" w:rsidRPr="00F12F0E" w:rsidRDefault="000D4C47" w:rsidP="000D4C47">
            <w:pPr>
              <w:snapToGrid/>
              <w:spacing w:afterLines="20" w:after="57"/>
              <w:ind w:leftChars="100" w:left="182" w:firstLineChars="100" w:firstLine="174"/>
              <w:jc w:val="both"/>
              <w:rPr>
                <w:rFonts w:hAnsi="ＭＳ ゴシック"/>
                <w:spacing w:val="-4"/>
                <w:szCs w:val="20"/>
              </w:rPr>
            </w:pPr>
            <w:r w:rsidRPr="00F12F0E">
              <w:rPr>
                <w:rFonts w:hAnsi="ＭＳ ゴシック" w:hint="eastAsia"/>
                <w:spacing w:val="-4"/>
                <w:szCs w:val="20"/>
              </w:rPr>
              <w:t>サービスを受けている支給決定障害者が次の各号に該当する場合は、遅滞なく、意見を付してその旨を市町村に通知していますか。</w:t>
            </w:r>
          </w:p>
          <w:p w14:paraId="64D3AF87" w14:textId="77777777" w:rsidR="000D4C47" w:rsidRPr="00F12F0E" w:rsidRDefault="000D4C47" w:rsidP="001C79C3">
            <w:pPr>
              <w:snapToGrid/>
              <w:spacing w:beforeLines="20" w:before="57" w:line="240" w:lineRule="exact"/>
              <w:ind w:leftChars="100" w:left="364" w:hangingChars="100" w:hanging="182"/>
              <w:jc w:val="both"/>
              <w:rPr>
                <w:rFonts w:hAnsi="ＭＳ ゴシック"/>
                <w:szCs w:val="20"/>
              </w:rPr>
            </w:pPr>
            <w:r w:rsidRPr="00F12F0E">
              <w:rPr>
                <w:rFonts w:hAnsi="ＭＳ ゴシック" w:hint="eastAsia"/>
                <w:szCs w:val="20"/>
              </w:rPr>
              <w:t>一　正当な理由なしにサービスの利用に関する指示に従わないことにより、障害の状態等を悪化させたと認められるとき</w:t>
            </w:r>
          </w:p>
          <w:p w14:paraId="2801BE96" w14:textId="77777777" w:rsidR="000D4C47" w:rsidRPr="00F12F0E" w:rsidRDefault="000D4C47" w:rsidP="001C79C3">
            <w:pPr>
              <w:snapToGrid/>
              <w:spacing w:afterLines="50" w:after="142" w:line="240" w:lineRule="exact"/>
              <w:ind w:leftChars="100" w:left="364" w:hangingChars="100" w:hanging="182"/>
              <w:jc w:val="both"/>
              <w:rPr>
                <w:rFonts w:hAnsi="ＭＳ ゴシック"/>
                <w:szCs w:val="20"/>
              </w:rPr>
            </w:pPr>
            <w:r w:rsidRPr="00F12F0E">
              <w:rPr>
                <w:rFonts w:hAnsi="ＭＳ ゴシック" w:hint="eastAsia"/>
                <w:szCs w:val="20"/>
              </w:rPr>
              <w:t>二　偽りその他不正な行為によって給付費を受け、又は受けようとしたとき。</w:t>
            </w:r>
          </w:p>
        </w:tc>
        <w:tc>
          <w:tcPr>
            <w:tcW w:w="1001" w:type="dxa"/>
            <w:tcBorders>
              <w:bottom w:val="dashSmallGap" w:sz="4" w:space="0" w:color="auto"/>
            </w:tcBorders>
          </w:tcPr>
          <w:p w14:paraId="65F95396" w14:textId="77777777" w:rsidR="00724D2F" w:rsidRPr="00F12F0E" w:rsidRDefault="001E1749" w:rsidP="00724D2F">
            <w:pPr>
              <w:snapToGrid/>
              <w:jc w:val="both"/>
            </w:pPr>
            <w:sdt>
              <w:sdtPr>
                <w:rPr>
                  <w:rFonts w:hint="eastAsia"/>
                </w:rPr>
                <w:id w:val="31153167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29088C31" w14:textId="77777777" w:rsidR="000D4C47" w:rsidRPr="00F12F0E" w:rsidRDefault="001E1749" w:rsidP="00724D2F">
            <w:pPr>
              <w:snapToGrid/>
              <w:ind w:rightChars="-56" w:right="-102"/>
              <w:jc w:val="both"/>
              <w:rPr>
                <w:szCs w:val="20"/>
              </w:rPr>
            </w:pPr>
            <w:sdt>
              <w:sdtPr>
                <w:rPr>
                  <w:rFonts w:hint="eastAsia"/>
                </w:rPr>
                <w:id w:val="165163319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dashSmallGap" w:sz="4" w:space="0" w:color="auto"/>
            </w:tcBorders>
          </w:tcPr>
          <w:p w14:paraId="69D93502" w14:textId="77777777" w:rsidR="000D4C47" w:rsidRPr="00F12F0E" w:rsidRDefault="000D194D" w:rsidP="000D194D">
            <w:pPr>
              <w:snapToGrid/>
              <w:spacing w:line="240" w:lineRule="exact"/>
              <w:jc w:val="both"/>
              <w:rPr>
                <w:sz w:val="18"/>
                <w:szCs w:val="18"/>
              </w:rPr>
            </w:pPr>
            <w:r w:rsidRPr="00F12F0E">
              <w:rPr>
                <w:rFonts w:hint="eastAsia"/>
                <w:sz w:val="18"/>
                <w:szCs w:val="18"/>
              </w:rPr>
              <w:t>省令第88条準用</w:t>
            </w:r>
          </w:p>
        </w:tc>
      </w:tr>
      <w:tr w:rsidR="000D4C47" w:rsidRPr="00F12F0E" w14:paraId="45003DF8" w14:textId="77777777" w:rsidTr="00AF4059">
        <w:trPr>
          <w:trHeight w:val="2060"/>
        </w:trPr>
        <w:tc>
          <w:tcPr>
            <w:tcW w:w="1182" w:type="dxa"/>
            <w:vMerge/>
            <w:tcBorders>
              <w:bottom w:val="single" w:sz="4" w:space="0" w:color="auto"/>
            </w:tcBorders>
          </w:tcPr>
          <w:p w14:paraId="6A5D7C1D" w14:textId="77777777" w:rsidR="000D4C47" w:rsidRPr="00F12F0E" w:rsidRDefault="000D4C47" w:rsidP="00AA7F93">
            <w:pPr>
              <w:snapToGrid/>
              <w:jc w:val="both"/>
              <w:rPr>
                <w:szCs w:val="20"/>
              </w:rPr>
            </w:pPr>
          </w:p>
        </w:tc>
        <w:tc>
          <w:tcPr>
            <w:tcW w:w="5734" w:type="dxa"/>
            <w:gridSpan w:val="4"/>
            <w:tcBorders>
              <w:top w:val="dashSmallGap" w:sz="4" w:space="0" w:color="auto"/>
              <w:bottom w:val="single" w:sz="4" w:space="0" w:color="auto"/>
            </w:tcBorders>
          </w:tcPr>
          <w:p w14:paraId="1F6F5CA6" w14:textId="77777777" w:rsidR="000D4C47" w:rsidRPr="00F12F0E" w:rsidRDefault="000D4C47" w:rsidP="00AA7F93">
            <w:pPr>
              <w:snapToGrid/>
              <w:jc w:val="both"/>
              <w:rPr>
                <w:rFonts w:hAnsi="ＭＳ ゴシック"/>
                <w:szCs w:val="20"/>
              </w:rPr>
            </w:pPr>
            <w:r w:rsidRPr="00F12F0E">
              <w:rPr>
                <w:rFonts w:hAnsi="ＭＳ ゴシック" w:hint="eastAsia"/>
                <w:szCs w:val="20"/>
              </w:rPr>
              <w:t xml:space="preserve">（１）－２　</w:t>
            </w:r>
            <w:r w:rsidRPr="00F12F0E">
              <w:rPr>
                <w:rFonts w:hAnsi="ＭＳ ゴシック" w:hint="eastAsia"/>
                <w:sz w:val="18"/>
                <w:szCs w:val="18"/>
                <w:bdr w:val="single" w:sz="4" w:space="0" w:color="auto"/>
              </w:rPr>
              <w:t>就定</w:t>
            </w:r>
          </w:p>
          <w:p w14:paraId="0E42064D" w14:textId="77777777" w:rsidR="000D4C47" w:rsidRPr="00F12F0E" w:rsidRDefault="001C79C3" w:rsidP="000D4C47">
            <w:pPr>
              <w:snapToGrid/>
              <w:spacing w:afterLines="50" w:after="142"/>
              <w:ind w:leftChars="100" w:left="182" w:firstLineChars="100" w:firstLine="182"/>
              <w:jc w:val="both"/>
              <w:rPr>
                <w:rFonts w:hAnsi="ＭＳ ゴシック"/>
                <w:szCs w:val="20"/>
              </w:rPr>
            </w:pPr>
            <w:r w:rsidRPr="00F12F0E">
              <w:rPr>
                <w:rFonts w:hAnsi="ＭＳ ゴシック" w:hint="eastAsia"/>
                <w:szCs w:val="20"/>
                <w:u w:val="single"/>
              </w:rPr>
              <w:t>就労定着支援</w:t>
            </w:r>
            <w:r w:rsidRPr="00F12F0E">
              <w:rPr>
                <w:rFonts w:hAnsi="ＭＳ ゴシック" w:hint="eastAsia"/>
                <w:szCs w:val="20"/>
              </w:rPr>
              <w:t>事業者は、</w:t>
            </w:r>
            <w:r w:rsidR="000D4C47" w:rsidRPr="00F12F0E">
              <w:rPr>
                <w:rFonts w:hAnsi="ＭＳ ゴシック" w:hint="eastAsia"/>
                <w:szCs w:val="20"/>
              </w:rPr>
              <w:t>サービスを受けている支給決定障害者が偽りその他不正な行為によって給付費の支給を受け、又は受けようとしたときは、遅滞なく、意見を付してその旨を市町村に通知していますか。</w:t>
            </w:r>
          </w:p>
        </w:tc>
        <w:tc>
          <w:tcPr>
            <w:tcW w:w="1001" w:type="dxa"/>
            <w:tcBorders>
              <w:top w:val="dashSmallGap" w:sz="4" w:space="0" w:color="auto"/>
              <w:bottom w:val="single" w:sz="4" w:space="0" w:color="auto"/>
            </w:tcBorders>
          </w:tcPr>
          <w:p w14:paraId="15F88214" w14:textId="77777777" w:rsidR="00724D2F" w:rsidRPr="00F12F0E" w:rsidRDefault="001E1749" w:rsidP="00724D2F">
            <w:pPr>
              <w:snapToGrid/>
              <w:jc w:val="both"/>
            </w:pPr>
            <w:sdt>
              <w:sdtPr>
                <w:rPr>
                  <w:rFonts w:hint="eastAsia"/>
                </w:rPr>
                <w:id w:val="1375965200"/>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79A30564" w14:textId="77777777" w:rsidR="000D4C47" w:rsidRPr="00F12F0E" w:rsidRDefault="001E1749" w:rsidP="00724D2F">
            <w:pPr>
              <w:snapToGrid/>
              <w:ind w:rightChars="-56" w:right="-102"/>
              <w:jc w:val="both"/>
              <w:rPr>
                <w:szCs w:val="20"/>
              </w:rPr>
            </w:pPr>
            <w:sdt>
              <w:sdtPr>
                <w:rPr>
                  <w:rFonts w:hint="eastAsia"/>
                </w:rPr>
                <w:id w:val="63769609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top w:val="dashSmallGap" w:sz="4" w:space="0" w:color="auto"/>
              <w:bottom w:val="single" w:sz="4" w:space="0" w:color="auto"/>
            </w:tcBorders>
          </w:tcPr>
          <w:p w14:paraId="2FC8CA28" w14:textId="77777777" w:rsidR="000D4C47" w:rsidRPr="00F12F0E" w:rsidRDefault="000D194D" w:rsidP="000D194D">
            <w:pPr>
              <w:snapToGrid/>
              <w:spacing w:line="240" w:lineRule="exact"/>
              <w:jc w:val="both"/>
              <w:rPr>
                <w:szCs w:val="20"/>
              </w:rPr>
            </w:pPr>
            <w:r w:rsidRPr="00F12F0E">
              <w:rPr>
                <w:rFonts w:hint="eastAsia"/>
                <w:sz w:val="18"/>
                <w:szCs w:val="18"/>
              </w:rPr>
              <w:t>省令第29条準用</w:t>
            </w:r>
          </w:p>
        </w:tc>
      </w:tr>
    </w:tbl>
    <w:p w14:paraId="15C94D57" w14:textId="77777777" w:rsidR="00E64C27" w:rsidRPr="00F12F0E" w:rsidRDefault="00E64C27" w:rsidP="006F4799">
      <w:pPr>
        <w:jc w:val="left"/>
        <w:rPr>
          <w:szCs w:val="20"/>
        </w:rPr>
      </w:pPr>
    </w:p>
    <w:p w14:paraId="432F5F37" w14:textId="526C0A05" w:rsidR="006F4799" w:rsidRPr="00F12F0E" w:rsidRDefault="006F4799" w:rsidP="006F4799">
      <w:pPr>
        <w:jc w:val="left"/>
      </w:pPr>
      <w:r w:rsidRPr="00F12F0E">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001"/>
        <w:gridCol w:w="1731"/>
      </w:tblGrid>
      <w:tr w:rsidR="00F12F0E" w:rsidRPr="00F12F0E" w14:paraId="0E68B483" w14:textId="77777777" w:rsidTr="006F4799">
        <w:trPr>
          <w:trHeight w:val="121"/>
        </w:trPr>
        <w:tc>
          <w:tcPr>
            <w:tcW w:w="1182" w:type="dxa"/>
            <w:tcBorders>
              <w:bottom w:val="single" w:sz="4" w:space="0" w:color="auto"/>
              <w:right w:val="single" w:sz="4" w:space="0" w:color="auto"/>
            </w:tcBorders>
            <w:vAlign w:val="center"/>
          </w:tcPr>
          <w:p w14:paraId="0B64A131" w14:textId="77777777" w:rsidR="006F4799" w:rsidRPr="00F12F0E" w:rsidRDefault="006F4799" w:rsidP="00D764C1">
            <w:pPr>
              <w:snapToGrid/>
              <w:rPr>
                <w:szCs w:val="20"/>
              </w:rPr>
            </w:pPr>
            <w:r w:rsidRPr="00F12F0E">
              <w:rPr>
                <w:rFonts w:hint="eastAsia"/>
                <w:szCs w:val="20"/>
              </w:rPr>
              <w:t>項目</w:t>
            </w:r>
          </w:p>
        </w:tc>
        <w:tc>
          <w:tcPr>
            <w:tcW w:w="5734" w:type="dxa"/>
            <w:tcBorders>
              <w:left w:val="single" w:sz="4" w:space="0" w:color="auto"/>
              <w:bottom w:val="single" w:sz="4" w:space="0" w:color="auto"/>
            </w:tcBorders>
            <w:vAlign w:val="center"/>
          </w:tcPr>
          <w:p w14:paraId="2E8890F8" w14:textId="77777777" w:rsidR="006F4799" w:rsidRPr="00F12F0E" w:rsidRDefault="006F4799" w:rsidP="006F4799">
            <w:pPr>
              <w:snapToGrid/>
              <w:ind w:rightChars="-56" w:right="-102"/>
              <w:rPr>
                <w:szCs w:val="20"/>
              </w:rPr>
            </w:pPr>
            <w:r w:rsidRPr="00F12F0E">
              <w:rPr>
                <w:rFonts w:hint="eastAsia"/>
                <w:szCs w:val="20"/>
              </w:rPr>
              <w:t>自主点検のポイント</w:t>
            </w:r>
          </w:p>
        </w:tc>
        <w:tc>
          <w:tcPr>
            <w:tcW w:w="1001" w:type="dxa"/>
            <w:tcBorders>
              <w:bottom w:val="single" w:sz="4" w:space="0" w:color="auto"/>
            </w:tcBorders>
            <w:vAlign w:val="center"/>
          </w:tcPr>
          <w:p w14:paraId="482E4E76" w14:textId="77777777" w:rsidR="006F4799" w:rsidRPr="00F12F0E" w:rsidRDefault="006F4799" w:rsidP="006F4799">
            <w:pPr>
              <w:snapToGrid/>
              <w:ind w:leftChars="-56" w:left="-102" w:rightChars="-56" w:right="-102"/>
              <w:rPr>
                <w:rFonts w:hAnsi="ＭＳ ゴシック"/>
                <w:szCs w:val="20"/>
              </w:rPr>
            </w:pPr>
            <w:r w:rsidRPr="00F12F0E">
              <w:rPr>
                <w:rFonts w:hAnsi="ＭＳ ゴシック" w:hint="eastAsia"/>
                <w:szCs w:val="20"/>
              </w:rPr>
              <w:t>点検</w:t>
            </w:r>
          </w:p>
        </w:tc>
        <w:tc>
          <w:tcPr>
            <w:tcW w:w="1731" w:type="dxa"/>
            <w:tcBorders>
              <w:bottom w:val="single" w:sz="4" w:space="0" w:color="auto"/>
            </w:tcBorders>
            <w:vAlign w:val="center"/>
          </w:tcPr>
          <w:p w14:paraId="3384F2F0" w14:textId="77777777" w:rsidR="006F4799" w:rsidRPr="00F12F0E" w:rsidRDefault="006F4799" w:rsidP="00D764C1">
            <w:pPr>
              <w:snapToGrid/>
              <w:rPr>
                <w:rFonts w:hAnsi="ＭＳ ゴシック"/>
                <w:szCs w:val="20"/>
              </w:rPr>
            </w:pPr>
            <w:r w:rsidRPr="00F12F0E">
              <w:rPr>
                <w:rFonts w:hAnsi="ＭＳ ゴシック" w:hint="eastAsia"/>
                <w:szCs w:val="20"/>
              </w:rPr>
              <w:t>根拠</w:t>
            </w:r>
          </w:p>
        </w:tc>
      </w:tr>
      <w:tr w:rsidR="00F12F0E" w:rsidRPr="00F12F0E" w14:paraId="5BAD4C7F" w14:textId="77777777" w:rsidTr="006F4799">
        <w:trPr>
          <w:trHeight w:val="1733"/>
        </w:trPr>
        <w:tc>
          <w:tcPr>
            <w:tcW w:w="1182" w:type="dxa"/>
            <w:tcBorders>
              <w:top w:val="single" w:sz="4" w:space="0" w:color="auto"/>
            </w:tcBorders>
          </w:tcPr>
          <w:p w14:paraId="61E1B877" w14:textId="727DD6D6" w:rsidR="006F4799" w:rsidRPr="00F12F0E" w:rsidRDefault="008E7702" w:rsidP="006F4799">
            <w:pPr>
              <w:snapToGrid/>
              <w:jc w:val="both"/>
              <w:rPr>
                <w:szCs w:val="20"/>
              </w:rPr>
            </w:pPr>
            <w:r w:rsidRPr="00F12F0E">
              <w:rPr>
                <w:rFonts w:hint="eastAsia"/>
                <w:szCs w:val="20"/>
              </w:rPr>
              <w:t>６２</w:t>
            </w:r>
          </w:p>
          <w:p w14:paraId="2B6E93E2" w14:textId="77777777" w:rsidR="006F4799" w:rsidRPr="00F12F0E" w:rsidRDefault="006F4799" w:rsidP="006F4799">
            <w:pPr>
              <w:snapToGrid/>
              <w:jc w:val="both"/>
              <w:rPr>
                <w:szCs w:val="20"/>
                <w:u w:val="dotted"/>
              </w:rPr>
            </w:pPr>
            <w:r w:rsidRPr="00F12F0E">
              <w:rPr>
                <w:rFonts w:hint="eastAsia"/>
                <w:szCs w:val="20"/>
                <w:u w:val="dotted"/>
              </w:rPr>
              <w:t>支給決定</w:t>
            </w:r>
          </w:p>
          <w:p w14:paraId="4C2C1919" w14:textId="77777777" w:rsidR="006F4799" w:rsidRPr="00F12F0E" w:rsidRDefault="006F4799" w:rsidP="006F4799">
            <w:pPr>
              <w:snapToGrid/>
              <w:jc w:val="both"/>
              <w:rPr>
                <w:szCs w:val="20"/>
                <w:u w:val="dotted"/>
              </w:rPr>
            </w:pPr>
            <w:r w:rsidRPr="00F12F0E">
              <w:rPr>
                <w:rFonts w:hint="eastAsia"/>
                <w:szCs w:val="20"/>
                <w:u w:val="dotted"/>
              </w:rPr>
              <w:t>障害者に関</w:t>
            </w:r>
          </w:p>
          <w:p w14:paraId="52CB9F4F" w14:textId="77777777" w:rsidR="006F4799" w:rsidRPr="00F12F0E" w:rsidRDefault="006F4799" w:rsidP="006F4799">
            <w:pPr>
              <w:snapToGrid/>
              <w:jc w:val="both"/>
              <w:rPr>
                <w:szCs w:val="20"/>
                <w:u w:val="dotted"/>
              </w:rPr>
            </w:pPr>
            <w:r w:rsidRPr="00F12F0E">
              <w:rPr>
                <w:rFonts w:hint="eastAsia"/>
                <w:szCs w:val="20"/>
                <w:u w:val="dotted"/>
              </w:rPr>
              <w:t>する市町村</w:t>
            </w:r>
          </w:p>
          <w:p w14:paraId="68AB819F" w14:textId="77777777" w:rsidR="000D4C47" w:rsidRPr="00F12F0E" w:rsidRDefault="006F4799" w:rsidP="006F4799">
            <w:pPr>
              <w:snapToGrid/>
              <w:jc w:val="both"/>
              <w:rPr>
                <w:szCs w:val="20"/>
              </w:rPr>
            </w:pPr>
            <w:r w:rsidRPr="00F12F0E">
              <w:rPr>
                <w:rFonts w:hint="eastAsia"/>
                <w:szCs w:val="20"/>
                <w:u w:val="dotted"/>
              </w:rPr>
              <w:t>への通知</w:t>
            </w:r>
          </w:p>
          <w:p w14:paraId="1698AE7F" w14:textId="77777777" w:rsidR="006F4799" w:rsidRPr="00F12F0E" w:rsidRDefault="006F4799" w:rsidP="006F4799">
            <w:pPr>
              <w:snapToGrid/>
              <w:jc w:val="both"/>
              <w:rPr>
                <w:szCs w:val="20"/>
              </w:rPr>
            </w:pPr>
            <w:r w:rsidRPr="00F12F0E">
              <w:rPr>
                <w:rFonts w:hint="eastAsia"/>
                <w:szCs w:val="20"/>
              </w:rPr>
              <w:t>（続き）</w:t>
            </w:r>
          </w:p>
        </w:tc>
        <w:tc>
          <w:tcPr>
            <w:tcW w:w="5734" w:type="dxa"/>
            <w:tcBorders>
              <w:top w:val="single" w:sz="4" w:space="0" w:color="auto"/>
            </w:tcBorders>
          </w:tcPr>
          <w:p w14:paraId="7A6AE9AB" w14:textId="77777777" w:rsidR="000D4C47" w:rsidRPr="00F12F0E" w:rsidRDefault="004D2A18" w:rsidP="00AA7F93">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577344" behindDoc="0" locked="0" layoutInCell="1" allowOverlap="1" wp14:anchorId="653C6903" wp14:editId="129CDD17">
                      <wp:simplePos x="0" y="0"/>
                      <wp:positionH relativeFrom="column">
                        <wp:posOffset>55245</wp:posOffset>
                      </wp:positionH>
                      <wp:positionV relativeFrom="paragraph">
                        <wp:posOffset>94615</wp:posOffset>
                      </wp:positionV>
                      <wp:extent cx="3401060" cy="948690"/>
                      <wp:effectExtent l="0" t="0" r="27940" b="22860"/>
                      <wp:wrapNone/>
                      <wp:docPr id="132" name="Text Box 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948690"/>
                              </a:xfrm>
                              <a:prstGeom prst="rect">
                                <a:avLst/>
                              </a:prstGeom>
                              <a:solidFill>
                                <a:srgbClr val="FFFFFF"/>
                              </a:solidFill>
                              <a:ln w="6350">
                                <a:solidFill>
                                  <a:srgbClr val="000000"/>
                                </a:solidFill>
                                <a:miter lim="800000"/>
                                <a:headEnd/>
                                <a:tailEnd/>
                              </a:ln>
                            </wps:spPr>
                            <wps:txbx>
                              <w:txbxContent>
                                <w:p w14:paraId="0F544673" w14:textId="77777777" w:rsidR="00E84432" w:rsidRPr="000A4DCC" w:rsidRDefault="00E84432"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　第三の３(</w:t>
                                  </w:r>
                                  <w:r w:rsidRPr="000D4C47">
                                    <w:rPr>
                                      <w:rFonts w:hAnsi="ＭＳ ゴシック"/>
                                      <w:sz w:val="18"/>
                                      <w:szCs w:val="18"/>
                                    </w:rPr>
                                    <w:t>18</w:t>
                                  </w:r>
                                  <w:r w:rsidRPr="000D4C47">
                                    <w:rPr>
                                      <w:rFonts w:hAnsi="ＭＳ ゴシック" w:hint="eastAsia"/>
                                      <w:sz w:val="18"/>
                                      <w:szCs w:val="18"/>
                                    </w:rPr>
                                    <w:t>)、第四の３(14)＞</w:t>
                                  </w:r>
                                  <w:r>
                                    <w:rPr>
                                      <w:rFonts w:hAnsi="ＭＳ ゴシック" w:hint="eastAsia"/>
                                      <w:szCs w:val="20"/>
                                    </w:rPr>
                                    <w:t xml:space="preserve"> </w:t>
                                  </w:r>
                                  <w:r>
                                    <w:rPr>
                                      <w:rFonts w:ascii="ＭＳ 明朝" w:eastAsia="ＭＳ 明朝" w:hAnsi="ＭＳ 明朝" w:hint="eastAsia"/>
                                      <w:sz w:val="18"/>
                                      <w:szCs w:val="18"/>
                                    </w:rPr>
                                    <w:t>※（１）－１、２</w:t>
                                  </w:r>
                                  <w:r w:rsidRPr="00097FE2">
                                    <w:rPr>
                                      <w:rFonts w:ascii="ＭＳ 明朝" w:eastAsia="ＭＳ 明朝" w:hAnsi="ＭＳ 明朝" w:hint="eastAsia"/>
                                      <w:sz w:val="18"/>
                                      <w:szCs w:val="18"/>
                                    </w:rPr>
                                    <w:t>共通</w:t>
                                  </w:r>
                                </w:p>
                                <w:p w14:paraId="2F1F638C" w14:textId="77777777" w:rsidR="00E84432" w:rsidRPr="000A4DCC" w:rsidRDefault="00E84432" w:rsidP="001C79C3">
                                  <w:pPr>
                                    <w:spacing w:line="220" w:lineRule="exact"/>
                                    <w:ind w:leftChars="50" w:left="273" w:rightChars="50" w:right="91" w:hangingChars="100" w:hanging="182"/>
                                    <w:jc w:val="both"/>
                                    <w:rPr>
                                      <w:rFonts w:hAnsi="ＭＳ ゴシック"/>
                                      <w:szCs w:val="20"/>
                                    </w:rPr>
                                  </w:pPr>
                                  <w:r w:rsidRPr="000A4DCC">
                                    <w:rPr>
                                      <w:rFonts w:hAnsi="ＭＳ ゴシック" w:hint="eastAsia"/>
                                      <w:szCs w:val="20"/>
                                    </w:rPr>
                                    <w:t>○　市町村は</w:t>
                                  </w:r>
                                  <w:r>
                                    <w:rPr>
                                      <w:rFonts w:hAnsi="ＭＳ ゴシック" w:hint="eastAsia"/>
                                      <w:szCs w:val="20"/>
                                    </w:rPr>
                                    <w:t>、偽りその他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C6903" id="Text Box 1914" o:spid="_x0000_s1119" type="#_x0000_t202" style="position:absolute;left:0;text-align:left;margin-left:4.35pt;margin-top:7.45pt;width:267.8pt;height:74.7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" strokeweight=".5pt">
                      <v:textbox inset="5.85pt,.7pt,5.85pt,.7pt">
                        <w:txbxContent>
                          <w:p w14:paraId="0F544673" w14:textId="77777777" w:rsidR="00E84432" w:rsidRPr="000A4DCC" w:rsidRDefault="00E84432"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　第三の３(</w:t>
                            </w:r>
                            <w:r w:rsidRPr="000D4C47">
                              <w:rPr>
                                <w:rFonts w:hAnsi="ＭＳ ゴシック"/>
                                <w:sz w:val="18"/>
                                <w:szCs w:val="18"/>
                              </w:rPr>
                              <w:t>18</w:t>
                            </w:r>
                            <w:r w:rsidRPr="000D4C47">
                              <w:rPr>
                                <w:rFonts w:hAnsi="ＭＳ ゴシック" w:hint="eastAsia"/>
                                <w:sz w:val="18"/>
                                <w:szCs w:val="18"/>
                              </w:rPr>
                              <w:t>)、第四の３(14)＞</w:t>
                            </w:r>
                            <w:r>
                              <w:rPr>
                                <w:rFonts w:hAnsi="ＭＳ ゴシック" w:hint="eastAsia"/>
                                <w:szCs w:val="20"/>
                              </w:rPr>
                              <w:t xml:space="preserve"> </w:t>
                            </w:r>
                            <w:r>
                              <w:rPr>
                                <w:rFonts w:ascii="ＭＳ 明朝" w:eastAsia="ＭＳ 明朝" w:hAnsi="ＭＳ 明朝" w:hint="eastAsia"/>
                                <w:sz w:val="18"/>
                                <w:szCs w:val="18"/>
                              </w:rPr>
                              <w:t>※（１）－１、２</w:t>
                            </w:r>
                            <w:r w:rsidRPr="00097FE2">
                              <w:rPr>
                                <w:rFonts w:ascii="ＭＳ 明朝" w:eastAsia="ＭＳ 明朝" w:hAnsi="ＭＳ 明朝" w:hint="eastAsia"/>
                                <w:sz w:val="18"/>
                                <w:szCs w:val="18"/>
                              </w:rPr>
                              <w:t>共通</w:t>
                            </w:r>
                          </w:p>
                          <w:p w14:paraId="2F1F638C" w14:textId="77777777" w:rsidR="00E84432" w:rsidRPr="000A4DCC" w:rsidRDefault="00E84432" w:rsidP="001C79C3">
                            <w:pPr>
                              <w:spacing w:line="220" w:lineRule="exact"/>
                              <w:ind w:leftChars="50" w:left="273" w:rightChars="50" w:right="91" w:hangingChars="100" w:hanging="182"/>
                              <w:jc w:val="both"/>
                              <w:rPr>
                                <w:rFonts w:hAnsi="ＭＳ ゴシック"/>
                                <w:szCs w:val="20"/>
                              </w:rPr>
                            </w:pPr>
                            <w:r w:rsidRPr="000A4DCC">
                              <w:rPr>
                                <w:rFonts w:hAnsi="ＭＳ ゴシック" w:hint="eastAsia"/>
                                <w:szCs w:val="20"/>
                              </w:rPr>
                              <w:t>○　市町村は</w:t>
                            </w:r>
                            <w:r>
                              <w:rPr>
                                <w:rFonts w:hAnsi="ＭＳ ゴシック" w:hint="eastAsia"/>
                                <w:szCs w:val="20"/>
                              </w:rPr>
                              <w:t>、偽りその他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v:textbox>
                    </v:shape>
                  </w:pict>
                </mc:Fallback>
              </mc:AlternateContent>
            </w:r>
          </w:p>
          <w:p w14:paraId="7293336A" w14:textId="77777777" w:rsidR="000D4C47" w:rsidRPr="00F12F0E" w:rsidRDefault="000D4C47" w:rsidP="00AA7F93">
            <w:pPr>
              <w:snapToGrid/>
              <w:jc w:val="both"/>
              <w:rPr>
                <w:rFonts w:hAnsi="ＭＳ ゴシック"/>
                <w:szCs w:val="20"/>
              </w:rPr>
            </w:pPr>
          </w:p>
          <w:p w14:paraId="142851BC" w14:textId="77777777" w:rsidR="000D4C47" w:rsidRPr="00F12F0E" w:rsidRDefault="000D4C47" w:rsidP="00AA7F93">
            <w:pPr>
              <w:snapToGrid/>
              <w:jc w:val="both"/>
              <w:rPr>
                <w:rFonts w:hAnsi="ＭＳ ゴシック"/>
                <w:szCs w:val="20"/>
              </w:rPr>
            </w:pPr>
          </w:p>
          <w:p w14:paraId="69D4663F" w14:textId="77777777" w:rsidR="000D4C47" w:rsidRPr="00F12F0E" w:rsidRDefault="000D4C47" w:rsidP="00AA7F93">
            <w:pPr>
              <w:snapToGrid/>
              <w:jc w:val="both"/>
              <w:rPr>
                <w:rFonts w:hAnsi="ＭＳ ゴシック"/>
                <w:szCs w:val="20"/>
              </w:rPr>
            </w:pPr>
          </w:p>
          <w:p w14:paraId="14636DA2" w14:textId="77777777" w:rsidR="000D4C47" w:rsidRPr="00F12F0E" w:rsidRDefault="000D4C47" w:rsidP="00AA7F93">
            <w:pPr>
              <w:snapToGrid/>
              <w:jc w:val="both"/>
              <w:rPr>
                <w:rFonts w:hAnsi="ＭＳ ゴシック"/>
                <w:szCs w:val="20"/>
              </w:rPr>
            </w:pPr>
          </w:p>
          <w:p w14:paraId="4571A529" w14:textId="77777777" w:rsidR="000D4C47" w:rsidRPr="00F12F0E" w:rsidRDefault="000D4C47" w:rsidP="001C79C3">
            <w:pPr>
              <w:snapToGrid/>
              <w:spacing w:afterLines="50" w:after="142"/>
              <w:jc w:val="both"/>
              <w:rPr>
                <w:rFonts w:hAnsi="ＭＳ ゴシック"/>
                <w:szCs w:val="20"/>
              </w:rPr>
            </w:pPr>
          </w:p>
        </w:tc>
        <w:tc>
          <w:tcPr>
            <w:tcW w:w="1001" w:type="dxa"/>
            <w:tcBorders>
              <w:top w:val="single" w:sz="4" w:space="0" w:color="auto"/>
            </w:tcBorders>
          </w:tcPr>
          <w:p w14:paraId="33D9F069" w14:textId="77777777" w:rsidR="000D4C47" w:rsidRPr="00F12F0E" w:rsidRDefault="000D4C47" w:rsidP="000D4C47">
            <w:pPr>
              <w:ind w:rightChars="-56" w:right="-102"/>
              <w:jc w:val="both"/>
              <w:rPr>
                <w:szCs w:val="20"/>
              </w:rPr>
            </w:pPr>
          </w:p>
        </w:tc>
        <w:tc>
          <w:tcPr>
            <w:tcW w:w="1731" w:type="dxa"/>
            <w:tcBorders>
              <w:top w:val="single" w:sz="4" w:space="0" w:color="auto"/>
            </w:tcBorders>
          </w:tcPr>
          <w:p w14:paraId="4AE8AFCE" w14:textId="77777777" w:rsidR="000D4C47" w:rsidRPr="00F12F0E" w:rsidRDefault="000D4C47" w:rsidP="00AA7F93">
            <w:pPr>
              <w:snapToGrid/>
              <w:jc w:val="both"/>
              <w:rPr>
                <w:szCs w:val="20"/>
              </w:rPr>
            </w:pPr>
          </w:p>
        </w:tc>
      </w:tr>
      <w:tr w:rsidR="00F12F0E" w:rsidRPr="00F12F0E" w14:paraId="57902B16" w14:textId="77777777" w:rsidTr="001C49FD">
        <w:trPr>
          <w:trHeight w:val="694"/>
        </w:trPr>
        <w:tc>
          <w:tcPr>
            <w:tcW w:w="1182" w:type="dxa"/>
            <w:vMerge w:val="restart"/>
          </w:tcPr>
          <w:p w14:paraId="225C9C19" w14:textId="3F86D21F" w:rsidR="00851735" w:rsidRPr="00F12F0E" w:rsidRDefault="008E7702" w:rsidP="00FB3505">
            <w:pPr>
              <w:snapToGrid/>
              <w:jc w:val="both"/>
              <w:rPr>
                <w:szCs w:val="20"/>
              </w:rPr>
            </w:pPr>
            <w:r w:rsidRPr="00F12F0E">
              <w:rPr>
                <w:rFonts w:hint="eastAsia"/>
                <w:szCs w:val="20"/>
              </w:rPr>
              <w:t>６３</w:t>
            </w:r>
          </w:p>
          <w:p w14:paraId="55DD3D81" w14:textId="77777777" w:rsidR="00851735" w:rsidRPr="00F12F0E" w:rsidRDefault="00851735" w:rsidP="00851735">
            <w:pPr>
              <w:snapToGrid/>
              <w:ind w:rightChars="-56" w:right="-102"/>
              <w:jc w:val="both"/>
              <w:rPr>
                <w:szCs w:val="20"/>
                <w:u w:val="dotted"/>
              </w:rPr>
            </w:pPr>
            <w:r w:rsidRPr="00F12F0E">
              <w:rPr>
                <w:rFonts w:hint="eastAsia"/>
                <w:szCs w:val="20"/>
                <w:u w:val="dotted"/>
              </w:rPr>
              <w:t>管理者の</w:t>
            </w:r>
          </w:p>
          <w:p w14:paraId="238D5036" w14:textId="77777777" w:rsidR="00851735" w:rsidRPr="00F12F0E" w:rsidRDefault="00851735" w:rsidP="00851735">
            <w:pPr>
              <w:snapToGrid/>
              <w:spacing w:afterLines="50" w:after="142"/>
              <w:jc w:val="both"/>
              <w:rPr>
                <w:szCs w:val="20"/>
                <w:u w:val="dotted"/>
              </w:rPr>
            </w:pPr>
            <w:r w:rsidRPr="00F12F0E">
              <w:rPr>
                <w:rFonts w:hint="eastAsia"/>
                <w:szCs w:val="20"/>
                <w:u w:val="dotted"/>
              </w:rPr>
              <w:t>責務</w:t>
            </w:r>
          </w:p>
          <w:p w14:paraId="7F4AF2FE" w14:textId="77777777" w:rsidR="00851735" w:rsidRPr="00F12F0E" w:rsidRDefault="00851735" w:rsidP="00FB3505">
            <w:pPr>
              <w:snapToGrid/>
              <w:rPr>
                <w:sz w:val="18"/>
                <w:szCs w:val="18"/>
                <w:bdr w:val="single" w:sz="4" w:space="0" w:color="auto"/>
              </w:rPr>
            </w:pPr>
            <w:r w:rsidRPr="00F12F0E">
              <w:rPr>
                <w:rFonts w:hint="eastAsia"/>
                <w:sz w:val="18"/>
                <w:szCs w:val="18"/>
                <w:bdr w:val="single" w:sz="4" w:space="0" w:color="auto"/>
              </w:rPr>
              <w:t>共通</w:t>
            </w:r>
          </w:p>
          <w:p w14:paraId="7958F022" w14:textId="77777777" w:rsidR="00851735" w:rsidRPr="00F12F0E" w:rsidRDefault="00851735" w:rsidP="00851735">
            <w:pPr>
              <w:snapToGrid/>
              <w:ind w:rightChars="-56" w:right="-102"/>
              <w:jc w:val="both"/>
              <w:rPr>
                <w:szCs w:val="20"/>
              </w:rPr>
            </w:pPr>
          </w:p>
        </w:tc>
        <w:tc>
          <w:tcPr>
            <w:tcW w:w="5734" w:type="dxa"/>
            <w:tcBorders>
              <w:bottom w:val="single" w:sz="4" w:space="0" w:color="auto"/>
            </w:tcBorders>
          </w:tcPr>
          <w:p w14:paraId="64013DEA" w14:textId="77777777" w:rsidR="00851735" w:rsidRPr="00F12F0E" w:rsidRDefault="00851735" w:rsidP="004D7868">
            <w:pPr>
              <w:snapToGrid/>
              <w:spacing w:line="360" w:lineRule="auto"/>
              <w:ind w:left="182" w:hangingChars="100" w:hanging="182"/>
              <w:jc w:val="both"/>
              <w:rPr>
                <w:rFonts w:hAnsi="ＭＳ ゴシック"/>
                <w:szCs w:val="20"/>
              </w:rPr>
            </w:pPr>
            <w:r w:rsidRPr="00F12F0E">
              <w:rPr>
                <w:rFonts w:hAnsi="ＭＳ ゴシック" w:hint="eastAsia"/>
                <w:szCs w:val="20"/>
              </w:rPr>
              <w:t>（１）一元的な管理</w:t>
            </w:r>
          </w:p>
          <w:p w14:paraId="1EB113B3" w14:textId="77777777" w:rsidR="00851735" w:rsidRPr="00F12F0E" w:rsidRDefault="00851735" w:rsidP="00D97907">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管理者は、事業所の従業者及び業務の管理その他の管理を一元的に行っていますか。</w:t>
            </w:r>
          </w:p>
        </w:tc>
        <w:tc>
          <w:tcPr>
            <w:tcW w:w="1001" w:type="dxa"/>
            <w:tcBorders>
              <w:bottom w:val="single" w:sz="4" w:space="0" w:color="auto"/>
            </w:tcBorders>
          </w:tcPr>
          <w:p w14:paraId="0A4D7DC4" w14:textId="77777777" w:rsidR="00724D2F" w:rsidRPr="00F12F0E" w:rsidRDefault="001E1749" w:rsidP="00724D2F">
            <w:pPr>
              <w:snapToGrid/>
              <w:jc w:val="both"/>
            </w:pPr>
            <w:sdt>
              <w:sdtPr>
                <w:rPr>
                  <w:rFonts w:hint="eastAsia"/>
                </w:rPr>
                <w:id w:val="-959652493"/>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9DE8378" w14:textId="77777777" w:rsidR="00851735" w:rsidRPr="00F12F0E" w:rsidRDefault="001E1749" w:rsidP="00724D2F">
            <w:pPr>
              <w:snapToGrid/>
              <w:ind w:leftChars="-56" w:left="-102" w:rightChars="-56" w:right="-102"/>
              <w:rPr>
                <w:szCs w:val="20"/>
              </w:rPr>
            </w:pPr>
            <w:sdt>
              <w:sdtPr>
                <w:rPr>
                  <w:rFonts w:hint="eastAsia"/>
                </w:rPr>
                <w:id w:val="32235766"/>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1" w:type="dxa"/>
            <w:tcBorders>
              <w:bottom w:val="single" w:sz="4" w:space="0" w:color="auto"/>
            </w:tcBorders>
          </w:tcPr>
          <w:p w14:paraId="2040231F" w14:textId="77777777" w:rsidR="00851735" w:rsidRPr="00F12F0E" w:rsidRDefault="00851735" w:rsidP="0028372F">
            <w:pPr>
              <w:snapToGrid/>
              <w:spacing w:line="240" w:lineRule="exact"/>
              <w:jc w:val="both"/>
              <w:rPr>
                <w:sz w:val="18"/>
                <w:szCs w:val="18"/>
              </w:rPr>
            </w:pPr>
            <w:r w:rsidRPr="00F12F0E">
              <w:rPr>
                <w:rFonts w:hint="eastAsia"/>
                <w:sz w:val="18"/>
                <w:szCs w:val="18"/>
              </w:rPr>
              <w:t>省令第66条第1項準用</w:t>
            </w:r>
          </w:p>
        </w:tc>
      </w:tr>
      <w:tr w:rsidR="00F12F0E" w:rsidRPr="00F12F0E" w14:paraId="2514C67F" w14:textId="77777777" w:rsidTr="001C49FD">
        <w:trPr>
          <w:trHeight w:val="964"/>
        </w:trPr>
        <w:tc>
          <w:tcPr>
            <w:tcW w:w="1182" w:type="dxa"/>
            <w:vMerge/>
          </w:tcPr>
          <w:p w14:paraId="50D1C821" w14:textId="77777777" w:rsidR="00851735" w:rsidRPr="00F12F0E" w:rsidRDefault="00851735" w:rsidP="00FB3505">
            <w:pPr>
              <w:snapToGrid/>
              <w:jc w:val="both"/>
              <w:rPr>
                <w:szCs w:val="20"/>
              </w:rPr>
            </w:pPr>
          </w:p>
        </w:tc>
        <w:tc>
          <w:tcPr>
            <w:tcW w:w="5734" w:type="dxa"/>
            <w:tcBorders>
              <w:top w:val="single" w:sz="4" w:space="0" w:color="auto"/>
            </w:tcBorders>
          </w:tcPr>
          <w:p w14:paraId="1AF76B5D" w14:textId="77777777" w:rsidR="00851735" w:rsidRPr="00F12F0E" w:rsidRDefault="00851735" w:rsidP="004D7868">
            <w:pPr>
              <w:snapToGrid/>
              <w:spacing w:line="360" w:lineRule="auto"/>
              <w:ind w:left="182" w:hangingChars="100" w:hanging="182"/>
              <w:jc w:val="both"/>
              <w:rPr>
                <w:rFonts w:hAnsi="ＭＳ ゴシック"/>
                <w:szCs w:val="20"/>
              </w:rPr>
            </w:pPr>
            <w:r w:rsidRPr="00F12F0E">
              <w:rPr>
                <w:rFonts w:hAnsi="ＭＳ ゴシック" w:hint="eastAsia"/>
                <w:szCs w:val="20"/>
              </w:rPr>
              <w:t>（２）指揮命令</w:t>
            </w:r>
          </w:p>
          <w:p w14:paraId="20DE8C4E" w14:textId="77777777" w:rsidR="00851735" w:rsidRPr="00F12F0E" w:rsidRDefault="00851735" w:rsidP="00851735">
            <w:pPr>
              <w:spacing w:afterLines="50" w:after="142"/>
              <w:ind w:leftChars="100" w:left="182" w:firstLineChars="100" w:firstLine="182"/>
              <w:jc w:val="both"/>
              <w:rPr>
                <w:rFonts w:hAnsi="ＭＳ ゴシック"/>
                <w:szCs w:val="20"/>
              </w:rPr>
            </w:pPr>
            <w:r w:rsidRPr="00F12F0E">
              <w:rPr>
                <w:rFonts w:hAnsi="ＭＳ ゴシック" w:hint="eastAsia"/>
                <w:szCs w:val="20"/>
              </w:rPr>
              <w:t>管理者は、事業所の従業者にこの運営に関する規定（条例・省令における運営に関する基準）を遵守させるため、必要な指揮命令を行っていますか。</w:t>
            </w:r>
          </w:p>
        </w:tc>
        <w:tc>
          <w:tcPr>
            <w:tcW w:w="1001" w:type="dxa"/>
            <w:tcBorders>
              <w:top w:val="single" w:sz="4" w:space="0" w:color="auto"/>
            </w:tcBorders>
          </w:tcPr>
          <w:p w14:paraId="14B944AF" w14:textId="77777777" w:rsidR="0077109D" w:rsidRPr="00F12F0E" w:rsidRDefault="001E1749" w:rsidP="0077109D">
            <w:pPr>
              <w:snapToGrid/>
              <w:jc w:val="both"/>
            </w:pPr>
            <w:sdt>
              <w:sdtPr>
                <w:rPr>
                  <w:rFonts w:hint="eastAsia"/>
                </w:rPr>
                <w:id w:val="-65112578"/>
                <w14:checkbox>
                  <w14:checked w14:val="0"/>
                  <w14:checkedState w14:val="00FE" w14:font="Wingdings"/>
                  <w14:uncheckedState w14:val="2610" w14:font="ＭＳ ゴシック"/>
                </w14:checkbox>
              </w:sdtPr>
              <w:sdtEndPr/>
              <w:sdtContent>
                <w:r w:rsidR="0077109D" w:rsidRPr="00F12F0E">
                  <w:rPr>
                    <w:rFonts w:hAnsi="ＭＳ ゴシック" w:hint="eastAsia"/>
                  </w:rPr>
                  <w:t>☐</w:t>
                </w:r>
              </w:sdtContent>
            </w:sdt>
            <w:r w:rsidR="0077109D" w:rsidRPr="00F12F0E">
              <w:rPr>
                <w:rFonts w:hint="eastAsia"/>
              </w:rPr>
              <w:t>いる</w:t>
            </w:r>
          </w:p>
          <w:p w14:paraId="228CB7D5" w14:textId="77777777" w:rsidR="00851735" w:rsidRPr="00F12F0E" w:rsidRDefault="001E1749" w:rsidP="0077109D">
            <w:pPr>
              <w:ind w:rightChars="-56" w:right="-102"/>
              <w:jc w:val="both"/>
              <w:rPr>
                <w:szCs w:val="20"/>
              </w:rPr>
            </w:pPr>
            <w:sdt>
              <w:sdtPr>
                <w:rPr>
                  <w:rFonts w:hint="eastAsia"/>
                </w:rPr>
                <w:id w:val="-271323923"/>
                <w14:checkbox>
                  <w14:checked w14:val="0"/>
                  <w14:checkedState w14:val="00FE" w14:font="Wingdings"/>
                  <w14:uncheckedState w14:val="2610" w14:font="ＭＳ ゴシック"/>
                </w14:checkbox>
              </w:sdtPr>
              <w:sdtEndPr/>
              <w:sdtContent>
                <w:r w:rsidR="0077109D" w:rsidRPr="00F12F0E">
                  <w:rPr>
                    <w:rFonts w:hAnsi="ＭＳ ゴシック" w:hint="eastAsia"/>
                  </w:rPr>
                  <w:t>☐</w:t>
                </w:r>
              </w:sdtContent>
            </w:sdt>
            <w:r w:rsidR="0077109D" w:rsidRPr="00F12F0E">
              <w:rPr>
                <w:rFonts w:hint="eastAsia"/>
              </w:rPr>
              <w:t>いない</w:t>
            </w:r>
          </w:p>
        </w:tc>
        <w:tc>
          <w:tcPr>
            <w:tcW w:w="1731" w:type="dxa"/>
            <w:tcBorders>
              <w:top w:val="single" w:sz="4" w:space="0" w:color="auto"/>
            </w:tcBorders>
          </w:tcPr>
          <w:p w14:paraId="267657D8" w14:textId="77777777" w:rsidR="00851735" w:rsidRPr="00F12F0E" w:rsidRDefault="00851735" w:rsidP="00851735">
            <w:pPr>
              <w:spacing w:line="240" w:lineRule="exact"/>
              <w:jc w:val="both"/>
              <w:rPr>
                <w:sz w:val="18"/>
                <w:szCs w:val="18"/>
              </w:rPr>
            </w:pPr>
            <w:r w:rsidRPr="00F12F0E">
              <w:rPr>
                <w:rFonts w:hint="eastAsia"/>
                <w:sz w:val="18"/>
                <w:szCs w:val="18"/>
              </w:rPr>
              <w:t>省令第66条第2項準用</w:t>
            </w:r>
          </w:p>
        </w:tc>
      </w:tr>
      <w:tr w:rsidR="00F12F0E" w:rsidRPr="008651B8" w14:paraId="7FABD929" w14:textId="77777777" w:rsidTr="006F4799">
        <w:trPr>
          <w:trHeight w:val="3428"/>
        </w:trPr>
        <w:tc>
          <w:tcPr>
            <w:tcW w:w="1182" w:type="dxa"/>
            <w:vMerge w:val="restart"/>
          </w:tcPr>
          <w:p w14:paraId="290FC57D" w14:textId="66D2C1FE" w:rsidR="007411DC" w:rsidRPr="008651B8" w:rsidRDefault="008E7702" w:rsidP="007469AC">
            <w:pPr>
              <w:snapToGrid/>
              <w:jc w:val="left"/>
              <w:rPr>
                <w:rFonts w:hAnsi="ＭＳ ゴシック"/>
                <w:szCs w:val="20"/>
                <w:highlight w:val="yellow"/>
              </w:rPr>
            </w:pPr>
            <w:r w:rsidRPr="008651B8">
              <w:rPr>
                <w:rFonts w:hAnsi="ＭＳ ゴシック" w:hint="eastAsia"/>
                <w:szCs w:val="20"/>
                <w:highlight w:val="yellow"/>
              </w:rPr>
              <w:t>６４</w:t>
            </w:r>
          </w:p>
          <w:p w14:paraId="5D180D99" w14:textId="77777777" w:rsidR="007411DC" w:rsidRPr="008651B8" w:rsidRDefault="007411DC" w:rsidP="007411DC">
            <w:pPr>
              <w:snapToGrid/>
              <w:spacing w:afterLines="50" w:after="142"/>
              <w:jc w:val="left"/>
              <w:rPr>
                <w:highlight w:val="yellow"/>
              </w:rPr>
            </w:pPr>
            <w:r w:rsidRPr="008651B8">
              <w:rPr>
                <w:rFonts w:hAnsi="ＭＳ ゴシック" w:hint="eastAsia"/>
                <w:szCs w:val="20"/>
                <w:highlight w:val="yellow"/>
              </w:rPr>
              <w:t>勤務体制の確保等</w:t>
            </w:r>
          </w:p>
          <w:p w14:paraId="7ECE8177" w14:textId="77777777" w:rsidR="007411DC" w:rsidRPr="008651B8" w:rsidRDefault="007411DC" w:rsidP="007469AC">
            <w:pPr>
              <w:snapToGrid/>
              <w:rPr>
                <w:rFonts w:hAnsi="ＭＳ ゴシック"/>
                <w:szCs w:val="20"/>
                <w:highlight w:val="yellow"/>
              </w:rPr>
            </w:pPr>
          </w:p>
        </w:tc>
        <w:tc>
          <w:tcPr>
            <w:tcW w:w="5734" w:type="dxa"/>
            <w:tcBorders>
              <w:bottom w:val="single" w:sz="4" w:space="0" w:color="auto"/>
            </w:tcBorders>
          </w:tcPr>
          <w:p w14:paraId="5349BF18" w14:textId="77777777" w:rsidR="007411DC" w:rsidRPr="008651B8" w:rsidRDefault="007411DC" w:rsidP="004D7868">
            <w:pPr>
              <w:snapToGrid/>
              <w:spacing w:line="360" w:lineRule="auto"/>
              <w:ind w:left="182" w:hangingChars="100" w:hanging="182"/>
              <w:jc w:val="left"/>
              <w:rPr>
                <w:rFonts w:hAnsi="ＭＳ ゴシック"/>
                <w:szCs w:val="20"/>
                <w:highlight w:val="yellow"/>
              </w:rPr>
            </w:pPr>
            <w:r w:rsidRPr="008651B8">
              <w:rPr>
                <w:rFonts w:hAnsi="ＭＳ ゴシック" w:hint="eastAsia"/>
                <w:szCs w:val="20"/>
                <w:highlight w:val="yellow"/>
              </w:rPr>
              <w:t xml:space="preserve">（１）勤務体制の確保　</w:t>
            </w:r>
            <w:r w:rsidRPr="008651B8">
              <w:rPr>
                <w:rFonts w:hAnsi="ＭＳ ゴシック" w:hint="eastAsia"/>
                <w:sz w:val="18"/>
                <w:szCs w:val="18"/>
                <w:highlight w:val="yellow"/>
                <w:bdr w:val="single" w:sz="4" w:space="0" w:color="auto"/>
              </w:rPr>
              <w:t>共通</w:t>
            </w:r>
          </w:p>
          <w:p w14:paraId="4F34E824" w14:textId="77777777" w:rsidR="007411DC" w:rsidRPr="008651B8" w:rsidRDefault="007411DC" w:rsidP="00D97907">
            <w:pPr>
              <w:snapToGrid/>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利用者に対し、適切なサービスを提供することができるよう、事業所ごとに従業者の勤務の体制を定めていますか。</w:t>
            </w:r>
          </w:p>
          <w:p w14:paraId="3BBA808D" w14:textId="77777777" w:rsidR="007411DC" w:rsidRPr="008651B8" w:rsidRDefault="007411DC" w:rsidP="007469AC">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1280" behindDoc="0" locked="0" layoutInCell="1" allowOverlap="1" wp14:anchorId="582627C4" wp14:editId="7D930EAD">
                      <wp:simplePos x="0" y="0"/>
                      <wp:positionH relativeFrom="column">
                        <wp:posOffset>60960</wp:posOffset>
                      </wp:positionH>
                      <wp:positionV relativeFrom="paragraph">
                        <wp:posOffset>61596</wp:posOffset>
                      </wp:positionV>
                      <wp:extent cx="3397250" cy="723900"/>
                      <wp:effectExtent l="0" t="0" r="12700" b="19050"/>
                      <wp:wrapNone/>
                      <wp:docPr id="131"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3900"/>
                              </a:xfrm>
                              <a:prstGeom prst="rect">
                                <a:avLst/>
                              </a:prstGeom>
                              <a:solidFill>
                                <a:srgbClr val="FFFFFF"/>
                              </a:solidFill>
                              <a:ln w="6350">
                                <a:solidFill>
                                  <a:srgbClr val="000000"/>
                                </a:solidFill>
                                <a:miter lim="800000"/>
                                <a:headEnd/>
                                <a:tailEnd/>
                              </a:ln>
                            </wps:spPr>
                            <wps:txbx>
                              <w:txbxContent>
                                <w:p w14:paraId="04E780BB" w14:textId="77777777" w:rsidR="007411DC" w:rsidRPr="0028372F" w:rsidRDefault="007411DC"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11" w:name="_Hlk513117444"/>
                                  <w:r w:rsidRPr="0028372F">
                                    <w:rPr>
                                      <w:rFonts w:hAnsi="ＭＳ ゴシック" w:hint="eastAsia"/>
                                      <w:sz w:val="18"/>
                                      <w:szCs w:val="18"/>
                                    </w:rPr>
                                    <w:t xml:space="preserve">　第三の３(22)</w:t>
                                  </w:r>
                                  <w:bookmarkEnd w:id="11"/>
                                  <w:r w:rsidRPr="0028372F">
                                    <w:rPr>
                                      <w:rFonts w:hAnsi="ＭＳ ゴシック" w:hint="eastAsia"/>
                                      <w:sz w:val="18"/>
                                      <w:szCs w:val="18"/>
                                    </w:rPr>
                                    <w:t>、第四の３(17)＞</w:t>
                                  </w:r>
                                </w:p>
                                <w:p w14:paraId="404226E7" w14:textId="77777777" w:rsidR="007411DC" w:rsidRPr="006F4799" w:rsidRDefault="007411DC" w:rsidP="006F4799">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627C4" id="Text Box 1919" o:spid="_x0000_s1120" type="#_x0000_t202" style="position:absolute;margin-left:4.8pt;margin-top:4.85pt;width:267.5pt;height:5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" strokeweight=".5pt">
                      <v:textbox inset="5.85pt,.7pt,5.85pt,.7pt">
                        <w:txbxContent>
                          <w:p w14:paraId="04E780BB" w14:textId="77777777" w:rsidR="007411DC" w:rsidRPr="0028372F" w:rsidRDefault="007411DC"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12" w:name="_Hlk513117444"/>
                            <w:r w:rsidRPr="0028372F">
                              <w:rPr>
                                <w:rFonts w:hAnsi="ＭＳ ゴシック" w:hint="eastAsia"/>
                                <w:sz w:val="18"/>
                                <w:szCs w:val="18"/>
                              </w:rPr>
                              <w:t xml:space="preserve">　第三の３(22)</w:t>
                            </w:r>
                            <w:bookmarkEnd w:id="12"/>
                            <w:r w:rsidRPr="0028372F">
                              <w:rPr>
                                <w:rFonts w:hAnsi="ＭＳ ゴシック" w:hint="eastAsia"/>
                                <w:sz w:val="18"/>
                                <w:szCs w:val="18"/>
                              </w:rPr>
                              <w:t>、第四の３(17)＞</w:t>
                            </w:r>
                          </w:p>
                          <w:p w14:paraId="404226E7" w14:textId="77777777" w:rsidR="007411DC" w:rsidRPr="006F4799" w:rsidRDefault="007411DC" w:rsidP="006F4799">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v:textbox>
                    </v:shape>
                  </w:pict>
                </mc:Fallback>
              </mc:AlternateContent>
            </w:r>
          </w:p>
          <w:p w14:paraId="7CE26208" w14:textId="77777777" w:rsidR="007411DC" w:rsidRPr="008651B8" w:rsidRDefault="007411DC" w:rsidP="007469AC">
            <w:pPr>
              <w:snapToGrid/>
              <w:jc w:val="left"/>
              <w:rPr>
                <w:rFonts w:hAnsi="ＭＳ ゴシック"/>
                <w:szCs w:val="20"/>
                <w:highlight w:val="yellow"/>
              </w:rPr>
            </w:pPr>
          </w:p>
          <w:p w14:paraId="13D7D1AF" w14:textId="77777777" w:rsidR="007411DC" w:rsidRPr="008651B8" w:rsidRDefault="007411DC" w:rsidP="007469AC">
            <w:pPr>
              <w:snapToGrid/>
              <w:jc w:val="left"/>
              <w:rPr>
                <w:rFonts w:hAnsi="ＭＳ ゴシック"/>
                <w:szCs w:val="20"/>
                <w:highlight w:val="yellow"/>
              </w:rPr>
            </w:pPr>
          </w:p>
          <w:p w14:paraId="5993D4F4" w14:textId="3DD38413" w:rsidR="007411DC" w:rsidRPr="008651B8" w:rsidRDefault="007411DC" w:rsidP="00574B57">
            <w:pPr>
              <w:snapToGrid/>
              <w:spacing w:afterLines="70" w:after="199"/>
              <w:jc w:val="left"/>
              <w:rPr>
                <w:rFonts w:hAnsi="ＭＳ ゴシック"/>
                <w:szCs w:val="20"/>
                <w:highlight w:val="yellow"/>
              </w:rPr>
            </w:pPr>
          </w:p>
        </w:tc>
        <w:tc>
          <w:tcPr>
            <w:tcW w:w="1001" w:type="dxa"/>
            <w:tcBorders>
              <w:bottom w:val="single" w:sz="4" w:space="0" w:color="auto"/>
            </w:tcBorders>
          </w:tcPr>
          <w:p w14:paraId="175D7F31" w14:textId="77777777" w:rsidR="007411DC" w:rsidRPr="008651B8" w:rsidRDefault="001E1749" w:rsidP="00724D2F">
            <w:pPr>
              <w:snapToGrid/>
              <w:jc w:val="both"/>
              <w:rPr>
                <w:highlight w:val="yellow"/>
              </w:rPr>
            </w:pPr>
            <w:sdt>
              <w:sdtPr>
                <w:rPr>
                  <w:rFonts w:hint="eastAsia"/>
                  <w:highlight w:val="yellow"/>
                </w:rPr>
                <w:id w:val="990828493"/>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78E53983" w14:textId="77777777" w:rsidR="007411DC" w:rsidRPr="008651B8" w:rsidRDefault="001E1749" w:rsidP="00724D2F">
            <w:pPr>
              <w:snapToGrid/>
              <w:jc w:val="both"/>
              <w:rPr>
                <w:rFonts w:hAnsi="ＭＳ ゴシック"/>
                <w:szCs w:val="20"/>
                <w:highlight w:val="yellow"/>
              </w:rPr>
            </w:pPr>
            <w:sdt>
              <w:sdtPr>
                <w:rPr>
                  <w:rFonts w:hint="eastAsia"/>
                  <w:highlight w:val="yellow"/>
                </w:rPr>
                <w:id w:val="862708333"/>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tc>
        <w:tc>
          <w:tcPr>
            <w:tcW w:w="1731" w:type="dxa"/>
            <w:tcBorders>
              <w:bottom w:val="single" w:sz="4" w:space="0" w:color="auto"/>
            </w:tcBorders>
          </w:tcPr>
          <w:p w14:paraId="7C2B5937" w14:textId="77777777" w:rsidR="007411DC" w:rsidRPr="008651B8" w:rsidRDefault="007411DC" w:rsidP="0028372F">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w:t>
            </w:r>
            <w:r w:rsidRPr="008651B8">
              <w:rPr>
                <w:rFonts w:hAnsi="ＭＳ ゴシック"/>
                <w:sz w:val="18"/>
                <w:szCs w:val="18"/>
                <w:highlight w:val="yellow"/>
              </w:rPr>
              <w:t>3</w:t>
            </w:r>
            <w:r w:rsidRPr="008651B8">
              <w:rPr>
                <w:rFonts w:hAnsi="ＭＳ ゴシック" w:hint="eastAsia"/>
                <w:sz w:val="18"/>
                <w:szCs w:val="18"/>
                <w:highlight w:val="yellow"/>
              </w:rPr>
              <w:t>条第1項準用、第68条第1項準用</w:t>
            </w:r>
          </w:p>
          <w:p w14:paraId="260A9967" w14:textId="77777777" w:rsidR="007411DC" w:rsidRPr="008651B8" w:rsidRDefault="007411DC" w:rsidP="0028372F">
            <w:pPr>
              <w:snapToGrid/>
              <w:spacing w:line="240" w:lineRule="exact"/>
              <w:jc w:val="both"/>
              <w:rPr>
                <w:rFonts w:hAnsi="ＭＳ ゴシック"/>
                <w:sz w:val="18"/>
                <w:szCs w:val="18"/>
                <w:highlight w:val="yellow"/>
              </w:rPr>
            </w:pPr>
          </w:p>
        </w:tc>
      </w:tr>
      <w:tr w:rsidR="00F12F0E" w:rsidRPr="008651B8" w14:paraId="064130AF" w14:textId="77777777" w:rsidTr="006F4799">
        <w:trPr>
          <w:trHeight w:val="2967"/>
        </w:trPr>
        <w:tc>
          <w:tcPr>
            <w:tcW w:w="1182" w:type="dxa"/>
            <w:vMerge/>
          </w:tcPr>
          <w:p w14:paraId="7EB6E470" w14:textId="77777777" w:rsidR="007411DC" w:rsidRPr="008651B8" w:rsidRDefault="007411DC" w:rsidP="007411DC">
            <w:pPr>
              <w:snapToGrid/>
              <w:spacing w:afterLines="50" w:after="142"/>
              <w:jc w:val="both"/>
              <w:rPr>
                <w:rFonts w:hAnsi="ＭＳ ゴシック"/>
                <w:szCs w:val="20"/>
                <w:highlight w:val="yellow"/>
              </w:rPr>
            </w:pPr>
          </w:p>
        </w:tc>
        <w:tc>
          <w:tcPr>
            <w:tcW w:w="5734" w:type="dxa"/>
            <w:tcBorders>
              <w:top w:val="single" w:sz="4" w:space="0" w:color="auto"/>
              <w:bottom w:val="dashSmallGap" w:sz="4" w:space="0" w:color="auto"/>
            </w:tcBorders>
          </w:tcPr>
          <w:p w14:paraId="4966A847" w14:textId="3A3E93B1" w:rsidR="007411DC" w:rsidRPr="008651B8" w:rsidRDefault="007411DC" w:rsidP="00E269A7">
            <w:pPr>
              <w:snapToGrid/>
              <w:spacing w:afterLines="50" w:after="142"/>
              <w:jc w:val="left"/>
              <w:rPr>
                <w:sz w:val="18"/>
                <w:szCs w:val="18"/>
                <w:highlight w:val="yellow"/>
                <w:bdr w:val="single" w:sz="4" w:space="0" w:color="auto"/>
              </w:rPr>
            </w:pPr>
            <w:r w:rsidRPr="008651B8">
              <w:rPr>
                <w:rFonts w:hAnsi="ＭＳ ゴシック" w:hint="eastAsia"/>
                <w:szCs w:val="20"/>
                <w:highlight w:val="yellow"/>
              </w:rPr>
              <w:t>（２）－１</w:t>
            </w:r>
            <w:r w:rsidRPr="008651B8">
              <w:rPr>
                <w:rFonts w:hAnsi="ＭＳ ゴシック" w:hint="eastAsia"/>
                <w:spacing w:val="-4"/>
                <w:szCs w:val="20"/>
                <w:highlight w:val="yellow"/>
              </w:rPr>
              <w:t>従業者によるサービス提供</w:t>
            </w:r>
            <w:r w:rsidR="00E2563E" w:rsidRPr="008651B8">
              <w:rPr>
                <w:rFonts w:hint="eastAsia"/>
                <w:sz w:val="18"/>
                <w:szCs w:val="18"/>
                <w:highlight w:val="yellow"/>
                <w:bdr w:val="single" w:sz="4" w:space="0" w:color="auto"/>
              </w:rPr>
              <w:t>自機</w:t>
            </w:r>
            <w:r w:rsidR="00E2563E" w:rsidRPr="008651B8">
              <w:rPr>
                <w:rFonts w:hint="eastAsia"/>
                <w:sz w:val="18"/>
                <w:szCs w:val="18"/>
                <w:highlight w:val="yellow"/>
              </w:rPr>
              <w:t xml:space="preserve"> </w:t>
            </w:r>
            <w:r w:rsidR="00E2563E" w:rsidRPr="008651B8">
              <w:rPr>
                <w:rFonts w:hint="eastAsia"/>
                <w:sz w:val="18"/>
                <w:szCs w:val="18"/>
                <w:highlight w:val="yellow"/>
                <w:bdr w:val="single" w:sz="4" w:space="0" w:color="auto"/>
              </w:rPr>
              <w:t>自生</w:t>
            </w:r>
            <w:r w:rsidR="00E269A7" w:rsidRPr="008651B8">
              <w:rPr>
                <w:rFonts w:hint="eastAsia"/>
                <w:sz w:val="18"/>
                <w:szCs w:val="18"/>
                <w:highlight w:val="yellow"/>
              </w:rPr>
              <w:t xml:space="preserve">　</w:t>
            </w:r>
            <w:r w:rsidR="00E269A7" w:rsidRPr="008651B8">
              <w:rPr>
                <w:rFonts w:hint="eastAsia"/>
                <w:sz w:val="18"/>
                <w:szCs w:val="18"/>
                <w:highlight w:val="yellow"/>
                <w:bdr w:val="single" w:sz="4" w:space="0" w:color="auto"/>
              </w:rPr>
              <w:t>就選</w:t>
            </w:r>
            <w:r w:rsidR="00E269A7" w:rsidRPr="008651B8">
              <w:rPr>
                <w:rFonts w:hint="eastAsia"/>
                <w:sz w:val="18"/>
                <w:szCs w:val="18"/>
                <w:highlight w:val="yellow"/>
              </w:rPr>
              <w:t xml:space="preserve">　</w:t>
            </w:r>
            <w:r w:rsidRPr="008651B8">
              <w:rPr>
                <w:rFonts w:hint="eastAsia"/>
                <w:spacing w:val="-4"/>
                <w:sz w:val="18"/>
                <w:szCs w:val="18"/>
                <w:highlight w:val="yellow"/>
                <w:bdr w:val="single" w:sz="4" w:space="0" w:color="auto"/>
              </w:rPr>
              <w:t>就移</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就Ａ</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就Ｂ</w:t>
            </w:r>
          </w:p>
          <w:p w14:paraId="025294EC" w14:textId="77777777" w:rsidR="007411DC" w:rsidRPr="008651B8" w:rsidRDefault="007411DC" w:rsidP="000A637E">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事業所ごとに、当該事業所の従業者によってサービスを提供していますか。</w:t>
            </w:r>
            <w:r w:rsidR="000A637E" w:rsidRPr="008651B8">
              <w:rPr>
                <w:rFonts w:hAnsi="ＭＳ ゴシック" w:hint="eastAsia"/>
                <w:szCs w:val="20"/>
                <w:highlight w:val="yellow"/>
              </w:rPr>
              <w:t>（</w:t>
            </w:r>
            <w:r w:rsidRPr="008651B8">
              <w:rPr>
                <w:rFonts w:hAnsi="ＭＳ ゴシック" w:hint="eastAsia"/>
                <w:szCs w:val="20"/>
                <w:highlight w:val="yellow"/>
              </w:rPr>
              <w:t>利用者の支援に直接影響を及ぼさない業務については、この限りではない。</w:t>
            </w:r>
            <w:r w:rsidR="000A637E" w:rsidRPr="008651B8">
              <w:rPr>
                <w:rFonts w:hAnsi="ＭＳ ゴシック" w:hint="eastAsia"/>
                <w:szCs w:val="20"/>
                <w:highlight w:val="yellow"/>
              </w:rPr>
              <w:t>）</w:t>
            </w:r>
          </w:p>
          <w:p w14:paraId="3527CF24" w14:textId="77777777" w:rsidR="007411DC" w:rsidRPr="008651B8" w:rsidRDefault="007411DC" w:rsidP="007469AC">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2304" behindDoc="0" locked="0" layoutInCell="1" allowOverlap="1" wp14:anchorId="6134A433" wp14:editId="0DA70441">
                      <wp:simplePos x="0" y="0"/>
                      <wp:positionH relativeFrom="column">
                        <wp:posOffset>60961</wp:posOffset>
                      </wp:positionH>
                      <wp:positionV relativeFrom="paragraph">
                        <wp:posOffset>20320</wp:posOffset>
                      </wp:positionV>
                      <wp:extent cx="3401060" cy="933450"/>
                      <wp:effectExtent l="0" t="0" r="27940" b="19050"/>
                      <wp:wrapNone/>
                      <wp:docPr id="130" name="Text Box 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933450"/>
                              </a:xfrm>
                              <a:prstGeom prst="rect">
                                <a:avLst/>
                              </a:prstGeom>
                              <a:solidFill>
                                <a:srgbClr val="FFFFFF"/>
                              </a:solidFill>
                              <a:ln w="6350">
                                <a:solidFill>
                                  <a:srgbClr val="000000"/>
                                </a:solidFill>
                                <a:miter lim="800000"/>
                                <a:headEnd/>
                                <a:tailEnd/>
                              </a:ln>
                            </wps:spPr>
                            <wps:txbx>
                              <w:txbxContent>
                                <w:p w14:paraId="0FEEA048" w14:textId="77777777" w:rsidR="007411DC" w:rsidRPr="00960187" w:rsidRDefault="007411DC"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p>
                                <w:p w14:paraId="5087A952" w14:textId="77777777" w:rsidR="007411DC" w:rsidRPr="006F4799" w:rsidRDefault="007411DC" w:rsidP="006F4799">
                                  <w:pPr>
                                    <w:autoSpaceDE w:val="0"/>
                                    <w:autoSpaceDN w:val="0"/>
                                    <w:adjustRightInd w:val="0"/>
                                    <w:ind w:leftChars="50" w:left="273" w:rightChars="50" w:right="91" w:hangingChars="100" w:hanging="182"/>
                                    <w:jc w:val="both"/>
                                    <w:rPr>
                                      <w:rFonts w:hAnsi="ＭＳ ゴシック"/>
                                      <w:szCs w:val="20"/>
                                    </w:rPr>
                                  </w:pPr>
                                  <w:r w:rsidRPr="006F4799">
                                    <w:rPr>
                                      <w:rFonts w:hAnsi="ＭＳ ゴシック" w:hint="eastAsia"/>
                                      <w:szCs w:val="20"/>
                                    </w:rPr>
                                    <w:t>○　原則として</w:t>
                                  </w:r>
                                  <w:r w:rsidRPr="006F4799">
                                    <w:rPr>
                                      <w:rFonts w:hAnsi="ＭＳ ゴシック" w:cs="ＭＳ明朝" w:hint="eastAsia"/>
                                      <w:kern w:val="0"/>
                                      <w:szCs w:val="20"/>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4A433" id="Text Box 1920" o:spid="_x0000_s1121" type="#_x0000_t202" style="position:absolute;margin-left:4.8pt;margin-top:1.6pt;width:267.8pt;height:7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" strokeweight=".5pt">
                      <v:textbox inset="5.85pt,.7pt,5.85pt,.7pt">
                        <w:txbxContent>
                          <w:p w14:paraId="0FEEA048" w14:textId="77777777" w:rsidR="007411DC" w:rsidRPr="00960187" w:rsidRDefault="007411DC"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p>
                          <w:p w14:paraId="5087A952" w14:textId="77777777" w:rsidR="007411DC" w:rsidRPr="006F4799" w:rsidRDefault="007411DC" w:rsidP="006F4799">
                            <w:pPr>
                              <w:autoSpaceDE w:val="0"/>
                              <w:autoSpaceDN w:val="0"/>
                              <w:adjustRightInd w:val="0"/>
                              <w:ind w:leftChars="50" w:left="273" w:rightChars="50" w:right="91" w:hangingChars="100" w:hanging="182"/>
                              <w:jc w:val="both"/>
                              <w:rPr>
                                <w:rFonts w:hAnsi="ＭＳ ゴシック"/>
                                <w:szCs w:val="20"/>
                              </w:rPr>
                            </w:pPr>
                            <w:r w:rsidRPr="006F4799">
                              <w:rPr>
                                <w:rFonts w:hAnsi="ＭＳ ゴシック" w:hint="eastAsia"/>
                                <w:szCs w:val="20"/>
                              </w:rPr>
                              <w:t>○　原則として</w:t>
                            </w:r>
                            <w:r w:rsidRPr="006F4799">
                              <w:rPr>
                                <w:rFonts w:hAnsi="ＭＳ ゴシック" w:cs="ＭＳ明朝" w:hint="eastAsia"/>
                                <w:kern w:val="0"/>
                                <w:szCs w:val="20"/>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v:textbox>
                    </v:shape>
                  </w:pict>
                </mc:Fallback>
              </mc:AlternateContent>
            </w:r>
          </w:p>
          <w:p w14:paraId="534274C4" w14:textId="77777777" w:rsidR="007411DC" w:rsidRPr="008651B8" w:rsidRDefault="007411DC" w:rsidP="007469AC">
            <w:pPr>
              <w:snapToGrid/>
              <w:jc w:val="left"/>
              <w:rPr>
                <w:rFonts w:hAnsi="ＭＳ ゴシック"/>
                <w:szCs w:val="20"/>
                <w:highlight w:val="yellow"/>
              </w:rPr>
            </w:pPr>
          </w:p>
          <w:p w14:paraId="37866822" w14:textId="77777777" w:rsidR="007411DC" w:rsidRPr="008651B8" w:rsidRDefault="007411DC" w:rsidP="00574B57">
            <w:pPr>
              <w:snapToGrid/>
              <w:jc w:val="left"/>
              <w:rPr>
                <w:rFonts w:hAnsi="ＭＳ ゴシック"/>
                <w:szCs w:val="20"/>
                <w:highlight w:val="yellow"/>
              </w:rPr>
            </w:pPr>
          </w:p>
        </w:tc>
        <w:tc>
          <w:tcPr>
            <w:tcW w:w="1001" w:type="dxa"/>
            <w:tcBorders>
              <w:top w:val="single" w:sz="4" w:space="0" w:color="auto"/>
              <w:bottom w:val="dashSmallGap" w:sz="4" w:space="0" w:color="auto"/>
            </w:tcBorders>
          </w:tcPr>
          <w:p w14:paraId="3A55AD87" w14:textId="77777777" w:rsidR="007411DC" w:rsidRPr="008651B8" w:rsidRDefault="001E1749" w:rsidP="00724D2F">
            <w:pPr>
              <w:snapToGrid/>
              <w:jc w:val="both"/>
              <w:rPr>
                <w:highlight w:val="yellow"/>
              </w:rPr>
            </w:pPr>
            <w:sdt>
              <w:sdtPr>
                <w:rPr>
                  <w:rFonts w:hint="eastAsia"/>
                  <w:highlight w:val="yellow"/>
                </w:rPr>
                <w:id w:val="638851933"/>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03EEF155" w14:textId="77777777" w:rsidR="007411DC" w:rsidRPr="008651B8" w:rsidRDefault="001E1749" w:rsidP="00724D2F">
            <w:pPr>
              <w:snapToGrid/>
              <w:jc w:val="both"/>
              <w:rPr>
                <w:rFonts w:hAnsi="ＭＳ ゴシック"/>
                <w:szCs w:val="20"/>
                <w:highlight w:val="yellow"/>
              </w:rPr>
            </w:pPr>
            <w:sdt>
              <w:sdtPr>
                <w:rPr>
                  <w:rFonts w:hint="eastAsia"/>
                  <w:highlight w:val="yellow"/>
                </w:rPr>
                <w:id w:val="45117266"/>
                <w14:checkbox>
                  <w14:checked w14:val="0"/>
                  <w14:checkedState w14:val="00FE" w14:font="Wingdings"/>
                  <w14:uncheckedState w14:val="2610" w14:font="ＭＳ ゴシック"/>
                </w14:checkbox>
              </w:sdtPr>
              <w:sdtEndPr/>
              <w:sdtContent>
                <w:r w:rsidR="0077109D" w:rsidRPr="008651B8">
                  <w:rPr>
                    <w:rFonts w:hAnsi="ＭＳ ゴシック" w:hint="eastAsia"/>
                    <w:highlight w:val="yellow"/>
                  </w:rPr>
                  <w:t>☐</w:t>
                </w:r>
              </w:sdtContent>
            </w:sdt>
            <w:r w:rsidR="007411DC" w:rsidRPr="008651B8">
              <w:rPr>
                <w:rFonts w:hint="eastAsia"/>
                <w:highlight w:val="yellow"/>
              </w:rPr>
              <w:t>いない</w:t>
            </w:r>
          </w:p>
        </w:tc>
        <w:tc>
          <w:tcPr>
            <w:tcW w:w="1731" w:type="dxa"/>
            <w:tcBorders>
              <w:top w:val="single" w:sz="4" w:space="0" w:color="auto"/>
              <w:bottom w:val="dashSmallGap" w:sz="4" w:space="0" w:color="auto"/>
            </w:tcBorders>
          </w:tcPr>
          <w:p w14:paraId="0852344B" w14:textId="77777777" w:rsidR="007411DC" w:rsidRPr="008651B8" w:rsidRDefault="007411DC" w:rsidP="0085173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省令第68条第2項準用</w:t>
            </w:r>
          </w:p>
          <w:p w14:paraId="54ACDA57" w14:textId="77777777" w:rsidR="007411DC" w:rsidRPr="008651B8" w:rsidRDefault="007411DC" w:rsidP="0028372F">
            <w:pPr>
              <w:spacing w:line="240" w:lineRule="exact"/>
              <w:jc w:val="both"/>
              <w:rPr>
                <w:rFonts w:hAnsi="ＭＳ ゴシック"/>
                <w:szCs w:val="20"/>
                <w:highlight w:val="yellow"/>
              </w:rPr>
            </w:pPr>
          </w:p>
        </w:tc>
      </w:tr>
      <w:tr w:rsidR="007411DC" w:rsidRPr="008651B8" w14:paraId="32231737" w14:textId="77777777" w:rsidTr="004D7868">
        <w:trPr>
          <w:trHeight w:val="2294"/>
        </w:trPr>
        <w:tc>
          <w:tcPr>
            <w:tcW w:w="1182" w:type="dxa"/>
            <w:vMerge/>
          </w:tcPr>
          <w:p w14:paraId="0DF5691E" w14:textId="77777777" w:rsidR="007411DC" w:rsidRPr="008651B8" w:rsidRDefault="007411DC" w:rsidP="00A66D22">
            <w:pPr>
              <w:snapToGrid/>
              <w:rPr>
                <w:rFonts w:hAnsi="ＭＳ ゴシック"/>
                <w:szCs w:val="20"/>
                <w:highlight w:val="yellow"/>
              </w:rPr>
            </w:pPr>
          </w:p>
        </w:tc>
        <w:tc>
          <w:tcPr>
            <w:tcW w:w="5734" w:type="dxa"/>
            <w:tcBorders>
              <w:top w:val="dashSmallGap" w:sz="4" w:space="0" w:color="auto"/>
              <w:bottom w:val="single" w:sz="4" w:space="0" w:color="auto"/>
            </w:tcBorders>
          </w:tcPr>
          <w:p w14:paraId="1ACE5893" w14:textId="77777777" w:rsidR="007411DC" w:rsidRPr="008651B8" w:rsidRDefault="007411DC" w:rsidP="004D7868">
            <w:pPr>
              <w:snapToGrid/>
              <w:spacing w:line="360" w:lineRule="auto"/>
              <w:ind w:left="182" w:hangingChars="100" w:hanging="182"/>
              <w:jc w:val="left"/>
              <w:rPr>
                <w:rFonts w:hAnsi="ＭＳ ゴシック"/>
                <w:szCs w:val="20"/>
                <w:highlight w:val="yellow"/>
              </w:rPr>
            </w:pPr>
            <w:r w:rsidRPr="008651B8">
              <w:rPr>
                <w:rFonts w:hAnsi="ＭＳ ゴシック" w:hint="eastAsia"/>
                <w:szCs w:val="20"/>
                <w:highlight w:val="yellow"/>
              </w:rPr>
              <w:t xml:space="preserve">（２）－２　従業者によるサービス提供　</w:t>
            </w:r>
            <w:r w:rsidRPr="008651B8">
              <w:rPr>
                <w:rFonts w:hAnsi="ＭＳ ゴシック" w:hint="eastAsia"/>
                <w:sz w:val="18"/>
                <w:szCs w:val="18"/>
                <w:highlight w:val="yellow"/>
                <w:bdr w:val="single" w:sz="4" w:space="0" w:color="auto"/>
              </w:rPr>
              <w:t>就定</w:t>
            </w:r>
          </w:p>
          <w:p w14:paraId="7928CD79" w14:textId="77777777" w:rsidR="007411DC" w:rsidRPr="008651B8" w:rsidRDefault="007411DC" w:rsidP="00D9790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u w:val="single"/>
              </w:rPr>
              <w:t>就労定着支援</w:t>
            </w:r>
            <w:r w:rsidRPr="008651B8">
              <w:rPr>
                <w:rFonts w:hAnsi="ＭＳ ゴシック" w:hint="eastAsia"/>
                <w:szCs w:val="20"/>
                <w:highlight w:val="yellow"/>
              </w:rPr>
              <w:t>事業者は、事業所ごとに、当該事業所の従業者によってサービスを提供していますか。</w:t>
            </w:r>
          </w:p>
          <w:p w14:paraId="2D5FA580" w14:textId="77777777" w:rsidR="007411DC" w:rsidRPr="008651B8" w:rsidRDefault="007411DC" w:rsidP="007469AC">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3328" behindDoc="0" locked="0" layoutInCell="1" allowOverlap="1" wp14:anchorId="0C273E18" wp14:editId="5B5AD966">
                      <wp:simplePos x="0" y="0"/>
                      <wp:positionH relativeFrom="column">
                        <wp:posOffset>60960</wp:posOffset>
                      </wp:positionH>
                      <wp:positionV relativeFrom="paragraph">
                        <wp:posOffset>80645</wp:posOffset>
                      </wp:positionV>
                      <wp:extent cx="3397250" cy="609600"/>
                      <wp:effectExtent l="0" t="0" r="12700" b="19050"/>
                      <wp:wrapNone/>
                      <wp:docPr id="129" name="Text Box 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609600"/>
                              </a:xfrm>
                              <a:prstGeom prst="rect">
                                <a:avLst/>
                              </a:prstGeom>
                              <a:solidFill>
                                <a:srgbClr val="FFFFFF"/>
                              </a:solidFill>
                              <a:ln w="6350">
                                <a:solidFill>
                                  <a:srgbClr val="000000"/>
                                </a:solidFill>
                                <a:miter lim="800000"/>
                                <a:headEnd/>
                                <a:tailEnd/>
                              </a:ln>
                            </wps:spPr>
                            <wps:txbx>
                              <w:txbxContent>
                                <w:p w14:paraId="28767204" w14:textId="77777777" w:rsidR="007411DC" w:rsidRPr="00F422FB" w:rsidRDefault="007411DC" w:rsidP="00574B57">
                                  <w:pPr>
                                    <w:spacing w:beforeLines="20" w:before="57" w:line="220" w:lineRule="exact"/>
                                    <w:ind w:leftChars="50" w:left="253" w:rightChars="50" w:right="91" w:hangingChars="100" w:hanging="162"/>
                                    <w:jc w:val="both"/>
                                    <w:rPr>
                                      <w:rFonts w:hAnsi="ＭＳ ゴシック"/>
                                      <w:sz w:val="18"/>
                                      <w:szCs w:val="18"/>
                                    </w:rPr>
                                  </w:pPr>
                                  <w:r w:rsidRPr="00F422FB">
                                    <w:rPr>
                                      <w:rFonts w:hAnsi="ＭＳ ゴシック" w:hint="eastAsia"/>
                                      <w:sz w:val="18"/>
                                      <w:szCs w:val="18"/>
                                    </w:rPr>
                                    <w:t>＜解釈通知　第三の３(22)＞</w:t>
                                  </w:r>
                                </w:p>
                                <w:p w14:paraId="6300BF78" w14:textId="77777777" w:rsidR="007411DC" w:rsidRPr="000A4DCC" w:rsidRDefault="007411DC" w:rsidP="006F4799">
                                  <w:pPr>
                                    <w:autoSpaceDE w:val="0"/>
                                    <w:autoSpaceDN w:val="0"/>
                                    <w:adjustRightInd w:val="0"/>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0A4DCC">
                                    <w:rPr>
                                      <w:rFonts w:hAnsi="ＭＳ ゴシック" w:cs="ＭＳ明朝" w:hint="eastAsia"/>
                                      <w:kern w:val="0"/>
                                      <w:szCs w:val="20"/>
                                    </w:rPr>
                                    <w:t>事業所の従業者とは、雇用契約その他の契約により、当該事業所の管理者の指揮命令下にある従業者を指すもの。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73E18" id="Text Box 1921" o:spid="_x0000_s1122" type="#_x0000_t202" style="position:absolute;margin-left:4.8pt;margin-top:6.35pt;width:267.5pt;height:4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" strokeweight=".5pt">
                      <v:textbox inset="5.85pt,.7pt,5.85pt,.7pt">
                        <w:txbxContent>
                          <w:p w14:paraId="28767204" w14:textId="77777777" w:rsidR="007411DC" w:rsidRPr="00F422FB" w:rsidRDefault="007411DC" w:rsidP="00574B57">
                            <w:pPr>
                              <w:spacing w:beforeLines="20" w:before="57" w:line="220" w:lineRule="exact"/>
                              <w:ind w:leftChars="50" w:left="253" w:rightChars="50" w:right="91" w:hangingChars="100" w:hanging="162"/>
                              <w:jc w:val="both"/>
                              <w:rPr>
                                <w:rFonts w:hAnsi="ＭＳ ゴシック"/>
                                <w:sz w:val="18"/>
                                <w:szCs w:val="18"/>
                              </w:rPr>
                            </w:pPr>
                            <w:r w:rsidRPr="00F422FB">
                              <w:rPr>
                                <w:rFonts w:hAnsi="ＭＳ ゴシック" w:hint="eastAsia"/>
                                <w:sz w:val="18"/>
                                <w:szCs w:val="18"/>
                              </w:rPr>
                              <w:t>＜解釈通知　第三の３(22)＞</w:t>
                            </w:r>
                          </w:p>
                          <w:p w14:paraId="6300BF78" w14:textId="77777777" w:rsidR="007411DC" w:rsidRPr="000A4DCC" w:rsidRDefault="007411DC" w:rsidP="006F4799">
                            <w:pPr>
                              <w:autoSpaceDE w:val="0"/>
                              <w:autoSpaceDN w:val="0"/>
                              <w:adjustRightInd w:val="0"/>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0A4DCC">
                              <w:rPr>
                                <w:rFonts w:hAnsi="ＭＳ ゴシック" w:cs="ＭＳ明朝" w:hint="eastAsia"/>
                                <w:kern w:val="0"/>
                                <w:szCs w:val="20"/>
                              </w:rPr>
                              <w:t>事業所の従業者とは、雇用契約その他の契約により、当該事業所の管理者の指揮命令下にある従業者を指すもの。</w:t>
                            </w:r>
                          </w:p>
                        </w:txbxContent>
                      </v:textbox>
                    </v:shape>
                  </w:pict>
                </mc:Fallback>
              </mc:AlternateContent>
            </w:r>
          </w:p>
          <w:p w14:paraId="495CF3CB" w14:textId="77777777" w:rsidR="007411DC" w:rsidRPr="008651B8" w:rsidRDefault="007411DC" w:rsidP="000A637E">
            <w:pPr>
              <w:snapToGrid/>
              <w:spacing w:afterLines="70" w:after="199"/>
              <w:jc w:val="left"/>
              <w:rPr>
                <w:rFonts w:hAnsi="ＭＳ ゴシック"/>
                <w:szCs w:val="20"/>
                <w:highlight w:val="yellow"/>
              </w:rPr>
            </w:pPr>
          </w:p>
        </w:tc>
        <w:tc>
          <w:tcPr>
            <w:tcW w:w="1001" w:type="dxa"/>
            <w:tcBorders>
              <w:top w:val="dashSmallGap" w:sz="4" w:space="0" w:color="auto"/>
              <w:bottom w:val="single" w:sz="4" w:space="0" w:color="auto"/>
              <w:right w:val="single" w:sz="4" w:space="0" w:color="auto"/>
            </w:tcBorders>
          </w:tcPr>
          <w:p w14:paraId="0E0199DA" w14:textId="77777777" w:rsidR="007411DC" w:rsidRPr="008651B8" w:rsidRDefault="001E1749" w:rsidP="00724D2F">
            <w:pPr>
              <w:snapToGrid/>
              <w:jc w:val="both"/>
              <w:rPr>
                <w:highlight w:val="yellow"/>
              </w:rPr>
            </w:pPr>
            <w:sdt>
              <w:sdtPr>
                <w:rPr>
                  <w:rFonts w:hint="eastAsia"/>
                  <w:highlight w:val="yellow"/>
                </w:rPr>
                <w:id w:val="-1793818579"/>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6E77F145" w14:textId="77777777" w:rsidR="007411DC" w:rsidRPr="008651B8" w:rsidRDefault="001E1749" w:rsidP="00724D2F">
            <w:pPr>
              <w:snapToGrid/>
              <w:jc w:val="both"/>
              <w:rPr>
                <w:rFonts w:hAnsi="ＭＳ ゴシック"/>
                <w:szCs w:val="20"/>
                <w:highlight w:val="yellow"/>
              </w:rPr>
            </w:pPr>
            <w:sdt>
              <w:sdtPr>
                <w:rPr>
                  <w:rFonts w:hint="eastAsia"/>
                  <w:highlight w:val="yellow"/>
                </w:rPr>
                <w:id w:val="-1490628372"/>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tc>
        <w:tc>
          <w:tcPr>
            <w:tcW w:w="1731" w:type="dxa"/>
            <w:tcBorders>
              <w:top w:val="dashSmallGap" w:sz="4" w:space="0" w:color="auto"/>
              <w:left w:val="single" w:sz="4" w:space="0" w:color="auto"/>
              <w:bottom w:val="single" w:sz="4" w:space="0" w:color="auto"/>
            </w:tcBorders>
          </w:tcPr>
          <w:p w14:paraId="016F9E93" w14:textId="77777777" w:rsidR="007411DC" w:rsidRPr="008651B8" w:rsidRDefault="007411DC" w:rsidP="00851735">
            <w:pPr>
              <w:snapToGrid/>
              <w:spacing w:line="240" w:lineRule="exact"/>
              <w:jc w:val="both"/>
              <w:rPr>
                <w:rFonts w:hAnsi="ＭＳ ゴシック"/>
                <w:szCs w:val="20"/>
                <w:highlight w:val="yellow"/>
              </w:rPr>
            </w:pPr>
            <w:r w:rsidRPr="008651B8">
              <w:rPr>
                <w:rFonts w:hAnsi="ＭＳ ゴシック" w:hint="eastAsia"/>
                <w:sz w:val="18"/>
                <w:szCs w:val="18"/>
                <w:highlight w:val="yellow"/>
              </w:rPr>
              <w:t>省令第3</w:t>
            </w:r>
            <w:r w:rsidRPr="008651B8">
              <w:rPr>
                <w:rFonts w:hAnsi="ＭＳ ゴシック"/>
                <w:sz w:val="18"/>
                <w:szCs w:val="18"/>
                <w:highlight w:val="yellow"/>
              </w:rPr>
              <w:t>3</w:t>
            </w:r>
            <w:r w:rsidRPr="008651B8">
              <w:rPr>
                <w:rFonts w:hAnsi="ＭＳ ゴシック" w:hint="eastAsia"/>
                <w:sz w:val="18"/>
                <w:szCs w:val="18"/>
                <w:highlight w:val="yellow"/>
              </w:rPr>
              <w:t>条第2項準用</w:t>
            </w:r>
          </w:p>
        </w:tc>
      </w:tr>
    </w:tbl>
    <w:p w14:paraId="073E5A19" w14:textId="77777777" w:rsidR="006F4799" w:rsidRPr="008651B8" w:rsidRDefault="006F4799">
      <w:pPr>
        <w:rPr>
          <w:highlight w:val="yellow"/>
        </w:rPr>
      </w:pPr>
    </w:p>
    <w:p w14:paraId="7E132A23" w14:textId="77777777" w:rsidR="006F4799" w:rsidRPr="008651B8" w:rsidRDefault="006F4799">
      <w:pPr>
        <w:rPr>
          <w:highlight w:val="yellow"/>
        </w:rPr>
      </w:pPr>
    </w:p>
    <w:p w14:paraId="404479FD" w14:textId="77777777" w:rsidR="006F4799" w:rsidRPr="008651B8" w:rsidRDefault="006F4799">
      <w:pPr>
        <w:rPr>
          <w:highlight w:val="yellow"/>
        </w:rPr>
      </w:pPr>
    </w:p>
    <w:p w14:paraId="1E08A51F" w14:textId="77777777" w:rsidR="006F4799" w:rsidRPr="008651B8" w:rsidRDefault="006F4799" w:rsidP="006F4799">
      <w:pPr>
        <w:jc w:val="left"/>
        <w:rPr>
          <w:highlight w:val="yellow"/>
        </w:rPr>
      </w:pPr>
      <w:r w:rsidRPr="008651B8">
        <w:rPr>
          <w:rFonts w:hint="eastAsia"/>
          <w:szCs w:val="20"/>
          <w:highlight w:val="yellow"/>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53"/>
        <w:gridCol w:w="1220"/>
        <w:gridCol w:w="1163"/>
        <w:gridCol w:w="3098"/>
        <w:gridCol w:w="718"/>
        <w:gridCol w:w="283"/>
        <w:gridCol w:w="1731"/>
      </w:tblGrid>
      <w:tr w:rsidR="00F12F0E" w:rsidRPr="008651B8" w14:paraId="4CF38544" w14:textId="77777777" w:rsidTr="00D764C1">
        <w:trPr>
          <w:trHeight w:val="121"/>
        </w:trPr>
        <w:tc>
          <w:tcPr>
            <w:tcW w:w="1182" w:type="dxa"/>
            <w:tcBorders>
              <w:bottom w:val="single" w:sz="4" w:space="0" w:color="000000"/>
              <w:right w:val="single" w:sz="4" w:space="0" w:color="auto"/>
            </w:tcBorders>
            <w:vAlign w:val="center"/>
          </w:tcPr>
          <w:p w14:paraId="4CB3514E" w14:textId="77777777" w:rsidR="006F4799" w:rsidRPr="008651B8" w:rsidRDefault="006F4799" w:rsidP="00D764C1">
            <w:pPr>
              <w:snapToGrid/>
              <w:rPr>
                <w:szCs w:val="20"/>
                <w:highlight w:val="yellow"/>
              </w:rPr>
            </w:pPr>
            <w:r w:rsidRPr="008651B8">
              <w:rPr>
                <w:rFonts w:hint="eastAsia"/>
                <w:szCs w:val="20"/>
                <w:highlight w:val="yellow"/>
              </w:rPr>
              <w:t>項目</w:t>
            </w:r>
          </w:p>
        </w:tc>
        <w:tc>
          <w:tcPr>
            <w:tcW w:w="5734" w:type="dxa"/>
            <w:gridSpan w:val="4"/>
            <w:tcBorders>
              <w:left w:val="single" w:sz="4" w:space="0" w:color="auto"/>
            </w:tcBorders>
            <w:vAlign w:val="center"/>
          </w:tcPr>
          <w:p w14:paraId="1642FC46" w14:textId="77777777" w:rsidR="006F4799" w:rsidRPr="008651B8" w:rsidRDefault="006F4799" w:rsidP="006F4799">
            <w:pPr>
              <w:snapToGrid/>
              <w:ind w:rightChars="-56" w:right="-102"/>
              <w:rPr>
                <w:szCs w:val="20"/>
                <w:highlight w:val="yellow"/>
              </w:rPr>
            </w:pPr>
            <w:r w:rsidRPr="008651B8">
              <w:rPr>
                <w:rFonts w:hint="eastAsia"/>
                <w:szCs w:val="20"/>
                <w:highlight w:val="yellow"/>
              </w:rPr>
              <w:t>自主点検のポイント</w:t>
            </w:r>
          </w:p>
        </w:tc>
        <w:tc>
          <w:tcPr>
            <w:tcW w:w="1001" w:type="dxa"/>
            <w:gridSpan w:val="2"/>
            <w:vAlign w:val="center"/>
          </w:tcPr>
          <w:p w14:paraId="22D4C23A" w14:textId="77777777" w:rsidR="006F4799" w:rsidRPr="008651B8" w:rsidRDefault="006F4799" w:rsidP="006F4799">
            <w:pPr>
              <w:snapToGrid/>
              <w:ind w:leftChars="-56" w:left="-102" w:rightChars="-56" w:right="-102"/>
              <w:rPr>
                <w:rFonts w:hAnsi="ＭＳ ゴシック"/>
                <w:szCs w:val="20"/>
                <w:highlight w:val="yellow"/>
              </w:rPr>
            </w:pPr>
            <w:r w:rsidRPr="008651B8">
              <w:rPr>
                <w:rFonts w:hAnsi="ＭＳ ゴシック" w:hint="eastAsia"/>
                <w:szCs w:val="20"/>
                <w:highlight w:val="yellow"/>
              </w:rPr>
              <w:t>点検</w:t>
            </w:r>
          </w:p>
        </w:tc>
        <w:tc>
          <w:tcPr>
            <w:tcW w:w="1731" w:type="dxa"/>
            <w:vAlign w:val="center"/>
          </w:tcPr>
          <w:p w14:paraId="572BF8C5" w14:textId="77777777" w:rsidR="006F4799" w:rsidRPr="008651B8" w:rsidRDefault="006F4799" w:rsidP="00D764C1">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1C9CA0CA" w14:textId="77777777" w:rsidTr="001C49FD">
        <w:trPr>
          <w:trHeight w:val="628"/>
        </w:trPr>
        <w:tc>
          <w:tcPr>
            <w:tcW w:w="1182" w:type="dxa"/>
            <w:vMerge w:val="restart"/>
          </w:tcPr>
          <w:p w14:paraId="354C6A87" w14:textId="1C7FE840" w:rsidR="004D7868" w:rsidRPr="008651B8" w:rsidRDefault="008E7702" w:rsidP="004D7868">
            <w:pPr>
              <w:snapToGrid/>
              <w:jc w:val="left"/>
              <w:rPr>
                <w:rFonts w:hAnsi="ＭＳ ゴシック"/>
                <w:szCs w:val="20"/>
                <w:highlight w:val="yellow"/>
              </w:rPr>
            </w:pPr>
            <w:r w:rsidRPr="008651B8">
              <w:rPr>
                <w:rFonts w:hAnsi="ＭＳ ゴシック" w:hint="eastAsia"/>
                <w:szCs w:val="20"/>
                <w:highlight w:val="yellow"/>
              </w:rPr>
              <w:t>６４</w:t>
            </w:r>
          </w:p>
          <w:p w14:paraId="4F9F9B4D" w14:textId="77777777" w:rsidR="007411DC" w:rsidRPr="008651B8" w:rsidRDefault="004D7868" w:rsidP="004D7868">
            <w:pPr>
              <w:snapToGrid/>
              <w:jc w:val="left"/>
              <w:rPr>
                <w:rFonts w:hAnsi="ＭＳ ゴシック"/>
                <w:szCs w:val="20"/>
                <w:highlight w:val="yellow"/>
              </w:rPr>
            </w:pPr>
            <w:r w:rsidRPr="008651B8">
              <w:rPr>
                <w:rFonts w:hAnsi="ＭＳ ゴシック" w:hint="eastAsia"/>
                <w:szCs w:val="20"/>
                <w:highlight w:val="yellow"/>
              </w:rPr>
              <w:t>勤務体制の確保等</w:t>
            </w:r>
          </w:p>
          <w:p w14:paraId="3915C625" w14:textId="77777777" w:rsidR="004D7868" w:rsidRPr="008651B8" w:rsidRDefault="004D7868" w:rsidP="004D7868">
            <w:pPr>
              <w:snapToGrid/>
              <w:jc w:val="left"/>
              <w:rPr>
                <w:rFonts w:hAnsi="ＭＳ ゴシック"/>
                <w:szCs w:val="20"/>
                <w:highlight w:val="yellow"/>
              </w:rPr>
            </w:pPr>
            <w:r w:rsidRPr="008651B8">
              <w:rPr>
                <w:rFonts w:hAnsi="ＭＳ ゴシック" w:hint="eastAsia"/>
                <w:szCs w:val="20"/>
                <w:highlight w:val="yellow"/>
              </w:rPr>
              <w:t>（続き）</w:t>
            </w:r>
          </w:p>
        </w:tc>
        <w:tc>
          <w:tcPr>
            <w:tcW w:w="5734" w:type="dxa"/>
            <w:gridSpan w:val="4"/>
            <w:tcBorders>
              <w:top w:val="single" w:sz="4" w:space="0" w:color="auto"/>
              <w:bottom w:val="nil"/>
            </w:tcBorders>
          </w:tcPr>
          <w:p w14:paraId="135F45DF" w14:textId="77777777" w:rsidR="007411DC" w:rsidRPr="008651B8" w:rsidRDefault="007411DC" w:rsidP="004D7868">
            <w:pPr>
              <w:snapToGrid/>
              <w:spacing w:line="360" w:lineRule="auto"/>
              <w:jc w:val="left"/>
              <w:rPr>
                <w:rFonts w:hAnsi="ＭＳ ゴシック"/>
                <w:szCs w:val="20"/>
                <w:highlight w:val="yellow"/>
              </w:rPr>
            </w:pPr>
            <w:r w:rsidRPr="008651B8">
              <w:rPr>
                <w:rFonts w:hAnsi="ＭＳ ゴシック" w:hint="eastAsia"/>
                <w:szCs w:val="20"/>
                <w:highlight w:val="yellow"/>
              </w:rPr>
              <w:t xml:space="preserve">（３）研修機会の確保　</w:t>
            </w:r>
            <w:r w:rsidRPr="008651B8">
              <w:rPr>
                <w:rFonts w:hAnsi="ＭＳ ゴシック" w:hint="eastAsia"/>
                <w:sz w:val="18"/>
                <w:szCs w:val="18"/>
                <w:highlight w:val="yellow"/>
                <w:bdr w:val="single" w:sz="4" w:space="0" w:color="auto"/>
              </w:rPr>
              <w:t>共通</w:t>
            </w:r>
          </w:p>
          <w:p w14:paraId="490839FA" w14:textId="77777777" w:rsidR="007411DC" w:rsidRPr="008651B8" w:rsidRDefault="007411DC" w:rsidP="006F4799">
            <w:pPr>
              <w:snapToGrid/>
              <w:spacing w:afterLines="50" w:after="142"/>
              <w:ind w:leftChars="100" w:left="182" w:firstLineChars="100" w:firstLine="182"/>
              <w:jc w:val="left"/>
              <w:rPr>
                <w:rFonts w:hAnsi="ＭＳ ゴシック"/>
                <w:szCs w:val="20"/>
                <w:highlight w:val="yellow"/>
              </w:rPr>
            </w:pPr>
            <w:r w:rsidRPr="008651B8">
              <w:rPr>
                <w:rFonts w:hAnsi="ＭＳ ゴシック" w:hint="eastAsia"/>
                <w:szCs w:val="20"/>
                <w:highlight w:val="yellow"/>
              </w:rPr>
              <w:t>従業者及び管理者の資質向上のために、その研修の機会を確保していますか。また、毎年、研修計画を策定するとともに、研修結果を記録する等、計画的な研修の実施に努めていますか。</w:t>
            </w:r>
          </w:p>
          <w:p w14:paraId="5BA50DFA" w14:textId="77777777" w:rsidR="007411DC" w:rsidRPr="008651B8" w:rsidRDefault="007411DC" w:rsidP="007469AC">
            <w:pPr>
              <w:jc w:val="left"/>
              <w:rPr>
                <w:rFonts w:hAnsi="ＭＳ ゴシック"/>
                <w:szCs w:val="20"/>
                <w:highlight w:val="yellow"/>
              </w:rPr>
            </w:pPr>
            <w:r w:rsidRPr="008651B8">
              <w:rPr>
                <w:rFonts w:hAnsi="ＭＳ ゴシック" w:hint="eastAsia"/>
                <w:szCs w:val="20"/>
                <w:highlight w:val="yellow"/>
              </w:rPr>
              <w:t xml:space="preserve"> ＜研修（主な会議を含む）の回数・内容＞</w:t>
            </w:r>
          </w:p>
        </w:tc>
        <w:tc>
          <w:tcPr>
            <w:tcW w:w="1001" w:type="dxa"/>
            <w:gridSpan w:val="2"/>
            <w:tcBorders>
              <w:top w:val="single" w:sz="4" w:space="0" w:color="auto"/>
              <w:bottom w:val="nil"/>
              <w:right w:val="single" w:sz="4" w:space="0" w:color="auto"/>
            </w:tcBorders>
          </w:tcPr>
          <w:p w14:paraId="661607B6" w14:textId="77777777" w:rsidR="007411DC" w:rsidRPr="008651B8" w:rsidRDefault="001E1749" w:rsidP="00724D2F">
            <w:pPr>
              <w:snapToGrid/>
              <w:jc w:val="both"/>
              <w:rPr>
                <w:highlight w:val="yellow"/>
              </w:rPr>
            </w:pPr>
            <w:sdt>
              <w:sdtPr>
                <w:rPr>
                  <w:rFonts w:hint="eastAsia"/>
                  <w:highlight w:val="yellow"/>
                </w:rPr>
                <w:id w:val="-1098253153"/>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7632AD6D" w14:textId="77777777" w:rsidR="007411DC" w:rsidRPr="008651B8" w:rsidRDefault="001E1749" w:rsidP="00724D2F">
            <w:pPr>
              <w:jc w:val="both"/>
              <w:rPr>
                <w:rFonts w:hAnsi="ＭＳ ゴシック"/>
                <w:szCs w:val="20"/>
                <w:highlight w:val="yellow"/>
              </w:rPr>
            </w:pPr>
            <w:sdt>
              <w:sdtPr>
                <w:rPr>
                  <w:rFonts w:hint="eastAsia"/>
                  <w:highlight w:val="yellow"/>
                </w:rPr>
                <w:id w:val="-923717112"/>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tc>
        <w:tc>
          <w:tcPr>
            <w:tcW w:w="1731" w:type="dxa"/>
            <w:vMerge w:val="restart"/>
            <w:tcBorders>
              <w:top w:val="single" w:sz="4" w:space="0" w:color="auto"/>
              <w:left w:val="single" w:sz="4" w:space="0" w:color="auto"/>
            </w:tcBorders>
          </w:tcPr>
          <w:p w14:paraId="18B24EB5" w14:textId="03B7E6E0" w:rsidR="007411DC" w:rsidRPr="008651B8" w:rsidRDefault="007411DC" w:rsidP="0085173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w:t>
            </w:r>
            <w:r w:rsidRPr="008651B8">
              <w:rPr>
                <w:rFonts w:hAnsi="ＭＳ ゴシック"/>
                <w:sz w:val="18"/>
                <w:szCs w:val="18"/>
                <w:highlight w:val="yellow"/>
              </w:rPr>
              <w:t>3</w:t>
            </w:r>
            <w:r w:rsidRPr="008651B8">
              <w:rPr>
                <w:rFonts w:hAnsi="ＭＳ ゴシック" w:hint="eastAsia"/>
                <w:sz w:val="18"/>
                <w:szCs w:val="18"/>
                <w:highlight w:val="yellow"/>
              </w:rPr>
              <w:t>条第3項</w:t>
            </w:r>
            <w:r w:rsidR="00505D56" w:rsidRPr="008651B8">
              <w:rPr>
                <w:rFonts w:hAnsi="ＭＳ ゴシック" w:hint="eastAsia"/>
                <w:sz w:val="18"/>
                <w:szCs w:val="18"/>
                <w:highlight w:val="yellow"/>
              </w:rPr>
              <w:t>第4項</w:t>
            </w:r>
            <w:r w:rsidRPr="008651B8">
              <w:rPr>
                <w:rFonts w:hAnsi="ＭＳ ゴシック" w:hint="eastAsia"/>
                <w:sz w:val="18"/>
                <w:szCs w:val="18"/>
                <w:highlight w:val="yellow"/>
              </w:rPr>
              <w:t>準用、第68条第3項</w:t>
            </w:r>
            <w:r w:rsidR="00505D56" w:rsidRPr="008651B8">
              <w:rPr>
                <w:rFonts w:hAnsi="ＭＳ ゴシック" w:hint="eastAsia"/>
                <w:sz w:val="18"/>
                <w:szCs w:val="18"/>
                <w:highlight w:val="yellow"/>
              </w:rPr>
              <w:t>、第4項</w:t>
            </w:r>
            <w:r w:rsidRPr="008651B8">
              <w:rPr>
                <w:rFonts w:hAnsi="ＭＳ ゴシック" w:hint="eastAsia"/>
                <w:sz w:val="18"/>
                <w:szCs w:val="18"/>
                <w:highlight w:val="yellow"/>
              </w:rPr>
              <w:t>準用</w:t>
            </w:r>
          </w:p>
          <w:p w14:paraId="0B8230F3" w14:textId="77777777" w:rsidR="007411DC" w:rsidRPr="008651B8" w:rsidRDefault="007411DC" w:rsidP="007469AC">
            <w:pPr>
              <w:snapToGrid/>
              <w:jc w:val="both"/>
              <w:rPr>
                <w:rFonts w:hAnsi="ＭＳ ゴシック"/>
                <w:szCs w:val="20"/>
                <w:highlight w:val="yellow"/>
              </w:rPr>
            </w:pPr>
          </w:p>
        </w:tc>
      </w:tr>
      <w:tr w:rsidR="002E040F" w:rsidRPr="008651B8" w14:paraId="575FDA74" w14:textId="77777777" w:rsidTr="001C49FD">
        <w:trPr>
          <w:trHeight w:val="150"/>
        </w:trPr>
        <w:tc>
          <w:tcPr>
            <w:tcW w:w="1182" w:type="dxa"/>
            <w:vMerge/>
          </w:tcPr>
          <w:p w14:paraId="3FD115F0" w14:textId="77777777" w:rsidR="007411DC" w:rsidRPr="008651B8" w:rsidRDefault="007411DC" w:rsidP="007469AC">
            <w:pPr>
              <w:snapToGrid/>
              <w:jc w:val="left"/>
              <w:rPr>
                <w:rFonts w:hAnsi="ＭＳ ゴシック"/>
                <w:szCs w:val="20"/>
                <w:highlight w:val="yellow"/>
              </w:rPr>
            </w:pPr>
          </w:p>
        </w:tc>
        <w:tc>
          <w:tcPr>
            <w:tcW w:w="253" w:type="dxa"/>
            <w:vMerge w:val="restart"/>
            <w:tcBorders>
              <w:top w:val="nil"/>
              <w:right w:val="single" w:sz="4" w:space="0" w:color="auto"/>
            </w:tcBorders>
          </w:tcPr>
          <w:p w14:paraId="534366A3" w14:textId="77777777" w:rsidR="007411DC" w:rsidRPr="008651B8" w:rsidRDefault="007411DC" w:rsidP="007469AC">
            <w:pPr>
              <w:snapToGrid/>
              <w:jc w:val="right"/>
              <w:rPr>
                <w:rFonts w:hAnsi="ＭＳ ゴシック"/>
                <w:szCs w:val="20"/>
                <w:highlight w:val="yellow"/>
              </w:rPr>
            </w:pPr>
          </w:p>
        </w:tc>
        <w:tc>
          <w:tcPr>
            <w:tcW w:w="1220" w:type="dxa"/>
            <w:tcBorders>
              <w:top w:val="single" w:sz="4" w:space="0" w:color="auto"/>
              <w:left w:val="single" w:sz="4" w:space="0" w:color="auto"/>
              <w:bottom w:val="single" w:sz="4" w:space="0" w:color="auto"/>
              <w:right w:val="single" w:sz="4" w:space="0" w:color="auto"/>
            </w:tcBorders>
            <w:vAlign w:val="center"/>
          </w:tcPr>
          <w:p w14:paraId="5BC55BDF" w14:textId="77777777" w:rsidR="007411DC" w:rsidRPr="008651B8" w:rsidRDefault="007411DC" w:rsidP="007469AC">
            <w:pPr>
              <w:rPr>
                <w:rFonts w:hAnsi="ＭＳ ゴシック"/>
                <w:szCs w:val="20"/>
                <w:highlight w:val="yellow"/>
              </w:rPr>
            </w:pPr>
            <w:r w:rsidRPr="008651B8">
              <w:rPr>
                <w:rFonts w:hAnsi="ＭＳ ゴシック" w:hint="eastAsia"/>
                <w:szCs w:val="20"/>
                <w:highlight w:val="yellow"/>
              </w:rPr>
              <w:t>前年度</w:t>
            </w:r>
          </w:p>
        </w:tc>
        <w:tc>
          <w:tcPr>
            <w:tcW w:w="1163" w:type="dxa"/>
            <w:tcBorders>
              <w:top w:val="single" w:sz="4" w:space="0" w:color="auto"/>
              <w:left w:val="single" w:sz="4" w:space="0" w:color="auto"/>
              <w:bottom w:val="single" w:sz="4" w:space="0" w:color="auto"/>
              <w:right w:val="single" w:sz="4" w:space="0" w:color="auto"/>
            </w:tcBorders>
            <w:vAlign w:val="center"/>
          </w:tcPr>
          <w:p w14:paraId="3D625FFD" w14:textId="77777777" w:rsidR="007411DC" w:rsidRPr="008651B8" w:rsidRDefault="007411DC" w:rsidP="007469AC">
            <w:pPr>
              <w:snapToGrid/>
              <w:rPr>
                <w:rFonts w:hAnsi="ＭＳ ゴシック"/>
                <w:szCs w:val="20"/>
                <w:highlight w:val="yellow"/>
              </w:rPr>
            </w:pPr>
            <w:r w:rsidRPr="008651B8">
              <w:rPr>
                <w:rFonts w:hAnsi="ＭＳ ゴシック" w:hint="eastAsia"/>
                <w:szCs w:val="20"/>
                <w:highlight w:val="yellow"/>
              </w:rPr>
              <w:t>本年度</w:t>
            </w:r>
          </w:p>
        </w:tc>
        <w:tc>
          <w:tcPr>
            <w:tcW w:w="3816" w:type="dxa"/>
            <w:gridSpan w:val="2"/>
            <w:tcBorders>
              <w:top w:val="single" w:sz="4" w:space="0" w:color="auto"/>
              <w:left w:val="single" w:sz="4" w:space="0" w:color="auto"/>
              <w:bottom w:val="single" w:sz="4" w:space="0" w:color="auto"/>
              <w:right w:val="single" w:sz="4" w:space="0" w:color="auto"/>
            </w:tcBorders>
            <w:vAlign w:val="center"/>
          </w:tcPr>
          <w:p w14:paraId="02094EEC" w14:textId="77777777" w:rsidR="007411DC" w:rsidRPr="008651B8" w:rsidRDefault="007411DC" w:rsidP="007469AC">
            <w:pPr>
              <w:rPr>
                <w:rFonts w:hAnsi="ＭＳ ゴシック"/>
                <w:szCs w:val="20"/>
                <w:highlight w:val="yellow"/>
              </w:rPr>
            </w:pPr>
            <w:r w:rsidRPr="008651B8">
              <w:rPr>
                <w:rFonts w:hAnsi="ＭＳ ゴシック" w:hint="eastAsia"/>
                <w:szCs w:val="20"/>
                <w:highlight w:val="yellow"/>
              </w:rPr>
              <w:t>研修等の主な内容</w:t>
            </w:r>
          </w:p>
        </w:tc>
        <w:tc>
          <w:tcPr>
            <w:tcW w:w="283" w:type="dxa"/>
            <w:vMerge w:val="restart"/>
            <w:tcBorders>
              <w:top w:val="nil"/>
              <w:left w:val="single" w:sz="4" w:space="0" w:color="auto"/>
              <w:right w:val="single" w:sz="4" w:space="0" w:color="auto"/>
            </w:tcBorders>
          </w:tcPr>
          <w:p w14:paraId="3A255753" w14:textId="77777777" w:rsidR="007411DC" w:rsidRPr="008651B8" w:rsidRDefault="007411DC" w:rsidP="007469AC">
            <w:pPr>
              <w:rPr>
                <w:rFonts w:hAnsi="ＭＳ ゴシック"/>
                <w:szCs w:val="20"/>
                <w:highlight w:val="yellow"/>
              </w:rPr>
            </w:pPr>
          </w:p>
        </w:tc>
        <w:tc>
          <w:tcPr>
            <w:tcW w:w="1731" w:type="dxa"/>
            <w:vMerge/>
            <w:tcBorders>
              <w:left w:val="single" w:sz="4" w:space="0" w:color="auto"/>
            </w:tcBorders>
          </w:tcPr>
          <w:p w14:paraId="4593EFB5" w14:textId="77777777" w:rsidR="007411DC" w:rsidRPr="008651B8" w:rsidRDefault="007411DC" w:rsidP="007469AC">
            <w:pPr>
              <w:snapToGrid/>
              <w:jc w:val="both"/>
              <w:rPr>
                <w:rFonts w:hAnsi="ＭＳ ゴシック"/>
                <w:szCs w:val="20"/>
                <w:highlight w:val="yellow"/>
              </w:rPr>
            </w:pPr>
          </w:p>
        </w:tc>
      </w:tr>
      <w:tr w:rsidR="002E040F" w:rsidRPr="008651B8" w14:paraId="13956F58" w14:textId="77777777" w:rsidTr="006F4799">
        <w:trPr>
          <w:trHeight w:val="1140"/>
        </w:trPr>
        <w:tc>
          <w:tcPr>
            <w:tcW w:w="1182" w:type="dxa"/>
            <w:vMerge/>
          </w:tcPr>
          <w:p w14:paraId="134C7CF8" w14:textId="77777777" w:rsidR="007411DC" w:rsidRPr="008651B8" w:rsidRDefault="007411DC" w:rsidP="007469AC">
            <w:pPr>
              <w:snapToGrid/>
              <w:jc w:val="left"/>
              <w:rPr>
                <w:rFonts w:hAnsi="ＭＳ ゴシック"/>
                <w:szCs w:val="20"/>
                <w:highlight w:val="yellow"/>
              </w:rPr>
            </w:pPr>
          </w:p>
        </w:tc>
        <w:tc>
          <w:tcPr>
            <w:tcW w:w="253" w:type="dxa"/>
            <w:vMerge/>
            <w:tcBorders>
              <w:bottom w:val="nil"/>
              <w:right w:val="single" w:sz="4" w:space="0" w:color="auto"/>
            </w:tcBorders>
          </w:tcPr>
          <w:p w14:paraId="7862EDFD" w14:textId="77777777" w:rsidR="007411DC" w:rsidRPr="008651B8" w:rsidRDefault="007411DC" w:rsidP="007469AC">
            <w:pPr>
              <w:snapToGrid/>
              <w:jc w:val="right"/>
              <w:rPr>
                <w:rFonts w:hAnsi="ＭＳ ゴシック"/>
                <w:szCs w:val="20"/>
                <w:highlight w:val="yellow"/>
              </w:rPr>
            </w:pPr>
          </w:p>
        </w:tc>
        <w:tc>
          <w:tcPr>
            <w:tcW w:w="1220" w:type="dxa"/>
            <w:tcBorders>
              <w:top w:val="single" w:sz="4" w:space="0" w:color="auto"/>
              <w:left w:val="single" w:sz="4" w:space="0" w:color="auto"/>
              <w:bottom w:val="single" w:sz="4" w:space="0" w:color="auto"/>
              <w:right w:val="single" w:sz="4" w:space="0" w:color="auto"/>
            </w:tcBorders>
          </w:tcPr>
          <w:p w14:paraId="0650F016" w14:textId="77777777" w:rsidR="007411DC" w:rsidRPr="008651B8" w:rsidRDefault="007411DC" w:rsidP="007469AC">
            <w:pPr>
              <w:snapToGrid/>
              <w:jc w:val="right"/>
              <w:rPr>
                <w:rFonts w:hAnsi="ＭＳ ゴシック"/>
                <w:szCs w:val="20"/>
                <w:highlight w:val="yellow"/>
              </w:rPr>
            </w:pPr>
            <w:r w:rsidRPr="008651B8">
              <w:rPr>
                <w:rFonts w:hAnsi="ＭＳ ゴシック" w:hint="eastAsia"/>
                <w:szCs w:val="20"/>
                <w:highlight w:val="yellow"/>
              </w:rPr>
              <w:t>回</w:t>
            </w:r>
          </w:p>
          <w:p w14:paraId="6A172221" w14:textId="77777777" w:rsidR="007411DC" w:rsidRPr="008651B8" w:rsidRDefault="007411DC" w:rsidP="007469AC">
            <w:pPr>
              <w:snapToGrid/>
              <w:jc w:val="left"/>
              <w:rPr>
                <w:rFonts w:hAnsi="ＭＳ ゴシック"/>
                <w:szCs w:val="20"/>
                <w:highlight w:val="yellow"/>
              </w:rPr>
            </w:pPr>
          </w:p>
        </w:tc>
        <w:tc>
          <w:tcPr>
            <w:tcW w:w="1163" w:type="dxa"/>
            <w:tcBorders>
              <w:top w:val="single" w:sz="4" w:space="0" w:color="auto"/>
              <w:left w:val="single" w:sz="4" w:space="0" w:color="auto"/>
              <w:bottom w:val="single" w:sz="4" w:space="0" w:color="auto"/>
              <w:right w:val="single" w:sz="4" w:space="0" w:color="auto"/>
            </w:tcBorders>
          </w:tcPr>
          <w:p w14:paraId="1485374A" w14:textId="77777777" w:rsidR="007411DC" w:rsidRPr="008651B8" w:rsidRDefault="007411DC" w:rsidP="007469AC">
            <w:pPr>
              <w:snapToGrid/>
              <w:jc w:val="right"/>
              <w:rPr>
                <w:rFonts w:hAnsi="ＭＳ ゴシック"/>
                <w:szCs w:val="20"/>
                <w:highlight w:val="yellow"/>
              </w:rPr>
            </w:pPr>
            <w:r w:rsidRPr="008651B8">
              <w:rPr>
                <w:rFonts w:hAnsi="ＭＳ ゴシック" w:hint="eastAsia"/>
                <w:szCs w:val="20"/>
                <w:highlight w:val="yellow"/>
              </w:rPr>
              <w:t>回</w:t>
            </w:r>
          </w:p>
          <w:p w14:paraId="55A6C98E" w14:textId="77777777" w:rsidR="007411DC" w:rsidRPr="008651B8" w:rsidRDefault="007411DC" w:rsidP="007469AC">
            <w:pPr>
              <w:snapToGrid/>
              <w:jc w:val="left"/>
              <w:rPr>
                <w:rFonts w:hAnsi="ＭＳ ゴシック"/>
                <w:szCs w:val="20"/>
                <w:highlight w:val="yellow"/>
              </w:rPr>
            </w:pPr>
          </w:p>
        </w:tc>
        <w:tc>
          <w:tcPr>
            <w:tcW w:w="3816" w:type="dxa"/>
            <w:gridSpan w:val="2"/>
            <w:tcBorders>
              <w:top w:val="single" w:sz="4" w:space="0" w:color="auto"/>
              <w:left w:val="single" w:sz="4" w:space="0" w:color="auto"/>
              <w:bottom w:val="single" w:sz="4" w:space="0" w:color="auto"/>
              <w:right w:val="single" w:sz="4" w:space="0" w:color="auto"/>
            </w:tcBorders>
          </w:tcPr>
          <w:p w14:paraId="7A8F24D9" w14:textId="77777777" w:rsidR="007411DC" w:rsidRPr="008651B8" w:rsidRDefault="007411DC" w:rsidP="007469AC">
            <w:pPr>
              <w:snapToGrid/>
              <w:jc w:val="both"/>
              <w:rPr>
                <w:rFonts w:hAnsi="ＭＳ ゴシック"/>
                <w:szCs w:val="20"/>
                <w:highlight w:val="yellow"/>
              </w:rPr>
            </w:pPr>
          </w:p>
        </w:tc>
        <w:tc>
          <w:tcPr>
            <w:tcW w:w="283" w:type="dxa"/>
            <w:vMerge/>
            <w:tcBorders>
              <w:top w:val="nil"/>
              <w:left w:val="single" w:sz="4" w:space="0" w:color="auto"/>
              <w:bottom w:val="nil"/>
              <w:right w:val="single" w:sz="4" w:space="0" w:color="auto"/>
            </w:tcBorders>
          </w:tcPr>
          <w:p w14:paraId="608597FC" w14:textId="77777777" w:rsidR="007411DC" w:rsidRPr="008651B8" w:rsidRDefault="007411DC" w:rsidP="007469AC">
            <w:pPr>
              <w:snapToGrid/>
              <w:jc w:val="both"/>
              <w:rPr>
                <w:rFonts w:hAnsi="ＭＳ ゴシック"/>
                <w:szCs w:val="20"/>
                <w:highlight w:val="yellow"/>
              </w:rPr>
            </w:pPr>
          </w:p>
        </w:tc>
        <w:tc>
          <w:tcPr>
            <w:tcW w:w="1731" w:type="dxa"/>
            <w:vMerge/>
            <w:tcBorders>
              <w:left w:val="single" w:sz="4" w:space="0" w:color="auto"/>
            </w:tcBorders>
          </w:tcPr>
          <w:p w14:paraId="002481D5" w14:textId="77777777" w:rsidR="007411DC" w:rsidRPr="008651B8" w:rsidRDefault="007411DC" w:rsidP="007469AC">
            <w:pPr>
              <w:snapToGrid/>
              <w:jc w:val="both"/>
              <w:rPr>
                <w:rFonts w:hAnsi="ＭＳ ゴシック"/>
                <w:szCs w:val="20"/>
                <w:highlight w:val="yellow"/>
              </w:rPr>
            </w:pPr>
          </w:p>
        </w:tc>
      </w:tr>
      <w:tr w:rsidR="002E040F" w:rsidRPr="008651B8" w14:paraId="11FC076A" w14:textId="77777777" w:rsidTr="00E2563E">
        <w:trPr>
          <w:trHeight w:val="1685"/>
        </w:trPr>
        <w:tc>
          <w:tcPr>
            <w:tcW w:w="1182" w:type="dxa"/>
            <w:vMerge/>
          </w:tcPr>
          <w:p w14:paraId="66DD47D4" w14:textId="77777777" w:rsidR="007411DC" w:rsidRPr="008651B8" w:rsidRDefault="007411DC" w:rsidP="007469AC">
            <w:pPr>
              <w:snapToGrid/>
              <w:jc w:val="left"/>
              <w:rPr>
                <w:rFonts w:hAnsi="ＭＳ ゴシック"/>
                <w:szCs w:val="20"/>
                <w:highlight w:val="yellow"/>
              </w:rPr>
            </w:pPr>
          </w:p>
        </w:tc>
        <w:tc>
          <w:tcPr>
            <w:tcW w:w="5734" w:type="dxa"/>
            <w:gridSpan w:val="4"/>
            <w:tcBorders>
              <w:top w:val="nil"/>
              <w:bottom w:val="single" w:sz="4" w:space="0" w:color="auto"/>
              <w:right w:val="single" w:sz="4" w:space="0" w:color="auto"/>
            </w:tcBorders>
          </w:tcPr>
          <w:p w14:paraId="52197573" w14:textId="77777777" w:rsidR="007411DC" w:rsidRPr="008651B8" w:rsidRDefault="007411DC" w:rsidP="007469AC">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9776" behindDoc="0" locked="0" layoutInCell="1" allowOverlap="1" wp14:anchorId="20FA588B" wp14:editId="35E46BA2">
                      <wp:simplePos x="0" y="0"/>
                      <wp:positionH relativeFrom="column">
                        <wp:posOffset>60960</wp:posOffset>
                      </wp:positionH>
                      <wp:positionV relativeFrom="paragraph">
                        <wp:posOffset>71120</wp:posOffset>
                      </wp:positionV>
                      <wp:extent cx="3438525" cy="581025"/>
                      <wp:effectExtent l="0" t="0" r="28575" b="28575"/>
                      <wp:wrapNone/>
                      <wp:docPr id="128" name="Text Box 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81025"/>
                              </a:xfrm>
                              <a:prstGeom prst="rect">
                                <a:avLst/>
                              </a:prstGeom>
                              <a:solidFill>
                                <a:srgbClr val="FFFFFF"/>
                              </a:solidFill>
                              <a:ln w="6350">
                                <a:solidFill>
                                  <a:srgbClr val="000000"/>
                                </a:solidFill>
                                <a:miter lim="800000"/>
                                <a:headEnd/>
                                <a:tailEnd/>
                              </a:ln>
                            </wps:spPr>
                            <wps:txbx>
                              <w:txbxContent>
                                <w:p w14:paraId="555F0B47" w14:textId="77777777" w:rsidR="007411DC" w:rsidRPr="00851735" w:rsidRDefault="007411DC" w:rsidP="00574B57">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　第三の３(22)＞</w:t>
                                  </w:r>
                                </w:p>
                                <w:p w14:paraId="3A40755D" w14:textId="77777777" w:rsidR="007411DC" w:rsidRPr="006F4799" w:rsidRDefault="007411DC" w:rsidP="006F4799">
                                  <w:pPr>
                                    <w:ind w:leftChars="50" w:left="273" w:rightChars="50" w:right="91" w:hangingChars="100" w:hanging="182"/>
                                    <w:jc w:val="both"/>
                                    <w:rPr>
                                      <w:rFonts w:hAnsi="ＭＳ ゴシック"/>
                                      <w:sz w:val="21"/>
                                      <w:szCs w:val="20"/>
                                    </w:rPr>
                                  </w:pPr>
                                  <w:r w:rsidRPr="006F4799">
                                    <w:rPr>
                                      <w:rFonts w:hAnsi="ＭＳ ゴシック" w:hint="eastAsia"/>
                                      <w:szCs w:val="20"/>
                                    </w:rPr>
                                    <w:t>○</w:t>
                                  </w:r>
                                  <w:r w:rsidR="000A637E"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A588B" id="Text Box 1922" o:spid="_x0000_s1123" type="#_x0000_t202" style="position:absolute;left:0;text-align:left;margin-left:4.8pt;margin-top:5.6pt;width:270.75pt;height:4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" strokeweight=".5pt">
                      <v:textbox inset="5.85pt,.7pt,5.85pt,.7pt">
                        <w:txbxContent>
                          <w:p w14:paraId="555F0B47" w14:textId="77777777" w:rsidR="007411DC" w:rsidRPr="00851735" w:rsidRDefault="007411DC" w:rsidP="00574B57">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　第三の３(22)＞</w:t>
                            </w:r>
                          </w:p>
                          <w:p w14:paraId="3A40755D" w14:textId="77777777" w:rsidR="007411DC" w:rsidRPr="006F4799" w:rsidRDefault="007411DC" w:rsidP="006F4799">
                            <w:pPr>
                              <w:ind w:leftChars="50" w:left="273" w:rightChars="50" w:right="91" w:hangingChars="100" w:hanging="182"/>
                              <w:jc w:val="both"/>
                              <w:rPr>
                                <w:rFonts w:hAnsi="ＭＳ ゴシック"/>
                                <w:sz w:val="21"/>
                                <w:szCs w:val="20"/>
                              </w:rPr>
                            </w:pPr>
                            <w:r w:rsidRPr="006F4799">
                              <w:rPr>
                                <w:rFonts w:hAnsi="ＭＳ ゴシック" w:hint="eastAsia"/>
                                <w:szCs w:val="20"/>
                              </w:rPr>
                              <w:t>○</w:t>
                            </w:r>
                            <w:r w:rsidR="000A637E"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v:textbox>
                    </v:shape>
                  </w:pict>
                </mc:Fallback>
              </mc:AlternateContent>
            </w:r>
          </w:p>
          <w:p w14:paraId="35BB9C3D" w14:textId="77777777" w:rsidR="007411DC" w:rsidRPr="008651B8" w:rsidRDefault="007411DC" w:rsidP="007469AC">
            <w:pPr>
              <w:snapToGrid/>
              <w:jc w:val="both"/>
              <w:rPr>
                <w:rFonts w:hAnsi="ＭＳ ゴシック"/>
                <w:szCs w:val="20"/>
                <w:highlight w:val="yellow"/>
              </w:rPr>
            </w:pPr>
          </w:p>
          <w:p w14:paraId="7965935E" w14:textId="77777777" w:rsidR="007411DC" w:rsidRPr="008651B8" w:rsidRDefault="007411DC" w:rsidP="007469AC">
            <w:pPr>
              <w:snapToGrid/>
              <w:jc w:val="both"/>
              <w:rPr>
                <w:rFonts w:hAnsi="ＭＳ ゴシック"/>
                <w:szCs w:val="20"/>
                <w:highlight w:val="yellow"/>
              </w:rPr>
            </w:pPr>
          </w:p>
          <w:p w14:paraId="48D37ABA" w14:textId="023BB91B" w:rsidR="007411DC" w:rsidRPr="008651B8" w:rsidRDefault="007411DC" w:rsidP="00574B57">
            <w:pPr>
              <w:snapToGrid/>
              <w:spacing w:afterLines="80" w:after="228"/>
              <w:jc w:val="both"/>
              <w:rPr>
                <w:rFonts w:hAnsi="ＭＳ ゴシック"/>
                <w:szCs w:val="20"/>
                <w:highlight w:val="yellow"/>
              </w:rPr>
            </w:pPr>
          </w:p>
        </w:tc>
        <w:tc>
          <w:tcPr>
            <w:tcW w:w="1001" w:type="dxa"/>
            <w:gridSpan w:val="2"/>
            <w:tcBorders>
              <w:top w:val="nil"/>
              <w:left w:val="single" w:sz="4" w:space="0" w:color="auto"/>
              <w:bottom w:val="single" w:sz="4" w:space="0" w:color="auto"/>
              <w:right w:val="single" w:sz="4" w:space="0" w:color="auto"/>
            </w:tcBorders>
          </w:tcPr>
          <w:p w14:paraId="74181BE4" w14:textId="77777777" w:rsidR="007411DC" w:rsidRPr="008651B8" w:rsidRDefault="007411DC" w:rsidP="007469AC">
            <w:pPr>
              <w:snapToGrid/>
              <w:jc w:val="both"/>
              <w:rPr>
                <w:rFonts w:hAnsi="ＭＳ ゴシック"/>
                <w:szCs w:val="20"/>
                <w:highlight w:val="yellow"/>
              </w:rPr>
            </w:pPr>
          </w:p>
        </w:tc>
        <w:tc>
          <w:tcPr>
            <w:tcW w:w="1731" w:type="dxa"/>
            <w:vMerge/>
            <w:tcBorders>
              <w:left w:val="single" w:sz="4" w:space="0" w:color="auto"/>
              <w:bottom w:val="single" w:sz="4" w:space="0" w:color="auto"/>
            </w:tcBorders>
          </w:tcPr>
          <w:p w14:paraId="5BF2F05D" w14:textId="77777777" w:rsidR="007411DC" w:rsidRPr="008651B8" w:rsidRDefault="007411DC" w:rsidP="007469AC">
            <w:pPr>
              <w:snapToGrid/>
              <w:jc w:val="both"/>
              <w:rPr>
                <w:rFonts w:hAnsi="ＭＳ ゴシック"/>
                <w:szCs w:val="20"/>
                <w:highlight w:val="yellow"/>
              </w:rPr>
            </w:pPr>
          </w:p>
        </w:tc>
      </w:tr>
      <w:tr w:rsidR="002E040F" w:rsidRPr="002E040F" w14:paraId="2FC3E30D" w14:textId="77777777" w:rsidTr="006F4799">
        <w:trPr>
          <w:trHeight w:val="6798"/>
        </w:trPr>
        <w:tc>
          <w:tcPr>
            <w:tcW w:w="1182" w:type="dxa"/>
            <w:vMerge/>
          </w:tcPr>
          <w:p w14:paraId="0CB52901" w14:textId="77777777" w:rsidR="000A637E" w:rsidRPr="008651B8" w:rsidRDefault="000A637E" w:rsidP="00B872D6">
            <w:pPr>
              <w:snapToGrid/>
              <w:jc w:val="left"/>
              <w:rPr>
                <w:rFonts w:hAnsi="ＭＳ ゴシック"/>
                <w:szCs w:val="20"/>
                <w:highlight w:val="yellow"/>
              </w:rPr>
            </w:pPr>
            <w:r w:rsidRPr="008651B8">
              <w:rPr>
                <w:rFonts w:hAnsi="ＭＳ ゴシック" w:hint="eastAsia"/>
                <w:szCs w:val="20"/>
                <w:highlight w:val="yellow"/>
              </w:rPr>
              <w:t>５９</w:t>
            </w:r>
          </w:p>
          <w:p w14:paraId="1CF2C762" w14:textId="77777777" w:rsidR="000A637E" w:rsidRPr="008651B8" w:rsidRDefault="000A637E" w:rsidP="000A637E">
            <w:pPr>
              <w:snapToGrid/>
              <w:spacing w:afterLines="50" w:after="142"/>
              <w:jc w:val="left"/>
              <w:rPr>
                <w:rFonts w:hAnsi="ＭＳ ゴシック"/>
                <w:szCs w:val="20"/>
                <w:highlight w:val="yellow"/>
              </w:rPr>
            </w:pPr>
            <w:r w:rsidRPr="008651B8">
              <w:rPr>
                <w:rFonts w:hAnsi="ＭＳ ゴシック" w:hint="eastAsia"/>
                <w:szCs w:val="20"/>
                <w:highlight w:val="yellow"/>
              </w:rPr>
              <w:t>勤務体制の確保等</w:t>
            </w:r>
          </w:p>
          <w:p w14:paraId="28D7C109" w14:textId="77777777" w:rsidR="000A637E" w:rsidRPr="008651B8" w:rsidRDefault="000A637E" w:rsidP="000A637E">
            <w:pPr>
              <w:snapToGrid/>
              <w:spacing w:afterLines="50" w:after="142"/>
              <w:jc w:val="both"/>
              <w:rPr>
                <w:szCs w:val="20"/>
                <w:highlight w:val="yellow"/>
              </w:rPr>
            </w:pPr>
            <w:r w:rsidRPr="008651B8">
              <w:rPr>
                <w:rFonts w:hint="eastAsia"/>
                <w:szCs w:val="20"/>
                <w:highlight w:val="yellow"/>
              </w:rPr>
              <w:t>（続き）</w:t>
            </w:r>
          </w:p>
          <w:p w14:paraId="78154637" w14:textId="77777777" w:rsidR="000A637E" w:rsidRPr="008651B8" w:rsidRDefault="000A637E" w:rsidP="000A637E">
            <w:pPr>
              <w:snapToGrid/>
              <w:spacing w:afterLines="50" w:after="142"/>
              <w:jc w:val="left"/>
              <w:rPr>
                <w:highlight w:val="yellow"/>
              </w:rPr>
            </w:pPr>
          </w:p>
          <w:p w14:paraId="6333A4EA" w14:textId="77777777" w:rsidR="000A637E" w:rsidRPr="008651B8" w:rsidRDefault="000A637E" w:rsidP="00B872D6">
            <w:pPr>
              <w:snapToGrid/>
              <w:rPr>
                <w:rFonts w:hAnsi="ＭＳ ゴシック"/>
                <w:szCs w:val="20"/>
                <w:highlight w:val="yellow"/>
              </w:rPr>
            </w:pPr>
          </w:p>
        </w:tc>
        <w:tc>
          <w:tcPr>
            <w:tcW w:w="5734" w:type="dxa"/>
            <w:gridSpan w:val="4"/>
            <w:tcBorders>
              <w:top w:val="nil"/>
              <w:left w:val="single" w:sz="4" w:space="0" w:color="000000"/>
              <w:bottom w:val="single" w:sz="4" w:space="0" w:color="auto"/>
              <w:right w:val="single" w:sz="4" w:space="0" w:color="auto"/>
            </w:tcBorders>
          </w:tcPr>
          <w:p w14:paraId="4F4A8571" w14:textId="77777777" w:rsidR="000A637E" w:rsidRPr="008651B8" w:rsidRDefault="000A637E" w:rsidP="004D7868">
            <w:pPr>
              <w:snapToGrid/>
              <w:spacing w:line="360" w:lineRule="auto"/>
              <w:jc w:val="left"/>
              <w:rPr>
                <w:rFonts w:hAnsi="ＭＳ ゴシック"/>
                <w:szCs w:val="20"/>
                <w:highlight w:val="yellow"/>
              </w:rPr>
            </w:pPr>
            <w:r w:rsidRPr="008651B8">
              <w:rPr>
                <w:rFonts w:hAnsi="ＭＳ ゴシック" w:hint="eastAsia"/>
                <w:szCs w:val="20"/>
                <w:highlight w:val="yellow"/>
              </w:rPr>
              <w:t>（４）ハラスメントの対策</w:t>
            </w:r>
            <w:r w:rsidR="004D7868" w:rsidRPr="008651B8">
              <w:rPr>
                <w:rFonts w:hAnsi="ＭＳ ゴシック" w:hint="eastAsia"/>
                <w:sz w:val="18"/>
                <w:szCs w:val="18"/>
                <w:highlight w:val="yellow"/>
                <w:bdr w:val="single" w:sz="4" w:space="0" w:color="auto"/>
              </w:rPr>
              <w:t>共通</w:t>
            </w:r>
          </w:p>
          <w:p w14:paraId="78EE111F" w14:textId="77777777" w:rsidR="000A637E" w:rsidRPr="008651B8" w:rsidRDefault="000A637E" w:rsidP="000A637E">
            <w:pPr>
              <w:snapToGrid/>
              <w:jc w:val="left"/>
              <w:rPr>
                <w:rFonts w:hAnsi="ＭＳ ゴシック"/>
                <w:szCs w:val="20"/>
                <w:highlight w:val="yellow"/>
              </w:rPr>
            </w:pPr>
            <w:r w:rsidRPr="008651B8">
              <w:rPr>
                <w:rFonts w:hAnsi="ＭＳ ゴシック" w:hint="eastAsia"/>
                <w:szCs w:val="20"/>
                <w:highlight w:val="yellow"/>
              </w:rPr>
              <w:t xml:space="preserve">　適切なサービス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6013C0A1" w14:textId="77777777" w:rsidR="000A637E" w:rsidRPr="008651B8" w:rsidRDefault="006F4799" w:rsidP="000A637E">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4352" behindDoc="0" locked="0" layoutInCell="1" allowOverlap="1" wp14:anchorId="7B96E25B" wp14:editId="5794DFFD">
                      <wp:simplePos x="0" y="0"/>
                      <wp:positionH relativeFrom="column">
                        <wp:posOffset>58972</wp:posOffset>
                      </wp:positionH>
                      <wp:positionV relativeFrom="paragraph">
                        <wp:posOffset>32137</wp:posOffset>
                      </wp:positionV>
                      <wp:extent cx="3371850" cy="2822713"/>
                      <wp:effectExtent l="0" t="0" r="19050" b="15875"/>
                      <wp:wrapNone/>
                      <wp:docPr id="281"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2822713"/>
                              </a:xfrm>
                              <a:prstGeom prst="rect">
                                <a:avLst/>
                              </a:prstGeom>
                              <a:solidFill>
                                <a:srgbClr val="FFFFFF"/>
                              </a:solidFill>
                              <a:ln w="6350">
                                <a:solidFill>
                                  <a:srgbClr val="000000"/>
                                </a:solidFill>
                                <a:miter lim="800000"/>
                                <a:headEnd/>
                                <a:tailEnd/>
                              </a:ln>
                            </wps:spPr>
                            <wps:txbx>
                              <w:txbxContent>
                                <w:p w14:paraId="336DA22A" w14:textId="77777777" w:rsidR="000A637E" w:rsidRPr="00BA4EF5" w:rsidRDefault="000A637E"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　第三の１(22)④＞</w:t>
                                  </w:r>
                                </w:p>
                                <w:p w14:paraId="0FF2F536" w14:textId="77777777" w:rsidR="000A637E" w:rsidRPr="00BA4EF5" w:rsidRDefault="000A637E" w:rsidP="006F4799">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76B5C4D2"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364CB2F0"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37796466" w14:textId="03C30BC8"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r w:rsidR="00E2563E" w:rsidRPr="00F16EC3">
                                    <w:rPr>
                                      <w:rFonts w:hAnsi="ＭＳ ゴシック" w:hint="eastAsia"/>
                                      <w:szCs w:val="20"/>
                                    </w:rPr>
                                    <w:t>（</w:t>
                                  </w:r>
                                  <w:r w:rsidR="005C6F4E" w:rsidRPr="00F16EC3">
                                    <w:rPr>
                                      <w:rFonts w:hAnsi="ＭＳ ゴシック" w:hint="eastAsia"/>
                                      <w:szCs w:val="20"/>
                                    </w:rPr>
                                    <w:t>顧客等からの著しい迷惑行為（</w:t>
                                  </w:r>
                                  <w:r w:rsidR="00E2563E" w:rsidRPr="00F16EC3">
                                    <w:rPr>
                                      <w:rFonts w:hAnsi="ＭＳ ゴシック" w:hint="eastAsia"/>
                                      <w:szCs w:val="20"/>
                                    </w:rPr>
                                    <w:t>カスタマーハラスメント</w:t>
                                  </w:r>
                                  <w:r w:rsidR="005C6F4E" w:rsidRPr="00F16EC3">
                                    <w:rPr>
                                      <w:rFonts w:hAnsi="ＭＳ ゴシック" w:hint="eastAsia"/>
                                      <w:szCs w:val="20"/>
                                    </w:rPr>
                                    <w:t>）</w:t>
                                  </w:r>
                                  <w:r w:rsidR="00E2563E" w:rsidRPr="00F16EC3">
                                    <w:rPr>
                                      <w:rFonts w:hAnsi="ＭＳ ゴシック" w:hint="eastAsia"/>
                                      <w:szCs w:val="20"/>
                                    </w:rPr>
                                    <w:t>の防止）</w:t>
                                  </w:r>
                                </w:p>
                                <w:p w14:paraId="470D7445"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A326563"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2A687D81"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6E25B" id="Text Box 837" o:spid="_x0000_s1124" type="#_x0000_t202" style="position:absolute;margin-left:4.65pt;margin-top:2.55pt;width:265.5pt;height:222.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" strokeweight=".5pt">
                      <v:textbox inset="5.85pt,.7pt,5.85pt,.7pt">
                        <w:txbxContent>
                          <w:p w14:paraId="336DA22A" w14:textId="77777777" w:rsidR="000A637E" w:rsidRPr="00BA4EF5" w:rsidRDefault="000A637E"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　第三の１(22)④＞</w:t>
                            </w:r>
                          </w:p>
                          <w:p w14:paraId="0FF2F536" w14:textId="77777777" w:rsidR="000A637E" w:rsidRPr="00BA4EF5" w:rsidRDefault="000A637E" w:rsidP="006F4799">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76B5C4D2"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364CB2F0"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37796466" w14:textId="03C30BC8"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r w:rsidR="00E2563E" w:rsidRPr="00F16EC3">
                              <w:rPr>
                                <w:rFonts w:hAnsi="ＭＳ ゴシック" w:hint="eastAsia"/>
                                <w:szCs w:val="20"/>
                              </w:rPr>
                              <w:t>（</w:t>
                            </w:r>
                            <w:r w:rsidR="005C6F4E" w:rsidRPr="00F16EC3">
                              <w:rPr>
                                <w:rFonts w:hAnsi="ＭＳ ゴシック" w:hint="eastAsia"/>
                                <w:szCs w:val="20"/>
                              </w:rPr>
                              <w:t>顧客等からの著しい迷惑行為（</w:t>
                            </w:r>
                            <w:r w:rsidR="00E2563E" w:rsidRPr="00F16EC3">
                              <w:rPr>
                                <w:rFonts w:hAnsi="ＭＳ ゴシック" w:hint="eastAsia"/>
                                <w:szCs w:val="20"/>
                              </w:rPr>
                              <w:t>カスタマーハラスメント</w:t>
                            </w:r>
                            <w:r w:rsidR="005C6F4E" w:rsidRPr="00F16EC3">
                              <w:rPr>
                                <w:rFonts w:hAnsi="ＭＳ ゴシック" w:hint="eastAsia"/>
                                <w:szCs w:val="20"/>
                              </w:rPr>
                              <w:t>）</w:t>
                            </w:r>
                            <w:r w:rsidR="00E2563E" w:rsidRPr="00F16EC3">
                              <w:rPr>
                                <w:rFonts w:hAnsi="ＭＳ ゴシック" w:hint="eastAsia"/>
                                <w:szCs w:val="20"/>
                              </w:rPr>
                              <w:t>の防止）</w:t>
                            </w:r>
                          </w:p>
                          <w:p w14:paraId="470D7445"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A326563"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2A687D81"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v:textbox>
                    </v:shape>
                  </w:pict>
                </mc:Fallback>
              </mc:AlternateContent>
            </w:r>
          </w:p>
          <w:p w14:paraId="70D1CFC1" w14:textId="77777777" w:rsidR="000A637E" w:rsidRPr="008651B8" w:rsidRDefault="000A637E" w:rsidP="000A637E">
            <w:pPr>
              <w:snapToGrid/>
              <w:jc w:val="left"/>
              <w:rPr>
                <w:rFonts w:hAnsi="ＭＳ ゴシック"/>
                <w:szCs w:val="20"/>
                <w:highlight w:val="yellow"/>
              </w:rPr>
            </w:pPr>
          </w:p>
          <w:p w14:paraId="3C1C1533" w14:textId="77777777" w:rsidR="000A637E" w:rsidRPr="008651B8" w:rsidRDefault="000A637E" w:rsidP="000A637E">
            <w:pPr>
              <w:snapToGrid/>
              <w:jc w:val="left"/>
              <w:rPr>
                <w:rFonts w:hAnsi="ＭＳ ゴシック"/>
                <w:szCs w:val="20"/>
                <w:highlight w:val="yellow"/>
              </w:rPr>
            </w:pPr>
          </w:p>
          <w:p w14:paraId="1C66298F" w14:textId="77777777" w:rsidR="000A637E" w:rsidRPr="008651B8" w:rsidRDefault="000A637E" w:rsidP="000A637E">
            <w:pPr>
              <w:snapToGrid/>
              <w:jc w:val="left"/>
              <w:rPr>
                <w:rFonts w:hAnsi="ＭＳ ゴシック"/>
                <w:szCs w:val="20"/>
                <w:highlight w:val="yellow"/>
              </w:rPr>
            </w:pPr>
          </w:p>
          <w:p w14:paraId="1655193C" w14:textId="77777777" w:rsidR="000A637E" w:rsidRPr="008651B8" w:rsidRDefault="000A637E" w:rsidP="000A637E">
            <w:pPr>
              <w:snapToGrid/>
              <w:jc w:val="left"/>
              <w:rPr>
                <w:rFonts w:hAnsi="ＭＳ ゴシック"/>
                <w:szCs w:val="20"/>
                <w:highlight w:val="yellow"/>
              </w:rPr>
            </w:pPr>
          </w:p>
          <w:p w14:paraId="59B5D4CF" w14:textId="77777777" w:rsidR="000A637E" w:rsidRPr="008651B8" w:rsidRDefault="000A637E" w:rsidP="000A637E">
            <w:pPr>
              <w:snapToGrid/>
              <w:spacing w:line="480" w:lineRule="auto"/>
              <w:jc w:val="left"/>
              <w:rPr>
                <w:rFonts w:hAnsi="ＭＳ ゴシック"/>
                <w:szCs w:val="20"/>
                <w:highlight w:val="yellow"/>
              </w:rPr>
            </w:pPr>
          </w:p>
        </w:tc>
        <w:tc>
          <w:tcPr>
            <w:tcW w:w="1001" w:type="dxa"/>
            <w:gridSpan w:val="2"/>
            <w:tcBorders>
              <w:top w:val="nil"/>
              <w:left w:val="single" w:sz="4" w:space="0" w:color="auto"/>
              <w:bottom w:val="single" w:sz="4" w:space="0" w:color="auto"/>
              <w:right w:val="single" w:sz="4" w:space="0" w:color="auto"/>
            </w:tcBorders>
          </w:tcPr>
          <w:p w14:paraId="2FB1E403" w14:textId="77777777" w:rsidR="000A637E" w:rsidRPr="008651B8" w:rsidRDefault="001E1749" w:rsidP="000A637E">
            <w:pPr>
              <w:snapToGrid/>
              <w:ind w:left="182" w:hangingChars="100" w:hanging="182"/>
              <w:jc w:val="left"/>
              <w:rPr>
                <w:rFonts w:hAnsi="ＭＳ ゴシック"/>
                <w:szCs w:val="20"/>
                <w:highlight w:val="yellow"/>
              </w:rPr>
            </w:pPr>
            <w:sdt>
              <w:sdtPr>
                <w:rPr>
                  <w:rFonts w:hAnsi="ＭＳ ゴシック" w:hint="eastAsia"/>
                  <w:szCs w:val="20"/>
                  <w:highlight w:val="yellow"/>
                </w:rPr>
                <w:id w:val="1202986771"/>
                <w14:checkbox>
                  <w14:checked w14:val="0"/>
                  <w14:checkedState w14:val="00FE" w14:font="Wingdings"/>
                  <w14:uncheckedState w14:val="2610" w14:font="ＭＳ ゴシック"/>
                </w14:checkbox>
              </w:sdtPr>
              <w:sdtEndPr/>
              <w:sdtContent>
                <w:r w:rsidR="000A637E" w:rsidRPr="008651B8">
                  <w:rPr>
                    <w:rFonts w:hAnsi="ＭＳ ゴシック" w:hint="eastAsia"/>
                    <w:szCs w:val="20"/>
                    <w:highlight w:val="yellow"/>
                  </w:rPr>
                  <w:t>☐</w:t>
                </w:r>
              </w:sdtContent>
            </w:sdt>
            <w:r w:rsidR="000A637E" w:rsidRPr="008651B8">
              <w:rPr>
                <w:rFonts w:hAnsi="ＭＳ ゴシック" w:hint="eastAsia"/>
                <w:szCs w:val="20"/>
                <w:highlight w:val="yellow"/>
              </w:rPr>
              <w:t>いる</w:t>
            </w:r>
          </w:p>
          <w:p w14:paraId="5685269F" w14:textId="77777777" w:rsidR="000A637E" w:rsidRPr="008651B8" w:rsidRDefault="001E1749" w:rsidP="000A637E">
            <w:pPr>
              <w:snapToGrid/>
              <w:ind w:left="182" w:hangingChars="100" w:hanging="182"/>
              <w:jc w:val="left"/>
              <w:rPr>
                <w:rFonts w:hAnsi="ＭＳ ゴシック"/>
                <w:szCs w:val="20"/>
                <w:highlight w:val="yellow"/>
              </w:rPr>
            </w:pPr>
            <w:sdt>
              <w:sdtPr>
                <w:rPr>
                  <w:rFonts w:hAnsi="ＭＳ ゴシック" w:hint="eastAsia"/>
                  <w:szCs w:val="20"/>
                  <w:highlight w:val="yellow"/>
                </w:rPr>
                <w:id w:val="1509013723"/>
                <w14:checkbox>
                  <w14:checked w14:val="0"/>
                  <w14:checkedState w14:val="00FE" w14:font="Wingdings"/>
                  <w14:uncheckedState w14:val="2610" w14:font="ＭＳ ゴシック"/>
                </w14:checkbox>
              </w:sdtPr>
              <w:sdtEndPr/>
              <w:sdtContent>
                <w:r w:rsidR="000A637E" w:rsidRPr="008651B8">
                  <w:rPr>
                    <w:rFonts w:hAnsi="ＭＳ ゴシック" w:hint="eastAsia"/>
                    <w:szCs w:val="20"/>
                    <w:highlight w:val="yellow"/>
                  </w:rPr>
                  <w:t>☐</w:t>
                </w:r>
              </w:sdtContent>
            </w:sdt>
            <w:r w:rsidR="000A637E" w:rsidRPr="008651B8">
              <w:rPr>
                <w:rFonts w:hAnsi="ＭＳ ゴシック" w:hint="eastAsia"/>
                <w:szCs w:val="20"/>
                <w:highlight w:val="yellow"/>
              </w:rPr>
              <w:t>いない</w:t>
            </w:r>
          </w:p>
          <w:p w14:paraId="4D27924E" w14:textId="77777777" w:rsidR="000A637E" w:rsidRPr="008651B8" w:rsidRDefault="000A637E" w:rsidP="000A637E">
            <w:pPr>
              <w:snapToGrid/>
              <w:ind w:left="182" w:hangingChars="100" w:hanging="182"/>
              <w:jc w:val="left"/>
              <w:rPr>
                <w:rFonts w:hAnsi="ＭＳ ゴシック"/>
                <w:szCs w:val="20"/>
                <w:highlight w:val="yellow"/>
              </w:rPr>
            </w:pPr>
          </w:p>
        </w:tc>
        <w:tc>
          <w:tcPr>
            <w:tcW w:w="1731" w:type="dxa"/>
            <w:vMerge/>
            <w:tcBorders>
              <w:left w:val="single" w:sz="4" w:space="0" w:color="auto"/>
              <w:bottom w:val="single" w:sz="4" w:space="0" w:color="auto"/>
            </w:tcBorders>
          </w:tcPr>
          <w:p w14:paraId="02248D6F" w14:textId="77777777" w:rsidR="000A637E" w:rsidRPr="008651B8" w:rsidRDefault="000A637E" w:rsidP="00B872D6">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条例第35条第4項準用</w:t>
            </w:r>
          </w:p>
          <w:p w14:paraId="4F529FA9" w14:textId="77777777" w:rsidR="000A637E" w:rsidRPr="002E040F" w:rsidRDefault="000A637E" w:rsidP="00B872D6">
            <w:pPr>
              <w:snapToGrid/>
              <w:spacing w:line="240" w:lineRule="exact"/>
              <w:jc w:val="both"/>
              <w:rPr>
                <w:rFonts w:hAnsi="ＭＳ ゴシック"/>
                <w:sz w:val="18"/>
                <w:szCs w:val="18"/>
              </w:rPr>
            </w:pPr>
            <w:r w:rsidRPr="008651B8">
              <w:rPr>
                <w:rFonts w:hAnsi="ＭＳ ゴシック" w:hint="eastAsia"/>
                <w:sz w:val="18"/>
                <w:szCs w:val="18"/>
                <w:highlight w:val="yellow"/>
              </w:rPr>
              <w:t>省令第33条第4項準用</w:t>
            </w:r>
          </w:p>
        </w:tc>
      </w:tr>
    </w:tbl>
    <w:p w14:paraId="08EA2D3D" w14:textId="77777777" w:rsidR="006F4799" w:rsidRPr="002E040F" w:rsidRDefault="006F4799" w:rsidP="007411DC">
      <w:pPr>
        <w:jc w:val="left"/>
        <w:rPr>
          <w:szCs w:val="20"/>
        </w:rPr>
      </w:pPr>
      <w:r w:rsidRPr="002E040F">
        <w:rPr>
          <w:szCs w:val="20"/>
        </w:rPr>
        <w:br w:type="page"/>
      </w:r>
    </w:p>
    <w:p w14:paraId="1AD62387" w14:textId="77777777" w:rsidR="007411DC" w:rsidRPr="002E040F" w:rsidRDefault="007411DC" w:rsidP="007411DC">
      <w:pPr>
        <w:jc w:val="left"/>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001"/>
        <w:gridCol w:w="1731"/>
      </w:tblGrid>
      <w:tr w:rsidR="002E040F" w:rsidRPr="002E040F" w14:paraId="7540F347" w14:textId="77777777" w:rsidTr="000A637E">
        <w:trPr>
          <w:trHeight w:val="121"/>
        </w:trPr>
        <w:tc>
          <w:tcPr>
            <w:tcW w:w="1182" w:type="dxa"/>
            <w:tcBorders>
              <w:bottom w:val="single" w:sz="4" w:space="0" w:color="000000"/>
              <w:right w:val="single" w:sz="4" w:space="0" w:color="auto"/>
            </w:tcBorders>
            <w:vAlign w:val="center"/>
          </w:tcPr>
          <w:p w14:paraId="241DA585" w14:textId="77777777" w:rsidR="007411DC" w:rsidRPr="002E040F" w:rsidRDefault="007411DC" w:rsidP="006E559D">
            <w:pPr>
              <w:snapToGrid/>
              <w:rPr>
                <w:szCs w:val="20"/>
              </w:rPr>
            </w:pPr>
            <w:r w:rsidRPr="002E040F">
              <w:rPr>
                <w:rFonts w:hint="eastAsia"/>
                <w:szCs w:val="20"/>
              </w:rPr>
              <w:t>項目</w:t>
            </w:r>
          </w:p>
        </w:tc>
        <w:tc>
          <w:tcPr>
            <w:tcW w:w="5734" w:type="dxa"/>
            <w:tcBorders>
              <w:left w:val="single" w:sz="4" w:space="0" w:color="auto"/>
            </w:tcBorders>
            <w:vAlign w:val="center"/>
          </w:tcPr>
          <w:p w14:paraId="2063B0FE" w14:textId="77777777" w:rsidR="007411DC" w:rsidRPr="002E040F" w:rsidRDefault="007411DC" w:rsidP="007411DC">
            <w:pPr>
              <w:snapToGrid/>
              <w:ind w:rightChars="-56" w:right="-102"/>
              <w:rPr>
                <w:szCs w:val="20"/>
              </w:rPr>
            </w:pPr>
            <w:r w:rsidRPr="002E040F">
              <w:rPr>
                <w:rFonts w:hint="eastAsia"/>
                <w:szCs w:val="20"/>
              </w:rPr>
              <w:t>自主点検のポイント</w:t>
            </w:r>
          </w:p>
        </w:tc>
        <w:tc>
          <w:tcPr>
            <w:tcW w:w="1001" w:type="dxa"/>
            <w:vAlign w:val="center"/>
          </w:tcPr>
          <w:p w14:paraId="2B89B34D" w14:textId="77777777" w:rsidR="007411DC" w:rsidRPr="002E040F" w:rsidRDefault="007411DC" w:rsidP="007411DC">
            <w:pPr>
              <w:snapToGrid/>
              <w:ind w:leftChars="-56" w:left="-102" w:rightChars="-56" w:right="-102"/>
              <w:rPr>
                <w:rFonts w:hAnsi="ＭＳ ゴシック"/>
                <w:szCs w:val="20"/>
              </w:rPr>
            </w:pPr>
            <w:r w:rsidRPr="002E040F">
              <w:rPr>
                <w:rFonts w:hAnsi="ＭＳ ゴシック" w:hint="eastAsia"/>
                <w:szCs w:val="20"/>
              </w:rPr>
              <w:t>点検</w:t>
            </w:r>
          </w:p>
        </w:tc>
        <w:tc>
          <w:tcPr>
            <w:tcW w:w="1731" w:type="dxa"/>
            <w:vAlign w:val="center"/>
          </w:tcPr>
          <w:p w14:paraId="5CB05F32" w14:textId="77777777" w:rsidR="007411DC" w:rsidRPr="002E040F" w:rsidRDefault="007411DC" w:rsidP="006E559D">
            <w:pPr>
              <w:snapToGrid/>
              <w:rPr>
                <w:rFonts w:hAnsi="ＭＳ ゴシック"/>
                <w:szCs w:val="20"/>
              </w:rPr>
            </w:pPr>
            <w:r w:rsidRPr="002E040F">
              <w:rPr>
                <w:rFonts w:hAnsi="ＭＳ ゴシック" w:hint="eastAsia"/>
                <w:szCs w:val="20"/>
              </w:rPr>
              <w:t>根拠</w:t>
            </w:r>
          </w:p>
        </w:tc>
      </w:tr>
      <w:tr w:rsidR="00F12F0E" w:rsidRPr="00F12F0E" w14:paraId="00BC43CC" w14:textId="77777777" w:rsidTr="000A637E">
        <w:trPr>
          <w:trHeight w:val="5241"/>
        </w:trPr>
        <w:tc>
          <w:tcPr>
            <w:tcW w:w="1182" w:type="dxa"/>
            <w:vMerge w:val="restart"/>
          </w:tcPr>
          <w:p w14:paraId="57C1DD22" w14:textId="2C95E5D5" w:rsidR="006C31EF" w:rsidRPr="008651B8" w:rsidRDefault="006C31EF" w:rsidP="006C31EF">
            <w:pPr>
              <w:snapToGrid/>
              <w:ind w:rightChars="-56" w:right="-102"/>
              <w:jc w:val="both"/>
              <w:rPr>
                <w:szCs w:val="20"/>
                <w:highlight w:val="yellow"/>
              </w:rPr>
            </w:pPr>
            <w:r w:rsidRPr="008651B8">
              <w:rPr>
                <w:rFonts w:hint="eastAsia"/>
                <w:szCs w:val="20"/>
                <w:highlight w:val="yellow"/>
              </w:rPr>
              <w:t>６</w:t>
            </w:r>
            <w:r w:rsidR="008E7702" w:rsidRPr="008651B8">
              <w:rPr>
                <w:rFonts w:hint="eastAsia"/>
                <w:szCs w:val="20"/>
                <w:highlight w:val="yellow"/>
              </w:rPr>
              <w:t>５</w:t>
            </w:r>
          </w:p>
          <w:p w14:paraId="434D4262" w14:textId="77777777" w:rsidR="006C31EF" w:rsidRPr="008651B8" w:rsidRDefault="006C31EF" w:rsidP="00911CE1">
            <w:pPr>
              <w:snapToGrid/>
              <w:jc w:val="left"/>
              <w:rPr>
                <w:rFonts w:hAnsi="ＭＳ ゴシック"/>
                <w:szCs w:val="20"/>
                <w:highlight w:val="yellow"/>
              </w:rPr>
            </w:pPr>
            <w:r w:rsidRPr="008651B8">
              <w:rPr>
                <w:rFonts w:hAnsi="ＭＳ ゴシック" w:hint="eastAsia"/>
                <w:szCs w:val="20"/>
                <w:highlight w:val="yellow"/>
              </w:rPr>
              <w:t>業務継続計画の策定</w:t>
            </w:r>
          </w:p>
          <w:p w14:paraId="05F88C10" w14:textId="77777777" w:rsidR="006C31EF" w:rsidRPr="008651B8" w:rsidRDefault="006C31EF" w:rsidP="006C31EF">
            <w:pPr>
              <w:snapToGrid/>
              <w:ind w:rightChars="-56" w:right="-102" w:firstLineChars="100" w:firstLine="162"/>
              <w:jc w:val="both"/>
              <w:rPr>
                <w:szCs w:val="20"/>
                <w:highlight w:val="yellow"/>
              </w:rPr>
            </w:pPr>
            <w:r w:rsidRPr="008651B8">
              <w:rPr>
                <w:rFonts w:hAnsi="ＭＳ ゴシック" w:hint="eastAsia"/>
                <w:sz w:val="18"/>
                <w:szCs w:val="18"/>
                <w:highlight w:val="yellow"/>
                <w:bdr w:val="single" w:sz="4" w:space="0" w:color="auto"/>
              </w:rPr>
              <w:t>共通</w:t>
            </w:r>
          </w:p>
        </w:tc>
        <w:tc>
          <w:tcPr>
            <w:tcW w:w="5734" w:type="dxa"/>
            <w:tcBorders>
              <w:bottom w:val="single" w:sz="4" w:space="0" w:color="auto"/>
              <w:right w:val="single" w:sz="4" w:space="0" w:color="auto"/>
            </w:tcBorders>
          </w:tcPr>
          <w:p w14:paraId="2B21E8DA" w14:textId="77777777" w:rsidR="006C31EF" w:rsidRPr="008651B8" w:rsidRDefault="006C31EF" w:rsidP="004D7868">
            <w:pPr>
              <w:snapToGrid/>
              <w:spacing w:line="276" w:lineRule="auto"/>
              <w:jc w:val="both"/>
              <w:rPr>
                <w:rFonts w:hAnsi="ＭＳ ゴシック"/>
                <w:szCs w:val="20"/>
                <w:highlight w:val="yellow"/>
              </w:rPr>
            </w:pPr>
            <w:r w:rsidRPr="008651B8">
              <w:rPr>
                <w:rFonts w:hAnsi="ＭＳ ゴシック" w:hint="eastAsia"/>
                <w:szCs w:val="20"/>
                <w:highlight w:val="yellow"/>
              </w:rPr>
              <w:t>（１）業務継続計画の策定</w:t>
            </w:r>
          </w:p>
          <w:p w14:paraId="4EEEBF06" w14:textId="77777777" w:rsidR="006C31EF" w:rsidRPr="008651B8" w:rsidRDefault="006C31EF" w:rsidP="00911CE1">
            <w:pPr>
              <w:snapToGrid/>
              <w:ind w:firstLineChars="100" w:firstLine="182"/>
              <w:jc w:val="both"/>
              <w:rPr>
                <w:rFonts w:hAnsi="ＭＳ ゴシック"/>
                <w:noProof/>
                <w:szCs w:val="20"/>
                <w:highlight w:val="yellow"/>
              </w:rPr>
            </w:pPr>
            <w:r w:rsidRPr="008651B8">
              <w:rPr>
                <w:rFonts w:hAnsi="ＭＳ ゴシック" w:hint="eastAsia"/>
                <w:noProof/>
                <w:szCs w:val="20"/>
                <w:highlight w:val="yellow"/>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措置を講じていますか。</w:t>
            </w:r>
          </w:p>
          <w:p w14:paraId="38231C20" w14:textId="77777777" w:rsidR="006C31EF" w:rsidRPr="008651B8" w:rsidRDefault="006C31EF" w:rsidP="00911CE1">
            <w:pPr>
              <w:snapToGrid/>
              <w:ind w:firstLineChars="100" w:firstLine="182"/>
              <w:jc w:val="both"/>
              <w:rPr>
                <w:rFonts w:hAnsi="ＭＳ ゴシック"/>
                <w:noProof/>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9472" behindDoc="0" locked="0" layoutInCell="1" allowOverlap="1" wp14:anchorId="72649AD0" wp14:editId="12979417">
                      <wp:simplePos x="0" y="0"/>
                      <wp:positionH relativeFrom="column">
                        <wp:posOffset>45011</wp:posOffset>
                      </wp:positionH>
                      <wp:positionV relativeFrom="paragraph">
                        <wp:posOffset>41674</wp:posOffset>
                      </wp:positionV>
                      <wp:extent cx="3997842" cy="2286000"/>
                      <wp:effectExtent l="0" t="0" r="22225" b="19050"/>
                      <wp:wrapNone/>
                      <wp:docPr id="282"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842" cy="2286000"/>
                              </a:xfrm>
                              <a:prstGeom prst="rect">
                                <a:avLst/>
                              </a:prstGeom>
                              <a:solidFill>
                                <a:srgbClr val="FFFFFF"/>
                              </a:solidFill>
                              <a:ln w="6350">
                                <a:solidFill>
                                  <a:srgbClr val="000000"/>
                                </a:solidFill>
                                <a:miter lim="800000"/>
                                <a:headEnd/>
                                <a:tailEnd/>
                              </a:ln>
                            </wps:spPr>
                            <wps:txbx>
                              <w:txbxContent>
                                <w:p w14:paraId="6C4B10BD" w14:textId="77777777"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49AD0" id="Text Box 836" o:spid="_x0000_s1125" type="#_x0000_t202" style="position:absolute;left:0;text-align:left;margin-left:3.55pt;margin-top:3.3pt;width:314.8pt;height:180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" strokeweight=".5pt">
                      <v:textbox inset="5.85pt,.7pt,5.85pt,.7pt">
                        <w:txbxContent>
                          <w:p w14:paraId="6C4B10BD" w14:textId="77777777"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v:textbox>
                    </v:shape>
                  </w:pict>
                </mc:Fallback>
              </mc:AlternateContent>
            </w:r>
          </w:p>
          <w:p w14:paraId="35FAD463" w14:textId="77777777" w:rsidR="006C31EF" w:rsidRPr="008651B8" w:rsidRDefault="006C31EF" w:rsidP="00911CE1">
            <w:pPr>
              <w:snapToGrid/>
              <w:ind w:firstLineChars="100" w:firstLine="182"/>
              <w:jc w:val="both"/>
              <w:rPr>
                <w:rFonts w:hAnsi="ＭＳ ゴシック"/>
                <w:noProof/>
                <w:szCs w:val="20"/>
                <w:highlight w:val="yellow"/>
              </w:rPr>
            </w:pPr>
          </w:p>
          <w:p w14:paraId="72B2AEDB" w14:textId="77777777" w:rsidR="006C31EF" w:rsidRPr="008651B8" w:rsidRDefault="006C31EF" w:rsidP="00911CE1">
            <w:pPr>
              <w:snapToGrid/>
              <w:ind w:firstLineChars="100" w:firstLine="182"/>
              <w:jc w:val="both"/>
              <w:rPr>
                <w:rFonts w:hAnsi="ＭＳ ゴシック"/>
                <w:noProof/>
                <w:szCs w:val="20"/>
                <w:highlight w:val="yellow"/>
              </w:rPr>
            </w:pPr>
          </w:p>
          <w:p w14:paraId="4BEB000B" w14:textId="77777777" w:rsidR="006C31EF" w:rsidRPr="008651B8" w:rsidRDefault="006C31EF" w:rsidP="00911CE1">
            <w:pPr>
              <w:snapToGrid/>
              <w:ind w:firstLineChars="100" w:firstLine="182"/>
              <w:jc w:val="both"/>
              <w:rPr>
                <w:rFonts w:hAnsi="ＭＳ ゴシック"/>
                <w:noProof/>
                <w:szCs w:val="20"/>
                <w:highlight w:val="yellow"/>
              </w:rPr>
            </w:pPr>
          </w:p>
          <w:p w14:paraId="116D82D6" w14:textId="77777777" w:rsidR="006C31EF" w:rsidRPr="008651B8" w:rsidRDefault="006C31EF" w:rsidP="00911CE1">
            <w:pPr>
              <w:snapToGrid/>
              <w:ind w:firstLineChars="100" w:firstLine="182"/>
              <w:jc w:val="both"/>
              <w:rPr>
                <w:rFonts w:hAnsi="ＭＳ ゴシック"/>
                <w:noProof/>
                <w:szCs w:val="20"/>
                <w:highlight w:val="yellow"/>
              </w:rPr>
            </w:pPr>
          </w:p>
          <w:p w14:paraId="3141013E" w14:textId="77777777" w:rsidR="006C31EF" w:rsidRPr="008651B8" w:rsidRDefault="006C31EF" w:rsidP="00911CE1">
            <w:pPr>
              <w:snapToGrid/>
              <w:ind w:firstLineChars="100" w:firstLine="182"/>
              <w:jc w:val="both"/>
              <w:rPr>
                <w:rFonts w:hAnsi="ＭＳ ゴシック"/>
                <w:noProof/>
                <w:szCs w:val="20"/>
                <w:highlight w:val="yellow"/>
              </w:rPr>
            </w:pPr>
          </w:p>
          <w:p w14:paraId="25D97587" w14:textId="77777777" w:rsidR="006C31EF" w:rsidRPr="008651B8" w:rsidRDefault="006C31EF" w:rsidP="00911CE1">
            <w:pPr>
              <w:snapToGrid/>
              <w:ind w:firstLineChars="100" w:firstLine="182"/>
              <w:jc w:val="both"/>
              <w:rPr>
                <w:rFonts w:hAnsi="ＭＳ ゴシック"/>
                <w:noProof/>
                <w:szCs w:val="20"/>
                <w:highlight w:val="yellow"/>
              </w:rPr>
            </w:pPr>
          </w:p>
          <w:p w14:paraId="227E72E5" w14:textId="77777777" w:rsidR="006C31EF" w:rsidRPr="008651B8" w:rsidRDefault="006C31EF" w:rsidP="00911CE1">
            <w:pPr>
              <w:snapToGrid/>
              <w:ind w:firstLineChars="100" w:firstLine="182"/>
              <w:jc w:val="both"/>
              <w:rPr>
                <w:rFonts w:hAnsi="ＭＳ ゴシック"/>
                <w:noProof/>
                <w:szCs w:val="20"/>
                <w:highlight w:val="yellow"/>
              </w:rPr>
            </w:pPr>
          </w:p>
          <w:p w14:paraId="680A6D2B" w14:textId="77777777" w:rsidR="006C31EF" w:rsidRPr="008651B8" w:rsidRDefault="006C31EF" w:rsidP="00911CE1">
            <w:pPr>
              <w:snapToGrid/>
              <w:ind w:firstLineChars="100" w:firstLine="182"/>
              <w:jc w:val="both"/>
              <w:rPr>
                <w:rFonts w:hAnsi="ＭＳ ゴシック"/>
                <w:noProof/>
                <w:szCs w:val="20"/>
                <w:highlight w:val="yellow"/>
              </w:rPr>
            </w:pPr>
          </w:p>
          <w:p w14:paraId="730AEA60" w14:textId="77777777" w:rsidR="006C31EF" w:rsidRPr="008651B8" w:rsidRDefault="006C31EF" w:rsidP="00911CE1">
            <w:pPr>
              <w:snapToGrid/>
              <w:ind w:firstLineChars="100" w:firstLine="182"/>
              <w:jc w:val="both"/>
              <w:rPr>
                <w:rFonts w:hAnsi="ＭＳ ゴシック"/>
                <w:noProof/>
                <w:szCs w:val="20"/>
                <w:highlight w:val="yellow"/>
              </w:rPr>
            </w:pPr>
          </w:p>
          <w:p w14:paraId="04CE6A54" w14:textId="77777777" w:rsidR="006C31EF" w:rsidRPr="008651B8" w:rsidRDefault="006C31EF" w:rsidP="007411DC">
            <w:pPr>
              <w:snapToGrid/>
              <w:jc w:val="both"/>
              <w:rPr>
                <w:rFonts w:hAnsi="ＭＳ ゴシック"/>
                <w:noProof/>
                <w:szCs w:val="20"/>
                <w:highlight w:val="yellow"/>
              </w:rPr>
            </w:pPr>
          </w:p>
        </w:tc>
        <w:tc>
          <w:tcPr>
            <w:tcW w:w="1001" w:type="dxa"/>
            <w:tcBorders>
              <w:left w:val="single" w:sz="4" w:space="0" w:color="auto"/>
              <w:bottom w:val="single" w:sz="4" w:space="0" w:color="auto"/>
              <w:right w:val="single" w:sz="4" w:space="0" w:color="auto"/>
            </w:tcBorders>
          </w:tcPr>
          <w:p w14:paraId="7DD1B8F5" w14:textId="77777777" w:rsidR="006C31EF" w:rsidRPr="008651B8" w:rsidRDefault="001E1749" w:rsidP="00B23EF5">
            <w:pPr>
              <w:snapToGrid/>
              <w:jc w:val="both"/>
              <w:rPr>
                <w:rFonts w:hAnsi="ＭＳ ゴシック"/>
                <w:szCs w:val="20"/>
                <w:highlight w:val="yellow"/>
              </w:rPr>
            </w:pPr>
            <w:sdt>
              <w:sdtPr>
                <w:rPr>
                  <w:rFonts w:hint="eastAsia"/>
                  <w:highlight w:val="yellow"/>
                </w:rPr>
                <w:id w:val="-1347563373"/>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いる</w:t>
            </w:r>
          </w:p>
          <w:p w14:paraId="71B181CB" w14:textId="77777777" w:rsidR="006C31EF" w:rsidRPr="008651B8" w:rsidRDefault="001E1749" w:rsidP="00B23EF5">
            <w:pPr>
              <w:snapToGrid/>
              <w:jc w:val="both"/>
              <w:rPr>
                <w:rFonts w:hAnsi="ＭＳ ゴシック"/>
                <w:szCs w:val="20"/>
                <w:highlight w:val="yellow"/>
              </w:rPr>
            </w:pPr>
            <w:sdt>
              <w:sdtPr>
                <w:rPr>
                  <w:rFonts w:hint="eastAsia"/>
                  <w:highlight w:val="yellow"/>
                </w:rPr>
                <w:id w:val="8339471"/>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いない</w:t>
            </w:r>
          </w:p>
          <w:p w14:paraId="41CD2D13" w14:textId="77777777" w:rsidR="006C31EF" w:rsidRPr="008651B8" w:rsidRDefault="006C31EF" w:rsidP="00B23EF5">
            <w:pPr>
              <w:snapToGrid/>
              <w:jc w:val="both"/>
              <w:rPr>
                <w:highlight w:val="yellow"/>
              </w:rPr>
            </w:pPr>
          </w:p>
        </w:tc>
        <w:tc>
          <w:tcPr>
            <w:tcW w:w="1731" w:type="dxa"/>
            <w:tcBorders>
              <w:left w:val="single" w:sz="4" w:space="0" w:color="auto"/>
            </w:tcBorders>
          </w:tcPr>
          <w:p w14:paraId="7CDC3B35" w14:textId="034F73DC" w:rsidR="006C31EF" w:rsidRPr="008651B8" w:rsidRDefault="006C31EF" w:rsidP="00B23EF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省令第33条の2第1項</w:t>
            </w:r>
            <w:r w:rsidR="009F7199" w:rsidRPr="008651B8">
              <w:rPr>
                <w:rFonts w:hAnsi="ＭＳ ゴシック" w:hint="eastAsia"/>
                <w:sz w:val="18"/>
                <w:szCs w:val="18"/>
                <w:highlight w:val="yellow"/>
              </w:rPr>
              <w:t>準用</w:t>
            </w:r>
          </w:p>
          <w:p w14:paraId="32BFBCD7" w14:textId="77777777" w:rsidR="006C31EF" w:rsidRPr="008651B8" w:rsidRDefault="006C31EF" w:rsidP="00E2563E">
            <w:pPr>
              <w:snapToGrid/>
              <w:spacing w:line="240" w:lineRule="exact"/>
              <w:jc w:val="left"/>
              <w:rPr>
                <w:rFonts w:hAnsi="ＭＳ ゴシック"/>
                <w:sz w:val="18"/>
                <w:szCs w:val="18"/>
                <w:highlight w:val="yellow"/>
              </w:rPr>
            </w:pPr>
          </w:p>
        </w:tc>
      </w:tr>
      <w:tr w:rsidR="00F12F0E" w:rsidRPr="00F12F0E" w14:paraId="3E18F4A1" w14:textId="77777777" w:rsidTr="00393C25">
        <w:trPr>
          <w:trHeight w:val="3672"/>
        </w:trPr>
        <w:tc>
          <w:tcPr>
            <w:tcW w:w="1182" w:type="dxa"/>
            <w:vMerge/>
          </w:tcPr>
          <w:p w14:paraId="5181ABB8" w14:textId="77777777" w:rsidR="006C31EF" w:rsidRPr="008651B8" w:rsidRDefault="006C31EF" w:rsidP="006C31EF">
            <w:pPr>
              <w:snapToGrid/>
              <w:ind w:rightChars="-56" w:right="-102"/>
              <w:jc w:val="both"/>
              <w:rPr>
                <w:szCs w:val="20"/>
                <w:highlight w:val="yellow"/>
              </w:rPr>
            </w:pPr>
          </w:p>
        </w:tc>
        <w:tc>
          <w:tcPr>
            <w:tcW w:w="5734" w:type="dxa"/>
            <w:tcBorders>
              <w:bottom w:val="single" w:sz="4" w:space="0" w:color="auto"/>
              <w:right w:val="single" w:sz="4" w:space="0" w:color="auto"/>
            </w:tcBorders>
          </w:tcPr>
          <w:p w14:paraId="76A59E0A" w14:textId="77777777" w:rsidR="006C31EF" w:rsidRPr="008651B8" w:rsidRDefault="006C31EF" w:rsidP="004D7868">
            <w:pPr>
              <w:snapToGrid/>
              <w:spacing w:line="276" w:lineRule="auto"/>
              <w:jc w:val="both"/>
              <w:rPr>
                <w:rFonts w:hAnsi="ＭＳ ゴシック"/>
                <w:szCs w:val="20"/>
                <w:highlight w:val="yellow"/>
              </w:rPr>
            </w:pPr>
            <w:r w:rsidRPr="008651B8">
              <w:rPr>
                <w:rFonts w:hAnsi="ＭＳ ゴシック" w:hint="eastAsia"/>
                <w:szCs w:val="20"/>
                <w:highlight w:val="yellow"/>
              </w:rPr>
              <w:t>（２）研修及び訓練</w:t>
            </w:r>
          </w:p>
          <w:p w14:paraId="4AACD606" w14:textId="77777777" w:rsidR="006C31EF" w:rsidRPr="008651B8" w:rsidRDefault="006C31EF" w:rsidP="00B23EF5">
            <w:pPr>
              <w:snapToGrid/>
              <w:jc w:val="both"/>
              <w:rPr>
                <w:rFonts w:hAnsi="ＭＳ ゴシック"/>
                <w:szCs w:val="20"/>
                <w:highlight w:val="yellow"/>
              </w:rPr>
            </w:pPr>
            <w:r w:rsidRPr="008651B8">
              <w:rPr>
                <w:rFonts w:hAnsi="ＭＳ ゴシック" w:hint="eastAsia"/>
                <w:szCs w:val="20"/>
                <w:highlight w:val="yellow"/>
              </w:rPr>
              <w:t xml:space="preserve">　従業者に対し、業務継続計画について周知するとともに、必要な研修及び訓練を定期的に実施していますか。</w:t>
            </w:r>
          </w:p>
          <w:p w14:paraId="639B8FB3" w14:textId="77777777" w:rsidR="006C31EF" w:rsidRPr="008651B8" w:rsidRDefault="006C31EF" w:rsidP="00B23EF5">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90496" behindDoc="0" locked="0" layoutInCell="1" allowOverlap="1" wp14:anchorId="00C60DE4" wp14:editId="054C6FEB">
                      <wp:simplePos x="0" y="0"/>
                      <wp:positionH relativeFrom="column">
                        <wp:posOffset>60960</wp:posOffset>
                      </wp:positionH>
                      <wp:positionV relativeFrom="paragraph">
                        <wp:posOffset>54610</wp:posOffset>
                      </wp:positionV>
                      <wp:extent cx="4067175" cy="1647825"/>
                      <wp:effectExtent l="0" t="0" r="28575" b="28575"/>
                      <wp:wrapNone/>
                      <wp:docPr id="283"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47825"/>
                              </a:xfrm>
                              <a:prstGeom prst="rect">
                                <a:avLst/>
                              </a:prstGeom>
                              <a:solidFill>
                                <a:srgbClr val="FFFFFF"/>
                              </a:solidFill>
                              <a:ln w="6350">
                                <a:solidFill>
                                  <a:srgbClr val="000000"/>
                                </a:solidFill>
                                <a:miter lim="800000"/>
                                <a:headEnd/>
                                <a:tailEnd/>
                              </a:ln>
                            </wps:spPr>
                            <wps:txbx>
                              <w:txbxContent>
                                <w:p w14:paraId="52D432F0" w14:textId="77777777"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60DE4" id="_x0000_s1126" type="#_x0000_t202" style="position:absolute;left:0;text-align:left;margin-left:4.8pt;margin-top:4.3pt;width:320.25pt;height:129.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" strokeweight=".5pt">
                      <v:textbox inset="5.85pt,.7pt,5.85pt,.7pt">
                        <w:txbxContent>
                          <w:p w14:paraId="52D432F0" w14:textId="77777777"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p w14:paraId="61E4B8F7" w14:textId="77777777" w:rsidR="006C31EF" w:rsidRPr="008651B8" w:rsidRDefault="006C31EF" w:rsidP="00B23EF5">
            <w:pPr>
              <w:snapToGrid/>
              <w:jc w:val="both"/>
              <w:rPr>
                <w:rFonts w:hAnsi="ＭＳ ゴシック"/>
                <w:szCs w:val="20"/>
                <w:highlight w:val="yellow"/>
              </w:rPr>
            </w:pPr>
          </w:p>
          <w:p w14:paraId="1E98CE00" w14:textId="77777777" w:rsidR="006C31EF" w:rsidRPr="008651B8" w:rsidRDefault="006C31EF" w:rsidP="00B23EF5">
            <w:pPr>
              <w:snapToGrid/>
              <w:jc w:val="both"/>
              <w:rPr>
                <w:rFonts w:hAnsi="ＭＳ ゴシック"/>
                <w:szCs w:val="20"/>
                <w:highlight w:val="yellow"/>
              </w:rPr>
            </w:pPr>
          </w:p>
          <w:p w14:paraId="6723898C" w14:textId="77777777" w:rsidR="006C31EF" w:rsidRPr="008651B8" w:rsidRDefault="006C31EF" w:rsidP="00B23EF5">
            <w:pPr>
              <w:snapToGrid/>
              <w:jc w:val="both"/>
              <w:rPr>
                <w:rFonts w:hAnsi="ＭＳ ゴシック"/>
                <w:szCs w:val="20"/>
                <w:highlight w:val="yellow"/>
              </w:rPr>
            </w:pPr>
          </w:p>
          <w:p w14:paraId="5960BEDD" w14:textId="77777777" w:rsidR="006C31EF" w:rsidRPr="008651B8" w:rsidRDefault="006C31EF" w:rsidP="00B23EF5">
            <w:pPr>
              <w:snapToGrid/>
              <w:jc w:val="both"/>
              <w:rPr>
                <w:rFonts w:hAnsi="ＭＳ ゴシック"/>
                <w:szCs w:val="20"/>
                <w:highlight w:val="yellow"/>
              </w:rPr>
            </w:pPr>
          </w:p>
          <w:p w14:paraId="6F86F98D" w14:textId="77777777" w:rsidR="006C31EF" w:rsidRPr="008651B8" w:rsidRDefault="006C31EF" w:rsidP="00B23EF5">
            <w:pPr>
              <w:snapToGrid/>
              <w:jc w:val="both"/>
              <w:rPr>
                <w:rFonts w:hAnsi="ＭＳ ゴシック"/>
                <w:noProof/>
                <w:szCs w:val="20"/>
                <w:highlight w:val="yellow"/>
              </w:rPr>
            </w:pPr>
          </w:p>
        </w:tc>
        <w:tc>
          <w:tcPr>
            <w:tcW w:w="1001" w:type="dxa"/>
            <w:tcBorders>
              <w:left w:val="single" w:sz="4" w:space="0" w:color="auto"/>
              <w:bottom w:val="single" w:sz="4" w:space="0" w:color="auto"/>
              <w:right w:val="single" w:sz="4" w:space="0" w:color="auto"/>
            </w:tcBorders>
          </w:tcPr>
          <w:p w14:paraId="28208B30" w14:textId="77777777" w:rsidR="006C31EF" w:rsidRPr="008651B8" w:rsidRDefault="001E1749" w:rsidP="00B23EF5">
            <w:pPr>
              <w:snapToGrid/>
              <w:jc w:val="both"/>
              <w:rPr>
                <w:rFonts w:hAnsi="ＭＳ ゴシック"/>
                <w:szCs w:val="20"/>
                <w:highlight w:val="yellow"/>
              </w:rPr>
            </w:pPr>
            <w:sdt>
              <w:sdtPr>
                <w:rPr>
                  <w:rFonts w:hint="eastAsia"/>
                  <w:highlight w:val="yellow"/>
                </w:rPr>
                <w:id w:val="1321309716"/>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いる</w:t>
            </w:r>
          </w:p>
          <w:p w14:paraId="038878BF" w14:textId="77777777" w:rsidR="006C31EF" w:rsidRPr="008651B8" w:rsidRDefault="001E1749" w:rsidP="00B23EF5">
            <w:pPr>
              <w:snapToGrid/>
              <w:jc w:val="both"/>
              <w:rPr>
                <w:rFonts w:hAnsi="ＭＳ ゴシック"/>
                <w:szCs w:val="20"/>
                <w:highlight w:val="yellow"/>
              </w:rPr>
            </w:pPr>
            <w:sdt>
              <w:sdtPr>
                <w:rPr>
                  <w:rFonts w:hint="eastAsia"/>
                  <w:highlight w:val="yellow"/>
                </w:rPr>
                <w:id w:val="-403831855"/>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いない</w:t>
            </w:r>
          </w:p>
          <w:p w14:paraId="258CF5BB" w14:textId="77777777" w:rsidR="006C31EF" w:rsidRPr="008651B8" w:rsidRDefault="006C31EF" w:rsidP="00B23EF5">
            <w:pPr>
              <w:snapToGrid/>
              <w:jc w:val="both"/>
              <w:rPr>
                <w:highlight w:val="yellow"/>
              </w:rPr>
            </w:pPr>
          </w:p>
        </w:tc>
        <w:tc>
          <w:tcPr>
            <w:tcW w:w="1731" w:type="dxa"/>
            <w:tcBorders>
              <w:left w:val="single" w:sz="4" w:space="0" w:color="auto"/>
            </w:tcBorders>
          </w:tcPr>
          <w:p w14:paraId="5CA3178A" w14:textId="5FB0F356" w:rsidR="006C31EF" w:rsidRPr="008651B8" w:rsidRDefault="006C31EF" w:rsidP="00B23EF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省令第33条の2第2項</w:t>
            </w:r>
            <w:r w:rsidR="009F7199" w:rsidRPr="008651B8">
              <w:rPr>
                <w:rFonts w:hAnsi="ＭＳ ゴシック" w:hint="eastAsia"/>
                <w:sz w:val="18"/>
                <w:szCs w:val="18"/>
                <w:highlight w:val="yellow"/>
              </w:rPr>
              <w:t>準用</w:t>
            </w:r>
          </w:p>
          <w:p w14:paraId="77CAE751" w14:textId="12FDFCAA" w:rsidR="006C31EF" w:rsidRPr="008651B8" w:rsidRDefault="006C31EF" w:rsidP="00B23EF5">
            <w:pPr>
              <w:snapToGrid/>
              <w:spacing w:line="240" w:lineRule="exact"/>
              <w:jc w:val="left"/>
              <w:rPr>
                <w:rFonts w:hAnsi="ＭＳ ゴシック"/>
                <w:sz w:val="18"/>
                <w:szCs w:val="18"/>
                <w:highlight w:val="yellow"/>
              </w:rPr>
            </w:pPr>
          </w:p>
        </w:tc>
      </w:tr>
      <w:tr w:rsidR="00F12F0E" w:rsidRPr="00F12F0E" w14:paraId="48641925" w14:textId="77777777" w:rsidTr="00393C25">
        <w:trPr>
          <w:trHeight w:val="839"/>
        </w:trPr>
        <w:tc>
          <w:tcPr>
            <w:tcW w:w="1182" w:type="dxa"/>
            <w:vMerge/>
          </w:tcPr>
          <w:p w14:paraId="5E6D9509" w14:textId="77777777" w:rsidR="006C31EF" w:rsidRPr="008651B8" w:rsidRDefault="006C31EF" w:rsidP="006C31EF">
            <w:pPr>
              <w:snapToGrid/>
              <w:ind w:rightChars="-56" w:right="-102"/>
              <w:jc w:val="both"/>
              <w:rPr>
                <w:szCs w:val="20"/>
                <w:highlight w:val="yellow"/>
              </w:rPr>
            </w:pPr>
          </w:p>
        </w:tc>
        <w:tc>
          <w:tcPr>
            <w:tcW w:w="5734" w:type="dxa"/>
            <w:tcBorders>
              <w:bottom w:val="single" w:sz="4" w:space="0" w:color="auto"/>
              <w:right w:val="single" w:sz="4" w:space="0" w:color="auto"/>
            </w:tcBorders>
          </w:tcPr>
          <w:p w14:paraId="2CFB5E3A" w14:textId="77777777" w:rsidR="006C31EF" w:rsidRPr="008651B8" w:rsidRDefault="006C31EF" w:rsidP="004D7868">
            <w:pPr>
              <w:snapToGrid/>
              <w:spacing w:line="276" w:lineRule="auto"/>
              <w:jc w:val="both"/>
              <w:rPr>
                <w:rFonts w:hAnsi="ＭＳ ゴシック"/>
                <w:szCs w:val="20"/>
                <w:highlight w:val="yellow"/>
              </w:rPr>
            </w:pPr>
            <w:r w:rsidRPr="008651B8">
              <w:rPr>
                <w:rFonts w:hAnsi="ＭＳ ゴシック" w:hint="eastAsia"/>
                <w:szCs w:val="20"/>
                <w:highlight w:val="yellow"/>
              </w:rPr>
              <w:t>（３）業務継続計画の見直し</w:t>
            </w:r>
          </w:p>
          <w:p w14:paraId="425A9663" w14:textId="77777777" w:rsidR="006C31EF" w:rsidRPr="008651B8" w:rsidRDefault="006C31EF" w:rsidP="00B23EF5">
            <w:pPr>
              <w:snapToGrid/>
              <w:jc w:val="both"/>
              <w:rPr>
                <w:rFonts w:hAnsi="ＭＳ ゴシック"/>
                <w:noProof/>
                <w:szCs w:val="20"/>
                <w:highlight w:val="yellow"/>
              </w:rPr>
            </w:pPr>
            <w:r w:rsidRPr="008651B8">
              <w:rPr>
                <w:rFonts w:hAnsi="ＭＳ ゴシック" w:hint="eastAsia"/>
                <w:szCs w:val="20"/>
                <w:highlight w:val="yellow"/>
              </w:rPr>
              <w:t xml:space="preserve">　定期的に業務継続計画の見直しを行い、必要に応じて業務継続計画の変更を行っていますか。</w:t>
            </w:r>
          </w:p>
        </w:tc>
        <w:tc>
          <w:tcPr>
            <w:tcW w:w="1001" w:type="dxa"/>
            <w:tcBorders>
              <w:left w:val="single" w:sz="4" w:space="0" w:color="auto"/>
              <w:bottom w:val="single" w:sz="4" w:space="0" w:color="auto"/>
              <w:right w:val="single" w:sz="4" w:space="0" w:color="auto"/>
            </w:tcBorders>
          </w:tcPr>
          <w:p w14:paraId="28481A19" w14:textId="77777777" w:rsidR="006C31EF" w:rsidRPr="008651B8" w:rsidRDefault="001E1749" w:rsidP="00B23EF5">
            <w:pPr>
              <w:snapToGrid/>
              <w:jc w:val="both"/>
              <w:rPr>
                <w:rFonts w:hAnsi="ＭＳ ゴシック"/>
                <w:szCs w:val="20"/>
                <w:highlight w:val="yellow"/>
              </w:rPr>
            </w:pPr>
            <w:sdt>
              <w:sdtPr>
                <w:rPr>
                  <w:rFonts w:hint="eastAsia"/>
                  <w:highlight w:val="yellow"/>
                </w:rPr>
                <w:id w:val="-1416397515"/>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いる</w:t>
            </w:r>
          </w:p>
          <w:p w14:paraId="711E0B85" w14:textId="77777777" w:rsidR="006C31EF" w:rsidRPr="008651B8" w:rsidRDefault="001E1749" w:rsidP="00B23EF5">
            <w:pPr>
              <w:snapToGrid/>
              <w:jc w:val="both"/>
              <w:rPr>
                <w:rFonts w:hAnsi="ＭＳ ゴシック"/>
                <w:szCs w:val="20"/>
                <w:highlight w:val="yellow"/>
              </w:rPr>
            </w:pPr>
            <w:sdt>
              <w:sdtPr>
                <w:rPr>
                  <w:rFonts w:hint="eastAsia"/>
                  <w:highlight w:val="yellow"/>
                </w:rPr>
                <w:id w:val="-999508158"/>
                <w14:checkbox>
                  <w14:checked w14:val="0"/>
                  <w14:checkedState w14:val="00FE" w14:font="Wingdings"/>
                  <w14:uncheckedState w14:val="2610" w14:font="ＭＳ ゴシック"/>
                </w14:checkbox>
              </w:sdtPr>
              <w:sdtEndPr/>
              <w:sdtContent>
                <w:r w:rsidR="006C31EF" w:rsidRPr="008651B8">
                  <w:rPr>
                    <w:rFonts w:hAnsi="ＭＳ ゴシック" w:hint="eastAsia"/>
                    <w:highlight w:val="yellow"/>
                  </w:rPr>
                  <w:t>☐</w:t>
                </w:r>
              </w:sdtContent>
            </w:sdt>
            <w:r w:rsidR="006C31EF" w:rsidRPr="008651B8">
              <w:rPr>
                <w:rFonts w:hAnsi="ＭＳ ゴシック" w:hint="eastAsia"/>
                <w:szCs w:val="20"/>
                <w:highlight w:val="yellow"/>
              </w:rPr>
              <w:t>いない</w:t>
            </w:r>
          </w:p>
          <w:p w14:paraId="28ACD060" w14:textId="77777777" w:rsidR="006C31EF" w:rsidRPr="008651B8" w:rsidRDefault="006C31EF" w:rsidP="00B23EF5">
            <w:pPr>
              <w:snapToGrid/>
              <w:jc w:val="both"/>
              <w:rPr>
                <w:highlight w:val="yellow"/>
              </w:rPr>
            </w:pPr>
          </w:p>
        </w:tc>
        <w:tc>
          <w:tcPr>
            <w:tcW w:w="1731" w:type="dxa"/>
            <w:tcBorders>
              <w:left w:val="single" w:sz="4" w:space="0" w:color="auto"/>
            </w:tcBorders>
          </w:tcPr>
          <w:p w14:paraId="2F381393" w14:textId="77777777" w:rsidR="006C31EF" w:rsidRPr="008651B8" w:rsidRDefault="006C31EF" w:rsidP="007411DC">
            <w:pPr>
              <w:snapToGrid/>
              <w:jc w:val="both"/>
              <w:rPr>
                <w:rFonts w:hAnsi="ＭＳ ゴシック"/>
                <w:sz w:val="16"/>
                <w:szCs w:val="18"/>
                <w:highlight w:val="yellow"/>
              </w:rPr>
            </w:pPr>
            <w:r w:rsidRPr="008651B8">
              <w:rPr>
                <w:rFonts w:hAnsi="ＭＳ ゴシック" w:hint="eastAsia"/>
                <w:sz w:val="16"/>
                <w:szCs w:val="18"/>
                <w:highlight w:val="yellow"/>
              </w:rPr>
              <w:t>省令第33条の2第3項</w:t>
            </w:r>
          </w:p>
          <w:p w14:paraId="1553BC1B" w14:textId="64242593" w:rsidR="006C31EF" w:rsidRPr="008651B8" w:rsidRDefault="009F7199" w:rsidP="007411DC">
            <w:pPr>
              <w:snapToGrid/>
              <w:jc w:val="both"/>
              <w:rPr>
                <w:rFonts w:hAnsi="ＭＳ ゴシック"/>
                <w:sz w:val="18"/>
                <w:szCs w:val="18"/>
                <w:highlight w:val="yellow"/>
              </w:rPr>
            </w:pPr>
            <w:r w:rsidRPr="008651B8">
              <w:rPr>
                <w:rFonts w:hAnsi="ＭＳ ゴシック" w:hint="eastAsia"/>
                <w:sz w:val="16"/>
                <w:szCs w:val="16"/>
                <w:highlight w:val="yellow"/>
              </w:rPr>
              <w:t>準用</w:t>
            </w:r>
          </w:p>
        </w:tc>
      </w:tr>
      <w:tr w:rsidR="00F12F0E" w:rsidRPr="00F12F0E" w14:paraId="61414888" w14:textId="77777777" w:rsidTr="009F7199">
        <w:trPr>
          <w:trHeight w:val="3907"/>
        </w:trPr>
        <w:tc>
          <w:tcPr>
            <w:tcW w:w="1182" w:type="dxa"/>
          </w:tcPr>
          <w:p w14:paraId="43258944" w14:textId="2430ACD9" w:rsidR="007411DC" w:rsidRPr="008651B8" w:rsidRDefault="007411DC" w:rsidP="001C1784">
            <w:pPr>
              <w:snapToGrid/>
              <w:ind w:rightChars="-56" w:right="-102"/>
              <w:jc w:val="both"/>
              <w:rPr>
                <w:szCs w:val="20"/>
                <w:highlight w:val="yellow"/>
              </w:rPr>
            </w:pPr>
            <w:r w:rsidRPr="008651B8">
              <w:rPr>
                <w:rFonts w:hint="eastAsia"/>
                <w:szCs w:val="20"/>
                <w:highlight w:val="yellow"/>
              </w:rPr>
              <w:t>６</w:t>
            </w:r>
            <w:r w:rsidR="008E7702" w:rsidRPr="008651B8">
              <w:rPr>
                <w:rFonts w:hint="eastAsia"/>
                <w:szCs w:val="20"/>
                <w:highlight w:val="yellow"/>
              </w:rPr>
              <w:t>６</w:t>
            </w:r>
          </w:p>
          <w:p w14:paraId="0443718B" w14:textId="43E69FA2" w:rsidR="007411DC" w:rsidRPr="008651B8" w:rsidRDefault="007411DC" w:rsidP="009F7199">
            <w:pPr>
              <w:snapToGrid/>
              <w:spacing w:afterLines="50" w:after="142"/>
              <w:jc w:val="both"/>
              <w:rPr>
                <w:szCs w:val="20"/>
                <w:highlight w:val="yellow"/>
              </w:rPr>
            </w:pPr>
            <w:r w:rsidRPr="008651B8">
              <w:rPr>
                <w:rFonts w:hint="eastAsia"/>
                <w:szCs w:val="20"/>
                <w:highlight w:val="yellow"/>
              </w:rPr>
              <w:t>定員の遵守</w:t>
            </w:r>
          </w:p>
          <w:p w14:paraId="2A678790" w14:textId="77777777" w:rsidR="007411DC" w:rsidRPr="008651B8" w:rsidRDefault="007411DC" w:rsidP="001C178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自立</w:t>
            </w:r>
          </w:p>
          <w:p w14:paraId="60C85D47" w14:textId="77777777" w:rsidR="007411DC" w:rsidRPr="008651B8" w:rsidRDefault="007411DC" w:rsidP="001C178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01AF4EF4" w14:textId="77777777" w:rsidR="007411DC" w:rsidRPr="008651B8" w:rsidRDefault="007411DC" w:rsidP="001C1784">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3D74982B" w14:textId="77777777" w:rsidR="007411DC" w:rsidRPr="008651B8" w:rsidRDefault="007411DC" w:rsidP="00E22D6F">
            <w:pPr>
              <w:snapToGrid/>
              <w:rPr>
                <w:rFonts w:hAnsi="ＭＳ ゴシック"/>
                <w:szCs w:val="20"/>
                <w:highlight w:val="yellow"/>
              </w:rPr>
            </w:pPr>
            <w:r w:rsidRPr="008651B8">
              <w:rPr>
                <w:rFonts w:hint="eastAsia"/>
                <w:sz w:val="18"/>
                <w:szCs w:val="18"/>
                <w:highlight w:val="yellow"/>
                <w:bdr w:val="single" w:sz="4" w:space="0" w:color="auto"/>
              </w:rPr>
              <w:t>就Ｂ</w:t>
            </w:r>
          </w:p>
        </w:tc>
        <w:tc>
          <w:tcPr>
            <w:tcW w:w="5734" w:type="dxa"/>
            <w:tcBorders>
              <w:bottom w:val="single" w:sz="4" w:space="0" w:color="auto"/>
              <w:right w:val="single" w:sz="4" w:space="0" w:color="auto"/>
            </w:tcBorders>
          </w:tcPr>
          <w:p w14:paraId="3CFE85F0" w14:textId="77777777" w:rsidR="007411DC" w:rsidRPr="008651B8" w:rsidRDefault="007411DC" w:rsidP="001C1784">
            <w:pPr>
              <w:snapToGrid/>
              <w:ind w:firstLineChars="100" w:firstLine="182"/>
              <w:jc w:val="left"/>
              <w:rPr>
                <w:rFonts w:hAnsi="ＭＳ ゴシック"/>
                <w:szCs w:val="20"/>
                <w:highlight w:val="yellow"/>
              </w:rPr>
            </w:pPr>
            <w:r w:rsidRPr="008651B8">
              <w:rPr>
                <w:rFonts w:hAnsi="ＭＳ ゴシック" w:hint="eastAsia"/>
                <w:szCs w:val="20"/>
                <w:highlight w:val="yellow"/>
              </w:rPr>
              <w:t>利用定員を超えてサービスの提供を行ってはいませんか。</w:t>
            </w:r>
          </w:p>
          <w:p w14:paraId="0B650A47" w14:textId="77777777" w:rsidR="007411DC" w:rsidRPr="008651B8" w:rsidRDefault="007411DC" w:rsidP="000A637E">
            <w:pPr>
              <w:snapToGrid/>
              <w:spacing w:afterLines="30" w:after="85"/>
              <w:ind w:leftChars="100" w:left="364" w:hangingChars="100" w:hanging="182"/>
              <w:jc w:val="left"/>
              <w:rPr>
                <w:rFonts w:hAnsi="ＭＳ ゴシック"/>
                <w:szCs w:val="20"/>
                <w:highlight w:val="yellow"/>
              </w:rPr>
            </w:pPr>
            <w:r w:rsidRPr="008651B8">
              <w:rPr>
                <w:noProof/>
                <w:szCs w:val="20"/>
                <w:highlight w:val="yellow"/>
              </w:rPr>
              <mc:AlternateContent>
                <mc:Choice Requires="wps">
                  <w:drawing>
                    <wp:anchor distT="0" distB="0" distL="114300" distR="114300" simplePos="0" relativeHeight="251685376" behindDoc="0" locked="0" layoutInCell="1" allowOverlap="1" wp14:anchorId="72E222E6" wp14:editId="5E8AD88E">
                      <wp:simplePos x="0" y="0"/>
                      <wp:positionH relativeFrom="column">
                        <wp:posOffset>80554</wp:posOffset>
                      </wp:positionH>
                      <wp:positionV relativeFrom="paragraph">
                        <wp:posOffset>390434</wp:posOffset>
                      </wp:positionV>
                      <wp:extent cx="3831772" cy="1741715"/>
                      <wp:effectExtent l="0" t="0" r="16510" b="11430"/>
                      <wp:wrapNone/>
                      <wp:docPr id="126" name="Text Box 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1772" cy="1741715"/>
                              </a:xfrm>
                              <a:prstGeom prst="rect">
                                <a:avLst/>
                              </a:prstGeom>
                              <a:solidFill>
                                <a:srgbClr val="FFFFFF"/>
                              </a:solidFill>
                              <a:ln w="6350">
                                <a:solidFill>
                                  <a:srgbClr val="000000"/>
                                </a:solidFill>
                                <a:miter lim="800000"/>
                                <a:headEnd/>
                                <a:tailEnd/>
                              </a:ln>
                            </wps:spPr>
                            <wps:txbx>
                              <w:txbxContent>
                                <w:p w14:paraId="5D099781" w14:textId="0AD89B62" w:rsidR="007411DC" w:rsidRPr="00617CAC" w:rsidRDefault="007411DC" w:rsidP="007411DC">
                                  <w:pPr>
                                    <w:spacing w:beforeLines="20" w:before="57"/>
                                    <w:ind w:leftChars="50" w:left="91" w:rightChars="50" w:right="91"/>
                                    <w:jc w:val="both"/>
                                    <w:rPr>
                                      <w:rFonts w:hAnsi="ＭＳ ゴシック"/>
                                      <w:sz w:val="19"/>
                                      <w:szCs w:val="19"/>
                                    </w:rPr>
                                  </w:pPr>
                                  <w:r w:rsidRPr="00617CAC">
                                    <w:rPr>
                                      <w:rFonts w:hAnsi="ＭＳ ゴシック" w:hint="eastAsia"/>
                                      <w:sz w:val="19"/>
                                      <w:szCs w:val="19"/>
                                    </w:rPr>
                                    <w:t>＜解釈通知　第五の３</w:t>
                                  </w:r>
                                  <w:r w:rsidRPr="00F16EC3">
                                    <w:rPr>
                                      <w:rFonts w:hAnsi="ＭＳ ゴシック" w:hint="eastAsia"/>
                                      <w:sz w:val="19"/>
                                      <w:szCs w:val="19"/>
                                    </w:rPr>
                                    <w:t>(1</w:t>
                                  </w:r>
                                  <w:r w:rsidR="00B11FC8" w:rsidRPr="00F16EC3">
                                    <w:rPr>
                                      <w:rFonts w:hAnsi="ＭＳ ゴシック"/>
                                      <w:sz w:val="19"/>
                                      <w:szCs w:val="19"/>
                                    </w:rPr>
                                    <w:t>2</w:t>
                                  </w:r>
                                  <w:r w:rsidRPr="00F16EC3">
                                    <w:rPr>
                                      <w:rFonts w:hAnsi="ＭＳ ゴシック" w:hint="eastAsia"/>
                                      <w:sz w:val="19"/>
                                      <w:szCs w:val="19"/>
                                    </w:rPr>
                                    <w:t>)</w:t>
                                  </w:r>
                                  <w:r w:rsidRPr="00617CAC">
                                    <w:rPr>
                                      <w:rFonts w:hAnsi="ＭＳ ゴシック" w:hint="eastAsia"/>
                                      <w:sz w:val="19"/>
                                      <w:szCs w:val="19"/>
                                    </w:rPr>
                                    <w:t>③＞</w:t>
                                  </w:r>
                                </w:p>
                                <w:p w14:paraId="540623A0" w14:textId="77777777" w:rsidR="007411DC" w:rsidRPr="000A637E" w:rsidRDefault="007411DC" w:rsidP="000A637E">
                                  <w:pPr>
                                    <w:spacing w:line="200" w:lineRule="exact"/>
                                    <w:ind w:leftChars="50" w:left="253" w:rightChars="50" w:right="91" w:hangingChars="100" w:hanging="162"/>
                                    <w:jc w:val="both"/>
                                    <w:rPr>
                                      <w:rFonts w:hAnsi="ＭＳ ゴシック"/>
                                      <w:sz w:val="18"/>
                                      <w:szCs w:val="19"/>
                                    </w:rPr>
                                  </w:pPr>
                                  <w:r w:rsidRPr="000A637E">
                                    <w:rPr>
                                      <w:rFonts w:hAnsi="ＭＳ ゴシック" w:hint="eastAsia"/>
                                      <w:sz w:val="18"/>
                                      <w:szCs w:val="19"/>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①１日当たりの利用者の数</w:t>
                                  </w:r>
                                </w:p>
                                <w:p w14:paraId="10332D60"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・定員50人以下：定員×150/100 以下</w:t>
                                  </w:r>
                                </w:p>
                                <w:p w14:paraId="16607247"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・定員51人以上：定員＋(定員－50)×125/100＋75 以下</w:t>
                                  </w:r>
                                </w:p>
                                <w:p w14:paraId="0D0CBC54"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②過去３月間の利用者の数</w:t>
                                  </w:r>
                                </w:p>
                                <w:p w14:paraId="3CA18E46"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・定員12人以上：定員×開所日数×125/100 以下</w:t>
                                  </w:r>
                                </w:p>
                                <w:p w14:paraId="1CDBF045" w14:textId="77777777" w:rsidR="007411DC" w:rsidRPr="000A637E" w:rsidRDefault="007411DC" w:rsidP="000A637E">
                                  <w:pPr>
                                    <w:spacing w:line="200" w:lineRule="exact"/>
                                    <w:ind w:leftChars="150" w:left="273" w:rightChars="50" w:right="91"/>
                                    <w:jc w:val="both"/>
                                    <w:rPr>
                                      <w:rFonts w:ascii="ＭＳ 明朝" w:eastAsia="ＭＳ 明朝" w:hAnsi="ＭＳ 明朝"/>
                                      <w:sz w:val="18"/>
                                      <w:szCs w:val="19"/>
                                    </w:rPr>
                                  </w:pPr>
                                  <w:r w:rsidRPr="000A637E">
                                    <w:rPr>
                                      <w:rFonts w:hAnsi="ＭＳ ゴシック" w:hint="eastAsia"/>
                                      <w:sz w:val="18"/>
                                      <w:szCs w:val="19"/>
                                    </w:rPr>
                                    <w:t>・定員11人以下：（定員＋３）×開所日数 以下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222E6" id="Text Box 1926" o:spid="_x0000_s1127" type="#_x0000_t202" style="position:absolute;left:0;text-align:left;margin-left:6.35pt;margin-top:30.75pt;width:301.7pt;height:137.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" strokeweight=".5pt">
                      <v:textbox inset="5.85pt,.7pt,5.85pt,.7pt">
                        <w:txbxContent>
                          <w:p w14:paraId="5D099781" w14:textId="0AD89B62" w:rsidR="007411DC" w:rsidRPr="00617CAC" w:rsidRDefault="007411DC" w:rsidP="007411DC">
                            <w:pPr>
                              <w:spacing w:beforeLines="20" w:before="57"/>
                              <w:ind w:leftChars="50" w:left="91" w:rightChars="50" w:right="91"/>
                              <w:jc w:val="both"/>
                              <w:rPr>
                                <w:rFonts w:hAnsi="ＭＳ ゴシック"/>
                                <w:sz w:val="19"/>
                                <w:szCs w:val="19"/>
                              </w:rPr>
                            </w:pPr>
                            <w:r w:rsidRPr="00617CAC">
                              <w:rPr>
                                <w:rFonts w:hAnsi="ＭＳ ゴシック" w:hint="eastAsia"/>
                                <w:sz w:val="19"/>
                                <w:szCs w:val="19"/>
                              </w:rPr>
                              <w:t>＜解釈通知　第五の３</w:t>
                            </w:r>
                            <w:r w:rsidRPr="00F16EC3">
                              <w:rPr>
                                <w:rFonts w:hAnsi="ＭＳ ゴシック" w:hint="eastAsia"/>
                                <w:sz w:val="19"/>
                                <w:szCs w:val="19"/>
                              </w:rPr>
                              <w:t>(1</w:t>
                            </w:r>
                            <w:r w:rsidR="00B11FC8" w:rsidRPr="00F16EC3">
                              <w:rPr>
                                <w:rFonts w:hAnsi="ＭＳ ゴシック"/>
                                <w:sz w:val="19"/>
                                <w:szCs w:val="19"/>
                              </w:rPr>
                              <w:t>2</w:t>
                            </w:r>
                            <w:r w:rsidRPr="00F16EC3">
                              <w:rPr>
                                <w:rFonts w:hAnsi="ＭＳ ゴシック" w:hint="eastAsia"/>
                                <w:sz w:val="19"/>
                                <w:szCs w:val="19"/>
                              </w:rPr>
                              <w:t>)</w:t>
                            </w:r>
                            <w:r w:rsidRPr="00617CAC">
                              <w:rPr>
                                <w:rFonts w:hAnsi="ＭＳ ゴシック" w:hint="eastAsia"/>
                                <w:sz w:val="19"/>
                                <w:szCs w:val="19"/>
                              </w:rPr>
                              <w:t>③＞</w:t>
                            </w:r>
                          </w:p>
                          <w:p w14:paraId="540623A0" w14:textId="77777777" w:rsidR="007411DC" w:rsidRPr="000A637E" w:rsidRDefault="007411DC" w:rsidP="000A637E">
                            <w:pPr>
                              <w:spacing w:line="200" w:lineRule="exact"/>
                              <w:ind w:leftChars="50" w:left="253" w:rightChars="50" w:right="91" w:hangingChars="100" w:hanging="162"/>
                              <w:jc w:val="both"/>
                              <w:rPr>
                                <w:rFonts w:hAnsi="ＭＳ ゴシック"/>
                                <w:sz w:val="18"/>
                                <w:szCs w:val="19"/>
                              </w:rPr>
                            </w:pPr>
                            <w:r w:rsidRPr="000A637E">
                              <w:rPr>
                                <w:rFonts w:hAnsi="ＭＳ ゴシック" w:hint="eastAsia"/>
                                <w:sz w:val="18"/>
                                <w:szCs w:val="19"/>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①１日当たりの利用者の数</w:t>
                            </w:r>
                          </w:p>
                          <w:p w14:paraId="10332D60"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・定員50人以下：定員×150/100 以下</w:t>
                            </w:r>
                          </w:p>
                          <w:p w14:paraId="16607247"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・定員51人以上：定員＋(定員－50)×125/100＋75 以下</w:t>
                            </w:r>
                          </w:p>
                          <w:p w14:paraId="0D0CBC54"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②過去３月間の利用者の数</w:t>
                            </w:r>
                          </w:p>
                          <w:p w14:paraId="3CA18E46"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・定員12人以上：定員×開所日数×125/100 以下</w:t>
                            </w:r>
                          </w:p>
                          <w:p w14:paraId="1CDBF045" w14:textId="77777777" w:rsidR="007411DC" w:rsidRPr="000A637E" w:rsidRDefault="007411DC" w:rsidP="000A637E">
                            <w:pPr>
                              <w:spacing w:line="200" w:lineRule="exact"/>
                              <w:ind w:leftChars="150" w:left="273" w:rightChars="50" w:right="91"/>
                              <w:jc w:val="both"/>
                              <w:rPr>
                                <w:rFonts w:ascii="ＭＳ 明朝" w:eastAsia="ＭＳ 明朝" w:hAnsi="ＭＳ 明朝"/>
                                <w:sz w:val="18"/>
                                <w:szCs w:val="19"/>
                              </w:rPr>
                            </w:pPr>
                            <w:r w:rsidRPr="000A637E">
                              <w:rPr>
                                <w:rFonts w:hAnsi="ＭＳ ゴシック" w:hint="eastAsia"/>
                                <w:sz w:val="18"/>
                                <w:szCs w:val="19"/>
                              </w:rPr>
                              <w:t>・定員11人以下：（定員＋３）×開所日数 以下</w:t>
                            </w:r>
                          </w:p>
                        </w:txbxContent>
                      </v:textbox>
                    </v:shape>
                  </w:pict>
                </mc:Fallback>
              </mc:AlternateContent>
            </w:r>
            <w:r w:rsidRPr="008651B8">
              <w:rPr>
                <w:rFonts w:hAnsi="ＭＳ ゴシック" w:hint="eastAsia"/>
                <w:szCs w:val="20"/>
                <w:highlight w:val="yellow"/>
              </w:rPr>
              <w:t>※　災害、虐待その他のやむを得ない事情がある場合は、この限りでない。</w:t>
            </w:r>
          </w:p>
          <w:p w14:paraId="3E480136" w14:textId="77777777" w:rsidR="007411DC" w:rsidRPr="008651B8" w:rsidRDefault="007411DC" w:rsidP="00E22D6F">
            <w:pPr>
              <w:snapToGrid/>
              <w:jc w:val="left"/>
              <w:rPr>
                <w:rFonts w:hAnsi="ＭＳ ゴシック"/>
                <w:szCs w:val="20"/>
                <w:highlight w:val="yellow"/>
              </w:rPr>
            </w:pPr>
          </w:p>
          <w:p w14:paraId="6B635007" w14:textId="77777777" w:rsidR="007411DC" w:rsidRPr="008651B8" w:rsidRDefault="007411DC" w:rsidP="00E22D6F">
            <w:pPr>
              <w:snapToGrid/>
              <w:jc w:val="left"/>
              <w:rPr>
                <w:rFonts w:hAnsi="ＭＳ ゴシック"/>
                <w:szCs w:val="20"/>
                <w:highlight w:val="yellow"/>
              </w:rPr>
            </w:pPr>
          </w:p>
          <w:p w14:paraId="5C020D75" w14:textId="77777777" w:rsidR="007411DC" w:rsidRPr="008651B8" w:rsidRDefault="007411DC" w:rsidP="00E22D6F">
            <w:pPr>
              <w:snapToGrid/>
              <w:jc w:val="left"/>
              <w:rPr>
                <w:rFonts w:hAnsi="ＭＳ ゴシック"/>
                <w:szCs w:val="20"/>
                <w:highlight w:val="yellow"/>
              </w:rPr>
            </w:pPr>
          </w:p>
          <w:p w14:paraId="55CB3784" w14:textId="77777777" w:rsidR="007411DC" w:rsidRPr="008651B8" w:rsidRDefault="007411DC" w:rsidP="00E22D6F">
            <w:pPr>
              <w:snapToGrid/>
              <w:jc w:val="left"/>
              <w:rPr>
                <w:rFonts w:hAnsi="ＭＳ ゴシック"/>
                <w:szCs w:val="20"/>
                <w:highlight w:val="yellow"/>
              </w:rPr>
            </w:pPr>
          </w:p>
          <w:p w14:paraId="701DA003" w14:textId="77777777" w:rsidR="007411DC" w:rsidRPr="008651B8" w:rsidRDefault="007411DC" w:rsidP="00E22D6F">
            <w:pPr>
              <w:snapToGrid/>
              <w:jc w:val="left"/>
              <w:rPr>
                <w:rFonts w:hAnsi="ＭＳ ゴシック"/>
                <w:szCs w:val="20"/>
                <w:highlight w:val="yellow"/>
              </w:rPr>
            </w:pPr>
          </w:p>
          <w:p w14:paraId="3B9083DC" w14:textId="77777777" w:rsidR="007411DC" w:rsidRPr="008651B8" w:rsidRDefault="007411DC" w:rsidP="00E22D6F">
            <w:pPr>
              <w:snapToGrid/>
              <w:jc w:val="left"/>
              <w:rPr>
                <w:rFonts w:hAnsi="ＭＳ ゴシック"/>
                <w:szCs w:val="20"/>
                <w:highlight w:val="yellow"/>
              </w:rPr>
            </w:pPr>
          </w:p>
          <w:p w14:paraId="321F50A3" w14:textId="77777777" w:rsidR="007411DC" w:rsidRPr="008651B8" w:rsidRDefault="007411DC" w:rsidP="001C1784">
            <w:pPr>
              <w:snapToGrid/>
              <w:jc w:val="left"/>
              <w:rPr>
                <w:rFonts w:hAnsi="ＭＳ ゴシック"/>
                <w:szCs w:val="20"/>
                <w:highlight w:val="yellow"/>
              </w:rPr>
            </w:pPr>
          </w:p>
        </w:tc>
        <w:tc>
          <w:tcPr>
            <w:tcW w:w="1001" w:type="dxa"/>
            <w:tcBorders>
              <w:left w:val="single" w:sz="4" w:space="0" w:color="auto"/>
              <w:bottom w:val="single" w:sz="4" w:space="0" w:color="auto"/>
              <w:right w:val="single" w:sz="4" w:space="0" w:color="auto"/>
            </w:tcBorders>
          </w:tcPr>
          <w:p w14:paraId="76653C27" w14:textId="77777777" w:rsidR="007411DC" w:rsidRPr="008651B8" w:rsidRDefault="001E1749" w:rsidP="00724D2F">
            <w:pPr>
              <w:snapToGrid/>
              <w:jc w:val="both"/>
              <w:rPr>
                <w:highlight w:val="yellow"/>
              </w:rPr>
            </w:pPr>
            <w:sdt>
              <w:sdtPr>
                <w:rPr>
                  <w:rFonts w:hint="eastAsia"/>
                  <w:highlight w:val="yellow"/>
                </w:rPr>
                <w:id w:val="-601031784"/>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p w14:paraId="24C19430" w14:textId="77777777" w:rsidR="007411DC" w:rsidRPr="008651B8" w:rsidRDefault="001E1749" w:rsidP="00724D2F">
            <w:pPr>
              <w:snapToGrid/>
              <w:jc w:val="both"/>
              <w:rPr>
                <w:highlight w:val="yellow"/>
              </w:rPr>
            </w:pPr>
            <w:sdt>
              <w:sdtPr>
                <w:rPr>
                  <w:rFonts w:hint="eastAsia"/>
                  <w:highlight w:val="yellow"/>
                </w:rPr>
                <w:id w:val="1942951621"/>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315EBE32" w14:textId="69C3435E" w:rsidR="007411DC" w:rsidRPr="008651B8" w:rsidRDefault="007411DC" w:rsidP="00724D2F">
            <w:pPr>
              <w:snapToGrid/>
              <w:jc w:val="both"/>
              <w:rPr>
                <w:rFonts w:hAnsi="ＭＳ ゴシック"/>
                <w:szCs w:val="20"/>
                <w:highlight w:val="yellow"/>
              </w:rPr>
            </w:pPr>
          </w:p>
        </w:tc>
        <w:tc>
          <w:tcPr>
            <w:tcW w:w="1731" w:type="dxa"/>
            <w:tcBorders>
              <w:left w:val="single" w:sz="4" w:space="0" w:color="auto"/>
            </w:tcBorders>
          </w:tcPr>
          <w:p w14:paraId="6A8F678C" w14:textId="77777777" w:rsidR="007411DC" w:rsidRPr="008651B8" w:rsidRDefault="007411DC" w:rsidP="007411DC">
            <w:pPr>
              <w:snapToGrid/>
              <w:jc w:val="both"/>
              <w:rPr>
                <w:rFonts w:hAnsi="ＭＳ ゴシック"/>
                <w:sz w:val="18"/>
                <w:szCs w:val="18"/>
                <w:highlight w:val="yellow"/>
              </w:rPr>
            </w:pPr>
            <w:r w:rsidRPr="008651B8">
              <w:rPr>
                <w:rFonts w:hAnsi="ＭＳ ゴシック" w:hint="eastAsia"/>
                <w:sz w:val="18"/>
                <w:szCs w:val="18"/>
                <w:highlight w:val="yellow"/>
              </w:rPr>
              <w:t>省令第69条準用</w:t>
            </w:r>
          </w:p>
          <w:p w14:paraId="1A8451C2" w14:textId="77777777" w:rsidR="007411DC" w:rsidRPr="008651B8" w:rsidRDefault="007411DC" w:rsidP="00E22D6F">
            <w:pPr>
              <w:snapToGrid/>
              <w:jc w:val="both"/>
              <w:rPr>
                <w:rFonts w:hAnsi="ＭＳ ゴシック"/>
                <w:szCs w:val="20"/>
                <w:highlight w:val="yellow"/>
              </w:rPr>
            </w:pPr>
          </w:p>
        </w:tc>
      </w:tr>
    </w:tbl>
    <w:p w14:paraId="20886712" w14:textId="77777777" w:rsidR="00C05383" w:rsidRPr="00F12F0E" w:rsidRDefault="00146C74" w:rsidP="00C05383">
      <w:pPr>
        <w:widowControl/>
        <w:snapToGrid/>
        <w:jc w:val="left"/>
        <w:rPr>
          <w:rFonts w:hAnsi="ＭＳ ゴシック"/>
          <w:szCs w:val="20"/>
        </w:rPr>
      </w:pPr>
      <w:r w:rsidRPr="00F12F0E">
        <w:rPr>
          <w:szCs w:val="20"/>
        </w:rPr>
        <w:br w:type="page"/>
      </w:r>
      <w:r w:rsidR="00C05383" w:rsidRPr="00F12F0E">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802"/>
        <w:gridCol w:w="4961"/>
        <w:gridCol w:w="992"/>
        <w:gridCol w:w="1701"/>
        <w:gridCol w:w="9"/>
      </w:tblGrid>
      <w:tr w:rsidR="00F12F0E" w:rsidRPr="00F12F0E" w14:paraId="04B36EB6" w14:textId="77777777" w:rsidTr="007411DC">
        <w:tc>
          <w:tcPr>
            <w:tcW w:w="1183" w:type="dxa"/>
            <w:vAlign w:val="center"/>
          </w:tcPr>
          <w:p w14:paraId="2BE6D2F7" w14:textId="77777777" w:rsidR="00C05383" w:rsidRPr="00F12F0E" w:rsidRDefault="00C05383" w:rsidP="00D5380A">
            <w:pPr>
              <w:snapToGrid/>
              <w:rPr>
                <w:rFonts w:hAnsi="ＭＳ ゴシック"/>
                <w:szCs w:val="20"/>
              </w:rPr>
            </w:pPr>
            <w:r w:rsidRPr="00F12F0E">
              <w:rPr>
                <w:rFonts w:hAnsi="ＭＳ ゴシック" w:hint="eastAsia"/>
                <w:szCs w:val="20"/>
              </w:rPr>
              <w:t>項目</w:t>
            </w:r>
          </w:p>
        </w:tc>
        <w:tc>
          <w:tcPr>
            <w:tcW w:w="5763" w:type="dxa"/>
            <w:gridSpan w:val="2"/>
            <w:vAlign w:val="center"/>
          </w:tcPr>
          <w:p w14:paraId="513814C3" w14:textId="77777777" w:rsidR="00C05383" w:rsidRPr="00F12F0E" w:rsidRDefault="00C05383" w:rsidP="00D5380A">
            <w:pPr>
              <w:snapToGrid/>
              <w:rPr>
                <w:rFonts w:hAnsi="ＭＳ ゴシック"/>
                <w:szCs w:val="20"/>
              </w:rPr>
            </w:pPr>
            <w:r w:rsidRPr="00F12F0E">
              <w:rPr>
                <w:rFonts w:hAnsi="ＭＳ ゴシック" w:hint="eastAsia"/>
                <w:szCs w:val="20"/>
              </w:rPr>
              <w:t>自主点検のポイント</w:t>
            </w:r>
          </w:p>
        </w:tc>
        <w:tc>
          <w:tcPr>
            <w:tcW w:w="992" w:type="dxa"/>
            <w:tcBorders>
              <w:right w:val="single" w:sz="4" w:space="0" w:color="auto"/>
            </w:tcBorders>
            <w:vAlign w:val="center"/>
          </w:tcPr>
          <w:p w14:paraId="6F815E2B" w14:textId="77777777" w:rsidR="00C05383" w:rsidRPr="00F12F0E" w:rsidRDefault="00C05383" w:rsidP="00D5380A">
            <w:pPr>
              <w:snapToGrid/>
              <w:ind w:leftChars="-56" w:left="-102" w:rightChars="-56" w:right="-102"/>
              <w:rPr>
                <w:rFonts w:hAnsi="ＭＳ ゴシック"/>
                <w:szCs w:val="20"/>
              </w:rPr>
            </w:pPr>
            <w:r w:rsidRPr="00F12F0E">
              <w:rPr>
                <w:rFonts w:hAnsi="ＭＳ ゴシック" w:hint="eastAsia"/>
                <w:szCs w:val="20"/>
              </w:rPr>
              <w:t>点検</w:t>
            </w:r>
          </w:p>
        </w:tc>
        <w:tc>
          <w:tcPr>
            <w:tcW w:w="1710" w:type="dxa"/>
            <w:gridSpan w:val="2"/>
            <w:tcBorders>
              <w:left w:val="single" w:sz="4" w:space="0" w:color="auto"/>
            </w:tcBorders>
            <w:vAlign w:val="center"/>
          </w:tcPr>
          <w:p w14:paraId="510695F3" w14:textId="77777777" w:rsidR="00C05383" w:rsidRPr="00F12F0E" w:rsidRDefault="00C05383" w:rsidP="00D5380A">
            <w:pPr>
              <w:snapToGrid/>
              <w:rPr>
                <w:rFonts w:hAnsi="ＭＳ ゴシック"/>
                <w:szCs w:val="20"/>
              </w:rPr>
            </w:pPr>
            <w:r w:rsidRPr="00F12F0E">
              <w:rPr>
                <w:rFonts w:hAnsi="ＭＳ ゴシック" w:hint="eastAsia"/>
                <w:szCs w:val="20"/>
              </w:rPr>
              <w:t>根拠</w:t>
            </w:r>
          </w:p>
        </w:tc>
      </w:tr>
      <w:tr w:rsidR="00F12F0E" w:rsidRPr="00F12F0E" w14:paraId="265D1897" w14:textId="77777777" w:rsidTr="007411DC">
        <w:trPr>
          <w:gridAfter w:val="1"/>
          <w:wAfter w:w="9" w:type="dxa"/>
          <w:trHeight w:val="5073"/>
        </w:trPr>
        <w:tc>
          <w:tcPr>
            <w:tcW w:w="1183" w:type="dxa"/>
            <w:vMerge w:val="restart"/>
          </w:tcPr>
          <w:p w14:paraId="72AAF104" w14:textId="618FA3C3" w:rsidR="00B35DAF" w:rsidRPr="008651B8" w:rsidRDefault="00B35DAF" w:rsidP="006E559D">
            <w:pPr>
              <w:snapToGrid/>
              <w:jc w:val="left"/>
              <w:rPr>
                <w:rFonts w:hAnsi="ＭＳ ゴシック"/>
                <w:szCs w:val="20"/>
                <w:highlight w:val="yellow"/>
              </w:rPr>
            </w:pPr>
            <w:r w:rsidRPr="008651B8">
              <w:rPr>
                <w:rFonts w:hAnsi="ＭＳ ゴシック" w:hint="eastAsia"/>
                <w:szCs w:val="20"/>
                <w:highlight w:val="yellow"/>
              </w:rPr>
              <w:t>６</w:t>
            </w:r>
            <w:r w:rsidR="008E7702" w:rsidRPr="008651B8">
              <w:rPr>
                <w:rFonts w:hAnsi="ＭＳ ゴシック" w:hint="eastAsia"/>
                <w:szCs w:val="20"/>
                <w:highlight w:val="yellow"/>
              </w:rPr>
              <w:t>７</w:t>
            </w:r>
          </w:p>
          <w:p w14:paraId="22ED096F" w14:textId="77777777" w:rsidR="00B35DAF" w:rsidRPr="008651B8" w:rsidRDefault="00B35DAF" w:rsidP="00B35DAF">
            <w:pPr>
              <w:snapToGrid/>
              <w:ind w:rightChars="-56" w:right="-102"/>
              <w:jc w:val="left"/>
              <w:rPr>
                <w:rFonts w:hAnsi="ＭＳ ゴシック"/>
                <w:szCs w:val="20"/>
                <w:highlight w:val="yellow"/>
              </w:rPr>
            </w:pPr>
            <w:r w:rsidRPr="008651B8">
              <w:rPr>
                <w:rFonts w:hAnsi="ＭＳ ゴシック" w:hint="eastAsia"/>
                <w:szCs w:val="20"/>
                <w:highlight w:val="yellow"/>
              </w:rPr>
              <w:t>非常災害</w:t>
            </w:r>
          </w:p>
          <w:p w14:paraId="77A77D4A" w14:textId="1691651D" w:rsidR="00B35DAF" w:rsidRPr="008651B8" w:rsidRDefault="00B35DAF" w:rsidP="009F7199">
            <w:pPr>
              <w:snapToGrid/>
              <w:spacing w:afterLines="50" w:after="142"/>
              <w:jc w:val="left"/>
              <w:rPr>
                <w:rFonts w:hAnsi="ＭＳ ゴシック"/>
                <w:szCs w:val="20"/>
                <w:highlight w:val="yellow"/>
              </w:rPr>
            </w:pPr>
            <w:r w:rsidRPr="008651B8">
              <w:rPr>
                <w:rFonts w:hAnsi="ＭＳ ゴシック" w:hint="eastAsia"/>
                <w:szCs w:val="20"/>
                <w:highlight w:val="yellow"/>
              </w:rPr>
              <w:t>対策</w:t>
            </w:r>
          </w:p>
          <w:p w14:paraId="6F7E77B1" w14:textId="77777777" w:rsidR="00B35DAF" w:rsidRPr="008651B8" w:rsidRDefault="00B35DAF" w:rsidP="00B35DAF">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自立</w:t>
            </w:r>
          </w:p>
          <w:p w14:paraId="2DFC2615" w14:textId="6D4900D5" w:rsidR="00E269A7" w:rsidRPr="008651B8" w:rsidRDefault="00E269A7" w:rsidP="00E269A7">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就選</w:t>
            </w:r>
          </w:p>
          <w:p w14:paraId="61C2AC39" w14:textId="77777777" w:rsidR="00B35DAF" w:rsidRPr="008651B8" w:rsidRDefault="00B35DAF" w:rsidP="00B35DAF">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0455E858" w14:textId="77777777" w:rsidR="00B35DAF" w:rsidRPr="008651B8" w:rsidRDefault="00B35DAF" w:rsidP="00B35DAF">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6EBF1F14" w14:textId="77777777" w:rsidR="00B35DAF" w:rsidRPr="008651B8" w:rsidRDefault="00B35DAF" w:rsidP="00B35DAF">
            <w:pPr>
              <w:snapToGrid/>
              <w:spacing w:afterLines="50" w:after="142"/>
              <w:rPr>
                <w:rFonts w:hAnsi="ＭＳ ゴシック"/>
                <w:sz w:val="18"/>
                <w:szCs w:val="18"/>
                <w:highlight w:val="yellow"/>
                <w:bdr w:val="single" w:sz="4" w:space="0" w:color="auto"/>
              </w:rPr>
            </w:pPr>
            <w:r w:rsidRPr="008651B8">
              <w:rPr>
                <w:rFonts w:hint="eastAsia"/>
                <w:sz w:val="18"/>
                <w:szCs w:val="18"/>
                <w:highlight w:val="yellow"/>
                <w:bdr w:val="single" w:sz="4" w:space="0" w:color="auto"/>
              </w:rPr>
              <w:t>就Ｂ</w:t>
            </w:r>
          </w:p>
        </w:tc>
        <w:tc>
          <w:tcPr>
            <w:tcW w:w="5763" w:type="dxa"/>
            <w:gridSpan w:val="2"/>
            <w:tcBorders>
              <w:bottom w:val="nil"/>
              <w:right w:val="single" w:sz="4" w:space="0" w:color="auto"/>
            </w:tcBorders>
          </w:tcPr>
          <w:p w14:paraId="35183B6D" w14:textId="77777777" w:rsidR="00B35DAF" w:rsidRPr="008651B8" w:rsidRDefault="00B35DAF" w:rsidP="004D7868">
            <w:pPr>
              <w:snapToGrid/>
              <w:spacing w:line="276" w:lineRule="auto"/>
              <w:ind w:left="364" w:hangingChars="200" w:hanging="364"/>
              <w:jc w:val="left"/>
              <w:rPr>
                <w:rFonts w:hAnsi="ＭＳ ゴシック"/>
                <w:szCs w:val="20"/>
                <w:highlight w:val="yellow"/>
              </w:rPr>
            </w:pPr>
            <w:r w:rsidRPr="008651B8">
              <w:rPr>
                <w:rFonts w:hAnsi="ＭＳ ゴシック" w:hint="eastAsia"/>
                <w:szCs w:val="20"/>
                <w:highlight w:val="yellow"/>
              </w:rPr>
              <w:t>（１）非常災害時の対策</w:t>
            </w:r>
          </w:p>
          <w:p w14:paraId="7DAC937E" w14:textId="77777777" w:rsidR="00B35DAF" w:rsidRPr="008651B8" w:rsidRDefault="00B35DAF" w:rsidP="00B35DAF">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60A3533D" w14:textId="77777777" w:rsidR="00B35DAF" w:rsidRPr="008651B8" w:rsidRDefault="00B35DAF" w:rsidP="006E559D">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9232" behindDoc="0" locked="0" layoutInCell="1" allowOverlap="1" wp14:anchorId="22C4158B" wp14:editId="1F97F76B">
                      <wp:simplePos x="0" y="0"/>
                      <wp:positionH relativeFrom="column">
                        <wp:posOffset>62154</wp:posOffset>
                      </wp:positionH>
                      <wp:positionV relativeFrom="paragraph">
                        <wp:posOffset>19380</wp:posOffset>
                      </wp:positionV>
                      <wp:extent cx="4103827" cy="2062887"/>
                      <wp:effectExtent l="0" t="0" r="11430" b="13970"/>
                      <wp:wrapNone/>
                      <wp:docPr id="286"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827" cy="2062887"/>
                              </a:xfrm>
                              <a:prstGeom prst="rect">
                                <a:avLst/>
                              </a:prstGeom>
                              <a:solidFill>
                                <a:srgbClr val="FFFFFF"/>
                              </a:solidFill>
                              <a:ln w="6350">
                                <a:solidFill>
                                  <a:srgbClr val="000000"/>
                                </a:solidFill>
                                <a:miter lim="800000"/>
                                <a:headEnd/>
                                <a:tailEnd/>
                              </a:ln>
                            </wps:spPr>
                            <wps:txbx>
                              <w:txbxContent>
                                <w:p w14:paraId="3115BE24" w14:textId="777777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279AF084" w14:textId="77777777" w:rsidR="00B35DAF" w:rsidRPr="009D2E2C" w:rsidRDefault="00B35DAF" w:rsidP="00B35DAF">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消防署等に確認してください</w:t>
                                  </w:r>
                                  <w:r>
                                    <w:rPr>
                                      <w:rFonts w:ascii="ＭＳ 明朝" w:eastAsia="ＭＳ 明朝" w:hAnsi="ＭＳ 明朝" w:hint="eastAsia"/>
                                      <w:sz w:val="18"/>
                                      <w:szCs w:val="18"/>
                                    </w:rPr>
                                    <w:t>。</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4C990F12" w14:textId="77777777" w:rsidR="00B35DAF" w:rsidRPr="009D2E2C" w:rsidRDefault="00B35DAF" w:rsidP="00B35DAF">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防災計画を作成してください。</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4158B" id="Text Box 1367" o:spid="_x0000_s1128" type="#_x0000_t202" style="position:absolute;margin-left:4.9pt;margin-top:1.55pt;width:323.15pt;height:162.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" strokeweight=".5pt">
                      <v:textbox inset="5.85pt,.7pt,5.85pt,.7pt">
                        <w:txbxContent>
                          <w:p w14:paraId="3115BE24" w14:textId="777777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279AF084" w14:textId="77777777" w:rsidR="00B35DAF" w:rsidRPr="009D2E2C" w:rsidRDefault="00B35DAF" w:rsidP="00B35DAF">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消防署等に確認してください</w:t>
                            </w:r>
                            <w:r>
                              <w:rPr>
                                <w:rFonts w:ascii="ＭＳ 明朝" w:eastAsia="ＭＳ 明朝" w:hAnsi="ＭＳ 明朝" w:hint="eastAsia"/>
                                <w:sz w:val="18"/>
                                <w:szCs w:val="18"/>
                              </w:rPr>
                              <w:t>。</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4C990F12" w14:textId="77777777" w:rsidR="00B35DAF" w:rsidRPr="009D2E2C" w:rsidRDefault="00B35DAF" w:rsidP="00B35DAF">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防災計画を作成してください。</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mc:Fallback>
              </mc:AlternateContent>
            </w:r>
          </w:p>
          <w:p w14:paraId="74BD3EC6" w14:textId="77777777" w:rsidR="00B35DAF" w:rsidRPr="008651B8" w:rsidRDefault="00B35DAF" w:rsidP="006E559D">
            <w:pPr>
              <w:snapToGrid/>
              <w:jc w:val="left"/>
              <w:rPr>
                <w:rFonts w:hAnsi="ＭＳ ゴシック"/>
                <w:szCs w:val="20"/>
                <w:highlight w:val="yellow"/>
              </w:rPr>
            </w:pPr>
          </w:p>
          <w:p w14:paraId="1B1E1630" w14:textId="77777777" w:rsidR="00B35DAF" w:rsidRPr="008651B8" w:rsidRDefault="00B35DAF" w:rsidP="006E559D">
            <w:pPr>
              <w:snapToGrid/>
              <w:jc w:val="left"/>
              <w:rPr>
                <w:rFonts w:hAnsi="ＭＳ ゴシック"/>
                <w:szCs w:val="20"/>
                <w:highlight w:val="yellow"/>
              </w:rPr>
            </w:pPr>
          </w:p>
          <w:p w14:paraId="6C45E469" w14:textId="77777777" w:rsidR="00B35DAF" w:rsidRPr="008651B8" w:rsidRDefault="00B35DAF" w:rsidP="006E559D">
            <w:pPr>
              <w:snapToGrid/>
              <w:jc w:val="left"/>
              <w:rPr>
                <w:rFonts w:hAnsi="ＭＳ ゴシック"/>
                <w:szCs w:val="20"/>
                <w:highlight w:val="yellow"/>
              </w:rPr>
            </w:pPr>
          </w:p>
          <w:p w14:paraId="50587A18" w14:textId="77777777" w:rsidR="00B35DAF" w:rsidRPr="008651B8" w:rsidRDefault="00B35DAF" w:rsidP="006E559D">
            <w:pPr>
              <w:snapToGrid/>
              <w:jc w:val="left"/>
              <w:rPr>
                <w:rFonts w:hAnsi="ＭＳ ゴシック"/>
                <w:szCs w:val="20"/>
                <w:highlight w:val="yellow"/>
              </w:rPr>
            </w:pPr>
          </w:p>
          <w:p w14:paraId="6D50BE90" w14:textId="77777777" w:rsidR="00B35DAF" w:rsidRPr="008651B8" w:rsidRDefault="00B35DAF" w:rsidP="006E559D">
            <w:pPr>
              <w:snapToGrid/>
              <w:jc w:val="left"/>
              <w:rPr>
                <w:rFonts w:hAnsi="ＭＳ ゴシック"/>
                <w:szCs w:val="20"/>
                <w:highlight w:val="yellow"/>
              </w:rPr>
            </w:pPr>
          </w:p>
          <w:p w14:paraId="4DAB7DF7" w14:textId="77777777" w:rsidR="00B35DAF" w:rsidRPr="008651B8" w:rsidRDefault="00B35DAF" w:rsidP="006E559D">
            <w:pPr>
              <w:snapToGrid/>
              <w:jc w:val="left"/>
              <w:rPr>
                <w:rFonts w:hAnsi="ＭＳ ゴシック"/>
                <w:szCs w:val="20"/>
                <w:highlight w:val="yellow"/>
              </w:rPr>
            </w:pPr>
          </w:p>
          <w:p w14:paraId="470C5D0C" w14:textId="77777777" w:rsidR="00B35DAF" w:rsidRPr="008651B8" w:rsidRDefault="00B35DAF" w:rsidP="006E559D">
            <w:pPr>
              <w:snapToGrid/>
              <w:jc w:val="left"/>
              <w:rPr>
                <w:rFonts w:hAnsi="ＭＳ ゴシック"/>
                <w:szCs w:val="20"/>
                <w:highlight w:val="yellow"/>
              </w:rPr>
            </w:pPr>
          </w:p>
          <w:p w14:paraId="405A79EA" w14:textId="77777777" w:rsidR="00B35DAF" w:rsidRPr="008651B8" w:rsidRDefault="00B35DAF" w:rsidP="006E559D">
            <w:pPr>
              <w:snapToGrid/>
              <w:jc w:val="left"/>
              <w:rPr>
                <w:rFonts w:hAnsi="ＭＳ ゴシック"/>
                <w:szCs w:val="20"/>
                <w:highlight w:val="yellow"/>
              </w:rPr>
            </w:pPr>
          </w:p>
          <w:p w14:paraId="6A03D6B4" w14:textId="77777777" w:rsidR="00B35DAF" w:rsidRPr="008651B8" w:rsidRDefault="00B35DAF" w:rsidP="006E559D">
            <w:pPr>
              <w:snapToGrid/>
              <w:jc w:val="left"/>
              <w:rPr>
                <w:rFonts w:hAnsi="ＭＳ ゴシック"/>
                <w:szCs w:val="20"/>
                <w:highlight w:val="yellow"/>
              </w:rPr>
            </w:pPr>
          </w:p>
          <w:p w14:paraId="3050A948" w14:textId="77777777" w:rsidR="00B35DAF" w:rsidRPr="008651B8" w:rsidRDefault="00B35DAF" w:rsidP="006E559D">
            <w:pPr>
              <w:snapToGrid/>
              <w:jc w:val="left"/>
              <w:rPr>
                <w:rFonts w:hAnsi="ＭＳ ゴシック"/>
                <w:szCs w:val="20"/>
                <w:highlight w:val="yellow"/>
              </w:rPr>
            </w:pPr>
          </w:p>
          <w:p w14:paraId="217B0C98" w14:textId="77777777" w:rsidR="00B35DAF" w:rsidRPr="008651B8" w:rsidRDefault="00B35DAF" w:rsidP="00B35DAF">
            <w:pPr>
              <w:snapToGrid/>
              <w:spacing w:afterLines="50" w:after="142"/>
              <w:jc w:val="left"/>
              <w:rPr>
                <w:rFonts w:hAnsi="ＭＳ ゴシック"/>
                <w:szCs w:val="20"/>
                <w:highlight w:val="yellow"/>
              </w:rPr>
            </w:pPr>
          </w:p>
        </w:tc>
        <w:tc>
          <w:tcPr>
            <w:tcW w:w="992" w:type="dxa"/>
            <w:tcBorders>
              <w:left w:val="single" w:sz="4" w:space="0" w:color="auto"/>
              <w:bottom w:val="dashSmallGap" w:sz="4" w:space="0" w:color="auto"/>
              <w:right w:val="single" w:sz="4" w:space="0" w:color="auto"/>
            </w:tcBorders>
          </w:tcPr>
          <w:p w14:paraId="089EEA1B" w14:textId="77777777" w:rsidR="00B35DAF" w:rsidRPr="008651B8" w:rsidRDefault="001E1749" w:rsidP="006E559D">
            <w:pPr>
              <w:snapToGrid/>
              <w:jc w:val="both"/>
              <w:rPr>
                <w:highlight w:val="yellow"/>
              </w:rPr>
            </w:pPr>
            <w:sdt>
              <w:sdtPr>
                <w:rPr>
                  <w:rFonts w:hint="eastAsia"/>
                  <w:highlight w:val="yellow"/>
                </w:rPr>
                <w:id w:val="-1736309653"/>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いる</w:t>
            </w:r>
          </w:p>
          <w:p w14:paraId="5387BAD7" w14:textId="77777777" w:rsidR="00B35DAF" w:rsidRPr="008651B8" w:rsidRDefault="001E1749" w:rsidP="00B35DAF">
            <w:pPr>
              <w:snapToGrid/>
              <w:ind w:leftChars="-56" w:left="-102" w:rightChars="-56" w:right="-102" w:firstLineChars="50" w:firstLine="91"/>
              <w:jc w:val="both"/>
              <w:rPr>
                <w:rFonts w:hAnsi="ＭＳ ゴシック"/>
                <w:szCs w:val="20"/>
                <w:highlight w:val="yellow"/>
              </w:rPr>
            </w:pPr>
            <w:sdt>
              <w:sdtPr>
                <w:rPr>
                  <w:rFonts w:hint="eastAsia"/>
                  <w:highlight w:val="yellow"/>
                </w:rPr>
                <w:id w:val="-1035422681"/>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いない</w:t>
            </w:r>
          </w:p>
        </w:tc>
        <w:tc>
          <w:tcPr>
            <w:tcW w:w="1701" w:type="dxa"/>
            <w:tcBorders>
              <w:left w:val="single" w:sz="4" w:space="0" w:color="auto"/>
              <w:bottom w:val="dashSmallGap" w:sz="4" w:space="0" w:color="auto"/>
            </w:tcBorders>
          </w:tcPr>
          <w:p w14:paraId="3BEDA198" w14:textId="77777777" w:rsidR="00B35DAF" w:rsidRPr="008651B8" w:rsidRDefault="00B35DAF" w:rsidP="006E559D">
            <w:pPr>
              <w:snapToGrid/>
              <w:spacing w:line="240" w:lineRule="exact"/>
              <w:jc w:val="left"/>
              <w:rPr>
                <w:rFonts w:hAnsi="ＭＳ ゴシック"/>
                <w:szCs w:val="20"/>
                <w:highlight w:val="yellow"/>
              </w:rPr>
            </w:pPr>
            <w:r w:rsidRPr="008651B8">
              <w:rPr>
                <w:rFonts w:hAnsi="ＭＳ ゴシック" w:hint="eastAsia"/>
                <w:sz w:val="18"/>
                <w:szCs w:val="18"/>
                <w:highlight w:val="yellow"/>
              </w:rPr>
              <w:t>省令第70条第1項準用</w:t>
            </w:r>
          </w:p>
        </w:tc>
      </w:tr>
      <w:tr w:rsidR="00F12F0E" w:rsidRPr="00F12F0E" w14:paraId="7851A3FB"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48"/>
        </w:trPr>
        <w:tc>
          <w:tcPr>
            <w:tcW w:w="1183" w:type="dxa"/>
            <w:vMerge/>
            <w:tcBorders>
              <w:bottom w:val="nil"/>
              <w:right w:val="single" w:sz="4" w:space="0" w:color="auto"/>
            </w:tcBorders>
          </w:tcPr>
          <w:p w14:paraId="5C85208F" w14:textId="77777777" w:rsidR="00B35DAF" w:rsidRPr="008651B8" w:rsidRDefault="00B35DAF" w:rsidP="006E559D">
            <w:pPr>
              <w:widowControl/>
              <w:snapToGrid/>
              <w:jc w:val="left"/>
              <w:rPr>
                <w:rFonts w:hAnsi="ＭＳ ゴシック"/>
                <w:szCs w:val="20"/>
                <w:highlight w:val="yellow"/>
              </w:rPr>
            </w:pPr>
          </w:p>
        </w:tc>
        <w:tc>
          <w:tcPr>
            <w:tcW w:w="5763" w:type="dxa"/>
            <w:gridSpan w:val="2"/>
            <w:tcBorders>
              <w:top w:val="single" w:sz="4" w:space="0" w:color="auto"/>
              <w:left w:val="single" w:sz="4" w:space="0" w:color="auto"/>
              <w:bottom w:val="nil"/>
            </w:tcBorders>
          </w:tcPr>
          <w:p w14:paraId="7A3F07A1" w14:textId="77777777" w:rsidR="00B35DAF" w:rsidRPr="008651B8" w:rsidRDefault="00B35DAF" w:rsidP="004D7868">
            <w:pPr>
              <w:snapToGrid/>
              <w:spacing w:line="276" w:lineRule="auto"/>
              <w:ind w:left="182" w:hangingChars="100" w:hanging="182"/>
              <w:jc w:val="both"/>
              <w:rPr>
                <w:rFonts w:hAnsi="ＭＳ ゴシック"/>
                <w:szCs w:val="20"/>
                <w:highlight w:val="yellow"/>
              </w:rPr>
            </w:pPr>
            <w:r w:rsidRPr="008651B8">
              <w:rPr>
                <w:rFonts w:hAnsi="ＭＳ ゴシック" w:hint="eastAsia"/>
                <w:szCs w:val="20"/>
                <w:highlight w:val="yellow"/>
              </w:rPr>
              <w:t>（２）避難訓練等の実施</w:t>
            </w:r>
          </w:p>
          <w:p w14:paraId="5F14AB17" w14:textId="77777777" w:rsidR="00B35DAF" w:rsidRPr="008651B8" w:rsidRDefault="00B35DAF" w:rsidP="00B35DAF">
            <w:pPr>
              <w:ind w:leftChars="100" w:left="364" w:hangingChars="100" w:hanging="182"/>
              <w:jc w:val="both"/>
              <w:rPr>
                <w:rFonts w:hAnsi="ＭＳ ゴシック"/>
                <w:szCs w:val="20"/>
                <w:highlight w:val="yellow"/>
              </w:rPr>
            </w:pPr>
            <w:r w:rsidRPr="008651B8">
              <w:rPr>
                <w:rFonts w:hAnsi="ＭＳ ゴシック" w:hint="eastAsia"/>
                <w:szCs w:val="20"/>
                <w:highlight w:val="yellow"/>
              </w:rPr>
              <w:t>①　非常災害に備えるため、定期的に避難、救出その他必要な訓練を行っていますか。</w:t>
            </w:r>
          </w:p>
        </w:tc>
        <w:tc>
          <w:tcPr>
            <w:tcW w:w="992" w:type="dxa"/>
            <w:tcBorders>
              <w:top w:val="single" w:sz="4" w:space="0" w:color="auto"/>
              <w:bottom w:val="nil"/>
            </w:tcBorders>
          </w:tcPr>
          <w:p w14:paraId="36F47815" w14:textId="77777777" w:rsidR="00B35DAF" w:rsidRPr="008651B8" w:rsidRDefault="001E1749" w:rsidP="006E559D">
            <w:pPr>
              <w:snapToGrid/>
              <w:jc w:val="both"/>
              <w:rPr>
                <w:highlight w:val="yellow"/>
              </w:rPr>
            </w:pPr>
            <w:sdt>
              <w:sdtPr>
                <w:rPr>
                  <w:rFonts w:hint="eastAsia"/>
                  <w:highlight w:val="yellow"/>
                </w:rPr>
                <w:id w:val="-1409616478"/>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いる</w:t>
            </w:r>
          </w:p>
          <w:p w14:paraId="5BAF9897" w14:textId="77777777" w:rsidR="00B35DAF" w:rsidRPr="008651B8" w:rsidRDefault="001E1749" w:rsidP="00B35DAF">
            <w:pPr>
              <w:snapToGrid/>
              <w:ind w:rightChars="-56" w:right="-102"/>
              <w:jc w:val="left"/>
              <w:rPr>
                <w:rFonts w:hAnsi="ＭＳ ゴシック"/>
                <w:szCs w:val="20"/>
                <w:highlight w:val="yellow"/>
              </w:rPr>
            </w:pPr>
            <w:sdt>
              <w:sdtPr>
                <w:rPr>
                  <w:rFonts w:hint="eastAsia"/>
                  <w:highlight w:val="yellow"/>
                </w:rPr>
                <w:id w:val="-968898902"/>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いない</w:t>
            </w:r>
          </w:p>
        </w:tc>
        <w:tc>
          <w:tcPr>
            <w:tcW w:w="1701" w:type="dxa"/>
            <w:vMerge w:val="restart"/>
            <w:tcBorders>
              <w:top w:val="single" w:sz="4" w:space="0" w:color="auto"/>
            </w:tcBorders>
          </w:tcPr>
          <w:p w14:paraId="462E4674" w14:textId="77777777" w:rsidR="00B35DAF" w:rsidRPr="008651B8" w:rsidRDefault="00B35DAF" w:rsidP="006E559D">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省令第70条第2項、第3項準用</w:t>
            </w:r>
          </w:p>
        </w:tc>
      </w:tr>
      <w:tr w:rsidR="00F12F0E" w:rsidRPr="00F12F0E" w14:paraId="33618458"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527"/>
        </w:trPr>
        <w:tc>
          <w:tcPr>
            <w:tcW w:w="1183" w:type="dxa"/>
            <w:tcBorders>
              <w:top w:val="nil"/>
              <w:bottom w:val="nil"/>
              <w:right w:val="single" w:sz="4" w:space="0" w:color="auto"/>
            </w:tcBorders>
          </w:tcPr>
          <w:p w14:paraId="6F0CDE33" w14:textId="77777777" w:rsidR="00B35DAF" w:rsidRPr="008651B8" w:rsidRDefault="00B35DAF" w:rsidP="006E559D">
            <w:pPr>
              <w:widowControl/>
              <w:snapToGrid/>
              <w:jc w:val="left"/>
              <w:rPr>
                <w:rFonts w:hAnsi="ＭＳ ゴシック"/>
                <w:szCs w:val="20"/>
                <w:highlight w:val="yellow"/>
              </w:rPr>
            </w:pPr>
          </w:p>
        </w:tc>
        <w:tc>
          <w:tcPr>
            <w:tcW w:w="5763" w:type="dxa"/>
            <w:gridSpan w:val="2"/>
            <w:tcBorders>
              <w:top w:val="nil"/>
              <w:left w:val="single" w:sz="4" w:space="0" w:color="auto"/>
              <w:bottom w:val="nil"/>
            </w:tcBorders>
          </w:tcPr>
          <w:p w14:paraId="5BB53AD8" w14:textId="77777777" w:rsidR="00B35DAF" w:rsidRPr="008651B8" w:rsidRDefault="00B35DAF" w:rsidP="00B35DAF">
            <w:pPr>
              <w:snapToGrid/>
              <w:ind w:leftChars="100" w:left="364" w:hangingChars="100" w:hanging="182"/>
              <w:jc w:val="both"/>
              <w:rPr>
                <w:rFonts w:hAnsi="ＭＳ ゴシック"/>
                <w:szCs w:val="20"/>
                <w:highlight w:val="yellow"/>
              </w:rPr>
            </w:pPr>
            <w:r w:rsidRPr="008651B8">
              <w:rPr>
                <w:rFonts w:hAnsi="ＭＳ ゴシック" w:hint="eastAsia"/>
                <w:szCs w:val="20"/>
                <w:highlight w:val="yellow"/>
              </w:rPr>
              <w:t>②　訓練の実施に当たって、地域住民の参加が得られるよう連携に努めていますか。</w:t>
            </w:r>
          </w:p>
        </w:tc>
        <w:tc>
          <w:tcPr>
            <w:tcW w:w="992" w:type="dxa"/>
            <w:tcBorders>
              <w:top w:val="nil"/>
              <w:bottom w:val="nil"/>
            </w:tcBorders>
          </w:tcPr>
          <w:p w14:paraId="529F5519" w14:textId="77777777" w:rsidR="00B35DAF" w:rsidRPr="008651B8" w:rsidRDefault="001E1749" w:rsidP="006E559D">
            <w:pPr>
              <w:snapToGrid/>
              <w:jc w:val="both"/>
              <w:rPr>
                <w:highlight w:val="yellow"/>
              </w:rPr>
            </w:pPr>
            <w:sdt>
              <w:sdtPr>
                <w:rPr>
                  <w:rFonts w:hint="eastAsia"/>
                  <w:highlight w:val="yellow"/>
                </w:rPr>
                <w:id w:val="-718826215"/>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いる</w:t>
            </w:r>
          </w:p>
          <w:p w14:paraId="459077C0" w14:textId="77777777" w:rsidR="00B35DAF" w:rsidRPr="008651B8" w:rsidRDefault="001E1749" w:rsidP="006E559D">
            <w:pPr>
              <w:snapToGrid/>
              <w:jc w:val="both"/>
              <w:rPr>
                <w:highlight w:val="yellow"/>
              </w:rPr>
            </w:pPr>
            <w:sdt>
              <w:sdtPr>
                <w:rPr>
                  <w:rFonts w:hint="eastAsia"/>
                  <w:highlight w:val="yellow"/>
                </w:rPr>
                <w:id w:val="1262793028"/>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いない</w:t>
            </w:r>
          </w:p>
        </w:tc>
        <w:tc>
          <w:tcPr>
            <w:tcW w:w="1701" w:type="dxa"/>
            <w:vMerge/>
            <w:tcBorders>
              <w:bottom w:val="nil"/>
            </w:tcBorders>
          </w:tcPr>
          <w:p w14:paraId="524EC828" w14:textId="77777777" w:rsidR="00B35DAF" w:rsidRPr="008651B8" w:rsidRDefault="00B35DAF" w:rsidP="006E559D">
            <w:pPr>
              <w:snapToGrid/>
              <w:spacing w:line="240" w:lineRule="exact"/>
              <w:jc w:val="left"/>
              <w:rPr>
                <w:rFonts w:hAnsi="ＭＳ ゴシック"/>
                <w:sz w:val="18"/>
                <w:szCs w:val="18"/>
                <w:highlight w:val="yellow"/>
              </w:rPr>
            </w:pPr>
          </w:p>
        </w:tc>
      </w:tr>
      <w:tr w:rsidR="00F12F0E" w:rsidRPr="00F12F0E" w14:paraId="0A3BB782"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380"/>
        </w:trPr>
        <w:tc>
          <w:tcPr>
            <w:tcW w:w="1183" w:type="dxa"/>
            <w:tcBorders>
              <w:top w:val="nil"/>
              <w:bottom w:val="nil"/>
              <w:right w:val="single" w:sz="4" w:space="0" w:color="auto"/>
            </w:tcBorders>
          </w:tcPr>
          <w:p w14:paraId="3F1EE754" w14:textId="77777777" w:rsidR="00B35DAF" w:rsidRPr="008651B8" w:rsidRDefault="00B35DAF" w:rsidP="006E559D">
            <w:pPr>
              <w:widowControl/>
              <w:snapToGrid/>
              <w:jc w:val="left"/>
              <w:rPr>
                <w:rFonts w:hAnsi="ＭＳ ゴシック"/>
                <w:szCs w:val="20"/>
                <w:highlight w:val="yellow"/>
              </w:rPr>
            </w:pPr>
          </w:p>
        </w:tc>
        <w:tc>
          <w:tcPr>
            <w:tcW w:w="5763" w:type="dxa"/>
            <w:gridSpan w:val="2"/>
            <w:tcBorders>
              <w:top w:val="nil"/>
              <w:left w:val="single" w:sz="4" w:space="0" w:color="auto"/>
              <w:bottom w:val="single" w:sz="4" w:space="0" w:color="auto"/>
            </w:tcBorders>
          </w:tcPr>
          <w:p w14:paraId="1F9D66AC" w14:textId="77777777" w:rsidR="00B35DAF" w:rsidRPr="008651B8" w:rsidRDefault="00B35DAF" w:rsidP="00B35DAF">
            <w:pPr>
              <w:snapToGrid/>
              <w:ind w:firstLineChars="100" w:firstLine="182"/>
              <w:jc w:val="left"/>
              <w:rPr>
                <w:rFonts w:hAnsi="ＭＳ ゴシック"/>
                <w:szCs w:val="20"/>
                <w:highlight w:val="yellow"/>
              </w:rPr>
            </w:pPr>
            <w:r w:rsidRPr="008651B8">
              <w:rPr>
                <w:rFonts w:hAnsi="ＭＳ ゴシック" w:hint="eastAsia"/>
                <w:szCs w:val="20"/>
                <w:highlight w:val="yellow"/>
              </w:rPr>
              <w:t>※　直近の避難訓練等の実施日等</w:t>
            </w:r>
          </w:p>
          <w:tbl>
            <w:tblPr>
              <w:tblStyle w:val="13"/>
              <w:tblW w:w="5386" w:type="dxa"/>
              <w:tblInd w:w="122" w:type="dxa"/>
              <w:tblLayout w:type="fixed"/>
              <w:tblLook w:val="04A0" w:firstRow="1" w:lastRow="0" w:firstColumn="1" w:lastColumn="0" w:noHBand="0" w:noVBand="1"/>
            </w:tblPr>
            <w:tblGrid>
              <w:gridCol w:w="1417"/>
              <w:gridCol w:w="1843"/>
              <w:gridCol w:w="2126"/>
            </w:tblGrid>
            <w:tr w:rsidR="00F12F0E" w:rsidRPr="008651B8" w14:paraId="494C89B5" w14:textId="77777777" w:rsidTr="006E559D">
              <w:tc>
                <w:tcPr>
                  <w:tcW w:w="1417" w:type="dxa"/>
                </w:tcPr>
                <w:p w14:paraId="74789033" w14:textId="77777777" w:rsidR="00B35DAF" w:rsidRPr="008651B8" w:rsidRDefault="00B35DAF" w:rsidP="006E559D">
                  <w:pPr>
                    <w:snapToGrid/>
                    <w:rPr>
                      <w:rFonts w:hAnsi="ＭＳ ゴシック"/>
                      <w:szCs w:val="20"/>
                      <w:highlight w:val="yellow"/>
                    </w:rPr>
                  </w:pPr>
                  <w:r w:rsidRPr="008651B8">
                    <w:rPr>
                      <w:rFonts w:hAnsi="ＭＳ ゴシック" w:hint="eastAsia"/>
                      <w:szCs w:val="20"/>
                      <w:highlight w:val="yellow"/>
                    </w:rPr>
                    <w:t>実施日</w:t>
                  </w:r>
                </w:p>
              </w:tc>
              <w:tc>
                <w:tcPr>
                  <w:tcW w:w="1843" w:type="dxa"/>
                </w:tcPr>
                <w:p w14:paraId="5040EBD0" w14:textId="77777777" w:rsidR="00B35DAF" w:rsidRPr="008651B8" w:rsidRDefault="00B35DAF" w:rsidP="006E559D">
                  <w:pPr>
                    <w:snapToGrid/>
                    <w:rPr>
                      <w:rFonts w:hAnsi="ＭＳ ゴシック"/>
                      <w:szCs w:val="20"/>
                      <w:highlight w:val="yellow"/>
                    </w:rPr>
                  </w:pPr>
                  <w:r w:rsidRPr="008651B8">
                    <w:rPr>
                      <w:rFonts w:hAnsi="ＭＳ ゴシック" w:hint="eastAsia"/>
                      <w:szCs w:val="20"/>
                      <w:highlight w:val="yellow"/>
                    </w:rPr>
                    <w:t>内　容</w:t>
                  </w:r>
                </w:p>
              </w:tc>
              <w:tc>
                <w:tcPr>
                  <w:tcW w:w="2126" w:type="dxa"/>
                  <w:vAlign w:val="center"/>
                </w:tcPr>
                <w:p w14:paraId="65A36AFE" w14:textId="77777777" w:rsidR="00B35DAF" w:rsidRPr="008651B8" w:rsidRDefault="00B35DAF" w:rsidP="006E559D">
                  <w:pPr>
                    <w:snapToGrid/>
                    <w:rPr>
                      <w:rFonts w:hAnsi="ＭＳ ゴシック"/>
                      <w:szCs w:val="20"/>
                      <w:highlight w:val="yellow"/>
                    </w:rPr>
                  </w:pPr>
                  <w:r w:rsidRPr="008651B8">
                    <w:rPr>
                      <w:rFonts w:hAnsi="ＭＳ ゴシック" w:hint="eastAsia"/>
                      <w:szCs w:val="20"/>
                      <w:highlight w:val="yellow"/>
                    </w:rPr>
                    <w:t>参加者</w:t>
                  </w:r>
                </w:p>
              </w:tc>
            </w:tr>
            <w:tr w:rsidR="00F12F0E" w:rsidRPr="008651B8" w14:paraId="7741CF68" w14:textId="77777777" w:rsidTr="006E559D">
              <w:tc>
                <w:tcPr>
                  <w:tcW w:w="1417" w:type="dxa"/>
                  <w:vAlign w:val="center"/>
                </w:tcPr>
                <w:p w14:paraId="184BD320" w14:textId="77777777" w:rsidR="00B35DAF" w:rsidRPr="008651B8" w:rsidRDefault="00B35DAF" w:rsidP="00B35DAF">
                  <w:pPr>
                    <w:snapToGrid/>
                    <w:spacing w:line="200" w:lineRule="exact"/>
                    <w:ind w:rightChars="-59" w:right="-107" w:firstLineChars="200" w:firstLine="364"/>
                    <w:jc w:val="both"/>
                    <w:rPr>
                      <w:rFonts w:hAnsi="ＭＳ ゴシック"/>
                      <w:szCs w:val="20"/>
                      <w:highlight w:val="yellow"/>
                    </w:rPr>
                  </w:pPr>
                  <w:r w:rsidRPr="008651B8">
                    <w:rPr>
                      <w:rFonts w:hAnsi="ＭＳ ゴシック" w:hint="eastAsia"/>
                      <w:szCs w:val="20"/>
                      <w:highlight w:val="yellow"/>
                    </w:rPr>
                    <w:t>年　月　日</w:t>
                  </w:r>
                </w:p>
              </w:tc>
              <w:tc>
                <w:tcPr>
                  <w:tcW w:w="1843" w:type="dxa"/>
                  <w:vAlign w:val="center"/>
                </w:tcPr>
                <w:p w14:paraId="2FEF3B75" w14:textId="77777777" w:rsidR="00B35DAF" w:rsidRPr="008651B8" w:rsidRDefault="001E1749" w:rsidP="006E559D">
                  <w:pPr>
                    <w:snapToGrid/>
                    <w:spacing w:line="200" w:lineRule="exact"/>
                    <w:jc w:val="both"/>
                    <w:rPr>
                      <w:rFonts w:hAnsi="ＭＳ ゴシック"/>
                      <w:sz w:val="18"/>
                      <w:szCs w:val="20"/>
                      <w:highlight w:val="yellow"/>
                    </w:rPr>
                  </w:pPr>
                  <w:sdt>
                    <w:sdtPr>
                      <w:rPr>
                        <w:rFonts w:hint="eastAsia"/>
                        <w:sz w:val="18"/>
                        <w:highlight w:val="yellow"/>
                      </w:rPr>
                      <w:id w:val="187109375"/>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火災・</w:t>
                  </w:r>
                  <w:sdt>
                    <w:sdtPr>
                      <w:rPr>
                        <w:rFonts w:hint="eastAsia"/>
                        <w:sz w:val="18"/>
                        <w:highlight w:val="yellow"/>
                      </w:rPr>
                      <w:id w:val="-155844978"/>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地震</w:t>
                  </w:r>
                </w:p>
                <w:p w14:paraId="07C8C043" w14:textId="77777777" w:rsidR="00B35DAF" w:rsidRPr="008651B8" w:rsidRDefault="001E1749" w:rsidP="006E559D">
                  <w:pPr>
                    <w:snapToGrid/>
                    <w:spacing w:line="200" w:lineRule="exact"/>
                    <w:jc w:val="both"/>
                    <w:rPr>
                      <w:rFonts w:hAnsi="ＭＳ ゴシック"/>
                      <w:sz w:val="18"/>
                      <w:szCs w:val="20"/>
                      <w:highlight w:val="yellow"/>
                    </w:rPr>
                  </w:pPr>
                  <w:sdt>
                    <w:sdtPr>
                      <w:rPr>
                        <w:rFonts w:hint="eastAsia"/>
                        <w:sz w:val="18"/>
                        <w:highlight w:val="yellow"/>
                      </w:rPr>
                      <w:id w:val="122355055"/>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風水害・</w:t>
                  </w:r>
                  <w:sdt>
                    <w:sdtPr>
                      <w:rPr>
                        <w:rFonts w:hint="eastAsia"/>
                        <w:sz w:val="18"/>
                        <w:highlight w:val="yellow"/>
                      </w:rPr>
                      <w:id w:val="-106123747"/>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その他</w:t>
                  </w:r>
                </w:p>
              </w:tc>
              <w:tc>
                <w:tcPr>
                  <w:tcW w:w="2126" w:type="dxa"/>
                  <w:vAlign w:val="center"/>
                </w:tcPr>
                <w:p w14:paraId="3B848C21" w14:textId="77777777" w:rsidR="00B35DAF" w:rsidRPr="008651B8" w:rsidRDefault="001E1749" w:rsidP="006E559D">
                  <w:pPr>
                    <w:snapToGrid/>
                    <w:spacing w:line="200" w:lineRule="exact"/>
                    <w:jc w:val="both"/>
                    <w:rPr>
                      <w:sz w:val="18"/>
                      <w:highlight w:val="yellow"/>
                    </w:rPr>
                  </w:pPr>
                  <w:sdt>
                    <w:sdtPr>
                      <w:rPr>
                        <w:rFonts w:hint="eastAsia"/>
                        <w:sz w:val="18"/>
                        <w:highlight w:val="yellow"/>
                      </w:rPr>
                      <w:id w:val="81662309"/>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従業者・</w:t>
                  </w:r>
                  <w:sdt>
                    <w:sdtPr>
                      <w:rPr>
                        <w:rFonts w:hint="eastAsia"/>
                        <w:sz w:val="18"/>
                        <w:highlight w:val="yellow"/>
                      </w:rPr>
                      <w:id w:val="-1663616438"/>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利用者</w:t>
                  </w:r>
                </w:p>
                <w:p w14:paraId="670093E5" w14:textId="77777777" w:rsidR="00B35DAF" w:rsidRPr="008651B8" w:rsidRDefault="001E1749" w:rsidP="006E559D">
                  <w:pPr>
                    <w:snapToGrid/>
                    <w:spacing w:line="200" w:lineRule="exact"/>
                    <w:jc w:val="both"/>
                    <w:rPr>
                      <w:sz w:val="18"/>
                      <w:highlight w:val="yellow"/>
                    </w:rPr>
                  </w:pPr>
                  <w:sdt>
                    <w:sdtPr>
                      <w:rPr>
                        <w:rFonts w:hint="eastAsia"/>
                        <w:sz w:val="18"/>
                        <w:highlight w:val="yellow"/>
                      </w:rPr>
                      <w:id w:val="1812200216"/>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消防関係者</w:t>
                  </w:r>
                </w:p>
                <w:p w14:paraId="1C36A417" w14:textId="77777777" w:rsidR="00B35DAF" w:rsidRPr="008651B8" w:rsidRDefault="001E1749" w:rsidP="006E559D">
                  <w:pPr>
                    <w:snapToGrid/>
                    <w:spacing w:line="200" w:lineRule="exact"/>
                    <w:jc w:val="both"/>
                    <w:rPr>
                      <w:sz w:val="18"/>
                      <w:highlight w:val="yellow"/>
                    </w:rPr>
                  </w:pPr>
                  <w:sdt>
                    <w:sdtPr>
                      <w:rPr>
                        <w:rFonts w:hint="eastAsia"/>
                        <w:sz w:val="18"/>
                        <w:highlight w:val="yellow"/>
                      </w:rPr>
                      <w:id w:val="-1173094313"/>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地域住民・</w:t>
                  </w:r>
                  <w:sdt>
                    <w:sdtPr>
                      <w:rPr>
                        <w:rFonts w:hint="eastAsia"/>
                        <w:sz w:val="18"/>
                        <w:highlight w:val="yellow"/>
                      </w:rPr>
                      <w:id w:val="-1069183928"/>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その他</w:t>
                  </w:r>
                </w:p>
              </w:tc>
            </w:tr>
            <w:tr w:rsidR="00F12F0E" w:rsidRPr="008651B8" w14:paraId="749C368B" w14:textId="77777777" w:rsidTr="006E559D">
              <w:tc>
                <w:tcPr>
                  <w:tcW w:w="1417" w:type="dxa"/>
                  <w:vAlign w:val="center"/>
                </w:tcPr>
                <w:p w14:paraId="32BECCCE" w14:textId="77777777" w:rsidR="00B35DAF" w:rsidRPr="008651B8" w:rsidRDefault="00B35DAF" w:rsidP="00B35DAF">
                  <w:pPr>
                    <w:snapToGrid/>
                    <w:spacing w:line="200" w:lineRule="exact"/>
                    <w:ind w:rightChars="-59" w:right="-107" w:firstLineChars="200" w:firstLine="364"/>
                    <w:jc w:val="both"/>
                    <w:rPr>
                      <w:rFonts w:hAnsi="ＭＳ ゴシック"/>
                      <w:szCs w:val="20"/>
                      <w:highlight w:val="yellow"/>
                    </w:rPr>
                  </w:pPr>
                  <w:r w:rsidRPr="008651B8">
                    <w:rPr>
                      <w:rFonts w:hAnsi="ＭＳ ゴシック" w:hint="eastAsia"/>
                      <w:szCs w:val="20"/>
                      <w:highlight w:val="yellow"/>
                    </w:rPr>
                    <w:t>年　月　日</w:t>
                  </w:r>
                </w:p>
              </w:tc>
              <w:tc>
                <w:tcPr>
                  <w:tcW w:w="1843" w:type="dxa"/>
                  <w:vAlign w:val="center"/>
                </w:tcPr>
                <w:p w14:paraId="5CC3D6C6" w14:textId="77777777" w:rsidR="00B35DAF" w:rsidRPr="008651B8" w:rsidRDefault="001E1749" w:rsidP="006E559D">
                  <w:pPr>
                    <w:snapToGrid/>
                    <w:spacing w:line="200" w:lineRule="exact"/>
                    <w:jc w:val="both"/>
                    <w:rPr>
                      <w:rFonts w:hAnsi="ＭＳ ゴシック"/>
                      <w:sz w:val="18"/>
                      <w:szCs w:val="20"/>
                      <w:highlight w:val="yellow"/>
                    </w:rPr>
                  </w:pPr>
                  <w:sdt>
                    <w:sdtPr>
                      <w:rPr>
                        <w:rFonts w:hint="eastAsia"/>
                        <w:sz w:val="18"/>
                        <w:highlight w:val="yellow"/>
                      </w:rPr>
                      <w:id w:val="-1009286037"/>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火災・</w:t>
                  </w:r>
                  <w:sdt>
                    <w:sdtPr>
                      <w:rPr>
                        <w:rFonts w:hint="eastAsia"/>
                        <w:sz w:val="18"/>
                        <w:highlight w:val="yellow"/>
                      </w:rPr>
                      <w:id w:val="1304736584"/>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地震</w:t>
                  </w:r>
                </w:p>
                <w:p w14:paraId="60133EE6" w14:textId="77777777" w:rsidR="00B35DAF" w:rsidRPr="008651B8" w:rsidRDefault="001E1749" w:rsidP="006E559D">
                  <w:pPr>
                    <w:snapToGrid/>
                    <w:spacing w:line="200" w:lineRule="exact"/>
                    <w:jc w:val="both"/>
                    <w:rPr>
                      <w:rFonts w:hAnsi="ＭＳ ゴシック"/>
                      <w:sz w:val="18"/>
                      <w:szCs w:val="20"/>
                      <w:highlight w:val="yellow"/>
                    </w:rPr>
                  </w:pPr>
                  <w:sdt>
                    <w:sdtPr>
                      <w:rPr>
                        <w:rFonts w:hint="eastAsia"/>
                        <w:sz w:val="18"/>
                        <w:highlight w:val="yellow"/>
                      </w:rPr>
                      <w:id w:val="900634709"/>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風水害・</w:t>
                  </w:r>
                  <w:sdt>
                    <w:sdtPr>
                      <w:rPr>
                        <w:rFonts w:hint="eastAsia"/>
                        <w:sz w:val="18"/>
                        <w:highlight w:val="yellow"/>
                      </w:rPr>
                      <w:id w:val="1117949082"/>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Ansi="ＭＳ ゴシック" w:hint="eastAsia"/>
                      <w:sz w:val="18"/>
                      <w:szCs w:val="20"/>
                      <w:highlight w:val="yellow"/>
                    </w:rPr>
                    <w:t>その他</w:t>
                  </w:r>
                </w:p>
              </w:tc>
              <w:tc>
                <w:tcPr>
                  <w:tcW w:w="2126" w:type="dxa"/>
                  <w:vAlign w:val="center"/>
                </w:tcPr>
                <w:p w14:paraId="5D60D6A5" w14:textId="77777777" w:rsidR="00B35DAF" w:rsidRPr="008651B8" w:rsidRDefault="001E1749" w:rsidP="006E559D">
                  <w:pPr>
                    <w:snapToGrid/>
                    <w:spacing w:line="200" w:lineRule="exact"/>
                    <w:jc w:val="both"/>
                    <w:rPr>
                      <w:sz w:val="18"/>
                      <w:highlight w:val="yellow"/>
                    </w:rPr>
                  </w:pPr>
                  <w:sdt>
                    <w:sdtPr>
                      <w:rPr>
                        <w:rFonts w:hint="eastAsia"/>
                        <w:sz w:val="18"/>
                        <w:highlight w:val="yellow"/>
                      </w:rPr>
                      <w:id w:val="287936610"/>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従業者・</w:t>
                  </w:r>
                  <w:sdt>
                    <w:sdtPr>
                      <w:rPr>
                        <w:rFonts w:hint="eastAsia"/>
                        <w:sz w:val="18"/>
                        <w:highlight w:val="yellow"/>
                      </w:rPr>
                      <w:id w:val="1483890276"/>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利用者</w:t>
                  </w:r>
                </w:p>
                <w:p w14:paraId="671750A8" w14:textId="77777777" w:rsidR="00B35DAF" w:rsidRPr="008651B8" w:rsidRDefault="001E1749" w:rsidP="006E559D">
                  <w:pPr>
                    <w:snapToGrid/>
                    <w:spacing w:line="200" w:lineRule="exact"/>
                    <w:jc w:val="both"/>
                    <w:rPr>
                      <w:sz w:val="18"/>
                      <w:highlight w:val="yellow"/>
                    </w:rPr>
                  </w:pPr>
                  <w:sdt>
                    <w:sdtPr>
                      <w:rPr>
                        <w:rFonts w:hint="eastAsia"/>
                        <w:sz w:val="18"/>
                        <w:highlight w:val="yellow"/>
                      </w:rPr>
                      <w:id w:val="2136291237"/>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消防関係者</w:t>
                  </w:r>
                </w:p>
                <w:p w14:paraId="047E1946" w14:textId="77777777" w:rsidR="00B35DAF" w:rsidRPr="008651B8" w:rsidRDefault="001E1749" w:rsidP="006E559D">
                  <w:pPr>
                    <w:snapToGrid/>
                    <w:spacing w:line="200" w:lineRule="exact"/>
                    <w:jc w:val="both"/>
                    <w:rPr>
                      <w:b/>
                      <w:sz w:val="18"/>
                      <w:highlight w:val="yellow"/>
                    </w:rPr>
                  </w:pPr>
                  <w:sdt>
                    <w:sdtPr>
                      <w:rPr>
                        <w:rFonts w:hint="eastAsia"/>
                        <w:sz w:val="18"/>
                        <w:highlight w:val="yellow"/>
                      </w:rPr>
                      <w:id w:val="307286901"/>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地域住民・</w:t>
                  </w:r>
                  <w:sdt>
                    <w:sdtPr>
                      <w:rPr>
                        <w:rFonts w:hint="eastAsia"/>
                        <w:sz w:val="18"/>
                        <w:highlight w:val="yellow"/>
                      </w:rPr>
                      <w:id w:val="330652483"/>
                      <w14:checkbox>
                        <w14:checked w14:val="0"/>
                        <w14:checkedState w14:val="00FE" w14:font="Wingdings"/>
                        <w14:uncheckedState w14:val="2610" w14:font="ＭＳ ゴシック"/>
                      </w14:checkbox>
                    </w:sdtPr>
                    <w:sdtEndPr/>
                    <w:sdtContent>
                      <w:r w:rsidR="00B35DAF" w:rsidRPr="008651B8">
                        <w:rPr>
                          <w:rFonts w:hAnsi="ＭＳ ゴシック" w:hint="eastAsia"/>
                          <w:sz w:val="18"/>
                          <w:highlight w:val="yellow"/>
                        </w:rPr>
                        <w:t>☐</w:t>
                      </w:r>
                    </w:sdtContent>
                  </w:sdt>
                  <w:r w:rsidR="00B35DAF" w:rsidRPr="008651B8">
                    <w:rPr>
                      <w:rFonts w:hint="eastAsia"/>
                      <w:sz w:val="18"/>
                      <w:highlight w:val="yellow"/>
                    </w:rPr>
                    <w:t>その他</w:t>
                  </w:r>
                </w:p>
              </w:tc>
            </w:tr>
          </w:tbl>
          <w:p w14:paraId="27E56177" w14:textId="77777777" w:rsidR="00B35DAF" w:rsidRPr="008651B8" w:rsidRDefault="00B35DAF" w:rsidP="006E559D">
            <w:pPr>
              <w:spacing w:line="140" w:lineRule="exact"/>
              <w:rPr>
                <w:highlight w:val="yellow"/>
              </w:rPr>
            </w:pPr>
          </w:p>
          <w:tbl>
            <w:tblPr>
              <w:tblStyle w:val="13"/>
              <w:tblW w:w="5380" w:type="dxa"/>
              <w:tblInd w:w="122" w:type="dxa"/>
              <w:tblLayout w:type="fixed"/>
              <w:tblLook w:val="04A0" w:firstRow="1" w:lastRow="0" w:firstColumn="1" w:lastColumn="0" w:noHBand="0" w:noVBand="1"/>
            </w:tblPr>
            <w:tblGrid>
              <w:gridCol w:w="992"/>
              <w:gridCol w:w="1559"/>
              <w:gridCol w:w="851"/>
              <w:gridCol w:w="1978"/>
            </w:tblGrid>
            <w:tr w:rsidR="00F12F0E" w:rsidRPr="008651B8" w14:paraId="6D2D4B1B" w14:textId="77777777" w:rsidTr="006E559D">
              <w:tc>
                <w:tcPr>
                  <w:tcW w:w="992" w:type="dxa"/>
                  <w:vAlign w:val="center"/>
                </w:tcPr>
                <w:p w14:paraId="25D8EC85" w14:textId="77777777" w:rsidR="00B35DAF" w:rsidRPr="008651B8" w:rsidRDefault="00B35DAF" w:rsidP="006E559D">
                  <w:pPr>
                    <w:snapToGrid/>
                    <w:spacing w:line="180" w:lineRule="exact"/>
                    <w:jc w:val="both"/>
                    <w:rPr>
                      <w:rFonts w:hAnsi="ＭＳ ゴシック"/>
                      <w:sz w:val="16"/>
                      <w:szCs w:val="20"/>
                      <w:highlight w:val="yellow"/>
                    </w:rPr>
                  </w:pPr>
                  <w:r w:rsidRPr="008651B8">
                    <w:rPr>
                      <w:rFonts w:hAnsi="ＭＳ ゴシック" w:hint="eastAsia"/>
                      <w:sz w:val="16"/>
                      <w:szCs w:val="20"/>
                      <w:highlight w:val="yellow"/>
                    </w:rPr>
                    <w:t>防火管理者氏名</w:t>
                  </w:r>
                </w:p>
              </w:tc>
              <w:tc>
                <w:tcPr>
                  <w:tcW w:w="1559" w:type="dxa"/>
                  <w:vAlign w:val="center"/>
                </w:tcPr>
                <w:p w14:paraId="0DF67F70" w14:textId="77777777" w:rsidR="00B35DAF" w:rsidRPr="008651B8" w:rsidRDefault="00B35DAF" w:rsidP="006E559D">
                  <w:pPr>
                    <w:snapToGrid/>
                    <w:spacing w:line="360" w:lineRule="auto"/>
                    <w:jc w:val="both"/>
                    <w:rPr>
                      <w:rFonts w:hAnsi="ＭＳ ゴシック"/>
                      <w:sz w:val="16"/>
                      <w:szCs w:val="20"/>
                      <w:highlight w:val="yellow"/>
                    </w:rPr>
                  </w:pPr>
                </w:p>
              </w:tc>
              <w:tc>
                <w:tcPr>
                  <w:tcW w:w="851" w:type="dxa"/>
                  <w:vAlign w:val="center"/>
                </w:tcPr>
                <w:p w14:paraId="4483AC5A" w14:textId="77777777" w:rsidR="00B35DAF" w:rsidRPr="008651B8" w:rsidRDefault="00B35DAF" w:rsidP="006E559D">
                  <w:pPr>
                    <w:snapToGrid/>
                    <w:spacing w:line="180" w:lineRule="exact"/>
                    <w:jc w:val="both"/>
                    <w:rPr>
                      <w:rFonts w:hAnsi="ＭＳ ゴシック"/>
                      <w:sz w:val="16"/>
                      <w:szCs w:val="20"/>
                      <w:highlight w:val="yellow"/>
                    </w:rPr>
                  </w:pPr>
                  <w:r w:rsidRPr="008651B8">
                    <w:rPr>
                      <w:rFonts w:hAnsi="ＭＳ ゴシック" w:hint="eastAsia"/>
                      <w:sz w:val="16"/>
                      <w:szCs w:val="20"/>
                      <w:highlight w:val="yellow"/>
                    </w:rPr>
                    <w:t>消防計画</w:t>
                  </w:r>
                </w:p>
                <w:p w14:paraId="0A77C92C" w14:textId="77777777" w:rsidR="00B35DAF" w:rsidRPr="008651B8" w:rsidRDefault="00B35DAF" w:rsidP="006E559D">
                  <w:pPr>
                    <w:snapToGrid/>
                    <w:spacing w:line="180" w:lineRule="exact"/>
                    <w:jc w:val="both"/>
                    <w:rPr>
                      <w:rFonts w:hAnsi="ＭＳ ゴシック"/>
                      <w:sz w:val="16"/>
                      <w:szCs w:val="20"/>
                      <w:highlight w:val="yellow"/>
                    </w:rPr>
                  </w:pPr>
                  <w:r w:rsidRPr="008651B8">
                    <w:rPr>
                      <w:rFonts w:hAnsi="ＭＳ ゴシック" w:hint="eastAsia"/>
                      <w:sz w:val="16"/>
                      <w:szCs w:val="20"/>
                      <w:highlight w:val="yellow"/>
                    </w:rPr>
                    <w:t>届出日</w:t>
                  </w:r>
                </w:p>
              </w:tc>
              <w:tc>
                <w:tcPr>
                  <w:tcW w:w="1978" w:type="dxa"/>
                  <w:vAlign w:val="center"/>
                </w:tcPr>
                <w:p w14:paraId="306D539C" w14:textId="77777777" w:rsidR="00B35DAF" w:rsidRPr="008651B8" w:rsidRDefault="00B35DAF" w:rsidP="00B35DAF">
                  <w:pPr>
                    <w:snapToGrid/>
                    <w:spacing w:line="360" w:lineRule="auto"/>
                    <w:ind w:firstLineChars="300" w:firstLine="426"/>
                    <w:jc w:val="right"/>
                    <w:rPr>
                      <w:rFonts w:hAnsi="ＭＳ ゴシック"/>
                      <w:sz w:val="16"/>
                      <w:szCs w:val="20"/>
                      <w:highlight w:val="yellow"/>
                    </w:rPr>
                  </w:pPr>
                  <w:r w:rsidRPr="008651B8">
                    <w:rPr>
                      <w:rFonts w:hAnsi="ＭＳ ゴシック" w:hint="eastAsia"/>
                      <w:sz w:val="16"/>
                      <w:szCs w:val="20"/>
                      <w:highlight w:val="yellow"/>
                    </w:rPr>
                    <w:t>年　　　月　　　日</w:t>
                  </w:r>
                </w:p>
              </w:tc>
            </w:tr>
          </w:tbl>
          <w:p w14:paraId="7DA736ED" w14:textId="77777777" w:rsidR="00B35DAF" w:rsidRPr="008651B8" w:rsidRDefault="00B35DAF" w:rsidP="006E559D">
            <w:pPr>
              <w:snapToGrid/>
              <w:spacing w:line="360" w:lineRule="auto"/>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0256" behindDoc="0" locked="0" layoutInCell="1" allowOverlap="1" wp14:anchorId="2FB69264" wp14:editId="23FB8B6E">
                      <wp:simplePos x="0" y="0"/>
                      <wp:positionH relativeFrom="column">
                        <wp:posOffset>-3683</wp:posOffset>
                      </wp:positionH>
                      <wp:positionV relativeFrom="paragraph">
                        <wp:posOffset>73127</wp:posOffset>
                      </wp:positionV>
                      <wp:extent cx="3496666" cy="1089964"/>
                      <wp:effectExtent l="0" t="0" r="27940" b="15240"/>
                      <wp:wrapNone/>
                      <wp:docPr id="287"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666" cy="1089964"/>
                              </a:xfrm>
                              <a:prstGeom prst="rect">
                                <a:avLst/>
                              </a:prstGeom>
                              <a:solidFill>
                                <a:srgbClr val="FFFFFF"/>
                              </a:solidFill>
                              <a:ln w="6350">
                                <a:solidFill>
                                  <a:srgbClr val="000000"/>
                                </a:solidFill>
                                <a:miter lim="800000"/>
                                <a:headEnd/>
                                <a:tailEnd/>
                              </a:ln>
                            </wps:spPr>
                            <wps:txbx>
                              <w:txbxContent>
                                <w:p w14:paraId="71250B0E" w14:textId="77777777"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69264" id="_x0000_s1129" type="#_x0000_t202" style="position:absolute;margin-left:-.3pt;margin-top:5.75pt;width:275.35pt;height:85.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" strokeweight=".5pt">
                      <v:textbox inset="5.85pt,.7pt,5.85pt,.7pt">
                        <w:txbxContent>
                          <w:p w14:paraId="71250B0E" w14:textId="77777777"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v:textbox>
                    </v:shape>
                  </w:pict>
                </mc:Fallback>
              </mc:AlternateContent>
            </w:r>
          </w:p>
        </w:tc>
        <w:tc>
          <w:tcPr>
            <w:tcW w:w="992" w:type="dxa"/>
            <w:tcBorders>
              <w:top w:val="nil"/>
              <w:bottom w:val="single" w:sz="4" w:space="0" w:color="auto"/>
            </w:tcBorders>
          </w:tcPr>
          <w:p w14:paraId="12F32680" w14:textId="77777777" w:rsidR="00B35DAF" w:rsidRPr="008651B8" w:rsidRDefault="00B35DAF" w:rsidP="006E559D">
            <w:pPr>
              <w:snapToGrid/>
              <w:jc w:val="both"/>
              <w:rPr>
                <w:rFonts w:hAnsi="ＭＳ ゴシック"/>
                <w:szCs w:val="20"/>
                <w:highlight w:val="yellow"/>
              </w:rPr>
            </w:pPr>
          </w:p>
        </w:tc>
        <w:tc>
          <w:tcPr>
            <w:tcW w:w="1701" w:type="dxa"/>
            <w:tcBorders>
              <w:top w:val="nil"/>
              <w:bottom w:val="single" w:sz="4" w:space="0" w:color="auto"/>
            </w:tcBorders>
          </w:tcPr>
          <w:p w14:paraId="1518AE7B" w14:textId="77777777" w:rsidR="00B35DAF" w:rsidRPr="008651B8" w:rsidRDefault="00B35DAF" w:rsidP="00B35DAF">
            <w:pPr>
              <w:snapToGrid/>
              <w:spacing w:line="240" w:lineRule="exact"/>
              <w:ind w:left="162" w:rightChars="-56" w:right="-102" w:hangingChars="100" w:hanging="162"/>
              <w:jc w:val="left"/>
              <w:rPr>
                <w:rFonts w:hAnsi="ＭＳ ゴシック"/>
                <w:sz w:val="18"/>
                <w:szCs w:val="18"/>
                <w:highlight w:val="yellow"/>
              </w:rPr>
            </w:pPr>
            <w:r w:rsidRPr="008651B8">
              <w:rPr>
                <w:rFonts w:hAnsi="ＭＳ ゴシック" w:hint="eastAsia"/>
                <w:sz w:val="18"/>
                <w:szCs w:val="18"/>
                <w:highlight w:val="yellow"/>
              </w:rPr>
              <w:t>【避難訓練等】</w:t>
            </w:r>
          </w:p>
          <w:p w14:paraId="6EEA5E13" w14:textId="77777777" w:rsidR="00B35DAF" w:rsidRPr="008651B8" w:rsidRDefault="00B35DAF" w:rsidP="00B35DAF">
            <w:pPr>
              <w:snapToGrid/>
              <w:spacing w:line="240" w:lineRule="exact"/>
              <w:ind w:left="162" w:rightChars="-52" w:right="-95" w:hangingChars="100" w:hanging="162"/>
              <w:jc w:val="left"/>
              <w:rPr>
                <w:rFonts w:hAnsi="ＭＳ ゴシック"/>
                <w:sz w:val="18"/>
                <w:szCs w:val="18"/>
                <w:highlight w:val="yellow"/>
              </w:rPr>
            </w:pPr>
            <w:r w:rsidRPr="008651B8">
              <w:rPr>
                <w:rFonts w:hAnsi="ＭＳ ゴシック" w:hint="eastAsia"/>
                <w:sz w:val="18"/>
                <w:szCs w:val="18"/>
                <w:highlight w:val="yellow"/>
              </w:rPr>
              <w:t>消防法施行規則</w:t>
            </w:r>
          </w:p>
          <w:p w14:paraId="3028045A" w14:textId="77777777" w:rsidR="00B35DAF" w:rsidRPr="008651B8" w:rsidRDefault="00B35DAF" w:rsidP="00B35DAF">
            <w:pPr>
              <w:snapToGrid/>
              <w:ind w:left="32" w:hangingChars="20" w:hanging="32"/>
              <w:jc w:val="left"/>
              <w:rPr>
                <w:rFonts w:hAnsi="ＭＳ ゴシック"/>
                <w:szCs w:val="20"/>
                <w:highlight w:val="yellow"/>
              </w:rPr>
            </w:pPr>
            <w:r w:rsidRPr="008651B8">
              <w:rPr>
                <w:rFonts w:hAnsi="ＭＳ ゴシック" w:hint="eastAsia"/>
                <w:sz w:val="18"/>
                <w:szCs w:val="18"/>
                <w:highlight w:val="yellow"/>
              </w:rPr>
              <w:t>第3条第10項、第11項</w:t>
            </w:r>
          </w:p>
        </w:tc>
      </w:tr>
      <w:tr w:rsidR="00F12F0E" w:rsidRPr="00F12F0E" w14:paraId="06CF7865"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697"/>
        </w:trPr>
        <w:tc>
          <w:tcPr>
            <w:tcW w:w="1183" w:type="dxa"/>
            <w:tcBorders>
              <w:top w:val="nil"/>
              <w:bottom w:val="nil"/>
              <w:right w:val="single" w:sz="4" w:space="0" w:color="auto"/>
            </w:tcBorders>
          </w:tcPr>
          <w:p w14:paraId="2FFB9C4B" w14:textId="77777777" w:rsidR="00B35DAF" w:rsidRPr="008651B8" w:rsidRDefault="00B35DAF" w:rsidP="006E559D">
            <w:pPr>
              <w:widowControl/>
              <w:snapToGrid/>
              <w:jc w:val="left"/>
              <w:rPr>
                <w:rFonts w:hAnsi="ＭＳ ゴシック"/>
                <w:szCs w:val="20"/>
                <w:highlight w:val="yellow"/>
              </w:rPr>
            </w:pPr>
          </w:p>
        </w:tc>
        <w:tc>
          <w:tcPr>
            <w:tcW w:w="5763" w:type="dxa"/>
            <w:gridSpan w:val="2"/>
            <w:tcBorders>
              <w:top w:val="single" w:sz="4" w:space="0" w:color="auto"/>
              <w:left w:val="single" w:sz="4" w:space="0" w:color="auto"/>
              <w:bottom w:val="nil"/>
            </w:tcBorders>
          </w:tcPr>
          <w:p w14:paraId="62A7A736" w14:textId="77777777" w:rsidR="00B35DAF" w:rsidRPr="008651B8" w:rsidRDefault="00B35DAF" w:rsidP="00B35DAF">
            <w:pPr>
              <w:snapToGrid/>
              <w:ind w:left="364" w:hangingChars="200" w:hanging="364"/>
              <w:jc w:val="left"/>
              <w:rPr>
                <w:rFonts w:hAnsi="ＭＳ ゴシック"/>
                <w:szCs w:val="20"/>
                <w:highlight w:val="yellow"/>
              </w:rPr>
            </w:pPr>
            <w:r w:rsidRPr="008651B8">
              <w:rPr>
                <w:rFonts w:hAnsi="ＭＳ ゴシック" w:hint="eastAsia"/>
                <w:szCs w:val="20"/>
                <w:highlight w:val="yellow"/>
              </w:rPr>
              <w:t>（３）市町村防災計画に定められた浸水想定区域や土砂災害警戒区域内の要配慮者利用施設となっていますか。</w:t>
            </w:r>
          </w:p>
        </w:tc>
        <w:tc>
          <w:tcPr>
            <w:tcW w:w="992" w:type="dxa"/>
            <w:tcBorders>
              <w:top w:val="single" w:sz="4" w:space="0" w:color="auto"/>
              <w:bottom w:val="nil"/>
            </w:tcBorders>
          </w:tcPr>
          <w:p w14:paraId="54C6A4C6" w14:textId="77777777" w:rsidR="00B35DAF" w:rsidRPr="008651B8" w:rsidRDefault="001E1749" w:rsidP="006E559D">
            <w:pPr>
              <w:snapToGrid/>
              <w:jc w:val="left"/>
              <w:rPr>
                <w:rFonts w:hAnsi="ＭＳ ゴシック"/>
                <w:szCs w:val="20"/>
                <w:highlight w:val="yellow"/>
              </w:rPr>
            </w:pPr>
            <w:sdt>
              <w:sdtPr>
                <w:rPr>
                  <w:rFonts w:hint="eastAsia"/>
                  <w:highlight w:val="yellow"/>
                </w:rPr>
                <w:id w:val="-1250341105"/>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いる</w:t>
            </w:r>
          </w:p>
          <w:p w14:paraId="63AC17D2" w14:textId="77777777" w:rsidR="00B35DAF" w:rsidRPr="008651B8" w:rsidRDefault="001E1749" w:rsidP="006E559D">
            <w:pPr>
              <w:snapToGrid/>
              <w:jc w:val="left"/>
              <w:rPr>
                <w:rFonts w:hAnsi="ＭＳ ゴシック"/>
                <w:szCs w:val="20"/>
                <w:highlight w:val="yellow"/>
              </w:rPr>
            </w:pPr>
            <w:sdt>
              <w:sdtPr>
                <w:rPr>
                  <w:rFonts w:hint="eastAsia"/>
                  <w:highlight w:val="yellow"/>
                </w:rPr>
                <w:id w:val="1317454257"/>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いない</w:t>
            </w:r>
          </w:p>
        </w:tc>
        <w:tc>
          <w:tcPr>
            <w:tcW w:w="1701" w:type="dxa"/>
            <w:vMerge w:val="restart"/>
            <w:tcBorders>
              <w:top w:val="single" w:sz="4" w:space="0" w:color="auto"/>
            </w:tcBorders>
          </w:tcPr>
          <w:p w14:paraId="5C1AAF99" w14:textId="77777777" w:rsidR="00B35DAF" w:rsidRPr="008651B8" w:rsidRDefault="00B35DAF" w:rsidP="006E559D">
            <w:pPr>
              <w:snapToGrid/>
              <w:spacing w:line="240" w:lineRule="exact"/>
              <w:jc w:val="left"/>
              <w:rPr>
                <w:rFonts w:hAnsi="ＭＳ ゴシック"/>
                <w:szCs w:val="20"/>
                <w:highlight w:val="yellow"/>
              </w:rPr>
            </w:pPr>
            <w:r w:rsidRPr="008651B8">
              <w:rPr>
                <w:rFonts w:hAnsi="ＭＳ ゴシック" w:hint="eastAsia"/>
                <w:sz w:val="18"/>
                <w:szCs w:val="18"/>
                <w:highlight w:val="yellow"/>
              </w:rPr>
              <w:t>水防法・土砂災害防止法</w:t>
            </w:r>
          </w:p>
        </w:tc>
      </w:tr>
      <w:tr w:rsidR="00F12F0E" w:rsidRPr="00F12F0E" w14:paraId="3F73B159"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7"/>
        </w:trPr>
        <w:tc>
          <w:tcPr>
            <w:tcW w:w="1183" w:type="dxa"/>
            <w:tcBorders>
              <w:top w:val="nil"/>
              <w:bottom w:val="nil"/>
              <w:right w:val="single" w:sz="4" w:space="0" w:color="auto"/>
            </w:tcBorders>
          </w:tcPr>
          <w:p w14:paraId="604A7F2D" w14:textId="77777777" w:rsidR="00B35DAF" w:rsidRPr="008651B8" w:rsidRDefault="00B35DAF" w:rsidP="006E559D">
            <w:pPr>
              <w:widowControl/>
              <w:snapToGrid/>
              <w:jc w:val="left"/>
              <w:rPr>
                <w:rFonts w:hAnsi="ＭＳ ゴシック"/>
                <w:szCs w:val="20"/>
                <w:highlight w:val="yellow"/>
              </w:rPr>
            </w:pPr>
          </w:p>
        </w:tc>
        <w:tc>
          <w:tcPr>
            <w:tcW w:w="802" w:type="dxa"/>
            <w:tcBorders>
              <w:top w:val="nil"/>
              <w:left w:val="single" w:sz="4" w:space="0" w:color="auto"/>
              <w:bottom w:val="nil"/>
              <w:right w:val="dashSmallGap" w:sz="4" w:space="0" w:color="auto"/>
            </w:tcBorders>
          </w:tcPr>
          <w:p w14:paraId="24FDBBF0" w14:textId="77777777" w:rsidR="00B35DAF" w:rsidRPr="008651B8" w:rsidRDefault="00B35DAF" w:rsidP="00B35DAF">
            <w:pPr>
              <w:ind w:firstLineChars="200" w:firstLine="364"/>
              <w:jc w:val="left"/>
              <w:rPr>
                <w:rFonts w:hAnsi="ＭＳ ゴシック"/>
                <w:szCs w:val="20"/>
                <w:highlight w:val="yellow"/>
              </w:rPr>
            </w:pPr>
          </w:p>
        </w:tc>
        <w:tc>
          <w:tcPr>
            <w:tcW w:w="4961" w:type="dxa"/>
            <w:tcBorders>
              <w:top w:val="dashSmallGap" w:sz="4" w:space="0" w:color="auto"/>
              <w:left w:val="dashSmallGap" w:sz="4" w:space="0" w:color="auto"/>
              <w:bottom w:val="dashSmallGap" w:sz="4" w:space="0" w:color="auto"/>
            </w:tcBorders>
          </w:tcPr>
          <w:p w14:paraId="351FB0D1" w14:textId="77777777" w:rsidR="00B35DAF" w:rsidRPr="008651B8" w:rsidRDefault="00B35DAF" w:rsidP="006E559D">
            <w:pPr>
              <w:spacing w:line="360" w:lineRule="auto"/>
              <w:jc w:val="left"/>
              <w:rPr>
                <w:rFonts w:hAnsi="ＭＳ ゴシック"/>
                <w:szCs w:val="20"/>
                <w:highlight w:val="yellow"/>
              </w:rPr>
            </w:pPr>
            <w:r w:rsidRPr="008651B8">
              <w:rPr>
                <w:rFonts w:hAnsi="ＭＳ ゴシック" w:hint="eastAsia"/>
                <w:szCs w:val="20"/>
                <w:highlight w:val="yellow"/>
              </w:rPr>
              <w:t xml:space="preserve">※　避難確保計画を作成し、市に報告を行っていますか。　</w:t>
            </w:r>
          </w:p>
          <w:p w14:paraId="1BCF1878" w14:textId="77777777" w:rsidR="00B35DAF" w:rsidRPr="008651B8" w:rsidRDefault="00B35DAF" w:rsidP="00B35DAF">
            <w:pPr>
              <w:ind w:firstLineChars="200" w:firstLine="364"/>
              <w:jc w:val="left"/>
              <w:rPr>
                <w:rFonts w:hAnsi="ＭＳ ゴシック"/>
                <w:szCs w:val="20"/>
                <w:highlight w:val="yellow"/>
              </w:rPr>
            </w:pPr>
            <w:r w:rsidRPr="008651B8">
              <w:rPr>
                <w:rFonts w:hAnsi="ＭＳ ゴシック" w:hint="eastAsia"/>
                <w:szCs w:val="20"/>
                <w:highlight w:val="yellow"/>
              </w:rPr>
              <w:t xml:space="preserve">届出日　　　　</w:t>
            </w:r>
            <w:r w:rsidRPr="008651B8">
              <w:rPr>
                <w:rFonts w:hAnsi="ＭＳ ゴシック" w:hint="eastAsia"/>
                <w:szCs w:val="20"/>
                <w:highlight w:val="yellow"/>
                <w:u w:val="single"/>
              </w:rPr>
              <w:t xml:space="preserve">　　　　年　　　月　　　日</w:t>
            </w:r>
          </w:p>
        </w:tc>
        <w:tc>
          <w:tcPr>
            <w:tcW w:w="992" w:type="dxa"/>
            <w:tcBorders>
              <w:top w:val="dashSmallGap" w:sz="4" w:space="0" w:color="auto"/>
              <w:bottom w:val="dashSmallGap" w:sz="4" w:space="0" w:color="auto"/>
            </w:tcBorders>
          </w:tcPr>
          <w:p w14:paraId="72EA8590" w14:textId="77777777" w:rsidR="00B35DAF" w:rsidRPr="008651B8" w:rsidRDefault="001E1749" w:rsidP="006E559D">
            <w:pPr>
              <w:snapToGrid/>
              <w:jc w:val="left"/>
              <w:rPr>
                <w:rFonts w:hAnsi="ＭＳ ゴシック"/>
                <w:szCs w:val="20"/>
                <w:highlight w:val="yellow"/>
              </w:rPr>
            </w:pPr>
            <w:sdt>
              <w:sdtPr>
                <w:rPr>
                  <w:rFonts w:hint="eastAsia"/>
                  <w:highlight w:val="yellow"/>
                </w:rPr>
                <w:id w:val="1794167344"/>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いる</w:t>
            </w:r>
          </w:p>
          <w:p w14:paraId="2A12DA94" w14:textId="77777777" w:rsidR="00B35DAF" w:rsidRPr="008651B8" w:rsidRDefault="001E1749" w:rsidP="006E559D">
            <w:pPr>
              <w:snapToGrid/>
              <w:jc w:val="left"/>
              <w:rPr>
                <w:rFonts w:hAnsi="ＭＳ ゴシック"/>
                <w:szCs w:val="20"/>
                <w:highlight w:val="yellow"/>
              </w:rPr>
            </w:pPr>
            <w:sdt>
              <w:sdtPr>
                <w:rPr>
                  <w:rFonts w:hint="eastAsia"/>
                  <w:highlight w:val="yellow"/>
                </w:rPr>
                <w:id w:val="-285655911"/>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いない</w:t>
            </w:r>
          </w:p>
        </w:tc>
        <w:tc>
          <w:tcPr>
            <w:tcW w:w="1701" w:type="dxa"/>
            <w:vMerge/>
          </w:tcPr>
          <w:p w14:paraId="30581D95" w14:textId="77777777" w:rsidR="00B35DAF" w:rsidRPr="008651B8" w:rsidRDefault="00B35DAF" w:rsidP="00B35DAF">
            <w:pPr>
              <w:snapToGrid/>
              <w:ind w:left="182" w:hangingChars="100" w:hanging="182"/>
              <w:jc w:val="left"/>
              <w:rPr>
                <w:rFonts w:hAnsi="ＭＳ ゴシック"/>
                <w:szCs w:val="20"/>
                <w:highlight w:val="yellow"/>
              </w:rPr>
            </w:pPr>
          </w:p>
        </w:tc>
      </w:tr>
      <w:tr w:rsidR="00F12F0E" w:rsidRPr="00F12F0E" w14:paraId="7932C38E"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3"/>
        </w:trPr>
        <w:tc>
          <w:tcPr>
            <w:tcW w:w="1183" w:type="dxa"/>
            <w:tcBorders>
              <w:top w:val="nil"/>
              <w:bottom w:val="nil"/>
              <w:right w:val="single" w:sz="4" w:space="0" w:color="auto"/>
            </w:tcBorders>
          </w:tcPr>
          <w:p w14:paraId="54678377" w14:textId="77777777" w:rsidR="00B35DAF" w:rsidRPr="008651B8" w:rsidRDefault="00B35DAF" w:rsidP="006E559D">
            <w:pPr>
              <w:widowControl/>
              <w:snapToGrid/>
              <w:jc w:val="left"/>
              <w:rPr>
                <w:rFonts w:hAnsi="ＭＳ ゴシック"/>
                <w:szCs w:val="20"/>
                <w:highlight w:val="yellow"/>
              </w:rPr>
            </w:pPr>
          </w:p>
        </w:tc>
        <w:tc>
          <w:tcPr>
            <w:tcW w:w="802" w:type="dxa"/>
            <w:tcBorders>
              <w:top w:val="nil"/>
              <w:left w:val="single" w:sz="4" w:space="0" w:color="auto"/>
              <w:bottom w:val="nil"/>
              <w:right w:val="dashSmallGap" w:sz="4" w:space="0" w:color="auto"/>
            </w:tcBorders>
          </w:tcPr>
          <w:p w14:paraId="222B47CC" w14:textId="77777777" w:rsidR="00B35DAF" w:rsidRPr="008651B8" w:rsidRDefault="00B35DAF" w:rsidP="006E559D">
            <w:pPr>
              <w:snapToGrid/>
              <w:jc w:val="left"/>
              <w:rPr>
                <w:rFonts w:hAnsi="ＭＳ ゴシック"/>
                <w:szCs w:val="20"/>
                <w:highlight w:val="yellow"/>
              </w:rPr>
            </w:pPr>
          </w:p>
        </w:tc>
        <w:tc>
          <w:tcPr>
            <w:tcW w:w="4961" w:type="dxa"/>
            <w:tcBorders>
              <w:top w:val="dashSmallGap" w:sz="4" w:space="0" w:color="auto"/>
              <w:left w:val="dashSmallGap" w:sz="4" w:space="0" w:color="auto"/>
              <w:bottom w:val="nil"/>
            </w:tcBorders>
          </w:tcPr>
          <w:p w14:paraId="716E0F3C" w14:textId="77777777" w:rsidR="00B35DAF" w:rsidRPr="008651B8" w:rsidRDefault="00B35DAF" w:rsidP="006E559D">
            <w:pPr>
              <w:snapToGrid/>
              <w:spacing w:line="360" w:lineRule="auto"/>
              <w:jc w:val="left"/>
              <w:rPr>
                <w:rFonts w:hAnsi="ＭＳ ゴシック"/>
                <w:szCs w:val="20"/>
                <w:highlight w:val="yellow"/>
              </w:rPr>
            </w:pPr>
            <w:r w:rsidRPr="008651B8">
              <w:rPr>
                <w:rFonts w:hAnsi="ＭＳ ゴシック" w:hint="eastAsia"/>
                <w:szCs w:val="20"/>
                <w:highlight w:val="yellow"/>
              </w:rPr>
              <w:t>※　避難確保計画に基づき、避難訓練を行っていますか。</w:t>
            </w:r>
          </w:p>
          <w:p w14:paraId="264B5E7E" w14:textId="77777777" w:rsidR="00B35DAF" w:rsidRPr="008651B8" w:rsidRDefault="00B35DAF" w:rsidP="006E559D">
            <w:pPr>
              <w:snapToGrid/>
              <w:jc w:val="left"/>
              <w:rPr>
                <w:rFonts w:hAnsi="ＭＳ ゴシック"/>
                <w:szCs w:val="20"/>
                <w:highlight w:val="yellow"/>
              </w:rPr>
            </w:pPr>
            <w:r w:rsidRPr="008651B8">
              <w:rPr>
                <w:rFonts w:hAnsi="ＭＳ ゴシック" w:hint="eastAsia"/>
                <w:szCs w:val="20"/>
                <w:highlight w:val="yellow"/>
              </w:rPr>
              <w:t xml:space="preserve">　　直近の実施日　</w:t>
            </w:r>
            <w:r w:rsidRPr="008651B8">
              <w:rPr>
                <w:rFonts w:hAnsi="ＭＳ ゴシック" w:hint="eastAsia"/>
                <w:szCs w:val="20"/>
                <w:highlight w:val="yellow"/>
                <w:u w:val="single"/>
              </w:rPr>
              <w:t xml:space="preserve">　　　　年　　　月　　　日</w:t>
            </w:r>
          </w:p>
        </w:tc>
        <w:tc>
          <w:tcPr>
            <w:tcW w:w="992" w:type="dxa"/>
            <w:tcBorders>
              <w:top w:val="dashSmallGap" w:sz="4" w:space="0" w:color="auto"/>
              <w:bottom w:val="nil"/>
            </w:tcBorders>
          </w:tcPr>
          <w:p w14:paraId="3474DE9E" w14:textId="77777777" w:rsidR="00B35DAF" w:rsidRPr="008651B8" w:rsidRDefault="001E1749" w:rsidP="006E559D">
            <w:pPr>
              <w:snapToGrid/>
              <w:jc w:val="left"/>
              <w:rPr>
                <w:rFonts w:hAnsi="ＭＳ ゴシック"/>
                <w:szCs w:val="20"/>
                <w:highlight w:val="yellow"/>
              </w:rPr>
            </w:pPr>
            <w:sdt>
              <w:sdtPr>
                <w:rPr>
                  <w:rFonts w:hint="eastAsia"/>
                  <w:highlight w:val="yellow"/>
                </w:rPr>
                <w:id w:val="444586432"/>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いる</w:t>
            </w:r>
          </w:p>
          <w:p w14:paraId="028D1AE2" w14:textId="77777777" w:rsidR="00B35DAF" w:rsidRPr="008651B8" w:rsidRDefault="001E1749" w:rsidP="006E559D">
            <w:pPr>
              <w:snapToGrid/>
              <w:jc w:val="left"/>
              <w:rPr>
                <w:rFonts w:hAnsi="ＭＳ ゴシック"/>
                <w:szCs w:val="20"/>
                <w:highlight w:val="yellow"/>
              </w:rPr>
            </w:pPr>
            <w:sdt>
              <w:sdtPr>
                <w:rPr>
                  <w:rFonts w:hint="eastAsia"/>
                  <w:highlight w:val="yellow"/>
                </w:rPr>
                <w:id w:val="141710094"/>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Ansi="ＭＳ ゴシック" w:hint="eastAsia"/>
                <w:szCs w:val="20"/>
                <w:highlight w:val="yellow"/>
              </w:rPr>
              <w:t>いない</w:t>
            </w:r>
          </w:p>
        </w:tc>
        <w:tc>
          <w:tcPr>
            <w:tcW w:w="1701" w:type="dxa"/>
            <w:vMerge/>
          </w:tcPr>
          <w:p w14:paraId="7A4D0E83" w14:textId="77777777" w:rsidR="00B35DAF" w:rsidRPr="008651B8" w:rsidRDefault="00B35DAF" w:rsidP="00B35DAF">
            <w:pPr>
              <w:snapToGrid/>
              <w:ind w:left="162" w:hangingChars="100" w:hanging="162"/>
              <w:jc w:val="left"/>
              <w:rPr>
                <w:rFonts w:hAnsi="ＭＳ ゴシック"/>
                <w:sz w:val="18"/>
                <w:szCs w:val="18"/>
                <w:highlight w:val="yellow"/>
              </w:rPr>
            </w:pPr>
          </w:p>
        </w:tc>
      </w:tr>
      <w:tr w:rsidR="00F12F0E" w:rsidRPr="00F12F0E" w14:paraId="404B6577"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55"/>
        </w:trPr>
        <w:tc>
          <w:tcPr>
            <w:tcW w:w="1183" w:type="dxa"/>
            <w:tcBorders>
              <w:top w:val="nil"/>
              <w:right w:val="single" w:sz="4" w:space="0" w:color="auto"/>
            </w:tcBorders>
          </w:tcPr>
          <w:p w14:paraId="2B851B31" w14:textId="77777777" w:rsidR="00B35DAF" w:rsidRPr="008651B8" w:rsidRDefault="00B35DAF" w:rsidP="006E559D">
            <w:pPr>
              <w:widowControl/>
              <w:snapToGrid/>
              <w:jc w:val="left"/>
              <w:rPr>
                <w:rFonts w:hAnsi="ＭＳ ゴシック"/>
                <w:szCs w:val="20"/>
                <w:highlight w:val="yellow"/>
              </w:rPr>
            </w:pPr>
          </w:p>
        </w:tc>
        <w:tc>
          <w:tcPr>
            <w:tcW w:w="5763" w:type="dxa"/>
            <w:gridSpan w:val="2"/>
            <w:tcBorders>
              <w:top w:val="single" w:sz="4" w:space="0" w:color="auto"/>
              <w:left w:val="single" w:sz="4" w:space="0" w:color="auto"/>
              <w:bottom w:val="single" w:sz="4" w:space="0" w:color="auto"/>
            </w:tcBorders>
          </w:tcPr>
          <w:p w14:paraId="2C710357" w14:textId="77777777" w:rsidR="00B35DAF" w:rsidRPr="008651B8" w:rsidRDefault="00B35DAF" w:rsidP="00B35DAF">
            <w:pPr>
              <w:snapToGrid/>
              <w:ind w:left="182" w:hangingChars="100" w:hanging="182"/>
              <w:jc w:val="left"/>
              <w:rPr>
                <w:rFonts w:hAnsi="ＭＳ ゴシック"/>
                <w:szCs w:val="20"/>
                <w:highlight w:val="yellow"/>
              </w:rPr>
            </w:pPr>
            <w:r w:rsidRPr="008651B8">
              <w:rPr>
                <w:rFonts w:hAnsi="ＭＳ ゴシック" w:hint="eastAsia"/>
                <w:szCs w:val="20"/>
                <w:highlight w:val="yellow"/>
              </w:rPr>
              <w:t>（４）非常災害の発生の際にその事業を継続することができるよう、他の社会福祉施設との連携及び協力を行う体制を構築するよう努めていますか。</w:t>
            </w:r>
          </w:p>
        </w:tc>
        <w:tc>
          <w:tcPr>
            <w:tcW w:w="992" w:type="dxa"/>
            <w:tcBorders>
              <w:top w:val="single" w:sz="4" w:space="0" w:color="auto"/>
              <w:bottom w:val="single" w:sz="4" w:space="0" w:color="auto"/>
            </w:tcBorders>
          </w:tcPr>
          <w:p w14:paraId="0699E099" w14:textId="77777777" w:rsidR="00B35DAF" w:rsidRPr="008651B8" w:rsidRDefault="001E1749" w:rsidP="006E559D">
            <w:pPr>
              <w:snapToGrid/>
              <w:jc w:val="both"/>
              <w:rPr>
                <w:highlight w:val="yellow"/>
              </w:rPr>
            </w:pPr>
            <w:sdt>
              <w:sdtPr>
                <w:rPr>
                  <w:rFonts w:hint="eastAsia"/>
                  <w:highlight w:val="yellow"/>
                </w:rPr>
                <w:id w:val="65306183"/>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いる</w:t>
            </w:r>
          </w:p>
          <w:p w14:paraId="584A05B4" w14:textId="77777777" w:rsidR="00B35DAF" w:rsidRPr="008651B8" w:rsidRDefault="001E1749" w:rsidP="006E559D">
            <w:pPr>
              <w:snapToGrid/>
              <w:jc w:val="left"/>
              <w:rPr>
                <w:rFonts w:hAnsi="ＭＳ ゴシック"/>
                <w:szCs w:val="20"/>
                <w:highlight w:val="yellow"/>
              </w:rPr>
            </w:pPr>
            <w:sdt>
              <w:sdtPr>
                <w:rPr>
                  <w:rFonts w:hint="eastAsia"/>
                  <w:highlight w:val="yellow"/>
                </w:rPr>
                <w:id w:val="-683748122"/>
                <w14:checkbox>
                  <w14:checked w14:val="0"/>
                  <w14:checkedState w14:val="00FE" w14:font="Wingdings"/>
                  <w14:uncheckedState w14:val="2610" w14:font="ＭＳ ゴシック"/>
                </w14:checkbox>
              </w:sdtPr>
              <w:sdtEndPr/>
              <w:sdtContent>
                <w:r w:rsidR="00B35DAF" w:rsidRPr="008651B8">
                  <w:rPr>
                    <w:rFonts w:hAnsi="ＭＳ ゴシック" w:hint="eastAsia"/>
                    <w:highlight w:val="yellow"/>
                  </w:rPr>
                  <w:t>☐</w:t>
                </w:r>
              </w:sdtContent>
            </w:sdt>
            <w:r w:rsidR="00B35DAF" w:rsidRPr="008651B8">
              <w:rPr>
                <w:rFonts w:hint="eastAsia"/>
                <w:highlight w:val="yellow"/>
              </w:rPr>
              <w:t>いない</w:t>
            </w:r>
          </w:p>
        </w:tc>
        <w:tc>
          <w:tcPr>
            <w:tcW w:w="1701" w:type="dxa"/>
            <w:tcBorders>
              <w:top w:val="single" w:sz="4" w:space="0" w:color="auto"/>
              <w:bottom w:val="single" w:sz="4" w:space="0" w:color="auto"/>
            </w:tcBorders>
          </w:tcPr>
          <w:p w14:paraId="14F619E0" w14:textId="77777777" w:rsidR="00B35DAF" w:rsidRPr="008651B8" w:rsidRDefault="00B35DAF" w:rsidP="00162DFF">
            <w:pPr>
              <w:snapToGrid/>
              <w:spacing w:line="240" w:lineRule="exact"/>
              <w:jc w:val="left"/>
              <w:rPr>
                <w:rFonts w:hAnsi="ＭＳ ゴシック"/>
                <w:szCs w:val="20"/>
                <w:highlight w:val="yellow"/>
              </w:rPr>
            </w:pPr>
          </w:p>
        </w:tc>
      </w:tr>
    </w:tbl>
    <w:p w14:paraId="27805DD3" w14:textId="6B690CB2" w:rsidR="00B35DAF" w:rsidRPr="00F12F0E" w:rsidRDefault="00C05383" w:rsidP="00B35DAF">
      <w:pPr>
        <w:widowControl/>
        <w:snapToGrid/>
        <w:jc w:val="left"/>
      </w:pPr>
      <w:r w:rsidRPr="00F12F0E">
        <w:br w:type="page"/>
      </w:r>
      <w:r w:rsidR="00B35DAF" w:rsidRPr="00F12F0E">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669"/>
        <w:gridCol w:w="992"/>
        <w:gridCol w:w="1559"/>
      </w:tblGrid>
      <w:tr w:rsidR="002E040F" w:rsidRPr="008651B8" w14:paraId="1B74BEC6" w14:textId="77777777" w:rsidTr="00FD34F7">
        <w:trPr>
          <w:trHeight w:val="130"/>
        </w:trPr>
        <w:tc>
          <w:tcPr>
            <w:tcW w:w="1183" w:type="dxa"/>
            <w:vAlign w:val="center"/>
          </w:tcPr>
          <w:p w14:paraId="029C2818" w14:textId="77777777" w:rsidR="00B35DAF" w:rsidRPr="008651B8" w:rsidRDefault="00B35DAF" w:rsidP="00B35DAF">
            <w:pPr>
              <w:snapToGrid/>
              <w:rPr>
                <w:highlight w:val="yellow"/>
              </w:rPr>
            </w:pPr>
            <w:r w:rsidRPr="008651B8">
              <w:rPr>
                <w:rFonts w:hint="eastAsia"/>
                <w:highlight w:val="yellow"/>
              </w:rPr>
              <w:t>項目</w:t>
            </w:r>
          </w:p>
        </w:tc>
        <w:tc>
          <w:tcPr>
            <w:tcW w:w="5905" w:type="dxa"/>
            <w:gridSpan w:val="2"/>
            <w:tcBorders>
              <w:bottom w:val="single" w:sz="4" w:space="0" w:color="auto"/>
            </w:tcBorders>
            <w:vAlign w:val="center"/>
          </w:tcPr>
          <w:p w14:paraId="3BBADC4A" w14:textId="77777777" w:rsidR="00B35DAF" w:rsidRPr="008651B8" w:rsidRDefault="00B35DAF" w:rsidP="00B35DAF">
            <w:pPr>
              <w:snapToGrid/>
              <w:rPr>
                <w:highlight w:val="yellow"/>
              </w:rPr>
            </w:pPr>
            <w:r w:rsidRPr="008651B8">
              <w:rPr>
                <w:rFonts w:hint="eastAsia"/>
                <w:highlight w:val="yellow"/>
              </w:rPr>
              <w:t>自主点検のポイント</w:t>
            </w:r>
          </w:p>
        </w:tc>
        <w:tc>
          <w:tcPr>
            <w:tcW w:w="992" w:type="dxa"/>
            <w:tcBorders>
              <w:bottom w:val="single" w:sz="4" w:space="0" w:color="auto"/>
              <w:right w:val="single" w:sz="4" w:space="0" w:color="auto"/>
            </w:tcBorders>
            <w:vAlign w:val="center"/>
          </w:tcPr>
          <w:p w14:paraId="0AA1C5E0" w14:textId="77777777" w:rsidR="00B35DAF" w:rsidRPr="008651B8" w:rsidRDefault="00B35DAF" w:rsidP="00B35DAF">
            <w:pPr>
              <w:snapToGrid/>
              <w:ind w:leftChars="-56" w:left="-102" w:rightChars="-56" w:right="-102"/>
              <w:rPr>
                <w:highlight w:val="yellow"/>
              </w:rPr>
            </w:pPr>
            <w:r w:rsidRPr="008651B8">
              <w:rPr>
                <w:rFonts w:hint="eastAsia"/>
                <w:highlight w:val="yellow"/>
              </w:rPr>
              <w:t>点検</w:t>
            </w:r>
          </w:p>
        </w:tc>
        <w:tc>
          <w:tcPr>
            <w:tcW w:w="1559" w:type="dxa"/>
            <w:tcBorders>
              <w:left w:val="single" w:sz="4" w:space="0" w:color="auto"/>
              <w:bottom w:val="single" w:sz="4" w:space="0" w:color="auto"/>
            </w:tcBorders>
            <w:vAlign w:val="center"/>
          </w:tcPr>
          <w:p w14:paraId="7B30D553" w14:textId="77777777" w:rsidR="00B35DAF" w:rsidRPr="008651B8" w:rsidRDefault="00B35DAF" w:rsidP="00B35DAF">
            <w:pPr>
              <w:snapToGrid/>
              <w:rPr>
                <w:highlight w:val="yellow"/>
              </w:rPr>
            </w:pPr>
            <w:r w:rsidRPr="008651B8">
              <w:rPr>
                <w:rFonts w:hint="eastAsia"/>
                <w:highlight w:val="yellow"/>
              </w:rPr>
              <w:t>根拠</w:t>
            </w:r>
          </w:p>
        </w:tc>
      </w:tr>
      <w:tr w:rsidR="00F12F0E" w:rsidRPr="008651B8" w14:paraId="527F6270" w14:textId="77777777" w:rsidTr="00FD34F7">
        <w:trPr>
          <w:trHeight w:val="1387"/>
        </w:trPr>
        <w:tc>
          <w:tcPr>
            <w:tcW w:w="1183" w:type="dxa"/>
            <w:vMerge w:val="restart"/>
            <w:tcBorders>
              <w:top w:val="single" w:sz="4" w:space="0" w:color="auto"/>
            </w:tcBorders>
          </w:tcPr>
          <w:p w14:paraId="68C781E0" w14:textId="7BB4D8CF" w:rsidR="00D43073" w:rsidRPr="008651B8" w:rsidRDefault="00D43073" w:rsidP="00B35DAF">
            <w:pPr>
              <w:snapToGrid/>
              <w:jc w:val="left"/>
              <w:rPr>
                <w:rFonts w:hAnsi="ＭＳ ゴシック"/>
                <w:szCs w:val="20"/>
                <w:highlight w:val="yellow"/>
              </w:rPr>
            </w:pPr>
            <w:r w:rsidRPr="008651B8">
              <w:rPr>
                <w:rFonts w:hAnsi="ＭＳ ゴシック" w:hint="eastAsia"/>
                <w:szCs w:val="20"/>
                <w:highlight w:val="yellow"/>
              </w:rPr>
              <w:t>６</w:t>
            </w:r>
            <w:r w:rsidR="008E7702" w:rsidRPr="008651B8">
              <w:rPr>
                <w:rFonts w:hAnsi="ＭＳ ゴシック" w:hint="eastAsia"/>
                <w:szCs w:val="20"/>
                <w:highlight w:val="yellow"/>
              </w:rPr>
              <w:t>８</w:t>
            </w:r>
          </w:p>
          <w:p w14:paraId="58C8F841" w14:textId="77777777" w:rsidR="00D43073" w:rsidRPr="008651B8" w:rsidRDefault="00D43073" w:rsidP="00B35DAF">
            <w:pPr>
              <w:rPr>
                <w:rFonts w:hAnsi="ＭＳ ゴシック"/>
                <w:szCs w:val="20"/>
                <w:highlight w:val="yellow"/>
              </w:rPr>
            </w:pPr>
            <w:r w:rsidRPr="008651B8">
              <w:rPr>
                <w:rFonts w:hAnsi="ＭＳ ゴシック" w:hint="eastAsia"/>
                <w:szCs w:val="20"/>
                <w:highlight w:val="yellow"/>
              </w:rPr>
              <w:t>衛生管理等</w:t>
            </w:r>
          </w:p>
          <w:p w14:paraId="69F9EBDF" w14:textId="77777777" w:rsidR="00D43073" w:rsidRPr="008651B8" w:rsidRDefault="00D43073" w:rsidP="00F9048A">
            <w:pPr>
              <w:snapToGrid/>
              <w:rPr>
                <w:sz w:val="18"/>
                <w:szCs w:val="18"/>
                <w:highlight w:val="yellow"/>
                <w:bdr w:val="single" w:sz="4" w:space="0" w:color="auto"/>
              </w:rPr>
            </w:pPr>
            <w:r w:rsidRPr="008651B8">
              <w:rPr>
                <w:rFonts w:hint="eastAsia"/>
                <w:sz w:val="18"/>
                <w:szCs w:val="18"/>
                <w:highlight w:val="yellow"/>
                <w:bdr w:val="single" w:sz="4" w:space="0" w:color="auto"/>
              </w:rPr>
              <w:t>共通</w:t>
            </w:r>
          </w:p>
          <w:p w14:paraId="48CE674F" w14:textId="2BDD0301" w:rsidR="00D43073" w:rsidRPr="008651B8" w:rsidRDefault="00D43073" w:rsidP="00B35DAF">
            <w:pPr>
              <w:rPr>
                <w:rFonts w:hAnsi="ＭＳ ゴシック"/>
                <w:szCs w:val="20"/>
                <w:highlight w:val="yellow"/>
              </w:rPr>
            </w:pPr>
          </w:p>
        </w:tc>
        <w:tc>
          <w:tcPr>
            <w:tcW w:w="5905" w:type="dxa"/>
            <w:gridSpan w:val="2"/>
            <w:tcBorders>
              <w:top w:val="single" w:sz="4" w:space="0" w:color="auto"/>
              <w:bottom w:val="dashSmallGap" w:sz="4" w:space="0" w:color="auto"/>
              <w:right w:val="single" w:sz="4" w:space="0" w:color="auto"/>
            </w:tcBorders>
          </w:tcPr>
          <w:p w14:paraId="315E21FC" w14:textId="0566D35C" w:rsidR="00D43073" w:rsidRPr="008651B8" w:rsidRDefault="00D43073" w:rsidP="004D7868">
            <w:pPr>
              <w:snapToGrid/>
              <w:spacing w:line="276" w:lineRule="auto"/>
              <w:jc w:val="both"/>
              <w:rPr>
                <w:rFonts w:hAnsi="ＭＳ ゴシック"/>
                <w:szCs w:val="20"/>
                <w:highlight w:val="yellow"/>
              </w:rPr>
            </w:pPr>
            <w:r w:rsidRPr="008651B8">
              <w:rPr>
                <w:rFonts w:hAnsi="ＭＳ ゴシック" w:hint="eastAsia"/>
                <w:szCs w:val="20"/>
                <w:highlight w:val="yellow"/>
              </w:rPr>
              <w:t xml:space="preserve">（１）設備等の衛生管理　</w:t>
            </w:r>
            <w:r w:rsidR="009B73DF" w:rsidRPr="008651B8">
              <w:rPr>
                <w:rFonts w:hint="eastAsia"/>
                <w:spacing w:val="-4"/>
                <w:sz w:val="18"/>
                <w:szCs w:val="18"/>
                <w:highlight w:val="yellow"/>
                <w:bdr w:val="single" w:sz="4" w:space="0" w:color="auto"/>
              </w:rPr>
              <w:t>自機</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自</w:t>
            </w:r>
            <w:r w:rsidR="009B73DF" w:rsidRPr="008651B8">
              <w:rPr>
                <w:rFonts w:hint="eastAsia"/>
                <w:spacing w:val="-4"/>
                <w:sz w:val="18"/>
                <w:szCs w:val="18"/>
                <w:highlight w:val="yellow"/>
                <w:bdr w:val="single" w:sz="4" w:space="0" w:color="auto"/>
              </w:rPr>
              <w:t>生</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就移</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就Ａ</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就Ｂ</w:t>
            </w:r>
          </w:p>
          <w:p w14:paraId="034A83B0" w14:textId="57C100A2" w:rsidR="00D43073" w:rsidRPr="008651B8" w:rsidRDefault="00D43073" w:rsidP="005B1875">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利用者の使用する設備及び飲用に供する水について、衛生的な管理に努め、又は衛生上必要な措置を講ずるとともに、健康管理等に必要となる機械器具等の管理を適正に行っていますか。</w:t>
            </w:r>
          </w:p>
        </w:tc>
        <w:tc>
          <w:tcPr>
            <w:tcW w:w="992" w:type="dxa"/>
            <w:tcBorders>
              <w:top w:val="single" w:sz="4" w:space="0" w:color="auto"/>
              <w:left w:val="single" w:sz="4" w:space="0" w:color="auto"/>
              <w:bottom w:val="dashSmallGap" w:sz="4" w:space="0" w:color="auto"/>
              <w:right w:val="single" w:sz="4" w:space="0" w:color="auto"/>
            </w:tcBorders>
          </w:tcPr>
          <w:p w14:paraId="5CAAA0D2" w14:textId="77777777" w:rsidR="00D43073" w:rsidRPr="008651B8" w:rsidRDefault="001E1749" w:rsidP="00B35DAF">
            <w:pPr>
              <w:snapToGrid/>
              <w:jc w:val="both"/>
              <w:rPr>
                <w:highlight w:val="yellow"/>
              </w:rPr>
            </w:pPr>
            <w:sdt>
              <w:sdtPr>
                <w:rPr>
                  <w:rFonts w:hint="eastAsia"/>
                  <w:highlight w:val="yellow"/>
                </w:rPr>
                <w:id w:val="-1420861207"/>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いる</w:t>
            </w:r>
          </w:p>
          <w:p w14:paraId="18E886BD" w14:textId="42CB15C7" w:rsidR="00D43073" w:rsidRPr="008651B8" w:rsidRDefault="001E1749" w:rsidP="00B35DAF">
            <w:pPr>
              <w:snapToGrid/>
              <w:jc w:val="left"/>
              <w:rPr>
                <w:rFonts w:hAnsi="ＭＳ ゴシック"/>
                <w:szCs w:val="20"/>
                <w:highlight w:val="yellow"/>
              </w:rPr>
            </w:pPr>
            <w:sdt>
              <w:sdtPr>
                <w:rPr>
                  <w:rFonts w:hint="eastAsia"/>
                  <w:highlight w:val="yellow"/>
                </w:rPr>
                <w:id w:val="479890607"/>
                <w14:checkbox>
                  <w14:checked w14:val="0"/>
                  <w14:checkedState w14:val="00FE" w14:font="Wingdings"/>
                  <w14:uncheckedState w14:val="2610" w14:font="ＭＳ ゴシック"/>
                </w14:checkbox>
              </w:sdtPr>
              <w:sdtEndPr/>
              <w:sdtContent>
                <w:r w:rsidR="00D43073" w:rsidRPr="008651B8">
                  <w:rPr>
                    <w:rFonts w:hAnsi="ＭＳ ゴシック" w:hint="eastAsia"/>
                    <w:highlight w:val="yellow"/>
                  </w:rPr>
                  <w:t>☐</w:t>
                </w:r>
              </w:sdtContent>
            </w:sdt>
            <w:r w:rsidR="00D43073" w:rsidRPr="008651B8">
              <w:rPr>
                <w:rFonts w:hint="eastAsia"/>
                <w:highlight w:val="yellow"/>
              </w:rPr>
              <w:t>いない</w:t>
            </w:r>
          </w:p>
        </w:tc>
        <w:tc>
          <w:tcPr>
            <w:tcW w:w="1559" w:type="dxa"/>
            <w:tcBorders>
              <w:left w:val="single" w:sz="4" w:space="0" w:color="auto"/>
              <w:bottom w:val="dashSmallGap" w:sz="4" w:space="0" w:color="auto"/>
            </w:tcBorders>
          </w:tcPr>
          <w:p w14:paraId="78BBA881" w14:textId="0FFF3535" w:rsidR="00D43073" w:rsidRPr="008651B8" w:rsidRDefault="00D43073" w:rsidP="00CF63D3">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省令第90条第1項</w:t>
            </w:r>
            <w:r w:rsidR="00E96796" w:rsidRPr="008651B8">
              <w:rPr>
                <w:rFonts w:hAnsi="ＭＳ ゴシック" w:hint="eastAsia"/>
                <w:sz w:val="18"/>
                <w:szCs w:val="18"/>
                <w:highlight w:val="yellow"/>
              </w:rPr>
              <w:t>準用</w:t>
            </w:r>
          </w:p>
          <w:p w14:paraId="454DBE03" w14:textId="4341D927" w:rsidR="00D43073" w:rsidRPr="008651B8" w:rsidRDefault="00D43073" w:rsidP="00CF63D3">
            <w:pPr>
              <w:spacing w:line="240" w:lineRule="exact"/>
              <w:jc w:val="left"/>
              <w:rPr>
                <w:rFonts w:hAnsi="ＭＳ ゴシック"/>
                <w:spacing w:val="-10"/>
                <w:highlight w:val="yellow"/>
              </w:rPr>
            </w:pPr>
          </w:p>
        </w:tc>
      </w:tr>
      <w:tr w:rsidR="00F12F0E" w:rsidRPr="008651B8" w14:paraId="45419151" w14:textId="77777777" w:rsidTr="00FD34F7">
        <w:trPr>
          <w:trHeight w:val="845"/>
        </w:trPr>
        <w:tc>
          <w:tcPr>
            <w:tcW w:w="1183" w:type="dxa"/>
            <w:vMerge/>
          </w:tcPr>
          <w:p w14:paraId="35976B9A" w14:textId="77777777" w:rsidR="00D43073" w:rsidRPr="008651B8" w:rsidRDefault="00D43073" w:rsidP="00B35DAF">
            <w:pPr>
              <w:snapToGrid/>
              <w:jc w:val="left"/>
              <w:rPr>
                <w:rFonts w:hAnsi="ＭＳ ゴシック"/>
                <w:szCs w:val="20"/>
                <w:highlight w:val="yellow"/>
              </w:rPr>
            </w:pPr>
          </w:p>
        </w:tc>
        <w:tc>
          <w:tcPr>
            <w:tcW w:w="5905" w:type="dxa"/>
            <w:gridSpan w:val="2"/>
            <w:tcBorders>
              <w:top w:val="dashSmallGap" w:sz="4" w:space="0" w:color="auto"/>
              <w:bottom w:val="single" w:sz="4" w:space="0" w:color="auto"/>
              <w:right w:val="single" w:sz="4" w:space="0" w:color="auto"/>
            </w:tcBorders>
          </w:tcPr>
          <w:p w14:paraId="213A82E9" w14:textId="13331D00" w:rsidR="00D43073" w:rsidRPr="008651B8" w:rsidRDefault="00D43073" w:rsidP="005B1875">
            <w:pPr>
              <w:snapToGrid/>
              <w:ind w:left="182" w:hangingChars="100" w:hanging="182"/>
              <w:jc w:val="left"/>
              <w:rPr>
                <w:rFonts w:hAnsi="ＭＳ ゴシック"/>
                <w:szCs w:val="20"/>
                <w:highlight w:val="yellow"/>
              </w:rPr>
            </w:pPr>
            <w:r w:rsidRPr="008651B8">
              <w:rPr>
                <w:rFonts w:hAnsi="ＭＳ ゴシック" w:hint="eastAsia"/>
                <w:szCs w:val="20"/>
                <w:highlight w:val="yellow"/>
              </w:rPr>
              <w:t xml:space="preserve">（１）－２　設備等の衛生管理　</w:t>
            </w:r>
            <w:r w:rsidRPr="008651B8">
              <w:rPr>
                <w:rFonts w:hAnsi="ＭＳ ゴシック" w:hint="eastAsia"/>
                <w:sz w:val="18"/>
                <w:szCs w:val="18"/>
                <w:highlight w:val="yellow"/>
                <w:bdr w:val="single" w:sz="4" w:space="0" w:color="auto"/>
              </w:rPr>
              <w:t>就定</w:t>
            </w:r>
          </w:p>
          <w:p w14:paraId="0D07D1E2" w14:textId="5CBCF2F1" w:rsidR="00D43073" w:rsidRPr="008651B8" w:rsidRDefault="00D43073" w:rsidP="005B1875">
            <w:pPr>
              <w:snapToGrid/>
              <w:spacing w:line="276" w:lineRule="auto"/>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事業所の設備及び備品等について、衛生的な管理に努めていますか。</w:t>
            </w:r>
          </w:p>
        </w:tc>
        <w:tc>
          <w:tcPr>
            <w:tcW w:w="992" w:type="dxa"/>
            <w:tcBorders>
              <w:top w:val="dashSmallGap" w:sz="4" w:space="0" w:color="auto"/>
              <w:left w:val="single" w:sz="4" w:space="0" w:color="auto"/>
              <w:bottom w:val="single" w:sz="4" w:space="0" w:color="auto"/>
              <w:right w:val="single" w:sz="4" w:space="0" w:color="auto"/>
            </w:tcBorders>
          </w:tcPr>
          <w:p w14:paraId="000B83E7" w14:textId="77777777" w:rsidR="00D43073" w:rsidRPr="008651B8" w:rsidRDefault="00D43073" w:rsidP="00B35DAF">
            <w:pPr>
              <w:jc w:val="both"/>
              <w:rPr>
                <w:highlight w:val="yellow"/>
              </w:rPr>
            </w:pPr>
          </w:p>
        </w:tc>
        <w:tc>
          <w:tcPr>
            <w:tcW w:w="1559" w:type="dxa"/>
            <w:tcBorders>
              <w:top w:val="dashSmallGap" w:sz="4" w:space="0" w:color="auto"/>
              <w:left w:val="single" w:sz="4" w:space="0" w:color="auto"/>
              <w:bottom w:val="single" w:sz="4" w:space="0" w:color="000000"/>
            </w:tcBorders>
          </w:tcPr>
          <w:p w14:paraId="6689FB34" w14:textId="77777777" w:rsidR="00FD34F7" w:rsidRPr="008651B8" w:rsidRDefault="00FD34F7" w:rsidP="00FD34F7">
            <w:pPr>
              <w:snapToGrid/>
              <w:spacing w:line="20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34</w:t>
            </w:r>
            <w:r w:rsidRPr="008651B8">
              <w:rPr>
                <w:rFonts w:hAnsi="ＭＳ ゴシック" w:hint="eastAsia"/>
                <w:sz w:val="18"/>
                <w:szCs w:val="18"/>
                <w:highlight w:val="yellow"/>
              </w:rPr>
              <w:t>条第</w:t>
            </w:r>
            <w:r w:rsidRPr="008651B8">
              <w:rPr>
                <w:rFonts w:hAnsi="ＭＳ ゴシック"/>
                <w:sz w:val="18"/>
                <w:szCs w:val="18"/>
                <w:highlight w:val="yellow"/>
              </w:rPr>
              <w:t>2</w:t>
            </w:r>
            <w:r w:rsidRPr="008651B8">
              <w:rPr>
                <w:rFonts w:hAnsi="ＭＳ ゴシック" w:hint="eastAsia"/>
                <w:sz w:val="18"/>
                <w:szCs w:val="18"/>
                <w:highlight w:val="yellow"/>
              </w:rPr>
              <w:t>項</w:t>
            </w:r>
          </w:p>
          <w:p w14:paraId="54CFDC41" w14:textId="1160248F" w:rsidR="00D43073" w:rsidRPr="008651B8" w:rsidRDefault="00FD34F7" w:rsidP="00FD34F7">
            <w:pPr>
              <w:spacing w:line="240" w:lineRule="exact"/>
              <w:jc w:val="left"/>
              <w:rPr>
                <w:rFonts w:hAnsi="ＭＳ ゴシック"/>
                <w:sz w:val="18"/>
                <w:szCs w:val="18"/>
                <w:highlight w:val="yellow"/>
              </w:rPr>
            </w:pPr>
            <w:r w:rsidRPr="008651B8">
              <w:rPr>
                <w:rFonts w:hAnsi="ＭＳ ゴシック" w:hint="eastAsia"/>
                <w:sz w:val="18"/>
                <w:szCs w:val="18"/>
                <w:highlight w:val="yellow"/>
              </w:rPr>
              <w:t>準用</w:t>
            </w:r>
          </w:p>
        </w:tc>
      </w:tr>
      <w:tr w:rsidR="00F12F0E" w:rsidRPr="008651B8" w14:paraId="52C7F078" w14:textId="77777777" w:rsidTr="00D43073">
        <w:trPr>
          <w:trHeight w:val="3380"/>
        </w:trPr>
        <w:tc>
          <w:tcPr>
            <w:tcW w:w="1183" w:type="dxa"/>
            <w:vMerge/>
          </w:tcPr>
          <w:p w14:paraId="7BF04B5C" w14:textId="77777777" w:rsidR="00D43073" w:rsidRPr="008651B8" w:rsidRDefault="00D43073" w:rsidP="00B35DAF">
            <w:pPr>
              <w:jc w:val="both"/>
              <w:rPr>
                <w:rFonts w:hAnsi="ＭＳ ゴシック"/>
                <w:szCs w:val="20"/>
                <w:highlight w:val="yellow"/>
              </w:rPr>
            </w:pPr>
          </w:p>
        </w:tc>
        <w:tc>
          <w:tcPr>
            <w:tcW w:w="5905" w:type="dxa"/>
            <w:gridSpan w:val="2"/>
            <w:tcBorders>
              <w:top w:val="single" w:sz="4" w:space="0" w:color="auto"/>
              <w:bottom w:val="dashSmallGap" w:sz="4" w:space="0" w:color="auto"/>
              <w:right w:val="single" w:sz="4" w:space="0" w:color="auto"/>
            </w:tcBorders>
          </w:tcPr>
          <w:p w14:paraId="4C87FF1C" w14:textId="29426F8C" w:rsidR="00D43073" w:rsidRPr="008651B8" w:rsidRDefault="00D43073" w:rsidP="004D7868">
            <w:pPr>
              <w:snapToGrid/>
              <w:spacing w:line="276" w:lineRule="auto"/>
              <w:jc w:val="both"/>
              <w:rPr>
                <w:rFonts w:hAnsi="ＭＳ ゴシック"/>
                <w:szCs w:val="20"/>
                <w:highlight w:val="yellow"/>
              </w:rPr>
            </w:pPr>
            <w:r w:rsidRPr="008651B8">
              <w:rPr>
                <w:rFonts w:hAnsi="ＭＳ ゴシック" w:hint="eastAsia"/>
                <w:szCs w:val="20"/>
                <w:highlight w:val="yellow"/>
              </w:rPr>
              <w:t xml:space="preserve">（２）感染症等の発生及びまん延防止　</w:t>
            </w:r>
            <w:r w:rsidR="009B73DF" w:rsidRPr="008651B8">
              <w:rPr>
                <w:rFonts w:hint="eastAsia"/>
                <w:spacing w:val="-4"/>
                <w:sz w:val="18"/>
                <w:szCs w:val="18"/>
                <w:highlight w:val="yellow"/>
                <w:bdr w:val="single" w:sz="4" w:space="0" w:color="auto"/>
              </w:rPr>
              <w:t>自機</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自</w:t>
            </w:r>
            <w:r w:rsidR="009B73DF" w:rsidRPr="008651B8">
              <w:rPr>
                <w:rFonts w:hint="eastAsia"/>
                <w:spacing w:val="-4"/>
                <w:sz w:val="18"/>
                <w:szCs w:val="18"/>
                <w:highlight w:val="yellow"/>
                <w:bdr w:val="single" w:sz="4" w:space="0" w:color="auto"/>
              </w:rPr>
              <w:t>生</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就移</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就Ａ</w:t>
            </w:r>
            <w:r w:rsidRPr="008651B8">
              <w:rPr>
                <w:rFonts w:hint="eastAsia"/>
                <w:spacing w:val="-4"/>
                <w:sz w:val="18"/>
                <w:szCs w:val="18"/>
                <w:highlight w:val="yellow"/>
              </w:rPr>
              <w:t xml:space="preserve"> </w:t>
            </w:r>
            <w:r w:rsidRPr="008651B8">
              <w:rPr>
                <w:rFonts w:hint="eastAsia"/>
                <w:spacing w:val="-4"/>
                <w:sz w:val="18"/>
                <w:szCs w:val="18"/>
                <w:highlight w:val="yellow"/>
                <w:bdr w:val="single" w:sz="4" w:space="0" w:color="auto"/>
              </w:rPr>
              <w:t>就Ｂ</w:t>
            </w:r>
          </w:p>
          <w:p w14:paraId="1852A439" w14:textId="77777777" w:rsidR="00D43073" w:rsidRPr="008651B8" w:rsidRDefault="00D43073" w:rsidP="00B35DAF">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事業所において感染症又は食中毒が発生し、又はまん延しないように次の各号に掲げる措置を講じていますか。</w:t>
            </w:r>
          </w:p>
          <w:p w14:paraId="3572EA63" w14:textId="77777777" w:rsidR="00D43073" w:rsidRPr="008651B8" w:rsidRDefault="00D43073" w:rsidP="00B35DAF">
            <w:pPr>
              <w:ind w:leftChars="100" w:left="182" w:firstLineChars="100" w:firstLine="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3872" behindDoc="0" locked="0" layoutInCell="1" allowOverlap="1" wp14:anchorId="424D97DB" wp14:editId="28DC5C82">
                      <wp:simplePos x="0" y="0"/>
                      <wp:positionH relativeFrom="column">
                        <wp:posOffset>98425</wp:posOffset>
                      </wp:positionH>
                      <wp:positionV relativeFrom="paragraph">
                        <wp:posOffset>46355</wp:posOffset>
                      </wp:positionV>
                      <wp:extent cx="3508375" cy="1438275"/>
                      <wp:effectExtent l="0" t="0" r="15875" b="28575"/>
                      <wp:wrapNone/>
                      <wp:docPr id="1030"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8375" cy="1438275"/>
                              </a:xfrm>
                              <a:prstGeom prst="rect">
                                <a:avLst/>
                              </a:prstGeom>
                              <a:solidFill>
                                <a:srgbClr val="FFFFFF"/>
                              </a:solidFill>
                              <a:ln w="6350">
                                <a:solidFill>
                                  <a:srgbClr val="000000"/>
                                </a:solidFill>
                                <a:miter lim="800000"/>
                                <a:headEnd/>
                                <a:tailEnd/>
                              </a:ln>
                            </wps:spPr>
                            <wps:txbx>
                              <w:txbxContent>
                                <w:p w14:paraId="2C9EDCB2"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第四の３(20)①＞</w:t>
                                  </w:r>
                                </w:p>
                                <w:p w14:paraId="65856012" w14:textId="77777777" w:rsidR="00D43073" w:rsidRPr="00D43073" w:rsidRDefault="00D4307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感染症又は食中毒が発生及びまん延を防止するための措置等について、必要に応じ保健所の助言、指導を求めるとともに、常に密接な連携を保つこと</w:t>
                                  </w:r>
                                </w:p>
                                <w:p w14:paraId="48C37059" w14:textId="77777777" w:rsidR="00D43073" w:rsidRPr="00D43073" w:rsidRDefault="00D4307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CB9F00F" w14:textId="77777777" w:rsidR="00D43073" w:rsidRPr="00D43073" w:rsidRDefault="00D43073" w:rsidP="00B35DAF">
                                  <w:pPr>
                                    <w:ind w:leftChars="50" w:left="191" w:rightChars="50" w:right="91" w:hanging="100"/>
                                    <w:jc w:val="both"/>
                                    <w:rPr>
                                      <w:rFonts w:hAnsi="ＭＳ ゴシック"/>
                                      <w:sz w:val="18"/>
                                      <w:szCs w:val="18"/>
                                    </w:rPr>
                                  </w:pPr>
                                  <w:r w:rsidRPr="00D43073">
                                    <w:rPr>
                                      <w:rFonts w:hAnsi="ＭＳ ゴシック" w:hint="eastAsia"/>
                                      <w:sz w:val="18"/>
                                      <w:szCs w:val="18"/>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D97DB" id="Text Box 1392" o:spid="_x0000_s1130" type="#_x0000_t202" style="position:absolute;left:0;text-align:left;margin-left:7.75pt;margin-top:3.65pt;width:276.25pt;height:11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" strokeweight=".5pt">
                      <v:textbox inset="5.85pt,.7pt,5.85pt,.7pt">
                        <w:txbxContent>
                          <w:p w14:paraId="2C9EDCB2"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第四の３(20)①＞</w:t>
                            </w:r>
                          </w:p>
                          <w:p w14:paraId="65856012" w14:textId="77777777" w:rsidR="00D43073" w:rsidRPr="00D43073" w:rsidRDefault="00D4307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感染症又は食中毒が発生及びまん延を防止するための措置等について、必要に応じ保健所の助言、指導を求めるとともに、常に密接な連携を保つこと</w:t>
                            </w:r>
                          </w:p>
                          <w:p w14:paraId="48C37059" w14:textId="77777777" w:rsidR="00D43073" w:rsidRPr="00D43073" w:rsidRDefault="00D4307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CB9F00F" w14:textId="77777777" w:rsidR="00D43073" w:rsidRPr="00D43073" w:rsidRDefault="00D43073" w:rsidP="00B35DAF">
                            <w:pPr>
                              <w:ind w:leftChars="50" w:left="191" w:rightChars="50" w:right="91" w:hanging="100"/>
                              <w:jc w:val="both"/>
                              <w:rPr>
                                <w:rFonts w:hAnsi="ＭＳ ゴシック"/>
                                <w:sz w:val="18"/>
                                <w:szCs w:val="18"/>
                              </w:rPr>
                            </w:pPr>
                            <w:r w:rsidRPr="00D43073">
                              <w:rPr>
                                <w:rFonts w:hAnsi="ＭＳ ゴシック" w:hint="eastAsia"/>
                                <w:sz w:val="18"/>
                                <w:szCs w:val="18"/>
                              </w:rPr>
                              <w:t>○　空調設備等により事業所内の適温の確保に努めること。</w:t>
                            </w:r>
                          </w:p>
                        </w:txbxContent>
                      </v:textbox>
                    </v:shape>
                  </w:pict>
                </mc:Fallback>
              </mc:AlternateContent>
            </w:r>
          </w:p>
          <w:p w14:paraId="14969CFA" w14:textId="77777777" w:rsidR="00D43073" w:rsidRPr="008651B8" w:rsidRDefault="00D43073" w:rsidP="00B35DAF">
            <w:pPr>
              <w:ind w:leftChars="100" w:left="182" w:firstLineChars="100" w:firstLine="182"/>
              <w:jc w:val="both"/>
              <w:rPr>
                <w:rFonts w:hAnsi="ＭＳ ゴシック"/>
                <w:szCs w:val="20"/>
                <w:highlight w:val="yellow"/>
              </w:rPr>
            </w:pPr>
          </w:p>
          <w:p w14:paraId="7110E175" w14:textId="77777777" w:rsidR="00D43073" w:rsidRPr="008651B8" w:rsidRDefault="00D43073" w:rsidP="00B35DAF">
            <w:pPr>
              <w:ind w:leftChars="100" w:left="182" w:firstLineChars="100" w:firstLine="182"/>
              <w:jc w:val="both"/>
              <w:rPr>
                <w:rFonts w:hAnsi="ＭＳ ゴシック"/>
                <w:szCs w:val="20"/>
                <w:highlight w:val="yellow"/>
              </w:rPr>
            </w:pPr>
          </w:p>
          <w:p w14:paraId="2FA64003" w14:textId="77777777" w:rsidR="00D43073" w:rsidRPr="008651B8" w:rsidRDefault="00D43073" w:rsidP="00B35DAF">
            <w:pPr>
              <w:ind w:leftChars="100" w:left="182" w:firstLineChars="100" w:firstLine="182"/>
              <w:jc w:val="both"/>
              <w:rPr>
                <w:rFonts w:hAnsi="ＭＳ ゴシック"/>
                <w:szCs w:val="20"/>
                <w:highlight w:val="yellow"/>
              </w:rPr>
            </w:pPr>
          </w:p>
          <w:p w14:paraId="17F28C55" w14:textId="77777777" w:rsidR="00D43073" w:rsidRPr="008651B8" w:rsidRDefault="00D43073" w:rsidP="00B35DAF">
            <w:pPr>
              <w:ind w:leftChars="100" w:left="182" w:firstLineChars="100" w:firstLine="182"/>
              <w:jc w:val="both"/>
              <w:rPr>
                <w:rFonts w:hAnsi="ＭＳ ゴシック"/>
                <w:szCs w:val="20"/>
                <w:highlight w:val="yellow"/>
              </w:rPr>
            </w:pPr>
          </w:p>
          <w:p w14:paraId="4EFE592B" w14:textId="77777777" w:rsidR="00D43073" w:rsidRPr="008651B8" w:rsidRDefault="00D43073" w:rsidP="00B35DAF">
            <w:pPr>
              <w:ind w:leftChars="100" w:left="182" w:firstLineChars="100" w:firstLine="182"/>
              <w:jc w:val="both"/>
              <w:rPr>
                <w:rFonts w:hAnsi="ＭＳ ゴシック"/>
                <w:szCs w:val="20"/>
                <w:highlight w:val="yellow"/>
              </w:rPr>
            </w:pPr>
          </w:p>
          <w:p w14:paraId="0EAF9A9E" w14:textId="77777777" w:rsidR="00D43073" w:rsidRPr="008651B8" w:rsidRDefault="00D43073" w:rsidP="00B35DAF">
            <w:pPr>
              <w:ind w:leftChars="100" w:left="182" w:firstLineChars="100" w:firstLine="182"/>
              <w:jc w:val="both"/>
              <w:rPr>
                <w:rFonts w:hAnsi="ＭＳ ゴシック"/>
                <w:szCs w:val="20"/>
                <w:highlight w:val="yellow"/>
              </w:rPr>
            </w:pPr>
          </w:p>
          <w:p w14:paraId="1CF91E18" w14:textId="381A4B2A" w:rsidR="00D43073" w:rsidRPr="008651B8" w:rsidRDefault="00D43073" w:rsidP="00D43073">
            <w:pPr>
              <w:jc w:val="both"/>
              <w:rPr>
                <w:rFonts w:hAnsi="ＭＳ ゴシック"/>
                <w:szCs w:val="20"/>
                <w:highlight w:val="yellow"/>
              </w:rPr>
            </w:pPr>
          </w:p>
        </w:tc>
        <w:tc>
          <w:tcPr>
            <w:tcW w:w="992" w:type="dxa"/>
            <w:tcBorders>
              <w:top w:val="single" w:sz="4" w:space="0" w:color="auto"/>
              <w:left w:val="single" w:sz="4" w:space="0" w:color="auto"/>
              <w:bottom w:val="dashSmallGap" w:sz="4" w:space="0" w:color="auto"/>
              <w:right w:val="single" w:sz="4" w:space="0" w:color="auto"/>
            </w:tcBorders>
          </w:tcPr>
          <w:p w14:paraId="1C044155" w14:textId="77777777" w:rsidR="00D43073" w:rsidRPr="008651B8" w:rsidRDefault="001E1749" w:rsidP="00B35DAF">
            <w:pPr>
              <w:snapToGrid/>
              <w:jc w:val="both"/>
              <w:rPr>
                <w:highlight w:val="yellow"/>
              </w:rPr>
            </w:pPr>
            <w:sdt>
              <w:sdtPr>
                <w:rPr>
                  <w:rFonts w:hint="eastAsia"/>
                  <w:highlight w:val="yellow"/>
                </w:rPr>
                <w:id w:val="1024437992"/>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いる</w:t>
            </w:r>
          </w:p>
          <w:p w14:paraId="6A4B1FB6" w14:textId="77777777" w:rsidR="00D43073" w:rsidRPr="008651B8" w:rsidRDefault="001E1749" w:rsidP="00B35DAF">
            <w:pPr>
              <w:snapToGrid/>
              <w:jc w:val="both"/>
              <w:rPr>
                <w:strike/>
                <w:highlight w:val="yellow"/>
              </w:rPr>
            </w:pPr>
            <w:sdt>
              <w:sdtPr>
                <w:rPr>
                  <w:rFonts w:hint="eastAsia"/>
                  <w:highlight w:val="yellow"/>
                </w:rPr>
                <w:id w:val="1548957225"/>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いない</w:t>
            </w:r>
          </w:p>
        </w:tc>
        <w:tc>
          <w:tcPr>
            <w:tcW w:w="1559" w:type="dxa"/>
            <w:vMerge w:val="restart"/>
            <w:tcBorders>
              <w:top w:val="single" w:sz="4" w:space="0" w:color="000000"/>
              <w:left w:val="single" w:sz="4" w:space="0" w:color="auto"/>
            </w:tcBorders>
          </w:tcPr>
          <w:p w14:paraId="7AE68F88" w14:textId="278EE22C" w:rsidR="00D43073" w:rsidRPr="008651B8" w:rsidRDefault="00D43073" w:rsidP="00B35DAF">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省令第90条第2項</w:t>
            </w:r>
            <w:r w:rsidR="00FD34F7" w:rsidRPr="008651B8">
              <w:rPr>
                <w:rFonts w:hAnsi="ＭＳ ゴシック" w:hint="eastAsia"/>
                <w:sz w:val="18"/>
                <w:szCs w:val="18"/>
                <w:highlight w:val="yellow"/>
              </w:rPr>
              <w:t>準用</w:t>
            </w:r>
          </w:p>
          <w:p w14:paraId="7A1D580D" w14:textId="3C650274" w:rsidR="00D43073" w:rsidRPr="008651B8" w:rsidRDefault="00D43073" w:rsidP="00B35DAF">
            <w:pPr>
              <w:snapToGrid/>
              <w:spacing w:line="240" w:lineRule="exact"/>
              <w:jc w:val="left"/>
              <w:rPr>
                <w:rFonts w:hAnsi="ＭＳ ゴシック"/>
                <w:spacing w:val="-10"/>
                <w:highlight w:val="yellow"/>
              </w:rPr>
            </w:pPr>
          </w:p>
        </w:tc>
      </w:tr>
      <w:tr w:rsidR="00F12F0E" w:rsidRPr="008651B8" w14:paraId="55E5AD88" w14:textId="77777777" w:rsidTr="00D43073">
        <w:trPr>
          <w:trHeight w:val="3811"/>
        </w:trPr>
        <w:tc>
          <w:tcPr>
            <w:tcW w:w="1183" w:type="dxa"/>
            <w:vMerge/>
          </w:tcPr>
          <w:p w14:paraId="5B610E46" w14:textId="77777777" w:rsidR="00D43073" w:rsidRPr="008651B8" w:rsidRDefault="00D43073" w:rsidP="00B35DAF">
            <w:pPr>
              <w:jc w:val="both"/>
              <w:rPr>
                <w:rFonts w:hAnsi="ＭＳ ゴシック"/>
                <w:szCs w:val="20"/>
                <w:highlight w:val="yellow"/>
              </w:rPr>
            </w:pPr>
          </w:p>
        </w:tc>
        <w:tc>
          <w:tcPr>
            <w:tcW w:w="236" w:type="dxa"/>
            <w:tcBorders>
              <w:top w:val="nil"/>
              <w:bottom w:val="dashSmallGap" w:sz="4" w:space="0" w:color="000000"/>
              <w:right w:val="dashSmallGap" w:sz="4" w:space="0" w:color="auto"/>
            </w:tcBorders>
          </w:tcPr>
          <w:p w14:paraId="356D75BD" w14:textId="77777777" w:rsidR="00D43073" w:rsidRPr="008651B8" w:rsidRDefault="00D43073" w:rsidP="00B35DAF">
            <w:pPr>
              <w:snapToGrid/>
              <w:ind w:leftChars="200" w:left="364"/>
              <w:jc w:val="both"/>
              <w:rPr>
                <w:rFonts w:hAnsi="ＭＳ ゴシック"/>
                <w:szCs w:val="20"/>
                <w:highlight w:val="yellow"/>
              </w:rPr>
            </w:pPr>
          </w:p>
          <w:p w14:paraId="434A9320" w14:textId="77777777" w:rsidR="00D43073" w:rsidRPr="008651B8" w:rsidRDefault="00D43073" w:rsidP="00B35DAF">
            <w:pPr>
              <w:snapToGrid/>
              <w:ind w:leftChars="200" w:left="364"/>
              <w:jc w:val="both"/>
              <w:rPr>
                <w:rFonts w:hAnsi="ＭＳ ゴシック"/>
                <w:szCs w:val="20"/>
                <w:highlight w:val="yellow"/>
              </w:rPr>
            </w:pPr>
          </w:p>
          <w:p w14:paraId="1EFB06B2" w14:textId="77777777" w:rsidR="00D43073" w:rsidRPr="008651B8" w:rsidRDefault="00D43073" w:rsidP="00B35DAF">
            <w:pPr>
              <w:snapToGrid/>
              <w:ind w:leftChars="200" w:left="364"/>
              <w:jc w:val="both"/>
              <w:rPr>
                <w:rFonts w:hAnsi="ＭＳ ゴシック"/>
                <w:szCs w:val="20"/>
                <w:highlight w:val="yellow"/>
              </w:rPr>
            </w:pPr>
          </w:p>
          <w:p w14:paraId="1F3CACDD" w14:textId="77777777" w:rsidR="00D43073" w:rsidRPr="008651B8" w:rsidRDefault="00D43073" w:rsidP="00B35DAF">
            <w:pPr>
              <w:snapToGrid/>
              <w:ind w:leftChars="200" w:left="364"/>
              <w:jc w:val="both"/>
              <w:rPr>
                <w:rFonts w:hAnsi="ＭＳ ゴシック"/>
                <w:szCs w:val="20"/>
                <w:highlight w:val="yellow"/>
              </w:rPr>
            </w:pPr>
          </w:p>
          <w:p w14:paraId="75C057B9" w14:textId="77777777" w:rsidR="00D43073" w:rsidRPr="008651B8" w:rsidRDefault="00D43073" w:rsidP="00B35DAF">
            <w:pPr>
              <w:snapToGrid/>
              <w:ind w:leftChars="200" w:left="364"/>
              <w:jc w:val="both"/>
              <w:rPr>
                <w:rFonts w:hAnsi="ＭＳ ゴシック"/>
                <w:szCs w:val="20"/>
                <w:highlight w:val="yellow"/>
              </w:rPr>
            </w:pPr>
          </w:p>
          <w:p w14:paraId="3281FA59" w14:textId="77777777" w:rsidR="00D43073" w:rsidRPr="008651B8" w:rsidRDefault="00D43073" w:rsidP="00B35DAF">
            <w:pPr>
              <w:jc w:val="both"/>
              <w:rPr>
                <w:rFonts w:hAnsi="ＭＳ ゴシック"/>
                <w:szCs w:val="20"/>
                <w:highlight w:val="yellow"/>
              </w:rPr>
            </w:pPr>
          </w:p>
        </w:tc>
        <w:tc>
          <w:tcPr>
            <w:tcW w:w="5669" w:type="dxa"/>
            <w:tcBorders>
              <w:top w:val="dashSmallGap" w:sz="4" w:space="0" w:color="auto"/>
              <w:left w:val="dashSmallGap" w:sz="4" w:space="0" w:color="auto"/>
              <w:bottom w:val="dashSmallGap" w:sz="4" w:space="0" w:color="auto"/>
              <w:right w:val="single" w:sz="4" w:space="0" w:color="auto"/>
            </w:tcBorders>
          </w:tcPr>
          <w:p w14:paraId="3F6E00AD" w14:textId="3046DB9B" w:rsidR="00D43073" w:rsidRPr="008651B8" w:rsidRDefault="00D43073" w:rsidP="00B35DAF">
            <w:pPr>
              <w:snapToGrid/>
              <w:ind w:leftChars="155" w:left="282"/>
              <w:jc w:val="both"/>
              <w:rPr>
                <w:rFonts w:hAnsi="ＭＳ ゴシック"/>
                <w:szCs w:val="20"/>
                <w:highlight w:val="yellow"/>
              </w:rPr>
            </w:pPr>
            <w:r w:rsidRPr="008651B8">
              <w:rPr>
                <w:rFonts w:hAnsi="ＭＳ ゴシック" w:hint="eastAsia"/>
                <w:szCs w:val="20"/>
                <w:highlight w:val="yellow"/>
              </w:rPr>
              <w:t>一　感染症及び食中毒の予防及びまん延防止のための対策を検</w:t>
            </w:r>
          </w:p>
          <w:p w14:paraId="7A1CBD3E" w14:textId="77777777" w:rsidR="00D43073" w:rsidRPr="008651B8" w:rsidRDefault="00D43073" w:rsidP="00B35DAF">
            <w:pPr>
              <w:snapToGrid/>
              <w:ind w:leftChars="155" w:left="282"/>
              <w:jc w:val="both"/>
              <w:rPr>
                <w:rFonts w:hAnsi="ＭＳ ゴシック"/>
                <w:szCs w:val="20"/>
                <w:highlight w:val="yellow"/>
              </w:rPr>
            </w:pPr>
            <w:r w:rsidRPr="008651B8">
              <w:rPr>
                <w:rFonts w:hAnsi="ＭＳ ゴシック" w:hint="eastAsia"/>
                <w:szCs w:val="20"/>
                <w:highlight w:val="yellow"/>
              </w:rPr>
              <w:t>討する委員会を定期的に開催するとともに、その結果について、</w:t>
            </w:r>
          </w:p>
          <w:p w14:paraId="02C9B003" w14:textId="67CF4B3C" w:rsidR="00D43073" w:rsidRPr="008651B8" w:rsidRDefault="00D43073" w:rsidP="003218BE">
            <w:pPr>
              <w:snapToGrid/>
              <w:ind w:leftChars="155" w:left="282"/>
              <w:jc w:val="both"/>
              <w:rPr>
                <w:rFonts w:hAnsi="ＭＳ ゴシック"/>
                <w:szCs w:val="20"/>
                <w:highlight w:val="yellow"/>
              </w:rPr>
            </w:pPr>
            <w:r w:rsidRPr="008651B8">
              <w:rPr>
                <w:rFonts w:hAnsi="ＭＳ ゴシック" w:hint="eastAsia"/>
                <w:szCs w:val="20"/>
                <w:highlight w:val="yellow"/>
              </w:rPr>
              <w:t>従業者に周知徹底を図っていますか。</w:t>
            </w:r>
          </w:p>
          <w:p w14:paraId="1777237E" w14:textId="438C29B5" w:rsidR="00D43073" w:rsidRPr="008651B8" w:rsidRDefault="00D43073" w:rsidP="003218BE">
            <w:pPr>
              <w:snapToGrid/>
              <w:ind w:leftChars="155" w:left="2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7968" behindDoc="0" locked="0" layoutInCell="1" allowOverlap="1" wp14:anchorId="42E06433" wp14:editId="1C21DFEA">
                      <wp:simplePos x="0" y="0"/>
                      <wp:positionH relativeFrom="column">
                        <wp:posOffset>24765</wp:posOffset>
                      </wp:positionH>
                      <wp:positionV relativeFrom="paragraph">
                        <wp:posOffset>397510</wp:posOffset>
                      </wp:positionV>
                      <wp:extent cx="3437890" cy="1438275"/>
                      <wp:effectExtent l="0" t="0" r="10160" b="28575"/>
                      <wp:wrapNone/>
                      <wp:docPr id="1031"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1438275"/>
                              </a:xfrm>
                              <a:prstGeom prst="rect">
                                <a:avLst/>
                              </a:prstGeom>
                              <a:solidFill>
                                <a:srgbClr val="FFFFFF"/>
                              </a:solidFill>
                              <a:ln w="6350">
                                <a:solidFill>
                                  <a:srgbClr val="000000"/>
                                </a:solidFill>
                                <a:miter lim="800000"/>
                                <a:headEnd/>
                                <a:tailEnd/>
                              </a:ln>
                            </wps:spPr>
                            <wps:txbx>
                              <w:txbxContent>
                                <w:p w14:paraId="7D69BC3D"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第四の３(20)②＞</w:t>
                                  </w:r>
                                </w:p>
                                <w:p w14:paraId="5C676772" w14:textId="1C19FCCE" w:rsidR="00D43073" w:rsidRPr="00D43073" w:rsidRDefault="00D4307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D43073" w:rsidRPr="00D43073" w:rsidRDefault="00D4307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感染対策担当者は看護師であることが望ましい。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06433" id="_x0000_s1131" type="#_x0000_t202" style="position:absolute;left:0;text-align:left;margin-left:1.95pt;margin-top:31.3pt;width:270.7pt;height:11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" strokeweight=".5pt">
                      <v:textbox inset="5.85pt,.7pt,5.85pt,.7pt">
                        <w:txbxContent>
                          <w:p w14:paraId="7D69BC3D"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第四の３(20)②＞</w:t>
                            </w:r>
                          </w:p>
                          <w:p w14:paraId="5C676772" w14:textId="1C19FCCE" w:rsidR="00D43073" w:rsidRPr="00D43073" w:rsidRDefault="00D4307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D43073" w:rsidRPr="00D43073" w:rsidRDefault="00D4307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感染対策担当者は看護師であることが望ましい。</w:t>
                            </w:r>
                          </w:p>
                        </w:txbxContent>
                      </v:textbox>
                    </v:shape>
                  </w:pict>
                </mc:Fallback>
              </mc:AlternateContent>
            </w:r>
            <w:r w:rsidRPr="008651B8">
              <w:rPr>
                <w:rFonts w:hAnsi="ＭＳ ゴシック" w:hint="eastAsia"/>
                <w:szCs w:val="20"/>
                <w:highlight w:val="yellow"/>
              </w:rPr>
              <w:t>この場合において、委員会はテレビ電話装置等を活用する方法により開催することができるものとする。</w:t>
            </w:r>
          </w:p>
        </w:tc>
        <w:tc>
          <w:tcPr>
            <w:tcW w:w="992" w:type="dxa"/>
            <w:tcBorders>
              <w:top w:val="dashSmallGap" w:sz="4" w:space="0" w:color="auto"/>
              <w:left w:val="single" w:sz="4" w:space="0" w:color="auto"/>
              <w:bottom w:val="dashSmallGap" w:sz="4" w:space="0" w:color="auto"/>
              <w:right w:val="single" w:sz="4" w:space="0" w:color="auto"/>
            </w:tcBorders>
          </w:tcPr>
          <w:p w14:paraId="509953E4" w14:textId="77777777" w:rsidR="00D43073" w:rsidRPr="008651B8" w:rsidRDefault="001E1749" w:rsidP="00B35DAF">
            <w:pPr>
              <w:snapToGrid/>
              <w:jc w:val="both"/>
              <w:rPr>
                <w:highlight w:val="yellow"/>
              </w:rPr>
            </w:pPr>
            <w:sdt>
              <w:sdtPr>
                <w:rPr>
                  <w:rFonts w:hint="eastAsia"/>
                  <w:highlight w:val="yellow"/>
                </w:rPr>
                <w:id w:val="1031688043"/>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いる</w:t>
            </w:r>
          </w:p>
          <w:p w14:paraId="253437BC" w14:textId="1CD5E888" w:rsidR="00D43073" w:rsidRPr="008651B8" w:rsidRDefault="001E1749" w:rsidP="00B35DAF">
            <w:pPr>
              <w:jc w:val="both"/>
              <w:rPr>
                <w:highlight w:val="yellow"/>
              </w:rPr>
            </w:pPr>
            <w:sdt>
              <w:sdtPr>
                <w:rPr>
                  <w:rFonts w:hint="eastAsia"/>
                  <w:highlight w:val="yellow"/>
                </w:rPr>
                <w:id w:val="185564379"/>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いない</w:t>
            </w:r>
          </w:p>
        </w:tc>
        <w:tc>
          <w:tcPr>
            <w:tcW w:w="1559" w:type="dxa"/>
            <w:vMerge/>
            <w:tcBorders>
              <w:left w:val="single" w:sz="4" w:space="0" w:color="auto"/>
            </w:tcBorders>
          </w:tcPr>
          <w:p w14:paraId="5F4ADBF8" w14:textId="77777777" w:rsidR="00D43073" w:rsidRPr="008651B8" w:rsidRDefault="00D43073" w:rsidP="00B35DAF">
            <w:pPr>
              <w:spacing w:line="240" w:lineRule="exact"/>
              <w:jc w:val="left"/>
              <w:rPr>
                <w:rFonts w:hAnsi="ＭＳ ゴシック"/>
                <w:sz w:val="18"/>
                <w:szCs w:val="18"/>
                <w:highlight w:val="yellow"/>
              </w:rPr>
            </w:pPr>
          </w:p>
        </w:tc>
      </w:tr>
      <w:tr w:rsidR="00D43073" w:rsidRPr="008651B8" w14:paraId="4FC1100B" w14:textId="77777777" w:rsidTr="00D43073">
        <w:trPr>
          <w:trHeight w:val="3675"/>
        </w:trPr>
        <w:tc>
          <w:tcPr>
            <w:tcW w:w="1183" w:type="dxa"/>
            <w:vMerge/>
            <w:tcBorders>
              <w:bottom w:val="single" w:sz="4" w:space="0" w:color="000000"/>
            </w:tcBorders>
          </w:tcPr>
          <w:p w14:paraId="673F1E95" w14:textId="77777777" w:rsidR="00D43073" w:rsidRPr="008651B8" w:rsidRDefault="00D43073" w:rsidP="00B35DAF">
            <w:pPr>
              <w:jc w:val="both"/>
              <w:rPr>
                <w:rFonts w:hAnsi="ＭＳ ゴシック"/>
                <w:szCs w:val="20"/>
                <w:highlight w:val="yellow"/>
              </w:rPr>
            </w:pPr>
          </w:p>
        </w:tc>
        <w:tc>
          <w:tcPr>
            <w:tcW w:w="236" w:type="dxa"/>
            <w:tcBorders>
              <w:top w:val="dashSmallGap" w:sz="4" w:space="0" w:color="000000"/>
              <w:bottom w:val="single" w:sz="4" w:space="0" w:color="000000"/>
              <w:right w:val="dashSmallGap" w:sz="4" w:space="0" w:color="auto"/>
            </w:tcBorders>
          </w:tcPr>
          <w:p w14:paraId="7B8534B5" w14:textId="77777777" w:rsidR="00D43073" w:rsidRPr="008651B8" w:rsidRDefault="00D43073" w:rsidP="00B35DAF">
            <w:pPr>
              <w:snapToGrid/>
              <w:ind w:leftChars="200" w:left="364"/>
              <w:jc w:val="both"/>
              <w:rPr>
                <w:rFonts w:hAnsi="ＭＳ ゴシック"/>
                <w:szCs w:val="20"/>
                <w:highlight w:val="yellow"/>
              </w:rPr>
            </w:pPr>
          </w:p>
        </w:tc>
        <w:tc>
          <w:tcPr>
            <w:tcW w:w="5669" w:type="dxa"/>
            <w:tcBorders>
              <w:top w:val="dashSmallGap" w:sz="4" w:space="0" w:color="auto"/>
              <w:left w:val="dashSmallGap" w:sz="4" w:space="0" w:color="auto"/>
              <w:bottom w:val="single" w:sz="4" w:space="0" w:color="000000"/>
              <w:right w:val="single" w:sz="4" w:space="0" w:color="auto"/>
            </w:tcBorders>
          </w:tcPr>
          <w:p w14:paraId="40440A40" w14:textId="77777777" w:rsidR="00D43073" w:rsidRPr="008651B8" w:rsidRDefault="00D43073" w:rsidP="00B35DAF">
            <w:pPr>
              <w:snapToGrid/>
              <w:ind w:leftChars="155" w:left="282"/>
              <w:jc w:val="both"/>
              <w:rPr>
                <w:rFonts w:hAnsi="ＭＳ ゴシック"/>
                <w:szCs w:val="20"/>
                <w:highlight w:val="yellow"/>
              </w:rPr>
            </w:pPr>
            <w:r w:rsidRPr="008651B8">
              <w:rPr>
                <w:rFonts w:hAnsi="ＭＳ ゴシック" w:hint="eastAsia"/>
                <w:szCs w:val="20"/>
                <w:highlight w:val="yellow"/>
              </w:rPr>
              <w:t>二　感染症及び食中毒の予防及びまん延防止のための指針を整</w:t>
            </w:r>
          </w:p>
          <w:p w14:paraId="0D4A14E4" w14:textId="465E3F3E" w:rsidR="00D43073" w:rsidRPr="008651B8" w:rsidRDefault="00D43073" w:rsidP="00B35DAF">
            <w:pPr>
              <w:ind w:leftChars="155" w:left="282"/>
              <w:jc w:val="both"/>
              <w:rPr>
                <w:rFonts w:hAnsi="ＭＳ ゴシック"/>
                <w:szCs w:val="20"/>
                <w:highlight w:val="yellow"/>
              </w:rPr>
            </w:pPr>
            <w:r w:rsidRPr="008651B8">
              <w:rPr>
                <w:rFonts w:hAnsi="ＭＳ ゴシック" w:hint="eastAsia"/>
                <w:szCs w:val="20"/>
                <w:highlight w:val="yellow"/>
              </w:rPr>
              <w:t>備していますか。</w:t>
            </w:r>
          </w:p>
          <w:p w14:paraId="6E1027EC" w14:textId="77777777" w:rsidR="00D43073" w:rsidRPr="008651B8" w:rsidRDefault="00D43073" w:rsidP="00B35DAF">
            <w:pPr>
              <w:ind w:leftChars="155" w:left="2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0016" behindDoc="0" locked="0" layoutInCell="1" allowOverlap="1" wp14:anchorId="53156F29" wp14:editId="0C148E7D">
                      <wp:simplePos x="0" y="0"/>
                      <wp:positionH relativeFrom="column">
                        <wp:posOffset>34290</wp:posOffset>
                      </wp:positionH>
                      <wp:positionV relativeFrom="paragraph">
                        <wp:posOffset>33020</wp:posOffset>
                      </wp:positionV>
                      <wp:extent cx="3391535" cy="1895475"/>
                      <wp:effectExtent l="0" t="0" r="18415" b="28575"/>
                      <wp:wrapNone/>
                      <wp:docPr id="1029"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1895475"/>
                              </a:xfrm>
                              <a:prstGeom prst="rect">
                                <a:avLst/>
                              </a:prstGeom>
                              <a:solidFill>
                                <a:srgbClr val="FFFFFF"/>
                              </a:solidFill>
                              <a:ln w="6350">
                                <a:solidFill>
                                  <a:srgbClr val="000000"/>
                                </a:solidFill>
                                <a:miter lim="800000"/>
                                <a:headEnd/>
                                <a:tailEnd/>
                              </a:ln>
                            </wps:spPr>
                            <wps:txbx>
                              <w:txbxContent>
                                <w:p w14:paraId="6F846488"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第四の３(20)②＞</w:t>
                                  </w:r>
                                </w:p>
                                <w:p w14:paraId="4511B648" w14:textId="77777777" w:rsidR="00D43073" w:rsidRPr="00D43073" w:rsidRDefault="00D43073" w:rsidP="007411DC">
                                  <w:pPr>
                                    <w:spacing w:line="240" w:lineRule="exact"/>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指針には、平常時の対策及び発生時の対応を規定する。</w:t>
                                  </w:r>
                                </w:p>
                                <w:p w14:paraId="538AD22E" w14:textId="77777777" w:rsidR="00D43073" w:rsidRPr="00D43073" w:rsidRDefault="00D43073" w:rsidP="007411DC">
                                  <w:pPr>
                                    <w:spacing w:line="240" w:lineRule="exact"/>
                                    <w:ind w:leftChars="150" w:left="273" w:rightChars="50" w:right="91" w:firstLineChars="100" w:firstLine="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56F29" id="_x0000_s1132" type="#_x0000_t202" style="position:absolute;left:0;text-align:left;margin-left:2.7pt;margin-top:2.6pt;width:267.05pt;height:149.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" strokeweight=".5pt">
                      <v:textbox inset="5.85pt,.7pt,5.85pt,.7pt">
                        <w:txbxContent>
                          <w:p w14:paraId="6F846488" w14:textId="77777777" w:rsidR="00D43073" w:rsidRPr="00D43073" w:rsidRDefault="00D4307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　第四の３(20)②＞</w:t>
                            </w:r>
                          </w:p>
                          <w:p w14:paraId="4511B648" w14:textId="77777777" w:rsidR="00D43073" w:rsidRPr="00D43073" w:rsidRDefault="00D43073" w:rsidP="007411DC">
                            <w:pPr>
                              <w:spacing w:line="240" w:lineRule="exact"/>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指針には、平常時の対策及び発生時の対応を規定する。</w:t>
                            </w:r>
                          </w:p>
                          <w:p w14:paraId="538AD22E" w14:textId="77777777" w:rsidR="00D43073" w:rsidRPr="00D43073" w:rsidRDefault="00D43073" w:rsidP="007411DC">
                            <w:pPr>
                              <w:spacing w:line="240" w:lineRule="exact"/>
                              <w:ind w:leftChars="150" w:left="273" w:rightChars="50" w:right="91" w:firstLineChars="100" w:firstLine="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7794F7B0" w14:textId="77777777" w:rsidR="00D43073" w:rsidRPr="008651B8" w:rsidRDefault="00D43073" w:rsidP="00B35DAF">
            <w:pPr>
              <w:jc w:val="both"/>
              <w:rPr>
                <w:rFonts w:hAnsi="ＭＳ ゴシック"/>
                <w:szCs w:val="20"/>
                <w:highlight w:val="yellow"/>
              </w:rPr>
            </w:pPr>
          </w:p>
        </w:tc>
        <w:tc>
          <w:tcPr>
            <w:tcW w:w="992" w:type="dxa"/>
            <w:tcBorders>
              <w:top w:val="dashSmallGap" w:sz="4" w:space="0" w:color="auto"/>
              <w:left w:val="single" w:sz="4" w:space="0" w:color="auto"/>
              <w:bottom w:val="single" w:sz="4" w:space="0" w:color="000000"/>
              <w:right w:val="single" w:sz="4" w:space="0" w:color="auto"/>
            </w:tcBorders>
          </w:tcPr>
          <w:p w14:paraId="28EF25B5" w14:textId="77777777" w:rsidR="00D43073" w:rsidRPr="008651B8" w:rsidRDefault="001E1749" w:rsidP="00B35DAF">
            <w:pPr>
              <w:snapToGrid/>
              <w:jc w:val="both"/>
              <w:rPr>
                <w:highlight w:val="yellow"/>
              </w:rPr>
            </w:pPr>
            <w:sdt>
              <w:sdtPr>
                <w:rPr>
                  <w:rFonts w:hint="eastAsia"/>
                  <w:highlight w:val="yellow"/>
                </w:rPr>
                <w:id w:val="-173650226"/>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いる</w:t>
            </w:r>
          </w:p>
          <w:p w14:paraId="79865383" w14:textId="77777777" w:rsidR="00D43073" w:rsidRPr="008651B8" w:rsidRDefault="001E1749" w:rsidP="00B35DAF">
            <w:pPr>
              <w:jc w:val="both"/>
              <w:rPr>
                <w:highlight w:val="yellow"/>
              </w:rPr>
            </w:pPr>
            <w:sdt>
              <w:sdtPr>
                <w:rPr>
                  <w:rFonts w:hint="eastAsia"/>
                  <w:highlight w:val="yellow"/>
                </w:rPr>
                <w:id w:val="-1741477228"/>
                <w14:checkbox>
                  <w14:checked w14:val="0"/>
                  <w14:checkedState w14:val="00FE" w14:font="Wingdings"/>
                  <w14:uncheckedState w14:val="2610" w14:font="ＭＳ ゴシック"/>
                </w14:checkbox>
              </w:sdtPr>
              <w:sdtEndPr/>
              <w:sdtContent>
                <w:r w:rsidR="00D43073" w:rsidRPr="008651B8">
                  <w:rPr>
                    <w:rFonts w:hint="eastAsia"/>
                    <w:highlight w:val="yellow"/>
                  </w:rPr>
                  <w:t>☐</w:t>
                </w:r>
              </w:sdtContent>
            </w:sdt>
            <w:r w:rsidR="00D43073" w:rsidRPr="008651B8">
              <w:rPr>
                <w:rFonts w:hint="eastAsia"/>
                <w:highlight w:val="yellow"/>
              </w:rPr>
              <w:t>いない</w:t>
            </w:r>
          </w:p>
        </w:tc>
        <w:tc>
          <w:tcPr>
            <w:tcW w:w="1559" w:type="dxa"/>
            <w:vMerge/>
            <w:tcBorders>
              <w:left w:val="single" w:sz="4" w:space="0" w:color="auto"/>
              <w:bottom w:val="single" w:sz="4" w:space="0" w:color="000000"/>
            </w:tcBorders>
          </w:tcPr>
          <w:p w14:paraId="313EC2B9" w14:textId="77777777" w:rsidR="00D43073" w:rsidRPr="008651B8" w:rsidRDefault="00D43073" w:rsidP="00B35DAF">
            <w:pPr>
              <w:spacing w:line="240" w:lineRule="exact"/>
              <w:jc w:val="left"/>
              <w:rPr>
                <w:rFonts w:hAnsi="ＭＳ ゴシック"/>
                <w:sz w:val="18"/>
                <w:szCs w:val="18"/>
                <w:highlight w:val="yellow"/>
              </w:rPr>
            </w:pPr>
          </w:p>
        </w:tc>
      </w:tr>
    </w:tbl>
    <w:p w14:paraId="0FE5432C" w14:textId="77777777" w:rsidR="00D43073" w:rsidRPr="008651B8" w:rsidRDefault="00D43073" w:rsidP="007411DC">
      <w:pPr>
        <w:widowControl/>
        <w:snapToGrid/>
        <w:jc w:val="left"/>
        <w:rPr>
          <w:highlight w:val="yellow"/>
        </w:rPr>
      </w:pPr>
    </w:p>
    <w:p w14:paraId="3C9151DC" w14:textId="544640D8" w:rsidR="007411DC" w:rsidRPr="008651B8" w:rsidRDefault="00D43073" w:rsidP="007411DC">
      <w:pPr>
        <w:widowControl/>
        <w:snapToGrid/>
        <w:jc w:val="left"/>
        <w:rPr>
          <w:highlight w:val="yellow"/>
        </w:rPr>
      </w:pPr>
      <w:r w:rsidRPr="008651B8">
        <w:rPr>
          <w:highlight w:val="yellow"/>
        </w:rPr>
        <w:br w:type="page"/>
      </w:r>
      <w:r w:rsidR="007411DC" w:rsidRPr="008651B8">
        <w:rPr>
          <w:rFonts w:hint="eastAsia"/>
          <w:highlight w:val="yellow"/>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285"/>
        <w:gridCol w:w="5527"/>
        <w:gridCol w:w="992"/>
        <w:gridCol w:w="1701"/>
      </w:tblGrid>
      <w:tr w:rsidR="00F12F0E" w:rsidRPr="008651B8" w14:paraId="62C11498" w14:textId="77777777" w:rsidTr="00BA4EF5">
        <w:trPr>
          <w:trHeight w:val="130"/>
        </w:trPr>
        <w:tc>
          <w:tcPr>
            <w:tcW w:w="1134" w:type="dxa"/>
            <w:vAlign w:val="center"/>
          </w:tcPr>
          <w:p w14:paraId="2DFE32EC" w14:textId="77777777" w:rsidR="007411DC" w:rsidRPr="008651B8" w:rsidRDefault="007411DC" w:rsidP="006E559D">
            <w:pPr>
              <w:snapToGrid/>
              <w:rPr>
                <w:highlight w:val="yellow"/>
              </w:rPr>
            </w:pPr>
            <w:bookmarkStart w:id="13" w:name="_Hlk132980758"/>
            <w:r w:rsidRPr="008651B8">
              <w:rPr>
                <w:rFonts w:hint="eastAsia"/>
                <w:highlight w:val="yellow"/>
              </w:rPr>
              <w:t>項目</w:t>
            </w:r>
          </w:p>
        </w:tc>
        <w:tc>
          <w:tcPr>
            <w:tcW w:w="5812" w:type="dxa"/>
            <w:gridSpan w:val="2"/>
            <w:vAlign w:val="center"/>
          </w:tcPr>
          <w:p w14:paraId="0BF464F3" w14:textId="6A095099" w:rsidR="007411DC" w:rsidRPr="008651B8" w:rsidRDefault="007411DC" w:rsidP="006E559D">
            <w:pPr>
              <w:snapToGrid/>
              <w:rPr>
                <w:highlight w:val="yellow"/>
              </w:rPr>
            </w:pPr>
            <w:r w:rsidRPr="008651B8">
              <w:rPr>
                <w:rFonts w:hint="eastAsia"/>
                <w:highlight w:val="yellow"/>
              </w:rPr>
              <w:t>自主点検のポイント</w:t>
            </w:r>
          </w:p>
        </w:tc>
        <w:tc>
          <w:tcPr>
            <w:tcW w:w="992" w:type="dxa"/>
            <w:tcBorders>
              <w:bottom w:val="dotted" w:sz="4" w:space="0" w:color="auto"/>
              <w:right w:val="single" w:sz="4" w:space="0" w:color="auto"/>
            </w:tcBorders>
            <w:vAlign w:val="center"/>
          </w:tcPr>
          <w:p w14:paraId="39D17041" w14:textId="77777777" w:rsidR="007411DC" w:rsidRPr="008651B8" w:rsidRDefault="007411DC" w:rsidP="007411DC">
            <w:pPr>
              <w:snapToGrid/>
              <w:ind w:leftChars="-56" w:left="-102" w:rightChars="-56" w:right="-102"/>
              <w:rPr>
                <w:highlight w:val="yellow"/>
              </w:rPr>
            </w:pPr>
            <w:r w:rsidRPr="008651B8">
              <w:rPr>
                <w:rFonts w:hint="eastAsia"/>
                <w:highlight w:val="yellow"/>
              </w:rPr>
              <w:t>点検</w:t>
            </w:r>
          </w:p>
        </w:tc>
        <w:tc>
          <w:tcPr>
            <w:tcW w:w="1701" w:type="dxa"/>
            <w:tcBorders>
              <w:left w:val="single" w:sz="4" w:space="0" w:color="auto"/>
              <w:bottom w:val="dotted" w:sz="4" w:space="0" w:color="auto"/>
            </w:tcBorders>
            <w:vAlign w:val="center"/>
          </w:tcPr>
          <w:p w14:paraId="32CC4D5F" w14:textId="77777777" w:rsidR="007411DC" w:rsidRPr="008651B8" w:rsidRDefault="007411DC" w:rsidP="006E559D">
            <w:pPr>
              <w:snapToGrid/>
              <w:rPr>
                <w:highlight w:val="yellow"/>
              </w:rPr>
            </w:pPr>
            <w:r w:rsidRPr="008651B8">
              <w:rPr>
                <w:rFonts w:hint="eastAsia"/>
                <w:highlight w:val="yellow"/>
              </w:rPr>
              <w:t>根拠</w:t>
            </w:r>
          </w:p>
        </w:tc>
      </w:tr>
      <w:tr w:rsidR="00F12F0E" w:rsidRPr="008651B8" w14:paraId="2E8AB715" w14:textId="77777777" w:rsidTr="005D5DDD">
        <w:trPr>
          <w:trHeight w:val="6065"/>
        </w:trPr>
        <w:tc>
          <w:tcPr>
            <w:tcW w:w="1134" w:type="dxa"/>
            <w:vMerge w:val="restart"/>
            <w:tcBorders>
              <w:top w:val="single" w:sz="4" w:space="0" w:color="000000"/>
            </w:tcBorders>
          </w:tcPr>
          <w:p w14:paraId="243FF851" w14:textId="4E33F6D7" w:rsidR="001F710C" w:rsidRPr="008651B8" w:rsidRDefault="001F710C" w:rsidP="00B35DAF">
            <w:pPr>
              <w:snapToGrid/>
              <w:jc w:val="left"/>
              <w:rPr>
                <w:rFonts w:hAnsi="ＭＳ ゴシック"/>
                <w:szCs w:val="20"/>
                <w:highlight w:val="yellow"/>
              </w:rPr>
            </w:pPr>
            <w:bookmarkStart w:id="14" w:name="_Hlk132980708"/>
            <w:bookmarkEnd w:id="13"/>
            <w:r w:rsidRPr="008651B8">
              <w:rPr>
                <w:rFonts w:hAnsi="ＭＳ ゴシック" w:hint="eastAsia"/>
                <w:szCs w:val="20"/>
                <w:highlight w:val="yellow"/>
              </w:rPr>
              <w:t>６</w:t>
            </w:r>
            <w:r w:rsidR="008E7702" w:rsidRPr="008651B8">
              <w:rPr>
                <w:rFonts w:hAnsi="ＭＳ ゴシック" w:hint="eastAsia"/>
                <w:szCs w:val="20"/>
                <w:highlight w:val="yellow"/>
              </w:rPr>
              <w:t>８</w:t>
            </w:r>
          </w:p>
          <w:p w14:paraId="72AF3B5E" w14:textId="77777777" w:rsidR="001F710C" w:rsidRPr="008651B8" w:rsidRDefault="001F710C" w:rsidP="00F9048A">
            <w:pPr>
              <w:snapToGrid/>
              <w:rPr>
                <w:rFonts w:hAnsi="ＭＳ ゴシック"/>
                <w:szCs w:val="20"/>
                <w:highlight w:val="yellow"/>
              </w:rPr>
            </w:pPr>
            <w:r w:rsidRPr="008651B8">
              <w:rPr>
                <w:rFonts w:hAnsi="ＭＳ ゴシック" w:hint="eastAsia"/>
                <w:szCs w:val="20"/>
                <w:highlight w:val="yellow"/>
              </w:rPr>
              <w:t>衛生管理等（続き）</w:t>
            </w:r>
          </w:p>
          <w:p w14:paraId="4A4A865C" w14:textId="13CCA305" w:rsidR="001F710C" w:rsidRPr="008651B8" w:rsidRDefault="001F710C" w:rsidP="00F9048A">
            <w:pPr>
              <w:snapToGrid/>
              <w:rPr>
                <w:sz w:val="18"/>
                <w:szCs w:val="18"/>
                <w:highlight w:val="yellow"/>
                <w:bdr w:val="single" w:sz="4" w:space="0" w:color="auto"/>
              </w:rPr>
            </w:pPr>
            <w:r w:rsidRPr="008651B8">
              <w:rPr>
                <w:rFonts w:hint="eastAsia"/>
                <w:sz w:val="18"/>
                <w:szCs w:val="18"/>
                <w:highlight w:val="yellow"/>
                <w:bdr w:val="single" w:sz="4" w:space="0" w:color="auto"/>
              </w:rPr>
              <w:t>共通</w:t>
            </w:r>
          </w:p>
          <w:p w14:paraId="5DFCC68D" w14:textId="639CD7C2" w:rsidR="001F710C" w:rsidRPr="008651B8" w:rsidRDefault="001F710C" w:rsidP="00F9048A">
            <w:pPr>
              <w:jc w:val="both"/>
              <w:rPr>
                <w:rFonts w:hAnsi="ＭＳ ゴシック"/>
                <w:szCs w:val="20"/>
                <w:highlight w:val="yellow"/>
              </w:rPr>
            </w:pPr>
          </w:p>
        </w:tc>
        <w:tc>
          <w:tcPr>
            <w:tcW w:w="285" w:type="dxa"/>
            <w:tcBorders>
              <w:top w:val="single" w:sz="4" w:space="0" w:color="000000"/>
              <w:bottom w:val="single" w:sz="4" w:space="0" w:color="auto"/>
              <w:right w:val="dashSmallGap" w:sz="4" w:space="0" w:color="auto"/>
            </w:tcBorders>
          </w:tcPr>
          <w:p w14:paraId="4559F101" w14:textId="77777777" w:rsidR="001F710C" w:rsidRPr="008651B8" w:rsidRDefault="001F710C" w:rsidP="00B35DAF">
            <w:pPr>
              <w:snapToGrid/>
              <w:ind w:leftChars="200" w:left="364"/>
              <w:jc w:val="both"/>
              <w:rPr>
                <w:rFonts w:hAnsi="ＭＳ ゴシック"/>
                <w:szCs w:val="20"/>
                <w:highlight w:val="yellow"/>
              </w:rPr>
            </w:pPr>
          </w:p>
        </w:tc>
        <w:tc>
          <w:tcPr>
            <w:tcW w:w="5527" w:type="dxa"/>
            <w:tcBorders>
              <w:top w:val="single" w:sz="4" w:space="0" w:color="000000"/>
              <w:left w:val="dashSmallGap" w:sz="4" w:space="0" w:color="auto"/>
              <w:bottom w:val="single" w:sz="4" w:space="0" w:color="auto"/>
              <w:right w:val="single" w:sz="4" w:space="0" w:color="auto"/>
            </w:tcBorders>
          </w:tcPr>
          <w:p w14:paraId="267F8EC7" w14:textId="549239A8" w:rsidR="001F710C" w:rsidRPr="008651B8" w:rsidRDefault="001F710C" w:rsidP="00B35DAF">
            <w:pPr>
              <w:snapToGrid/>
              <w:ind w:leftChars="155" w:left="282"/>
              <w:jc w:val="both"/>
              <w:rPr>
                <w:rFonts w:hAnsi="ＭＳ ゴシック"/>
                <w:szCs w:val="20"/>
                <w:highlight w:val="yellow"/>
              </w:rPr>
            </w:pPr>
            <w:r w:rsidRPr="008651B8">
              <w:rPr>
                <w:rFonts w:hAnsi="ＭＳ ゴシック" w:hint="eastAsia"/>
                <w:szCs w:val="20"/>
                <w:highlight w:val="yellow"/>
              </w:rPr>
              <w:t>三　従業者に対し、感染症及び食中毒の予防及びまん延防止の</w:t>
            </w:r>
          </w:p>
          <w:p w14:paraId="069532DA" w14:textId="37AD7D14" w:rsidR="001F710C" w:rsidRPr="008651B8" w:rsidRDefault="001F710C" w:rsidP="00B35DAF">
            <w:pPr>
              <w:snapToGrid/>
              <w:ind w:leftChars="155" w:left="282"/>
              <w:jc w:val="both"/>
              <w:rPr>
                <w:rFonts w:hAnsi="ＭＳ ゴシック"/>
                <w:szCs w:val="20"/>
                <w:highlight w:val="yellow"/>
              </w:rPr>
            </w:pPr>
            <w:r w:rsidRPr="008651B8">
              <w:rPr>
                <w:rFonts w:hAnsi="ＭＳ ゴシック" w:hint="eastAsia"/>
                <w:szCs w:val="20"/>
                <w:highlight w:val="yellow"/>
              </w:rPr>
              <w:t>ための研修並びに感染症の予防及びまん延の防止のための訓練を定期的に実施していますか。</w:t>
            </w:r>
          </w:p>
          <w:p w14:paraId="24CC7E68" w14:textId="3818EAF9" w:rsidR="001F710C" w:rsidRPr="008651B8" w:rsidRDefault="001F710C" w:rsidP="00B35DAF">
            <w:pPr>
              <w:snapToGrid/>
              <w:ind w:leftChars="200" w:left="364"/>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92544" behindDoc="0" locked="0" layoutInCell="1" allowOverlap="1" wp14:anchorId="21EC5215" wp14:editId="40023DA6">
                      <wp:simplePos x="0" y="0"/>
                      <wp:positionH relativeFrom="column">
                        <wp:posOffset>84455</wp:posOffset>
                      </wp:positionH>
                      <wp:positionV relativeFrom="paragraph">
                        <wp:posOffset>63500</wp:posOffset>
                      </wp:positionV>
                      <wp:extent cx="3217653" cy="3209026"/>
                      <wp:effectExtent l="0" t="0" r="20955" b="10795"/>
                      <wp:wrapNone/>
                      <wp:docPr id="104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653" cy="3209026"/>
                              </a:xfrm>
                              <a:prstGeom prst="rect">
                                <a:avLst/>
                              </a:prstGeom>
                              <a:solidFill>
                                <a:srgbClr val="FFFFFF"/>
                              </a:solidFill>
                              <a:ln w="6350">
                                <a:solidFill>
                                  <a:srgbClr val="000000"/>
                                </a:solidFill>
                                <a:miter lim="800000"/>
                                <a:headEnd/>
                                <a:tailEnd/>
                              </a:ln>
                            </wps:spPr>
                            <wps:txbx>
                              <w:txbxContent>
                                <w:p w14:paraId="22AA7979" w14:textId="77777777" w:rsidR="001F710C" w:rsidRPr="007411DC" w:rsidRDefault="001F710C"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0102E962" w14:textId="77777777" w:rsidR="001F710C" w:rsidRPr="007411DC" w:rsidRDefault="001F710C"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67C00095" w14:textId="77777777" w:rsidR="001F710C" w:rsidRPr="007411DC" w:rsidRDefault="001F710C"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1F710C" w:rsidRPr="007411DC" w:rsidRDefault="001F710C"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1F710C" w:rsidRPr="007411DC" w:rsidRDefault="001F710C"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C5215" id="Text Box 1180" o:spid="_x0000_s1133" type="#_x0000_t202" style="position:absolute;left:0;text-align:left;margin-left:6.65pt;margin-top:5pt;width:253.35pt;height:252.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" strokeweight=".5pt">
                      <v:textbox inset="5.85pt,.7pt,5.85pt,.7pt">
                        <w:txbxContent>
                          <w:p w14:paraId="22AA7979" w14:textId="77777777" w:rsidR="001F710C" w:rsidRPr="007411DC" w:rsidRDefault="001F710C"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0102E962" w14:textId="77777777" w:rsidR="001F710C" w:rsidRPr="007411DC" w:rsidRDefault="001F710C"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67C00095" w14:textId="77777777" w:rsidR="001F710C" w:rsidRPr="007411DC" w:rsidRDefault="001F710C"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1F710C" w:rsidRPr="007411DC" w:rsidRDefault="001F710C"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1F710C" w:rsidRPr="007411DC" w:rsidRDefault="001F710C"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38A81188" w14:textId="47F1AABD" w:rsidR="001F710C" w:rsidRPr="008651B8" w:rsidRDefault="001F710C" w:rsidP="00B35DAF">
            <w:pPr>
              <w:jc w:val="both"/>
              <w:rPr>
                <w:rFonts w:hAnsi="ＭＳ ゴシック"/>
                <w:szCs w:val="20"/>
                <w:highlight w:val="yellow"/>
              </w:rPr>
            </w:pPr>
          </w:p>
        </w:tc>
        <w:tc>
          <w:tcPr>
            <w:tcW w:w="992" w:type="dxa"/>
            <w:tcBorders>
              <w:top w:val="single" w:sz="4" w:space="0" w:color="000000"/>
              <w:left w:val="single" w:sz="4" w:space="0" w:color="auto"/>
              <w:bottom w:val="single" w:sz="4" w:space="0" w:color="auto"/>
              <w:right w:val="single" w:sz="4" w:space="0" w:color="auto"/>
            </w:tcBorders>
          </w:tcPr>
          <w:p w14:paraId="22B54E79" w14:textId="77777777" w:rsidR="001F710C" w:rsidRPr="008651B8" w:rsidRDefault="001E1749" w:rsidP="00B35DAF">
            <w:pPr>
              <w:snapToGrid/>
              <w:jc w:val="both"/>
              <w:rPr>
                <w:highlight w:val="yellow"/>
              </w:rPr>
            </w:pPr>
            <w:sdt>
              <w:sdtPr>
                <w:rPr>
                  <w:rFonts w:hint="eastAsia"/>
                  <w:highlight w:val="yellow"/>
                </w:rPr>
                <w:id w:val="-625384807"/>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いる</w:t>
            </w:r>
          </w:p>
          <w:p w14:paraId="2090370D" w14:textId="77777777" w:rsidR="001F710C" w:rsidRPr="008651B8" w:rsidRDefault="001E1749" w:rsidP="00B35DAF">
            <w:pPr>
              <w:jc w:val="both"/>
              <w:rPr>
                <w:highlight w:val="yellow"/>
              </w:rPr>
            </w:pPr>
            <w:sdt>
              <w:sdtPr>
                <w:rPr>
                  <w:rFonts w:hint="eastAsia"/>
                  <w:highlight w:val="yellow"/>
                </w:rPr>
                <w:id w:val="-693847495"/>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いない</w:t>
            </w:r>
          </w:p>
        </w:tc>
        <w:tc>
          <w:tcPr>
            <w:tcW w:w="1701" w:type="dxa"/>
            <w:tcBorders>
              <w:top w:val="single" w:sz="4" w:space="0" w:color="000000"/>
              <w:left w:val="single" w:sz="4" w:space="0" w:color="auto"/>
              <w:bottom w:val="single" w:sz="4" w:space="0" w:color="auto"/>
            </w:tcBorders>
          </w:tcPr>
          <w:p w14:paraId="579C9EF3" w14:textId="77777777" w:rsidR="001F710C" w:rsidRPr="008651B8" w:rsidRDefault="001F710C" w:rsidP="00B35DAF">
            <w:pPr>
              <w:spacing w:line="240" w:lineRule="exact"/>
              <w:jc w:val="left"/>
              <w:rPr>
                <w:rFonts w:hAnsi="ＭＳ ゴシック"/>
                <w:sz w:val="18"/>
                <w:szCs w:val="18"/>
                <w:highlight w:val="yellow"/>
              </w:rPr>
            </w:pPr>
          </w:p>
        </w:tc>
      </w:tr>
      <w:bookmarkEnd w:id="14"/>
      <w:tr w:rsidR="00F12F0E" w:rsidRPr="008651B8" w14:paraId="049CDCE9" w14:textId="77777777" w:rsidTr="00D75DCF">
        <w:trPr>
          <w:trHeight w:val="976"/>
        </w:trPr>
        <w:tc>
          <w:tcPr>
            <w:tcW w:w="1134" w:type="dxa"/>
            <w:vMerge/>
          </w:tcPr>
          <w:p w14:paraId="47B0869E" w14:textId="77777777" w:rsidR="001F710C" w:rsidRPr="008651B8" w:rsidRDefault="001F710C" w:rsidP="00B35DAF">
            <w:pPr>
              <w:snapToGrid/>
              <w:jc w:val="left"/>
              <w:rPr>
                <w:rFonts w:hAnsi="ＭＳ ゴシック"/>
                <w:szCs w:val="20"/>
                <w:highlight w:val="yellow"/>
              </w:rPr>
            </w:pPr>
          </w:p>
        </w:tc>
        <w:tc>
          <w:tcPr>
            <w:tcW w:w="5812" w:type="dxa"/>
            <w:gridSpan w:val="2"/>
            <w:tcBorders>
              <w:top w:val="single" w:sz="4" w:space="0" w:color="000000"/>
              <w:bottom w:val="single" w:sz="4" w:space="0" w:color="auto"/>
              <w:right w:val="single" w:sz="4" w:space="0" w:color="auto"/>
            </w:tcBorders>
          </w:tcPr>
          <w:p w14:paraId="7594B36E" w14:textId="792F8D65" w:rsidR="001F710C" w:rsidRPr="008651B8" w:rsidRDefault="001F710C" w:rsidP="005D5DDD">
            <w:pPr>
              <w:snapToGrid/>
              <w:ind w:left="182" w:hangingChars="100" w:hanging="182"/>
              <w:jc w:val="both"/>
              <w:rPr>
                <w:rFonts w:hAnsi="ＭＳ ゴシック"/>
                <w:szCs w:val="20"/>
                <w:highlight w:val="yellow"/>
              </w:rPr>
            </w:pPr>
            <w:r w:rsidRPr="008651B8">
              <w:rPr>
                <w:rFonts w:hAnsi="ＭＳ ゴシック" w:hint="eastAsia"/>
                <w:szCs w:val="20"/>
                <w:highlight w:val="yellow"/>
              </w:rPr>
              <w:t xml:space="preserve">（２）－２　感染症等の発生及びまん延防止　</w:t>
            </w:r>
            <w:r w:rsidRPr="008651B8">
              <w:rPr>
                <w:rFonts w:hAnsi="ＭＳ ゴシック" w:hint="eastAsia"/>
                <w:sz w:val="18"/>
                <w:szCs w:val="18"/>
                <w:highlight w:val="yellow"/>
                <w:bdr w:val="single" w:sz="4" w:space="0" w:color="auto"/>
              </w:rPr>
              <w:t>就定</w:t>
            </w:r>
          </w:p>
          <w:p w14:paraId="7AC53D1A" w14:textId="356490BC" w:rsidR="001F710C" w:rsidRPr="008651B8" w:rsidRDefault="001F710C" w:rsidP="005D5DDD">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事業所において感染症が発生し、又はまん延しないように次の各号に掲げる措置を講じていますか。</w:t>
            </w:r>
          </w:p>
        </w:tc>
        <w:tc>
          <w:tcPr>
            <w:tcW w:w="992" w:type="dxa"/>
            <w:tcBorders>
              <w:top w:val="single" w:sz="4" w:space="0" w:color="000000"/>
              <w:left w:val="single" w:sz="4" w:space="0" w:color="auto"/>
              <w:bottom w:val="single" w:sz="4" w:space="0" w:color="auto"/>
              <w:right w:val="single" w:sz="4" w:space="0" w:color="auto"/>
            </w:tcBorders>
          </w:tcPr>
          <w:p w14:paraId="567FABAD" w14:textId="77777777" w:rsidR="001F710C" w:rsidRPr="008651B8" w:rsidRDefault="001E1749" w:rsidP="005D5DDD">
            <w:pPr>
              <w:snapToGrid/>
              <w:jc w:val="both"/>
              <w:rPr>
                <w:highlight w:val="yellow"/>
              </w:rPr>
            </w:pPr>
            <w:sdt>
              <w:sdtPr>
                <w:rPr>
                  <w:rFonts w:hint="eastAsia"/>
                  <w:highlight w:val="yellow"/>
                </w:rPr>
                <w:id w:val="-1768842627"/>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いる</w:t>
            </w:r>
          </w:p>
          <w:p w14:paraId="7BC60D72" w14:textId="7AE9EB0A" w:rsidR="001F710C" w:rsidRPr="008651B8" w:rsidRDefault="001E1749" w:rsidP="005D5DDD">
            <w:pPr>
              <w:snapToGrid/>
              <w:jc w:val="both"/>
              <w:rPr>
                <w:highlight w:val="yellow"/>
              </w:rPr>
            </w:pPr>
            <w:sdt>
              <w:sdtPr>
                <w:rPr>
                  <w:rFonts w:hint="eastAsia"/>
                  <w:highlight w:val="yellow"/>
                </w:rPr>
                <w:id w:val="49746197"/>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いない</w:t>
            </w:r>
          </w:p>
        </w:tc>
        <w:tc>
          <w:tcPr>
            <w:tcW w:w="1701" w:type="dxa"/>
            <w:vMerge w:val="restart"/>
            <w:tcBorders>
              <w:top w:val="single" w:sz="4" w:space="0" w:color="000000"/>
              <w:left w:val="single" w:sz="4" w:space="0" w:color="auto"/>
            </w:tcBorders>
          </w:tcPr>
          <w:p w14:paraId="77FECA1E" w14:textId="7B2152D2" w:rsidR="001F710C" w:rsidRPr="008651B8" w:rsidRDefault="001F710C" w:rsidP="005D5DDD">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省令第34条第3項準用</w:t>
            </w:r>
          </w:p>
        </w:tc>
      </w:tr>
      <w:tr w:rsidR="00F12F0E" w:rsidRPr="008651B8" w14:paraId="7B23B01D" w14:textId="77777777" w:rsidTr="00405B20">
        <w:trPr>
          <w:trHeight w:val="3258"/>
        </w:trPr>
        <w:tc>
          <w:tcPr>
            <w:tcW w:w="1134" w:type="dxa"/>
            <w:vMerge/>
          </w:tcPr>
          <w:p w14:paraId="15B9C796" w14:textId="77777777" w:rsidR="001F710C" w:rsidRPr="008651B8" w:rsidRDefault="001F710C" w:rsidP="00B35DAF">
            <w:pPr>
              <w:snapToGrid/>
              <w:jc w:val="left"/>
              <w:rPr>
                <w:rFonts w:hAnsi="ＭＳ ゴシック"/>
                <w:szCs w:val="20"/>
                <w:highlight w:val="yellow"/>
              </w:rPr>
            </w:pPr>
          </w:p>
        </w:tc>
        <w:tc>
          <w:tcPr>
            <w:tcW w:w="285" w:type="dxa"/>
            <w:tcBorders>
              <w:top w:val="single" w:sz="4" w:space="0" w:color="000000"/>
              <w:bottom w:val="dashSmallGap" w:sz="4" w:space="0" w:color="000000"/>
              <w:right w:val="dashSmallGap" w:sz="4" w:space="0" w:color="auto"/>
            </w:tcBorders>
          </w:tcPr>
          <w:p w14:paraId="132A6F9B" w14:textId="77777777" w:rsidR="001F710C" w:rsidRPr="008651B8" w:rsidRDefault="001F710C" w:rsidP="00B35DAF">
            <w:pPr>
              <w:snapToGrid/>
              <w:ind w:leftChars="200" w:left="364"/>
              <w:jc w:val="both"/>
              <w:rPr>
                <w:rFonts w:hAnsi="ＭＳ ゴシック"/>
                <w:szCs w:val="20"/>
                <w:highlight w:val="yellow"/>
              </w:rPr>
            </w:pPr>
          </w:p>
        </w:tc>
        <w:tc>
          <w:tcPr>
            <w:tcW w:w="5527" w:type="dxa"/>
            <w:tcBorders>
              <w:top w:val="single" w:sz="4" w:space="0" w:color="000000"/>
              <w:left w:val="dashSmallGap" w:sz="4" w:space="0" w:color="auto"/>
              <w:bottom w:val="dashSmallGap" w:sz="4" w:space="0" w:color="000000"/>
              <w:right w:val="single" w:sz="4" w:space="0" w:color="auto"/>
            </w:tcBorders>
          </w:tcPr>
          <w:p w14:paraId="3F261AEA" w14:textId="745FA56C" w:rsidR="001F710C" w:rsidRPr="008651B8" w:rsidRDefault="001F710C" w:rsidP="001F710C">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一　感染症の予防及びまん延防止のための対策を検討する委員会（感染対策委員会）を定期的に開催するとともに、その結果について、従業者に周知徹底を図っていますか。</w:t>
            </w:r>
          </w:p>
          <w:p w14:paraId="5E0843EE" w14:textId="305066E9" w:rsidR="001F710C" w:rsidRPr="008651B8" w:rsidRDefault="001F710C" w:rsidP="001F710C">
            <w:pPr>
              <w:snapToGrid/>
              <w:ind w:leftChars="100" w:left="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3088" behindDoc="0" locked="0" layoutInCell="1" allowOverlap="1" wp14:anchorId="47366B17" wp14:editId="56A33B76">
                      <wp:simplePos x="0" y="0"/>
                      <wp:positionH relativeFrom="column">
                        <wp:posOffset>83185</wp:posOffset>
                      </wp:positionH>
                      <wp:positionV relativeFrom="paragraph">
                        <wp:posOffset>450850</wp:posOffset>
                      </wp:positionV>
                      <wp:extent cx="3159125" cy="990600"/>
                      <wp:effectExtent l="0" t="0" r="22225" b="19050"/>
                      <wp:wrapNone/>
                      <wp:docPr id="1027"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990600"/>
                              </a:xfrm>
                              <a:prstGeom prst="rect">
                                <a:avLst/>
                              </a:prstGeom>
                              <a:solidFill>
                                <a:srgbClr val="FFFFFF"/>
                              </a:solidFill>
                              <a:ln w="6350">
                                <a:solidFill>
                                  <a:srgbClr val="000000"/>
                                </a:solidFill>
                                <a:miter lim="800000"/>
                                <a:headEnd/>
                                <a:tailEnd/>
                              </a:ln>
                            </wps:spPr>
                            <wps:txbx>
                              <w:txbxContent>
                                <w:p w14:paraId="37D08133" w14:textId="77777777" w:rsidR="001F710C" w:rsidRPr="00D603B7" w:rsidRDefault="001F710C" w:rsidP="001F710C">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第三の３(24)②ア＞</w:t>
                                  </w:r>
                                </w:p>
                                <w:p w14:paraId="54F94736" w14:textId="77777777" w:rsidR="001F710C" w:rsidRPr="00D603B7" w:rsidRDefault="001F710C" w:rsidP="001F710C">
                                  <w:pPr>
                                    <w:ind w:leftChars="50" w:left="253" w:rightChars="50" w:right="91" w:hangingChars="100" w:hanging="162"/>
                                    <w:jc w:val="left"/>
                                    <w:rPr>
                                      <w:rFonts w:ascii="ＭＳ 明朝" w:eastAsia="ＭＳ 明朝" w:hAnsi="ＭＳ 明朝"/>
                                      <w:sz w:val="18"/>
                                      <w:szCs w:val="18"/>
                                    </w:rPr>
                                  </w:pPr>
                                  <w:r w:rsidRPr="00D603B7">
                                    <w:rPr>
                                      <w:rFonts w:hAnsi="ＭＳ ゴシック" w:hint="eastAsia"/>
                                      <w:sz w:val="18"/>
                                      <w:szCs w:val="18"/>
                                    </w:rPr>
                                    <w:t>〇　委員会の構成メンバーの責任及び役割分担を明確にするとともに、専任の感染対策を担当する者（感染対策担当者）を決めておくことが必要である。感染対策委員会は、おおむね６月に１回以上、定期的に開催するとともに、感染症が流行する時期等を勘案して必要に応じ随時開催する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66B17" id="Text Box 821" o:spid="_x0000_s1134" type="#_x0000_t202" style="position:absolute;left:0;text-align:left;margin-left:6.55pt;margin-top:35.5pt;width:248.75pt;height:7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" strokeweight=".5pt">
                      <v:textbox inset="5.85pt,.7pt,5.85pt,.7pt">
                        <w:txbxContent>
                          <w:p w14:paraId="37D08133" w14:textId="77777777" w:rsidR="001F710C" w:rsidRPr="00D603B7" w:rsidRDefault="001F710C" w:rsidP="001F710C">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第三の３(24)②ア＞</w:t>
                            </w:r>
                          </w:p>
                          <w:p w14:paraId="54F94736" w14:textId="77777777" w:rsidR="001F710C" w:rsidRPr="00D603B7" w:rsidRDefault="001F710C" w:rsidP="001F710C">
                            <w:pPr>
                              <w:ind w:leftChars="50" w:left="253" w:rightChars="50" w:right="91" w:hangingChars="100" w:hanging="162"/>
                              <w:jc w:val="left"/>
                              <w:rPr>
                                <w:rFonts w:ascii="ＭＳ 明朝" w:eastAsia="ＭＳ 明朝" w:hAnsi="ＭＳ 明朝"/>
                                <w:sz w:val="18"/>
                                <w:szCs w:val="18"/>
                              </w:rPr>
                            </w:pPr>
                            <w:r w:rsidRPr="00D603B7">
                              <w:rPr>
                                <w:rFonts w:hAnsi="ＭＳ ゴシック" w:hint="eastAsia"/>
                                <w:sz w:val="18"/>
                                <w:szCs w:val="18"/>
                              </w:rPr>
                              <w:t>〇　委員会の構成メンバーの責任及び役割分担を明確にするとともに、専任の感染対策を担当する者（感染対策担当者）を決めておくことが必要である。感染対策委員会は、おおむね６月に１回以上、定期的に開催するとともに、感染症が流行する時期等を勘案して必要に応じ随時開催する必要がある。</w:t>
                            </w:r>
                          </w:p>
                        </w:txbxContent>
                      </v:textbox>
                    </v:shape>
                  </w:pict>
                </mc:Fallback>
              </mc:AlternateContent>
            </w:r>
            <w:r w:rsidRPr="008651B8">
              <w:rPr>
                <w:rFonts w:hAnsi="ＭＳ ゴシック" w:hint="eastAsia"/>
                <w:szCs w:val="20"/>
                <w:highlight w:val="yellow"/>
              </w:rPr>
              <w:t>この場合において、委員会はテレビ電話装置等を活用する方法により開催することができるものとする。</w:t>
            </w:r>
          </w:p>
        </w:tc>
        <w:tc>
          <w:tcPr>
            <w:tcW w:w="992" w:type="dxa"/>
            <w:tcBorders>
              <w:top w:val="single" w:sz="4" w:space="0" w:color="000000"/>
              <w:left w:val="single" w:sz="4" w:space="0" w:color="auto"/>
              <w:bottom w:val="dashSmallGap" w:sz="4" w:space="0" w:color="000000"/>
              <w:right w:val="single" w:sz="4" w:space="0" w:color="auto"/>
            </w:tcBorders>
          </w:tcPr>
          <w:p w14:paraId="2C0E37AD" w14:textId="77777777" w:rsidR="001F710C" w:rsidRPr="008651B8" w:rsidRDefault="001E1749" w:rsidP="001F710C">
            <w:pPr>
              <w:snapToGrid/>
              <w:jc w:val="both"/>
              <w:rPr>
                <w:highlight w:val="yellow"/>
              </w:rPr>
            </w:pPr>
            <w:sdt>
              <w:sdtPr>
                <w:rPr>
                  <w:rFonts w:hint="eastAsia"/>
                  <w:highlight w:val="yellow"/>
                </w:rPr>
                <w:id w:val="271754094"/>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いる</w:t>
            </w:r>
          </w:p>
          <w:p w14:paraId="7E22EB42" w14:textId="51750F2F" w:rsidR="001F710C" w:rsidRPr="008651B8" w:rsidRDefault="001E1749" w:rsidP="001F710C">
            <w:pPr>
              <w:snapToGrid/>
              <w:jc w:val="both"/>
              <w:rPr>
                <w:highlight w:val="yellow"/>
              </w:rPr>
            </w:pPr>
            <w:sdt>
              <w:sdtPr>
                <w:rPr>
                  <w:rFonts w:hint="eastAsia"/>
                  <w:highlight w:val="yellow"/>
                </w:rPr>
                <w:id w:val="657202475"/>
                <w14:checkbox>
                  <w14:checked w14:val="0"/>
                  <w14:checkedState w14:val="00FE" w14:font="Wingdings"/>
                  <w14:uncheckedState w14:val="2610" w14:font="ＭＳ ゴシック"/>
                </w14:checkbox>
              </w:sdtPr>
              <w:sdtEndPr/>
              <w:sdtContent>
                <w:r w:rsidR="001F710C" w:rsidRPr="008651B8">
                  <w:rPr>
                    <w:rFonts w:hint="eastAsia"/>
                    <w:highlight w:val="yellow"/>
                  </w:rPr>
                  <w:t>☐</w:t>
                </w:r>
              </w:sdtContent>
            </w:sdt>
            <w:r w:rsidR="001F710C" w:rsidRPr="008651B8">
              <w:rPr>
                <w:rFonts w:hint="eastAsia"/>
                <w:highlight w:val="yellow"/>
              </w:rPr>
              <w:t>いない</w:t>
            </w:r>
          </w:p>
        </w:tc>
        <w:tc>
          <w:tcPr>
            <w:tcW w:w="1701" w:type="dxa"/>
            <w:vMerge/>
            <w:tcBorders>
              <w:left w:val="single" w:sz="4" w:space="0" w:color="auto"/>
            </w:tcBorders>
          </w:tcPr>
          <w:p w14:paraId="1CA82F1A" w14:textId="77777777" w:rsidR="001F710C" w:rsidRPr="008651B8" w:rsidRDefault="001F710C" w:rsidP="005D5DDD">
            <w:pPr>
              <w:snapToGrid/>
              <w:spacing w:line="240" w:lineRule="exact"/>
              <w:jc w:val="left"/>
              <w:rPr>
                <w:rFonts w:hAnsi="ＭＳ ゴシック"/>
                <w:sz w:val="18"/>
                <w:szCs w:val="18"/>
                <w:highlight w:val="yellow"/>
              </w:rPr>
            </w:pPr>
          </w:p>
        </w:tc>
      </w:tr>
      <w:tr w:rsidR="001F710C" w:rsidRPr="008651B8" w14:paraId="4DDD0229" w14:textId="77777777" w:rsidTr="00405B20">
        <w:trPr>
          <w:trHeight w:val="3258"/>
        </w:trPr>
        <w:tc>
          <w:tcPr>
            <w:tcW w:w="1134" w:type="dxa"/>
            <w:vMerge/>
          </w:tcPr>
          <w:p w14:paraId="0E73958D" w14:textId="77777777" w:rsidR="001F710C" w:rsidRPr="008651B8" w:rsidRDefault="001F710C" w:rsidP="00B35DAF">
            <w:pPr>
              <w:snapToGrid/>
              <w:jc w:val="left"/>
              <w:rPr>
                <w:rFonts w:hAnsi="ＭＳ ゴシック"/>
                <w:szCs w:val="20"/>
                <w:highlight w:val="yellow"/>
              </w:rPr>
            </w:pPr>
          </w:p>
        </w:tc>
        <w:tc>
          <w:tcPr>
            <w:tcW w:w="285" w:type="dxa"/>
            <w:tcBorders>
              <w:top w:val="dashSmallGap" w:sz="4" w:space="0" w:color="000000"/>
              <w:bottom w:val="single" w:sz="4" w:space="0" w:color="auto"/>
              <w:right w:val="dashSmallGap" w:sz="4" w:space="0" w:color="auto"/>
            </w:tcBorders>
          </w:tcPr>
          <w:p w14:paraId="033D0044" w14:textId="77777777" w:rsidR="001F710C" w:rsidRPr="008651B8" w:rsidRDefault="001F710C" w:rsidP="00B35DAF">
            <w:pPr>
              <w:snapToGrid/>
              <w:ind w:leftChars="200" w:left="364"/>
              <w:jc w:val="both"/>
              <w:rPr>
                <w:rFonts w:hAnsi="ＭＳ ゴシック"/>
                <w:szCs w:val="20"/>
                <w:highlight w:val="yellow"/>
              </w:rPr>
            </w:pPr>
          </w:p>
        </w:tc>
        <w:tc>
          <w:tcPr>
            <w:tcW w:w="5527" w:type="dxa"/>
            <w:tcBorders>
              <w:top w:val="dashSmallGap" w:sz="4" w:space="0" w:color="000000"/>
              <w:left w:val="dashSmallGap" w:sz="4" w:space="0" w:color="auto"/>
              <w:bottom w:val="single" w:sz="4" w:space="0" w:color="auto"/>
              <w:right w:val="single" w:sz="4" w:space="0" w:color="auto"/>
            </w:tcBorders>
          </w:tcPr>
          <w:p w14:paraId="563FF377" w14:textId="71F29D19" w:rsidR="001F710C" w:rsidRPr="008651B8" w:rsidRDefault="001F710C" w:rsidP="001F710C">
            <w:pPr>
              <w:snapToGrid/>
              <w:ind w:leftChars="100" w:left="182" w:firstLineChars="100" w:firstLine="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4112" behindDoc="0" locked="0" layoutInCell="1" allowOverlap="1" wp14:anchorId="76F65014" wp14:editId="4F2D0737">
                      <wp:simplePos x="0" y="0"/>
                      <wp:positionH relativeFrom="column">
                        <wp:posOffset>81915</wp:posOffset>
                      </wp:positionH>
                      <wp:positionV relativeFrom="paragraph">
                        <wp:posOffset>404494</wp:posOffset>
                      </wp:positionV>
                      <wp:extent cx="3219450" cy="1438275"/>
                      <wp:effectExtent l="0" t="0" r="19050" b="28575"/>
                      <wp:wrapNone/>
                      <wp:docPr id="1032"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38275"/>
                              </a:xfrm>
                              <a:prstGeom prst="rect">
                                <a:avLst/>
                              </a:prstGeom>
                              <a:solidFill>
                                <a:srgbClr val="FFFFFF"/>
                              </a:solidFill>
                              <a:ln w="6350">
                                <a:solidFill>
                                  <a:srgbClr val="000000"/>
                                </a:solidFill>
                                <a:miter lim="800000"/>
                                <a:headEnd/>
                                <a:tailEnd/>
                              </a:ln>
                            </wps:spPr>
                            <wps:txbx>
                              <w:txbxContent>
                                <w:p w14:paraId="716A6D55" w14:textId="77777777" w:rsidR="001F710C" w:rsidRPr="00D603B7" w:rsidRDefault="001F710C" w:rsidP="001F710C">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第三の３(24)②イ＞</w:t>
                                  </w:r>
                                </w:p>
                                <w:p w14:paraId="1AF1460D" w14:textId="77777777" w:rsidR="001F710C" w:rsidRPr="00D603B7" w:rsidRDefault="001F710C" w:rsidP="001F710C">
                                  <w:pPr>
                                    <w:ind w:leftChars="50" w:left="253" w:rightChars="50" w:right="91" w:hangingChars="100" w:hanging="162"/>
                                    <w:jc w:val="left"/>
                                    <w:rPr>
                                      <w:rFonts w:asciiTheme="majorEastAsia" w:eastAsiaTheme="majorEastAsia" w:hAnsiTheme="majorEastAsia"/>
                                      <w:sz w:val="18"/>
                                      <w:szCs w:val="18"/>
                                    </w:rPr>
                                  </w:pPr>
                                  <w:r w:rsidRPr="00D603B7">
                                    <w:rPr>
                                      <w:rFonts w:asciiTheme="majorEastAsia" w:eastAsiaTheme="majorEastAsia" w:hAnsiTheme="majorEastAsia" w:hint="eastAsia"/>
                                      <w:sz w:val="18"/>
                                      <w:szCs w:val="18"/>
                                    </w:rPr>
                                    <w:t>〇　指針には平常時の対策及び発生時の対応を規定すること。</w:t>
                                  </w:r>
                                </w:p>
                                <w:p w14:paraId="3519110D" w14:textId="77777777" w:rsidR="001F710C" w:rsidRPr="00D603B7" w:rsidRDefault="001F710C" w:rsidP="001F710C">
                                  <w:pPr>
                                    <w:ind w:leftChars="100" w:left="344" w:rightChars="50" w:right="91" w:hangingChars="100" w:hanging="162"/>
                                    <w:jc w:val="left"/>
                                    <w:rPr>
                                      <w:rFonts w:asciiTheme="majorEastAsia" w:eastAsiaTheme="majorEastAsia" w:hAnsiTheme="majorEastAsia"/>
                                      <w:sz w:val="18"/>
                                      <w:szCs w:val="18"/>
                                    </w:rPr>
                                  </w:pPr>
                                  <w:r w:rsidRPr="00D603B7">
                                    <w:rPr>
                                      <w:rFonts w:asciiTheme="majorEastAsia" w:eastAsiaTheme="majorEastAsia" w:hAnsiTheme="majorEastAsia" w:hint="eastAsia"/>
                                      <w:sz w:val="18"/>
                                      <w:szCs w:val="18"/>
                                    </w:rPr>
                                    <w:t>・平常時の対策としては、事業所内の衛生管理（環境の整備等）、支援にかかる感染対策（手洗い、標準的な予防策）等、発生時の対応としては、発生状況の把握、感染拡大の防止、医療機関保健所、市町村における事業所関係課等の関係機関との連携、行政等への報告等。また、発生時における事業所内の連絡体制や関係機関への連絡体制を整備し、明記しておく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65014" id="_x0000_s1135" type="#_x0000_t202" style="position:absolute;left:0;text-align:left;margin-left:6.45pt;margin-top:31.85pt;width:253.5pt;height:113.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" strokeweight=".5pt">
                      <v:textbox inset="5.85pt,.7pt,5.85pt,.7pt">
                        <w:txbxContent>
                          <w:p w14:paraId="716A6D55" w14:textId="77777777" w:rsidR="001F710C" w:rsidRPr="00D603B7" w:rsidRDefault="001F710C" w:rsidP="001F710C">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第三の３(24)②イ＞</w:t>
                            </w:r>
                          </w:p>
                          <w:p w14:paraId="1AF1460D" w14:textId="77777777" w:rsidR="001F710C" w:rsidRPr="00D603B7" w:rsidRDefault="001F710C" w:rsidP="001F710C">
                            <w:pPr>
                              <w:ind w:leftChars="50" w:left="253" w:rightChars="50" w:right="91" w:hangingChars="100" w:hanging="162"/>
                              <w:jc w:val="left"/>
                              <w:rPr>
                                <w:rFonts w:asciiTheme="majorEastAsia" w:eastAsiaTheme="majorEastAsia" w:hAnsiTheme="majorEastAsia"/>
                                <w:sz w:val="18"/>
                                <w:szCs w:val="18"/>
                              </w:rPr>
                            </w:pPr>
                            <w:r w:rsidRPr="00D603B7">
                              <w:rPr>
                                <w:rFonts w:asciiTheme="majorEastAsia" w:eastAsiaTheme="majorEastAsia" w:hAnsiTheme="majorEastAsia" w:hint="eastAsia"/>
                                <w:sz w:val="18"/>
                                <w:szCs w:val="18"/>
                              </w:rPr>
                              <w:t>〇　指針には平常時の対策及び発生時の対応を規定すること。</w:t>
                            </w:r>
                          </w:p>
                          <w:p w14:paraId="3519110D" w14:textId="77777777" w:rsidR="001F710C" w:rsidRPr="00D603B7" w:rsidRDefault="001F710C" w:rsidP="001F710C">
                            <w:pPr>
                              <w:ind w:leftChars="100" w:left="344" w:rightChars="50" w:right="91" w:hangingChars="100" w:hanging="162"/>
                              <w:jc w:val="left"/>
                              <w:rPr>
                                <w:rFonts w:asciiTheme="majorEastAsia" w:eastAsiaTheme="majorEastAsia" w:hAnsiTheme="majorEastAsia"/>
                                <w:sz w:val="18"/>
                                <w:szCs w:val="18"/>
                              </w:rPr>
                            </w:pPr>
                            <w:r w:rsidRPr="00D603B7">
                              <w:rPr>
                                <w:rFonts w:asciiTheme="majorEastAsia" w:eastAsiaTheme="majorEastAsia" w:hAnsiTheme="majorEastAsia" w:hint="eastAsia"/>
                                <w:sz w:val="18"/>
                                <w:szCs w:val="18"/>
                              </w:rPr>
                              <w:t>・平常時の対策としては、事業所内の衛生管理（環境の整備等）、支援にかかる感染対策（手洗い、標準的な予防策）等、発生時の対応としては、発生状況の把握、感染拡大の防止、医療機関保健所、市町村における事業所関係課等の関係機関との連携、行政等への報告等。また、発生時における事業所内の連絡体制や関係機関への連絡体制を整備し、明記しておくことが必要である。</w:t>
                            </w:r>
                          </w:p>
                        </w:txbxContent>
                      </v:textbox>
                    </v:shape>
                  </w:pict>
                </mc:Fallback>
              </mc:AlternateContent>
            </w:r>
            <w:r w:rsidRPr="008651B8">
              <w:rPr>
                <w:rFonts w:hAnsi="ＭＳ ゴシック" w:hint="eastAsia"/>
                <w:szCs w:val="20"/>
                <w:highlight w:val="yellow"/>
              </w:rPr>
              <w:t>二　感染症の予防及びまん延防止のための指針を整備していますか。</w:t>
            </w:r>
          </w:p>
        </w:tc>
        <w:tc>
          <w:tcPr>
            <w:tcW w:w="992" w:type="dxa"/>
            <w:tcBorders>
              <w:top w:val="dashSmallGap" w:sz="4" w:space="0" w:color="000000"/>
              <w:left w:val="single" w:sz="4" w:space="0" w:color="auto"/>
              <w:bottom w:val="single" w:sz="4" w:space="0" w:color="auto"/>
              <w:right w:val="single" w:sz="4" w:space="0" w:color="auto"/>
            </w:tcBorders>
          </w:tcPr>
          <w:p w14:paraId="42EF7F7D" w14:textId="77777777" w:rsidR="00405B20" w:rsidRPr="008651B8" w:rsidRDefault="001E1749" w:rsidP="00405B20">
            <w:pPr>
              <w:snapToGrid/>
              <w:jc w:val="both"/>
              <w:rPr>
                <w:highlight w:val="yellow"/>
              </w:rPr>
            </w:pPr>
            <w:sdt>
              <w:sdtPr>
                <w:rPr>
                  <w:rFonts w:hint="eastAsia"/>
                  <w:highlight w:val="yellow"/>
                </w:rPr>
                <w:id w:val="372273818"/>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いる</w:t>
            </w:r>
          </w:p>
          <w:p w14:paraId="6E6BF000" w14:textId="78FAC0A3" w:rsidR="001F710C" w:rsidRPr="008651B8" w:rsidRDefault="001E1749" w:rsidP="00405B20">
            <w:pPr>
              <w:snapToGrid/>
              <w:jc w:val="both"/>
              <w:rPr>
                <w:highlight w:val="yellow"/>
              </w:rPr>
            </w:pPr>
            <w:sdt>
              <w:sdtPr>
                <w:rPr>
                  <w:rFonts w:hint="eastAsia"/>
                  <w:highlight w:val="yellow"/>
                </w:rPr>
                <w:id w:val="-544216142"/>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いない</w:t>
            </w:r>
          </w:p>
        </w:tc>
        <w:tc>
          <w:tcPr>
            <w:tcW w:w="1701" w:type="dxa"/>
            <w:vMerge/>
            <w:tcBorders>
              <w:left w:val="single" w:sz="4" w:space="0" w:color="auto"/>
              <w:bottom w:val="single" w:sz="4" w:space="0" w:color="auto"/>
            </w:tcBorders>
          </w:tcPr>
          <w:p w14:paraId="3DE323B1" w14:textId="77777777" w:rsidR="001F710C" w:rsidRPr="008651B8" w:rsidRDefault="001F710C" w:rsidP="005D5DDD">
            <w:pPr>
              <w:snapToGrid/>
              <w:spacing w:line="240" w:lineRule="exact"/>
              <w:jc w:val="left"/>
              <w:rPr>
                <w:rFonts w:hAnsi="ＭＳ ゴシック"/>
                <w:sz w:val="18"/>
                <w:szCs w:val="18"/>
                <w:highlight w:val="yellow"/>
              </w:rPr>
            </w:pPr>
          </w:p>
        </w:tc>
      </w:tr>
    </w:tbl>
    <w:p w14:paraId="785092E3" w14:textId="46200CDE" w:rsidR="00405B20" w:rsidRPr="008651B8" w:rsidRDefault="00405B20" w:rsidP="00405B20">
      <w:pPr>
        <w:jc w:val="both"/>
        <w:rPr>
          <w:highlight w:val="yellow"/>
        </w:rPr>
      </w:pPr>
    </w:p>
    <w:p w14:paraId="569A8AF8" w14:textId="7A5301F6" w:rsidR="00405B20" w:rsidRPr="008651B8" w:rsidRDefault="00405B20" w:rsidP="00405B20">
      <w:pPr>
        <w:jc w:val="both"/>
        <w:rPr>
          <w:highlight w:val="yellow"/>
        </w:rPr>
      </w:pPr>
      <w:r w:rsidRPr="008651B8">
        <w:rPr>
          <w:rFonts w:hint="eastAsia"/>
          <w:highlight w:val="yellow"/>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3"/>
        <w:gridCol w:w="237"/>
        <w:gridCol w:w="6"/>
        <w:gridCol w:w="1586"/>
        <w:gridCol w:w="3980"/>
        <w:gridCol w:w="546"/>
        <w:gridCol w:w="449"/>
        <w:gridCol w:w="1700"/>
        <w:gridCol w:w="13"/>
      </w:tblGrid>
      <w:tr w:rsidR="00F12F0E" w:rsidRPr="008651B8" w14:paraId="5583EB64" w14:textId="77777777" w:rsidTr="00C01470">
        <w:trPr>
          <w:gridAfter w:val="1"/>
          <w:wAfter w:w="13" w:type="dxa"/>
          <w:trHeight w:val="130"/>
        </w:trPr>
        <w:tc>
          <w:tcPr>
            <w:tcW w:w="1133" w:type="dxa"/>
            <w:vAlign w:val="center"/>
          </w:tcPr>
          <w:p w14:paraId="16632B4B" w14:textId="77777777" w:rsidR="00405B20" w:rsidRPr="008651B8" w:rsidRDefault="00405B20" w:rsidP="00296967">
            <w:pPr>
              <w:snapToGrid/>
              <w:rPr>
                <w:highlight w:val="yellow"/>
              </w:rPr>
            </w:pPr>
            <w:r w:rsidRPr="008651B8">
              <w:rPr>
                <w:rFonts w:hint="eastAsia"/>
                <w:highlight w:val="yellow"/>
              </w:rPr>
              <w:t>項目</w:t>
            </w:r>
          </w:p>
        </w:tc>
        <w:tc>
          <w:tcPr>
            <w:tcW w:w="5809" w:type="dxa"/>
            <w:gridSpan w:val="4"/>
            <w:vAlign w:val="center"/>
          </w:tcPr>
          <w:p w14:paraId="7580A4D9" w14:textId="77777777" w:rsidR="00405B20" w:rsidRPr="008651B8" w:rsidRDefault="00405B20" w:rsidP="00296967">
            <w:pPr>
              <w:snapToGrid/>
              <w:rPr>
                <w:highlight w:val="yellow"/>
              </w:rPr>
            </w:pPr>
            <w:r w:rsidRPr="008651B8">
              <w:rPr>
                <w:rFonts w:hint="eastAsia"/>
                <w:highlight w:val="yellow"/>
              </w:rPr>
              <w:t>自主点検のポイント</w:t>
            </w:r>
          </w:p>
        </w:tc>
        <w:tc>
          <w:tcPr>
            <w:tcW w:w="995" w:type="dxa"/>
            <w:gridSpan w:val="2"/>
            <w:tcBorders>
              <w:bottom w:val="dotted" w:sz="4" w:space="0" w:color="auto"/>
              <w:right w:val="single" w:sz="4" w:space="0" w:color="auto"/>
            </w:tcBorders>
            <w:vAlign w:val="center"/>
          </w:tcPr>
          <w:p w14:paraId="63411968" w14:textId="77777777" w:rsidR="00405B20" w:rsidRPr="008651B8" w:rsidRDefault="00405B20" w:rsidP="00296967">
            <w:pPr>
              <w:snapToGrid/>
              <w:ind w:leftChars="-56" w:left="-102" w:rightChars="-56" w:right="-102"/>
              <w:rPr>
                <w:highlight w:val="yellow"/>
              </w:rPr>
            </w:pPr>
            <w:r w:rsidRPr="008651B8">
              <w:rPr>
                <w:rFonts w:hint="eastAsia"/>
                <w:highlight w:val="yellow"/>
              </w:rPr>
              <w:t>点検</w:t>
            </w:r>
          </w:p>
        </w:tc>
        <w:tc>
          <w:tcPr>
            <w:tcW w:w="1700" w:type="dxa"/>
            <w:tcBorders>
              <w:left w:val="single" w:sz="4" w:space="0" w:color="auto"/>
              <w:bottom w:val="dotted" w:sz="4" w:space="0" w:color="auto"/>
            </w:tcBorders>
            <w:vAlign w:val="center"/>
          </w:tcPr>
          <w:p w14:paraId="53789F4B" w14:textId="77777777" w:rsidR="00405B20" w:rsidRPr="008651B8" w:rsidRDefault="00405B20" w:rsidP="00296967">
            <w:pPr>
              <w:snapToGrid/>
              <w:rPr>
                <w:highlight w:val="yellow"/>
              </w:rPr>
            </w:pPr>
            <w:r w:rsidRPr="008651B8">
              <w:rPr>
                <w:rFonts w:hint="eastAsia"/>
                <w:highlight w:val="yellow"/>
              </w:rPr>
              <w:t>根拠</w:t>
            </w:r>
          </w:p>
        </w:tc>
      </w:tr>
      <w:tr w:rsidR="00F12F0E" w:rsidRPr="008651B8" w14:paraId="5574493B" w14:textId="77777777" w:rsidTr="00C01470">
        <w:trPr>
          <w:gridAfter w:val="1"/>
          <w:wAfter w:w="13" w:type="dxa"/>
          <w:trHeight w:val="4249"/>
        </w:trPr>
        <w:tc>
          <w:tcPr>
            <w:tcW w:w="1133" w:type="dxa"/>
            <w:vMerge w:val="restart"/>
            <w:tcBorders>
              <w:top w:val="single" w:sz="4" w:space="0" w:color="000000"/>
            </w:tcBorders>
          </w:tcPr>
          <w:p w14:paraId="6681B775" w14:textId="76C2DCA1" w:rsidR="00405B20" w:rsidRPr="008651B8" w:rsidRDefault="00405B20" w:rsidP="00296967">
            <w:pPr>
              <w:snapToGrid/>
              <w:jc w:val="left"/>
              <w:rPr>
                <w:rFonts w:hAnsi="ＭＳ ゴシック"/>
                <w:szCs w:val="20"/>
                <w:highlight w:val="yellow"/>
              </w:rPr>
            </w:pPr>
            <w:r w:rsidRPr="008651B8">
              <w:rPr>
                <w:rFonts w:hAnsi="ＭＳ ゴシック" w:hint="eastAsia"/>
                <w:szCs w:val="20"/>
                <w:highlight w:val="yellow"/>
              </w:rPr>
              <w:t>６</w:t>
            </w:r>
            <w:r w:rsidR="008E7702" w:rsidRPr="008651B8">
              <w:rPr>
                <w:rFonts w:hAnsi="ＭＳ ゴシック" w:hint="eastAsia"/>
                <w:szCs w:val="20"/>
                <w:highlight w:val="yellow"/>
              </w:rPr>
              <w:t>８</w:t>
            </w:r>
          </w:p>
          <w:p w14:paraId="1967E2D1" w14:textId="77777777" w:rsidR="00405B20" w:rsidRPr="008651B8" w:rsidRDefault="00405B20" w:rsidP="00296967">
            <w:pPr>
              <w:snapToGrid/>
              <w:rPr>
                <w:rFonts w:hAnsi="ＭＳ ゴシック"/>
                <w:szCs w:val="20"/>
                <w:highlight w:val="yellow"/>
              </w:rPr>
            </w:pPr>
            <w:r w:rsidRPr="008651B8">
              <w:rPr>
                <w:rFonts w:hAnsi="ＭＳ ゴシック" w:hint="eastAsia"/>
                <w:szCs w:val="20"/>
                <w:highlight w:val="yellow"/>
              </w:rPr>
              <w:t>衛生管理等（続き）</w:t>
            </w:r>
          </w:p>
          <w:p w14:paraId="458780FC" w14:textId="24EA57DC" w:rsidR="00405B20" w:rsidRPr="008651B8" w:rsidRDefault="00405B20" w:rsidP="00405B20">
            <w:pPr>
              <w:snapToGrid/>
              <w:rPr>
                <w:sz w:val="18"/>
                <w:szCs w:val="18"/>
                <w:highlight w:val="yellow"/>
                <w:bdr w:val="single" w:sz="4" w:space="0" w:color="auto"/>
              </w:rPr>
            </w:pPr>
            <w:r w:rsidRPr="008651B8">
              <w:rPr>
                <w:rFonts w:hint="eastAsia"/>
                <w:sz w:val="18"/>
                <w:szCs w:val="18"/>
                <w:highlight w:val="yellow"/>
                <w:bdr w:val="single" w:sz="4" w:space="0" w:color="auto"/>
              </w:rPr>
              <w:t>共通</w:t>
            </w:r>
          </w:p>
        </w:tc>
        <w:tc>
          <w:tcPr>
            <w:tcW w:w="243" w:type="dxa"/>
            <w:gridSpan w:val="2"/>
            <w:tcBorders>
              <w:top w:val="single" w:sz="4" w:space="0" w:color="000000"/>
              <w:bottom w:val="single" w:sz="4" w:space="0" w:color="auto"/>
              <w:right w:val="dashSmallGap" w:sz="4" w:space="0" w:color="auto"/>
            </w:tcBorders>
          </w:tcPr>
          <w:p w14:paraId="7A6C2D1E" w14:textId="77777777" w:rsidR="00405B20" w:rsidRPr="008651B8" w:rsidRDefault="00405B20" w:rsidP="00296967">
            <w:pPr>
              <w:snapToGrid/>
              <w:ind w:leftChars="200" w:left="364"/>
              <w:jc w:val="both"/>
              <w:rPr>
                <w:rFonts w:hAnsi="ＭＳ ゴシック"/>
                <w:szCs w:val="20"/>
                <w:highlight w:val="yellow"/>
              </w:rPr>
            </w:pPr>
          </w:p>
        </w:tc>
        <w:tc>
          <w:tcPr>
            <w:tcW w:w="5566" w:type="dxa"/>
            <w:gridSpan w:val="2"/>
            <w:tcBorders>
              <w:top w:val="single" w:sz="4" w:space="0" w:color="000000"/>
              <w:left w:val="dashSmallGap" w:sz="4" w:space="0" w:color="auto"/>
              <w:bottom w:val="single" w:sz="4" w:space="0" w:color="auto"/>
              <w:right w:val="single" w:sz="4" w:space="0" w:color="auto"/>
            </w:tcBorders>
          </w:tcPr>
          <w:p w14:paraId="180993A5" w14:textId="6C4F2513" w:rsidR="00405B20" w:rsidRPr="008651B8" w:rsidRDefault="00405B20" w:rsidP="00405B20">
            <w:pPr>
              <w:snapToGrid/>
              <w:ind w:leftChars="155" w:left="282"/>
              <w:jc w:val="both"/>
              <w:rPr>
                <w:rFonts w:hAnsi="ＭＳ ゴシック"/>
                <w:szCs w:val="20"/>
                <w:highlight w:val="yellow"/>
              </w:rPr>
            </w:pPr>
            <w:r w:rsidRPr="008651B8">
              <w:rPr>
                <w:rFonts w:hAnsi="ＭＳ ゴシック" w:hint="eastAsia"/>
                <w:szCs w:val="20"/>
                <w:highlight w:val="yellow"/>
              </w:rPr>
              <w:t>三　従業者に対し、感染症の予防及びまん延防止のための研修及び訓練を定期的に実施していますか。</w:t>
            </w:r>
          </w:p>
          <w:p w14:paraId="283BCD03" w14:textId="5B286F40" w:rsidR="00405B20" w:rsidRPr="008651B8" w:rsidRDefault="00405B20" w:rsidP="00296967">
            <w:pPr>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5136" behindDoc="0" locked="0" layoutInCell="1" allowOverlap="1" wp14:anchorId="3940CB95" wp14:editId="00E281DB">
                      <wp:simplePos x="0" y="0"/>
                      <wp:positionH relativeFrom="column">
                        <wp:posOffset>53975</wp:posOffset>
                      </wp:positionH>
                      <wp:positionV relativeFrom="paragraph">
                        <wp:posOffset>57785</wp:posOffset>
                      </wp:positionV>
                      <wp:extent cx="3219450" cy="2152650"/>
                      <wp:effectExtent l="0" t="0" r="19050" b="19050"/>
                      <wp:wrapNone/>
                      <wp:docPr id="1035"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2152650"/>
                              </a:xfrm>
                              <a:prstGeom prst="rect">
                                <a:avLst/>
                              </a:prstGeom>
                              <a:solidFill>
                                <a:srgbClr val="FFFFFF"/>
                              </a:solidFill>
                              <a:ln w="6350">
                                <a:solidFill>
                                  <a:srgbClr val="000000"/>
                                </a:solidFill>
                                <a:miter lim="800000"/>
                                <a:headEnd/>
                                <a:tailEnd/>
                              </a:ln>
                            </wps:spPr>
                            <wps:txbx>
                              <w:txbxContent>
                                <w:p w14:paraId="41BE72A1" w14:textId="77777777" w:rsidR="00405B20" w:rsidRPr="00D603B7" w:rsidRDefault="00405B20" w:rsidP="00405B20">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 ②ウ＞</w:t>
                                  </w:r>
                                </w:p>
                                <w:p w14:paraId="42406826" w14:textId="77777777" w:rsidR="00405B20" w:rsidRPr="00D603B7" w:rsidRDefault="00405B20" w:rsidP="00405B20">
                                  <w:pPr>
                                    <w:ind w:leftChars="50" w:left="253" w:rightChars="50" w:right="91" w:hangingChars="100" w:hanging="162"/>
                                    <w:jc w:val="left"/>
                                    <w:rPr>
                                      <w:rFonts w:hAnsi="ＭＳ ゴシック"/>
                                      <w:sz w:val="18"/>
                                      <w:szCs w:val="18"/>
                                    </w:rPr>
                                  </w:pPr>
                                  <w:r w:rsidRPr="00D603B7">
                                    <w:rPr>
                                      <w:rFonts w:hAnsi="ＭＳ ゴシック" w:hint="eastAsia"/>
                                      <w:sz w:val="18"/>
                                      <w:szCs w:val="18"/>
                                    </w:rPr>
                                    <w:t>〇　事業所における指針に基づいた衛生管理の徹底や衛生的な支援の励行を行うものとする。定期的な教育（年１回以上）を開催するとともに、新規採用時には感染対策研修を実施することが望ましい。また、研修の実施内容についても記録することが必要である。</w:t>
                                  </w:r>
                                </w:p>
                                <w:p w14:paraId="3BE85598" w14:textId="77777777" w:rsidR="00405B20" w:rsidRPr="00D603B7" w:rsidRDefault="00405B20" w:rsidP="00405B20">
                                  <w:pPr>
                                    <w:ind w:leftChars="50" w:left="253" w:rightChars="50" w:right="91" w:hangingChars="100" w:hanging="162"/>
                                    <w:jc w:val="left"/>
                                    <w:rPr>
                                      <w:rFonts w:ascii="ＭＳ 明朝" w:eastAsia="ＭＳ 明朝" w:hAnsi="ＭＳ 明朝"/>
                                      <w:sz w:val="18"/>
                                      <w:szCs w:val="18"/>
                                    </w:rPr>
                                  </w:pPr>
                                  <w:r w:rsidRPr="00D603B7">
                                    <w:rPr>
                                      <w:rFonts w:hAnsi="ＭＳ ゴシック" w:hint="eastAsia"/>
                                      <w:sz w:val="18"/>
                                      <w:szCs w:val="18"/>
                                    </w:rPr>
                                    <w:t>〇　平時から、実際に感染症が発生した場合を想定し、発生時の対応について、訓練（シミュレーション）を定期的（年１回以上）に行うことが必要である。訓練は、発生時の対応を定めた指針及び研修内容に基づき、事業所内の役割分担の確認や、感染対策をした上での支援の演習などを実施するものとする。訓練の実施は、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0CB95" id="_x0000_s1136" type="#_x0000_t202" style="position:absolute;left:0;text-align:left;margin-left:4.25pt;margin-top:4.55pt;width:253.5pt;height:16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" strokeweight=".5pt">
                      <v:textbox inset="5.85pt,.7pt,5.85pt,.7pt">
                        <w:txbxContent>
                          <w:p w14:paraId="41BE72A1" w14:textId="77777777" w:rsidR="00405B20" w:rsidRPr="00D603B7" w:rsidRDefault="00405B20" w:rsidP="00405B20">
                            <w:pPr>
                              <w:spacing w:beforeLines="20" w:before="57"/>
                              <w:ind w:leftChars="50" w:left="91" w:rightChars="50" w:right="91"/>
                              <w:jc w:val="left"/>
                              <w:rPr>
                                <w:rFonts w:hAnsi="ＭＳ ゴシック"/>
                                <w:sz w:val="18"/>
                                <w:szCs w:val="18"/>
                              </w:rPr>
                            </w:pPr>
                            <w:r w:rsidRPr="00D603B7">
                              <w:rPr>
                                <w:rFonts w:hAnsi="ＭＳ ゴシック" w:hint="eastAsia"/>
                                <w:sz w:val="18"/>
                                <w:szCs w:val="18"/>
                              </w:rPr>
                              <w:t>＜解釈通知　第三の３(24) ②ウ＞</w:t>
                            </w:r>
                          </w:p>
                          <w:p w14:paraId="42406826" w14:textId="77777777" w:rsidR="00405B20" w:rsidRPr="00D603B7" w:rsidRDefault="00405B20" w:rsidP="00405B20">
                            <w:pPr>
                              <w:ind w:leftChars="50" w:left="253" w:rightChars="50" w:right="91" w:hangingChars="100" w:hanging="162"/>
                              <w:jc w:val="left"/>
                              <w:rPr>
                                <w:rFonts w:hAnsi="ＭＳ ゴシック"/>
                                <w:sz w:val="18"/>
                                <w:szCs w:val="18"/>
                              </w:rPr>
                            </w:pPr>
                            <w:r w:rsidRPr="00D603B7">
                              <w:rPr>
                                <w:rFonts w:hAnsi="ＭＳ ゴシック" w:hint="eastAsia"/>
                                <w:sz w:val="18"/>
                                <w:szCs w:val="18"/>
                              </w:rPr>
                              <w:t>〇　事業所における指針に基づいた衛生管理の徹底や衛生的な支援の励行を行うものとする。定期的な教育（年１回以上）を開催するとともに、新規採用時には感染対策研修を実施することが望ましい。また、研修の実施内容についても記録することが必要である。</w:t>
                            </w:r>
                          </w:p>
                          <w:p w14:paraId="3BE85598" w14:textId="77777777" w:rsidR="00405B20" w:rsidRPr="00D603B7" w:rsidRDefault="00405B20" w:rsidP="00405B20">
                            <w:pPr>
                              <w:ind w:leftChars="50" w:left="253" w:rightChars="50" w:right="91" w:hangingChars="100" w:hanging="162"/>
                              <w:jc w:val="left"/>
                              <w:rPr>
                                <w:rFonts w:ascii="ＭＳ 明朝" w:eastAsia="ＭＳ 明朝" w:hAnsi="ＭＳ 明朝"/>
                                <w:sz w:val="18"/>
                                <w:szCs w:val="18"/>
                              </w:rPr>
                            </w:pPr>
                            <w:r w:rsidRPr="00D603B7">
                              <w:rPr>
                                <w:rFonts w:hAnsi="ＭＳ ゴシック" w:hint="eastAsia"/>
                                <w:sz w:val="18"/>
                                <w:szCs w:val="18"/>
                              </w:rPr>
                              <w:t>〇　平時から、実際に感染症が発生した場合を想定し、発生時の対応について、訓練（シミュレーション）を定期的（年１回以上）に行うことが必要である。訓練は、発生時の対応を定めた指針及び研修内容に基づき、事業所内の役割分担の確認や、感染対策をした上での支援の演習などを実施するものとする。訓練の実施は、実施手法は問わないものの、机上及び実地で実施するものを適切に組み合わせながら実施することが適切である。</w:t>
                            </w:r>
                          </w:p>
                        </w:txbxContent>
                      </v:textbox>
                    </v:shape>
                  </w:pict>
                </mc:Fallback>
              </mc:AlternateContent>
            </w:r>
          </w:p>
        </w:tc>
        <w:tc>
          <w:tcPr>
            <w:tcW w:w="995" w:type="dxa"/>
            <w:gridSpan w:val="2"/>
            <w:tcBorders>
              <w:top w:val="single" w:sz="4" w:space="0" w:color="000000"/>
              <w:left w:val="single" w:sz="4" w:space="0" w:color="auto"/>
              <w:bottom w:val="single" w:sz="4" w:space="0" w:color="auto"/>
              <w:right w:val="single" w:sz="4" w:space="0" w:color="auto"/>
            </w:tcBorders>
          </w:tcPr>
          <w:p w14:paraId="1934C003" w14:textId="77777777" w:rsidR="00405B20" w:rsidRPr="008651B8" w:rsidRDefault="001E1749" w:rsidP="00296967">
            <w:pPr>
              <w:snapToGrid/>
              <w:jc w:val="both"/>
              <w:rPr>
                <w:highlight w:val="yellow"/>
              </w:rPr>
            </w:pPr>
            <w:sdt>
              <w:sdtPr>
                <w:rPr>
                  <w:rFonts w:hint="eastAsia"/>
                  <w:highlight w:val="yellow"/>
                </w:rPr>
                <w:id w:val="607857083"/>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いる</w:t>
            </w:r>
          </w:p>
          <w:p w14:paraId="17B6F75A" w14:textId="77777777" w:rsidR="00405B20" w:rsidRPr="008651B8" w:rsidRDefault="001E1749" w:rsidP="00296967">
            <w:pPr>
              <w:jc w:val="both"/>
              <w:rPr>
                <w:highlight w:val="yellow"/>
              </w:rPr>
            </w:pPr>
            <w:sdt>
              <w:sdtPr>
                <w:rPr>
                  <w:rFonts w:hint="eastAsia"/>
                  <w:highlight w:val="yellow"/>
                </w:rPr>
                <w:id w:val="1285466807"/>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いない</w:t>
            </w:r>
          </w:p>
        </w:tc>
        <w:tc>
          <w:tcPr>
            <w:tcW w:w="1700" w:type="dxa"/>
            <w:tcBorders>
              <w:top w:val="single" w:sz="4" w:space="0" w:color="000000"/>
              <w:left w:val="single" w:sz="4" w:space="0" w:color="auto"/>
              <w:bottom w:val="single" w:sz="4" w:space="0" w:color="auto"/>
            </w:tcBorders>
          </w:tcPr>
          <w:p w14:paraId="613BFD60" w14:textId="77777777" w:rsidR="00405B20" w:rsidRPr="008651B8" w:rsidRDefault="00405B20" w:rsidP="00296967">
            <w:pPr>
              <w:spacing w:line="240" w:lineRule="exact"/>
              <w:jc w:val="left"/>
              <w:rPr>
                <w:rFonts w:hAnsi="ＭＳ ゴシック"/>
                <w:sz w:val="18"/>
                <w:szCs w:val="18"/>
                <w:highlight w:val="yellow"/>
              </w:rPr>
            </w:pPr>
          </w:p>
        </w:tc>
      </w:tr>
      <w:tr w:rsidR="00F12F0E" w:rsidRPr="00F12F0E" w14:paraId="6388801F" w14:textId="77777777" w:rsidTr="00C01470">
        <w:trPr>
          <w:gridAfter w:val="1"/>
          <w:wAfter w:w="13" w:type="dxa"/>
          <w:trHeight w:val="3091"/>
        </w:trPr>
        <w:tc>
          <w:tcPr>
            <w:tcW w:w="1133" w:type="dxa"/>
            <w:vMerge/>
            <w:tcBorders>
              <w:bottom w:val="single" w:sz="4" w:space="0" w:color="000000"/>
            </w:tcBorders>
          </w:tcPr>
          <w:p w14:paraId="698ECBB8" w14:textId="71E6EE0E" w:rsidR="00405B20" w:rsidRPr="008651B8" w:rsidRDefault="00405B20" w:rsidP="00296967">
            <w:pPr>
              <w:ind w:firstLineChars="100" w:firstLine="182"/>
              <w:jc w:val="both"/>
              <w:rPr>
                <w:rFonts w:hAnsi="ＭＳ ゴシック"/>
                <w:szCs w:val="20"/>
                <w:highlight w:val="yellow"/>
              </w:rPr>
            </w:pPr>
          </w:p>
        </w:tc>
        <w:tc>
          <w:tcPr>
            <w:tcW w:w="5809" w:type="dxa"/>
            <w:gridSpan w:val="4"/>
            <w:tcBorders>
              <w:top w:val="single" w:sz="4" w:space="0" w:color="auto"/>
              <w:bottom w:val="single" w:sz="4" w:space="0" w:color="auto"/>
              <w:right w:val="single" w:sz="4" w:space="0" w:color="auto"/>
            </w:tcBorders>
          </w:tcPr>
          <w:p w14:paraId="262A3341" w14:textId="16B7F4D3" w:rsidR="00405B20" w:rsidRPr="008651B8" w:rsidRDefault="00405B20" w:rsidP="00EA78B5">
            <w:pPr>
              <w:snapToGrid/>
              <w:jc w:val="left"/>
              <w:rPr>
                <w:sz w:val="18"/>
                <w:szCs w:val="18"/>
                <w:highlight w:val="yellow"/>
                <w:bdr w:val="single" w:sz="4" w:space="0" w:color="auto"/>
              </w:rPr>
            </w:pPr>
            <w:r w:rsidRPr="008651B8">
              <w:rPr>
                <w:rFonts w:hAnsi="ＭＳ ゴシック" w:hint="eastAsia"/>
                <w:szCs w:val="20"/>
                <w:highlight w:val="yellow"/>
              </w:rPr>
              <w:t>（３）従業者の健康診断</w:t>
            </w:r>
            <w:r w:rsidR="00EA78B5" w:rsidRPr="008651B8">
              <w:rPr>
                <w:rFonts w:hAnsi="ＭＳ ゴシック" w:hint="eastAsia"/>
                <w:szCs w:val="20"/>
                <w:highlight w:val="yellow"/>
              </w:rPr>
              <w:t xml:space="preserve">　</w:t>
            </w:r>
            <w:r w:rsidR="00EA78B5" w:rsidRPr="008651B8">
              <w:rPr>
                <w:rFonts w:hint="eastAsia"/>
                <w:sz w:val="18"/>
                <w:szCs w:val="18"/>
                <w:highlight w:val="yellow"/>
                <w:bdr w:val="single" w:sz="4" w:space="0" w:color="auto"/>
              </w:rPr>
              <w:t>共通</w:t>
            </w:r>
          </w:p>
          <w:p w14:paraId="3BFCFD2F" w14:textId="77777777" w:rsidR="00405B20" w:rsidRPr="008651B8" w:rsidRDefault="00405B20" w:rsidP="00296967">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常時使用する従業者に対し、健康診断を実施していますか。</w:t>
            </w:r>
          </w:p>
          <w:p w14:paraId="7389D33B" w14:textId="77777777" w:rsidR="00405B20" w:rsidRPr="008651B8" w:rsidRDefault="00405B20" w:rsidP="00296967">
            <w:pPr>
              <w:snapToGrid/>
              <w:ind w:leftChars="100" w:left="182"/>
              <w:jc w:val="left"/>
              <w:rPr>
                <w:rFonts w:hAnsi="ＭＳ ゴシック"/>
                <w:szCs w:val="22"/>
                <w:highlight w:val="yellow"/>
              </w:rPr>
            </w:pPr>
            <w:r w:rsidRPr="008651B8">
              <w:rPr>
                <w:rFonts w:hAnsi="ＭＳ ゴシック" w:hint="eastAsia"/>
                <w:szCs w:val="22"/>
                <w:highlight w:val="yellow"/>
              </w:rPr>
              <w:t>□　雇用時</w:t>
            </w:r>
          </w:p>
          <w:p w14:paraId="09797280" w14:textId="77777777" w:rsidR="00405B20" w:rsidRPr="008651B8" w:rsidRDefault="00405B20" w:rsidP="00296967">
            <w:pPr>
              <w:snapToGrid/>
              <w:ind w:leftChars="100" w:left="182"/>
              <w:jc w:val="left"/>
              <w:rPr>
                <w:rFonts w:hAnsi="ＭＳ ゴシック"/>
                <w:szCs w:val="22"/>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76160" behindDoc="0" locked="0" layoutInCell="1" allowOverlap="1" wp14:anchorId="06A81043" wp14:editId="0C9C4D35">
                      <wp:simplePos x="0" y="0"/>
                      <wp:positionH relativeFrom="column">
                        <wp:posOffset>78105</wp:posOffset>
                      </wp:positionH>
                      <wp:positionV relativeFrom="paragraph">
                        <wp:posOffset>244846</wp:posOffset>
                      </wp:positionV>
                      <wp:extent cx="3372929" cy="948906"/>
                      <wp:effectExtent l="0" t="0" r="18415" b="22860"/>
                      <wp:wrapNone/>
                      <wp:docPr id="1036" name="Text Box 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929" cy="948906"/>
                              </a:xfrm>
                              <a:prstGeom prst="rect">
                                <a:avLst/>
                              </a:prstGeom>
                              <a:solidFill>
                                <a:srgbClr val="FFFFFF"/>
                              </a:solidFill>
                              <a:ln w="6350">
                                <a:solidFill>
                                  <a:srgbClr val="000000"/>
                                </a:solidFill>
                                <a:miter lim="800000"/>
                                <a:headEnd/>
                                <a:tailEnd/>
                              </a:ln>
                            </wps:spPr>
                            <wps:txbx>
                              <w:txbxContent>
                                <w:p w14:paraId="03EE1FD8" w14:textId="77777777" w:rsidR="00405B20" w:rsidRPr="00AF47F7" w:rsidRDefault="00405B20" w:rsidP="00405B20">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61484176" w14:textId="77777777" w:rsidR="00405B20" w:rsidRPr="007411DC" w:rsidRDefault="00405B20" w:rsidP="00405B20">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2C043B36" w14:textId="77777777" w:rsidR="00405B20" w:rsidRPr="007411DC" w:rsidRDefault="00405B20" w:rsidP="00405B20">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39605D4F" w14:textId="77777777" w:rsidR="00405B20" w:rsidRPr="007411DC" w:rsidRDefault="00405B20" w:rsidP="00405B20">
                                  <w:pPr>
                                    <w:ind w:leftChars="50" w:left="273" w:rightChars="50" w:right="91" w:hangingChars="100" w:hanging="182"/>
                                    <w:jc w:val="both"/>
                                    <w:rPr>
                                      <w:rFonts w:hAnsi="ＭＳ ゴシック"/>
                                      <w:spacing w:val="-1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81043" id="Text Box 1393" o:spid="_x0000_s1137" type="#_x0000_t202" style="position:absolute;left:0;text-align:left;margin-left:6.15pt;margin-top:19.3pt;width:265.6pt;height:74.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" strokeweight=".5pt">
                      <v:textbox inset="5.85pt,.7pt,5.85pt,.7pt">
                        <w:txbxContent>
                          <w:p w14:paraId="03EE1FD8" w14:textId="77777777" w:rsidR="00405B20" w:rsidRPr="00AF47F7" w:rsidRDefault="00405B20" w:rsidP="00405B20">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61484176" w14:textId="77777777" w:rsidR="00405B20" w:rsidRPr="007411DC" w:rsidRDefault="00405B20" w:rsidP="00405B20">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2C043B36" w14:textId="77777777" w:rsidR="00405B20" w:rsidRPr="007411DC" w:rsidRDefault="00405B20" w:rsidP="00405B20">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39605D4F" w14:textId="77777777" w:rsidR="00405B20" w:rsidRPr="007411DC" w:rsidRDefault="00405B20" w:rsidP="00405B20">
                            <w:pPr>
                              <w:ind w:leftChars="50" w:left="273" w:rightChars="50" w:right="91" w:hangingChars="100" w:hanging="182"/>
                              <w:jc w:val="both"/>
                              <w:rPr>
                                <w:rFonts w:hAnsi="ＭＳ ゴシック"/>
                                <w:spacing w:val="-10"/>
                                <w:sz w:val="22"/>
                              </w:rPr>
                            </w:pPr>
                          </w:p>
                        </w:txbxContent>
                      </v:textbox>
                    </v:shape>
                  </w:pict>
                </mc:Fallback>
              </mc:AlternateContent>
            </w:r>
            <w:r w:rsidRPr="008651B8">
              <w:rPr>
                <w:rFonts w:hAnsi="ＭＳ ゴシック" w:hint="eastAsia"/>
                <w:szCs w:val="22"/>
                <w:highlight w:val="yellow"/>
              </w:rPr>
              <w:t>□　定期健康診断（実施時期：　　　　　　　　　　）</w:t>
            </w:r>
          </w:p>
        </w:tc>
        <w:tc>
          <w:tcPr>
            <w:tcW w:w="995" w:type="dxa"/>
            <w:gridSpan w:val="2"/>
            <w:tcBorders>
              <w:top w:val="single" w:sz="4" w:space="0" w:color="auto"/>
              <w:left w:val="single" w:sz="4" w:space="0" w:color="auto"/>
              <w:bottom w:val="single" w:sz="4" w:space="0" w:color="auto"/>
              <w:right w:val="single" w:sz="4" w:space="0" w:color="auto"/>
            </w:tcBorders>
          </w:tcPr>
          <w:p w14:paraId="132A59EA" w14:textId="77777777" w:rsidR="00405B20" w:rsidRPr="008651B8" w:rsidRDefault="001E1749" w:rsidP="00296967">
            <w:pPr>
              <w:snapToGrid/>
              <w:jc w:val="both"/>
              <w:rPr>
                <w:highlight w:val="yellow"/>
              </w:rPr>
            </w:pPr>
            <w:sdt>
              <w:sdtPr>
                <w:rPr>
                  <w:rFonts w:hint="eastAsia"/>
                  <w:highlight w:val="yellow"/>
                </w:rPr>
                <w:id w:val="1376036928"/>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いる</w:t>
            </w:r>
          </w:p>
          <w:p w14:paraId="5AC82F70" w14:textId="77777777" w:rsidR="00405B20" w:rsidRPr="008651B8" w:rsidRDefault="001E1749" w:rsidP="00296967">
            <w:pPr>
              <w:snapToGrid/>
              <w:jc w:val="left"/>
              <w:rPr>
                <w:highlight w:val="yellow"/>
              </w:rPr>
            </w:pPr>
            <w:sdt>
              <w:sdtPr>
                <w:rPr>
                  <w:rFonts w:hint="eastAsia"/>
                  <w:highlight w:val="yellow"/>
                </w:rPr>
                <w:id w:val="5407655"/>
                <w14:checkbox>
                  <w14:checked w14:val="0"/>
                  <w14:checkedState w14:val="00FE" w14:font="Wingdings"/>
                  <w14:uncheckedState w14:val="2610" w14:font="ＭＳ ゴシック"/>
                </w14:checkbox>
              </w:sdtPr>
              <w:sdtEndPr/>
              <w:sdtContent>
                <w:r w:rsidR="00405B20" w:rsidRPr="008651B8">
                  <w:rPr>
                    <w:rFonts w:hint="eastAsia"/>
                    <w:highlight w:val="yellow"/>
                  </w:rPr>
                  <w:t>☐</w:t>
                </w:r>
              </w:sdtContent>
            </w:sdt>
            <w:r w:rsidR="00405B20" w:rsidRPr="008651B8">
              <w:rPr>
                <w:rFonts w:hint="eastAsia"/>
                <w:highlight w:val="yellow"/>
              </w:rPr>
              <w:t>いない</w:t>
            </w:r>
          </w:p>
        </w:tc>
        <w:tc>
          <w:tcPr>
            <w:tcW w:w="1700" w:type="dxa"/>
            <w:tcBorders>
              <w:top w:val="single" w:sz="4" w:space="0" w:color="auto"/>
              <w:left w:val="single" w:sz="4" w:space="0" w:color="auto"/>
              <w:bottom w:val="single" w:sz="4" w:space="0" w:color="000000"/>
            </w:tcBorders>
          </w:tcPr>
          <w:p w14:paraId="4CD0B5D3" w14:textId="77777777" w:rsidR="00405B20" w:rsidRPr="008651B8" w:rsidRDefault="00405B20" w:rsidP="00296967">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労働安全衛生法</w:t>
            </w:r>
          </w:p>
          <w:p w14:paraId="7DDC4D32" w14:textId="77777777" w:rsidR="00405B20" w:rsidRPr="008651B8" w:rsidRDefault="00405B20" w:rsidP="00296967">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第66条第1項</w:t>
            </w:r>
          </w:p>
          <w:p w14:paraId="078A6670" w14:textId="55CC34BF" w:rsidR="00405B20" w:rsidRPr="00F12F0E" w:rsidRDefault="007C5DB3" w:rsidP="00296967">
            <w:pPr>
              <w:snapToGrid/>
              <w:spacing w:line="240" w:lineRule="exact"/>
              <w:jc w:val="left"/>
              <w:rPr>
                <w:rFonts w:hAnsi="ＭＳ ゴシック"/>
                <w:sz w:val="18"/>
                <w:szCs w:val="18"/>
              </w:rPr>
            </w:pPr>
            <w:r w:rsidRPr="008651B8">
              <w:rPr>
                <w:rFonts w:hAnsi="ＭＳ ゴシック" w:hint="eastAsia"/>
                <w:sz w:val="18"/>
                <w:szCs w:val="18"/>
                <w:highlight w:val="yellow"/>
              </w:rPr>
              <w:t>労働</w:t>
            </w:r>
            <w:r w:rsidR="00405B20" w:rsidRPr="008651B8">
              <w:rPr>
                <w:rFonts w:hAnsi="ＭＳ ゴシック" w:hint="eastAsia"/>
                <w:sz w:val="18"/>
                <w:szCs w:val="18"/>
                <w:highlight w:val="yellow"/>
              </w:rPr>
              <w:t>安全衛生規則第43条、第44条第1項</w:t>
            </w:r>
          </w:p>
        </w:tc>
      </w:tr>
      <w:tr w:rsidR="00F12F0E" w:rsidRPr="00F12F0E" w14:paraId="525A16D6" w14:textId="77777777" w:rsidTr="00C01470">
        <w:trPr>
          <w:trHeight w:val="589"/>
        </w:trPr>
        <w:tc>
          <w:tcPr>
            <w:tcW w:w="1133" w:type="dxa"/>
            <w:vMerge w:val="restart"/>
          </w:tcPr>
          <w:p w14:paraId="1C8148F8" w14:textId="37BAEC0C" w:rsidR="00C01470" w:rsidRPr="00F12F0E" w:rsidRDefault="00C01470" w:rsidP="00296967">
            <w:pPr>
              <w:snapToGrid/>
              <w:jc w:val="left"/>
              <w:rPr>
                <w:rFonts w:hAnsi="ＭＳ ゴシック"/>
                <w:szCs w:val="20"/>
              </w:rPr>
            </w:pPr>
            <w:r w:rsidRPr="00F12F0E">
              <w:rPr>
                <w:rFonts w:hAnsi="ＭＳ ゴシック" w:hint="eastAsia"/>
                <w:szCs w:val="20"/>
              </w:rPr>
              <w:t>６</w:t>
            </w:r>
            <w:r w:rsidR="008E7702" w:rsidRPr="00F12F0E">
              <w:rPr>
                <w:rFonts w:hAnsi="ＭＳ ゴシック" w:hint="eastAsia"/>
                <w:szCs w:val="20"/>
              </w:rPr>
              <w:t>９</w:t>
            </w:r>
          </w:p>
          <w:p w14:paraId="26D91AED" w14:textId="77777777" w:rsidR="00C01470" w:rsidRPr="00F12F0E" w:rsidRDefault="00C01470" w:rsidP="00296967">
            <w:pPr>
              <w:snapToGrid/>
              <w:jc w:val="left"/>
              <w:rPr>
                <w:rFonts w:hAnsi="ＭＳ ゴシック"/>
                <w:szCs w:val="20"/>
                <w:u w:val="dotted"/>
              </w:rPr>
            </w:pPr>
            <w:r w:rsidRPr="00F12F0E">
              <w:rPr>
                <w:rFonts w:hAnsi="ＭＳ ゴシック" w:hint="eastAsia"/>
                <w:szCs w:val="20"/>
                <w:u w:val="dotted"/>
              </w:rPr>
              <w:t>協力医療</w:t>
            </w:r>
          </w:p>
          <w:p w14:paraId="71EABEDA" w14:textId="77777777" w:rsidR="00C01470" w:rsidRPr="00F12F0E" w:rsidRDefault="00C01470" w:rsidP="00296967">
            <w:pPr>
              <w:snapToGrid/>
              <w:spacing w:afterLines="50" w:after="142"/>
              <w:jc w:val="left"/>
              <w:rPr>
                <w:rFonts w:hAnsi="ＭＳ ゴシック"/>
                <w:szCs w:val="20"/>
                <w:u w:val="dotted"/>
              </w:rPr>
            </w:pPr>
            <w:r w:rsidRPr="00F12F0E">
              <w:rPr>
                <w:rFonts w:hAnsi="ＭＳ ゴシック" w:hint="eastAsia"/>
                <w:szCs w:val="20"/>
                <w:u w:val="dotted"/>
              </w:rPr>
              <w:t>機関</w:t>
            </w:r>
          </w:p>
          <w:p w14:paraId="55A89958" w14:textId="79BCFC36" w:rsidR="00C01470" w:rsidRPr="00F12F0E" w:rsidRDefault="004E1EE1" w:rsidP="00296967">
            <w:pPr>
              <w:snapToGrid/>
              <w:spacing w:afterLines="50" w:after="142"/>
              <w:rPr>
                <w:sz w:val="18"/>
                <w:szCs w:val="18"/>
                <w:bdr w:val="single" w:sz="4" w:space="0" w:color="auto"/>
              </w:rPr>
            </w:pPr>
            <w:r w:rsidRPr="00F12F0E">
              <w:rPr>
                <w:rFonts w:hint="eastAsia"/>
                <w:sz w:val="18"/>
                <w:szCs w:val="18"/>
                <w:bdr w:val="single" w:sz="4" w:space="0" w:color="auto"/>
              </w:rPr>
              <w:t>自機</w:t>
            </w:r>
          </w:p>
          <w:p w14:paraId="400FB164" w14:textId="54CE484B" w:rsidR="00C01470" w:rsidRPr="00F12F0E" w:rsidRDefault="00C01470" w:rsidP="00296967">
            <w:pPr>
              <w:snapToGrid/>
              <w:spacing w:afterLines="50" w:after="142"/>
              <w:rPr>
                <w:sz w:val="18"/>
                <w:szCs w:val="18"/>
                <w:bdr w:val="single" w:sz="4" w:space="0" w:color="auto"/>
              </w:rPr>
            </w:pPr>
            <w:r w:rsidRPr="00F12F0E">
              <w:rPr>
                <w:rFonts w:hint="eastAsia"/>
                <w:sz w:val="18"/>
                <w:szCs w:val="18"/>
                <w:bdr w:val="single" w:sz="4" w:space="0" w:color="auto"/>
              </w:rPr>
              <w:t>自</w:t>
            </w:r>
            <w:r w:rsidR="004E1EE1" w:rsidRPr="00F12F0E">
              <w:rPr>
                <w:rFonts w:hint="eastAsia"/>
                <w:sz w:val="18"/>
                <w:szCs w:val="18"/>
                <w:bdr w:val="single" w:sz="4" w:space="0" w:color="auto"/>
              </w:rPr>
              <w:t>生</w:t>
            </w:r>
          </w:p>
          <w:p w14:paraId="1C255379" w14:textId="58276F64" w:rsidR="00AF4059" w:rsidRPr="00F12F0E" w:rsidRDefault="00AF4059" w:rsidP="00296967">
            <w:pPr>
              <w:snapToGrid/>
              <w:spacing w:afterLines="50" w:after="142"/>
              <w:rPr>
                <w:sz w:val="18"/>
                <w:szCs w:val="18"/>
                <w:bdr w:val="single" w:sz="4" w:space="0" w:color="auto"/>
              </w:rPr>
            </w:pPr>
            <w:r w:rsidRPr="00F12F0E">
              <w:rPr>
                <w:rFonts w:hint="eastAsia"/>
                <w:sz w:val="18"/>
                <w:szCs w:val="18"/>
                <w:bdr w:val="single" w:sz="4" w:space="0" w:color="auto"/>
              </w:rPr>
              <w:t>就選</w:t>
            </w:r>
          </w:p>
          <w:p w14:paraId="35151CCD" w14:textId="77777777" w:rsidR="00C01470" w:rsidRPr="00F12F0E" w:rsidRDefault="00C01470" w:rsidP="00296967">
            <w:pPr>
              <w:snapToGrid/>
              <w:spacing w:afterLines="50" w:after="142"/>
              <w:rPr>
                <w:sz w:val="18"/>
                <w:szCs w:val="18"/>
                <w:bdr w:val="single" w:sz="4" w:space="0" w:color="auto"/>
              </w:rPr>
            </w:pPr>
            <w:r w:rsidRPr="00F12F0E">
              <w:rPr>
                <w:rFonts w:hint="eastAsia"/>
                <w:sz w:val="18"/>
                <w:szCs w:val="18"/>
                <w:bdr w:val="single" w:sz="4" w:space="0" w:color="auto"/>
              </w:rPr>
              <w:t>就移</w:t>
            </w:r>
          </w:p>
          <w:p w14:paraId="05FEA54A" w14:textId="77777777" w:rsidR="00C01470" w:rsidRPr="00F12F0E" w:rsidRDefault="00C01470" w:rsidP="00296967">
            <w:pPr>
              <w:snapToGrid/>
              <w:spacing w:afterLines="50" w:after="142"/>
              <w:rPr>
                <w:sz w:val="18"/>
                <w:szCs w:val="18"/>
                <w:bdr w:val="single" w:sz="4" w:space="0" w:color="auto"/>
              </w:rPr>
            </w:pPr>
            <w:r w:rsidRPr="00F12F0E">
              <w:rPr>
                <w:rFonts w:hint="eastAsia"/>
                <w:sz w:val="18"/>
                <w:szCs w:val="18"/>
                <w:bdr w:val="single" w:sz="4" w:space="0" w:color="auto"/>
              </w:rPr>
              <w:t>就Ａ</w:t>
            </w:r>
          </w:p>
          <w:p w14:paraId="1517BFEF" w14:textId="77777777" w:rsidR="00C01470" w:rsidRPr="00F12F0E" w:rsidRDefault="00C01470" w:rsidP="00296967">
            <w:pPr>
              <w:snapToGrid/>
              <w:spacing w:afterLines="50" w:after="142"/>
              <w:rPr>
                <w:rFonts w:hAnsi="ＭＳ ゴシック"/>
                <w:sz w:val="18"/>
                <w:szCs w:val="18"/>
              </w:rPr>
            </w:pPr>
            <w:r w:rsidRPr="00F12F0E">
              <w:rPr>
                <w:rFonts w:hint="eastAsia"/>
                <w:sz w:val="18"/>
                <w:szCs w:val="18"/>
                <w:bdr w:val="single" w:sz="4" w:space="0" w:color="auto"/>
              </w:rPr>
              <w:t>就Ｂ</w:t>
            </w:r>
          </w:p>
        </w:tc>
        <w:tc>
          <w:tcPr>
            <w:tcW w:w="5809" w:type="dxa"/>
            <w:gridSpan w:val="4"/>
            <w:tcBorders>
              <w:bottom w:val="nil"/>
            </w:tcBorders>
          </w:tcPr>
          <w:p w14:paraId="4B2AE234" w14:textId="77777777" w:rsidR="00C01470" w:rsidRPr="00F12F0E" w:rsidRDefault="00C01470" w:rsidP="00296967">
            <w:pPr>
              <w:snapToGrid/>
              <w:ind w:firstLineChars="100" w:firstLine="182"/>
              <w:jc w:val="both"/>
              <w:rPr>
                <w:rFonts w:hAnsi="ＭＳ ゴシック"/>
                <w:szCs w:val="20"/>
              </w:rPr>
            </w:pPr>
            <w:r w:rsidRPr="00F12F0E">
              <w:rPr>
                <w:rFonts w:hAnsi="ＭＳ ゴシック" w:hint="eastAsia"/>
                <w:szCs w:val="20"/>
              </w:rPr>
              <w:t>利用者</w:t>
            </w:r>
            <w:r w:rsidRPr="00F12F0E">
              <w:rPr>
                <w:rFonts w:hAnsi="ＭＳ ゴシック"/>
                <w:szCs w:val="20"/>
              </w:rPr>
              <w:t>の病状の急変等に備えるため、</w:t>
            </w:r>
            <w:r w:rsidRPr="00F12F0E">
              <w:rPr>
                <w:rFonts w:hAnsi="ＭＳ ゴシック" w:hint="eastAsia"/>
                <w:szCs w:val="20"/>
              </w:rPr>
              <w:t>あらかじめ、</w:t>
            </w:r>
            <w:r w:rsidRPr="00F12F0E">
              <w:rPr>
                <w:rFonts w:hAnsi="ＭＳ ゴシック"/>
                <w:szCs w:val="20"/>
              </w:rPr>
              <w:t>協力医療機関を定めて</w:t>
            </w:r>
            <w:r w:rsidRPr="00F12F0E">
              <w:rPr>
                <w:rFonts w:hAnsi="ＭＳ ゴシック" w:hint="eastAsia"/>
                <w:szCs w:val="20"/>
              </w:rPr>
              <w:t>いますか。</w:t>
            </w:r>
          </w:p>
          <w:p w14:paraId="4734CF70" w14:textId="77777777" w:rsidR="00C01470" w:rsidRPr="00F12F0E" w:rsidRDefault="00C01470" w:rsidP="0029696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78720" behindDoc="0" locked="0" layoutInCell="1" allowOverlap="1" wp14:anchorId="187E12B1" wp14:editId="03564603">
                      <wp:simplePos x="0" y="0"/>
                      <wp:positionH relativeFrom="column">
                        <wp:posOffset>34925</wp:posOffset>
                      </wp:positionH>
                      <wp:positionV relativeFrom="paragraph">
                        <wp:posOffset>86360</wp:posOffset>
                      </wp:positionV>
                      <wp:extent cx="3421380" cy="403860"/>
                      <wp:effectExtent l="6350" t="10160" r="10795" b="5080"/>
                      <wp:wrapNone/>
                      <wp:docPr id="1049" name="Text 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403860"/>
                              </a:xfrm>
                              <a:prstGeom prst="rect">
                                <a:avLst/>
                              </a:prstGeom>
                              <a:solidFill>
                                <a:srgbClr val="FFFFFF"/>
                              </a:solidFill>
                              <a:ln w="6350">
                                <a:solidFill>
                                  <a:srgbClr val="000000"/>
                                </a:solidFill>
                                <a:prstDash val="sysDot"/>
                                <a:miter lim="800000"/>
                                <a:headEnd/>
                                <a:tailEnd/>
                              </a:ln>
                            </wps:spPr>
                            <wps:txbx>
                              <w:txbxContent>
                                <w:p w14:paraId="0B7B3E18" w14:textId="77777777" w:rsidR="00C01470" w:rsidRPr="00D5220B" w:rsidRDefault="00C01470" w:rsidP="00EA78B5">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1209C96E" w14:textId="77777777" w:rsidR="00C01470" w:rsidRPr="00AF47F7" w:rsidRDefault="00C01470" w:rsidP="00EA78B5">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E12B1" id="Text Box 1737" o:spid="_x0000_s1138" type="#_x0000_t202" style="position:absolute;left:0;text-align:left;margin-left:2.75pt;margin-top:6.8pt;width:269.4pt;height:3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" strokeweight=".5pt">
                      <v:stroke dashstyle="1 1"/>
                      <v:textbox inset="5.85pt,.7pt,5.85pt,.7pt">
                        <w:txbxContent>
                          <w:p w14:paraId="0B7B3E18" w14:textId="77777777" w:rsidR="00C01470" w:rsidRPr="00D5220B" w:rsidRDefault="00C01470" w:rsidP="00EA78B5">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1209C96E" w14:textId="77777777" w:rsidR="00C01470" w:rsidRPr="00AF47F7" w:rsidRDefault="00C01470" w:rsidP="00EA78B5">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v:textbox>
                    </v:shape>
                  </w:pict>
                </mc:Fallback>
              </mc:AlternateContent>
            </w:r>
          </w:p>
          <w:p w14:paraId="5006E0C4" w14:textId="77777777" w:rsidR="00C01470" w:rsidRPr="00F12F0E" w:rsidRDefault="00C01470" w:rsidP="00296967">
            <w:pPr>
              <w:snapToGrid/>
              <w:jc w:val="both"/>
              <w:rPr>
                <w:rFonts w:hAnsi="ＭＳ ゴシック"/>
                <w:szCs w:val="20"/>
              </w:rPr>
            </w:pPr>
          </w:p>
          <w:p w14:paraId="32E99A51" w14:textId="77777777" w:rsidR="00C01470" w:rsidRPr="00F12F0E" w:rsidRDefault="00C01470" w:rsidP="00296967">
            <w:pPr>
              <w:snapToGrid/>
              <w:spacing w:afterLines="40" w:after="114"/>
              <w:jc w:val="both"/>
              <w:rPr>
                <w:rFonts w:hAnsi="ＭＳ ゴシック"/>
                <w:szCs w:val="20"/>
              </w:rPr>
            </w:pPr>
          </w:p>
          <w:p w14:paraId="46D1EA78" w14:textId="77777777" w:rsidR="00C01470" w:rsidRPr="00F12F0E" w:rsidRDefault="00C01470" w:rsidP="00296967">
            <w:pPr>
              <w:snapToGrid/>
              <w:jc w:val="both"/>
              <w:rPr>
                <w:rFonts w:hAnsi="ＭＳ ゴシック"/>
                <w:szCs w:val="20"/>
              </w:rPr>
            </w:pPr>
            <w:r w:rsidRPr="00F12F0E">
              <w:rPr>
                <w:rFonts w:hAnsi="ＭＳ ゴシック" w:hint="eastAsia"/>
                <w:szCs w:val="20"/>
              </w:rPr>
              <w:t xml:space="preserve"> ＜協力医療機関＞</w:t>
            </w:r>
          </w:p>
        </w:tc>
        <w:tc>
          <w:tcPr>
            <w:tcW w:w="995" w:type="dxa"/>
            <w:gridSpan w:val="2"/>
            <w:tcBorders>
              <w:bottom w:val="nil"/>
            </w:tcBorders>
          </w:tcPr>
          <w:p w14:paraId="7E1CDDA6" w14:textId="77777777" w:rsidR="00C01470" w:rsidRPr="00F12F0E" w:rsidRDefault="001E1749" w:rsidP="00296967">
            <w:pPr>
              <w:snapToGrid/>
              <w:jc w:val="both"/>
            </w:pPr>
            <w:sdt>
              <w:sdtPr>
                <w:rPr>
                  <w:rFonts w:hint="eastAsia"/>
                </w:rPr>
                <w:id w:val="-1325283250"/>
                <w14:checkbox>
                  <w14:checked w14:val="0"/>
                  <w14:checkedState w14:val="00FE" w14:font="Wingdings"/>
                  <w14:uncheckedState w14:val="2610" w14:font="ＭＳ ゴシック"/>
                </w14:checkbox>
              </w:sdtPr>
              <w:sdtEndPr/>
              <w:sdtContent>
                <w:r w:rsidR="00C01470" w:rsidRPr="00F12F0E">
                  <w:rPr>
                    <w:rFonts w:hAnsi="ＭＳ ゴシック" w:hint="eastAsia"/>
                  </w:rPr>
                  <w:t>☐</w:t>
                </w:r>
              </w:sdtContent>
            </w:sdt>
            <w:r w:rsidR="00C01470" w:rsidRPr="00F12F0E">
              <w:rPr>
                <w:rFonts w:hint="eastAsia"/>
              </w:rPr>
              <w:t>いる</w:t>
            </w:r>
          </w:p>
          <w:p w14:paraId="34702443" w14:textId="77777777" w:rsidR="00C01470" w:rsidRPr="00F12F0E" w:rsidRDefault="001E1749" w:rsidP="00296967">
            <w:pPr>
              <w:snapToGrid/>
              <w:jc w:val="left"/>
              <w:rPr>
                <w:rFonts w:hAnsi="ＭＳ ゴシック"/>
                <w:szCs w:val="20"/>
              </w:rPr>
            </w:pPr>
            <w:sdt>
              <w:sdtPr>
                <w:rPr>
                  <w:rFonts w:hint="eastAsia"/>
                </w:rPr>
                <w:id w:val="-854961597"/>
                <w14:checkbox>
                  <w14:checked w14:val="0"/>
                  <w14:checkedState w14:val="00FE" w14:font="Wingdings"/>
                  <w14:uncheckedState w14:val="2610" w14:font="ＭＳ ゴシック"/>
                </w14:checkbox>
              </w:sdtPr>
              <w:sdtEndPr/>
              <w:sdtContent>
                <w:r w:rsidR="00C01470" w:rsidRPr="00F12F0E">
                  <w:rPr>
                    <w:rFonts w:hAnsi="ＭＳ ゴシック" w:hint="eastAsia"/>
                  </w:rPr>
                  <w:t>☐</w:t>
                </w:r>
              </w:sdtContent>
            </w:sdt>
            <w:r w:rsidR="00C01470" w:rsidRPr="00F12F0E">
              <w:rPr>
                <w:rFonts w:hint="eastAsia"/>
              </w:rPr>
              <w:t>いない</w:t>
            </w:r>
          </w:p>
        </w:tc>
        <w:tc>
          <w:tcPr>
            <w:tcW w:w="1713" w:type="dxa"/>
            <w:gridSpan w:val="2"/>
            <w:vMerge w:val="restart"/>
          </w:tcPr>
          <w:p w14:paraId="2B4A0978" w14:textId="49DC9C1B" w:rsidR="00C01470" w:rsidRPr="00F12F0E" w:rsidRDefault="00C01470" w:rsidP="00A62B1D">
            <w:pPr>
              <w:snapToGrid/>
              <w:spacing w:line="240" w:lineRule="exact"/>
              <w:jc w:val="left"/>
              <w:rPr>
                <w:rFonts w:hAnsi="ＭＳ ゴシック"/>
                <w:sz w:val="18"/>
                <w:szCs w:val="18"/>
              </w:rPr>
            </w:pPr>
            <w:r w:rsidRPr="00F12F0E">
              <w:rPr>
                <w:rFonts w:hAnsi="ＭＳ ゴシック" w:hint="eastAsia"/>
                <w:sz w:val="18"/>
                <w:szCs w:val="18"/>
              </w:rPr>
              <w:t>省令第91条</w:t>
            </w:r>
            <w:r w:rsidR="00A62B1D" w:rsidRPr="00F12F0E">
              <w:rPr>
                <w:rFonts w:hAnsi="ＭＳ ゴシック" w:hint="eastAsia"/>
                <w:sz w:val="18"/>
                <w:szCs w:val="18"/>
              </w:rPr>
              <w:t>準用</w:t>
            </w:r>
          </w:p>
        </w:tc>
      </w:tr>
      <w:tr w:rsidR="002E040F" w:rsidRPr="002E040F" w14:paraId="550C2D34" w14:textId="77777777" w:rsidTr="00C01470">
        <w:trPr>
          <w:trHeight w:val="268"/>
        </w:trPr>
        <w:tc>
          <w:tcPr>
            <w:tcW w:w="1133" w:type="dxa"/>
            <w:vMerge/>
          </w:tcPr>
          <w:p w14:paraId="652AEC34" w14:textId="77777777" w:rsidR="00C01470" w:rsidRPr="002E040F" w:rsidRDefault="00C01470" w:rsidP="00296967">
            <w:pPr>
              <w:snapToGrid/>
              <w:jc w:val="left"/>
              <w:rPr>
                <w:rFonts w:hAnsi="ＭＳ ゴシック"/>
                <w:szCs w:val="20"/>
              </w:rPr>
            </w:pPr>
          </w:p>
        </w:tc>
        <w:tc>
          <w:tcPr>
            <w:tcW w:w="237" w:type="dxa"/>
            <w:vMerge w:val="restart"/>
            <w:tcBorders>
              <w:top w:val="nil"/>
              <w:right w:val="single" w:sz="4" w:space="0" w:color="auto"/>
            </w:tcBorders>
          </w:tcPr>
          <w:p w14:paraId="3AB46646" w14:textId="77777777" w:rsidR="00C01470" w:rsidRPr="002E040F" w:rsidRDefault="00C01470" w:rsidP="00296967">
            <w:pPr>
              <w:snapToGrid/>
              <w:spacing w:afterLines="50" w:after="142"/>
              <w:jc w:val="both"/>
              <w:rPr>
                <w:rFonts w:hAnsi="ＭＳ ゴシック"/>
                <w:szCs w:val="20"/>
              </w:rPr>
            </w:pPr>
          </w:p>
        </w:tc>
        <w:tc>
          <w:tcPr>
            <w:tcW w:w="1592" w:type="dxa"/>
            <w:gridSpan w:val="2"/>
            <w:tcBorders>
              <w:top w:val="single" w:sz="4" w:space="0" w:color="auto"/>
              <w:left w:val="single" w:sz="4" w:space="0" w:color="auto"/>
              <w:bottom w:val="single" w:sz="4" w:space="0" w:color="auto"/>
              <w:right w:val="single" w:sz="4" w:space="0" w:color="auto"/>
            </w:tcBorders>
            <w:vAlign w:val="center"/>
          </w:tcPr>
          <w:p w14:paraId="35C46E09" w14:textId="77777777" w:rsidR="00C01470" w:rsidRPr="002E040F" w:rsidRDefault="00C01470" w:rsidP="00296967">
            <w:pPr>
              <w:snapToGrid/>
              <w:spacing w:beforeLines="20" w:before="57" w:afterLines="20" w:after="57"/>
              <w:jc w:val="both"/>
              <w:rPr>
                <w:rFonts w:hAnsi="ＭＳ ゴシック"/>
                <w:szCs w:val="20"/>
              </w:rPr>
            </w:pPr>
            <w:r w:rsidRPr="002E040F">
              <w:rPr>
                <w:rFonts w:hAnsi="ＭＳ ゴシック" w:hint="eastAsia"/>
                <w:szCs w:val="20"/>
              </w:rPr>
              <w:t>①名　称</w:t>
            </w:r>
          </w:p>
        </w:tc>
        <w:tc>
          <w:tcPr>
            <w:tcW w:w="4526" w:type="dxa"/>
            <w:gridSpan w:val="2"/>
            <w:tcBorders>
              <w:top w:val="single" w:sz="4" w:space="0" w:color="auto"/>
              <w:left w:val="single" w:sz="4" w:space="0" w:color="auto"/>
              <w:bottom w:val="single" w:sz="4" w:space="0" w:color="auto"/>
              <w:right w:val="single" w:sz="4" w:space="0" w:color="auto"/>
            </w:tcBorders>
            <w:vAlign w:val="center"/>
          </w:tcPr>
          <w:p w14:paraId="4BBE2A9B" w14:textId="77777777" w:rsidR="00C01470" w:rsidRPr="002E040F" w:rsidRDefault="00C01470" w:rsidP="00296967">
            <w:pPr>
              <w:snapToGrid/>
              <w:jc w:val="both"/>
              <w:rPr>
                <w:rFonts w:hAnsi="ＭＳ ゴシック"/>
                <w:szCs w:val="20"/>
              </w:rPr>
            </w:pPr>
          </w:p>
        </w:tc>
        <w:tc>
          <w:tcPr>
            <w:tcW w:w="449" w:type="dxa"/>
            <w:vMerge w:val="restart"/>
            <w:tcBorders>
              <w:top w:val="nil"/>
              <w:left w:val="single" w:sz="4" w:space="0" w:color="auto"/>
            </w:tcBorders>
          </w:tcPr>
          <w:p w14:paraId="59756642" w14:textId="77777777" w:rsidR="00C01470" w:rsidRPr="002E040F" w:rsidRDefault="00C01470" w:rsidP="00296967">
            <w:pPr>
              <w:jc w:val="left"/>
              <w:rPr>
                <w:rFonts w:hAnsi="ＭＳ ゴシック"/>
                <w:szCs w:val="20"/>
              </w:rPr>
            </w:pPr>
          </w:p>
        </w:tc>
        <w:tc>
          <w:tcPr>
            <w:tcW w:w="1713" w:type="dxa"/>
            <w:gridSpan w:val="2"/>
            <w:vMerge/>
          </w:tcPr>
          <w:p w14:paraId="07E0C5AD" w14:textId="77777777" w:rsidR="00C01470" w:rsidRPr="002E040F" w:rsidRDefault="00C01470" w:rsidP="00296967">
            <w:pPr>
              <w:snapToGrid/>
              <w:jc w:val="left"/>
              <w:rPr>
                <w:rFonts w:hAnsi="ＭＳ ゴシック"/>
                <w:szCs w:val="20"/>
              </w:rPr>
            </w:pPr>
          </w:p>
        </w:tc>
      </w:tr>
      <w:tr w:rsidR="002E040F" w:rsidRPr="002E040F" w14:paraId="6B4AAF71" w14:textId="77777777" w:rsidTr="00C01470">
        <w:trPr>
          <w:trHeight w:val="133"/>
        </w:trPr>
        <w:tc>
          <w:tcPr>
            <w:tcW w:w="1133" w:type="dxa"/>
            <w:vMerge/>
          </w:tcPr>
          <w:p w14:paraId="4F2EF5F0" w14:textId="77777777" w:rsidR="00C01470" w:rsidRPr="002E040F" w:rsidRDefault="00C01470" w:rsidP="00296967">
            <w:pPr>
              <w:snapToGrid/>
              <w:jc w:val="left"/>
              <w:rPr>
                <w:rFonts w:hAnsi="ＭＳ ゴシック"/>
                <w:szCs w:val="20"/>
              </w:rPr>
            </w:pPr>
          </w:p>
        </w:tc>
        <w:tc>
          <w:tcPr>
            <w:tcW w:w="237" w:type="dxa"/>
            <w:vMerge/>
            <w:tcBorders>
              <w:top w:val="nil"/>
              <w:right w:val="single" w:sz="4" w:space="0" w:color="auto"/>
            </w:tcBorders>
          </w:tcPr>
          <w:p w14:paraId="579DCE0E" w14:textId="77777777" w:rsidR="00C01470" w:rsidRPr="002E040F" w:rsidRDefault="00C01470" w:rsidP="00296967">
            <w:pPr>
              <w:snapToGrid/>
              <w:spacing w:afterLines="50" w:after="142"/>
              <w:jc w:val="both"/>
              <w:rPr>
                <w:rFonts w:hAnsi="ＭＳ ゴシック"/>
                <w:szCs w:val="20"/>
              </w:rPr>
            </w:pPr>
          </w:p>
        </w:tc>
        <w:tc>
          <w:tcPr>
            <w:tcW w:w="1592" w:type="dxa"/>
            <w:gridSpan w:val="2"/>
            <w:tcBorders>
              <w:top w:val="single" w:sz="4" w:space="0" w:color="auto"/>
              <w:left w:val="single" w:sz="4" w:space="0" w:color="auto"/>
              <w:bottom w:val="single" w:sz="4" w:space="0" w:color="auto"/>
              <w:right w:val="single" w:sz="4" w:space="0" w:color="auto"/>
            </w:tcBorders>
            <w:vAlign w:val="center"/>
          </w:tcPr>
          <w:p w14:paraId="5BF6CF11" w14:textId="77777777" w:rsidR="00C01470" w:rsidRPr="002E040F" w:rsidRDefault="00C01470" w:rsidP="00296967">
            <w:pPr>
              <w:snapToGrid/>
              <w:spacing w:beforeLines="20" w:before="57" w:afterLines="20" w:after="57"/>
              <w:jc w:val="both"/>
              <w:rPr>
                <w:rFonts w:hAnsi="ＭＳ ゴシック"/>
                <w:szCs w:val="20"/>
              </w:rPr>
            </w:pPr>
            <w:r w:rsidRPr="002E040F">
              <w:rPr>
                <w:rFonts w:hAnsi="ＭＳ ゴシック" w:hint="eastAsia"/>
                <w:szCs w:val="20"/>
              </w:rPr>
              <w:t>②所在地</w:t>
            </w:r>
          </w:p>
        </w:tc>
        <w:tc>
          <w:tcPr>
            <w:tcW w:w="4526" w:type="dxa"/>
            <w:gridSpan w:val="2"/>
            <w:tcBorders>
              <w:top w:val="single" w:sz="4" w:space="0" w:color="auto"/>
              <w:left w:val="single" w:sz="4" w:space="0" w:color="auto"/>
              <w:bottom w:val="single" w:sz="4" w:space="0" w:color="auto"/>
              <w:right w:val="single" w:sz="4" w:space="0" w:color="auto"/>
            </w:tcBorders>
            <w:vAlign w:val="center"/>
          </w:tcPr>
          <w:p w14:paraId="2672B32B" w14:textId="77777777" w:rsidR="00C01470" w:rsidRPr="002E040F" w:rsidRDefault="00C01470" w:rsidP="00296967">
            <w:pPr>
              <w:snapToGrid/>
              <w:jc w:val="both"/>
              <w:rPr>
                <w:rFonts w:hAnsi="ＭＳ ゴシック"/>
                <w:szCs w:val="20"/>
              </w:rPr>
            </w:pPr>
          </w:p>
        </w:tc>
        <w:tc>
          <w:tcPr>
            <w:tcW w:w="449" w:type="dxa"/>
            <w:vMerge/>
            <w:tcBorders>
              <w:top w:val="nil"/>
              <w:left w:val="single" w:sz="4" w:space="0" w:color="auto"/>
            </w:tcBorders>
          </w:tcPr>
          <w:p w14:paraId="195032FE" w14:textId="77777777" w:rsidR="00C01470" w:rsidRPr="002E040F" w:rsidRDefault="00C01470" w:rsidP="00296967">
            <w:pPr>
              <w:jc w:val="left"/>
              <w:rPr>
                <w:rFonts w:hAnsi="ＭＳ ゴシック"/>
                <w:szCs w:val="20"/>
              </w:rPr>
            </w:pPr>
          </w:p>
        </w:tc>
        <w:tc>
          <w:tcPr>
            <w:tcW w:w="1713" w:type="dxa"/>
            <w:gridSpan w:val="2"/>
            <w:vMerge/>
          </w:tcPr>
          <w:p w14:paraId="34C100DB" w14:textId="77777777" w:rsidR="00C01470" w:rsidRPr="002E040F" w:rsidRDefault="00C01470" w:rsidP="00296967">
            <w:pPr>
              <w:snapToGrid/>
              <w:jc w:val="left"/>
              <w:rPr>
                <w:rFonts w:hAnsi="ＭＳ ゴシック"/>
                <w:szCs w:val="20"/>
              </w:rPr>
            </w:pPr>
          </w:p>
        </w:tc>
      </w:tr>
      <w:tr w:rsidR="002E040F" w:rsidRPr="002E040F" w14:paraId="104330A0" w14:textId="77777777" w:rsidTr="00C01470">
        <w:trPr>
          <w:trHeight w:val="157"/>
        </w:trPr>
        <w:tc>
          <w:tcPr>
            <w:tcW w:w="1133" w:type="dxa"/>
            <w:vMerge/>
          </w:tcPr>
          <w:p w14:paraId="2B3972BF" w14:textId="77777777" w:rsidR="00C01470" w:rsidRPr="002E040F" w:rsidRDefault="00C01470" w:rsidP="00296967">
            <w:pPr>
              <w:snapToGrid/>
              <w:jc w:val="left"/>
              <w:rPr>
                <w:rFonts w:hAnsi="ＭＳ ゴシック"/>
                <w:szCs w:val="20"/>
              </w:rPr>
            </w:pPr>
          </w:p>
        </w:tc>
        <w:tc>
          <w:tcPr>
            <w:tcW w:w="237" w:type="dxa"/>
            <w:vMerge/>
            <w:tcBorders>
              <w:top w:val="nil"/>
              <w:right w:val="single" w:sz="4" w:space="0" w:color="auto"/>
            </w:tcBorders>
          </w:tcPr>
          <w:p w14:paraId="55F3C40E" w14:textId="77777777" w:rsidR="00C01470" w:rsidRPr="002E040F" w:rsidRDefault="00C01470" w:rsidP="00296967">
            <w:pPr>
              <w:snapToGrid/>
              <w:jc w:val="both"/>
              <w:rPr>
                <w:rFonts w:hAnsi="ＭＳ ゴシック"/>
                <w:szCs w:val="20"/>
              </w:rPr>
            </w:pPr>
          </w:p>
        </w:tc>
        <w:tc>
          <w:tcPr>
            <w:tcW w:w="1592" w:type="dxa"/>
            <w:gridSpan w:val="2"/>
            <w:tcBorders>
              <w:top w:val="single" w:sz="4" w:space="0" w:color="auto"/>
              <w:left w:val="single" w:sz="4" w:space="0" w:color="auto"/>
              <w:bottom w:val="single" w:sz="4" w:space="0" w:color="auto"/>
              <w:right w:val="single" w:sz="4" w:space="0" w:color="auto"/>
            </w:tcBorders>
            <w:vAlign w:val="center"/>
          </w:tcPr>
          <w:p w14:paraId="03B52F8C" w14:textId="77777777" w:rsidR="00C01470" w:rsidRPr="002E040F" w:rsidRDefault="00C01470" w:rsidP="00296967">
            <w:pPr>
              <w:snapToGrid/>
              <w:spacing w:beforeLines="30" w:before="85" w:afterLines="30" w:after="85"/>
              <w:jc w:val="both"/>
              <w:rPr>
                <w:rFonts w:hAnsi="ＭＳ ゴシック"/>
                <w:szCs w:val="20"/>
              </w:rPr>
            </w:pPr>
            <w:r w:rsidRPr="002E040F">
              <w:rPr>
                <w:rFonts w:hAnsi="ＭＳ ゴシック" w:hint="eastAsia"/>
                <w:szCs w:val="20"/>
              </w:rPr>
              <w:t>③協定書の有無</w:t>
            </w:r>
          </w:p>
        </w:tc>
        <w:tc>
          <w:tcPr>
            <w:tcW w:w="4526" w:type="dxa"/>
            <w:gridSpan w:val="2"/>
            <w:tcBorders>
              <w:top w:val="single" w:sz="4" w:space="0" w:color="auto"/>
              <w:left w:val="single" w:sz="4" w:space="0" w:color="auto"/>
              <w:bottom w:val="single" w:sz="4" w:space="0" w:color="auto"/>
              <w:right w:val="single" w:sz="4" w:space="0" w:color="auto"/>
            </w:tcBorders>
            <w:vAlign w:val="center"/>
          </w:tcPr>
          <w:p w14:paraId="58EDB4E5" w14:textId="77777777" w:rsidR="00C01470" w:rsidRPr="002E040F" w:rsidRDefault="00C01470" w:rsidP="00296967">
            <w:pPr>
              <w:snapToGrid/>
              <w:rPr>
                <w:rFonts w:hAnsi="ＭＳ ゴシック"/>
                <w:szCs w:val="20"/>
              </w:rPr>
            </w:pPr>
            <w:r w:rsidRPr="002E040F">
              <w:rPr>
                <w:rFonts w:hAnsi="ＭＳ ゴシック" w:hint="eastAsia"/>
                <w:szCs w:val="20"/>
              </w:rPr>
              <w:t>有　　・　　無</w:t>
            </w:r>
          </w:p>
        </w:tc>
        <w:tc>
          <w:tcPr>
            <w:tcW w:w="449" w:type="dxa"/>
            <w:vMerge/>
            <w:tcBorders>
              <w:top w:val="nil"/>
              <w:left w:val="single" w:sz="4" w:space="0" w:color="auto"/>
            </w:tcBorders>
          </w:tcPr>
          <w:p w14:paraId="3241A762" w14:textId="77777777" w:rsidR="00C01470" w:rsidRPr="002E040F" w:rsidRDefault="00C01470" w:rsidP="00296967">
            <w:pPr>
              <w:jc w:val="left"/>
              <w:rPr>
                <w:rFonts w:hAnsi="ＭＳ ゴシック"/>
                <w:szCs w:val="20"/>
              </w:rPr>
            </w:pPr>
          </w:p>
        </w:tc>
        <w:tc>
          <w:tcPr>
            <w:tcW w:w="1713" w:type="dxa"/>
            <w:gridSpan w:val="2"/>
            <w:vMerge/>
          </w:tcPr>
          <w:p w14:paraId="1BBF2D8D" w14:textId="77777777" w:rsidR="00C01470" w:rsidRPr="002E040F" w:rsidRDefault="00C01470" w:rsidP="00296967">
            <w:pPr>
              <w:snapToGrid/>
              <w:jc w:val="left"/>
              <w:rPr>
                <w:rFonts w:hAnsi="ＭＳ ゴシック"/>
                <w:szCs w:val="20"/>
              </w:rPr>
            </w:pPr>
          </w:p>
        </w:tc>
      </w:tr>
      <w:tr w:rsidR="002E040F" w:rsidRPr="002E040F" w14:paraId="1D3B8C31" w14:textId="77777777" w:rsidTr="00C01470">
        <w:trPr>
          <w:trHeight w:val="182"/>
        </w:trPr>
        <w:tc>
          <w:tcPr>
            <w:tcW w:w="1133" w:type="dxa"/>
            <w:vMerge/>
          </w:tcPr>
          <w:p w14:paraId="7CAD18A7" w14:textId="77777777" w:rsidR="00C01470" w:rsidRPr="002E040F" w:rsidRDefault="00C01470" w:rsidP="00296967">
            <w:pPr>
              <w:snapToGrid/>
              <w:jc w:val="left"/>
              <w:rPr>
                <w:rFonts w:hAnsi="ＭＳ ゴシック"/>
                <w:szCs w:val="20"/>
              </w:rPr>
            </w:pPr>
          </w:p>
        </w:tc>
        <w:tc>
          <w:tcPr>
            <w:tcW w:w="237" w:type="dxa"/>
            <w:vMerge/>
            <w:tcBorders>
              <w:top w:val="nil"/>
              <w:right w:val="single" w:sz="4" w:space="0" w:color="auto"/>
            </w:tcBorders>
          </w:tcPr>
          <w:p w14:paraId="1797B728" w14:textId="77777777" w:rsidR="00C01470" w:rsidRPr="002E040F" w:rsidRDefault="00C01470" w:rsidP="00296967">
            <w:pPr>
              <w:snapToGrid/>
              <w:jc w:val="both"/>
              <w:rPr>
                <w:rFonts w:hAnsi="ＭＳ ゴシック"/>
                <w:szCs w:val="20"/>
              </w:rPr>
            </w:pPr>
          </w:p>
        </w:tc>
        <w:tc>
          <w:tcPr>
            <w:tcW w:w="1592" w:type="dxa"/>
            <w:gridSpan w:val="2"/>
            <w:tcBorders>
              <w:top w:val="single" w:sz="4" w:space="0" w:color="auto"/>
              <w:left w:val="single" w:sz="4" w:space="0" w:color="auto"/>
              <w:bottom w:val="single" w:sz="4" w:space="0" w:color="auto"/>
              <w:right w:val="single" w:sz="4" w:space="0" w:color="auto"/>
            </w:tcBorders>
            <w:vAlign w:val="center"/>
          </w:tcPr>
          <w:p w14:paraId="325A3001" w14:textId="77777777" w:rsidR="00C01470" w:rsidRPr="002E040F" w:rsidRDefault="00C01470" w:rsidP="00296967">
            <w:pPr>
              <w:snapToGrid/>
              <w:jc w:val="both"/>
              <w:rPr>
                <w:rFonts w:hAnsi="ＭＳ ゴシック"/>
                <w:szCs w:val="20"/>
              </w:rPr>
            </w:pPr>
            <w:r w:rsidRPr="002E040F">
              <w:rPr>
                <w:rFonts w:hAnsi="ＭＳ ゴシック" w:hint="eastAsia"/>
                <w:szCs w:val="20"/>
              </w:rPr>
              <w:t>④協定年月日</w:t>
            </w:r>
          </w:p>
        </w:tc>
        <w:tc>
          <w:tcPr>
            <w:tcW w:w="4526" w:type="dxa"/>
            <w:gridSpan w:val="2"/>
            <w:tcBorders>
              <w:top w:val="single" w:sz="4" w:space="0" w:color="auto"/>
              <w:left w:val="single" w:sz="4" w:space="0" w:color="auto"/>
              <w:bottom w:val="single" w:sz="4" w:space="0" w:color="auto"/>
              <w:right w:val="single" w:sz="4" w:space="0" w:color="auto"/>
            </w:tcBorders>
            <w:vAlign w:val="center"/>
          </w:tcPr>
          <w:p w14:paraId="48F0723A" w14:textId="77777777" w:rsidR="00C01470" w:rsidRPr="002E040F" w:rsidRDefault="00C01470" w:rsidP="00296967">
            <w:pPr>
              <w:snapToGrid/>
              <w:spacing w:beforeLines="10" w:before="28" w:afterLines="10" w:after="28"/>
              <w:jc w:val="both"/>
              <w:rPr>
                <w:rFonts w:hAnsi="ＭＳ ゴシック"/>
                <w:szCs w:val="20"/>
              </w:rPr>
            </w:pPr>
            <w:r w:rsidRPr="002E040F">
              <w:rPr>
                <w:rFonts w:hAnsi="ＭＳ ゴシック" w:hint="eastAsia"/>
                <w:szCs w:val="20"/>
              </w:rPr>
              <w:t xml:space="preserve">　　　　年　　月　　日 ～　　　年　　月　　日</w:t>
            </w:r>
          </w:p>
          <w:p w14:paraId="4B5AE912" w14:textId="77777777" w:rsidR="00C01470" w:rsidRPr="002E040F" w:rsidRDefault="00C01470" w:rsidP="00296967">
            <w:pPr>
              <w:snapToGrid/>
              <w:spacing w:beforeLines="10" w:before="28" w:afterLines="10" w:after="28"/>
              <w:rPr>
                <w:rFonts w:hAnsi="ＭＳ ゴシック"/>
                <w:szCs w:val="20"/>
              </w:rPr>
            </w:pPr>
            <w:r w:rsidRPr="002E040F">
              <w:rPr>
                <w:rFonts w:hAnsi="ＭＳ ゴシック" w:hint="eastAsia"/>
                <w:szCs w:val="20"/>
              </w:rPr>
              <w:t>（自動更新規定：　有　・　無）</w:t>
            </w:r>
          </w:p>
        </w:tc>
        <w:tc>
          <w:tcPr>
            <w:tcW w:w="449" w:type="dxa"/>
            <w:vMerge/>
            <w:tcBorders>
              <w:top w:val="nil"/>
              <w:left w:val="single" w:sz="4" w:space="0" w:color="auto"/>
            </w:tcBorders>
          </w:tcPr>
          <w:p w14:paraId="79AC34BF" w14:textId="77777777" w:rsidR="00C01470" w:rsidRPr="002E040F" w:rsidRDefault="00C01470" w:rsidP="00296967">
            <w:pPr>
              <w:jc w:val="left"/>
              <w:rPr>
                <w:rFonts w:hAnsi="ＭＳ ゴシック"/>
                <w:szCs w:val="20"/>
              </w:rPr>
            </w:pPr>
          </w:p>
        </w:tc>
        <w:tc>
          <w:tcPr>
            <w:tcW w:w="1713" w:type="dxa"/>
            <w:gridSpan w:val="2"/>
            <w:vMerge/>
          </w:tcPr>
          <w:p w14:paraId="5E708217" w14:textId="77777777" w:rsidR="00C01470" w:rsidRPr="002E040F" w:rsidRDefault="00C01470" w:rsidP="00296967">
            <w:pPr>
              <w:snapToGrid/>
              <w:jc w:val="left"/>
              <w:rPr>
                <w:rFonts w:hAnsi="ＭＳ ゴシック"/>
                <w:szCs w:val="20"/>
              </w:rPr>
            </w:pPr>
          </w:p>
        </w:tc>
      </w:tr>
      <w:tr w:rsidR="002E040F" w:rsidRPr="002E040F" w14:paraId="2E21A75B" w14:textId="77777777" w:rsidTr="00C01470">
        <w:trPr>
          <w:trHeight w:val="192"/>
        </w:trPr>
        <w:tc>
          <w:tcPr>
            <w:tcW w:w="1133" w:type="dxa"/>
            <w:vMerge/>
          </w:tcPr>
          <w:p w14:paraId="107DF37E" w14:textId="77777777" w:rsidR="00C01470" w:rsidRPr="002E040F" w:rsidRDefault="00C01470" w:rsidP="00296967">
            <w:pPr>
              <w:snapToGrid/>
              <w:jc w:val="left"/>
              <w:rPr>
                <w:rFonts w:hAnsi="ＭＳ ゴシック"/>
                <w:szCs w:val="20"/>
              </w:rPr>
            </w:pPr>
          </w:p>
        </w:tc>
        <w:tc>
          <w:tcPr>
            <w:tcW w:w="237" w:type="dxa"/>
            <w:vMerge/>
            <w:tcBorders>
              <w:top w:val="nil"/>
              <w:bottom w:val="nil"/>
              <w:right w:val="single" w:sz="4" w:space="0" w:color="auto"/>
            </w:tcBorders>
          </w:tcPr>
          <w:p w14:paraId="4AF2EB62" w14:textId="77777777" w:rsidR="00C01470" w:rsidRPr="002E040F" w:rsidRDefault="00C01470" w:rsidP="00296967">
            <w:pPr>
              <w:snapToGrid/>
              <w:jc w:val="both"/>
              <w:rPr>
                <w:rFonts w:hAnsi="ＭＳ ゴシック"/>
                <w:szCs w:val="20"/>
              </w:rPr>
            </w:pPr>
          </w:p>
        </w:tc>
        <w:tc>
          <w:tcPr>
            <w:tcW w:w="1592" w:type="dxa"/>
            <w:gridSpan w:val="2"/>
            <w:tcBorders>
              <w:top w:val="single" w:sz="4" w:space="0" w:color="auto"/>
              <w:left w:val="single" w:sz="4" w:space="0" w:color="auto"/>
              <w:bottom w:val="single" w:sz="4" w:space="0" w:color="auto"/>
              <w:right w:val="single" w:sz="4" w:space="0" w:color="auto"/>
            </w:tcBorders>
            <w:vAlign w:val="center"/>
          </w:tcPr>
          <w:p w14:paraId="643CFACC" w14:textId="77777777" w:rsidR="00C01470" w:rsidRPr="002E040F" w:rsidRDefault="00C01470" w:rsidP="00296967">
            <w:pPr>
              <w:snapToGrid/>
              <w:spacing w:beforeLines="50" w:before="142" w:afterLines="50" w:after="142"/>
              <w:jc w:val="both"/>
              <w:rPr>
                <w:rFonts w:hAnsi="ＭＳ ゴシック"/>
                <w:szCs w:val="20"/>
              </w:rPr>
            </w:pPr>
            <w:r w:rsidRPr="002E040F">
              <w:rPr>
                <w:rFonts w:hAnsi="ＭＳ ゴシック" w:hint="eastAsia"/>
                <w:szCs w:val="20"/>
              </w:rPr>
              <w:t>⑤診療科目</w:t>
            </w:r>
          </w:p>
        </w:tc>
        <w:tc>
          <w:tcPr>
            <w:tcW w:w="4526" w:type="dxa"/>
            <w:gridSpan w:val="2"/>
            <w:tcBorders>
              <w:top w:val="single" w:sz="4" w:space="0" w:color="auto"/>
              <w:left w:val="single" w:sz="4" w:space="0" w:color="auto"/>
              <w:bottom w:val="single" w:sz="4" w:space="0" w:color="auto"/>
              <w:right w:val="single" w:sz="4" w:space="0" w:color="auto"/>
            </w:tcBorders>
            <w:vAlign w:val="center"/>
          </w:tcPr>
          <w:p w14:paraId="126E490A" w14:textId="77777777" w:rsidR="00C01470" w:rsidRPr="002E040F" w:rsidRDefault="00C01470" w:rsidP="00296967">
            <w:pPr>
              <w:snapToGrid/>
              <w:jc w:val="both"/>
              <w:rPr>
                <w:rFonts w:hAnsi="ＭＳ ゴシック"/>
                <w:szCs w:val="20"/>
              </w:rPr>
            </w:pPr>
          </w:p>
        </w:tc>
        <w:tc>
          <w:tcPr>
            <w:tcW w:w="449" w:type="dxa"/>
            <w:vMerge/>
            <w:tcBorders>
              <w:top w:val="nil"/>
              <w:left w:val="single" w:sz="4" w:space="0" w:color="auto"/>
              <w:bottom w:val="nil"/>
            </w:tcBorders>
          </w:tcPr>
          <w:p w14:paraId="2BF4D1CF" w14:textId="77777777" w:rsidR="00C01470" w:rsidRPr="002E040F" w:rsidRDefault="00C01470" w:rsidP="00296967">
            <w:pPr>
              <w:jc w:val="left"/>
              <w:rPr>
                <w:rFonts w:hAnsi="ＭＳ ゴシック"/>
                <w:szCs w:val="20"/>
              </w:rPr>
            </w:pPr>
          </w:p>
        </w:tc>
        <w:tc>
          <w:tcPr>
            <w:tcW w:w="1713" w:type="dxa"/>
            <w:gridSpan w:val="2"/>
            <w:vMerge/>
          </w:tcPr>
          <w:p w14:paraId="6A21CF7C" w14:textId="77777777" w:rsidR="00C01470" w:rsidRPr="002E040F" w:rsidRDefault="00C01470" w:rsidP="00296967">
            <w:pPr>
              <w:snapToGrid/>
              <w:jc w:val="left"/>
              <w:rPr>
                <w:rFonts w:hAnsi="ＭＳ ゴシック"/>
                <w:szCs w:val="20"/>
              </w:rPr>
            </w:pPr>
          </w:p>
        </w:tc>
      </w:tr>
      <w:tr w:rsidR="00C01470" w:rsidRPr="002E040F" w14:paraId="15D49C54" w14:textId="77777777" w:rsidTr="00C01470">
        <w:trPr>
          <w:trHeight w:val="70"/>
        </w:trPr>
        <w:tc>
          <w:tcPr>
            <w:tcW w:w="1133" w:type="dxa"/>
            <w:vMerge/>
          </w:tcPr>
          <w:p w14:paraId="5C1E29B2" w14:textId="77777777" w:rsidR="00C01470" w:rsidRPr="002E040F" w:rsidRDefault="00C01470" w:rsidP="00296967">
            <w:pPr>
              <w:snapToGrid/>
              <w:jc w:val="left"/>
              <w:rPr>
                <w:rFonts w:hAnsi="ＭＳ ゴシック"/>
                <w:szCs w:val="20"/>
              </w:rPr>
            </w:pPr>
          </w:p>
        </w:tc>
        <w:tc>
          <w:tcPr>
            <w:tcW w:w="5809" w:type="dxa"/>
            <w:gridSpan w:val="4"/>
            <w:tcBorders>
              <w:top w:val="nil"/>
            </w:tcBorders>
          </w:tcPr>
          <w:p w14:paraId="0C327120" w14:textId="77777777" w:rsidR="00C01470" w:rsidRPr="002E040F" w:rsidRDefault="00C01470" w:rsidP="00296967">
            <w:pPr>
              <w:jc w:val="both"/>
              <w:rPr>
                <w:rFonts w:hAnsi="ＭＳ ゴシック"/>
                <w:szCs w:val="20"/>
              </w:rPr>
            </w:pPr>
          </w:p>
        </w:tc>
        <w:tc>
          <w:tcPr>
            <w:tcW w:w="995" w:type="dxa"/>
            <w:gridSpan w:val="2"/>
            <w:tcBorders>
              <w:top w:val="nil"/>
            </w:tcBorders>
          </w:tcPr>
          <w:p w14:paraId="062A9BD7" w14:textId="77777777" w:rsidR="00C01470" w:rsidRPr="002E040F" w:rsidRDefault="00C01470" w:rsidP="00296967">
            <w:pPr>
              <w:jc w:val="left"/>
              <w:rPr>
                <w:rFonts w:hAnsi="ＭＳ ゴシック"/>
                <w:szCs w:val="20"/>
              </w:rPr>
            </w:pPr>
          </w:p>
        </w:tc>
        <w:tc>
          <w:tcPr>
            <w:tcW w:w="1713" w:type="dxa"/>
            <w:gridSpan w:val="2"/>
            <w:vMerge/>
          </w:tcPr>
          <w:p w14:paraId="2BA937F6" w14:textId="77777777" w:rsidR="00C01470" w:rsidRPr="002E040F" w:rsidRDefault="00C01470" w:rsidP="00296967">
            <w:pPr>
              <w:snapToGrid/>
              <w:jc w:val="left"/>
              <w:rPr>
                <w:rFonts w:hAnsi="ＭＳ ゴシック"/>
                <w:szCs w:val="20"/>
              </w:rPr>
            </w:pPr>
          </w:p>
        </w:tc>
      </w:tr>
    </w:tbl>
    <w:p w14:paraId="1CAB8A39" w14:textId="55DDCCF7" w:rsidR="00D43073" w:rsidRPr="002E040F" w:rsidRDefault="00D43073" w:rsidP="00D43073">
      <w:pPr>
        <w:jc w:val="both"/>
      </w:pPr>
    </w:p>
    <w:p w14:paraId="390D063C" w14:textId="77777777" w:rsidR="00D43073" w:rsidRPr="002E040F" w:rsidRDefault="00D43073">
      <w:pPr>
        <w:widowControl/>
        <w:snapToGrid/>
        <w:jc w:val="left"/>
      </w:pPr>
      <w:r w:rsidRPr="002E040F">
        <w:br w:type="page"/>
      </w:r>
    </w:p>
    <w:p w14:paraId="3AAFAD49" w14:textId="77777777" w:rsidR="001C49FD" w:rsidRPr="002E040F" w:rsidRDefault="001C49FD" w:rsidP="001C49FD">
      <w:pPr>
        <w:widowControl/>
        <w:snapToGrid/>
        <w:jc w:val="left"/>
      </w:pPr>
      <w:r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1A97B91B" w14:textId="77777777" w:rsidTr="004F4294">
        <w:trPr>
          <w:trHeight w:val="130"/>
        </w:trPr>
        <w:tc>
          <w:tcPr>
            <w:tcW w:w="1183" w:type="dxa"/>
            <w:vAlign w:val="center"/>
          </w:tcPr>
          <w:p w14:paraId="009792BB" w14:textId="77777777" w:rsidR="001C49FD" w:rsidRPr="002E040F" w:rsidRDefault="001C49FD" w:rsidP="004F4294">
            <w:pPr>
              <w:snapToGrid/>
            </w:pPr>
            <w:r w:rsidRPr="002E040F">
              <w:rPr>
                <w:rFonts w:hint="eastAsia"/>
              </w:rPr>
              <w:t>項目</w:t>
            </w:r>
          </w:p>
        </w:tc>
        <w:tc>
          <w:tcPr>
            <w:tcW w:w="5733" w:type="dxa"/>
            <w:vAlign w:val="center"/>
          </w:tcPr>
          <w:p w14:paraId="51E4AECE" w14:textId="77777777" w:rsidR="001C49FD" w:rsidRPr="002E040F" w:rsidRDefault="001C49FD" w:rsidP="004F4294">
            <w:pPr>
              <w:snapToGrid/>
            </w:pPr>
            <w:r w:rsidRPr="002E040F">
              <w:rPr>
                <w:rFonts w:hint="eastAsia"/>
              </w:rPr>
              <w:t>自主点検のポイント</w:t>
            </w:r>
          </w:p>
        </w:tc>
        <w:tc>
          <w:tcPr>
            <w:tcW w:w="1001" w:type="dxa"/>
            <w:tcBorders>
              <w:bottom w:val="dotted" w:sz="4" w:space="0" w:color="auto"/>
              <w:right w:val="single" w:sz="4" w:space="0" w:color="auto"/>
            </w:tcBorders>
            <w:vAlign w:val="center"/>
          </w:tcPr>
          <w:p w14:paraId="4D12E862" w14:textId="77777777" w:rsidR="001C49FD" w:rsidRPr="002E040F" w:rsidRDefault="001C49FD" w:rsidP="001C49FD">
            <w:pPr>
              <w:snapToGrid/>
              <w:ind w:leftChars="-56" w:left="-102" w:rightChars="-56" w:right="-102"/>
            </w:pPr>
            <w:r w:rsidRPr="002E040F">
              <w:rPr>
                <w:rFonts w:hint="eastAsia"/>
              </w:rPr>
              <w:t>点検</w:t>
            </w:r>
          </w:p>
        </w:tc>
        <w:tc>
          <w:tcPr>
            <w:tcW w:w="1733" w:type="dxa"/>
            <w:tcBorders>
              <w:left w:val="single" w:sz="4" w:space="0" w:color="auto"/>
              <w:bottom w:val="dotted" w:sz="4" w:space="0" w:color="auto"/>
            </w:tcBorders>
            <w:vAlign w:val="center"/>
          </w:tcPr>
          <w:p w14:paraId="6969CAD8" w14:textId="77777777" w:rsidR="001C49FD" w:rsidRPr="002E040F" w:rsidRDefault="001C49FD" w:rsidP="004F4294">
            <w:pPr>
              <w:snapToGrid/>
            </w:pPr>
            <w:r w:rsidRPr="002E040F">
              <w:rPr>
                <w:rFonts w:hint="eastAsia"/>
              </w:rPr>
              <w:t>根拠</w:t>
            </w:r>
          </w:p>
        </w:tc>
      </w:tr>
      <w:tr w:rsidR="00F12F0E" w:rsidRPr="00F12F0E" w14:paraId="345148C7" w14:textId="77777777" w:rsidTr="004E1EE1">
        <w:trPr>
          <w:trHeight w:val="4094"/>
        </w:trPr>
        <w:tc>
          <w:tcPr>
            <w:tcW w:w="1183" w:type="dxa"/>
          </w:tcPr>
          <w:p w14:paraId="70CC850A" w14:textId="5F2E05EA" w:rsidR="007469AC" w:rsidRPr="00F12F0E" w:rsidRDefault="008E7702" w:rsidP="007469AC">
            <w:pPr>
              <w:snapToGrid/>
              <w:jc w:val="left"/>
              <w:rPr>
                <w:rFonts w:hAnsi="ＭＳ ゴシック"/>
                <w:szCs w:val="20"/>
              </w:rPr>
            </w:pPr>
            <w:r w:rsidRPr="00F12F0E">
              <w:rPr>
                <w:rFonts w:hAnsi="ＭＳ ゴシック" w:hint="eastAsia"/>
                <w:szCs w:val="20"/>
              </w:rPr>
              <w:t>７０</w:t>
            </w:r>
          </w:p>
          <w:p w14:paraId="7118BDF3" w14:textId="77777777" w:rsidR="007469AC" w:rsidRPr="00F12F0E" w:rsidRDefault="007469AC" w:rsidP="00D97907">
            <w:pPr>
              <w:snapToGrid/>
              <w:spacing w:afterLines="30" w:after="85"/>
              <w:jc w:val="left"/>
              <w:rPr>
                <w:rFonts w:hAnsi="ＭＳ ゴシック"/>
                <w:szCs w:val="20"/>
              </w:rPr>
            </w:pPr>
            <w:r w:rsidRPr="00F12F0E">
              <w:rPr>
                <w:rFonts w:hAnsi="ＭＳ ゴシック" w:hint="eastAsia"/>
                <w:szCs w:val="20"/>
              </w:rPr>
              <w:t>掲示</w:t>
            </w:r>
          </w:p>
          <w:p w14:paraId="5D3C1414" w14:textId="2FB2CF22" w:rsidR="007469AC" w:rsidRPr="00F12F0E" w:rsidRDefault="004E1EE1" w:rsidP="00D97907">
            <w:pPr>
              <w:snapToGrid/>
              <w:spacing w:afterLines="20" w:after="57"/>
              <w:rPr>
                <w:sz w:val="18"/>
                <w:szCs w:val="18"/>
                <w:bdr w:val="single" w:sz="4" w:space="0" w:color="auto"/>
              </w:rPr>
            </w:pPr>
            <w:r w:rsidRPr="00F12F0E">
              <w:rPr>
                <w:rFonts w:hint="eastAsia"/>
                <w:sz w:val="18"/>
                <w:szCs w:val="18"/>
                <w:bdr w:val="single" w:sz="4" w:space="0" w:color="auto"/>
              </w:rPr>
              <w:t>自機</w:t>
            </w:r>
          </w:p>
          <w:p w14:paraId="64DB2665" w14:textId="190DB0B7" w:rsidR="007469AC" w:rsidRPr="00F12F0E" w:rsidRDefault="007469AC" w:rsidP="00D97907">
            <w:pPr>
              <w:snapToGrid/>
              <w:spacing w:afterLines="20" w:after="57"/>
              <w:rPr>
                <w:sz w:val="18"/>
                <w:szCs w:val="18"/>
                <w:bdr w:val="single" w:sz="4" w:space="0" w:color="auto"/>
              </w:rPr>
            </w:pPr>
            <w:r w:rsidRPr="00F12F0E">
              <w:rPr>
                <w:rFonts w:hint="eastAsia"/>
                <w:sz w:val="18"/>
                <w:szCs w:val="18"/>
                <w:bdr w:val="single" w:sz="4" w:space="0" w:color="auto"/>
              </w:rPr>
              <w:t>自</w:t>
            </w:r>
            <w:r w:rsidR="004E1EE1" w:rsidRPr="00F12F0E">
              <w:rPr>
                <w:rFonts w:hint="eastAsia"/>
                <w:sz w:val="18"/>
                <w:szCs w:val="18"/>
                <w:bdr w:val="single" w:sz="4" w:space="0" w:color="auto"/>
              </w:rPr>
              <w:t>生</w:t>
            </w:r>
          </w:p>
          <w:p w14:paraId="55A52789" w14:textId="3D25F7F8" w:rsidR="00E269A7" w:rsidRPr="00F12F0E" w:rsidRDefault="00E269A7" w:rsidP="00E269A7">
            <w:pPr>
              <w:snapToGrid/>
              <w:spacing w:afterLines="50" w:after="142"/>
              <w:rPr>
                <w:sz w:val="18"/>
                <w:szCs w:val="18"/>
                <w:bdr w:val="single" w:sz="4" w:space="0" w:color="auto"/>
              </w:rPr>
            </w:pPr>
            <w:r w:rsidRPr="00F12F0E">
              <w:rPr>
                <w:rFonts w:hint="eastAsia"/>
                <w:sz w:val="18"/>
                <w:szCs w:val="18"/>
                <w:bdr w:val="single" w:sz="4" w:space="0" w:color="auto"/>
              </w:rPr>
              <w:t>就選</w:t>
            </w:r>
          </w:p>
          <w:p w14:paraId="465CD672" w14:textId="77777777" w:rsidR="007469AC" w:rsidRPr="00F12F0E" w:rsidRDefault="007469AC" w:rsidP="00D97907">
            <w:pPr>
              <w:snapToGrid/>
              <w:spacing w:afterLines="20" w:after="57"/>
              <w:rPr>
                <w:sz w:val="18"/>
                <w:szCs w:val="18"/>
                <w:bdr w:val="single" w:sz="4" w:space="0" w:color="auto"/>
              </w:rPr>
            </w:pPr>
            <w:r w:rsidRPr="00F12F0E">
              <w:rPr>
                <w:rFonts w:hint="eastAsia"/>
                <w:sz w:val="18"/>
                <w:szCs w:val="18"/>
                <w:bdr w:val="single" w:sz="4" w:space="0" w:color="auto"/>
              </w:rPr>
              <w:t>就移</w:t>
            </w:r>
          </w:p>
          <w:p w14:paraId="729BA083" w14:textId="77777777" w:rsidR="007469AC" w:rsidRPr="00F12F0E" w:rsidRDefault="007469AC" w:rsidP="00D97907">
            <w:pPr>
              <w:snapToGrid/>
              <w:spacing w:afterLines="20" w:after="57"/>
              <w:rPr>
                <w:sz w:val="18"/>
                <w:szCs w:val="18"/>
                <w:bdr w:val="single" w:sz="4" w:space="0" w:color="auto"/>
              </w:rPr>
            </w:pPr>
            <w:r w:rsidRPr="00F12F0E">
              <w:rPr>
                <w:rFonts w:hint="eastAsia"/>
                <w:sz w:val="18"/>
                <w:szCs w:val="18"/>
                <w:bdr w:val="single" w:sz="4" w:space="0" w:color="auto"/>
              </w:rPr>
              <w:t>就Ａ</w:t>
            </w:r>
          </w:p>
          <w:p w14:paraId="5769BE45" w14:textId="77777777" w:rsidR="007469AC" w:rsidRPr="00F12F0E" w:rsidRDefault="007469AC" w:rsidP="00D97907">
            <w:pPr>
              <w:snapToGrid/>
              <w:spacing w:afterLines="30" w:after="85"/>
              <w:rPr>
                <w:rFonts w:hAnsi="ＭＳ ゴシック"/>
                <w:szCs w:val="20"/>
              </w:rPr>
            </w:pPr>
            <w:r w:rsidRPr="00F12F0E">
              <w:rPr>
                <w:rFonts w:hint="eastAsia"/>
                <w:sz w:val="18"/>
                <w:szCs w:val="18"/>
                <w:bdr w:val="single" w:sz="4" w:space="0" w:color="auto"/>
              </w:rPr>
              <w:t>就Ｂ</w:t>
            </w:r>
          </w:p>
        </w:tc>
        <w:tc>
          <w:tcPr>
            <w:tcW w:w="5733" w:type="dxa"/>
          </w:tcPr>
          <w:p w14:paraId="7C439DE2" w14:textId="262C34DA" w:rsidR="00B35DAF" w:rsidRPr="00F12F0E" w:rsidRDefault="007469AC" w:rsidP="004E1EE1">
            <w:pPr>
              <w:snapToGrid/>
              <w:jc w:val="both"/>
              <w:rPr>
                <w:rFonts w:hAnsi="ＭＳ ゴシック"/>
                <w:szCs w:val="20"/>
              </w:rPr>
            </w:pPr>
            <w:r w:rsidRPr="00F12F0E">
              <w:rPr>
                <w:rFonts w:hAnsi="ＭＳ ゴシック" w:hint="eastAsia"/>
                <w:szCs w:val="20"/>
              </w:rPr>
              <w:t xml:space="preserve">　事業所の見やすい場所に、運営規程の概要、従業者の勤務の体制、協力医療機関その他の利用申込者のサービスの選択に資すると認められる重要事項を掲示していますか。</w:t>
            </w:r>
            <w:r w:rsidR="00D76D82" w:rsidRPr="00F12F0E">
              <w:rPr>
                <w:rFonts w:hAnsi="ＭＳ ゴシック" w:hint="eastAsia"/>
                <w:szCs w:val="20"/>
              </w:rPr>
              <w:t>または、上記の内容を記載した書面を事業所内に備え付け、かつ、これをいつでも関係者に自由に閲覧できるようにしていますか。</w:t>
            </w:r>
          </w:p>
          <w:p w14:paraId="490CD89E" w14:textId="77777777" w:rsidR="00B35DAF" w:rsidRPr="00F12F0E" w:rsidRDefault="00B35DAF" w:rsidP="00B35DAF">
            <w:pPr>
              <w:snapToGrid/>
              <w:ind w:firstLineChars="100" w:firstLine="122"/>
              <w:jc w:val="left"/>
              <w:rPr>
                <w:rFonts w:hAnsi="ＭＳ ゴシック"/>
                <w:sz w:val="14"/>
                <w:szCs w:val="20"/>
              </w:rPr>
            </w:pPr>
            <w:r w:rsidRPr="00F12F0E">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F12F0E" w:rsidRPr="00F12F0E" w14:paraId="2A0E237F" w14:textId="77777777" w:rsidTr="006E559D">
              <w:trPr>
                <w:trHeight w:val="974"/>
              </w:trPr>
              <w:tc>
                <w:tcPr>
                  <w:tcW w:w="689" w:type="dxa"/>
                  <w:vAlign w:val="center"/>
                </w:tcPr>
                <w:p w14:paraId="0CDF066F" w14:textId="77777777" w:rsidR="00B35DAF" w:rsidRPr="00F12F0E" w:rsidRDefault="00B35DAF" w:rsidP="006E559D">
                  <w:pPr>
                    <w:snapToGrid/>
                    <w:spacing w:line="220" w:lineRule="exact"/>
                  </w:pPr>
                  <w:r w:rsidRPr="00F12F0E">
                    <w:rPr>
                      <w:rFonts w:hAnsi="ＭＳ ゴシック" w:hint="eastAsia"/>
                      <w:szCs w:val="20"/>
                    </w:rPr>
                    <w:t>掲示内容</w:t>
                  </w:r>
                </w:p>
              </w:tc>
              <w:tc>
                <w:tcPr>
                  <w:tcW w:w="4414" w:type="dxa"/>
                  <w:vAlign w:val="center"/>
                </w:tcPr>
                <w:p w14:paraId="63068C6A" w14:textId="77777777" w:rsidR="00B35DAF" w:rsidRPr="00F12F0E" w:rsidRDefault="001E1749" w:rsidP="006E559D">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従業者の勤務体制</w:t>
                  </w:r>
                </w:p>
                <w:p w14:paraId="0D45B247" w14:textId="77777777" w:rsidR="00B35DAF" w:rsidRPr="00F12F0E" w:rsidRDefault="001E1749" w:rsidP="006E559D">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苦情解決の体制</w:t>
                  </w:r>
                </w:p>
                <w:p w14:paraId="45D4F342" w14:textId="77777777" w:rsidR="00B35DAF" w:rsidRPr="00F12F0E" w:rsidRDefault="001E1749" w:rsidP="006E559D">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提供するサービスの第三者評価の実施状況</w:t>
                  </w:r>
                </w:p>
                <w:p w14:paraId="1584FDED" w14:textId="77777777" w:rsidR="00B35DAF" w:rsidRPr="00F12F0E" w:rsidRDefault="001E1749" w:rsidP="006E559D">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その他サービスの選択に資すると認められる重要事項</w:t>
                  </w:r>
                </w:p>
              </w:tc>
            </w:tr>
            <w:tr w:rsidR="00F12F0E" w:rsidRPr="00F12F0E" w14:paraId="2ADA4299" w14:textId="77777777" w:rsidTr="006E559D">
              <w:trPr>
                <w:trHeight w:val="549"/>
              </w:trPr>
              <w:tc>
                <w:tcPr>
                  <w:tcW w:w="689" w:type="dxa"/>
                  <w:vAlign w:val="center"/>
                </w:tcPr>
                <w:p w14:paraId="7B749407" w14:textId="77777777" w:rsidR="00B35DAF" w:rsidRPr="00F12F0E" w:rsidRDefault="00B35DAF" w:rsidP="006E559D">
                  <w:pPr>
                    <w:snapToGrid/>
                    <w:spacing w:line="220" w:lineRule="exact"/>
                  </w:pPr>
                  <w:r w:rsidRPr="00F12F0E">
                    <w:rPr>
                      <w:rFonts w:hint="eastAsia"/>
                    </w:rPr>
                    <w:t>掲示</w:t>
                  </w:r>
                </w:p>
                <w:p w14:paraId="425FC907" w14:textId="77777777" w:rsidR="00B35DAF" w:rsidRPr="00F12F0E" w:rsidRDefault="00B35DAF" w:rsidP="006E559D">
                  <w:pPr>
                    <w:snapToGrid/>
                    <w:spacing w:line="220" w:lineRule="exact"/>
                  </w:pPr>
                  <w:r w:rsidRPr="00F12F0E">
                    <w:rPr>
                      <w:rFonts w:hint="eastAsia"/>
                    </w:rPr>
                    <w:t>方法</w:t>
                  </w:r>
                </w:p>
              </w:tc>
              <w:tc>
                <w:tcPr>
                  <w:tcW w:w="4414" w:type="dxa"/>
                  <w:vAlign w:val="center"/>
                </w:tcPr>
                <w:p w14:paraId="6FAFEE60" w14:textId="77777777" w:rsidR="00B35DAF" w:rsidRPr="00F12F0E" w:rsidRDefault="001E1749" w:rsidP="006E559D">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掲示</w:t>
                  </w:r>
                </w:p>
                <w:p w14:paraId="4B58DB1A" w14:textId="77777777" w:rsidR="00B35DAF" w:rsidRPr="00F12F0E" w:rsidRDefault="001E1749" w:rsidP="006E559D">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ファイル等の備え付け</w:t>
                  </w:r>
                </w:p>
              </w:tc>
            </w:tr>
            <w:tr w:rsidR="00F12F0E" w:rsidRPr="00F12F0E" w14:paraId="7B41452E" w14:textId="77777777" w:rsidTr="006E559D">
              <w:trPr>
                <w:trHeight w:val="401"/>
              </w:trPr>
              <w:tc>
                <w:tcPr>
                  <w:tcW w:w="689" w:type="dxa"/>
                  <w:vAlign w:val="center"/>
                </w:tcPr>
                <w:p w14:paraId="1239AC5F" w14:textId="77777777" w:rsidR="00B35DAF" w:rsidRPr="00F12F0E" w:rsidRDefault="00B35DAF" w:rsidP="006E559D">
                  <w:pPr>
                    <w:snapToGrid/>
                    <w:spacing w:line="220" w:lineRule="exact"/>
                  </w:pPr>
                  <w:r w:rsidRPr="00F12F0E">
                    <w:rPr>
                      <w:rFonts w:hint="eastAsia"/>
                    </w:rPr>
                    <w:t>掲示</w:t>
                  </w:r>
                </w:p>
                <w:p w14:paraId="4996623F" w14:textId="77777777" w:rsidR="00B35DAF" w:rsidRPr="00F12F0E" w:rsidRDefault="00B35DAF" w:rsidP="006E559D">
                  <w:pPr>
                    <w:snapToGrid/>
                    <w:spacing w:line="220" w:lineRule="exact"/>
                  </w:pPr>
                  <w:r w:rsidRPr="00F12F0E">
                    <w:rPr>
                      <w:rFonts w:hint="eastAsia"/>
                    </w:rPr>
                    <w:t>場所</w:t>
                  </w:r>
                </w:p>
              </w:tc>
              <w:tc>
                <w:tcPr>
                  <w:tcW w:w="4414" w:type="dxa"/>
                  <w:vAlign w:val="center"/>
                </w:tcPr>
                <w:p w14:paraId="2943EB65" w14:textId="77777777" w:rsidR="00B35DAF" w:rsidRPr="00F12F0E" w:rsidRDefault="001E1749" w:rsidP="006E559D">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相談室</w:t>
                  </w:r>
                </w:p>
                <w:p w14:paraId="2DAA59BC" w14:textId="77777777" w:rsidR="00B35DAF" w:rsidRPr="00F12F0E" w:rsidRDefault="001E1749" w:rsidP="006E559D">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B35DAF" w:rsidRPr="00F12F0E">
                        <w:rPr>
                          <w:rFonts w:hAnsi="ＭＳ ゴシック" w:hint="eastAsia"/>
                          <w:sz w:val="18"/>
                        </w:rPr>
                        <w:t>☐</w:t>
                      </w:r>
                    </w:sdtContent>
                  </w:sdt>
                  <w:r w:rsidR="00B35DAF" w:rsidRPr="00F12F0E">
                    <w:rPr>
                      <w:rFonts w:hint="eastAsia"/>
                      <w:sz w:val="18"/>
                    </w:rPr>
                    <w:t>その他（　　　　　　　　　　）</w:t>
                  </w:r>
                </w:p>
              </w:tc>
            </w:tr>
          </w:tbl>
          <w:p w14:paraId="1207E548" w14:textId="77777777" w:rsidR="00B35DAF" w:rsidRPr="00F12F0E" w:rsidRDefault="00B35DAF" w:rsidP="00D97907">
            <w:pPr>
              <w:snapToGrid/>
              <w:spacing w:afterLines="30" w:after="85"/>
              <w:jc w:val="left"/>
              <w:rPr>
                <w:rFonts w:hAnsi="ＭＳ ゴシック"/>
                <w:szCs w:val="20"/>
              </w:rPr>
            </w:pPr>
          </w:p>
        </w:tc>
        <w:tc>
          <w:tcPr>
            <w:tcW w:w="1001" w:type="dxa"/>
          </w:tcPr>
          <w:p w14:paraId="53F3C077" w14:textId="77777777" w:rsidR="00724D2F" w:rsidRPr="00F12F0E" w:rsidRDefault="001E1749" w:rsidP="00724D2F">
            <w:pPr>
              <w:snapToGrid/>
              <w:jc w:val="both"/>
            </w:pPr>
            <w:sdt>
              <w:sdtPr>
                <w:rPr>
                  <w:rFonts w:hint="eastAsia"/>
                </w:rPr>
                <w:id w:val="-132172244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492B6FBE" w14:textId="77777777" w:rsidR="007469AC" w:rsidRPr="00F12F0E" w:rsidRDefault="001E1749" w:rsidP="00724D2F">
            <w:pPr>
              <w:snapToGrid/>
              <w:jc w:val="left"/>
              <w:rPr>
                <w:rFonts w:hAnsi="ＭＳ ゴシック"/>
                <w:szCs w:val="20"/>
              </w:rPr>
            </w:pPr>
            <w:sdt>
              <w:sdtPr>
                <w:rPr>
                  <w:rFonts w:hint="eastAsia"/>
                </w:rPr>
                <w:id w:val="42800292"/>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tc>
        <w:tc>
          <w:tcPr>
            <w:tcW w:w="1733" w:type="dxa"/>
          </w:tcPr>
          <w:p w14:paraId="1FFFE665" w14:textId="77777777" w:rsidR="00A62B1D" w:rsidRPr="00F12F0E" w:rsidRDefault="000C12DD" w:rsidP="00A62B1D">
            <w:pPr>
              <w:snapToGrid/>
              <w:spacing w:line="240" w:lineRule="exact"/>
              <w:jc w:val="left"/>
              <w:rPr>
                <w:rFonts w:hAnsi="ＭＳ ゴシック"/>
                <w:sz w:val="18"/>
                <w:szCs w:val="18"/>
              </w:rPr>
            </w:pPr>
            <w:r w:rsidRPr="00F12F0E">
              <w:rPr>
                <w:rFonts w:hAnsi="ＭＳ ゴシック" w:hint="eastAsia"/>
                <w:sz w:val="18"/>
                <w:szCs w:val="18"/>
              </w:rPr>
              <w:t>省令第92条</w:t>
            </w:r>
            <w:r w:rsidR="00A62B1D" w:rsidRPr="00F12F0E">
              <w:rPr>
                <w:rFonts w:hAnsi="ＭＳ ゴシック" w:hint="eastAsia"/>
                <w:sz w:val="18"/>
                <w:szCs w:val="18"/>
              </w:rPr>
              <w:t>準用</w:t>
            </w:r>
          </w:p>
          <w:p w14:paraId="72D6C505" w14:textId="3D938CF3" w:rsidR="00F84A25" w:rsidRPr="00F12F0E" w:rsidRDefault="00F84A25" w:rsidP="00A62B1D">
            <w:pPr>
              <w:snapToGrid/>
              <w:spacing w:line="240" w:lineRule="exact"/>
              <w:jc w:val="left"/>
              <w:rPr>
                <w:rFonts w:hAnsi="ＭＳ ゴシック"/>
                <w:szCs w:val="20"/>
              </w:rPr>
            </w:pPr>
          </w:p>
        </w:tc>
      </w:tr>
      <w:tr w:rsidR="00F12F0E" w:rsidRPr="00F12F0E" w14:paraId="72D158A3" w14:textId="77777777" w:rsidTr="001C49FD">
        <w:trPr>
          <w:trHeight w:val="1294"/>
        </w:trPr>
        <w:tc>
          <w:tcPr>
            <w:tcW w:w="1183" w:type="dxa"/>
          </w:tcPr>
          <w:p w14:paraId="2D61CCCA" w14:textId="63A6A6BF" w:rsidR="00E80CAA" w:rsidRPr="008651B8" w:rsidRDefault="008E7702" w:rsidP="003870FB">
            <w:pPr>
              <w:snapToGrid/>
              <w:jc w:val="left"/>
              <w:rPr>
                <w:rFonts w:hAnsi="ＭＳ ゴシック"/>
                <w:szCs w:val="20"/>
                <w:highlight w:val="yellow"/>
              </w:rPr>
            </w:pPr>
            <w:r w:rsidRPr="008651B8">
              <w:rPr>
                <w:rFonts w:hAnsi="ＭＳ ゴシック" w:hint="eastAsia"/>
                <w:szCs w:val="20"/>
                <w:highlight w:val="yellow"/>
              </w:rPr>
              <w:t>７１</w:t>
            </w:r>
          </w:p>
          <w:p w14:paraId="1BFA3AB3" w14:textId="77777777" w:rsidR="000C12DD" w:rsidRPr="008651B8" w:rsidRDefault="000C12DD" w:rsidP="000C12DD">
            <w:pPr>
              <w:snapToGrid/>
              <w:jc w:val="left"/>
              <w:rPr>
                <w:rFonts w:hAnsi="ＭＳ ゴシック"/>
                <w:szCs w:val="20"/>
                <w:highlight w:val="yellow"/>
              </w:rPr>
            </w:pPr>
            <w:r w:rsidRPr="008651B8">
              <w:rPr>
                <w:rFonts w:hAnsi="ＭＳ ゴシック" w:hint="eastAsia"/>
                <w:szCs w:val="20"/>
                <w:highlight w:val="yellow"/>
              </w:rPr>
              <w:t>秘密保持等</w:t>
            </w:r>
          </w:p>
          <w:p w14:paraId="69AAAC48" w14:textId="77777777" w:rsidR="000C12DD" w:rsidRPr="008651B8" w:rsidRDefault="000C12DD" w:rsidP="000C12DD">
            <w:pPr>
              <w:snapToGrid/>
              <w:ind w:leftChars="-30" w:left="-55" w:rightChars="-50" w:right="-91"/>
              <w:jc w:val="left"/>
              <w:rPr>
                <w:rFonts w:hAnsi="ＭＳ ゴシック"/>
                <w:szCs w:val="20"/>
                <w:highlight w:val="yellow"/>
              </w:rPr>
            </w:pPr>
            <w:r w:rsidRPr="008651B8">
              <w:rPr>
                <w:rFonts w:hAnsi="ＭＳ ゴシック" w:hint="eastAsia"/>
                <w:szCs w:val="20"/>
                <w:highlight w:val="yellow"/>
              </w:rPr>
              <w:t>(個人情報</w:t>
            </w:r>
          </w:p>
          <w:p w14:paraId="53A03C64" w14:textId="77777777" w:rsidR="000C12DD" w:rsidRPr="008651B8" w:rsidRDefault="000C12DD" w:rsidP="000C12DD">
            <w:pPr>
              <w:snapToGrid/>
              <w:spacing w:afterLines="50" w:after="142"/>
              <w:ind w:rightChars="-50" w:right="-91"/>
              <w:jc w:val="left"/>
              <w:rPr>
                <w:rFonts w:hAnsi="ＭＳ ゴシック"/>
                <w:szCs w:val="20"/>
                <w:highlight w:val="yellow"/>
              </w:rPr>
            </w:pPr>
            <w:r w:rsidRPr="008651B8">
              <w:rPr>
                <w:rFonts w:hAnsi="ＭＳ ゴシック" w:hint="eastAsia"/>
                <w:szCs w:val="20"/>
                <w:highlight w:val="yellow"/>
              </w:rPr>
              <w:t>提供の同意)</w:t>
            </w:r>
          </w:p>
          <w:p w14:paraId="4539BA4B" w14:textId="77777777" w:rsidR="00E80CAA" w:rsidRPr="008651B8" w:rsidRDefault="00E80CAA" w:rsidP="003870FB">
            <w:pPr>
              <w:snapToGrid/>
              <w:rPr>
                <w:rFonts w:hAnsi="ＭＳ ゴシック"/>
                <w:szCs w:val="20"/>
                <w:highlight w:val="yellow"/>
              </w:rPr>
            </w:pPr>
            <w:r w:rsidRPr="008651B8">
              <w:rPr>
                <w:rFonts w:hAnsi="ＭＳ ゴシック" w:hint="eastAsia"/>
                <w:sz w:val="18"/>
                <w:szCs w:val="18"/>
                <w:highlight w:val="yellow"/>
                <w:bdr w:val="single" w:sz="4" w:space="0" w:color="auto"/>
              </w:rPr>
              <w:t>共通</w:t>
            </w:r>
          </w:p>
        </w:tc>
        <w:tc>
          <w:tcPr>
            <w:tcW w:w="5733" w:type="dxa"/>
          </w:tcPr>
          <w:p w14:paraId="52ACB3A6" w14:textId="77777777" w:rsidR="00E80CAA" w:rsidRPr="008651B8" w:rsidRDefault="00E80CAA" w:rsidP="000C12DD">
            <w:pPr>
              <w:snapToGrid/>
              <w:ind w:firstLineChars="100" w:firstLine="182"/>
              <w:jc w:val="left"/>
              <w:rPr>
                <w:rFonts w:hAnsi="ＭＳ ゴシック"/>
                <w:szCs w:val="20"/>
                <w:highlight w:val="yellow"/>
              </w:rPr>
            </w:pPr>
            <w:r w:rsidRPr="008651B8">
              <w:rPr>
                <w:rFonts w:hAnsi="ＭＳ ゴシック" w:hint="eastAsia"/>
                <w:szCs w:val="20"/>
                <w:highlight w:val="yellow"/>
              </w:rPr>
              <w:t>他の指定事業者等に対して、利用者又はその家族に関する情報を提供する際は、あらかじめ文書により当該利用者又はその家族の同意を得ていますか。</w:t>
            </w:r>
          </w:p>
          <w:p w14:paraId="4674D06E" w14:textId="77777777" w:rsidR="00E80CAA" w:rsidRPr="008651B8" w:rsidRDefault="004D2A18" w:rsidP="003870FB">
            <w:pPr>
              <w:snapToGrid/>
              <w:jc w:val="left"/>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31104" behindDoc="0" locked="0" layoutInCell="1" allowOverlap="1" wp14:anchorId="669BC266" wp14:editId="14032487">
                      <wp:simplePos x="0" y="0"/>
                      <wp:positionH relativeFrom="column">
                        <wp:posOffset>31598</wp:posOffset>
                      </wp:positionH>
                      <wp:positionV relativeFrom="paragraph">
                        <wp:posOffset>78283</wp:posOffset>
                      </wp:positionV>
                      <wp:extent cx="3424555" cy="1310716"/>
                      <wp:effectExtent l="0" t="0" r="23495" b="22860"/>
                      <wp:wrapNone/>
                      <wp:docPr id="118" name="Text 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310716"/>
                              </a:xfrm>
                              <a:prstGeom prst="rect">
                                <a:avLst/>
                              </a:prstGeom>
                              <a:solidFill>
                                <a:srgbClr val="FFFFFF"/>
                              </a:solidFill>
                              <a:ln w="6350">
                                <a:solidFill>
                                  <a:srgbClr val="000000"/>
                                </a:solidFill>
                                <a:miter lim="800000"/>
                                <a:headEnd/>
                                <a:tailEnd/>
                              </a:ln>
                            </wps:spPr>
                            <wps:txbx>
                              <w:txbxContent>
                                <w:p w14:paraId="38463AC6" w14:textId="77777777"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13F36EDD"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w:t>
                                  </w:r>
                                  <w:r w:rsidRPr="00AA73A8">
                                    <w:rPr>
                                      <w:rFonts w:hAnsi="ＭＳ ゴシック" w:hint="eastAsia"/>
                                      <w:kern w:val="18"/>
                                      <w:szCs w:val="20"/>
                                    </w:rPr>
                                    <w:t>り</w:t>
                                  </w:r>
                                  <w:r w:rsidR="00B10C65" w:rsidRPr="00AA73A8">
                                    <w:rPr>
                                      <w:rFonts w:hAnsi="ＭＳ ゴシック" w:hint="eastAsia"/>
                                      <w:kern w:val="18"/>
                                      <w:szCs w:val="20"/>
                                    </w:rPr>
                                    <w:t>利用者又はその家族から</w:t>
                                  </w:r>
                                  <w:r w:rsidRPr="00B366A7">
                                    <w:rPr>
                                      <w:rFonts w:hAnsi="ＭＳ ゴシック" w:hint="eastAsia"/>
                                      <w:kern w:val="18"/>
                                      <w:szCs w:val="20"/>
                                    </w:rPr>
                                    <w:t>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BC266" id="Text Box 1739" o:spid="_x0000_s1139" type="#_x0000_t202" style="position:absolute;margin-left:2.5pt;margin-top:6.15pt;width:269.65pt;height:103.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" strokeweight=".5pt">
                      <v:textbox inset="5.85pt,.7pt,5.85pt,.7pt">
                        <w:txbxContent>
                          <w:p w14:paraId="38463AC6" w14:textId="77777777"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13F36EDD"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w:t>
                            </w:r>
                            <w:r w:rsidRPr="00AA73A8">
                              <w:rPr>
                                <w:rFonts w:hAnsi="ＭＳ ゴシック" w:hint="eastAsia"/>
                                <w:kern w:val="18"/>
                                <w:szCs w:val="20"/>
                              </w:rPr>
                              <w:t>り</w:t>
                            </w:r>
                            <w:r w:rsidR="00B10C65" w:rsidRPr="00AA73A8">
                              <w:rPr>
                                <w:rFonts w:hAnsi="ＭＳ ゴシック" w:hint="eastAsia"/>
                                <w:kern w:val="18"/>
                                <w:szCs w:val="20"/>
                              </w:rPr>
                              <w:t>利用者又はその家族から</w:t>
                            </w:r>
                            <w:r w:rsidRPr="00B366A7">
                              <w:rPr>
                                <w:rFonts w:hAnsi="ＭＳ ゴシック" w:hint="eastAsia"/>
                                <w:kern w:val="18"/>
                                <w:szCs w:val="20"/>
                              </w:rPr>
                              <w:t>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mc:Fallback>
              </mc:AlternateContent>
            </w:r>
          </w:p>
          <w:p w14:paraId="0A6CDFBC" w14:textId="77777777" w:rsidR="00E80CAA" w:rsidRPr="008651B8" w:rsidRDefault="00E80CAA" w:rsidP="003870FB">
            <w:pPr>
              <w:snapToGrid/>
              <w:jc w:val="left"/>
              <w:rPr>
                <w:rFonts w:hAnsi="ＭＳ ゴシック"/>
                <w:szCs w:val="20"/>
                <w:highlight w:val="yellow"/>
              </w:rPr>
            </w:pPr>
          </w:p>
          <w:p w14:paraId="0DCFE5A0" w14:textId="77777777" w:rsidR="00E80CAA" w:rsidRPr="008651B8" w:rsidRDefault="00E80CAA" w:rsidP="003870FB">
            <w:pPr>
              <w:snapToGrid/>
              <w:jc w:val="left"/>
              <w:rPr>
                <w:rFonts w:hAnsi="ＭＳ ゴシック"/>
                <w:szCs w:val="20"/>
                <w:highlight w:val="yellow"/>
              </w:rPr>
            </w:pPr>
          </w:p>
          <w:p w14:paraId="7BA8D2AF" w14:textId="77777777" w:rsidR="00E80CAA" w:rsidRPr="008651B8" w:rsidRDefault="00E80CAA" w:rsidP="003870FB">
            <w:pPr>
              <w:snapToGrid/>
              <w:jc w:val="left"/>
              <w:rPr>
                <w:rFonts w:hAnsi="ＭＳ ゴシック"/>
                <w:szCs w:val="20"/>
                <w:highlight w:val="yellow"/>
              </w:rPr>
            </w:pPr>
          </w:p>
          <w:p w14:paraId="16A7802F" w14:textId="77777777" w:rsidR="00E80CAA" w:rsidRPr="008651B8" w:rsidRDefault="00E80CAA" w:rsidP="003870FB">
            <w:pPr>
              <w:snapToGrid/>
              <w:jc w:val="left"/>
              <w:rPr>
                <w:rFonts w:hAnsi="ＭＳ ゴシック"/>
                <w:szCs w:val="20"/>
                <w:highlight w:val="yellow"/>
              </w:rPr>
            </w:pPr>
          </w:p>
          <w:p w14:paraId="32ED4140" w14:textId="77777777" w:rsidR="00E80CAA" w:rsidRPr="008651B8" w:rsidRDefault="00E80CAA" w:rsidP="003870FB">
            <w:pPr>
              <w:snapToGrid/>
              <w:jc w:val="left"/>
              <w:rPr>
                <w:rFonts w:hAnsi="ＭＳ ゴシック"/>
                <w:szCs w:val="20"/>
                <w:highlight w:val="yellow"/>
              </w:rPr>
            </w:pPr>
          </w:p>
          <w:p w14:paraId="52ECF43D" w14:textId="26CB5B30" w:rsidR="00E80CAA" w:rsidRPr="008651B8" w:rsidRDefault="00E80CAA" w:rsidP="003870FB">
            <w:pPr>
              <w:snapToGrid/>
              <w:jc w:val="left"/>
              <w:rPr>
                <w:rFonts w:hAnsi="ＭＳ ゴシック"/>
                <w:szCs w:val="20"/>
                <w:highlight w:val="yellow"/>
              </w:rPr>
            </w:pPr>
          </w:p>
          <w:p w14:paraId="6762A6A5" w14:textId="77777777" w:rsidR="00E80CAA" w:rsidRPr="008651B8" w:rsidRDefault="00E80CAA" w:rsidP="003870FB">
            <w:pPr>
              <w:snapToGrid/>
              <w:jc w:val="left"/>
              <w:rPr>
                <w:rFonts w:hAnsi="ＭＳ ゴシック"/>
                <w:szCs w:val="20"/>
                <w:highlight w:val="yellow"/>
              </w:rPr>
            </w:pPr>
          </w:p>
          <w:p w14:paraId="4E9FE3A7" w14:textId="77777777" w:rsidR="00E80CAA" w:rsidRPr="008651B8" w:rsidRDefault="00E80CAA" w:rsidP="003870FB">
            <w:pPr>
              <w:snapToGrid/>
              <w:jc w:val="left"/>
              <w:rPr>
                <w:rFonts w:hAnsi="ＭＳ ゴシック"/>
                <w:szCs w:val="20"/>
                <w:highlight w:val="yellow"/>
              </w:rPr>
            </w:pPr>
          </w:p>
          <w:p w14:paraId="66ED6418" w14:textId="77777777" w:rsidR="00E80CAA" w:rsidRPr="008651B8" w:rsidRDefault="00E80CAA" w:rsidP="000C12DD">
            <w:pPr>
              <w:snapToGrid/>
              <w:spacing w:afterLines="30" w:after="85"/>
              <w:jc w:val="left"/>
              <w:rPr>
                <w:rFonts w:hAnsi="ＭＳ ゴシック"/>
                <w:szCs w:val="20"/>
                <w:highlight w:val="yellow"/>
              </w:rPr>
            </w:pPr>
          </w:p>
        </w:tc>
        <w:tc>
          <w:tcPr>
            <w:tcW w:w="1001" w:type="dxa"/>
          </w:tcPr>
          <w:p w14:paraId="3C25D22C" w14:textId="77777777" w:rsidR="00724D2F" w:rsidRPr="008651B8" w:rsidRDefault="001E1749" w:rsidP="00724D2F">
            <w:pPr>
              <w:snapToGrid/>
              <w:jc w:val="both"/>
              <w:rPr>
                <w:highlight w:val="yellow"/>
              </w:rPr>
            </w:pPr>
            <w:sdt>
              <w:sdtPr>
                <w:rPr>
                  <w:rFonts w:hint="eastAsia"/>
                  <w:highlight w:val="yellow"/>
                </w:rPr>
                <w:id w:val="75086491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11FCB994" w14:textId="77777777" w:rsidR="00E80CAA" w:rsidRPr="008651B8" w:rsidRDefault="001E1749" w:rsidP="00724D2F">
            <w:pPr>
              <w:snapToGrid/>
              <w:jc w:val="both"/>
              <w:rPr>
                <w:rFonts w:hAnsi="ＭＳ ゴシック"/>
                <w:szCs w:val="20"/>
                <w:highlight w:val="yellow"/>
              </w:rPr>
            </w:pPr>
            <w:sdt>
              <w:sdtPr>
                <w:rPr>
                  <w:rFonts w:hint="eastAsia"/>
                  <w:highlight w:val="yellow"/>
                </w:rPr>
                <w:id w:val="-198800763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tcPr>
          <w:p w14:paraId="611B63D2" w14:textId="77777777" w:rsidR="00E80CAA" w:rsidRPr="008651B8" w:rsidRDefault="00E80CAA" w:rsidP="003870FB">
            <w:pPr>
              <w:snapToGrid/>
              <w:jc w:val="left"/>
              <w:rPr>
                <w:rFonts w:hAnsi="ＭＳ ゴシック"/>
                <w:szCs w:val="20"/>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36</w:t>
            </w:r>
            <w:r w:rsidRPr="008651B8">
              <w:rPr>
                <w:rFonts w:hAnsi="ＭＳ ゴシック" w:hint="eastAsia"/>
                <w:sz w:val="18"/>
                <w:szCs w:val="18"/>
                <w:highlight w:val="yellow"/>
              </w:rPr>
              <w:t>条第</w:t>
            </w:r>
            <w:r w:rsidR="000C12DD" w:rsidRPr="008651B8">
              <w:rPr>
                <w:rFonts w:hAnsi="ＭＳ ゴシック" w:hint="eastAsia"/>
                <w:sz w:val="18"/>
                <w:szCs w:val="18"/>
                <w:highlight w:val="yellow"/>
              </w:rPr>
              <w:t>3</w:t>
            </w:r>
            <w:r w:rsidRPr="008651B8">
              <w:rPr>
                <w:rFonts w:hAnsi="ＭＳ ゴシック" w:hint="eastAsia"/>
                <w:sz w:val="18"/>
                <w:szCs w:val="18"/>
                <w:highlight w:val="yellow"/>
              </w:rPr>
              <w:t>項</w:t>
            </w:r>
            <w:r w:rsidR="000C12DD" w:rsidRPr="008651B8">
              <w:rPr>
                <w:rFonts w:hAnsi="ＭＳ ゴシック" w:hint="eastAsia"/>
                <w:sz w:val="18"/>
                <w:szCs w:val="18"/>
                <w:highlight w:val="yellow"/>
              </w:rPr>
              <w:t>準用</w:t>
            </w:r>
          </w:p>
        </w:tc>
      </w:tr>
      <w:tr w:rsidR="00F12F0E" w:rsidRPr="00F12F0E" w14:paraId="01BF992A" w14:textId="77777777" w:rsidTr="00296967">
        <w:tblPrEx>
          <w:tblLook w:val="04A0" w:firstRow="1" w:lastRow="0" w:firstColumn="1" w:lastColumn="0" w:noHBand="0" w:noVBand="1"/>
        </w:tblPrEx>
        <w:trPr>
          <w:trHeight w:val="804"/>
        </w:trPr>
        <w:tc>
          <w:tcPr>
            <w:tcW w:w="1183" w:type="dxa"/>
            <w:vMerge w:val="restart"/>
            <w:tcBorders>
              <w:top w:val="single" w:sz="4" w:space="0" w:color="000000"/>
              <w:left w:val="single" w:sz="4" w:space="0" w:color="000000"/>
              <w:right w:val="single" w:sz="4" w:space="0" w:color="000000"/>
            </w:tcBorders>
          </w:tcPr>
          <w:p w14:paraId="5B019DF6" w14:textId="6863E535" w:rsidR="00063797" w:rsidRPr="008651B8" w:rsidRDefault="008E7702" w:rsidP="00296967">
            <w:pPr>
              <w:snapToGrid/>
              <w:jc w:val="left"/>
              <w:rPr>
                <w:rFonts w:hAnsi="ＭＳ ゴシック"/>
                <w:szCs w:val="20"/>
                <w:highlight w:val="yellow"/>
              </w:rPr>
            </w:pPr>
            <w:r w:rsidRPr="008651B8">
              <w:rPr>
                <w:rFonts w:hAnsi="ＭＳ ゴシック" w:hint="eastAsia"/>
                <w:szCs w:val="20"/>
                <w:highlight w:val="yellow"/>
              </w:rPr>
              <w:t>７２</w:t>
            </w:r>
          </w:p>
          <w:p w14:paraId="6815CF1D" w14:textId="77777777" w:rsidR="00063797" w:rsidRPr="008651B8" w:rsidRDefault="00063797" w:rsidP="00296967">
            <w:pPr>
              <w:snapToGrid/>
              <w:jc w:val="left"/>
              <w:rPr>
                <w:rFonts w:hAnsi="ＭＳ ゴシック"/>
                <w:szCs w:val="20"/>
                <w:highlight w:val="yellow"/>
              </w:rPr>
            </w:pPr>
            <w:r w:rsidRPr="008651B8">
              <w:rPr>
                <w:rFonts w:hAnsi="ＭＳ ゴシック" w:hint="eastAsia"/>
                <w:szCs w:val="20"/>
                <w:highlight w:val="yellow"/>
              </w:rPr>
              <w:t>情報の提供</w:t>
            </w:r>
          </w:p>
          <w:p w14:paraId="27B78931" w14:textId="77777777" w:rsidR="00063797" w:rsidRPr="008651B8" w:rsidRDefault="00063797" w:rsidP="00296967">
            <w:pPr>
              <w:snapToGrid/>
              <w:spacing w:afterLines="50" w:after="142"/>
              <w:jc w:val="left"/>
              <w:rPr>
                <w:rFonts w:hAnsi="ＭＳ ゴシック"/>
                <w:szCs w:val="20"/>
                <w:highlight w:val="yellow"/>
              </w:rPr>
            </w:pPr>
            <w:r w:rsidRPr="008651B8">
              <w:rPr>
                <w:rFonts w:hAnsi="ＭＳ ゴシック" w:hint="eastAsia"/>
                <w:szCs w:val="20"/>
                <w:highlight w:val="yellow"/>
              </w:rPr>
              <w:t>等</w:t>
            </w:r>
          </w:p>
          <w:p w14:paraId="4716E7BB" w14:textId="77777777" w:rsidR="00063797" w:rsidRPr="008651B8" w:rsidRDefault="00063797" w:rsidP="00296967">
            <w:pPr>
              <w:snapToGrid/>
              <w:rPr>
                <w:rFonts w:hAnsi="ＭＳ ゴシック"/>
                <w:sz w:val="18"/>
                <w:szCs w:val="18"/>
                <w:highlight w:val="yellow"/>
                <w:bdr w:val="single" w:sz="4" w:space="0" w:color="auto" w:frame="1"/>
              </w:rPr>
            </w:pPr>
            <w:r w:rsidRPr="008651B8">
              <w:rPr>
                <w:rFonts w:hAnsi="ＭＳ ゴシック" w:hint="eastAsia"/>
                <w:sz w:val="18"/>
                <w:szCs w:val="18"/>
                <w:highlight w:val="yellow"/>
                <w:bdr w:val="single" w:sz="4" w:space="0" w:color="auto" w:frame="1"/>
              </w:rPr>
              <w:t>共通</w:t>
            </w:r>
          </w:p>
        </w:tc>
        <w:tc>
          <w:tcPr>
            <w:tcW w:w="5733" w:type="dxa"/>
            <w:tcBorders>
              <w:top w:val="single" w:sz="4" w:space="0" w:color="000000"/>
              <w:left w:val="single" w:sz="4" w:space="0" w:color="000000"/>
              <w:bottom w:val="single" w:sz="4" w:space="0" w:color="auto"/>
              <w:right w:val="single" w:sz="4" w:space="0" w:color="000000"/>
            </w:tcBorders>
            <w:hideMark/>
          </w:tcPr>
          <w:p w14:paraId="54C4BCFC" w14:textId="77777777" w:rsidR="00063797" w:rsidRPr="008651B8" w:rsidRDefault="00063797" w:rsidP="00296967">
            <w:pPr>
              <w:snapToGrid/>
              <w:spacing w:line="260" w:lineRule="exact"/>
              <w:ind w:left="182" w:hangingChars="100" w:hanging="182"/>
              <w:jc w:val="left"/>
              <w:rPr>
                <w:rFonts w:hAnsi="ＭＳ ゴシック"/>
                <w:szCs w:val="20"/>
                <w:highlight w:val="yellow"/>
              </w:rPr>
            </w:pPr>
            <w:r w:rsidRPr="008651B8">
              <w:rPr>
                <w:rFonts w:hAnsi="ＭＳ ゴシック" w:hint="eastAsia"/>
                <w:szCs w:val="20"/>
                <w:highlight w:val="yellow"/>
              </w:rPr>
              <w:t>（１）情報の提供</w:t>
            </w:r>
          </w:p>
          <w:p w14:paraId="1A92F766" w14:textId="77777777" w:rsidR="00063797" w:rsidRPr="008651B8" w:rsidRDefault="00063797" w:rsidP="00296967">
            <w:pPr>
              <w:snapToGrid/>
              <w:spacing w:afterLines="40" w:after="114" w:line="260" w:lineRule="exact"/>
              <w:ind w:leftChars="100" w:left="182" w:firstLineChars="100" w:firstLine="182"/>
              <w:jc w:val="both"/>
              <w:rPr>
                <w:rFonts w:hAnsi="ＭＳ ゴシック"/>
                <w:szCs w:val="20"/>
                <w:highlight w:val="yellow"/>
              </w:rPr>
            </w:pPr>
            <w:r w:rsidRPr="008651B8">
              <w:rPr>
                <w:rFonts w:hAnsi="ＭＳ ゴシック" w:hint="eastAsia"/>
                <w:szCs w:val="20"/>
                <w:highlight w:val="yellow"/>
              </w:rPr>
              <w:t>サービスを利用しようとする者が、適切かつ円滑に利用することができるように、当該事業者が実施する事業の内容に関する情報の提供を行うよう努めていますか。</w:t>
            </w:r>
          </w:p>
        </w:tc>
        <w:tc>
          <w:tcPr>
            <w:tcW w:w="1001" w:type="dxa"/>
            <w:tcBorders>
              <w:top w:val="single" w:sz="4" w:space="0" w:color="000000"/>
              <w:left w:val="single" w:sz="4" w:space="0" w:color="000000"/>
              <w:bottom w:val="single" w:sz="4" w:space="0" w:color="auto"/>
              <w:right w:val="single" w:sz="4" w:space="0" w:color="000000"/>
            </w:tcBorders>
            <w:hideMark/>
          </w:tcPr>
          <w:p w14:paraId="1329D475" w14:textId="77777777" w:rsidR="00063797" w:rsidRPr="008651B8" w:rsidRDefault="001E1749" w:rsidP="00296967">
            <w:pPr>
              <w:snapToGrid/>
              <w:jc w:val="both"/>
              <w:rPr>
                <w:highlight w:val="yellow"/>
              </w:rPr>
            </w:pPr>
            <w:sdt>
              <w:sdtPr>
                <w:rPr>
                  <w:rFonts w:hint="eastAsia"/>
                  <w:highlight w:val="yellow"/>
                </w:rPr>
                <w:id w:val="1742135661"/>
                <w14:checkbox>
                  <w14:checked w14:val="0"/>
                  <w14:checkedState w14:val="00FE" w14:font="Wingdings"/>
                  <w14:uncheckedState w14:val="2610" w14:font="ＭＳ ゴシック"/>
                </w14:checkbox>
              </w:sdtPr>
              <w:sdtEndPr/>
              <w:sdtContent>
                <w:r w:rsidR="00063797" w:rsidRPr="008651B8">
                  <w:rPr>
                    <w:rFonts w:hAnsi="ＭＳ ゴシック" w:hint="eastAsia"/>
                    <w:highlight w:val="yellow"/>
                  </w:rPr>
                  <w:t>☐</w:t>
                </w:r>
              </w:sdtContent>
            </w:sdt>
            <w:r w:rsidR="00063797" w:rsidRPr="008651B8">
              <w:rPr>
                <w:rFonts w:hint="eastAsia"/>
                <w:highlight w:val="yellow"/>
              </w:rPr>
              <w:t>いる</w:t>
            </w:r>
          </w:p>
          <w:p w14:paraId="46C83C29" w14:textId="77777777" w:rsidR="00063797" w:rsidRPr="008651B8" w:rsidRDefault="001E1749" w:rsidP="00296967">
            <w:pPr>
              <w:snapToGrid/>
              <w:jc w:val="left"/>
              <w:rPr>
                <w:rFonts w:hAnsi="ＭＳ ゴシック"/>
                <w:szCs w:val="20"/>
                <w:highlight w:val="yellow"/>
              </w:rPr>
            </w:pPr>
            <w:sdt>
              <w:sdtPr>
                <w:rPr>
                  <w:rFonts w:hint="eastAsia"/>
                  <w:highlight w:val="yellow"/>
                </w:rPr>
                <w:id w:val="2116783463"/>
                <w14:checkbox>
                  <w14:checked w14:val="0"/>
                  <w14:checkedState w14:val="00FE" w14:font="Wingdings"/>
                  <w14:uncheckedState w14:val="2610" w14:font="ＭＳ ゴシック"/>
                </w14:checkbox>
              </w:sdtPr>
              <w:sdtEndPr/>
              <w:sdtContent>
                <w:r w:rsidR="00063797" w:rsidRPr="008651B8">
                  <w:rPr>
                    <w:rFonts w:hAnsi="ＭＳ ゴシック" w:hint="eastAsia"/>
                    <w:highlight w:val="yellow"/>
                  </w:rPr>
                  <w:t>☐</w:t>
                </w:r>
              </w:sdtContent>
            </w:sdt>
            <w:r w:rsidR="00063797" w:rsidRPr="008651B8">
              <w:rPr>
                <w:rFonts w:hint="eastAsia"/>
                <w:highlight w:val="yellow"/>
              </w:rPr>
              <w:t>いない</w:t>
            </w:r>
          </w:p>
        </w:tc>
        <w:tc>
          <w:tcPr>
            <w:tcW w:w="1733" w:type="dxa"/>
            <w:tcBorders>
              <w:top w:val="single" w:sz="4" w:space="0" w:color="000000"/>
              <w:left w:val="single" w:sz="4" w:space="0" w:color="000000"/>
              <w:bottom w:val="single" w:sz="4" w:space="0" w:color="auto"/>
              <w:right w:val="single" w:sz="4" w:space="0" w:color="000000"/>
            </w:tcBorders>
          </w:tcPr>
          <w:p w14:paraId="6B88FF86" w14:textId="77777777" w:rsidR="00063797" w:rsidRPr="008651B8" w:rsidRDefault="00063797" w:rsidP="00296967">
            <w:pPr>
              <w:snapToGrid/>
              <w:spacing w:line="220" w:lineRule="exact"/>
              <w:jc w:val="left"/>
              <w:rPr>
                <w:rFonts w:hAnsi="ＭＳ ゴシック"/>
                <w:sz w:val="18"/>
                <w:szCs w:val="18"/>
                <w:highlight w:val="yellow"/>
              </w:rPr>
            </w:pPr>
            <w:r w:rsidRPr="008651B8">
              <w:rPr>
                <w:rFonts w:hAnsi="ＭＳ ゴシック" w:hint="eastAsia"/>
                <w:sz w:val="18"/>
                <w:szCs w:val="18"/>
                <w:highlight w:val="yellow"/>
              </w:rPr>
              <w:t>省令第37条第1項準用</w:t>
            </w:r>
          </w:p>
        </w:tc>
      </w:tr>
      <w:tr w:rsidR="00F12F0E" w:rsidRPr="00F12F0E" w14:paraId="4AF9FFD8" w14:textId="77777777" w:rsidTr="004D602B">
        <w:tblPrEx>
          <w:tblLook w:val="04A0" w:firstRow="1" w:lastRow="0" w:firstColumn="1" w:lastColumn="0" w:noHBand="0" w:noVBand="1"/>
        </w:tblPrEx>
        <w:trPr>
          <w:trHeight w:val="1125"/>
        </w:trPr>
        <w:tc>
          <w:tcPr>
            <w:tcW w:w="1183" w:type="dxa"/>
            <w:vMerge/>
            <w:tcBorders>
              <w:top w:val="single" w:sz="4" w:space="0" w:color="000000"/>
              <w:left w:val="single" w:sz="4" w:space="0" w:color="000000"/>
              <w:bottom w:val="single" w:sz="4" w:space="0" w:color="auto"/>
              <w:right w:val="single" w:sz="4" w:space="0" w:color="000000"/>
            </w:tcBorders>
          </w:tcPr>
          <w:p w14:paraId="2E639FE0" w14:textId="77777777" w:rsidR="00063797" w:rsidRPr="008651B8" w:rsidRDefault="00063797" w:rsidP="00296967">
            <w:pPr>
              <w:snapToGrid/>
              <w:jc w:val="left"/>
              <w:rPr>
                <w:rFonts w:hAnsi="ＭＳ ゴシック"/>
                <w:szCs w:val="20"/>
                <w:highlight w:val="yellow"/>
              </w:rPr>
            </w:pPr>
          </w:p>
        </w:tc>
        <w:tc>
          <w:tcPr>
            <w:tcW w:w="5733" w:type="dxa"/>
            <w:tcBorders>
              <w:top w:val="single" w:sz="4" w:space="0" w:color="auto"/>
              <w:left w:val="single" w:sz="4" w:space="0" w:color="000000"/>
              <w:bottom w:val="single" w:sz="4" w:space="0" w:color="auto"/>
              <w:right w:val="single" w:sz="4" w:space="0" w:color="000000"/>
            </w:tcBorders>
          </w:tcPr>
          <w:p w14:paraId="3EF91005" w14:textId="77777777" w:rsidR="00063797" w:rsidRPr="008651B8" w:rsidRDefault="00063797" w:rsidP="00296967">
            <w:pPr>
              <w:snapToGrid/>
              <w:spacing w:line="260" w:lineRule="exact"/>
              <w:ind w:left="182" w:hangingChars="100" w:hanging="182"/>
              <w:jc w:val="left"/>
              <w:rPr>
                <w:rFonts w:hAnsi="ＭＳ ゴシック"/>
                <w:szCs w:val="20"/>
                <w:highlight w:val="yellow"/>
              </w:rPr>
            </w:pPr>
            <w:r w:rsidRPr="008651B8">
              <w:rPr>
                <w:rFonts w:hAnsi="ＭＳ ゴシック" w:hint="eastAsia"/>
                <w:szCs w:val="20"/>
                <w:highlight w:val="yellow"/>
              </w:rPr>
              <w:t>（２）虚偽又は誇大広告</w:t>
            </w:r>
          </w:p>
          <w:p w14:paraId="73E870C5" w14:textId="77777777" w:rsidR="00063797" w:rsidRPr="008651B8" w:rsidRDefault="00063797" w:rsidP="00296967">
            <w:pPr>
              <w:snapToGrid/>
              <w:spacing w:afterLines="40" w:after="114" w:line="260" w:lineRule="exact"/>
              <w:ind w:leftChars="100" w:left="182" w:firstLineChars="100" w:firstLine="182"/>
              <w:jc w:val="both"/>
              <w:rPr>
                <w:rFonts w:hAnsi="ＭＳ ゴシック"/>
                <w:szCs w:val="20"/>
                <w:highlight w:val="yellow"/>
              </w:rPr>
            </w:pPr>
            <w:r w:rsidRPr="008651B8">
              <w:rPr>
                <w:rFonts w:hAnsi="ＭＳ ゴシック" w:hint="eastAsia"/>
                <w:szCs w:val="20"/>
                <w:highlight w:val="yellow"/>
              </w:rPr>
              <w:t>事業者について広告をする場合において、その内容が虚偽のもの又は誇大なものとなってはいませんか。</w:t>
            </w:r>
          </w:p>
        </w:tc>
        <w:tc>
          <w:tcPr>
            <w:tcW w:w="1001" w:type="dxa"/>
            <w:tcBorders>
              <w:top w:val="single" w:sz="4" w:space="0" w:color="auto"/>
              <w:left w:val="single" w:sz="4" w:space="0" w:color="000000"/>
              <w:bottom w:val="single" w:sz="4" w:space="0" w:color="auto"/>
              <w:right w:val="single" w:sz="4" w:space="0" w:color="000000"/>
            </w:tcBorders>
          </w:tcPr>
          <w:p w14:paraId="373B376B" w14:textId="77777777" w:rsidR="00063797" w:rsidRPr="008651B8" w:rsidRDefault="001E1749" w:rsidP="00296967">
            <w:pPr>
              <w:snapToGrid/>
              <w:jc w:val="both"/>
              <w:rPr>
                <w:highlight w:val="yellow"/>
              </w:rPr>
            </w:pPr>
            <w:sdt>
              <w:sdtPr>
                <w:rPr>
                  <w:rFonts w:hint="eastAsia"/>
                  <w:highlight w:val="yellow"/>
                </w:rPr>
                <w:id w:val="163287722"/>
                <w14:checkbox>
                  <w14:checked w14:val="0"/>
                  <w14:checkedState w14:val="00FE" w14:font="Wingdings"/>
                  <w14:uncheckedState w14:val="2610" w14:font="ＭＳ ゴシック"/>
                </w14:checkbox>
              </w:sdtPr>
              <w:sdtEndPr/>
              <w:sdtContent>
                <w:r w:rsidR="00063797" w:rsidRPr="008651B8">
                  <w:rPr>
                    <w:rFonts w:hAnsi="ＭＳ ゴシック" w:hint="eastAsia"/>
                    <w:highlight w:val="yellow"/>
                  </w:rPr>
                  <w:t>☐</w:t>
                </w:r>
              </w:sdtContent>
            </w:sdt>
            <w:r w:rsidR="00063797" w:rsidRPr="008651B8">
              <w:rPr>
                <w:rFonts w:hint="eastAsia"/>
                <w:highlight w:val="yellow"/>
              </w:rPr>
              <w:t>いない</w:t>
            </w:r>
          </w:p>
          <w:p w14:paraId="75C9D577" w14:textId="77777777" w:rsidR="00063797" w:rsidRPr="008651B8" w:rsidRDefault="001E1749" w:rsidP="00296967">
            <w:pPr>
              <w:snapToGrid/>
              <w:jc w:val="both"/>
              <w:rPr>
                <w:highlight w:val="yellow"/>
              </w:rPr>
            </w:pPr>
            <w:sdt>
              <w:sdtPr>
                <w:rPr>
                  <w:rFonts w:hint="eastAsia"/>
                  <w:highlight w:val="yellow"/>
                </w:rPr>
                <w:id w:val="-711886202"/>
                <w14:checkbox>
                  <w14:checked w14:val="0"/>
                  <w14:checkedState w14:val="00FE" w14:font="Wingdings"/>
                  <w14:uncheckedState w14:val="2610" w14:font="ＭＳ ゴシック"/>
                </w14:checkbox>
              </w:sdtPr>
              <w:sdtEndPr/>
              <w:sdtContent>
                <w:r w:rsidR="00063797" w:rsidRPr="008651B8">
                  <w:rPr>
                    <w:rFonts w:hAnsi="ＭＳ ゴシック" w:hint="eastAsia"/>
                    <w:highlight w:val="yellow"/>
                  </w:rPr>
                  <w:t>☐</w:t>
                </w:r>
              </w:sdtContent>
            </w:sdt>
            <w:r w:rsidR="00063797" w:rsidRPr="008651B8">
              <w:rPr>
                <w:rFonts w:hint="eastAsia"/>
                <w:highlight w:val="yellow"/>
              </w:rPr>
              <w:t>いる</w:t>
            </w:r>
          </w:p>
          <w:p w14:paraId="5B0F2F03" w14:textId="77777777" w:rsidR="00063797" w:rsidRPr="008651B8" w:rsidRDefault="00063797" w:rsidP="00296967">
            <w:pPr>
              <w:jc w:val="left"/>
              <w:rPr>
                <w:rFonts w:hAnsi="ＭＳ ゴシック"/>
                <w:szCs w:val="20"/>
                <w:highlight w:val="yellow"/>
              </w:rPr>
            </w:pPr>
          </w:p>
        </w:tc>
        <w:tc>
          <w:tcPr>
            <w:tcW w:w="1733" w:type="dxa"/>
            <w:tcBorders>
              <w:top w:val="single" w:sz="4" w:space="0" w:color="auto"/>
              <w:left w:val="single" w:sz="4" w:space="0" w:color="000000"/>
              <w:bottom w:val="single" w:sz="4" w:space="0" w:color="auto"/>
              <w:right w:val="single" w:sz="4" w:space="0" w:color="000000"/>
            </w:tcBorders>
          </w:tcPr>
          <w:p w14:paraId="328C49DA" w14:textId="77777777" w:rsidR="00063797" w:rsidRPr="008651B8" w:rsidRDefault="00063797" w:rsidP="00296967">
            <w:pPr>
              <w:snapToGrid/>
              <w:spacing w:line="220" w:lineRule="exact"/>
              <w:jc w:val="left"/>
              <w:rPr>
                <w:rFonts w:hAnsi="ＭＳ ゴシック"/>
                <w:sz w:val="18"/>
                <w:szCs w:val="18"/>
                <w:highlight w:val="yellow"/>
              </w:rPr>
            </w:pPr>
            <w:r w:rsidRPr="008651B8">
              <w:rPr>
                <w:rFonts w:hAnsi="ＭＳ ゴシック" w:hint="eastAsia"/>
                <w:sz w:val="18"/>
                <w:szCs w:val="18"/>
                <w:highlight w:val="yellow"/>
              </w:rPr>
              <w:t>省令第37条第2項準用</w:t>
            </w:r>
          </w:p>
        </w:tc>
      </w:tr>
      <w:tr w:rsidR="00F12F0E" w:rsidRPr="00F12F0E" w14:paraId="6F867BF1" w14:textId="77777777" w:rsidTr="004D602B">
        <w:tblPrEx>
          <w:tblLook w:val="04A0" w:firstRow="1" w:lastRow="0" w:firstColumn="1" w:lastColumn="0" w:noHBand="0" w:noVBand="1"/>
        </w:tblPrEx>
        <w:trPr>
          <w:trHeight w:val="3390"/>
        </w:trPr>
        <w:tc>
          <w:tcPr>
            <w:tcW w:w="1183" w:type="dxa"/>
            <w:tcBorders>
              <w:top w:val="single" w:sz="4" w:space="0" w:color="auto"/>
              <w:left w:val="single" w:sz="4" w:space="0" w:color="000000"/>
              <w:right w:val="single" w:sz="4" w:space="0" w:color="000000"/>
            </w:tcBorders>
          </w:tcPr>
          <w:p w14:paraId="5FABA355" w14:textId="3BDD4AF9" w:rsidR="004D602B" w:rsidRPr="00F12F0E" w:rsidRDefault="008E7702" w:rsidP="00296967">
            <w:pPr>
              <w:jc w:val="left"/>
              <w:rPr>
                <w:rFonts w:hAnsi="ＭＳ ゴシック"/>
                <w:szCs w:val="20"/>
              </w:rPr>
            </w:pPr>
            <w:r w:rsidRPr="00F12F0E">
              <w:rPr>
                <w:rFonts w:hAnsi="ＭＳ ゴシック" w:hint="eastAsia"/>
                <w:szCs w:val="20"/>
              </w:rPr>
              <w:t>７３</w:t>
            </w:r>
          </w:p>
          <w:p w14:paraId="0F2BF583" w14:textId="77777777" w:rsidR="004D602B" w:rsidRPr="00F12F0E" w:rsidRDefault="004D602B" w:rsidP="00296967">
            <w:pPr>
              <w:jc w:val="left"/>
              <w:rPr>
                <w:rFonts w:hAnsi="ＭＳ ゴシック"/>
                <w:szCs w:val="20"/>
              </w:rPr>
            </w:pPr>
            <w:r w:rsidRPr="00F12F0E">
              <w:rPr>
                <w:rFonts w:hAnsi="ＭＳ ゴシック" w:hint="eastAsia"/>
                <w:szCs w:val="20"/>
              </w:rPr>
              <w:t>就労選択支援に関する情報提供</w:t>
            </w:r>
          </w:p>
          <w:p w14:paraId="359B3EE2" w14:textId="77777777" w:rsidR="004D602B" w:rsidRPr="00F12F0E" w:rsidRDefault="004D602B" w:rsidP="00296967">
            <w:pPr>
              <w:jc w:val="left"/>
              <w:rPr>
                <w:rFonts w:hAnsi="ＭＳ ゴシック"/>
                <w:szCs w:val="20"/>
              </w:rPr>
            </w:pPr>
          </w:p>
          <w:p w14:paraId="695AF296" w14:textId="552A2BBF" w:rsidR="004D602B" w:rsidRPr="00F12F0E" w:rsidRDefault="004D602B" w:rsidP="004D602B">
            <w:pPr>
              <w:ind w:firstLineChars="200" w:firstLine="324"/>
              <w:jc w:val="left"/>
              <w:rPr>
                <w:rFonts w:hAnsi="ＭＳ ゴシック"/>
                <w:szCs w:val="20"/>
              </w:rPr>
            </w:pPr>
            <w:r w:rsidRPr="00F12F0E">
              <w:rPr>
                <w:rFonts w:hint="eastAsia"/>
                <w:sz w:val="18"/>
                <w:szCs w:val="18"/>
                <w:bdr w:val="single" w:sz="4" w:space="0" w:color="auto"/>
              </w:rPr>
              <w:t>就移</w:t>
            </w:r>
          </w:p>
          <w:p w14:paraId="61195243" w14:textId="77777777" w:rsidR="004D602B" w:rsidRPr="00F12F0E" w:rsidRDefault="004D602B" w:rsidP="004D602B">
            <w:pPr>
              <w:snapToGrid/>
              <w:spacing w:afterLines="20" w:after="57"/>
              <w:rPr>
                <w:sz w:val="18"/>
                <w:szCs w:val="18"/>
                <w:bdr w:val="single" w:sz="4" w:space="0" w:color="auto"/>
              </w:rPr>
            </w:pPr>
            <w:r w:rsidRPr="00F12F0E">
              <w:rPr>
                <w:rFonts w:hint="eastAsia"/>
                <w:sz w:val="18"/>
                <w:szCs w:val="18"/>
                <w:bdr w:val="single" w:sz="4" w:space="0" w:color="auto"/>
              </w:rPr>
              <w:t>就Ａ</w:t>
            </w:r>
          </w:p>
          <w:p w14:paraId="7598915E" w14:textId="2375B227" w:rsidR="004D602B" w:rsidRPr="00F12F0E" w:rsidRDefault="004D602B" w:rsidP="004D602B">
            <w:pPr>
              <w:ind w:firstLineChars="200" w:firstLine="324"/>
              <w:jc w:val="left"/>
              <w:rPr>
                <w:rFonts w:hAnsi="ＭＳ ゴシック"/>
                <w:szCs w:val="20"/>
              </w:rPr>
            </w:pPr>
            <w:r w:rsidRPr="00F12F0E">
              <w:rPr>
                <w:rFonts w:hint="eastAsia"/>
                <w:sz w:val="18"/>
                <w:szCs w:val="18"/>
                <w:bdr w:val="single" w:sz="4" w:space="0" w:color="auto"/>
              </w:rPr>
              <w:t>就Ｂ</w:t>
            </w:r>
          </w:p>
        </w:tc>
        <w:tc>
          <w:tcPr>
            <w:tcW w:w="5733" w:type="dxa"/>
            <w:tcBorders>
              <w:top w:val="single" w:sz="4" w:space="0" w:color="auto"/>
              <w:left w:val="single" w:sz="4" w:space="0" w:color="000000"/>
              <w:right w:val="single" w:sz="4" w:space="0" w:color="000000"/>
            </w:tcBorders>
          </w:tcPr>
          <w:p w14:paraId="790DB3C3" w14:textId="66040EDC" w:rsidR="004D602B" w:rsidRPr="00F12F0E" w:rsidRDefault="004D602B" w:rsidP="004D602B">
            <w:pPr>
              <w:spacing w:line="260" w:lineRule="exact"/>
              <w:jc w:val="left"/>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事業者は、計画相談支援を行う者と連携し、定期的に就労選択支援に関する情報提供を行っていますか。</w:t>
            </w:r>
          </w:p>
        </w:tc>
        <w:tc>
          <w:tcPr>
            <w:tcW w:w="1001" w:type="dxa"/>
            <w:tcBorders>
              <w:top w:val="single" w:sz="4" w:space="0" w:color="auto"/>
              <w:left w:val="single" w:sz="4" w:space="0" w:color="000000"/>
              <w:right w:val="single" w:sz="4" w:space="0" w:color="000000"/>
            </w:tcBorders>
          </w:tcPr>
          <w:p w14:paraId="016A5A2B" w14:textId="77777777" w:rsidR="004D602B" w:rsidRPr="00F12F0E" w:rsidRDefault="001E1749" w:rsidP="004D602B">
            <w:pPr>
              <w:snapToGrid/>
              <w:jc w:val="both"/>
            </w:pPr>
            <w:sdt>
              <w:sdtPr>
                <w:rPr>
                  <w:rFonts w:hint="eastAsia"/>
                </w:rPr>
                <w:id w:val="-1873521313"/>
                <w14:checkbox>
                  <w14:checked w14:val="0"/>
                  <w14:checkedState w14:val="00FE" w14:font="Wingdings"/>
                  <w14:uncheckedState w14:val="2610" w14:font="ＭＳ ゴシック"/>
                </w14:checkbox>
              </w:sdtPr>
              <w:sdtEndPr/>
              <w:sdtContent>
                <w:r w:rsidR="004D602B" w:rsidRPr="00F12F0E">
                  <w:rPr>
                    <w:rFonts w:hAnsi="ＭＳ ゴシック" w:hint="eastAsia"/>
                  </w:rPr>
                  <w:t>☐</w:t>
                </w:r>
              </w:sdtContent>
            </w:sdt>
            <w:r w:rsidR="004D602B" w:rsidRPr="00F12F0E">
              <w:rPr>
                <w:rFonts w:hint="eastAsia"/>
              </w:rPr>
              <w:t>いない</w:t>
            </w:r>
          </w:p>
          <w:p w14:paraId="6811D97E" w14:textId="77777777" w:rsidR="004D602B" w:rsidRPr="00F12F0E" w:rsidRDefault="001E1749" w:rsidP="004D602B">
            <w:pPr>
              <w:snapToGrid/>
              <w:jc w:val="both"/>
            </w:pPr>
            <w:sdt>
              <w:sdtPr>
                <w:rPr>
                  <w:rFonts w:hint="eastAsia"/>
                </w:rPr>
                <w:id w:val="1694953975"/>
                <w14:checkbox>
                  <w14:checked w14:val="0"/>
                  <w14:checkedState w14:val="00FE" w14:font="Wingdings"/>
                  <w14:uncheckedState w14:val="2610" w14:font="ＭＳ ゴシック"/>
                </w14:checkbox>
              </w:sdtPr>
              <w:sdtEndPr/>
              <w:sdtContent>
                <w:r w:rsidR="004D602B" w:rsidRPr="00F12F0E">
                  <w:rPr>
                    <w:rFonts w:hAnsi="ＭＳ ゴシック" w:hint="eastAsia"/>
                  </w:rPr>
                  <w:t>☐</w:t>
                </w:r>
              </w:sdtContent>
            </w:sdt>
            <w:r w:rsidR="004D602B" w:rsidRPr="00F12F0E">
              <w:rPr>
                <w:rFonts w:hint="eastAsia"/>
              </w:rPr>
              <w:t>いる</w:t>
            </w:r>
          </w:p>
          <w:p w14:paraId="1DB64058" w14:textId="77777777" w:rsidR="004D602B" w:rsidRPr="00F12F0E" w:rsidRDefault="004D602B" w:rsidP="00296967">
            <w:pPr>
              <w:jc w:val="both"/>
            </w:pPr>
          </w:p>
        </w:tc>
        <w:tc>
          <w:tcPr>
            <w:tcW w:w="1733" w:type="dxa"/>
            <w:tcBorders>
              <w:top w:val="single" w:sz="4" w:space="0" w:color="auto"/>
              <w:left w:val="single" w:sz="4" w:space="0" w:color="000000"/>
              <w:right w:val="single" w:sz="4" w:space="0" w:color="000000"/>
            </w:tcBorders>
          </w:tcPr>
          <w:p w14:paraId="73CF3739" w14:textId="4A8D5530" w:rsidR="004D602B" w:rsidRPr="00F12F0E" w:rsidRDefault="004D602B" w:rsidP="00162DFF">
            <w:pPr>
              <w:spacing w:line="220" w:lineRule="exact"/>
              <w:jc w:val="left"/>
              <w:rPr>
                <w:rFonts w:hAnsi="ＭＳ ゴシック"/>
                <w:sz w:val="18"/>
                <w:szCs w:val="18"/>
              </w:rPr>
            </w:pPr>
            <w:r w:rsidRPr="00F12F0E">
              <w:rPr>
                <w:rFonts w:hAnsi="ＭＳ ゴシック" w:hint="eastAsia"/>
                <w:sz w:val="18"/>
                <w:szCs w:val="18"/>
              </w:rPr>
              <w:t>省令第183条の2</w:t>
            </w:r>
            <w:r w:rsidR="00170C14" w:rsidRPr="00F12F0E">
              <w:rPr>
                <w:rFonts w:hAnsi="ＭＳ ゴシック" w:hint="eastAsia"/>
                <w:sz w:val="18"/>
                <w:szCs w:val="18"/>
              </w:rPr>
              <w:t>準用</w:t>
            </w:r>
          </w:p>
        </w:tc>
      </w:tr>
    </w:tbl>
    <w:p w14:paraId="64424DE3" w14:textId="77777777" w:rsidR="005C4790" w:rsidRPr="00F12F0E" w:rsidRDefault="00170B82" w:rsidP="005C4790">
      <w:pPr>
        <w:snapToGrid/>
        <w:jc w:val="left"/>
      </w:pPr>
      <w:r w:rsidRPr="00F12F0E">
        <w:rPr>
          <w:szCs w:val="20"/>
        </w:rPr>
        <w:br w:type="page"/>
      </w:r>
      <w:r w:rsidR="005C4790" w:rsidRPr="00F12F0E">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2"/>
        <w:gridCol w:w="1822"/>
        <w:gridCol w:w="3377"/>
        <w:gridCol w:w="282"/>
        <w:gridCol w:w="1001"/>
        <w:gridCol w:w="1733"/>
      </w:tblGrid>
      <w:tr w:rsidR="00F12F0E" w:rsidRPr="00F12F0E" w14:paraId="443B33CF" w14:textId="77777777" w:rsidTr="00063797">
        <w:trPr>
          <w:trHeight w:val="70"/>
        </w:trPr>
        <w:tc>
          <w:tcPr>
            <w:tcW w:w="1183" w:type="dxa"/>
            <w:tcBorders>
              <w:top w:val="single" w:sz="4" w:space="0" w:color="auto"/>
            </w:tcBorders>
            <w:vAlign w:val="center"/>
          </w:tcPr>
          <w:p w14:paraId="5EB2F43A" w14:textId="77777777" w:rsidR="005C4790" w:rsidRPr="00F12F0E" w:rsidRDefault="005C4790" w:rsidP="00D5380A">
            <w:pPr>
              <w:snapToGrid/>
            </w:pPr>
            <w:r w:rsidRPr="00F12F0E">
              <w:rPr>
                <w:rFonts w:hint="eastAsia"/>
              </w:rPr>
              <w:t>項目</w:t>
            </w:r>
          </w:p>
        </w:tc>
        <w:tc>
          <w:tcPr>
            <w:tcW w:w="5733" w:type="dxa"/>
            <w:gridSpan w:val="4"/>
            <w:tcBorders>
              <w:top w:val="single" w:sz="4" w:space="0" w:color="auto"/>
              <w:bottom w:val="single" w:sz="4" w:space="0" w:color="auto"/>
              <w:right w:val="single" w:sz="4" w:space="0" w:color="auto"/>
            </w:tcBorders>
            <w:vAlign w:val="center"/>
          </w:tcPr>
          <w:p w14:paraId="12502B17" w14:textId="77777777" w:rsidR="005C4790" w:rsidRPr="00F12F0E" w:rsidRDefault="005C4790" w:rsidP="00D5380A">
            <w:pPr>
              <w:snapToGrid/>
            </w:pPr>
            <w:r w:rsidRPr="00F12F0E">
              <w:rPr>
                <w:rFonts w:hint="eastAsia"/>
              </w:rPr>
              <w:t>点検のポイント</w:t>
            </w:r>
          </w:p>
        </w:tc>
        <w:tc>
          <w:tcPr>
            <w:tcW w:w="1001" w:type="dxa"/>
            <w:tcBorders>
              <w:left w:val="single" w:sz="4" w:space="0" w:color="auto"/>
            </w:tcBorders>
            <w:vAlign w:val="center"/>
          </w:tcPr>
          <w:p w14:paraId="2891D8EA" w14:textId="77777777" w:rsidR="005C4790" w:rsidRPr="00F12F0E" w:rsidRDefault="005C4790" w:rsidP="00D5380A">
            <w:pPr>
              <w:snapToGrid/>
            </w:pPr>
            <w:r w:rsidRPr="00F12F0E">
              <w:rPr>
                <w:rFonts w:hint="eastAsia"/>
              </w:rPr>
              <w:t>点検</w:t>
            </w:r>
          </w:p>
        </w:tc>
        <w:tc>
          <w:tcPr>
            <w:tcW w:w="1733" w:type="dxa"/>
            <w:vAlign w:val="center"/>
          </w:tcPr>
          <w:p w14:paraId="7E3B4E63" w14:textId="77777777" w:rsidR="005C4790" w:rsidRPr="00F12F0E" w:rsidRDefault="005C4790" w:rsidP="00D5380A">
            <w:pPr>
              <w:snapToGrid/>
            </w:pPr>
            <w:r w:rsidRPr="00F12F0E">
              <w:rPr>
                <w:rFonts w:hint="eastAsia"/>
              </w:rPr>
              <w:t>根拠</w:t>
            </w:r>
          </w:p>
        </w:tc>
      </w:tr>
      <w:tr w:rsidR="00F12F0E" w:rsidRPr="00F12F0E" w14:paraId="295D3977" w14:textId="77777777" w:rsidTr="00EE0786">
        <w:trPr>
          <w:trHeight w:val="1260"/>
        </w:trPr>
        <w:tc>
          <w:tcPr>
            <w:tcW w:w="1183" w:type="dxa"/>
            <w:vMerge w:val="restart"/>
            <w:tcBorders>
              <w:top w:val="single" w:sz="4" w:space="0" w:color="000000"/>
              <w:left w:val="single" w:sz="4" w:space="0" w:color="000000"/>
              <w:right w:val="single" w:sz="4" w:space="0" w:color="000000"/>
            </w:tcBorders>
          </w:tcPr>
          <w:p w14:paraId="439B8C46" w14:textId="33AF32F3" w:rsidR="00EE0786" w:rsidRPr="00F12F0E" w:rsidRDefault="008E7702" w:rsidP="00E22D6F">
            <w:pPr>
              <w:snapToGrid/>
              <w:jc w:val="left"/>
              <w:rPr>
                <w:rFonts w:hAnsi="ＭＳ ゴシック"/>
                <w:szCs w:val="20"/>
              </w:rPr>
            </w:pPr>
            <w:r w:rsidRPr="00F12F0E">
              <w:rPr>
                <w:rFonts w:hAnsi="ＭＳ ゴシック" w:hint="eastAsia"/>
                <w:szCs w:val="20"/>
              </w:rPr>
              <w:t>７４</w:t>
            </w:r>
          </w:p>
          <w:p w14:paraId="416132BF" w14:textId="77777777" w:rsidR="005433A3" w:rsidRPr="00F12F0E" w:rsidRDefault="00EE0786" w:rsidP="005433A3">
            <w:pPr>
              <w:snapToGrid/>
              <w:jc w:val="left"/>
              <w:rPr>
                <w:rFonts w:hAnsi="ＭＳ ゴシック"/>
                <w:szCs w:val="20"/>
                <w:u w:val="dotted"/>
              </w:rPr>
            </w:pPr>
            <w:r w:rsidRPr="00F12F0E">
              <w:rPr>
                <w:rFonts w:hAnsi="ＭＳ ゴシック" w:hint="eastAsia"/>
                <w:szCs w:val="20"/>
                <w:u w:val="dotted"/>
              </w:rPr>
              <w:t>利益供与等</w:t>
            </w:r>
          </w:p>
          <w:p w14:paraId="48E490A5" w14:textId="77777777" w:rsidR="00EE0786" w:rsidRPr="00F12F0E" w:rsidRDefault="00EE0786" w:rsidP="00E22D6F">
            <w:pPr>
              <w:snapToGrid/>
              <w:spacing w:afterLines="50" w:after="142"/>
              <w:jc w:val="left"/>
              <w:rPr>
                <w:rFonts w:hAnsi="ＭＳ ゴシック"/>
                <w:szCs w:val="20"/>
              </w:rPr>
            </w:pPr>
            <w:r w:rsidRPr="00F12F0E">
              <w:rPr>
                <w:rFonts w:hAnsi="ＭＳ ゴシック" w:hint="eastAsia"/>
                <w:szCs w:val="20"/>
                <w:u w:val="dotted"/>
              </w:rPr>
              <w:t>の禁止</w:t>
            </w:r>
          </w:p>
          <w:p w14:paraId="038DD9D2" w14:textId="35813C02" w:rsidR="00EE0786" w:rsidRPr="00F12F0E" w:rsidRDefault="001F4DFB" w:rsidP="00E22D6F">
            <w:pPr>
              <w:snapToGrid/>
              <w:rPr>
                <w:rFonts w:hAnsi="ＭＳ ゴシック"/>
                <w:szCs w:val="20"/>
              </w:rPr>
            </w:pPr>
            <w:r w:rsidRPr="00F12F0E">
              <w:rPr>
                <w:rFonts w:hAnsi="ＭＳ ゴシック" w:hint="eastAsia"/>
                <w:noProof/>
                <w:sz w:val="18"/>
                <w:szCs w:val="18"/>
              </w:rPr>
              <mc:AlternateContent>
                <mc:Choice Requires="wps">
                  <w:drawing>
                    <wp:anchor distT="0" distB="0" distL="114300" distR="114300" simplePos="0" relativeHeight="251680768" behindDoc="0" locked="0" layoutInCell="1" allowOverlap="1" wp14:anchorId="39E7EB4C" wp14:editId="6BE17CE4">
                      <wp:simplePos x="0" y="0"/>
                      <wp:positionH relativeFrom="column">
                        <wp:posOffset>430530</wp:posOffset>
                      </wp:positionH>
                      <wp:positionV relativeFrom="paragraph">
                        <wp:posOffset>1177291</wp:posOffset>
                      </wp:positionV>
                      <wp:extent cx="5398135" cy="1238250"/>
                      <wp:effectExtent l="0" t="0" r="12065" b="19050"/>
                      <wp:wrapNone/>
                      <wp:docPr id="973158502" name="テキスト ボックス 1"/>
                      <wp:cNvGraphicFramePr/>
                      <a:graphic xmlns:a="http://schemas.openxmlformats.org/drawingml/2006/main">
                        <a:graphicData uri="http://schemas.microsoft.com/office/word/2010/wordprocessingShape">
                          <wps:wsp>
                            <wps:cNvSpPr txBox="1"/>
                            <wps:spPr>
                              <a:xfrm>
                                <a:off x="0" y="0"/>
                                <a:ext cx="5398135" cy="1238250"/>
                              </a:xfrm>
                              <a:prstGeom prst="rect">
                                <a:avLst/>
                              </a:prstGeom>
                              <a:solidFill>
                                <a:schemeClr val="lt1"/>
                              </a:solidFill>
                              <a:ln w="6350">
                                <a:solidFill>
                                  <a:prstClr val="black"/>
                                </a:solidFill>
                              </a:ln>
                            </wps:spPr>
                            <wps:txbx>
                              <w:txbxContent>
                                <w:p w14:paraId="01F95966" w14:textId="2D84EDB1" w:rsidR="005C7372" w:rsidRPr="0019535B" w:rsidRDefault="005C7372" w:rsidP="005C7372">
                                  <w:pPr>
                                    <w:spacing w:beforeLines="20" w:before="57"/>
                                    <w:ind w:leftChars="50" w:left="91" w:rightChars="50" w:right="91"/>
                                    <w:jc w:val="left"/>
                                    <w:rPr>
                                      <w:rFonts w:hAnsi="ＭＳ ゴシック"/>
                                      <w:sz w:val="16"/>
                                      <w:szCs w:val="16"/>
                                      <w:bdr w:val="single" w:sz="4" w:space="0" w:color="auto"/>
                                    </w:rPr>
                                  </w:pPr>
                                  <w:r w:rsidRPr="0019535B">
                                    <w:rPr>
                                      <w:rFonts w:hAnsi="ＭＳ ゴシック" w:hint="eastAsia"/>
                                      <w:sz w:val="16"/>
                                      <w:szCs w:val="16"/>
                                      <w:bdr w:val="single" w:sz="4" w:space="0" w:color="auto"/>
                                    </w:rPr>
                                    <w:t>就移</w:t>
                                  </w:r>
                                  <w:r w:rsidRPr="0019535B">
                                    <w:rPr>
                                      <w:rFonts w:hAnsi="ＭＳ ゴシック" w:hint="eastAsia"/>
                                      <w:sz w:val="16"/>
                                      <w:szCs w:val="16"/>
                                    </w:rPr>
                                    <w:t xml:space="preserve">　</w:t>
                                  </w:r>
                                  <w:r w:rsidRPr="0019535B">
                                    <w:rPr>
                                      <w:rFonts w:hAnsi="ＭＳ ゴシック" w:hint="eastAsia"/>
                                      <w:sz w:val="16"/>
                                      <w:szCs w:val="16"/>
                                      <w:bdr w:val="single" w:sz="4" w:space="0" w:color="auto"/>
                                    </w:rPr>
                                    <w:t>就労A</w:t>
                                  </w:r>
                                  <w:r w:rsidRPr="0019535B">
                                    <w:rPr>
                                      <w:rFonts w:hAnsi="ＭＳ ゴシック" w:hint="eastAsia"/>
                                      <w:sz w:val="16"/>
                                      <w:szCs w:val="16"/>
                                    </w:rPr>
                                    <w:t xml:space="preserve">　</w:t>
                                  </w:r>
                                  <w:r w:rsidRPr="0019535B">
                                    <w:rPr>
                                      <w:rFonts w:hint="eastAsia"/>
                                      <w:sz w:val="16"/>
                                      <w:szCs w:val="16"/>
                                      <w:bdr w:val="single" w:sz="4" w:space="0" w:color="auto"/>
                                    </w:rPr>
                                    <w:t>就Ｂ</w:t>
                                  </w:r>
                                  <w:r w:rsidRPr="0019535B">
                                    <w:rPr>
                                      <w:rFonts w:hint="eastAsia"/>
                                      <w:sz w:val="16"/>
                                      <w:szCs w:val="16"/>
                                    </w:rPr>
                                    <w:t xml:space="preserve">　</w:t>
                                  </w:r>
                                  <w:r w:rsidRPr="0019535B">
                                    <w:rPr>
                                      <w:rFonts w:hAnsi="ＭＳ ゴシック" w:hint="eastAsia"/>
                                      <w:sz w:val="16"/>
                                      <w:szCs w:val="16"/>
                                    </w:rPr>
                                    <w:t xml:space="preserve">＜解釈通知　</w:t>
                                  </w:r>
                                  <w:r w:rsidR="00762B42" w:rsidRPr="0019535B">
                                    <w:rPr>
                                      <w:rFonts w:hAnsi="ＭＳ ゴシック" w:hint="eastAsia"/>
                                      <w:sz w:val="16"/>
                                      <w:szCs w:val="16"/>
                                    </w:rPr>
                                    <w:t>第十の３（８）③</w:t>
                                  </w:r>
                                  <w:r w:rsidRPr="0019535B">
                                    <w:rPr>
                                      <w:rFonts w:hAnsi="ＭＳ ゴシック" w:hint="eastAsia"/>
                                      <w:sz w:val="16"/>
                                      <w:szCs w:val="16"/>
                                    </w:rPr>
                                    <w:t>＞</w:t>
                                  </w:r>
                                </w:p>
                                <w:p w14:paraId="26CEDCC4" w14:textId="21B208DE" w:rsidR="001F4DFB" w:rsidRPr="0019535B" w:rsidRDefault="001F4DFB" w:rsidP="005C7372">
                                  <w:pPr>
                                    <w:ind w:firstLineChars="100" w:firstLine="142"/>
                                    <w:jc w:val="left"/>
                                    <w:rPr>
                                      <w:sz w:val="16"/>
                                      <w:szCs w:val="16"/>
                                    </w:rPr>
                                  </w:pPr>
                                  <w:r w:rsidRPr="0019535B">
                                    <w:rPr>
                                      <w:rFonts w:hint="eastAsia"/>
                                      <w:sz w:val="16"/>
                                      <w:szCs w:val="16"/>
                                    </w:rPr>
                                    <w:t>障害者の意思決定を歪めるような金品授受による利用者誘因行為や就労斡旋行為を行ってい</w:t>
                                  </w:r>
                                  <w:r w:rsidR="005C7372" w:rsidRPr="0019535B">
                                    <w:rPr>
                                      <w:rFonts w:hint="eastAsia"/>
                                      <w:sz w:val="16"/>
                                      <w:szCs w:val="16"/>
                                    </w:rPr>
                                    <w:t>ませんか</w:t>
                                  </w:r>
                                  <w:r w:rsidRPr="0019535B">
                                    <w:rPr>
                                      <w:rFonts w:hint="eastAsia"/>
                                      <w:sz w:val="16"/>
                                      <w:szCs w:val="16"/>
                                    </w:rPr>
                                    <w:t>。また、（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障害福祉サービスの利用を通じて通常の事業所に雇用されるに至った利用者に対し祝い金を授与すること」、「障害福祉サービスの利用開始（利用後一定期間経過後も含む。）に伴い利用者に祝い金を授与すること」、「利用者の就職を斡旋した事業所に対し金品の授与を行うこと」なども当該規定に違反</w:t>
                                  </w:r>
                                  <w:r w:rsidR="005C7372" w:rsidRPr="0019535B">
                                    <w:rPr>
                                      <w:rFonts w:hint="eastAsia"/>
                                      <w:sz w:val="16"/>
                                      <w:szCs w:val="16"/>
                                    </w:rPr>
                                    <w:t>します</w:t>
                                  </w:r>
                                  <w:r w:rsidRPr="0019535B">
                                    <w:rPr>
                                      <w:rFonts w:hint="eastAsia"/>
                                      <w:sz w:val="16"/>
                                      <w:szCs w:val="16"/>
                                    </w:rPr>
                                    <w:t>。</w:t>
                                  </w:r>
                                  <w:r w:rsidRPr="0019535B">
                                    <w:rPr>
                                      <w:rFonts w:ascii="Cambria Math" w:hAnsi="Cambria Math" w:cs="Cambria Math"/>
                                      <w:sz w:val="16"/>
                                      <w:szCs w:val="16"/>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E7EB4C" id="_x0000_s1140" type="#_x0000_t202" style="position:absolute;left:0;text-align:left;margin-left:33.9pt;margin-top:92.7pt;width:425.05pt;height:9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" fillcolor="white [3201]" strokeweight=".5pt">
                      <v:textbox>
                        <w:txbxContent>
                          <w:p w14:paraId="01F95966" w14:textId="2D84EDB1" w:rsidR="005C7372" w:rsidRPr="0019535B" w:rsidRDefault="005C7372" w:rsidP="005C7372">
                            <w:pPr>
                              <w:spacing w:beforeLines="20" w:before="57"/>
                              <w:ind w:leftChars="50" w:left="91" w:rightChars="50" w:right="91"/>
                              <w:jc w:val="left"/>
                              <w:rPr>
                                <w:rFonts w:hAnsi="ＭＳ ゴシック"/>
                                <w:sz w:val="16"/>
                                <w:szCs w:val="16"/>
                                <w:bdr w:val="single" w:sz="4" w:space="0" w:color="auto"/>
                              </w:rPr>
                            </w:pPr>
                            <w:r w:rsidRPr="0019535B">
                              <w:rPr>
                                <w:rFonts w:hAnsi="ＭＳ ゴシック" w:hint="eastAsia"/>
                                <w:sz w:val="16"/>
                                <w:szCs w:val="16"/>
                                <w:bdr w:val="single" w:sz="4" w:space="0" w:color="auto"/>
                              </w:rPr>
                              <w:t>就移</w:t>
                            </w:r>
                            <w:r w:rsidRPr="0019535B">
                              <w:rPr>
                                <w:rFonts w:hAnsi="ＭＳ ゴシック" w:hint="eastAsia"/>
                                <w:sz w:val="16"/>
                                <w:szCs w:val="16"/>
                              </w:rPr>
                              <w:t xml:space="preserve">　</w:t>
                            </w:r>
                            <w:r w:rsidRPr="0019535B">
                              <w:rPr>
                                <w:rFonts w:hAnsi="ＭＳ ゴシック" w:hint="eastAsia"/>
                                <w:sz w:val="16"/>
                                <w:szCs w:val="16"/>
                                <w:bdr w:val="single" w:sz="4" w:space="0" w:color="auto"/>
                              </w:rPr>
                              <w:t>就労A</w:t>
                            </w:r>
                            <w:r w:rsidRPr="0019535B">
                              <w:rPr>
                                <w:rFonts w:hAnsi="ＭＳ ゴシック" w:hint="eastAsia"/>
                                <w:sz w:val="16"/>
                                <w:szCs w:val="16"/>
                              </w:rPr>
                              <w:t xml:space="preserve">　</w:t>
                            </w:r>
                            <w:r w:rsidRPr="0019535B">
                              <w:rPr>
                                <w:rFonts w:hint="eastAsia"/>
                                <w:sz w:val="16"/>
                                <w:szCs w:val="16"/>
                                <w:bdr w:val="single" w:sz="4" w:space="0" w:color="auto"/>
                              </w:rPr>
                              <w:t>就Ｂ</w:t>
                            </w:r>
                            <w:r w:rsidRPr="0019535B">
                              <w:rPr>
                                <w:rFonts w:hint="eastAsia"/>
                                <w:sz w:val="16"/>
                                <w:szCs w:val="16"/>
                              </w:rPr>
                              <w:t xml:space="preserve">　</w:t>
                            </w:r>
                            <w:r w:rsidRPr="0019535B">
                              <w:rPr>
                                <w:rFonts w:hAnsi="ＭＳ ゴシック" w:hint="eastAsia"/>
                                <w:sz w:val="16"/>
                                <w:szCs w:val="16"/>
                              </w:rPr>
                              <w:t xml:space="preserve">＜解釈通知　</w:t>
                            </w:r>
                            <w:r w:rsidR="00762B42" w:rsidRPr="0019535B">
                              <w:rPr>
                                <w:rFonts w:hAnsi="ＭＳ ゴシック" w:hint="eastAsia"/>
                                <w:sz w:val="16"/>
                                <w:szCs w:val="16"/>
                              </w:rPr>
                              <w:t>第十の３（８）③</w:t>
                            </w:r>
                            <w:r w:rsidRPr="0019535B">
                              <w:rPr>
                                <w:rFonts w:hAnsi="ＭＳ ゴシック" w:hint="eastAsia"/>
                                <w:sz w:val="16"/>
                                <w:szCs w:val="16"/>
                              </w:rPr>
                              <w:t>＞</w:t>
                            </w:r>
                          </w:p>
                          <w:p w14:paraId="26CEDCC4" w14:textId="21B208DE" w:rsidR="001F4DFB" w:rsidRPr="0019535B" w:rsidRDefault="001F4DFB" w:rsidP="005C7372">
                            <w:pPr>
                              <w:ind w:firstLineChars="100" w:firstLine="142"/>
                              <w:jc w:val="left"/>
                              <w:rPr>
                                <w:sz w:val="16"/>
                                <w:szCs w:val="16"/>
                              </w:rPr>
                            </w:pPr>
                            <w:r w:rsidRPr="0019535B">
                              <w:rPr>
                                <w:rFonts w:hint="eastAsia"/>
                                <w:sz w:val="16"/>
                                <w:szCs w:val="16"/>
                              </w:rPr>
                              <w:t>障害者の意思決定を歪めるような金品授受による利用者誘因行為や就労斡旋行為を行ってい</w:t>
                            </w:r>
                            <w:r w:rsidR="005C7372" w:rsidRPr="0019535B">
                              <w:rPr>
                                <w:rFonts w:hint="eastAsia"/>
                                <w:sz w:val="16"/>
                                <w:szCs w:val="16"/>
                              </w:rPr>
                              <w:t>ませんか</w:t>
                            </w:r>
                            <w:r w:rsidRPr="0019535B">
                              <w:rPr>
                                <w:rFonts w:hint="eastAsia"/>
                                <w:sz w:val="16"/>
                                <w:szCs w:val="16"/>
                              </w:rPr>
                              <w:t>。また、（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障害福祉サービスの利用を通じて通常の事業所に雇用されるに至った利用者に対し祝い金を授与すること」、「障害福祉サービスの利用開始（利用後一定期間経過後も含む。）に伴い利用者に祝い金を授与すること」、「利用者の就職を斡旋した事業所に対し金品の授与を行うこと」なども当該規定に違反</w:t>
                            </w:r>
                            <w:r w:rsidR="005C7372" w:rsidRPr="0019535B">
                              <w:rPr>
                                <w:rFonts w:hint="eastAsia"/>
                                <w:sz w:val="16"/>
                                <w:szCs w:val="16"/>
                              </w:rPr>
                              <w:t>します</w:t>
                            </w:r>
                            <w:r w:rsidRPr="0019535B">
                              <w:rPr>
                                <w:rFonts w:hint="eastAsia"/>
                                <w:sz w:val="16"/>
                                <w:szCs w:val="16"/>
                              </w:rPr>
                              <w:t>。</w:t>
                            </w:r>
                            <w:r w:rsidRPr="0019535B">
                              <w:rPr>
                                <w:rFonts w:ascii="Cambria Math" w:hAnsi="Cambria Math" w:cs="Cambria Math"/>
                                <w:sz w:val="16"/>
                                <w:szCs w:val="16"/>
                              </w:rPr>
                              <w:t> </w:t>
                            </w:r>
                          </w:p>
                        </w:txbxContent>
                      </v:textbox>
                    </v:shape>
                  </w:pict>
                </mc:Fallback>
              </mc:AlternateContent>
            </w:r>
            <w:r w:rsidR="00EE0786" w:rsidRPr="00F12F0E">
              <w:rPr>
                <w:rFonts w:hAnsi="ＭＳ ゴシック" w:hint="eastAsia"/>
                <w:sz w:val="18"/>
                <w:szCs w:val="18"/>
                <w:bdr w:val="single" w:sz="4" w:space="0" w:color="auto"/>
              </w:rPr>
              <w:t>共通</w:t>
            </w:r>
          </w:p>
        </w:tc>
        <w:tc>
          <w:tcPr>
            <w:tcW w:w="5733" w:type="dxa"/>
            <w:gridSpan w:val="4"/>
            <w:tcBorders>
              <w:top w:val="single" w:sz="4" w:space="0" w:color="000000"/>
              <w:left w:val="single" w:sz="4" w:space="0" w:color="000000"/>
              <w:bottom w:val="single" w:sz="4" w:space="0" w:color="auto"/>
              <w:right w:val="single" w:sz="4" w:space="0" w:color="000000"/>
            </w:tcBorders>
          </w:tcPr>
          <w:p w14:paraId="73E9F287" w14:textId="77777777" w:rsidR="00EE0786" w:rsidRPr="00F12F0E" w:rsidRDefault="00EE0786" w:rsidP="001B61D6">
            <w:pPr>
              <w:snapToGrid/>
              <w:spacing w:line="260" w:lineRule="exact"/>
              <w:jc w:val="left"/>
              <w:rPr>
                <w:rFonts w:hAnsi="ＭＳ ゴシック"/>
                <w:szCs w:val="20"/>
              </w:rPr>
            </w:pPr>
            <w:r w:rsidRPr="00F12F0E">
              <w:rPr>
                <w:rFonts w:hAnsi="ＭＳ ゴシック" w:hint="eastAsia"/>
                <w:szCs w:val="20"/>
              </w:rPr>
              <w:t>（１）利益供与の禁止</w:t>
            </w:r>
          </w:p>
          <w:p w14:paraId="710A0972" w14:textId="77777777" w:rsidR="00EE0786" w:rsidRPr="00F12F0E" w:rsidRDefault="00EE0786" w:rsidP="009503E1">
            <w:pPr>
              <w:snapToGrid/>
              <w:spacing w:afterLines="40" w:after="114" w:line="260" w:lineRule="exact"/>
              <w:ind w:leftChars="100" w:left="182" w:firstLineChars="100" w:firstLine="174"/>
              <w:jc w:val="both"/>
              <w:rPr>
                <w:rFonts w:hAnsi="ＭＳ ゴシック"/>
                <w:spacing w:val="-4"/>
                <w:szCs w:val="20"/>
              </w:rPr>
            </w:pPr>
            <w:r w:rsidRPr="00F12F0E">
              <w:rPr>
                <w:rFonts w:hAnsi="ＭＳ ゴシック" w:hint="eastAsia"/>
                <w:spacing w:val="-4"/>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1001" w:type="dxa"/>
            <w:tcBorders>
              <w:top w:val="single" w:sz="4" w:space="0" w:color="000000"/>
              <w:left w:val="single" w:sz="4" w:space="0" w:color="000000"/>
              <w:bottom w:val="single" w:sz="4" w:space="0" w:color="auto"/>
              <w:right w:val="single" w:sz="4" w:space="0" w:color="000000"/>
            </w:tcBorders>
          </w:tcPr>
          <w:p w14:paraId="2919438A" w14:textId="77777777" w:rsidR="00724D2F" w:rsidRPr="00F12F0E" w:rsidRDefault="001E1749" w:rsidP="00724D2F">
            <w:pPr>
              <w:snapToGrid/>
              <w:jc w:val="both"/>
            </w:pPr>
            <w:sdt>
              <w:sdtPr>
                <w:rPr>
                  <w:rFonts w:hint="eastAsia"/>
                </w:rPr>
                <w:id w:val="-1254893081"/>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4940D8FA" w14:textId="77777777" w:rsidR="00724D2F" w:rsidRPr="00F12F0E" w:rsidRDefault="001E1749" w:rsidP="00724D2F">
            <w:pPr>
              <w:snapToGrid/>
              <w:jc w:val="both"/>
            </w:pPr>
            <w:sdt>
              <w:sdtPr>
                <w:rPr>
                  <w:rFonts w:hint="eastAsia"/>
                </w:rPr>
                <w:id w:val="-576894239"/>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57D0D279" w14:textId="77777777" w:rsidR="00EE0786" w:rsidRPr="00F12F0E" w:rsidRDefault="00EE0786" w:rsidP="00E22D6F">
            <w:pPr>
              <w:snapToGrid/>
              <w:jc w:val="left"/>
              <w:rPr>
                <w:rFonts w:hAnsi="ＭＳ ゴシック"/>
                <w:szCs w:val="20"/>
              </w:rPr>
            </w:pPr>
          </w:p>
        </w:tc>
        <w:tc>
          <w:tcPr>
            <w:tcW w:w="1733" w:type="dxa"/>
            <w:tcBorders>
              <w:top w:val="single" w:sz="4" w:space="0" w:color="000000"/>
              <w:left w:val="single" w:sz="4" w:space="0" w:color="000000"/>
              <w:bottom w:val="single" w:sz="4" w:space="0" w:color="auto"/>
              <w:right w:val="single" w:sz="4" w:space="0" w:color="000000"/>
            </w:tcBorders>
          </w:tcPr>
          <w:p w14:paraId="5E060E3E" w14:textId="77777777" w:rsidR="00EE0786" w:rsidRPr="00F12F0E" w:rsidRDefault="00EE0786" w:rsidP="00E22D6F">
            <w:pPr>
              <w:snapToGrid/>
              <w:spacing w:line="240" w:lineRule="exact"/>
              <w:jc w:val="left"/>
              <w:rPr>
                <w:rFonts w:hAnsi="ＭＳ ゴシック"/>
                <w:sz w:val="18"/>
                <w:szCs w:val="18"/>
              </w:rPr>
            </w:pPr>
            <w:r w:rsidRPr="00F12F0E">
              <w:rPr>
                <w:rFonts w:hAnsi="ＭＳ ゴシック" w:hint="eastAsia"/>
                <w:sz w:val="18"/>
                <w:szCs w:val="18"/>
              </w:rPr>
              <w:t>省令第</w:t>
            </w:r>
            <w:r w:rsidRPr="00F12F0E">
              <w:rPr>
                <w:rFonts w:hAnsi="ＭＳ ゴシック"/>
                <w:sz w:val="18"/>
                <w:szCs w:val="18"/>
              </w:rPr>
              <w:t>38</w:t>
            </w:r>
            <w:r w:rsidRPr="00F12F0E">
              <w:rPr>
                <w:rFonts w:hAnsi="ＭＳ ゴシック" w:hint="eastAsia"/>
                <w:sz w:val="18"/>
                <w:szCs w:val="18"/>
              </w:rPr>
              <w:t>条第1項準用</w:t>
            </w:r>
          </w:p>
        </w:tc>
      </w:tr>
      <w:tr w:rsidR="00F12F0E" w:rsidRPr="00F12F0E" w14:paraId="2292E492" w14:textId="77777777" w:rsidTr="00EE0786">
        <w:trPr>
          <w:trHeight w:val="1123"/>
        </w:trPr>
        <w:tc>
          <w:tcPr>
            <w:tcW w:w="1183" w:type="dxa"/>
            <w:vMerge/>
            <w:tcBorders>
              <w:left w:val="single" w:sz="4" w:space="0" w:color="000000"/>
              <w:right w:val="single" w:sz="4" w:space="0" w:color="000000"/>
            </w:tcBorders>
          </w:tcPr>
          <w:p w14:paraId="78726078" w14:textId="77777777" w:rsidR="00EE0786" w:rsidRPr="00F12F0E" w:rsidRDefault="00EE0786" w:rsidP="00E22D6F">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000000"/>
            </w:tcBorders>
          </w:tcPr>
          <w:p w14:paraId="56EBDE6B" w14:textId="77777777" w:rsidR="00EE0786" w:rsidRPr="00F12F0E" w:rsidRDefault="00EE0786" w:rsidP="001B61D6">
            <w:pPr>
              <w:snapToGrid/>
              <w:spacing w:line="260" w:lineRule="exact"/>
              <w:jc w:val="left"/>
              <w:rPr>
                <w:rFonts w:hAnsi="ＭＳ ゴシック"/>
                <w:szCs w:val="20"/>
              </w:rPr>
            </w:pPr>
            <w:r w:rsidRPr="00F12F0E">
              <w:rPr>
                <w:rFonts w:hAnsi="ＭＳ ゴシック" w:hint="eastAsia"/>
                <w:szCs w:val="20"/>
              </w:rPr>
              <w:t>（２）利益収受の禁止</w:t>
            </w:r>
          </w:p>
          <w:p w14:paraId="15F9AAD4" w14:textId="37811FB8" w:rsidR="00EE0786" w:rsidRPr="00F12F0E" w:rsidRDefault="00EE0786" w:rsidP="001B61D6">
            <w:pPr>
              <w:snapToGrid/>
              <w:spacing w:afterLines="50" w:after="142" w:line="260" w:lineRule="exact"/>
              <w:ind w:leftChars="100" w:left="182" w:firstLineChars="100" w:firstLine="182"/>
              <w:jc w:val="both"/>
              <w:rPr>
                <w:rFonts w:hAnsi="ＭＳ ゴシック"/>
                <w:szCs w:val="20"/>
              </w:rPr>
            </w:pPr>
            <w:r w:rsidRPr="00F12F0E">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p w14:paraId="7E353EB8" w14:textId="5ADCCE74" w:rsidR="001F4DFB" w:rsidRPr="00F12F0E" w:rsidRDefault="001F4DFB" w:rsidP="001B61D6">
            <w:pPr>
              <w:snapToGrid/>
              <w:spacing w:afterLines="50" w:after="142" w:line="260" w:lineRule="exact"/>
              <w:ind w:leftChars="100" w:left="182" w:firstLineChars="100" w:firstLine="182"/>
              <w:jc w:val="both"/>
              <w:rPr>
                <w:rFonts w:hAnsi="ＭＳ ゴシック"/>
                <w:szCs w:val="20"/>
              </w:rPr>
            </w:pPr>
          </w:p>
          <w:p w14:paraId="23C21AAF" w14:textId="77777777" w:rsidR="001F4DFB" w:rsidRPr="00F12F0E" w:rsidRDefault="001F4DFB" w:rsidP="001B61D6">
            <w:pPr>
              <w:snapToGrid/>
              <w:spacing w:afterLines="50" w:after="142" w:line="260" w:lineRule="exact"/>
              <w:ind w:leftChars="100" w:left="182" w:firstLineChars="100" w:firstLine="182"/>
              <w:jc w:val="both"/>
              <w:rPr>
                <w:rFonts w:hAnsi="ＭＳ ゴシック"/>
                <w:szCs w:val="20"/>
              </w:rPr>
            </w:pPr>
          </w:p>
          <w:p w14:paraId="0635A4AF" w14:textId="209071F3" w:rsidR="001F4DFB" w:rsidRPr="00F12F0E" w:rsidRDefault="001F4DFB" w:rsidP="001B61D6">
            <w:pPr>
              <w:snapToGrid/>
              <w:spacing w:afterLines="50" w:after="142" w:line="260" w:lineRule="exact"/>
              <w:ind w:leftChars="100" w:left="182" w:firstLineChars="100" w:firstLine="182"/>
              <w:jc w:val="both"/>
              <w:rPr>
                <w:rFonts w:hAnsi="ＭＳ ゴシック"/>
                <w:szCs w:val="20"/>
              </w:rPr>
            </w:pPr>
          </w:p>
          <w:p w14:paraId="1408D31D" w14:textId="7F34EEDF" w:rsidR="001F4DFB" w:rsidRPr="00F12F0E" w:rsidRDefault="001F4DFB" w:rsidP="001B61D6">
            <w:pPr>
              <w:snapToGrid/>
              <w:spacing w:afterLines="50" w:after="142" w:line="260" w:lineRule="exact"/>
              <w:ind w:leftChars="100" w:left="182" w:firstLineChars="100" w:firstLine="182"/>
              <w:jc w:val="both"/>
              <w:rPr>
                <w:rFonts w:hAnsi="ＭＳ ゴシック"/>
                <w:szCs w:val="20"/>
              </w:rPr>
            </w:pPr>
          </w:p>
          <w:p w14:paraId="27C8FD14" w14:textId="6FAAAC3C" w:rsidR="001F4DFB" w:rsidRPr="00F12F0E" w:rsidRDefault="003B0428" w:rsidP="001B61D6">
            <w:pPr>
              <w:snapToGrid/>
              <w:spacing w:afterLines="50" w:after="142" w:line="260" w:lineRule="exact"/>
              <w:ind w:leftChars="100" w:left="182" w:firstLineChars="100" w:firstLine="182"/>
              <w:jc w:val="both"/>
              <w:rPr>
                <w:rFonts w:hAnsi="ＭＳ ゴシック"/>
                <w:szCs w:val="20"/>
              </w:rPr>
            </w:pPr>
            <w:ins w:id="15" w:author="作成者">
              <w:r w:rsidRPr="00F12F0E">
                <w:rPr>
                  <w:rFonts w:hAnsi="ＭＳ ゴシック" w:hint="eastAsia"/>
                  <w:noProof/>
                  <w:kern w:val="0"/>
                  <w:szCs w:val="20"/>
                </w:rPr>
                <mc:AlternateContent>
                  <mc:Choice Requires="wps">
                    <w:drawing>
                      <wp:anchor distT="0" distB="0" distL="114300" distR="114300" simplePos="0" relativeHeight="251604992" behindDoc="0" locked="0" layoutInCell="1" allowOverlap="1" wp14:anchorId="4DE92D6F" wp14:editId="0CAB984E">
                        <wp:simplePos x="0" y="0"/>
                        <wp:positionH relativeFrom="column">
                          <wp:posOffset>-320675</wp:posOffset>
                        </wp:positionH>
                        <wp:positionV relativeFrom="paragraph">
                          <wp:posOffset>293370</wp:posOffset>
                        </wp:positionV>
                        <wp:extent cx="5398135" cy="876300"/>
                        <wp:effectExtent l="0" t="0" r="12065" b="19050"/>
                        <wp:wrapNone/>
                        <wp:docPr id="214010301"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135" cy="876300"/>
                                </a:xfrm>
                                <a:prstGeom prst="rect">
                                  <a:avLst/>
                                </a:prstGeom>
                                <a:solidFill>
                                  <a:srgbClr val="FFFFFF"/>
                                </a:solidFill>
                                <a:ln w="6350">
                                  <a:solidFill>
                                    <a:srgbClr val="000000"/>
                                  </a:solidFill>
                                  <a:miter lim="800000"/>
                                  <a:headEnd/>
                                  <a:tailEnd/>
                                </a:ln>
                              </wps:spPr>
                              <wps:txbx>
                                <w:txbxContent>
                                  <w:p w14:paraId="0B41B295" w14:textId="24C1ACFB" w:rsidR="003B0428" w:rsidRPr="0019535B" w:rsidRDefault="005C7372" w:rsidP="005C7372">
                                    <w:pPr>
                                      <w:spacing w:beforeLines="20" w:before="57"/>
                                      <w:ind w:leftChars="50" w:left="91" w:rightChars="50" w:right="91"/>
                                      <w:jc w:val="left"/>
                                      <w:rPr>
                                        <w:rFonts w:hAnsi="ＭＳ ゴシック"/>
                                        <w:sz w:val="16"/>
                                        <w:szCs w:val="16"/>
                                        <w:bdr w:val="single" w:sz="4" w:space="0" w:color="auto"/>
                                      </w:rPr>
                                    </w:pPr>
                                    <w:r w:rsidRPr="0019535B">
                                      <w:rPr>
                                        <w:rFonts w:hAnsi="ＭＳ ゴシック" w:hint="eastAsia"/>
                                        <w:sz w:val="16"/>
                                        <w:szCs w:val="16"/>
                                        <w:bdr w:val="single" w:sz="4" w:space="0" w:color="auto"/>
                                      </w:rPr>
                                      <w:t>自機</w:t>
                                    </w:r>
                                    <w:r w:rsidRPr="0019535B">
                                      <w:rPr>
                                        <w:rFonts w:hAnsi="ＭＳ ゴシック" w:hint="eastAsia"/>
                                        <w:sz w:val="16"/>
                                        <w:szCs w:val="16"/>
                                      </w:rPr>
                                      <w:t xml:space="preserve">　</w:t>
                                    </w:r>
                                    <w:r w:rsidRPr="0019535B">
                                      <w:rPr>
                                        <w:rFonts w:hAnsi="ＭＳ ゴシック" w:hint="eastAsia"/>
                                        <w:sz w:val="16"/>
                                        <w:szCs w:val="16"/>
                                        <w:bdr w:val="single" w:sz="4" w:space="0" w:color="auto"/>
                                      </w:rPr>
                                      <w:t>自生</w:t>
                                    </w:r>
                                    <w:r w:rsidRPr="0019535B">
                                      <w:rPr>
                                        <w:rFonts w:hAnsi="ＭＳ ゴシック" w:hint="eastAsia"/>
                                        <w:sz w:val="16"/>
                                        <w:szCs w:val="16"/>
                                      </w:rPr>
                                      <w:t xml:space="preserve">　</w:t>
                                    </w:r>
                                    <w:r w:rsidRPr="0019535B">
                                      <w:rPr>
                                        <w:rFonts w:hAnsi="ＭＳ ゴシック" w:hint="eastAsia"/>
                                        <w:sz w:val="16"/>
                                        <w:szCs w:val="16"/>
                                        <w:bdr w:val="single" w:sz="4" w:space="0" w:color="auto"/>
                                      </w:rPr>
                                      <w:t>就定</w:t>
                                    </w:r>
                                    <w:r w:rsidRPr="0019535B">
                                      <w:rPr>
                                        <w:rFonts w:hAnsi="ＭＳ ゴシック" w:hint="eastAsia"/>
                                        <w:sz w:val="16"/>
                                        <w:szCs w:val="16"/>
                                      </w:rPr>
                                      <w:t xml:space="preserve">　</w:t>
                                    </w:r>
                                    <w:r w:rsidR="003B0428" w:rsidRPr="0019535B">
                                      <w:rPr>
                                        <w:rFonts w:hAnsi="ＭＳ ゴシック" w:hint="eastAsia"/>
                                        <w:sz w:val="16"/>
                                        <w:szCs w:val="16"/>
                                      </w:rPr>
                                      <w:t xml:space="preserve">＜解釈通知　</w:t>
                                    </w:r>
                                    <w:r w:rsidR="00762B42" w:rsidRPr="0019535B">
                                      <w:rPr>
                                        <w:rFonts w:hAnsi="ＭＳ ゴシック" w:hint="eastAsia"/>
                                        <w:sz w:val="16"/>
                                        <w:szCs w:val="16"/>
                                      </w:rPr>
                                      <w:t>第三の３（</w:t>
                                    </w:r>
                                    <w:r w:rsidR="00762B42" w:rsidRPr="0019535B">
                                      <w:rPr>
                                        <w:rFonts w:hAnsi="ＭＳ ゴシック"/>
                                        <w:sz w:val="16"/>
                                        <w:szCs w:val="16"/>
                                      </w:rPr>
                                      <w:t>28）③</w:t>
                                    </w:r>
                                    <w:r w:rsidR="003B0428" w:rsidRPr="0019535B">
                                      <w:rPr>
                                        <w:rFonts w:hAnsi="ＭＳ ゴシック" w:hint="eastAsia"/>
                                        <w:sz w:val="16"/>
                                        <w:szCs w:val="16"/>
                                      </w:rPr>
                                      <w:t>＞</w:t>
                                    </w:r>
                                  </w:p>
                                  <w:p w14:paraId="726CBE31" w14:textId="77777777" w:rsidR="003B0428" w:rsidRPr="0019535B" w:rsidRDefault="003B0428" w:rsidP="003B0428">
                                    <w:pPr>
                                      <w:ind w:leftChars="50" w:left="233" w:rightChars="50" w:right="91" w:hangingChars="100" w:hanging="142"/>
                                      <w:jc w:val="both"/>
                                      <w:rPr>
                                        <w:rFonts w:hAnsi="ＭＳ ゴシック"/>
                                        <w:kern w:val="18"/>
                                        <w:sz w:val="16"/>
                                        <w:szCs w:val="16"/>
                                      </w:rPr>
                                    </w:pPr>
                                    <w:r w:rsidRPr="0019535B">
                                      <w:rPr>
                                        <w:rFonts w:hAnsi="ＭＳ ゴシック" w:hint="eastAsia"/>
                                        <w:snapToGrid w:val="0"/>
                                        <w:kern w:val="0"/>
                                        <w:sz w:val="16"/>
                                        <w:szCs w:val="16"/>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92D6F" id="Text Box 613" o:spid="_x0000_s1141" type="#_x0000_t202" style="position:absolute;left:0;text-align:left;margin-left:-25.25pt;margin-top:23.1pt;width:425.05pt;height:6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" strokeweight=".5pt">
                        <v:textbox inset="5.85pt,.7pt,5.85pt,.7pt">
                          <w:txbxContent>
                            <w:p w14:paraId="0B41B295" w14:textId="24C1ACFB" w:rsidR="003B0428" w:rsidRPr="0019535B" w:rsidRDefault="005C7372" w:rsidP="005C7372">
                              <w:pPr>
                                <w:spacing w:beforeLines="20" w:before="57"/>
                                <w:ind w:leftChars="50" w:left="91" w:rightChars="50" w:right="91"/>
                                <w:jc w:val="left"/>
                                <w:rPr>
                                  <w:rFonts w:hAnsi="ＭＳ ゴシック"/>
                                  <w:sz w:val="16"/>
                                  <w:szCs w:val="16"/>
                                  <w:bdr w:val="single" w:sz="4" w:space="0" w:color="auto"/>
                                </w:rPr>
                              </w:pPr>
                              <w:r w:rsidRPr="0019535B">
                                <w:rPr>
                                  <w:rFonts w:hAnsi="ＭＳ ゴシック" w:hint="eastAsia"/>
                                  <w:sz w:val="16"/>
                                  <w:szCs w:val="16"/>
                                  <w:bdr w:val="single" w:sz="4" w:space="0" w:color="auto"/>
                                </w:rPr>
                                <w:t>自機</w:t>
                              </w:r>
                              <w:r w:rsidRPr="0019535B">
                                <w:rPr>
                                  <w:rFonts w:hAnsi="ＭＳ ゴシック" w:hint="eastAsia"/>
                                  <w:sz w:val="16"/>
                                  <w:szCs w:val="16"/>
                                </w:rPr>
                                <w:t xml:space="preserve">　</w:t>
                              </w:r>
                              <w:r w:rsidRPr="0019535B">
                                <w:rPr>
                                  <w:rFonts w:hAnsi="ＭＳ ゴシック" w:hint="eastAsia"/>
                                  <w:sz w:val="16"/>
                                  <w:szCs w:val="16"/>
                                  <w:bdr w:val="single" w:sz="4" w:space="0" w:color="auto"/>
                                </w:rPr>
                                <w:t>自生</w:t>
                              </w:r>
                              <w:r w:rsidRPr="0019535B">
                                <w:rPr>
                                  <w:rFonts w:hAnsi="ＭＳ ゴシック" w:hint="eastAsia"/>
                                  <w:sz w:val="16"/>
                                  <w:szCs w:val="16"/>
                                </w:rPr>
                                <w:t xml:space="preserve">　</w:t>
                              </w:r>
                              <w:r w:rsidRPr="0019535B">
                                <w:rPr>
                                  <w:rFonts w:hAnsi="ＭＳ ゴシック" w:hint="eastAsia"/>
                                  <w:sz w:val="16"/>
                                  <w:szCs w:val="16"/>
                                  <w:bdr w:val="single" w:sz="4" w:space="0" w:color="auto"/>
                                </w:rPr>
                                <w:t>就定</w:t>
                              </w:r>
                              <w:r w:rsidRPr="0019535B">
                                <w:rPr>
                                  <w:rFonts w:hAnsi="ＭＳ ゴシック" w:hint="eastAsia"/>
                                  <w:sz w:val="16"/>
                                  <w:szCs w:val="16"/>
                                </w:rPr>
                                <w:t xml:space="preserve">　</w:t>
                              </w:r>
                              <w:r w:rsidR="003B0428" w:rsidRPr="0019535B">
                                <w:rPr>
                                  <w:rFonts w:hAnsi="ＭＳ ゴシック" w:hint="eastAsia"/>
                                  <w:sz w:val="16"/>
                                  <w:szCs w:val="16"/>
                                </w:rPr>
                                <w:t xml:space="preserve">＜解釈通知　</w:t>
                              </w:r>
                              <w:r w:rsidR="00762B42" w:rsidRPr="0019535B">
                                <w:rPr>
                                  <w:rFonts w:hAnsi="ＭＳ ゴシック" w:hint="eastAsia"/>
                                  <w:sz w:val="16"/>
                                  <w:szCs w:val="16"/>
                                </w:rPr>
                                <w:t>第三の３（</w:t>
                              </w:r>
                              <w:r w:rsidR="00762B42" w:rsidRPr="0019535B">
                                <w:rPr>
                                  <w:rFonts w:hAnsi="ＭＳ ゴシック"/>
                                  <w:sz w:val="16"/>
                                  <w:szCs w:val="16"/>
                                </w:rPr>
                                <w:t>28）③</w:t>
                              </w:r>
                              <w:r w:rsidR="003B0428" w:rsidRPr="0019535B">
                                <w:rPr>
                                  <w:rFonts w:hAnsi="ＭＳ ゴシック" w:hint="eastAsia"/>
                                  <w:sz w:val="16"/>
                                  <w:szCs w:val="16"/>
                                </w:rPr>
                                <w:t>＞</w:t>
                              </w:r>
                            </w:p>
                            <w:p w14:paraId="726CBE31" w14:textId="77777777" w:rsidR="003B0428" w:rsidRPr="0019535B" w:rsidRDefault="003B0428" w:rsidP="003B0428">
                              <w:pPr>
                                <w:ind w:leftChars="50" w:left="233" w:rightChars="50" w:right="91" w:hangingChars="100" w:hanging="142"/>
                                <w:jc w:val="both"/>
                                <w:rPr>
                                  <w:rFonts w:hAnsi="ＭＳ ゴシック"/>
                                  <w:kern w:val="18"/>
                                  <w:sz w:val="16"/>
                                  <w:szCs w:val="16"/>
                                </w:rPr>
                              </w:pPr>
                              <w:r w:rsidRPr="0019535B">
                                <w:rPr>
                                  <w:rFonts w:hAnsi="ＭＳ ゴシック" w:hint="eastAsia"/>
                                  <w:snapToGrid w:val="0"/>
                                  <w:kern w:val="0"/>
                                  <w:sz w:val="16"/>
                                  <w:szCs w:val="16"/>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v:textbox>
                      </v:shape>
                    </w:pict>
                  </mc:Fallback>
                </mc:AlternateContent>
              </w:r>
            </w:ins>
          </w:p>
          <w:p w14:paraId="3F7B8D76" w14:textId="77777777" w:rsidR="001F4DFB" w:rsidRPr="00F12F0E" w:rsidRDefault="001F4DFB" w:rsidP="003B0428">
            <w:pPr>
              <w:snapToGrid/>
              <w:spacing w:afterLines="50" w:after="142" w:line="260" w:lineRule="exact"/>
              <w:jc w:val="both"/>
              <w:rPr>
                <w:rFonts w:hAnsi="ＭＳ ゴシック"/>
                <w:szCs w:val="20"/>
              </w:rPr>
            </w:pPr>
          </w:p>
          <w:p w14:paraId="3FD1D373" w14:textId="77777777" w:rsidR="003B0428" w:rsidRPr="00F12F0E" w:rsidRDefault="003B0428" w:rsidP="003B0428">
            <w:pPr>
              <w:snapToGrid/>
              <w:spacing w:afterLines="50" w:after="142" w:line="260" w:lineRule="exact"/>
              <w:jc w:val="both"/>
              <w:rPr>
                <w:rFonts w:hAnsi="ＭＳ ゴシック"/>
                <w:szCs w:val="20"/>
              </w:rPr>
            </w:pPr>
          </w:p>
          <w:p w14:paraId="5EB2BFB0" w14:textId="77777777" w:rsidR="003B0428" w:rsidRPr="00F12F0E" w:rsidRDefault="003B0428" w:rsidP="003B0428">
            <w:pPr>
              <w:snapToGrid/>
              <w:spacing w:afterLines="50" w:after="142" w:line="260" w:lineRule="exact"/>
              <w:jc w:val="both"/>
              <w:rPr>
                <w:rFonts w:hAnsi="ＭＳ ゴシック"/>
                <w:szCs w:val="20"/>
              </w:rPr>
            </w:pPr>
          </w:p>
          <w:p w14:paraId="31C08E68" w14:textId="7476187A" w:rsidR="003B0428" w:rsidRPr="00F12F0E" w:rsidRDefault="003B0428" w:rsidP="003B0428">
            <w:pPr>
              <w:snapToGrid/>
              <w:spacing w:afterLines="50" w:after="142" w:line="260" w:lineRule="exact"/>
              <w:jc w:val="both"/>
              <w:rPr>
                <w:rFonts w:hAnsi="ＭＳ ゴシック"/>
                <w:szCs w:val="20"/>
              </w:rPr>
            </w:pPr>
          </w:p>
        </w:tc>
        <w:tc>
          <w:tcPr>
            <w:tcW w:w="1001" w:type="dxa"/>
            <w:tcBorders>
              <w:top w:val="single" w:sz="4" w:space="0" w:color="auto"/>
              <w:left w:val="single" w:sz="4" w:space="0" w:color="000000"/>
              <w:bottom w:val="single" w:sz="4" w:space="0" w:color="000000"/>
              <w:right w:val="single" w:sz="4" w:space="0" w:color="000000"/>
            </w:tcBorders>
          </w:tcPr>
          <w:p w14:paraId="4323F5F6" w14:textId="77777777" w:rsidR="00724D2F" w:rsidRPr="00F12F0E" w:rsidRDefault="001E1749" w:rsidP="00724D2F">
            <w:pPr>
              <w:snapToGrid/>
              <w:jc w:val="both"/>
            </w:pPr>
            <w:sdt>
              <w:sdtPr>
                <w:rPr>
                  <w:rFonts w:hint="eastAsia"/>
                </w:rPr>
                <w:id w:val="1614174154"/>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いない</w:t>
            </w:r>
          </w:p>
          <w:p w14:paraId="559FB176" w14:textId="77777777" w:rsidR="00724D2F" w:rsidRPr="00F12F0E" w:rsidRDefault="001E1749" w:rsidP="00724D2F">
            <w:pPr>
              <w:snapToGrid/>
              <w:jc w:val="both"/>
            </w:pPr>
            <w:sdt>
              <w:sdtPr>
                <w:rPr>
                  <w:rFonts w:hint="eastAsia"/>
                </w:rPr>
                <w:id w:val="1059443118"/>
                <w14:checkbox>
                  <w14:checked w14:val="0"/>
                  <w14:checkedState w14:val="00FE" w14:font="Wingdings"/>
                  <w14:uncheckedState w14:val="2610" w14:font="ＭＳ ゴシック"/>
                </w14:checkbox>
              </w:sdtPr>
              <w:sdtEndPr/>
              <w:sdtContent>
                <w:r w:rsidR="00724D2F" w:rsidRPr="00F12F0E">
                  <w:rPr>
                    <w:rFonts w:hAnsi="ＭＳ ゴシック" w:hint="eastAsia"/>
                  </w:rPr>
                  <w:t>☐</w:t>
                </w:r>
              </w:sdtContent>
            </w:sdt>
            <w:r w:rsidR="00724D2F" w:rsidRPr="00F12F0E">
              <w:rPr>
                <w:rFonts w:hint="eastAsia"/>
              </w:rPr>
              <w:t>いる</w:t>
            </w:r>
          </w:p>
          <w:p w14:paraId="6A67E690" w14:textId="112E012B" w:rsidR="00EE0786" w:rsidRPr="00F12F0E" w:rsidRDefault="00EE0786" w:rsidP="00E22D6F">
            <w:pPr>
              <w:snapToGrid/>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71100A62" w14:textId="77777777" w:rsidR="00EE0786" w:rsidRPr="00F12F0E" w:rsidRDefault="00EE0786" w:rsidP="00E22D6F">
            <w:pPr>
              <w:snapToGrid/>
              <w:spacing w:line="240" w:lineRule="exact"/>
              <w:jc w:val="left"/>
              <w:rPr>
                <w:rFonts w:hAnsi="ＭＳ ゴシック"/>
                <w:sz w:val="18"/>
                <w:szCs w:val="18"/>
              </w:rPr>
            </w:pPr>
            <w:r w:rsidRPr="00F12F0E">
              <w:rPr>
                <w:rFonts w:hAnsi="ＭＳ ゴシック" w:hint="eastAsia"/>
                <w:sz w:val="18"/>
                <w:szCs w:val="18"/>
              </w:rPr>
              <w:t>省令第38条第2項準用</w:t>
            </w:r>
          </w:p>
          <w:p w14:paraId="0F6B4DC3" w14:textId="3ED67CC1" w:rsidR="00EE0786" w:rsidRPr="00F12F0E" w:rsidRDefault="00EE0786" w:rsidP="00E22D6F">
            <w:pPr>
              <w:jc w:val="left"/>
              <w:rPr>
                <w:rFonts w:hAnsi="ＭＳ ゴシック"/>
                <w:szCs w:val="20"/>
              </w:rPr>
            </w:pPr>
          </w:p>
        </w:tc>
      </w:tr>
      <w:tr w:rsidR="00F12F0E" w:rsidRPr="008651B8" w14:paraId="5D96AF74" w14:textId="77777777" w:rsidTr="00063797">
        <w:trPr>
          <w:trHeight w:val="996"/>
        </w:trPr>
        <w:tc>
          <w:tcPr>
            <w:tcW w:w="1183" w:type="dxa"/>
            <w:vMerge w:val="restart"/>
            <w:tcBorders>
              <w:top w:val="single" w:sz="4" w:space="0" w:color="000000"/>
              <w:left w:val="single" w:sz="4" w:space="0" w:color="000000"/>
              <w:right w:val="single" w:sz="4" w:space="0" w:color="auto"/>
            </w:tcBorders>
          </w:tcPr>
          <w:p w14:paraId="78576763" w14:textId="23E1776C" w:rsidR="005C4790" w:rsidRPr="008651B8" w:rsidRDefault="008E7702" w:rsidP="00D5380A">
            <w:pPr>
              <w:snapToGrid/>
              <w:jc w:val="left"/>
              <w:rPr>
                <w:rFonts w:hAnsi="ＭＳ ゴシック"/>
                <w:szCs w:val="20"/>
                <w:highlight w:val="yellow"/>
              </w:rPr>
            </w:pPr>
            <w:bookmarkStart w:id="16" w:name="_Hlk8551964"/>
            <w:r w:rsidRPr="008651B8">
              <w:rPr>
                <w:rFonts w:hAnsi="ＭＳ ゴシック" w:hint="eastAsia"/>
                <w:szCs w:val="20"/>
                <w:highlight w:val="yellow"/>
              </w:rPr>
              <w:t>７５</w:t>
            </w:r>
          </w:p>
          <w:p w14:paraId="4C264390" w14:textId="77777777" w:rsidR="005C4790" w:rsidRPr="008651B8" w:rsidRDefault="005C4790" w:rsidP="00D5380A">
            <w:pPr>
              <w:snapToGrid/>
              <w:spacing w:afterLines="50" w:after="142"/>
              <w:jc w:val="left"/>
              <w:rPr>
                <w:rFonts w:hAnsi="ＭＳ ゴシック"/>
                <w:szCs w:val="20"/>
                <w:highlight w:val="yellow"/>
              </w:rPr>
            </w:pPr>
            <w:r w:rsidRPr="008651B8">
              <w:rPr>
                <w:rFonts w:hAnsi="ＭＳ ゴシック" w:hint="eastAsia"/>
                <w:szCs w:val="20"/>
                <w:highlight w:val="yellow"/>
              </w:rPr>
              <w:t>苦情解決</w:t>
            </w:r>
          </w:p>
          <w:p w14:paraId="72FADC3A" w14:textId="77777777" w:rsidR="005C4790" w:rsidRPr="008651B8" w:rsidRDefault="005C4790" w:rsidP="00D5380A">
            <w:pPr>
              <w:snapToGrid/>
              <w:rPr>
                <w:rFonts w:hAnsi="ＭＳ ゴシック"/>
                <w:szCs w:val="20"/>
                <w:highlight w:val="yellow"/>
              </w:rPr>
            </w:pPr>
            <w:r w:rsidRPr="008651B8">
              <w:rPr>
                <w:rFonts w:hAnsi="ＭＳ ゴシック" w:hint="eastAsia"/>
                <w:sz w:val="18"/>
                <w:szCs w:val="18"/>
                <w:highlight w:val="yellow"/>
                <w:bdr w:val="single" w:sz="4" w:space="0" w:color="auto"/>
              </w:rPr>
              <w:t>共通</w:t>
            </w:r>
          </w:p>
          <w:p w14:paraId="1CDF9303" w14:textId="77777777" w:rsidR="005C4790" w:rsidRPr="008651B8" w:rsidRDefault="005C4790" w:rsidP="00D5380A">
            <w:pPr>
              <w:jc w:val="left"/>
              <w:rPr>
                <w:rFonts w:hAnsi="ＭＳ ゴシック"/>
                <w:szCs w:val="20"/>
                <w:highlight w:val="yellow"/>
              </w:rPr>
            </w:pPr>
          </w:p>
        </w:tc>
        <w:tc>
          <w:tcPr>
            <w:tcW w:w="5733" w:type="dxa"/>
            <w:gridSpan w:val="4"/>
            <w:tcBorders>
              <w:top w:val="single" w:sz="4" w:space="0" w:color="000000"/>
              <w:left w:val="single" w:sz="4" w:space="0" w:color="auto"/>
              <w:bottom w:val="nil"/>
              <w:right w:val="single" w:sz="4" w:space="0" w:color="000000"/>
            </w:tcBorders>
          </w:tcPr>
          <w:p w14:paraId="481789F8" w14:textId="00F0EA67" w:rsidR="005C4790" w:rsidRPr="008651B8" w:rsidRDefault="005C4790" w:rsidP="00D5380A">
            <w:pPr>
              <w:snapToGrid/>
              <w:ind w:left="182" w:hangingChars="100" w:hanging="182"/>
              <w:jc w:val="left"/>
              <w:rPr>
                <w:rFonts w:hAnsi="ＭＳ ゴシック"/>
                <w:snapToGrid w:val="0"/>
                <w:kern w:val="0"/>
                <w:szCs w:val="20"/>
                <w:highlight w:val="yellow"/>
              </w:rPr>
            </w:pPr>
            <w:r w:rsidRPr="008651B8">
              <w:rPr>
                <w:rFonts w:hAnsi="ＭＳ ゴシック" w:hint="eastAsia"/>
                <w:snapToGrid w:val="0"/>
                <w:kern w:val="0"/>
                <w:szCs w:val="20"/>
                <w:highlight w:val="yellow"/>
              </w:rPr>
              <w:t>（１）苦情解決のための措置</w:t>
            </w:r>
          </w:p>
          <w:p w14:paraId="4A14CB8E" w14:textId="77777777" w:rsidR="005C4790" w:rsidRPr="008651B8" w:rsidRDefault="005C4790" w:rsidP="00EE0786">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提供したサービスに関する、利用者又はその家族からの苦情に迅速かつ適切に対応するため、苦情を受け付ける窓口を設置する等の必要な措置を講じていますか。</w:t>
            </w:r>
          </w:p>
        </w:tc>
        <w:tc>
          <w:tcPr>
            <w:tcW w:w="1001" w:type="dxa"/>
            <w:vMerge w:val="restart"/>
            <w:tcBorders>
              <w:top w:val="single" w:sz="4" w:space="0" w:color="000000"/>
              <w:left w:val="single" w:sz="4" w:space="0" w:color="000000"/>
              <w:right w:val="single" w:sz="4" w:space="0" w:color="000000"/>
            </w:tcBorders>
          </w:tcPr>
          <w:p w14:paraId="1AD1E5F9" w14:textId="77777777" w:rsidR="00724D2F" w:rsidRPr="008651B8" w:rsidRDefault="001E1749" w:rsidP="00724D2F">
            <w:pPr>
              <w:snapToGrid/>
              <w:jc w:val="both"/>
              <w:rPr>
                <w:highlight w:val="yellow"/>
              </w:rPr>
            </w:pPr>
            <w:sdt>
              <w:sdtPr>
                <w:rPr>
                  <w:rFonts w:hint="eastAsia"/>
                  <w:highlight w:val="yellow"/>
                </w:rPr>
                <w:id w:val="487985164"/>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01703DB4" w14:textId="77777777" w:rsidR="005C4790" w:rsidRPr="008651B8" w:rsidRDefault="001E1749" w:rsidP="00724D2F">
            <w:pPr>
              <w:snapToGrid/>
              <w:jc w:val="left"/>
              <w:rPr>
                <w:rFonts w:hAnsi="ＭＳ ゴシック"/>
                <w:szCs w:val="20"/>
                <w:highlight w:val="yellow"/>
              </w:rPr>
            </w:pPr>
            <w:sdt>
              <w:sdtPr>
                <w:rPr>
                  <w:rFonts w:hint="eastAsia"/>
                  <w:highlight w:val="yellow"/>
                </w:rPr>
                <w:id w:val="-59262885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3" w:type="dxa"/>
            <w:vMerge w:val="restart"/>
            <w:tcBorders>
              <w:top w:val="single" w:sz="4" w:space="0" w:color="000000"/>
              <w:left w:val="single" w:sz="4" w:space="0" w:color="000000"/>
              <w:right w:val="single" w:sz="4" w:space="0" w:color="000000"/>
            </w:tcBorders>
          </w:tcPr>
          <w:p w14:paraId="5D81F4BC" w14:textId="77777777" w:rsidR="005C4790" w:rsidRPr="008651B8" w:rsidRDefault="005C4790" w:rsidP="00EE0786">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条第1項</w:t>
            </w:r>
            <w:r w:rsidR="00EE0786" w:rsidRPr="008651B8">
              <w:rPr>
                <w:rFonts w:hAnsi="ＭＳ ゴシック" w:hint="eastAsia"/>
                <w:sz w:val="18"/>
                <w:szCs w:val="18"/>
                <w:highlight w:val="yellow"/>
              </w:rPr>
              <w:t>準用</w:t>
            </w:r>
          </w:p>
        </w:tc>
      </w:tr>
      <w:tr w:rsidR="002E040F" w:rsidRPr="008651B8" w14:paraId="0E480816" w14:textId="77777777" w:rsidTr="00063797">
        <w:trPr>
          <w:trHeight w:val="70"/>
        </w:trPr>
        <w:tc>
          <w:tcPr>
            <w:tcW w:w="1183" w:type="dxa"/>
            <w:vMerge/>
            <w:tcBorders>
              <w:left w:val="single" w:sz="4" w:space="0" w:color="000000"/>
              <w:right w:val="single" w:sz="4" w:space="0" w:color="auto"/>
            </w:tcBorders>
            <w:vAlign w:val="center"/>
          </w:tcPr>
          <w:p w14:paraId="78D5E934" w14:textId="77777777" w:rsidR="005C4790" w:rsidRPr="008651B8" w:rsidRDefault="005C4790" w:rsidP="00D5380A">
            <w:pPr>
              <w:jc w:val="left"/>
              <w:rPr>
                <w:rFonts w:hAnsi="ＭＳ ゴシック"/>
                <w:szCs w:val="20"/>
                <w:highlight w:val="yellow"/>
              </w:rPr>
            </w:pPr>
          </w:p>
        </w:tc>
        <w:tc>
          <w:tcPr>
            <w:tcW w:w="252" w:type="dxa"/>
            <w:vMerge w:val="restart"/>
            <w:tcBorders>
              <w:top w:val="nil"/>
              <w:left w:val="single" w:sz="4" w:space="0" w:color="auto"/>
              <w:right w:val="single" w:sz="4" w:space="0" w:color="auto"/>
            </w:tcBorders>
          </w:tcPr>
          <w:p w14:paraId="41605797" w14:textId="77777777" w:rsidR="005C4790" w:rsidRPr="008651B8" w:rsidRDefault="005C4790" w:rsidP="00D5380A">
            <w:pPr>
              <w:snapToGrid/>
              <w:jc w:val="both"/>
              <w:rPr>
                <w:rFonts w:hAnsi="ＭＳ ゴシック"/>
                <w:snapToGrid w:val="0"/>
                <w:kern w:val="0"/>
                <w:szCs w:val="20"/>
                <w:highlight w:val="yellow"/>
              </w:rPr>
            </w:pPr>
          </w:p>
        </w:tc>
        <w:tc>
          <w:tcPr>
            <w:tcW w:w="1822" w:type="dxa"/>
            <w:tcBorders>
              <w:top w:val="single" w:sz="4" w:space="0" w:color="auto"/>
              <w:left w:val="single" w:sz="4" w:space="0" w:color="auto"/>
              <w:bottom w:val="single" w:sz="4" w:space="0" w:color="auto"/>
              <w:right w:val="single" w:sz="4" w:space="0" w:color="auto"/>
            </w:tcBorders>
            <w:vAlign w:val="center"/>
          </w:tcPr>
          <w:p w14:paraId="280D24AF" w14:textId="77777777" w:rsidR="005C4790" w:rsidRPr="008651B8" w:rsidRDefault="005C4790" w:rsidP="00EE0786">
            <w:pPr>
              <w:snapToGrid/>
              <w:spacing w:beforeLines="10" w:before="28" w:afterLines="10" w:after="28"/>
              <w:jc w:val="left"/>
              <w:rPr>
                <w:rFonts w:hAnsi="ＭＳ ゴシック"/>
                <w:snapToGrid w:val="0"/>
                <w:kern w:val="0"/>
                <w:szCs w:val="20"/>
                <w:highlight w:val="yellow"/>
              </w:rPr>
            </w:pPr>
            <w:r w:rsidRPr="008651B8">
              <w:rPr>
                <w:rFonts w:hAnsi="ＭＳ ゴシック" w:hint="eastAsia"/>
                <w:snapToGrid w:val="0"/>
                <w:kern w:val="0"/>
                <w:szCs w:val="20"/>
                <w:highlight w:val="yellow"/>
              </w:rPr>
              <w:t>苦情受付担当者</w:t>
            </w:r>
          </w:p>
        </w:tc>
        <w:tc>
          <w:tcPr>
            <w:tcW w:w="3377" w:type="dxa"/>
            <w:tcBorders>
              <w:top w:val="single" w:sz="4" w:space="0" w:color="auto"/>
              <w:left w:val="single" w:sz="4" w:space="0" w:color="auto"/>
              <w:bottom w:val="single" w:sz="4" w:space="0" w:color="auto"/>
              <w:right w:val="single" w:sz="4" w:space="0" w:color="auto"/>
            </w:tcBorders>
            <w:vAlign w:val="center"/>
          </w:tcPr>
          <w:p w14:paraId="1B450579" w14:textId="77777777" w:rsidR="005C4790" w:rsidRPr="008651B8" w:rsidRDefault="005C4790" w:rsidP="00D5380A">
            <w:pPr>
              <w:snapToGrid/>
              <w:jc w:val="both"/>
              <w:rPr>
                <w:rFonts w:hAnsi="ＭＳ ゴシック"/>
                <w:snapToGrid w:val="0"/>
                <w:kern w:val="0"/>
                <w:szCs w:val="20"/>
                <w:highlight w:val="yellow"/>
              </w:rPr>
            </w:pPr>
          </w:p>
        </w:tc>
        <w:tc>
          <w:tcPr>
            <w:tcW w:w="282" w:type="dxa"/>
            <w:vMerge w:val="restart"/>
            <w:tcBorders>
              <w:top w:val="nil"/>
              <w:left w:val="single" w:sz="4" w:space="0" w:color="auto"/>
              <w:right w:val="single" w:sz="4" w:space="0" w:color="000000"/>
            </w:tcBorders>
          </w:tcPr>
          <w:p w14:paraId="41EFB9C4" w14:textId="77777777" w:rsidR="005C4790" w:rsidRPr="008651B8" w:rsidRDefault="005C4790" w:rsidP="00D5380A">
            <w:pPr>
              <w:snapToGrid/>
              <w:jc w:val="left"/>
              <w:rPr>
                <w:rFonts w:hAnsi="ＭＳ ゴシック"/>
                <w:snapToGrid w:val="0"/>
                <w:kern w:val="0"/>
                <w:szCs w:val="20"/>
                <w:highlight w:val="yellow"/>
              </w:rPr>
            </w:pPr>
          </w:p>
        </w:tc>
        <w:tc>
          <w:tcPr>
            <w:tcW w:w="1001" w:type="dxa"/>
            <w:vMerge/>
            <w:tcBorders>
              <w:left w:val="single" w:sz="4" w:space="0" w:color="000000"/>
              <w:right w:val="single" w:sz="4" w:space="0" w:color="000000"/>
            </w:tcBorders>
            <w:vAlign w:val="center"/>
          </w:tcPr>
          <w:p w14:paraId="24B660A2" w14:textId="77777777" w:rsidR="005C4790" w:rsidRPr="008651B8" w:rsidRDefault="005C4790" w:rsidP="00D5380A">
            <w:pPr>
              <w:snapToGrid/>
              <w:jc w:val="left"/>
              <w:rPr>
                <w:rFonts w:hAnsi="ＭＳ ゴシック"/>
                <w:szCs w:val="20"/>
                <w:highlight w:val="yellow"/>
              </w:rPr>
            </w:pPr>
          </w:p>
        </w:tc>
        <w:tc>
          <w:tcPr>
            <w:tcW w:w="1733" w:type="dxa"/>
            <w:vMerge/>
            <w:tcBorders>
              <w:left w:val="single" w:sz="4" w:space="0" w:color="000000"/>
              <w:right w:val="single" w:sz="4" w:space="0" w:color="000000"/>
            </w:tcBorders>
            <w:vAlign w:val="center"/>
          </w:tcPr>
          <w:p w14:paraId="03A5E4D2" w14:textId="77777777" w:rsidR="005C4790" w:rsidRPr="008651B8" w:rsidRDefault="005C4790" w:rsidP="00D5380A">
            <w:pPr>
              <w:snapToGrid/>
              <w:jc w:val="left"/>
              <w:rPr>
                <w:rFonts w:hAnsi="ＭＳ ゴシック"/>
                <w:szCs w:val="20"/>
                <w:highlight w:val="yellow"/>
              </w:rPr>
            </w:pPr>
          </w:p>
        </w:tc>
      </w:tr>
      <w:tr w:rsidR="002E040F" w:rsidRPr="008651B8" w14:paraId="608BA252" w14:textId="77777777" w:rsidTr="00063797">
        <w:trPr>
          <w:trHeight w:val="266"/>
        </w:trPr>
        <w:tc>
          <w:tcPr>
            <w:tcW w:w="1183" w:type="dxa"/>
            <w:vMerge/>
            <w:tcBorders>
              <w:left w:val="single" w:sz="4" w:space="0" w:color="000000"/>
              <w:right w:val="single" w:sz="4" w:space="0" w:color="auto"/>
            </w:tcBorders>
            <w:vAlign w:val="center"/>
          </w:tcPr>
          <w:p w14:paraId="7C6AE584" w14:textId="77777777" w:rsidR="005C4790" w:rsidRPr="008651B8" w:rsidRDefault="005C4790" w:rsidP="00D5380A">
            <w:pPr>
              <w:jc w:val="left"/>
              <w:rPr>
                <w:rFonts w:hAnsi="ＭＳ ゴシック"/>
                <w:szCs w:val="20"/>
                <w:highlight w:val="yellow"/>
              </w:rPr>
            </w:pPr>
          </w:p>
        </w:tc>
        <w:tc>
          <w:tcPr>
            <w:tcW w:w="252" w:type="dxa"/>
            <w:vMerge/>
            <w:tcBorders>
              <w:left w:val="single" w:sz="4" w:space="0" w:color="auto"/>
              <w:right w:val="single" w:sz="4" w:space="0" w:color="auto"/>
            </w:tcBorders>
            <w:vAlign w:val="center"/>
          </w:tcPr>
          <w:p w14:paraId="2BF3FBA1" w14:textId="77777777" w:rsidR="005C4790" w:rsidRPr="008651B8" w:rsidRDefault="005C4790" w:rsidP="00D5380A">
            <w:pPr>
              <w:snapToGrid/>
              <w:jc w:val="right"/>
              <w:rPr>
                <w:rFonts w:hAnsi="ＭＳ ゴシック"/>
                <w:snapToGrid w:val="0"/>
                <w:kern w:val="0"/>
                <w:szCs w:val="20"/>
                <w:highlight w:val="yellow"/>
              </w:rPr>
            </w:pPr>
          </w:p>
        </w:tc>
        <w:tc>
          <w:tcPr>
            <w:tcW w:w="1822" w:type="dxa"/>
            <w:tcBorders>
              <w:top w:val="single" w:sz="4" w:space="0" w:color="auto"/>
              <w:left w:val="single" w:sz="4" w:space="0" w:color="auto"/>
              <w:bottom w:val="single" w:sz="4" w:space="0" w:color="auto"/>
              <w:right w:val="single" w:sz="4" w:space="0" w:color="auto"/>
            </w:tcBorders>
            <w:vAlign w:val="center"/>
          </w:tcPr>
          <w:p w14:paraId="4A0920EF" w14:textId="77777777" w:rsidR="005C4790" w:rsidRPr="008651B8" w:rsidRDefault="005C4790" w:rsidP="00EE0786">
            <w:pPr>
              <w:snapToGrid/>
              <w:spacing w:beforeLines="10" w:before="28" w:afterLines="10" w:after="28"/>
              <w:jc w:val="left"/>
              <w:rPr>
                <w:rFonts w:hAnsi="ＭＳ ゴシック"/>
                <w:snapToGrid w:val="0"/>
                <w:kern w:val="0"/>
                <w:szCs w:val="20"/>
                <w:highlight w:val="yellow"/>
              </w:rPr>
            </w:pPr>
            <w:r w:rsidRPr="008651B8">
              <w:rPr>
                <w:rFonts w:hAnsi="ＭＳ ゴシック" w:hint="eastAsia"/>
                <w:snapToGrid w:val="0"/>
                <w:kern w:val="0"/>
                <w:szCs w:val="20"/>
                <w:highlight w:val="yellow"/>
              </w:rPr>
              <w:t>苦情解決責任者</w:t>
            </w:r>
          </w:p>
        </w:tc>
        <w:tc>
          <w:tcPr>
            <w:tcW w:w="3377" w:type="dxa"/>
            <w:tcBorders>
              <w:top w:val="single" w:sz="4" w:space="0" w:color="auto"/>
              <w:left w:val="single" w:sz="4" w:space="0" w:color="auto"/>
              <w:bottom w:val="single" w:sz="4" w:space="0" w:color="auto"/>
              <w:right w:val="single" w:sz="4" w:space="0" w:color="auto"/>
            </w:tcBorders>
            <w:vAlign w:val="center"/>
          </w:tcPr>
          <w:p w14:paraId="5B415BAC" w14:textId="77777777" w:rsidR="005C4790" w:rsidRPr="008651B8" w:rsidRDefault="005C4790" w:rsidP="00D5380A">
            <w:pPr>
              <w:snapToGrid/>
              <w:jc w:val="both"/>
              <w:rPr>
                <w:rFonts w:hAnsi="ＭＳ ゴシック"/>
                <w:snapToGrid w:val="0"/>
                <w:kern w:val="0"/>
                <w:szCs w:val="20"/>
                <w:highlight w:val="yellow"/>
              </w:rPr>
            </w:pPr>
          </w:p>
        </w:tc>
        <w:tc>
          <w:tcPr>
            <w:tcW w:w="282" w:type="dxa"/>
            <w:vMerge/>
            <w:tcBorders>
              <w:top w:val="nil"/>
              <w:left w:val="single" w:sz="4" w:space="0" w:color="auto"/>
              <w:right w:val="single" w:sz="4" w:space="0" w:color="000000"/>
            </w:tcBorders>
          </w:tcPr>
          <w:p w14:paraId="7566B012" w14:textId="77777777" w:rsidR="005C4790" w:rsidRPr="008651B8" w:rsidRDefault="005C4790" w:rsidP="00D5380A">
            <w:pPr>
              <w:snapToGrid/>
              <w:jc w:val="left"/>
              <w:rPr>
                <w:rFonts w:hAnsi="ＭＳ ゴシック"/>
                <w:snapToGrid w:val="0"/>
                <w:kern w:val="0"/>
                <w:szCs w:val="20"/>
                <w:highlight w:val="yellow"/>
              </w:rPr>
            </w:pPr>
          </w:p>
        </w:tc>
        <w:tc>
          <w:tcPr>
            <w:tcW w:w="1001" w:type="dxa"/>
            <w:vMerge/>
            <w:tcBorders>
              <w:left w:val="single" w:sz="4" w:space="0" w:color="000000"/>
              <w:right w:val="single" w:sz="4" w:space="0" w:color="000000"/>
            </w:tcBorders>
            <w:vAlign w:val="center"/>
          </w:tcPr>
          <w:p w14:paraId="7F7D9387" w14:textId="77777777" w:rsidR="005C4790" w:rsidRPr="008651B8" w:rsidRDefault="005C4790" w:rsidP="00D5380A">
            <w:pPr>
              <w:snapToGrid/>
              <w:jc w:val="left"/>
              <w:rPr>
                <w:rFonts w:hAnsi="ＭＳ ゴシック"/>
                <w:szCs w:val="20"/>
                <w:highlight w:val="yellow"/>
              </w:rPr>
            </w:pPr>
          </w:p>
        </w:tc>
        <w:tc>
          <w:tcPr>
            <w:tcW w:w="1733" w:type="dxa"/>
            <w:vMerge/>
            <w:tcBorders>
              <w:left w:val="single" w:sz="4" w:space="0" w:color="000000"/>
              <w:right w:val="single" w:sz="4" w:space="0" w:color="000000"/>
            </w:tcBorders>
            <w:vAlign w:val="center"/>
          </w:tcPr>
          <w:p w14:paraId="0F919EF4" w14:textId="77777777" w:rsidR="005C4790" w:rsidRPr="008651B8" w:rsidRDefault="005C4790" w:rsidP="00D5380A">
            <w:pPr>
              <w:snapToGrid/>
              <w:jc w:val="left"/>
              <w:rPr>
                <w:rFonts w:hAnsi="ＭＳ ゴシック"/>
                <w:szCs w:val="20"/>
                <w:highlight w:val="yellow"/>
              </w:rPr>
            </w:pPr>
          </w:p>
        </w:tc>
      </w:tr>
      <w:tr w:rsidR="002E040F" w:rsidRPr="008651B8" w14:paraId="5E1AB651" w14:textId="77777777" w:rsidTr="00063797">
        <w:trPr>
          <w:trHeight w:val="144"/>
        </w:trPr>
        <w:tc>
          <w:tcPr>
            <w:tcW w:w="1183" w:type="dxa"/>
            <w:vMerge/>
            <w:tcBorders>
              <w:left w:val="single" w:sz="4" w:space="0" w:color="000000"/>
              <w:right w:val="single" w:sz="4" w:space="0" w:color="auto"/>
            </w:tcBorders>
            <w:vAlign w:val="center"/>
          </w:tcPr>
          <w:p w14:paraId="67DF2005" w14:textId="77777777" w:rsidR="005C4790" w:rsidRPr="008651B8" w:rsidRDefault="005C4790" w:rsidP="00D5380A">
            <w:pPr>
              <w:jc w:val="left"/>
              <w:rPr>
                <w:rFonts w:hAnsi="ＭＳ ゴシック"/>
                <w:szCs w:val="20"/>
                <w:highlight w:val="yellow"/>
              </w:rPr>
            </w:pPr>
          </w:p>
        </w:tc>
        <w:tc>
          <w:tcPr>
            <w:tcW w:w="252" w:type="dxa"/>
            <w:vMerge/>
            <w:tcBorders>
              <w:left w:val="single" w:sz="4" w:space="0" w:color="auto"/>
              <w:bottom w:val="nil"/>
              <w:right w:val="single" w:sz="4" w:space="0" w:color="auto"/>
            </w:tcBorders>
            <w:vAlign w:val="center"/>
          </w:tcPr>
          <w:p w14:paraId="75DC3FCC" w14:textId="77777777" w:rsidR="005C4790" w:rsidRPr="008651B8" w:rsidRDefault="005C4790" w:rsidP="00D5380A">
            <w:pPr>
              <w:jc w:val="left"/>
              <w:rPr>
                <w:rFonts w:hAnsi="ＭＳ ゴシック"/>
                <w:snapToGrid w:val="0"/>
                <w:kern w:val="0"/>
                <w:szCs w:val="20"/>
                <w:highlight w:val="yellow"/>
              </w:rPr>
            </w:pPr>
          </w:p>
        </w:tc>
        <w:tc>
          <w:tcPr>
            <w:tcW w:w="1822" w:type="dxa"/>
            <w:tcBorders>
              <w:top w:val="single" w:sz="4" w:space="0" w:color="auto"/>
              <w:left w:val="single" w:sz="4" w:space="0" w:color="auto"/>
              <w:bottom w:val="single" w:sz="4" w:space="0" w:color="auto"/>
              <w:right w:val="single" w:sz="4" w:space="0" w:color="auto"/>
            </w:tcBorders>
            <w:vAlign w:val="center"/>
          </w:tcPr>
          <w:p w14:paraId="1D88691A" w14:textId="77777777" w:rsidR="005C4790" w:rsidRPr="008651B8" w:rsidRDefault="005C4790" w:rsidP="00EE0786">
            <w:pPr>
              <w:snapToGrid/>
              <w:spacing w:beforeLines="10" w:before="28" w:afterLines="10" w:after="28"/>
              <w:jc w:val="left"/>
              <w:rPr>
                <w:rFonts w:hAnsi="ＭＳ ゴシック"/>
                <w:snapToGrid w:val="0"/>
                <w:kern w:val="0"/>
                <w:szCs w:val="20"/>
                <w:highlight w:val="yellow"/>
              </w:rPr>
            </w:pPr>
            <w:r w:rsidRPr="008651B8">
              <w:rPr>
                <w:rFonts w:hAnsi="ＭＳ ゴシック" w:hint="eastAsia"/>
                <w:snapToGrid w:val="0"/>
                <w:kern w:val="0"/>
                <w:szCs w:val="20"/>
                <w:highlight w:val="yellow"/>
              </w:rPr>
              <w:t>第三者委員</w:t>
            </w:r>
          </w:p>
        </w:tc>
        <w:tc>
          <w:tcPr>
            <w:tcW w:w="3377" w:type="dxa"/>
            <w:tcBorders>
              <w:top w:val="single" w:sz="4" w:space="0" w:color="auto"/>
              <w:left w:val="single" w:sz="4" w:space="0" w:color="auto"/>
              <w:bottom w:val="single" w:sz="4" w:space="0" w:color="auto"/>
              <w:right w:val="single" w:sz="4" w:space="0" w:color="auto"/>
            </w:tcBorders>
            <w:vAlign w:val="center"/>
          </w:tcPr>
          <w:p w14:paraId="1534C4D1" w14:textId="77777777" w:rsidR="005C4790" w:rsidRPr="008651B8" w:rsidRDefault="005C4790" w:rsidP="00D5380A">
            <w:pPr>
              <w:snapToGrid/>
              <w:jc w:val="both"/>
              <w:rPr>
                <w:rFonts w:hAnsi="ＭＳ ゴシック"/>
                <w:snapToGrid w:val="0"/>
                <w:kern w:val="0"/>
                <w:szCs w:val="20"/>
                <w:highlight w:val="yellow"/>
              </w:rPr>
            </w:pPr>
          </w:p>
        </w:tc>
        <w:tc>
          <w:tcPr>
            <w:tcW w:w="282" w:type="dxa"/>
            <w:vMerge/>
            <w:tcBorders>
              <w:top w:val="nil"/>
              <w:left w:val="single" w:sz="4" w:space="0" w:color="auto"/>
              <w:bottom w:val="nil"/>
              <w:right w:val="single" w:sz="4" w:space="0" w:color="000000"/>
            </w:tcBorders>
          </w:tcPr>
          <w:p w14:paraId="246F4C83" w14:textId="77777777" w:rsidR="005C4790" w:rsidRPr="008651B8" w:rsidRDefault="005C4790" w:rsidP="00D5380A">
            <w:pPr>
              <w:snapToGrid/>
              <w:jc w:val="left"/>
              <w:rPr>
                <w:rFonts w:hAnsi="ＭＳ ゴシック"/>
                <w:snapToGrid w:val="0"/>
                <w:kern w:val="0"/>
                <w:szCs w:val="20"/>
                <w:highlight w:val="yellow"/>
              </w:rPr>
            </w:pPr>
          </w:p>
        </w:tc>
        <w:tc>
          <w:tcPr>
            <w:tcW w:w="1001" w:type="dxa"/>
            <w:vMerge/>
            <w:tcBorders>
              <w:left w:val="single" w:sz="4" w:space="0" w:color="000000"/>
              <w:right w:val="single" w:sz="4" w:space="0" w:color="000000"/>
            </w:tcBorders>
            <w:vAlign w:val="center"/>
          </w:tcPr>
          <w:p w14:paraId="5CD6F51C" w14:textId="77777777" w:rsidR="005C4790" w:rsidRPr="008651B8" w:rsidRDefault="005C4790" w:rsidP="00D5380A">
            <w:pPr>
              <w:snapToGrid/>
              <w:jc w:val="left"/>
              <w:rPr>
                <w:rFonts w:hAnsi="ＭＳ ゴシック"/>
                <w:szCs w:val="20"/>
                <w:highlight w:val="yellow"/>
              </w:rPr>
            </w:pPr>
          </w:p>
        </w:tc>
        <w:tc>
          <w:tcPr>
            <w:tcW w:w="1733" w:type="dxa"/>
            <w:vMerge/>
            <w:tcBorders>
              <w:left w:val="single" w:sz="4" w:space="0" w:color="000000"/>
              <w:right w:val="single" w:sz="4" w:space="0" w:color="000000"/>
            </w:tcBorders>
            <w:vAlign w:val="center"/>
          </w:tcPr>
          <w:p w14:paraId="3D8623DD" w14:textId="77777777" w:rsidR="005C4790" w:rsidRPr="008651B8" w:rsidRDefault="005C4790" w:rsidP="00D5380A">
            <w:pPr>
              <w:snapToGrid/>
              <w:jc w:val="left"/>
              <w:rPr>
                <w:rFonts w:hAnsi="ＭＳ ゴシック"/>
                <w:szCs w:val="20"/>
                <w:highlight w:val="yellow"/>
              </w:rPr>
            </w:pPr>
          </w:p>
        </w:tc>
      </w:tr>
      <w:tr w:rsidR="002E040F" w:rsidRPr="008651B8" w14:paraId="02FCCBDE" w14:textId="77777777" w:rsidTr="00063797">
        <w:trPr>
          <w:trHeight w:val="4759"/>
        </w:trPr>
        <w:tc>
          <w:tcPr>
            <w:tcW w:w="1183" w:type="dxa"/>
            <w:vMerge/>
            <w:tcBorders>
              <w:left w:val="single" w:sz="4" w:space="0" w:color="000000"/>
              <w:bottom w:val="single" w:sz="4" w:space="0" w:color="000000"/>
              <w:right w:val="single" w:sz="4" w:space="0" w:color="auto"/>
            </w:tcBorders>
            <w:vAlign w:val="center"/>
          </w:tcPr>
          <w:p w14:paraId="41D123E2" w14:textId="77777777" w:rsidR="005C4790" w:rsidRPr="008651B8" w:rsidRDefault="005C4790" w:rsidP="00D5380A">
            <w:pPr>
              <w:jc w:val="left"/>
              <w:rPr>
                <w:rFonts w:hAnsi="ＭＳ ゴシック"/>
                <w:szCs w:val="20"/>
                <w:highlight w:val="yellow"/>
              </w:rPr>
            </w:pPr>
          </w:p>
        </w:tc>
        <w:tc>
          <w:tcPr>
            <w:tcW w:w="5733" w:type="dxa"/>
            <w:gridSpan w:val="4"/>
            <w:tcBorders>
              <w:top w:val="nil"/>
              <w:left w:val="single" w:sz="4" w:space="0" w:color="auto"/>
              <w:bottom w:val="single" w:sz="4" w:space="0" w:color="auto"/>
              <w:right w:val="single" w:sz="4" w:space="0" w:color="000000"/>
            </w:tcBorders>
          </w:tcPr>
          <w:p w14:paraId="0F5A6281" w14:textId="77777777" w:rsidR="005C4790" w:rsidRPr="008651B8" w:rsidRDefault="005C4790" w:rsidP="00D5380A">
            <w:pPr>
              <w:autoSpaceDE w:val="0"/>
              <w:autoSpaceDN w:val="0"/>
              <w:snapToGrid/>
              <w:spacing w:beforeLines="50" w:before="142"/>
              <w:jc w:val="left"/>
              <w:rPr>
                <w:rFonts w:hAnsi="ＭＳ ゴシック"/>
                <w:snapToGrid w:val="0"/>
                <w:kern w:val="0"/>
                <w:highlight w:val="yellow"/>
              </w:rPr>
            </w:pPr>
            <w:r w:rsidRPr="008651B8">
              <w:rPr>
                <w:rFonts w:hAnsi="ＭＳ ゴシック" w:hint="eastAsia"/>
                <w:snapToGrid w:val="0"/>
                <w:kern w:val="0"/>
                <w:szCs w:val="20"/>
                <w:highlight w:val="yellow"/>
              </w:rPr>
              <w:t>☆　苦情解決体制を</w:t>
            </w:r>
            <w:r w:rsidRPr="008651B8">
              <w:rPr>
                <w:rFonts w:hAnsi="ＭＳ ゴシック" w:hint="eastAsia"/>
                <w:snapToGrid w:val="0"/>
                <w:kern w:val="0"/>
                <w:szCs w:val="20"/>
                <w:highlight w:val="yellow"/>
                <w:u w:val="single"/>
              </w:rPr>
              <w:t>重要事項説明書等に記載</w:t>
            </w:r>
            <w:r w:rsidRPr="008651B8">
              <w:rPr>
                <w:rFonts w:hAnsi="ＭＳ ゴシック" w:hint="eastAsia"/>
                <w:snapToGrid w:val="0"/>
                <w:kern w:val="0"/>
                <w:szCs w:val="20"/>
                <w:highlight w:val="yellow"/>
              </w:rPr>
              <w:t>してください。</w:t>
            </w:r>
          </w:p>
          <w:p w14:paraId="1981BAB2" w14:textId="77777777" w:rsidR="005C4790" w:rsidRPr="008651B8" w:rsidRDefault="004D2A18" w:rsidP="00D5380A">
            <w:pPr>
              <w:autoSpaceDE w:val="0"/>
              <w:autoSpaceDN w:val="0"/>
              <w:snapToGrid/>
              <w:jc w:val="left"/>
              <w:rPr>
                <w:rFonts w:hAnsi="ＭＳ ゴシック"/>
                <w:snapToGrid w:val="0"/>
                <w:kern w:val="0"/>
                <w:szCs w:val="20"/>
                <w:highlight w:val="yellow"/>
              </w:rPr>
            </w:pPr>
            <w:r w:rsidRPr="008651B8">
              <w:rPr>
                <w:rFonts w:hAnsi="ＭＳ ゴシック" w:hint="eastAsia"/>
                <w:noProof/>
                <w:kern w:val="0"/>
                <w:szCs w:val="20"/>
                <w:highlight w:val="yellow"/>
              </w:rPr>
              <mc:AlternateContent>
                <mc:Choice Requires="wps">
                  <w:drawing>
                    <wp:anchor distT="0" distB="0" distL="114300" distR="114300" simplePos="0" relativeHeight="251677184" behindDoc="0" locked="0" layoutInCell="1" allowOverlap="1" wp14:anchorId="1639B7A7" wp14:editId="634AA8E5">
                      <wp:simplePos x="0" y="0"/>
                      <wp:positionH relativeFrom="column">
                        <wp:posOffset>63500</wp:posOffset>
                      </wp:positionH>
                      <wp:positionV relativeFrom="paragraph">
                        <wp:posOffset>66040</wp:posOffset>
                      </wp:positionV>
                      <wp:extent cx="3392805" cy="948690"/>
                      <wp:effectExtent l="6350" t="8890" r="10795" b="13970"/>
                      <wp:wrapNone/>
                      <wp:docPr id="116" name="Text Box 1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948690"/>
                              </a:xfrm>
                              <a:prstGeom prst="rect">
                                <a:avLst/>
                              </a:prstGeom>
                              <a:solidFill>
                                <a:srgbClr val="FFFFFF"/>
                              </a:solidFill>
                              <a:ln w="6350">
                                <a:solidFill>
                                  <a:srgbClr val="000000"/>
                                </a:solidFill>
                                <a:miter lim="800000"/>
                                <a:headEnd/>
                                <a:tailEnd/>
                              </a:ln>
                            </wps:spPr>
                            <wps:txbx>
                              <w:txbxContent>
                                <w:p w14:paraId="57E48C82" w14:textId="77777777"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9B7A7" id="Text Box 1717" o:spid="_x0000_s1142" type="#_x0000_t202" style="position:absolute;margin-left:5pt;margin-top:5.2pt;width:267.15pt;height:74.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" strokeweight=".5pt">
                      <v:textbox inset="5.85pt,.7pt,5.85pt,.7pt">
                        <w:txbxContent>
                          <w:p w14:paraId="57E48C82" w14:textId="77777777"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v:textbox>
                    </v:shape>
                  </w:pict>
                </mc:Fallback>
              </mc:AlternateContent>
            </w:r>
          </w:p>
          <w:p w14:paraId="20E3EB40" w14:textId="77777777" w:rsidR="005C4790" w:rsidRPr="008651B8" w:rsidRDefault="005C4790" w:rsidP="00D5380A">
            <w:pPr>
              <w:snapToGrid/>
              <w:ind w:left="182" w:hangingChars="100" w:hanging="182"/>
              <w:jc w:val="left"/>
              <w:rPr>
                <w:snapToGrid w:val="0"/>
                <w:kern w:val="0"/>
                <w:highlight w:val="yellow"/>
              </w:rPr>
            </w:pPr>
          </w:p>
          <w:p w14:paraId="62C4ACA5" w14:textId="77777777" w:rsidR="005C4790" w:rsidRPr="008651B8" w:rsidRDefault="005C4790" w:rsidP="00D5380A">
            <w:pPr>
              <w:snapToGrid/>
              <w:ind w:left="182" w:hangingChars="100" w:hanging="182"/>
              <w:jc w:val="left"/>
              <w:rPr>
                <w:snapToGrid w:val="0"/>
                <w:kern w:val="0"/>
                <w:highlight w:val="yellow"/>
              </w:rPr>
            </w:pPr>
          </w:p>
          <w:p w14:paraId="2E203133" w14:textId="77777777" w:rsidR="005C4790" w:rsidRPr="008651B8" w:rsidRDefault="005C4790" w:rsidP="00D5380A">
            <w:pPr>
              <w:snapToGrid/>
              <w:ind w:left="182" w:hangingChars="100" w:hanging="182"/>
              <w:jc w:val="left"/>
              <w:rPr>
                <w:snapToGrid w:val="0"/>
                <w:kern w:val="0"/>
                <w:highlight w:val="yellow"/>
              </w:rPr>
            </w:pPr>
          </w:p>
          <w:p w14:paraId="240C43A7" w14:textId="77777777" w:rsidR="005C4790" w:rsidRPr="008651B8" w:rsidRDefault="005C4790" w:rsidP="00D5380A">
            <w:pPr>
              <w:snapToGrid/>
              <w:ind w:left="182" w:hangingChars="100" w:hanging="182"/>
              <w:jc w:val="left"/>
              <w:rPr>
                <w:snapToGrid w:val="0"/>
                <w:kern w:val="0"/>
                <w:highlight w:val="yellow"/>
              </w:rPr>
            </w:pPr>
          </w:p>
          <w:p w14:paraId="058C1425" w14:textId="77777777" w:rsidR="005C4790" w:rsidRPr="008651B8" w:rsidRDefault="005C4790" w:rsidP="00D5380A">
            <w:pPr>
              <w:snapToGrid/>
              <w:ind w:left="182" w:hangingChars="100" w:hanging="182"/>
              <w:jc w:val="left"/>
              <w:rPr>
                <w:snapToGrid w:val="0"/>
                <w:kern w:val="0"/>
                <w:highlight w:val="yellow"/>
              </w:rPr>
            </w:pPr>
          </w:p>
          <w:p w14:paraId="69ED84F0" w14:textId="77777777" w:rsidR="005C4790" w:rsidRPr="008651B8" w:rsidRDefault="004D2A18" w:rsidP="00D5380A">
            <w:pPr>
              <w:snapToGrid/>
              <w:ind w:left="182" w:hangingChars="100" w:hanging="182"/>
              <w:jc w:val="left"/>
              <w:rPr>
                <w:snapToGrid w:val="0"/>
                <w:kern w:val="0"/>
                <w:highlight w:val="yellow"/>
              </w:rPr>
            </w:pPr>
            <w:r w:rsidRPr="008651B8">
              <w:rPr>
                <w:rFonts w:hAnsi="ＭＳ ゴシック" w:hint="eastAsia"/>
                <w:noProof/>
                <w:kern w:val="0"/>
                <w:szCs w:val="20"/>
                <w:highlight w:val="yellow"/>
              </w:rPr>
              <mc:AlternateContent>
                <mc:Choice Requires="wps">
                  <w:drawing>
                    <wp:anchor distT="0" distB="0" distL="114300" distR="114300" simplePos="0" relativeHeight="251678208" behindDoc="0" locked="0" layoutInCell="1" allowOverlap="1" wp14:anchorId="2C66A03E" wp14:editId="68175197">
                      <wp:simplePos x="0" y="0"/>
                      <wp:positionH relativeFrom="column">
                        <wp:posOffset>63500</wp:posOffset>
                      </wp:positionH>
                      <wp:positionV relativeFrom="paragraph">
                        <wp:posOffset>66040</wp:posOffset>
                      </wp:positionV>
                      <wp:extent cx="5010785" cy="1165860"/>
                      <wp:effectExtent l="6350" t="8890" r="12065" b="6350"/>
                      <wp:wrapNone/>
                      <wp:docPr id="115" name="Text Box 1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165860"/>
                              </a:xfrm>
                              <a:prstGeom prst="rect">
                                <a:avLst/>
                              </a:prstGeom>
                              <a:solidFill>
                                <a:srgbClr val="FFFFFF"/>
                              </a:solidFill>
                              <a:ln w="6350">
                                <a:solidFill>
                                  <a:srgbClr val="000000"/>
                                </a:solidFill>
                                <a:miter lim="800000"/>
                                <a:headEnd/>
                                <a:tailEnd/>
                              </a:ln>
                            </wps:spPr>
                            <wps:txbx>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6A03E" id="Text Box 1719" o:spid="_x0000_s1143" type="#_x0000_t202" style="position:absolute;left:0;text-align:left;margin-left:5pt;margin-top:5.2pt;width:394.55pt;height:91.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" strokeweight=".5pt">
                      <v:textbox inset="5.85pt,.7pt,5.85pt,.7pt">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5811DF8D" w14:textId="77777777" w:rsidR="005C4790" w:rsidRPr="008651B8" w:rsidRDefault="005C4790" w:rsidP="00D5380A">
            <w:pPr>
              <w:snapToGrid/>
              <w:ind w:left="182" w:hangingChars="100" w:hanging="182"/>
              <w:jc w:val="left"/>
              <w:rPr>
                <w:snapToGrid w:val="0"/>
                <w:kern w:val="0"/>
                <w:highlight w:val="yellow"/>
              </w:rPr>
            </w:pPr>
          </w:p>
          <w:p w14:paraId="40BA016F" w14:textId="77777777" w:rsidR="005C4790" w:rsidRPr="008651B8" w:rsidRDefault="005C4790" w:rsidP="00D5380A">
            <w:pPr>
              <w:snapToGrid/>
              <w:ind w:left="182" w:hangingChars="100" w:hanging="182"/>
              <w:jc w:val="left"/>
              <w:rPr>
                <w:snapToGrid w:val="0"/>
                <w:kern w:val="0"/>
                <w:highlight w:val="yellow"/>
              </w:rPr>
            </w:pPr>
          </w:p>
          <w:p w14:paraId="3AD5D7AA" w14:textId="77777777" w:rsidR="005C4790" w:rsidRPr="008651B8" w:rsidRDefault="005C4790" w:rsidP="00D5380A">
            <w:pPr>
              <w:snapToGrid/>
              <w:ind w:left="182" w:hangingChars="100" w:hanging="182"/>
              <w:jc w:val="left"/>
              <w:rPr>
                <w:snapToGrid w:val="0"/>
                <w:kern w:val="0"/>
                <w:highlight w:val="yellow"/>
              </w:rPr>
            </w:pPr>
          </w:p>
          <w:p w14:paraId="38BF7484" w14:textId="77777777" w:rsidR="005C4790" w:rsidRPr="008651B8" w:rsidRDefault="005C4790" w:rsidP="00D5380A">
            <w:pPr>
              <w:snapToGrid/>
              <w:ind w:left="182" w:hangingChars="100" w:hanging="182"/>
              <w:jc w:val="left"/>
              <w:rPr>
                <w:rFonts w:hAnsi="ＭＳ ゴシック"/>
                <w:snapToGrid w:val="0"/>
                <w:kern w:val="0"/>
                <w:szCs w:val="20"/>
                <w:highlight w:val="yellow"/>
              </w:rPr>
            </w:pPr>
          </w:p>
          <w:p w14:paraId="23E5CB0A" w14:textId="77777777" w:rsidR="005C4790" w:rsidRPr="008651B8" w:rsidRDefault="005C4790" w:rsidP="00D5380A">
            <w:pPr>
              <w:snapToGrid/>
              <w:ind w:left="182" w:hangingChars="100" w:hanging="182"/>
              <w:jc w:val="left"/>
              <w:rPr>
                <w:rFonts w:hAnsi="ＭＳ ゴシック"/>
                <w:snapToGrid w:val="0"/>
                <w:kern w:val="0"/>
                <w:szCs w:val="20"/>
                <w:highlight w:val="yellow"/>
              </w:rPr>
            </w:pPr>
          </w:p>
          <w:p w14:paraId="02743173" w14:textId="77777777" w:rsidR="001B61D6" w:rsidRPr="008651B8" w:rsidRDefault="001B61D6" w:rsidP="004E1EE1">
            <w:pPr>
              <w:snapToGrid/>
              <w:spacing w:afterLines="90" w:after="256"/>
              <w:jc w:val="left"/>
              <w:rPr>
                <w:rFonts w:hAnsi="ＭＳ ゴシック"/>
                <w:snapToGrid w:val="0"/>
                <w:kern w:val="0"/>
                <w:szCs w:val="20"/>
                <w:highlight w:val="yellow"/>
              </w:rPr>
            </w:pPr>
          </w:p>
        </w:tc>
        <w:tc>
          <w:tcPr>
            <w:tcW w:w="1001" w:type="dxa"/>
            <w:vMerge/>
            <w:tcBorders>
              <w:left w:val="single" w:sz="4" w:space="0" w:color="000000"/>
              <w:bottom w:val="single" w:sz="4" w:space="0" w:color="000000"/>
              <w:right w:val="single" w:sz="4" w:space="0" w:color="000000"/>
            </w:tcBorders>
            <w:vAlign w:val="center"/>
          </w:tcPr>
          <w:p w14:paraId="3E99B56F" w14:textId="77777777" w:rsidR="005C4790" w:rsidRPr="008651B8" w:rsidRDefault="005C4790" w:rsidP="00D5380A">
            <w:pPr>
              <w:snapToGrid/>
              <w:jc w:val="left"/>
              <w:rPr>
                <w:rFonts w:hAnsi="ＭＳ ゴシック"/>
                <w:szCs w:val="20"/>
                <w:highlight w:val="yellow"/>
              </w:rPr>
            </w:pPr>
          </w:p>
        </w:tc>
        <w:tc>
          <w:tcPr>
            <w:tcW w:w="1733" w:type="dxa"/>
            <w:vMerge/>
            <w:tcBorders>
              <w:left w:val="single" w:sz="4" w:space="0" w:color="000000"/>
              <w:bottom w:val="single" w:sz="4" w:space="0" w:color="000000"/>
              <w:right w:val="single" w:sz="4" w:space="0" w:color="000000"/>
            </w:tcBorders>
            <w:vAlign w:val="center"/>
          </w:tcPr>
          <w:p w14:paraId="29D2470F" w14:textId="77777777" w:rsidR="005C4790" w:rsidRPr="008651B8" w:rsidRDefault="005C4790" w:rsidP="00D5380A">
            <w:pPr>
              <w:snapToGrid/>
              <w:jc w:val="left"/>
              <w:rPr>
                <w:rFonts w:hAnsi="ＭＳ ゴシック"/>
                <w:szCs w:val="20"/>
                <w:highlight w:val="yellow"/>
              </w:rPr>
            </w:pPr>
          </w:p>
        </w:tc>
      </w:tr>
      <w:bookmarkEnd w:id="16"/>
    </w:tbl>
    <w:p w14:paraId="3725A6B7" w14:textId="77777777" w:rsidR="005C4790" w:rsidRPr="008651B8" w:rsidRDefault="005C4790" w:rsidP="005C4790">
      <w:pPr>
        <w:widowControl/>
        <w:snapToGrid/>
        <w:jc w:val="left"/>
        <w:rPr>
          <w:rFonts w:hAnsi="ＭＳ ゴシック"/>
          <w:szCs w:val="20"/>
          <w:highlight w:val="yellow"/>
        </w:rPr>
      </w:pPr>
      <w:r w:rsidRPr="008651B8">
        <w:rPr>
          <w:rFonts w:hAnsi="ＭＳ ゴシック"/>
          <w:szCs w:val="20"/>
          <w:highlight w:val="yellow"/>
        </w:rPr>
        <w:br w:type="page"/>
      </w:r>
      <w:r w:rsidRPr="008651B8">
        <w:rPr>
          <w:rFonts w:hAnsi="ＭＳ ゴシック" w:hint="eastAsia"/>
          <w:szCs w:val="20"/>
          <w:highlight w:val="yellow"/>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8651B8" w14:paraId="3A8AEF5F" w14:textId="77777777" w:rsidTr="00D5380A">
        <w:tc>
          <w:tcPr>
            <w:tcW w:w="1183" w:type="dxa"/>
            <w:vAlign w:val="center"/>
          </w:tcPr>
          <w:p w14:paraId="3A79949F" w14:textId="77777777" w:rsidR="005C4790" w:rsidRPr="008651B8" w:rsidRDefault="005C4790" w:rsidP="00D5380A">
            <w:pPr>
              <w:snapToGrid/>
              <w:rPr>
                <w:rFonts w:hAnsi="ＭＳ ゴシック"/>
                <w:szCs w:val="20"/>
                <w:highlight w:val="yellow"/>
              </w:rPr>
            </w:pPr>
            <w:r w:rsidRPr="008651B8">
              <w:rPr>
                <w:rFonts w:hAnsi="ＭＳ ゴシック" w:hint="eastAsia"/>
                <w:szCs w:val="20"/>
                <w:highlight w:val="yellow"/>
              </w:rPr>
              <w:t>項目</w:t>
            </w:r>
          </w:p>
        </w:tc>
        <w:tc>
          <w:tcPr>
            <w:tcW w:w="5733" w:type="dxa"/>
            <w:tcBorders>
              <w:right w:val="single" w:sz="4" w:space="0" w:color="auto"/>
            </w:tcBorders>
            <w:vAlign w:val="center"/>
          </w:tcPr>
          <w:p w14:paraId="654775F2" w14:textId="77777777" w:rsidR="005C4790" w:rsidRPr="008651B8" w:rsidRDefault="005C4790" w:rsidP="00D5380A">
            <w:pPr>
              <w:snapToGrid/>
              <w:rPr>
                <w:rFonts w:hAnsi="ＭＳ ゴシック"/>
                <w:szCs w:val="20"/>
                <w:highlight w:val="yellow"/>
              </w:rPr>
            </w:pPr>
            <w:r w:rsidRPr="008651B8">
              <w:rPr>
                <w:rFonts w:hAnsi="ＭＳ ゴシック" w:hint="eastAsia"/>
                <w:szCs w:val="20"/>
                <w:highlight w:val="yellow"/>
              </w:rPr>
              <w:t>点検のポイント</w:t>
            </w:r>
          </w:p>
        </w:tc>
        <w:tc>
          <w:tcPr>
            <w:tcW w:w="1001" w:type="dxa"/>
            <w:tcBorders>
              <w:left w:val="single" w:sz="4" w:space="0" w:color="auto"/>
            </w:tcBorders>
            <w:vAlign w:val="center"/>
          </w:tcPr>
          <w:p w14:paraId="0184AB1F" w14:textId="77777777" w:rsidR="005C4790" w:rsidRPr="008651B8" w:rsidRDefault="005C4790" w:rsidP="00D5380A">
            <w:pPr>
              <w:snapToGrid/>
              <w:rPr>
                <w:rFonts w:hAnsi="ＭＳ ゴシック"/>
                <w:szCs w:val="20"/>
                <w:highlight w:val="yellow"/>
              </w:rPr>
            </w:pPr>
            <w:r w:rsidRPr="008651B8">
              <w:rPr>
                <w:rFonts w:hAnsi="ＭＳ ゴシック" w:hint="eastAsia"/>
                <w:szCs w:val="20"/>
                <w:highlight w:val="yellow"/>
              </w:rPr>
              <w:t>点検</w:t>
            </w:r>
          </w:p>
        </w:tc>
        <w:tc>
          <w:tcPr>
            <w:tcW w:w="1731" w:type="dxa"/>
            <w:vAlign w:val="center"/>
          </w:tcPr>
          <w:p w14:paraId="59A56E72" w14:textId="77777777" w:rsidR="005C4790" w:rsidRPr="008651B8" w:rsidRDefault="005C4790" w:rsidP="00D5380A">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3BDA15B0" w14:textId="77777777" w:rsidTr="00D5380A">
        <w:trPr>
          <w:trHeight w:val="425"/>
        </w:trPr>
        <w:tc>
          <w:tcPr>
            <w:tcW w:w="1183" w:type="dxa"/>
            <w:vMerge w:val="restart"/>
            <w:tcBorders>
              <w:left w:val="single" w:sz="4" w:space="0" w:color="000000"/>
              <w:right w:val="single" w:sz="4" w:space="0" w:color="auto"/>
            </w:tcBorders>
          </w:tcPr>
          <w:p w14:paraId="7F0DDA49" w14:textId="0B489D1B" w:rsidR="005C4790" w:rsidRPr="008651B8" w:rsidRDefault="008E7702" w:rsidP="00D5380A">
            <w:pPr>
              <w:snapToGrid/>
              <w:jc w:val="both"/>
              <w:rPr>
                <w:rFonts w:hAnsi="ＭＳ ゴシック"/>
                <w:szCs w:val="20"/>
                <w:highlight w:val="yellow"/>
              </w:rPr>
            </w:pPr>
            <w:r w:rsidRPr="008651B8">
              <w:rPr>
                <w:rFonts w:hAnsi="ＭＳ ゴシック" w:hint="eastAsia"/>
                <w:szCs w:val="20"/>
                <w:highlight w:val="yellow"/>
              </w:rPr>
              <w:t>７５</w:t>
            </w:r>
          </w:p>
          <w:p w14:paraId="517C2D5C" w14:textId="77777777" w:rsidR="005C4790" w:rsidRPr="008651B8" w:rsidRDefault="005C4790" w:rsidP="00D5380A">
            <w:pPr>
              <w:snapToGrid/>
              <w:jc w:val="both"/>
              <w:rPr>
                <w:rFonts w:hAnsi="ＭＳ ゴシック"/>
                <w:szCs w:val="20"/>
                <w:highlight w:val="yellow"/>
              </w:rPr>
            </w:pPr>
            <w:r w:rsidRPr="008651B8">
              <w:rPr>
                <w:rFonts w:hAnsi="ＭＳ ゴシック" w:hint="eastAsia"/>
                <w:szCs w:val="20"/>
                <w:highlight w:val="yellow"/>
              </w:rPr>
              <w:t>苦情解決</w:t>
            </w:r>
          </w:p>
          <w:p w14:paraId="23E51297" w14:textId="77777777" w:rsidR="005C4790" w:rsidRPr="008651B8" w:rsidRDefault="005C4790" w:rsidP="00D5380A">
            <w:pPr>
              <w:snapToGrid/>
              <w:spacing w:afterLines="50" w:after="142"/>
              <w:jc w:val="left"/>
              <w:rPr>
                <w:rFonts w:hAnsi="ＭＳ ゴシック"/>
                <w:szCs w:val="20"/>
                <w:highlight w:val="yellow"/>
              </w:rPr>
            </w:pPr>
            <w:r w:rsidRPr="008651B8">
              <w:rPr>
                <w:rFonts w:hAnsi="ＭＳ ゴシック" w:hint="eastAsia"/>
                <w:szCs w:val="20"/>
                <w:highlight w:val="yellow"/>
              </w:rPr>
              <w:t>（続き）</w:t>
            </w:r>
          </w:p>
          <w:p w14:paraId="26070179" w14:textId="77777777" w:rsidR="005C4790" w:rsidRPr="008651B8" w:rsidRDefault="005C4790" w:rsidP="00D5380A">
            <w:pPr>
              <w:snapToGrid/>
              <w:rPr>
                <w:rFonts w:hAnsi="ＭＳ ゴシック"/>
                <w:szCs w:val="20"/>
                <w:highlight w:val="yellow"/>
              </w:rPr>
            </w:pPr>
            <w:r w:rsidRPr="008651B8">
              <w:rPr>
                <w:rFonts w:hAnsi="ＭＳ ゴシック" w:hint="eastAsia"/>
                <w:sz w:val="18"/>
                <w:szCs w:val="18"/>
                <w:highlight w:val="yellow"/>
                <w:bdr w:val="single" w:sz="4" w:space="0" w:color="auto"/>
              </w:rPr>
              <w:t>共通</w:t>
            </w:r>
          </w:p>
          <w:p w14:paraId="75D057E5" w14:textId="77777777" w:rsidR="005C4790" w:rsidRPr="008651B8" w:rsidRDefault="005C4790" w:rsidP="00D5380A">
            <w:pPr>
              <w:snapToGrid/>
              <w:jc w:val="both"/>
              <w:rPr>
                <w:rFonts w:hAnsi="ＭＳ ゴシック"/>
                <w:szCs w:val="20"/>
                <w:highlight w:val="yellow"/>
              </w:rPr>
            </w:pPr>
          </w:p>
          <w:p w14:paraId="54C8DD55" w14:textId="77777777" w:rsidR="005C4790" w:rsidRPr="008651B8" w:rsidRDefault="005C4790" w:rsidP="00D5380A">
            <w:pPr>
              <w:snapToGrid/>
              <w:jc w:val="both"/>
              <w:rPr>
                <w:highlight w:val="yellow"/>
              </w:rPr>
            </w:pPr>
          </w:p>
        </w:tc>
        <w:tc>
          <w:tcPr>
            <w:tcW w:w="5733" w:type="dxa"/>
            <w:tcBorders>
              <w:top w:val="single" w:sz="4" w:space="0" w:color="auto"/>
              <w:left w:val="single" w:sz="4" w:space="0" w:color="auto"/>
              <w:bottom w:val="single" w:sz="4" w:space="0" w:color="auto"/>
            </w:tcBorders>
          </w:tcPr>
          <w:p w14:paraId="38DFEA82" w14:textId="524C2477" w:rsidR="005C4790" w:rsidRPr="008651B8" w:rsidRDefault="005C4790" w:rsidP="00D5380A">
            <w:pPr>
              <w:snapToGrid/>
              <w:ind w:left="182" w:hangingChars="100" w:hanging="182"/>
              <w:jc w:val="left"/>
              <w:rPr>
                <w:highlight w:val="yellow"/>
              </w:rPr>
            </w:pPr>
            <w:r w:rsidRPr="008651B8">
              <w:rPr>
                <w:rFonts w:hint="eastAsia"/>
                <w:highlight w:val="yellow"/>
              </w:rPr>
              <w:t>（２）苦情受付の記録</w:t>
            </w:r>
          </w:p>
          <w:p w14:paraId="013454E6" w14:textId="77777777" w:rsidR="005C4790" w:rsidRPr="008651B8" w:rsidRDefault="005C4790" w:rsidP="00D5380A">
            <w:pPr>
              <w:snapToGrid/>
              <w:ind w:leftChars="100" w:left="182" w:firstLineChars="100" w:firstLine="182"/>
              <w:jc w:val="left"/>
              <w:rPr>
                <w:highlight w:val="yellow"/>
              </w:rPr>
            </w:pPr>
            <w:r w:rsidRPr="008651B8">
              <w:rPr>
                <w:rFonts w:hint="eastAsia"/>
                <w:highlight w:val="yellow"/>
              </w:rPr>
              <w:t>苦情を受け付けた場合に、当該苦情の内容等を記録していますか。</w:t>
            </w:r>
          </w:p>
          <w:p w14:paraId="4FA99C99" w14:textId="77777777" w:rsidR="005C4790" w:rsidRPr="008651B8" w:rsidRDefault="004D2A18" w:rsidP="00D5380A">
            <w:pPr>
              <w:snapToGrid/>
              <w:jc w:val="left"/>
              <w:rPr>
                <w:highlight w:val="yellow"/>
              </w:rPr>
            </w:pPr>
            <w:r w:rsidRPr="008651B8">
              <w:rPr>
                <w:rFonts w:hint="eastAsia"/>
                <w:noProof/>
                <w:highlight w:val="yellow"/>
              </w:rPr>
              <mc:AlternateContent>
                <mc:Choice Requires="wps">
                  <w:drawing>
                    <wp:anchor distT="0" distB="0" distL="114300" distR="114300" simplePos="0" relativeHeight="251629056" behindDoc="0" locked="0" layoutInCell="1" allowOverlap="1" wp14:anchorId="421F4DE1" wp14:editId="52B081E8">
                      <wp:simplePos x="0" y="0"/>
                      <wp:positionH relativeFrom="column">
                        <wp:posOffset>63500</wp:posOffset>
                      </wp:positionH>
                      <wp:positionV relativeFrom="paragraph">
                        <wp:posOffset>80010</wp:posOffset>
                      </wp:positionV>
                      <wp:extent cx="3382645" cy="1238885"/>
                      <wp:effectExtent l="6350" t="13335" r="11430" b="5080"/>
                      <wp:wrapNone/>
                      <wp:docPr id="112"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8885"/>
                              </a:xfrm>
                              <a:prstGeom prst="rect">
                                <a:avLst/>
                              </a:prstGeom>
                              <a:solidFill>
                                <a:srgbClr val="FFFFFF"/>
                              </a:solidFill>
                              <a:ln w="6350">
                                <a:solidFill>
                                  <a:srgbClr val="000000"/>
                                </a:solidFill>
                                <a:miter lim="800000"/>
                                <a:headEnd/>
                                <a:tailEnd/>
                              </a:ln>
                            </wps:spPr>
                            <wps:txbx>
                              <w:txbxContent>
                                <w:p w14:paraId="091B0B40" w14:textId="77777777"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F4DE1" id="Text Box 1718" o:spid="_x0000_s1144" type="#_x0000_t202" style="position:absolute;margin-left:5pt;margin-top:6.3pt;width:266.35pt;height:97.5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" strokeweight=".5pt">
                      <v:textbox inset="5.85pt,.7pt,5.85pt,.7pt">
                        <w:txbxContent>
                          <w:p w14:paraId="091B0B40" w14:textId="77777777"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38E97765" w14:textId="77777777" w:rsidR="005C4790" w:rsidRPr="008651B8" w:rsidRDefault="005C4790" w:rsidP="00D5380A">
            <w:pPr>
              <w:snapToGrid/>
              <w:jc w:val="left"/>
              <w:rPr>
                <w:highlight w:val="yellow"/>
              </w:rPr>
            </w:pPr>
          </w:p>
          <w:p w14:paraId="6F962C83" w14:textId="77777777" w:rsidR="005C4790" w:rsidRPr="008651B8" w:rsidRDefault="005C4790" w:rsidP="00D5380A">
            <w:pPr>
              <w:snapToGrid/>
              <w:jc w:val="left"/>
              <w:rPr>
                <w:highlight w:val="yellow"/>
              </w:rPr>
            </w:pPr>
          </w:p>
          <w:p w14:paraId="6F36A116" w14:textId="77777777" w:rsidR="005C4790" w:rsidRPr="008651B8" w:rsidRDefault="005C4790" w:rsidP="00D5380A">
            <w:pPr>
              <w:snapToGrid/>
              <w:jc w:val="left"/>
              <w:rPr>
                <w:highlight w:val="yellow"/>
              </w:rPr>
            </w:pPr>
          </w:p>
          <w:p w14:paraId="1DCEC0CE" w14:textId="77777777" w:rsidR="005C4790" w:rsidRPr="008651B8" w:rsidRDefault="005C4790" w:rsidP="00D5380A">
            <w:pPr>
              <w:snapToGrid/>
              <w:jc w:val="left"/>
              <w:rPr>
                <w:highlight w:val="yellow"/>
              </w:rPr>
            </w:pPr>
          </w:p>
          <w:p w14:paraId="1FC76366" w14:textId="77777777" w:rsidR="005C4790" w:rsidRPr="008651B8" w:rsidRDefault="005C4790" w:rsidP="00D5380A">
            <w:pPr>
              <w:snapToGrid/>
              <w:jc w:val="left"/>
              <w:rPr>
                <w:highlight w:val="yellow"/>
              </w:rPr>
            </w:pPr>
          </w:p>
          <w:p w14:paraId="3F3CFB40" w14:textId="77777777" w:rsidR="005C4790" w:rsidRPr="008651B8" w:rsidRDefault="005C4790" w:rsidP="00D5380A">
            <w:pPr>
              <w:snapToGrid/>
              <w:jc w:val="left"/>
              <w:rPr>
                <w:highlight w:val="yellow"/>
              </w:rPr>
            </w:pPr>
          </w:p>
          <w:p w14:paraId="217F8CC2" w14:textId="77777777" w:rsidR="005C4790" w:rsidRPr="008651B8" w:rsidRDefault="005C4790" w:rsidP="00D5380A">
            <w:pPr>
              <w:snapToGrid/>
              <w:jc w:val="left"/>
              <w:rPr>
                <w:highlight w:val="yellow"/>
              </w:rPr>
            </w:pPr>
          </w:p>
          <w:p w14:paraId="66C97FBC" w14:textId="77777777" w:rsidR="005C4790" w:rsidRPr="008651B8" w:rsidRDefault="005C4790" w:rsidP="00D5380A">
            <w:pPr>
              <w:snapToGrid/>
              <w:jc w:val="left"/>
              <w:rPr>
                <w:highlight w:val="yellow"/>
              </w:rPr>
            </w:pPr>
          </w:p>
        </w:tc>
        <w:tc>
          <w:tcPr>
            <w:tcW w:w="1001" w:type="dxa"/>
            <w:tcBorders>
              <w:top w:val="single" w:sz="4" w:space="0" w:color="auto"/>
              <w:bottom w:val="single" w:sz="4" w:space="0" w:color="auto"/>
              <w:right w:val="single" w:sz="4" w:space="0" w:color="000000"/>
            </w:tcBorders>
          </w:tcPr>
          <w:p w14:paraId="5B363546" w14:textId="77777777" w:rsidR="00724D2F" w:rsidRPr="008651B8" w:rsidRDefault="001E1749" w:rsidP="00724D2F">
            <w:pPr>
              <w:snapToGrid/>
              <w:jc w:val="both"/>
              <w:rPr>
                <w:highlight w:val="yellow"/>
              </w:rPr>
            </w:pPr>
            <w:sdt>
              <w:sdtPr>
                <w:rPr>
                  <w:rFonts w:hint="eastAsia"/>
                  <w:highlight w:val="yellow"/>
                </w:rPr>
                <w:id w:val="43634078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49A6A070" w14:textId="77777777" w:rsidR="005C4790" w:rsidRPr="008651B8" w:rsidRDefault="001E1749" w:rsidP="00724D2F">
            <w:pPr>
              <w:jc w:val="left"/>
              <w:rPr>
                <w:highlight w:val="yellow"/>
              </w:rPr>
            </w:pPr>
            <w:sdt>
              <w:sdtPr>
                <w:rPr>
                  <w:rFonts w:hint="eastAsia"/>
                  <w:highlight w:val="yellow"/>
                </w:rPr>
                <w:id w:val="61031929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left w:val="single" w:sz="4" w:space="0" w:color="000000"/>
              <w:bottom w:val="single" w:sz="4" w:space="0" w:color="auto"/>
              <w:right w:val="single" w:sz="4" w:space="0" w:color="000000"/>
            </w:tcBorders>
          </w:tcPr>
          <w:p w14:paraId="10832223" w14:textId="77777777" w:rsidR="005C4790" w:rsidRPr="008651B8" w:rsidRDefault="005C4790"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条第2項</w:t>
            </w:r>
            <w:r w:rsidR="001B61D6" w:rsidRPr="008651B8">
              <w:rPr>
                <w:rFonts w:hAnsi="ＭＳ ゴシック" w:hint="eastAsia"/>
                <w:sz w:val="18"/>
                <w:szCs w:val="18"/>
                <w:highlight w:val="yellow"/>
              </w:rPr>
              <w:t>準用</w:t>
            </w:r>
          </w:p>
          <w:p w14:paraId="11C1430D" w14:textId="77777777" w:rsidR="005C4790" w:rsidRPr="008651B8" w:rsidRDefault="005C4790" w:rsidP="00D5380A">
            <w:pPr>
              <w:snapToGrid/>
              <w:jc w:val="left"/>
              <w:rPr>
                <w:rFonts w:hAnsi="ＭＳ ゴシック"/>
                <w:szCs w:val="20"/>
                <w:highlight w:val="yellow"/>
              </w:rPr>
            </w:pPr>
          </w:p>
          <w:p w14:paraId="3E361540" w14:textId="77777777" w:rsidR="005C4790" w:rsidRPr="008651B8" w:rsidRDefault="005C4790" w:rsidP="00D5380A">
            <w:pPr>
              <w:jc w:val="left"/>
              <w:rPr>
                <w:highlight w:val="yellow"/>
              </w:rPr>
            </w:pPr>
          </w:p>
        </w:tc>
      </w:tr>
      <w:tr w:rsidR="00F12F0E" w:rsidRPr="008651B8" w14:paraId="1CB75BC4" w14:textId="77777777" w:rsidTr="00D5380A">
        <w:trPr>
          <w:trHeight w:val="1794"/>
        </w:trPr>
        <w:tc>
          <w:tcPr>
            <w:tcW w:w="1183" w:type="dxa"/>
            <w:vMerge/>
            <w:tcBorders>
              <w:left w:val="single" w:sz="4" w:space="0" w:color="000000"/>
              <w:right w:val="single" w:sz="4" w:space="0" w:color="auto"/>
            </w:tcBorders>
            <w:vAlign w:val="center"/>
          </w:tcPr>
          <w:p w14:paraId="387EC7D2" w14:textId="77777777" w:rsidR="005C4790" w:rsidRPr="008651B8" w:rsidRDefault="005C4790" w:rsidP="00D5380A">
            <w:pPr>
              <w:snapToGrid/>
              <w:jc w:val="left"/>
              <w:rPr>
                <w:highlight w:val="yellow"/>
              </w:rPr>
            </w:pPr>
          </w:p>
        </w:tc>
        <w:tc>
          <w:tcPr>
            <w:tcW w:w="5733" w:type="dxa"/>
            <w:tcBorders>
              <w:top w:val="single" w:sz="4" w:space="0" w:color="auto"/>
              <w:left w:val="single" w:sz="4" w:space="0" w:color="auto"/>
              <w:bottom w:val="single" w:sz="4" w:space="0" w:color="auto"/>
            </w:tcBorders>
          </w:tcPr>
          <w:p w14:paraId="72C496AE" w14:textId="77777777" w:rsidR="005C4790" w:rsidRPr="008651B8" w:rsidRDefault="005C4790" w:rsidP="00D5380A">
            <w:pPr>
              <w:snapToGrid/>
              <w:ind w:left="182" w:hangingChars="100" w:hanging="182"/>
              <w:jc w:val="left"/>
              <w:rPr>
                <w:highlight w:val="yellow"/>
              </w:rPr>
            </w:pPr>
            <w:r w:rsidRPr="008651B8">
              <w:rPr>
                <w:rFonts w:hint="eastAsia"/>
                <w:highlight w:val="yellow"/>
              </w:rPr>
              <w:t>（３）市町村が行う調査等への協力、改善</w:t>
            </w:r>
          </w:p>
          <w:p w14:paraId="7AD597C7" w14:textId="77777777" w:rsidR="005C4790" w:rsidRPr="008651B8" w:rsidRDefault="005C4790" w:rsidP="00D5380A">
            <w:pPr>
              <w:snapToGrid/>
              <w:spacing w:afterLines="50" w:after="142"/>
              <w:ind w:leftChars="100" w:left="182" w:firstLineChars="100" w:firstLine="182"/>
              <w:jc w:val="left"/>
              <w:rPr>
                <w:highlight w:val="yellow"/>
              </w:rPr>
            </w:pPr>
            <w:r w:rsidRPr="008651B8">
              <w:rPr>
                <w:rFonts w:hint="eastAsia"/>
                <w:highlight w:val="yellow"/>
              </w:rPr>
              <w:t>提供したサービスに関し、</w:t>
            </w:r>
            <w:r w:rsidRPr="008651B8">
              <w:rPr>
                <w:highlight w:val="yellow"/>
              </w:rPr>
              <w:t>法第</w:t>
            </w:r>
            <w:r w:rsidRPr="008651B8">
              <w:rPr>
                <w:rFonts w:hint="eastAsia"/>
                <w:highlight w:val="yellow"/>
              </w:rPr>
              <w:t>１０</w:t>
            </w:r>
            <w:r w:rsidRPr="008651B8">
              <w:rPr>
                <w:highlight w:val="yellow"/>
              </w:rPr>
              <w:t>条第</w:t>
            </w:r>
            <w:r w:rsidRPr="008651B8">
              <w:rPr>
                <w:rFonts w:hint="eastAsia"/>
                <w:highlight w:val="yellow"/>
              </w:rPr>
              <w:t>１</w:t>
            </w:r>
            <w:r w:rsidRPr="008651B8">
              <w:rPr>
                <w:highlight w:val="yellow"/>
              </w:rPr>
              <w:t>項の規定により</w:t>
            </w:r>
            <w:r w:rsidRPr="008651B8">
              <w:rPr>
                <w:rFonts w:hint="eastAsia"/>
                <w:highlight w:val="yellow"/>
              </w:rPr>
              <w:t>市町村</w:t>
            </w:r>
            <w:r w:rsidRPr="008651B8">
              <w:rPr>
                <w:highlight w:val="yellow"/>
              </w:rPr>
              <w:t>が行う報告</w:t>
            </w:r>
            <w:r w:rsidRPr="008651B8">
              <w:rPr>
                <w:rFonts w:hint="eastAsia"/>
                <w:highlight w:val="yellow"/>
              </w:rPr>
              <w:t>若しくは文書その他の物件の提出若しくは</w:t>
            </w:r>
            <w:r w:rsidRPr="008651B8">
              <w:rPr>
                <w:highlight w:val="yellow"/>
              </w:rPr>
              <w:t>提示の命令</w:t>
            </w:r>
            <w:r w:rsidRPr="008651B8">
              <w:rPr>
                <w:rFonts w:hint="eastAsia"/>
                <w:highlight w:val="yellow"/>
              </w:rPr>
              <w:t>又は</w:t>
            </w:r>
            <w:r w:rsidRPr="008651B8">
              <w:rPr>
                <w:highlight w:val="yellow"/>
              </w:rPr>
              <w:t>当該職員からの質問</w:t>
            </w:r>
            <w:r w:rsidRPr="008651B8">
              <w:rPr>
                <w:rFonts w:hint="eastAsia"/>
                <w:highlight w:val="yellow"/>
              </w:rPr>
              <w:t>若しくは事業所の設備若しくは帳簿書類その他の物件の検査に応じ、及び利用者又はその家族からの</w:t>
            </w:r>
            <w:r w:rsidRPr="008651B8">
              <w:rPr>
                <w:highlight w:val="yellow"/>
              </w:rPr>
              <w:t>苦情に関して</w:t>
            </w:r>
            <w:r w:rsidRPr="008651B8">
              <w:rPr>
                <w:rFonts w:hint="eastAsia"/>
                <w:highlight w:val="yellow"/>
              </w:rPr>
              <w:t>市町村</w:t>
            </w:r>
            <w:r w:rsidRPr="008651B8">
              <w:rPr>
                <w:highlight w:val="yellow"/>
              </w:rPr>
              <w:t>が行う調査</w:t>
            </w:r>
            <w:r w:rsidRPr="008651B8">
              <w:rPr>
                <w:rFonts w:hint="eastAsia"/>
                <w:highlight w:val="yellow"/>
              </w:rPr>
              <w:t>に協力するとともに、市町村</w:t>
            </w:r>
            <w:r w:rsidRPr="008651B8">
              <w:rPr>
                <w:highlight w:val="yellow"/>
              </w:rPr>
              <w:t>から指導又は助言</w:t>
            </w:r>
            <w:r w:rsidRPr="008651B8">
              <w:rPr>
                <w:rFonts w:hint="eastAsia"/>
                <w:highlight w:val="yellow"/>
              </w:rPr>
              <w:t>を受けた場合は、当該指導又は助言</w:t>
            </w:r>
            <w:r w:rsidRPr="008651B8">
              <w:rPr>
                <w:highlight w:val="yellow"/>
              </w:rPr>
              <w:t>に従って必要な改善を行</w:t>
            </w:r>
            <w:r w:rsidRPr="008651B8">
              <w:rPr>
                <w:rFonts w:hint="eastAsia"/>
                <w:highlight w:val="yellow"/>
              </w:rPr>
              <w:t>っていますか。</w:t>
            </w:r>
          </w:p>
        </w:tc>
        <w:tc>
          <w:tcPr>
            <w:tcW w:w="1001" w:type="dxa"/>
            <w:tcBorders>
              <w:top w:val="single" w:sz="4" w:space="0" w:color="auto"/>
              <w:bottom w:val="single" w:sz="4" w:space="0" w:color="auto"/>
              <w:right w:val="single" w:sz="4" w:space="0" w:color="000000"/>
            </w:tcBorders>
          </w:tcPr>
          <w:p w14:paraId="6F2CB62F" w14:textId="77777777" w:rsidR="00724D2F" w:rsidRPr="008651B8" w:rsidRDefault="001E1749" w:rsidP="00724D2F">
            <w:pPr>
              <w:snapToGrid/>
              <w:jc w:val="both"/>
              <w:rPr>
                <w:highlight w:val="yellow"/>
              </w:rPr>
            </w:pPr>
            <w:sdt>
              <w:sdtPr>
                <w:rPr>
                  <w:rFonts w:hint="eastAsia"/>
                  <w:highlight w:val="yellow"/>
                </w:rPr>
                <w:id w:val="-132565737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15623E2" w14:textId="77777777" w:rsidR="005C4790" w:rsidRPr="008651B8" w:rsidRDefault="001E1749" w:rsidP="00724D2F">
            <w:pPr>
              <w:jc w:val="left"/>
              <w:rPr>
                <w:highlight w:val="yellow"/>
              </w:rPr>
            </w:pPr>
            <w:sdt>
              <w:sdtPr>
                <w:rPr>
                  <w:rFonts w:hint="eastAsia"/>
                  <w:highlight w:val="yellow"/>
                </w:rPr>
                <w:id w:val="891852129"/>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bottom w:val="single" w:sz="4" w:space="0" w:color="auto"/>
              <w:right w:val="single" w:sz="4" w:space="0" w:color="000000"/>
            </w:tcBorders>
          </w:tcPr>
          <w:p w14:paraId="4A22785D" w14:textId="77777777" w:rsidR="005C4790" w:rsidRPr="008651B8" w:rsidRDefault="005C4790"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条第3項</w:t>
            </w:r>
            <w:r w:rsidR="001B61D6" w:rsidRPr="008651B8">
              <w:rPr>
                <w:rFonts w:hAnsi="ＭＳ ゴシック" w:hint="eastAsia"/>
                <w:sz w:val="18"/>
                <w:szCs w:val="18"/>
                <w:highlight w:val="yellow"/>
              </w:rPr>
              <w:t>準用</w:t>
            </w:r>
          </w:p>
          <w:p w14:paraId="27705D48" w14:textId="77777777" w:rsidR="005C4790" w:rsidRPr="008651B8" w:rsidRDefault="005C4790" w:rsidP="00D5380A">
            <w:pPr>
              <w:jc w:val="left"/>
              <w:rPr>
                <w:highlight w:val="yellow"/>
              </w:rPr>
            </w:pPr>
          </w:p>
        </w:tc>
      </w:tr>
      <w:tr w:rsidR="00F12F0E" w:rsidRPr="008651B8" w14:paraId="0867A9BD" w14:textId="77777777" w:rsidTr="00D5380A">
        <w:trPr>
          <w:trHeight w:val="1794"/>
        </w:trPr>
        <w:tc>
          <w:tcPr>
            <w:tcW w:w="1183" w:type="dxa"/>
            <w:vMerge/>
            <w:tcBorders>
              <w:left w:val="single" w:sz="4" w:space="0" w:color="000000"/>
              <w:right w:val="single" w:sz="4" w:space="0" w:color="auto"/>
            </w:tcBorders>
            <w:vAlign w:val="center"/>
          </w:tcPr>
          <w:p w14:paraId="4148220E" w14:textId="77777777" w:rsidR="005C4790" w:rsidRPr="008651B8" w:rsidRDefault="005C4790" w:rsidP="00D5380A">
            <w:pPr>
              <w:snapToGrid/>
              <w:jc w:val="left"/>
              <w:rPr>
                <w:highlight w:val="yellow"/>
              </w:rPr>
            </w:pPr>
          </w:p>
        </w:tc>
        <w:tc>
          <w:tcPr>
            <w:tcW w:w="5733" w:type="dxa"/>
            <w:tcBorders>
              <w:top w:val="single" w:sz="4" w:space="0" w:color="auto"/>
              <w:left w:val="single" w:sz="4" w:space="0" w:color="auto"/>
              <w:bottom w:val="single" w:sz="4" w:space="0" w:color="auto"/>
            </w:tcBorders>
          </w:tcPr>
          <w:p w14:paraId="074F413D" w14:textId="77777777" w:rsidR="005C4790" w:rsidRPr="008651B8" w:rsidRDefault="005C4790" w:rsidP="00D5380A">
            <w:pPr>
              <w:snapToGrid/>
              <w:ind w:left="182" w:hangingChars="100" w:hanging="182"/>
              <w:jc w:val="left"/>
              <w:rPr>
                <w:highlight w:val="yellow"/>
              </w:rPr>
            </w:pPr>
            <w:r w:rsidRPr="008651B8">
              <w:rPr>
                <w:rFonts w:hint="eastAsia"/>
                <w:highlight w:val="yellow"/>
              </w:rPr>
              <w:t>（４）県知事が行う調査等への協力、改善</w:t>
            </w:r>
          </w:p>
          <w:p w14:paraId="068685F3" w14:textId="77777777" w:rsidR="005C4790" w:rsidRPr="008651B8" w:rsidRDefault="005C4790" w:rsidP="00D5380A">
            <w:pPr>
              <w:snapToGrid/>
              <w:spacing w:afterLines="50" w:after="142"/>
              <w:ind w:leftChars="100" w:left="182" w:firstLineChars="100" w:firstLine="182"/>
              <w:jc w:val="left"/>
              <w:rPr>
                <w:highlight w:val="yellow"/>
              </w:rPr>
            </w:pPr>
            <w:r w:rsidRPr="008651B8">
              <w:rPr>
                <w:rFonts w:hint="eastAsia"/>
                <w:highlight w:val="yellow"/>
              </w:rPr>
              <w:t>提供したサービスに関し、</w:t>
            </w:r>
            <w:r w:rsidRPr="008651B8">
              <w:rPr>
                <w:highlight w:val="yellow"/>
              </w:rPr>
              <w:t>法第</w:t>
            </w:r>
            <w:r w:rsidRPr="008651B8">
              <w:rPr>
                <w:rFonts w:hint="eastAsia"/>
                <w:highlight w:val="yellow"/>
              </w:rPr>
              <w:t>１１</w:t>
            </w:r>
            <w:r w:rsidRPr="008651B8">
              <w:rPr>
                <w:highlight w:val="yellow"/>
              </w:rPr>
              <w:t>条第</w:t>
            </w:r>
            <w:r w:rsidRPr="008651B8">
              <w:rPr>
                <w:rFonts w:hint="eastAsia"/>
                <w:highlight w:val="yellow"/>
              </w:rPr>
              <w:t>２</w:t>
            </w:r>
            <w:r w:rsidRPr="008651B8">
              <w:rPr>
                <w:highlight w:val="yellow"/>
              </w:rPr>
              <w:t>項の規定により</w:t>
            </w:r>
            <w:r w:rsidRPr="008651B8">
              <w:rPr>
                <w:rFonts w:hint="eastAsia"/>
                <w:highlight w:val="yellow"/>
              </w:rPr>
              <w:t>県</w:t>
            </w:r>
            <w:r w:rsidRPr="008651B8">
              <w:rPr>
                <w:highlight w:val="yellow"/>
              </w:rPr>
              <w:t>知事が行う報告</w:t>
            </w:r>
            <w:r w:rsidRPr="008651B8">
              <w:rPr>
                <w:rFonts w:hint="eastAsia"/>
                <w:highlight w:val="yellow"/>
              </w:rPr>
              <w:t>若しくはサービスの提供の記録、</w:t>
            </w:r>
            <w:r w:rsidRPr="008651B8">
              <w:rPr>
                <w:highlight w:val="yellow"/>
              </w:rPr>
              <w:t>帳簿書類その他の物件の提出</w:t>
            </w:r>
            <w:r w:rsidRPr="008651B8">
              <w:rPr>
                <w:rFonts w:hint="eastAsia"/>
                <w:highlight w:val="yellow"/>
              </w:rPr>
              <w:t>若しくは</w:t>
            </w:r>
            <w:r w:rsidRPr="008651B8">
              <w:rPr>
                <w:highlight w:val="yellow"/>
              </w:rPr>
              <w:t>提示の命令</w:t>
            </w:r>
            <w:r w:rsidRPr="008651B8">
              <w:rPr>
                <w:rFonts w:hint="eastAsia"/>
                <w:highlight w:val="yellow"/>
              </w:rPr>
              <w:t>又は</w:t>
            </w:r>
            <w:r w:rsidRPr="008651B8">
              <w:rPr>
                <w:highlight w:val="yellow"/>
              </w:rPr>
              <w:t>当該職員からの質問</w:t>
            </w:r>
            <w:r w:rsidRPr="008651B8">
              <w:rPr>
                <w:rFonts w:hint="eastAsia"/>
                <w:highlight w:val="yellow"/>
              </w:rPr>
              <w:t>に応じ、及び利用者又はその家族からの</w:t>
            </w:r>
            <w:r w:rsidRPr="008651B8">
              <w:rPr>
                <w:highlight w:val="yellow"/>
              </w:rPr>
              <w:t>苦情に関して県知事が行う調査</w:t>
            </w:r>
            <w:r w:rsidRPr="008651B8">
              <w:rPr>
                <w:rFonts w:hint="eastAsia"/>
                <w:highlight w:val="yellow"/>
              </w:rPr>
              <w:t>に協力するとともに、県</w:t>
            </w:r>
            <w:r w:rsidRPr="008651B8">
              <w:rPr>
                <w:highlight w:val="yellow"/>
              </w:rPr>
              <w:t>知事から指導又は助言</w:t>
            </w:r>
            <w:r w:rsidRPr="008651B8">
              <w:rPr>
                <w:rFonts w:hint="eastAsia"/>
                <w:highlight w:val="yellow"/>
              </w:rPr>
              <w:t>を受けた場合は、当該指導又は助言</w:t>
            </w:r>
            <w:r w:rsidRPr="008651B8">
              <w:rPr>
                <w:highlight w:val="yellow"/>
              </w:rPr>
              <w:t>に従って必要な改善を行</w:t>
            </w:r>
            <w:r w:rsidRPr="008651B8">
              <w:rPr>
                <w:rFonts w:hint="eastAsia"/>
                <w:highlight w:val="yellow"/>
              </w:rPr>
              <w:t>っていますか。</w:t>
            </w:r>
          </w:p>
        </w:tc>
        <w:tc>
          <w:tcPr>
            <w:tcW w:w="1001" w:type="dxa"/>
            <w:tcBorders>
              <w:top w:val="single" w:sz="4" w:space="0" w:color="auto"/>
              <w:bottom w:val="single" w:sz="4" w:space="0" w:color="auto"/>
              <w:right w:val="single" w:sz="4" w:space="0" w:color="000000"/>
            </w:tcBorders>
          </w:tcPr>
          <w:p w14:paraId="71CD6502" w14:textId="77777777" w:rsidR="00724D2F" w:rsidRPr="008651B8" w:rsidRDefault="001E1749" w:rsidP="00724D2F">
            <w:pPr>
              <w:snapToGrid/>
              <w:jc w:val="both"/>
              <w:rPr>
                <w:highlight w:val="yellow"/>
              </w:rPr>
            </w:pPr>
            <w:sdt>
              <w:sdtPr>
                <w:rPr>
                  <w:rFonts w:hint="eastAsia"/>
                  <w:highlight w:val="yellow"/>
                </w:rPr>
                <w:id w:val="1848518515"/>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6FA90498" w14:textId="77777777" w:rsidR="005C4790" w:rsidRPr="008651B8" w:rsidRDefault="001E1749" w:rsidP="00724D2F">
            <w:pPr>
              <w:jc w:val="left"/>
              <w:rPr>
                <w:highlight w:val="yellow"/>
              </w:rPr>
            </w:pPr>
            <w:sdt>
              <w:sdtPr>
                <w:rPr>
                  <w:rFonts w:hint="eastAsia"/>
                  <w:highlight w:val="yellow"/>
                </w:rPr>
                <w:id w:val="-96257320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bottom w:val="single" w:sz="4" w:space="0" w:color="auto"/>
              <w:right w:val="single" w:sz="4" w:space="0" w:color="000000"/>
            </w:tcBorders>
          </w:tcPr>
          <w:p w14:paraId="36097316" w14:textId="77777777" w:rsidR="005C4790" w:rsidRPr="008651B8" w:rsidRDefault="005C4790"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条第4項</w:t>
            </w:r>
            <w:r w:rsidR="001B61D6" w:rsidRPr="008651B8">
              <w:rPr>
                <w:rFonts w:hAnsi="ＭＳ ゴシック" w:hint="eastAsia"/>
                <w:sz w:val="18"/>
                <w:szCs w:val="18"/>
                <w:highlight w:val="yellow"/>
              </w:rPr>
              <w:t>準用</w:t>
            </w:r>
          </w:p>
          <w:p w14:paraId="2390E32B" w14:textId="77777777" w:rsidR="005C4790" w:rsidRPr="008651B8" w:rsidRDefault="005C4790" w:rsidP="00D5380A">
            <w:pPr>
              <w:jc w:val="left"/>
              <w:rPr>
                <w:highlight w:val="yellow"/>
              </w:rPr>
            </w:pPr>
          </w:p>
        </w:tc>
      </w:tr>
      <w:tr w:rsidR="00F12F0E" w:rsidRPr="008651B8" w14:paraId="247AC37C" w14:textId="77777777" w:rsidTr="00D5380A">
        <w:trPr>
          <w:trHeight w:val="1794"/>
        </w:trPr>
        <w:tc>
          <w:tcPr>
            <w:tcW w:w="1183" w:type="dxa"/>
            <w:vMerge/>
            <w:tcBorders>
              <w:left w:val="single" w:sz="4" w:space="0" w:color="000000"/>
              <w:right w:val="single" w:sz="4" w:space="0" w:color="auto"/>
            </w:tcBorders>
            <w:vAlign w:val="center"/>
          </w:tcPr>
          <w:p w14:paraId="0BE76538" w14:textId="77777777" w:rsidR="005C4790" w:rsidRPr="008651B8" w:rsidRDefault="005C4790" w:rsidP="00D5380A">
            <w:pPr>
              <w:snapToGrid/>
              <w:jc w:val="left"/>
              <w:rPr>
                <w:highlight w:val="yellow"/>
              </w:rPr>
            </w:pPr>
          </w:p>
        </w:tc>
        <w:tc>
          <w:tcPr>
            <w:tcW w:w="5733" w:type="dxa"/>
            <w:tcBorders>
              <w:top w:val="single" w:sz="4" w:space="0" w:color="auto"/>
              <w:left w:val="single" w:sz="4" w:space="0" w:color="auto"/>
              <w:bottom w:val="single" w:sz="4" w:space="0" w:color="auto"/>
            </w:tcBorders>
          </w:tcPr>
          <w:p w14:paraId="4722D99A" w14:textId="77777777" w:rsidR="005C4790" w:rsidRPr="008651B8" w:rsidRDefault="005C4790" w:rsidP="00D5380A">
            <w:pPr>
              <w:snapToGrid/>
              <w:ind w:left="182" w:hangingChars="100" w:hanging="182"/>
              <w:jc w:val="left"/>
              <w:rPr>
                <w:highlight w:val="yellow"/>
              </w:rPr>
            </w:pPr>
            <w:r w:rsidRPr="008651B8">
              <w:rPr>
                <w:rFonts w:hint="eastAsia"/>
                <w:highlight w:val="yellow"/>
              </w:rPr>
              <w:t>（５）県知事又は市町村長が行う調査等への協力、改善</w:t>
            </w:r>
          </w:p>
          <w:p w14:paraId="1F02D4FF" w14:textId="32A6BCD9" w:rsidR="005C4790" w:rsidRPr="008651B8" w:rsidRDefault="005C4790" w:rsidP="00D5380A">
            <w:pPr>
              <w:snapToGrid/>
              <w:spacing w:afterLines="50" w:after="142"/>
              <w:ind w:leftChars="100" w:left="182" w:firstLineChars="100" w:firstLine="182"/>
              <w:jc w:val="left"/>
              <w:rPr>
                <w:highlight w:val="yellow"/>
              </w:rPr>
            </w:pPr>
            <w:r w:rsidRPr="008651B8">
              <w:rPr>
                <w:rFonts w:hint="eastAsia"/>
                <w:highlight w:val="yellow"/>
              </w:rPr>
              <w:t>提供したサービスに関し、</w:t>
            </w:r>
            <w:r w:rsidRPr="008651B8">
              <w:rPr>
                <w:highlight w:val="yellow"/>
              </w:rPr>
              <w:t>法第</w:t>
            </w:r>
            <w:r w:rsidRPr="008651B8">
              <w:rPr>
                <w:rFonts w:hint="eastAsia"/>
                <w:highlight w:val="yellow"/>
              </w:rPr>
              <w:t>４８</w:t>
            </w:r>
            <w:r w:rsidRPr="008651B8">
              <w:rPr>
                <w:highlight w:val="yellow"/>
              </w:rPr>
              <w:t>条第</w:t>
            </w:r>
            <w:r w:rsidRPr="008651B8">
              <w:rPr>
                <w:rFonts w:hint="eastAsia"/>
                <w:highlight w:val="yellow"/>
              </w:rPr>
              <w:t>１</w:t>
            </w:r>
            <w:r w:rsidRPr="008651B8">
              <w:rPr>
                <w:highlight w:val="yellow"/>
              </w:rPr>
              <w:t>項の規定により</w:t>
            </w:r>
            <w:r w:rsidRPr="008651B8">
              <w:rPr>
                <w:rFonts w:hint="eastAsia"/>
                <w:highlight w:val="yellow"/>
              </w:rPr>
              <w:t>県</w:t>
            </w:r>
            <w:r w:rsidRPr="008651B8">
              <w:rPr>
                <w:highlight w:val="yellow"/>
              </w:rPr>
              <w:t>知事</w:t>
            </w:r>
            <w:r w:rsidRPr="008651B8">
              <w:rPr>
                <w:rFonts w:hint="eastAsia"/>
                <w:highlight w:val="yellow"/>
              </w:rPr>
              <w:t>又は市町村長</w:t>
            </w:r>
            <w:r w:rsidRPr="008651B8">
              <w:rPr>
                <w:highlight w:val="yellow"/>
              </w:rPr>
              <w:t>が行う報告</w:t>
            </w:r>
            <w:r w:rsidRPr="008651B8">
              <w:rPr>
                <w:rFonts w:hint="eastAsia"/>
                <w:highlight w:val="yellow"/>
              </w:rPr>
              <w:t>若しくは</w:t>
            </w:r>
            <w:r w:rsidRPr="008651B8">
              <w:rPr>
                <w:highlight w:val="yellow"/>
              </w:rPr>
              <w:t>帳簿書類その他の物件の提出</w:t>
            </w:r>
            <w:r w:rsidRPr="008651B8">
              <w:rPr>
                <w:rFonts w:hint="eastAsia"/>
                <w:highlight w:val="yellow"/>
              </w:rPr>
              <w:t>若しくは</w:t>
            </w:r>
            <w:r w:rsidRPr="008651B8">
              <w:rPr>
                <w:highlight w:val="yellow"/>
              </w:rPr>
              <w:t>提示の命令</w:t>
            </w:r>
            <w:r w:rsidRPr="008651B8">
              <w:rPr>
                <w:rFonts w:hint="eastAsia"/>
                <w:highlight w:val="yellow"/>
              </w:rPr>
              <w:t>又は</w:t>
            </w:r>
            <w:r w:rsidRPr="008651B8">
              <w:rPr>
                <w:highlight w:val="yellow"/>
              </w:rPr>
              <w:t>当該職員からの質問</w:t>
            </w:r>
            <w:r w:rsidRPr="008651B8">
              <w:rPr>
                <w:rFonts w:hint="eastAsia"/>
                <w:highlight w:val="yellow"/>
              </w:rPr>
              <w:t>若しくは事業所の設備若しくは帳簿書類その他の物件の検査に応じ、及び利用者又はその家族からの</w:t>
            </w:r>
            <w:r w:rsidRPr="008651B8">
              <w:rPr>
                <w:highlight w:val="yellow"/>
              </w:rPr>
              <w:t>苦情に関して県知事</w:t>
            </w:r>
            <w:r w:rsidRPr="008651B8">
              <w:rPr>
                <w:rFonts w:hint="eastAsia"/>
                <w:highlight w:val="yellow"/>
              </w:rPr>
              <w:t>又は市町村</w:t>
            </w:r>
            <w:r w:rsidR="00D61DEF" w:rsidRPr="008651B8">
              <w:rPr>
                <w:rFonts w:hint="eastAsia"/>
                <w:highlight w:val="yellow"/>
              </w:rPr>
              <w:t>長</w:t>
            </w:r>
            <w:r w:rsidRPr="008651B8">
              <w:rPr>
                <w:highlight w:val="yellow"/>
              </w:rPr>
              <w:t>が行う調査</w:t>
            </w:r>
            <w:r w:rsidRPr="008651B8">
              <w:rPr>
                <w:rFonts w:hint="eastAsia"/>
                <w:highlight w:val="yellow"/>
              </w:rPr>
              <w:t>に協力するとともに、県</w:t>
            </w:r>
            <w:r w:rsidRPr="008651B8">
              <w:rPr>
                <w:highlight w:val="yellow"/>
              </w:rPr>
              <w:t>知事</w:t>
            </w:r>
            <w:r w:rsidRPr="008651B8">
              <w:rPr>
                <w:rFonts w:hint="eastAsia"/>
                <w:highlight w:val="yellow"/>
              </w:rPr>
              <w:t>又は市町村長</w:t>
            </w:r>
            <w:r w:rsidRPr="008651B8">
              <w:rPr>
                <w:highlight w:val="yellow"/>
              </w:rPr>
              <w:t>から指導又は助言</w:t>
            </w:r>
            <w:r w:rsidRPr="008651B8">
              <w:rPr>
                <w:rFonts w:hint="eastAsia"/>
                <w:highlight w:val="yellow"/>
              </w:rPr>
              <w:t>を受けた場合は、当該指導又は助言</w:t>
            </w:r>
            <w:r w:rsidRPr="008651B8">
              <w:rPr>
                <w:highlight w:val="yellow"/>
              </w:rPr>
              <w:t>に従って必要な改善を行</w:t>
            </w:r>
            <w:r w:rsidRPr="008651B8">
              <w:rPr>
                <w:rFonts w:hint="eastAsia"/>
                <w:highlight w:val="yellow"/>
              </w:rPr>
              <w:t>っていますか。</w:t>
            </w:r>
          </w:p>
        </w:tc>
        <w:tc>
          <w:tcPr>
            <w:tcW w:w="1001" w:type="dxa"/>
            <w:tcBorders>
              <w:top w:val="single" w:sz="4" w:space="0" w:color="auto"/>
              <w:bottom w:val="single" w:sz="4" w:space="0" w:color="auto"/>
              <w:right w:val="single" w:sz="4" w:space="0" w:color="000000"/>
            </w:tcBorders>
          </w:tcPr>
          <w:p w14:paraId="4AB1EB44" w14:textId="77777777" w:rsidR="00724D2F" w:rsidRPr="008651B8" w:rsidRDefault="001E1749" w:rsidP="00724D2F">
            <w:pPr>
              <w:snapToGrid/>
              <w:jc w:val="both"/>
              <w:rPr>
                <w:highlight w:val="yellow"/>
              </w:rPr>
            </w:pPr>
            <w:sdt>
              <w:sdtPr>
                <w:rPr>
                  <w:rFonts w:hint="eastAsia"/>
                  <w:highlight w:val="yellow"/>
                </w:rPr>
                <w:id w:val="-161335607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269B6520" w14:textId="77777777" w:rsidR="005C4790" w:rsidRPr="008651B8" w:rsidRDefault="001E1749" w:rsidP="00724D2F">
            <w:pPr>
              <w:jc w:val="left"/>
              <w:rPr>
                <w:highlight w:val="yellow"/>
              </w:rPr>
            </w:pPr>
            <w:sdt>
              <w:sdtPr>
                <w:rPr>
                  <w:rFonts w:hint="eastAsia"/>
                  <w:highlight w:val="yellow"/>
                </w:rPr>
                <w:id w:val="1754400628"/>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bottom w:val="single" w:sz="4" w:space="0" w:color="auto"/>
              <w:right w:val="single" w:sz="4" w:space="0" w:color="000000"/>
            </w:tcBorders>
          </w:tcPr>
          <w:p w14:paraId="6E40A275" w14:textId="77777777" w:rsidR="005C4790" w:rsidRPr="008651B8" w:rsidRDefault="005C4790"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条第5項</w:t>
            </w:r>
            <w:r w:rsidR="001B61D6" w:rsidRPr="008651B8">
              <w:rPr>
                <w:rFonts w:hAnsi="ＭＳ ゴシック" w:hint="eastAsia"/>
                <w:sz w:val="18"/>
                <w:szCs w:val="18"/>
                <w:highlight w:val="yellow"/>
              </w:rPr>
              <w:t>準用</w:t>
            </w:r>
          </w:p>
          <w:p w14:paraId="40A5675A" w14:textId="77777777" w:rsidR="005C4790" w:rsidRPr="008651B8" w:rsidRDefault="005C4790" w:rsidP="00D5380A">
            <w:pPr>
              <w:jc w:val="left"/>
              <w:rPr>
                <w:highlight w:val="yellow"/>
              </w:rPr>
            </w:pPr>
          </w:p>
        </w:tc>
      </w:tr>
      <w:tr w:rsidR="00F12F0E" w:rsidRPr="008651B8" w14:paraId="6C345AD2" w14:textId="77777777" w:rsidTr="00D5380A">
        <w:trPr>
          <w:trHeight w:val="695"/>
        </w:trPr>
        <w:tc>
          <w:tcPr>
            <w:tcW w:w="1183" w:type="dxa"/>
            <w:vMerge/>
            <w:tcBorders>
              <w:left w:val="single" w:sz="4" w:space="0" w:color="000000"/>
              <w:right w:val="single" w:sz="4" w:space="0" w:color="auto"/>
            </w:tcBorders>
            <w:vAlign w:val="center"/>
          </w:tcPr>
          <w:p w14:paraId="14AA3315" w14:textId="77777777" w:rsidR="005C4790" w:rsidRPr="008651B8" w:rsidRDefault="005C4790" w:rsidP="00D5380A">
            <w:pPr>
              <w:snapToGrid/>
              <w:jc w:val="left"/>
              <w:rPr>
                <w:highlight w:val="yellow"/>
              </w:rPr>
            </w:pPr>
          </w:p>
        </w:tc>
        <w:tc>
          <w:tcPr>
            <w:tcW w:w="5733" w:type="dxa"/>
            <w:tcBorders>
              <w:top w:val="single" w:sz="4" w:space="0" w:color="auto"/>
              <w:left w:val="single" w:sz="4" w:space="0" w:color="auto"/>
              <w:bottom w:val="single" w:sz="4" w:space="0" w:color="auto"/>
            </w:tcBorders>
          </w:tcPr>
          <w:p w14:paraId="60766799" w14:textId="77777777" w:rsidR="005C4790" w:rsidRPr="008651B8" w:rsidRDefault="005C4790" w:rsidP="00D5380A">
            <w:pPr>
              <w:snapToGrid/>
              <w:ind w:left="182" w:hangingChars="100" w:hanging="182"/>
              <w:jc w:val="left"/>
              <w:rPr>
                <w:highlight w:val="yellow"/>
              </w:rPr>
            </w:pPr>
            <w:r w:rsidRPr="008651B8">
              <w:rPr>
                <w:rFonts w:hint="eastAsia"/>
                <w:highlight w:val="yellow"/>
              </w:rPr>
              <w:t>（６）改善内容の報告</w:t>
            </w:r>
          </w:p>
          <w:p w14:paraId="3971308C" w14:textId="77777777" w:rsidR="005C4790" w:rsidRPr="008651B8" w:rsidRDefault="005C4790" w:rsidP="00D5380A">
            <w:pPr>
              <w:snapToGrid/>
              <w:spacing w:afterLines="50" w:after="142"/>
              <w:ind w:leftChars="100" w:left="182" w:firstLineChars="100" w:firstLine="182"/>
              <w:jc w:val="left"/>
              <w:rPr>
                <w:highlight w:val="yellow"/>
              </w:rPr>
            </w:pPr>
            <w:r w:rsidRPr="008651B8">
              <w:rPr>
                <w:rFonts w:hint="eastAsia"/>
                <w:highlight w:val="yellow"/>
              </w:rPr>
              <w:t>県知事、市町村又は市町村長から求めがあった場合には、上記（３）から（５）までの改善の内容を県知事、市町村又は市町村長に報告していますか。</w:t>
            </w:r>
          </w:p>
        </w:tc>
        <w:tc>
          <w:tcPr>
            <w:tcW w:w="1001" w:type="dxa"/>
            <w:tcBorders>
              <w:top w:val="single" w:sz="4" w:space="0" w:color="auto"/>
              <w:bottom w:val="single" w:sz="4" w:space="0" w:color="auto"/>
              <w:right w:val="single" w:sz="4" w:space="0" w:color="000000"/>
            </w:tcBorders>
          </w:tcPr>
          <w:p w14:paraId="46604E24" w14:textId="77777777" w:rsidR="00724D2F" w:rsidRPr="008651B8" w:rsidRDefault="001E1749" w:rsidP="00724D2F">
            <w:pPr>
              <w:snapToGrid/>
              <w:jc w:val="both"/>
              <w:rPr>
                <w:highlight w:val="yellow"/>
              </w:rPr>
            </w:pPr>
            <w:sdt>
              <w:sdtPr>
                <w:rPr>
                  <w:rFonts w:hint="eastAsia"/>
                  <w:highlight w:val="yellow"/>
                </w:rPr>
                <w:id w:val="-419184923"/>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77A28867" w14:textId="77777777" w:rsidR="005C4790" w:rsidRPr="008651B8" w:rsidRDefault="001E1749" w:rsidP="00724D2F">
            <w:pPr>
              <w:snapToGrid/>
              <w:jc w:val="left"/>
              <w:rPr>
                <w:highlight w:val="yellow"/>
              </w:rPr>
            </w:pPr>
            <w:sdt>
              <w:sdtPr>
                <w:rPr>
                  <w:rFonts w:hint="eastAsia"/>
                  <w:highlight w:val="yellow"/>
                </w:rPr>
                <w:id w:val="-1220664762"/>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bottom w:val="single" w:sz="4" w:space="0" w:color="auto"/>
              <w:right w:val="single" w:sz="4" w:space="0" w:color="000000"/>
            </w:tcBorders>
          </w:tcPr>
          <w:p w14:paraId="0ED2E4B9" w14:textId="77777777" w:rsidR="005C4790" w:rsidRPr="008651B8" w:rsidRDefault="005C4790"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条第6項</w:t>
            </w:r>
            <w:r w:rsidR="001B61D6" w:rsidRPr="008651B8">
              <w:rPr>
                <w:rFonts w:hAnsi="ＭＳ ゴシック" w:hint="eastAsia"/>
                <w:sz w:val="18"/>
                <w:szCs w:val="18"/>
                <w:highlight w:val="yellow"/>
              </w:rPr>
              <w:t>準用</w:t>
            </w:r>
          </w:p>
          <w:p w14:paraId="4B9D4A33" w14:textId="77777777" w:rsidR="005C4790" w:rsidRPr="008651B8" w:rsidRDefault="005C4790" w:rsidP="00D5380A">
            <w:pPr>
              <w:jc w:val="left"/>
              <w:rPr>
                <w:highlight w:val="yellow"/>
              </w:rPr>
            </w:pPr>
          </w:p>
        </w:tc>
      </w:tr>
      <w:tr w:rsidR="00F12F0E" w:rsidRPr="00F12F0E" w14:paraId="06308170" w14:textId="77777777" w:rsidTr="00D5380A">
        <w:trPr>
          <w:trHeight w:val="1186"/>
        </w:trPr>
        <w:tc>
          <w:tcPr>
            <w:tcW w:w="1183" w:type="dxa"/>
            <w:vMerge/>
            <w:tcBorders>
              <w:left w:val="single" w:sz="4" w:space="0" w:color="000000"/>
              <w:right w:val="single" w:sz="4" w:space="0" w:color="auto"/>
            </w:tcBorders>
            <w:vAlign w:val="center"/>
          </w:tcPr>
          <w:p w14:paraId="2F8D1164" w14:textId="77777777" w:rsidR="005C4790" w:rsidRPr="008651B8" w:rsidRDefault="005C4790" w:rsidP="00D5380A">
            <w:pPr>
              <w:snapToGrid/>
              <w:jc w:val="left"/>
              <w:rPr>
                <w:highlight w:val="yellow"/>
              </w:rPr>
            </w:pPr>
          </w:p>
        </w:tc>
        <w:tc>
          <w:tcPr>
            <w:tcW w:w="5733" w:type="dxa"/>
            <w:tcBorders>
              <w:top w:val="single" w:sz="4" w:space="0" w:color="auto"/>
              <w:left w:val="single" w:sz="4" w:space="0" w:color="auto"/>
            </w:tcBorders>
          </w:tcPr>
          <w:p w14:paraId="51E100C5" w14:textId="77777777" w:rsidR="005C4790" w:rsidRPr="008651B8" w:rsidRDefault="005C4790" w:rsidP="00D5380A">
            <w:pPr>
              <w:snapToGrid/>
              <w:ind w:left="182" w:hangingChars="100" w:hanging="182"/>
              <w:jc w:val="left"/>
              <w:rPr>
                <w:highlight w:val="yellow"/>
              </w:rPr>
            </w:pPr>
            <w:r w:rsidRPr="008651B8">
              <w:rPr>
                <w:rFonts w:hint="eastAsia"/>
                <w:highlight w:val="yellow"/>
              </w:rPr>
              <w:t>（７）運営適正化委員会が行う調査等への協力</w:t>
            </w:r>
          </w:p>
          <w:p w14:paraId="3FE75E6F" w14:textId="77777777" w:rsidR="005C4790" w:rsidRPr="008651B8" w:rsidRDefault="005C4790" w:rsidP="00D5380A">
            <w:pPr>
              <w:snapToGrid/>
              <w:spacing w:afterLines="50" w:after="142"/>
              <w:ind w:leftChars="100" w:left="182" w:firstLineChars="100" w:firstLine="182"/>
              <w:jc w:val="left"/>
              <w:rPr>
                <w:highlight w:val="yellow"/>
              </w:rPr>
            </w:pPr>
            <w:r w:rsidRPr="008651B8">
              <w:rPr>
                <w:rFonts w:hint="eastAsia"/>
                <w:highlight w:val="yellow"/>
              </w:rPr>
              <w:t>社会福祉法第８３条に規定する運営適正化委員会が同法第８５条の規定により行う調査又はあっせんにできる限り協力していますか。</w:t>
            </w:r>
          </w:p>
        </w:tc>
        <w:tc>
          <w:tcPr>
            <w:tcW w:w="1001" w:type="dxa"/>
            <w:tcBorders>
              <w:top w:val="single" w:sz="4" w:space="0" w:color="auto"/>
              <w:right w:val="single" w:sz="4" w:space="0" w:color="000000"/>
            </w:tcBorders>
          </w:tcPr>
          <w:p w14:paraId="2A1E8C23" w14:textId="77777777" w:rsidR="00724D2F" w:rsidRPr="008651B8" w:rsidRDefault="001E1749" w:rsidP="00724D2F">
            <w:pPr>
              <w:snapToGrid/>
              <w:jc w:val="both"/>
              <w:rPr>
                <w:highlight w:val="yellow"/>
              </w:rPr>
            </w:pPr>
            <w:sdt>
              <w:sdtPr>
                <w:rPr>
                  <w:rFonts w:hint="eastAsia"/>
                  <w:highlight w:val="yellow"/>
                </w:rPr>
                <w:id w:val="-1508052357"/>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いる</w:t>
            </w:r>
          </w:p>
          <w:p w14:paraId="70F2DCF3" w14:textId="77777777" w:rsidR="005C4790" w:rsidRPr="008651B8" w:rsidRDefault="001E1749" w:rsidP="00724D2F">
            <w:pPr>
              <w:snapToGrid/>
              <w:jc w:val="left"/>
              <w:rPr>
                <w:highlight w:val="yellow"/>
              </w:rPr>
            </w:pPr>
            <w:sdt>
              <w:sdtPr>
                <w:rPr>
                  <w:rFonts w:hint="eastAsia"/>
                  <w:highlight w:val="yellow"/>
                </w:rPr>
                <w:id w:val="-1228832781"/>
                <w14:checkbox>
                  <w14:checked w14:val="0"/>
                  <w14:checkedState w14:val="00FE" w14:font="Wingdings"/>
                  <w14:uncheckedState w14:val="2610" w14:font="ＭＳ ゴシック"/>
                </w14:checkbox>
              </w:sdtPr>
              <w:sdtEndPr/>
              <w:sdtContent>
                <w:r w:rsidR="00724D2F" w:rsidRPr="008651B8">
                  <w:rPr>
                    <w:rFonts w:hAnsi="ＭＳ ゴシック" w:hint="eastAsia"/>
                    <w:highlight w:val="yellow"/>
                  </w:rPr>
                  <w:t>☐</w:t>
                </w:r>
              </w:sdtContent>
            </w:sdt>
            <w:r w:rsidR="00724D2F" w:rsidRPr="008651B8">
              <w:rPr>
                <w:rFonts w:hint="eastAsia"/>
                <w:highlight w:val="yellow"/>
              </w:rPr>
              <w:t>いない</w:t>
            </w:r>
          </w:p>
        </w:tc>
        <w:tc>
          <w:tcPr>
            <w:tcW w:w="1731" w:type="dxa"/>
            <w:tcBorders>
              <w:top w:val="single" w:sz="4" w:space="0" w:color="auto"/>
              <w:left w:val="single" w:sz="4" w:space="0" w:color="000000"/>
              <w:right w:val="single" w:sz="4" w:space="0" w:color="000000"/>
            </w:tcBorders>
          </w:tcPr>
          <w:p w14:paraId="6E711AE1" w14:textId="77777777" w:rsidR="005C4790" w:rsidRPr="00F12F0E" w:rsidRDefault="005C4790" w:rsidP="00D5380A">
            <w:pPr>
              <w:snapToGrid/>
              <w:spacing w:line="240" w:lineRule="exact"/>
              <w:jc w:val="left"/>
              <w:rPr>
                <w:rFonts w:hAnsi="ＭＳ ゴシック"/>
                <w:sz w:val="18"/>
                <w:szCs w:val="18"/>
              </w:rPr>
            </w:pPr>
            <w:r w:rsidRPr="008651B8">
              <w:rPr>
                <w:rFonts w:hAnsi="ＭＳ ゴシック" w:hint="eastAsia"/>
                <w:sz w:val="18"/>
                <w:szCs w:val="18"/>
                <w:highlight w:val="yellow"/>
              </w:rPr>
              <w:t>省令第</w:t>
            </w:r>
            <w:r w:rsidRPr="008651B8">
              <w:rPr>
                <w:rFonts w:hAnsi="ＭＳ ゴシック"/>
                <w:sz w:val="18"/>
                <w:szCs w:val="18"/>
                <w:highlight w:val="yellow"/>
              </w:rPr>
              <w:t>39</w:t>
            </w:r>
            <w:r w:rsidRPr="008651B8">
              <w:rPr>
                <w:rFonts w:hAnsi="ＭＳ ゴシック" w:hint="eastAsia"/>
                <w:sz w:val="18"/>
                <w:szCs w:val="18"/>
                <w:highlight w:val="yellow"/>
              </w:rPr>
              <w:t>条第7項</w:t>
            </w:r>
            <w:r w:rsidR="001B61D6" w:rsidRPr="008651B8">
              <w:rPr>
                <w:rFonts w:hAnsi="ＭＳ ゴシック" w:hint="eastAsia"/>
                <w:sz w:val="18"/>
                <w:szCs w:val="18"/>
                <w:highlight w:val="yellow"/>
              </w:rPr>
              <w:t>準用</w:t>
            </w:r>
          </w:p>
          <w:p w14:paraId="04212260" w14:textId="77777777" w:rsidR="005C4790" w:rsidRPr="00F12F0E" w:rsidRDefault="005C4790" w:rsidP="00D5380A">
            <w:pPr>
              <w:jc w:val="left"/>
            </w:pPr>
          </w:p>
        </w:tc>
      </w:tr>
    </w:tbl>
    <w:p w14:paraId="0DE260E2" w14:textId="77777777" w:rsidR="00447638" w:rsidRPr="00F12F0E" w:rsidRDefault="005C4790" w:rsidP="00447638">
      <w:pPr>
        <w:widowControl/>
        <w:snapToGrid/>
        <w:jc w:val="left"/>
        <w:rPr>
          <w:rFonts w:hAnsi="ＭＳ ゴシック"/>
          <w:szCs w:val="20"/>
        </w:rPr>
      </w:pPr>
      <w:r w:rsidRPr="00F12F0E">
        <w:br w:type="page"/>
      </w:r>
      <w:r w:rsidR="00447638" w:rsidRPr="00F12F0E">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24"/>
        <w:gridCol w:w="112"/>
        <w:gridCol w:w="1607"/>
        <w:gridCol w:w="3419"/>
        <w:gridCol w:w="236"/>
        <w:gridCol w:w="1001"/>
        <w:gridCol w:w="21"/>
        <w:gridCol w:w="1710"/>
      </w:tblGrid>
      <w:tr w:rsidR="00F12F0E" w:rsidRPr="008651B8" w14:paraId="57144440" w14:textId="77777777" w:rsidTr="000A3F93">
        <w:trPr>
          <w:trHeight w:val="121"/>
        </w:trPr>
        <w:tc>
          <w:tcPr>
            <w:tcW w:w="1182" w:type="dxa"/>
            <w:vAlign w:val="center"/>
          </w:tcPr>
          <w:p w14:paraId="40AB849C" w14:textId="77777777" w:rsidR="00447638" w:rsidRPr="008651B8" w:rsidRDefault="00447638" w:rsidP="007C6DA2">
            <w:pPr>
              <w:snapToGrid/>
              <w:rPr>
                <w:rFonts w:hAnsi="ＭＳ ゴシック"/>
                <w:szCs w:val="20"/>
                <w:highlight w:val="yellow"/>
              </w:rPr>
            </w:pPr>
            <w:r w:rsidRPr="008651B8">
              <w:rPr>
                <w:rFonts w:hAnsi="ＭＳ ゴシック" w:hint="eastAsia"/>
                <w:szCs w:val="20"/>
                <w:highlight w:val="yellow"/>
              </w:rPr>
              <w:t>項目</w:t>
            </w:r>
          </w:p>
        </w:tc>
        <w:tc>
          <w:tcPr>
            <w:tcW w:w="5734" w:type="dxa"/>
            <w:gridSpan w:val="6"/>
            <w:tcBorders>
              <w:right w:val="single" w:sz="4" w:space="0" w:color="auto"/>
            </w:tcBorders>
            <w:vAlign w:val="center"/>
          </w:tcPr>
          <w:p w14:paraId="0F0B2B98" w14:textId="77777777" w:rsidR="00447638" w:rsidRPr="008651B8" w:rsidRDefault="00447638" w:rsidP="007C6DA2">
            <w:pPr>
              <w:snapToGrid/>
              <w:rPr>
                <w:rFonts w:hAnsi="ＭＳ ゴシック"/>
                <w:szCs w:val="20"/>
                <w:highlight w:val="yellow"/>
              </w:rPr>
            </w:pPr>
            <w:r w:rsidRPr="008651B8">
              <w:rPr>
                <w:rFonts w:hAnsi="ＭＳ ゴシック" w:hint="eastAsia"/>
                <w:szCs w:val="20"/>
                <w:highlight w:val="yellow"/>
              </w:rPr>
              <w:t>点検のポイント</w:t>
            </w:r>
          </w:p>
        </w:tc>
        <w:tc>
          <w:tcPr>
            <w:tcW w:w="1022" w:type="dxa"/>
            <w:gridSpan w:val="2"/>
            <w:tcBorders>
              <w:left w:val="single" w:sz="4" w:space="0" w:color="auto"/>
            </w:tcBorders>
            <w:vAlign w:val="center"/>
          </w:tcPr>
          <w:p w14:paraId="3A940E4E" w14:textId="77777777" w:rsidR="00447638" w:rsidRPr="008651B8" w:rsidRDefault="00447638" w:rsidP="007C6DA2">
            <w:pPr>
              <w:snapToGrid/>
              <w:rPr>
                <w:rFonts w:hAnsi="ＭＳ ゴシック"/>
                <w:szCs w:val="20"/>
                <w:highlight w:val="yellow"/>
              </w:rPr>
            </w:pPr>
            <w:r w:rsidRPr="008651B8">
              <w:rPr>
                <w:rFonts w:hAnsi="ＭＳ ゴシック" w:hint="eastAsia"/>
                <w:szCs w:val="20"/>
                <w:highlight w:val="yellow"/>
              </w:rPr>
              <w:t>点検</w:t>
            </w:r>
          </w:p>
        </w:tc>
        <w:tc>
          <w:tcPr>
            <w:tcW w:w="1710" w:type="dxa"/>
            <w:vAlign w:val="center"/>
          </w:tcPr>
          <w:p w14:paraId="5CF5A6FE" w14:textId="77777777" w:rsidR="00447638" w:rsidRPr="008651B8" w:rsidRDefault="00447638" w:rsidP="007C6DA2">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2EBA65D8" w14:textId="77777777" w:rsidTr="000A3F93">
        <w:trPr>
          <w:trHeight w:val="2856"/>
        </w:trPr>
        <w:tc>
          <w:tcPr>
            <w:tcW w:w="1182" w:type="dxa"/>
            <w:vMerge w:val="restart"/>
            <w:tcBorders>
              <w:top w:val="single" w:sz="4" w:space="0" w:color="auto"/>
              <w:right w:val="single" w:sz="4" w:space="0" w:color="auto"/>
            </w:tcBorders>
          </w:tcPr>
          <w:p w14:paraId="3F8B2D42" w14:textId="0609517C" w:rsidR="004D7868" w:rsidRPr="008651B8" w:rsidRDefault="004D7868" w:rsidP="00447638">
            <w:pPr>
              <w:snapToGrid/>
              <w:jc w:val="left"/>
              <w:rPr>
                <w:rFonts w:hAnsi="ＭＳ ゴシック"/>
                <w:szCs w:val="20"/>
                <w:highlight w:val="yellow"/>
              </w:rPr>
            </w:pPr>
            <w:r w:rsidRPr="008651B8">
              <w:rPr>
                <w:rFonts w:hAnsi="ＭＳ ゴシック" w:hint="eastAsia"/>
                <w:szCs w:val="20"/>
                <w:highlight w:val="yellow"/>
              </w:rPr>
              <w:t>７</w:t>
            </w:r>
            <w:r w:rsidR="008E7702" w:rsidRPr="008651B8">
              <w:rPr>
                <w:rFonts w:hAnsi="ＭＳ ゴシック" w:hint="eastAsia"/>
                <w:szCs w:val="20"/>
                <w:highlight w:val="yellow"/>
              </w:rPr>
              <w:t>６</w:t>
            </w:r>
          </w:p>
          <w:p w14:paraId="595406EE" w14:textId="77777777" w:rsidR="004D7868" w:rsidRPr="008651B8" w:rsidRDefault="004D7868" w:rsidP="005433A3">
            <w:pPr>
              <w:snapToGrid/>
              <w:jc w:val="left"/>
              <w:rPr>
                <w:rFonts w:hAnsi="ＭＳ ゴシック"/>
                <w:szCs w:val="20"/>
                <w:highlight w:val="yellow"/>
              </w:rPr>
            </w:pPr>
            <w:r w:rsidRPr="008651B8">
              <w:rPr>
                <w:rFonts w:hAnsi="ＭＳ ゴシック" w:hint="eastAsia"/>
                <w:szCs w:val="20"/>
                <w:highlight w:val="yellow"/>
              </w:rPr>
              <w:t>事故発生時</w:t>
            </w:r>
          </w:p>
          <w:p w14:paraId="079ABD05" w14:textId="77777777" w:rsidR="004D7868" w:rsidRPr="008651B8" w:rsidRDefault="004D7868" w:rsidP="00447638">
            <w:pPr>
              <w:snapToGrid/>
              <w:spacing w:afterLines="50" w:after="142"/>
              <w:jc w:val="left"/>
              <w:rPr>
                <w:rFonts w:hAnsi="ＭＳ ゴシック"/>
                <w:szCs w:val="20"/>
                <w:highlight w:val="yellow"/>
              </w:rPr>
            </w:pPr>
            <w:r w:rsidRPr="008651B8">
              <w:rPr>
                <w:rFonts w:hAnsi="ＭＳ ゴシック" w:hint="eastAsia"/>
                <w:szCs w:val="20"/>
                <w:highlight w:val="yellow"/>
              </w:rPr>
              <w:t>の対応</w:t>
            </w:r>
          </w:p>
          <w:p w14:paraId="56521326" w14:textId="77777777" w:rsidR="004D7868" w:rsidRPr="008651B8" w:rsidRDefault="004D7868" w:rsidP="00447638">
            <w:pPr>
              <w:snapToGrid/>
              <w:rPr>
                <w:rFonts w:hAnsi="ＭＳ ゴシック"/>
                <w:szCs w:val="20"/>
                <w:highlight w:val="yellow"/>
              </w:rPr>
            </w:pPr>
            <w:r w:rsidRPr="008651B8">
              <w:rPr>
                <w:rFonts w:hAnsi="ＭＳ ゴシック" w:hint="eastAsia"/>
                <w:sz w:val="18"/>
                <w:szCs w:val="18"/>
                <w:highlight w:val="yellow"/>
                <w:bdr w:val="single" w:sz="4" w:space="0" w:color="auto"/>
              </w:rPr>
              <w:t>共通</w:t>
            </w:r>
          </w:p>
          <w:p w14:paraId="25B58AB3" w14:textId="77777777" w:rsidR="004D7868" w:rsidRPr="008651B8" w:rsidRDefault="004D7868" w:rsidP="004D7868">
            <w:pPr>
              <w:jc w:val="left"/>
              <w:rPr>
                <w:rFonts w:hAnsi="ＭＳ ゴシック"/>
                <w:szCs w:val="20"/>
                <w:highlight w:val="yellow"/>
              </w:rPr>
            </w:pPr>
            <w:r w:rsidRPr="008651B8">
              <w:rPr>
                <w:rFonts w:hAnsi="ＭＳ ゴシック"/>
                <w:szCs w:val="20"/>
                <w:highlight w:val="yellow"/>
              </w:rPr>
              <w:br w:type="page"/>
            </w:r>
          </w:p>
        </w:tc>
        <w:tc>
          <w:tcPr>
            <w:tcW w:w="5734" w:type="dxa"/>
            <w:gridSpan w:val="6"/>
            <w:tcBorders>
              <w:top w:val="single" w:sz="4" w:space="0" w:color="auto"/>
              <w:left w:val="single" w:sz="4" w:space="0" w:color="auto"/>
              <w:bottom w:val="single" w:sz="4" w:space="0" w:color="auto"/>
            </w:tcBorders>
          </w:tcPr>
          <w:p w14:paraId="4096AC1A" w14:textId="77777777" w:rsidR="004D7868" w:rsidRPr="008651B8" w:rsidRDefault="004D7868" w:rsidP="00447638">
            <w:pPr>
              <w:snapToGrid/>
              <w:ind w:left="182" w:hangingChars="100" w:hanging="182"/>
              <w:jc w:val="both"/>
              <w:rPr>
                <w:rFonts w:hAnsi="ＭＳ ゴシック"/>
                <w:szCs w:val="20"/>
                <w:highlight w:val="yellow"/>
              </w:rPr>
            </w:pPr>
            <w:r w:rsidRPr="008651B8">
              <w:rPr>
                <w:rFonts w:hAnsi="ＭＳ ゴシック" w:hint="eastAsia"/>
                <w:szCs w:val="20"/>
                <w:highlight w:val="yellow"/>
              </w:rPr>
              <w:t>（１）事故発生時の措置</w:t>
            </w:r>
          </w:p>
          <w:p w14:paraId="6F552853" w14:textId="77777777" w:rsidR="004D7868" w:rsidRPr="008651B8" w:rsidRDefault="004D7868" w:rsidP="00447638">
            <w:pPr>
              <w:snapToGrid/>
              <w:ind w:leftChars="100" w:left="182" w:firstLineChars="100" w:firstLine="182"/>
              <w:jc w:val="left"/>
              <w:rPr>
                <w:rFonts w:hAnsi="ＭＳ ゴシック"/>
                <w:szCs w:val="20"/>
                <w:highlight w:val="yellow"/>
              </w:rPr>
            </w:pPr>
            <w:r w:rsidRPr="008651B8">
              <w:rPr>
                <w:rFonts w:hAnsi="ＭＳ ゴシック" w:hint="eastAsia"/>
                <w:szCs w:val="20"/>
                <w:highlight w:val="yellow"/>
              </w:rPr>
              <w:t>利用者に対するサービスの提供により事故が発生した場合は、県、市町村、当該利用者の家族等に連絡を行うとともに、必要な措置を講じていますか。</w:t>
            </w:r>
          </w:p>
          <w:p w14:paraId="30F8F1E9" w14:textId="77777777" w:rsidR="004D7868" w:rsidRPr="008651B8" w:rsidRDefault="004D7868" w:rsidP="007C6DA2">
            <w:pPr>
              <w:snapToGrid/>
              <w:jc w:val="both"/>
              <w:rPr>
                <w:rFonts w:hAnsi="ＭＳ ゴシック"/>
                <w:snapToGrid w:val="0"/>
                <w:kern w:val="0"/>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8448" behindDoc="0" locked="0" layoutInCell="1" allowOverlap="1" wp14:anchorId="60840478" wp14:editId="59F7DC32">
                      <wp:simplePos x="0" y="0"/>
                      <wp:positionH relativeFrom="column">
                        <wp:posOffset>58972</wp:posOffset>
                      </wp:positionH>
                      <wp:positionV relativeFrom="paragraph">
                        <wp:posOffset>73770</wp:posOffset>
                      </wp:positionV>
                      <wp:extent cx="2957885" cy="2695493"/>
                      <wp:effectExtent l="0" t="0" r="13970" b="10160"/>
                      <wp:wrapNone/>
                      <wp:docPr id="111" name="Text Box 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885" cy="2695493"/>
                              </a:xfrm>
                              <a:prstGeom prst="rect">
                                <a:avLst/>
                              </a:prstGeom>
                              <a:solidFill>
                                <a:srgbClr val="FFFFFF"/>
                              </a:solidFill>
                              <a:ln w="6350">
                                <a:solidFill>
                                  <a:srgbClr val="000000"/>
                                </a:solidFill>
                                <a:miter lim="800000"/>
                                <a:headEnd/>
                                <a:tailEnd/>
                              </a:ln>
                            </wps:spPr>
                            <wps:txbx>
                              <w:txbxContent>
                                <w:p w14:paraId="748DB697" w14:textId="77777777"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40478" id="Text Box 2065" o:spid="_x0000_s1145" type="#_x0000_t202" style="position:absolute;left:0;text-align:left;margin-left:4.65pt;margin-top:5.8pt;width:232.9pt;height:212.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" strokeweight=".5pt">
                      <v:textbox inset="5.85pt,.7pt,5.85pt,.7pt">
                        <w:txbxContent>
                          <w:p w14:paraId="748DB697" w14:textId="77777777"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v:textbox>
                    </v:shape>
                  </w:pict>
                </mc:Fallback>
              </mc:AlternateContent>
            </w:r>
          </w:p>
          <w:p w14:paraId="596557ED" w14:textId="77777777" w:rsidR="004D7868" w:rsidRPr="008651B8" w:rsidRDefault="004D7868" w:rsidP="007C6DA2">
            <w:pPr>
              <w:snapToGrid/>
              <w:jc w:val="both"/>
              <w:rPr>
                <w:rFonts w:hAnsi="ＭＳ ゴシック"/>
                <w:snapToGrid w:val="0"/>
                <w:kern w:val="0"/>
                <w:szCs w:val="20"/>
                <w:highlight w:val="yellow"/>
              </w:rPr>
            </w:pPr>
          </w:p>
          <w:p w14:paraId="1FEB0899" w14:textId="77777777" w:rsidR="004D7868" w:rsidRPr="008651B8" w:rsidRDefault="004D7868" w:rsidP="007C6DA2">
            <w:pPr>
              <w:snapToGrid/>
              <w:jc w:val="both"/>
              <w:rPr>
                <w:rFonts w:hAnsi="ＭＳ ゴシック"/>
                <w:snapToGrid w:val="0"/>
                <w:kern w:val="0"/>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7424" behindDoc="0" locked="0" layoutInCell="1" allowOverlap="1" wp14:anchorId="431CBDE9" wp14:editId="2FBDD950">
                      <wp:simplePos x="0" y="0"/>
                      <wp:positionH relativeFrom="column">
                        <wp:posOffset>3112135</wp:posOffset>
                      </wp:positionH>
                      <wp:positionV relativeFrom="paragraph">
                        <wp:posOffset>85394</wp:posOffset>
                      </wp:positionV>
                      <wp:extent cx="2082800" cy="2313305"/>
                      <wp:effectExtent l="0" t="0" r="12700" b="10795"/>
                      <wp:wrapNone/>
                      <wp:docPr id="110" name="Text Box 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2313305"/>
                              </a:xfrm>
                              <a:prstGeom prst="rect">
                                <a:avLst/>
                              </a:prstGeom>
                              <a:solidFill>
                                <a:srgbClr val="FFFFFF"/>
                              </a:solidFill>
                              <a:ln w="6350">
                                <a:solidFill>
                                  <a:srgbClr val="000000"/>
                                </a:solidFill>
                                <a:miter lim="800000"/>
                                <a:headEnd/>
                                <a:tailEnd/>
                              </a:ln>
                            </wps:spPr>
                            <wps:txbx>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CBDE9" id="Text Box 2064" o:spid="_x0000_s1146" type="#_x0000_t202" style="position:absolute;left:0;text-align:left;margin-left:245.05pt;margin-top:6.7pt;width:164pt;height:182.1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" strokeweight=".5pt">
                      <v:textbox inset="0,.7pt,0,.7pt">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v:textbox>
                    </v:shape>
                  </w:pict>
                </mc:Fallback>
              </mc:AlternateContent>
            </w:r>
          </w:p>
          <w:p w14:paraId="16B5A5D5" w14:textId="77777777" w:rsidR="004D7868" w:rsidRPr="008651B8" w:rsidRDefault="004D7868" w:rsidP="007C6DA2">
            <w:pPr>
              <w:snapToGrid/>
              <w:jc w:val="both"/>
              <w:rPr>
                <w:rFonts w:hAnsi="ＭＳ ゴシック"/>
                <w:snapToGrid w:val="0"/>
                <w:kern w:val="0"/>
                <w:szCs w:val="20"/>
                <w:highlight w:val="yellow"/>
              </w:rPr>
            </w:pPr>
          </w:p>
          <w:p w14:paraId="51A7A476" w14:textId="77777777" w:rsidR="004D7868" w:rsidRPr="008651B8" w:rsidRDefault="004D7868" w:rsidP="007C6DA2">
            <w:pPr>
              <w:snapToGrid/>
              <w:jc w:val="both"/>
              <w:rPr>
                <w:rFonts w:hAnsi="ＭＳ ゴシック"/>
                <w:snapToGrid w:val="0"/>
                <w:kern w:val="0"/>
                <w:szCs w:val="20"/>
                <w:highlight w:val="yellow"/>
              </w:rPr>
            </w:pPr>
          </w:p>
          <w:p w14:paraId="275D12AB" w14:textId="77777777" w:rsidR="004D7868" w:rsidRPr="008651B8" w:rsidRDefault="004D7868" w:rsidP="007C6DA2">
            <w:pPr>
              <w:snapToGrid/>
              <w:jc w:val="both"/>
              <w:rPr>
                <w:rFonts w:hAnsi="ＭＳ ゴシック"/>
                <w:snapToGrid w:val="0"/>
                <w:kern w:val="0"/>
                <w:szCs w:val="20"/>
                <w:highlight w:val="yellow"/>
              </w:rPr>
            </w:pPr>
          </w:p>
          <w:p w14:paraId="38A1EEC2" w14:textId="77777777" w:rsidR="004D7868" w:rsidRPr="008651B8" w:rsidRDefault="004D7868" w:rsidP="007C6DA2">
            <w:pPr>
              <w:snapToGrid/>
              <w:jc w:val="both"/>
              <w:rPr>
                <w:rFonts w:hAnsi="ＭＳ ゴシック"/>
                <w:snapToGrid w:val="0"/>
                <w:kern w:val="0"/>
                <w:szCs w:val="20"/>
                <w:highlight w:val="yellow"/>
              </w:rPr>
            </w:pPr>
          </w:p>
          <w:p w14:paraId="37514AA4" w14:textId="77777777" w:rsidR="004D7868" w:rsidRPr="008651B8" w:rsidRDefault="004D7868" w:rsidP="007C6DA2">
            <w:pPr>
              <w:snapToGrid/>
              <w:jc w:val="both"/>
              <w:rPr>
                <w:rFonts w:hAnsi="ＭＳ ゴシック"/>
                <w:snapToGrid w:val="0"/>
                <w:kern w:val="0"/>
                <w:szCs w:val="20"/>
                <w:highlight w:val="yellow"/>
              </w:rPr>
            </w:pPr>
          </w:p>
          <w:p w14:paraId="44A937F7" w14:textId="77777777" w:rsidR="004D7868" w:rsidRPr="008651B8" w:rsidRDefault="004D7868" w:rsidP="007C6DA2">
            <w:pPr>
              <w:snapToGrid/>
              <w:jc w:val="both"/>
              <w:rPr>
                <w:rFonts w:hAnsi="ＭＳ ゴシック"/>
                <w:snapToGrid w:val="0"/>
                <w:kern w:val="0"/>
                <w:szCs w:val="20"/>
                <w:highlight w:val="yellow"/>
              </w:rPr>
            </w:pPr>
          </w:p>
          <w:p w14:paraId="2AD4D606" w14:textId="77777777" w:rsidR="004D7868" w:rsidRPr="008651B8" w:rsidRDefault="004D7868" w:rsidP="007C6DA2">
            <w:pPr>
              <w:snapToGrid/>
              <w:jc w:val="both"/>
              <w:rPr>
                <w:rFonts w:hAnsi="ＭＳ ゴシック"/>
                <w:snapToGrid w:val="0"/>
                <w:kern w:val="0"/>
                <w:szCs w:val="20"/>
                <w:highlight w:val="yellow"/>
              </w:rPr>
            </w:pPr>
          </w:p>
          <w:p w14:paraId="42236F1C" w14:textId="77777777" w:rsidR="004D7868" w:rsidRPr="008651B8" w:rsidRDefault="004D7868" w:rsidP="007C6DA2">
            <w:pPr>
              <w:snapToGrid/>
              <w:jc w:val="both"/>
              <w:rPr>
                <w:rFonts w:hAnsi="ＭＳ ゴシック"/>
                <w:snapToGrid w:val="0"/>
                <w:kern w:val="0"/>
                <w:szCs w:val="20"/>
                <w:highlight w:val="yellow"/>
              </w:rPr>
            </w:pPr>
          </w:p>
          <w:p w14:paraId="646A5139" w14:textId="77777777" w:rsidR="004D7868" w:rsidRPr="008651B8" w:rsidRDefault="004D7868" w:rsidP="007C6DA2">
            <w:pPr>
              <w:snapToGrid/>
              <w:jc w:val="both"/>
              <w:rPr>
                <w:rFonts w:hAnsi="ＭＳ ゴシック"/>
                <w:snapToGrid w:val="0"/>
                <w:kern w:val="0"/>
                <w:szCs w:val="20"/>
                <w:highlight w:val="yellow"/>
              </w:rPr>
            </w:pPr>
          </w:p>
          <w:p w14:paraId="5DBADF8E" w14:textId="77777777" w:rsidR="004D7868" w:rsidRPr="008651B8" w:rsidRDefault="004D7868" w:rsidP="007C6DA2">
            <w:pPr>
              <w:snapToGrid/>
              <w:jc w:val="both"/>
              <w:rPr>
                <w:rFonts w:hAnsi="ＭＳ ゴシック"/>
                <w:snapToGrid w:val="0"/>
                <w:kern w:val="0"/>
                <w:szCs w:val="20"/>
                <w:highlight w:val="yellow"/>
              </w:rPr>
            </w:pPr>
          </w:p>
          <w:p w14:paraId="651F4158" w14:textId="77777777" w:rsidR="004D7868" w:rsidRPr="008651B8" w:rsidRDefault="004D7868" w:rsidP="007C6DA2">
            <w:pPr>
              <w:snapToGrid/>
              <w:jc w:val="both"/>
              <w:rPr>
                <w:rFonts w:hAnsi="ＭＳ ゴシック"/>
                <w:snapToGrid w:val="0"/>
                <w:kern w:val="0"/>
                <w:szCs w:val="20"/>
                <w:highlight w:val="yellow"/>
              </w:rPr>
            </w:pPr>
          </w:p>
          <w:p w14:paraId="7B1AC959" w14:textId="77777777" w:rsidR="004D7868" w:rsidRPr="008651B8" w:rsidRDefault="004D7868" w:rsidP="007C6DA2">
            <w:pPr>
              <w:snapToGrid/>
              <w:jc w:val="both"/>
              <w:rPr>
                <w:rFonts w:hAnsi="ＭＳ ゴシック"/>
                <w:snapToGrid w:val="0"/>
                <w:kern w:val="0"/>
                <w:szCs w:val="20"/>
                <w:highlight w:val="yellow"/>
              </w:rPr>
            </w:pPr>
          </w:p>
          <w:p w14:paraId="4DAB4940" w14:textId="77777777" w:rsidR="004D7868" w:rsidRPr="008651B8" w:rsidRDefault="004D7868" w:rsidP="007C6DA2">
            <w:pPr>
              <w:snapToGrid/>
              <w:jc w:val="both"/>
              <w:rPr>
                <w:rFonts w:hAnsi="ＭＳ ゴシック"/>
                <w:snapToGrid w:val="0"/>
                <w:kern w:val="0"/>
                <w:szCs w:val="20"/>
                <w:highlight w:val="yellow"/>
              </w:rPr>
            </w:pPr>
          </w:p>
        </w:tc>
        <w:tc>
          <w:tcPr>
            <w:tcW w:w="1022" w:type="dxa"/>
            <w:gridSpan w:val="2"/>
            <w:tcBorders>
              <w:top w:val="single" w:sz="4" w:space="0" w:color="auto"/>
              <w:bottom w:val="single" w:sz="4" w:space="0" w:color="auto"/>
            </w:tcBorders>
          </w:tcPr>
          <w:p w14:paraId="3F260812" w14:textId="77777777" w:rsidR="004D7868" w:rsidRPr="008651B8" w:rsidRDefault="001E1749" w:rsidP="00724D2F">
            <w:pPr>
              <w:snapToGrid/>
              <w:jc w:val="both"/>
              <w:rPr>
                <w:highlight w:val="yellow"/>
              </w:rPr>
            </w:pPr>
            <w:sdt>
              <w:sdtPr>
                <w:rPr>
                  <w:rFonts w:hint="eastAsia"/>
                  <w:highlight w:val="yellow"/>
                </w:rPr>
                <w:id w:val="-1343469796"/>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いる</w:t>
            </w:r>
          </w:p>
          <w:p w14:paraId="311082FE" w14:textId="77777777" w:rsidR="004D7868" w:rsidRPr="008651B8" w:rsidRDefault="001E1749" w:rsidP="00724D2F">
            <w:pPr>
              <w:snapToGrid/>
              <w:jc w:val="left"/>
              <w:rPr>
                <w:rFonts w:hAnsi="ＭＳ ゴシック"/>
                <w:szCs w:val="20"/>
                <w:highlight w:val="yellow"/>
              </w:rPr>
            </w:pPr>
            <w:sdt>
              <w:sdtPr>
                <w:rPr>
                  <w:rFonts w:hint="eastAsia"/>
                  <w:highlight w:val="yellow"/>
                </w:rPr>
                <w:id w:val="1238743832"/>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いない</w:t>
            </w:r>
          </w:p>
        </w:tc>
        <w:tc>
          <w:tcPr>
            <w:tcW w:w="1710" w:type="dxa"/>
            <w:tcBorders>
              <w:top w:val="single" w:sz="4" w:space="0" w:color="auto"/>
              <w:bottom w:val="single" w:sz="4" w:space="0" w:color="auto"/>
            </w:tcBorders>
          </w:tcPr>
          <w:p w14:paraId="3AAD32B7" w14:textId="77777777" w:rsidR="004D7868" w:rsidRPr="008651B8" w:rsidRDefault="004D7868" w:rsidP="00447638">
            <w:pPr>
              <w:snapToGrid/>
              <w:jc w:val="left"/>
              <w:rPr>
                <w:rFonts w:hAnsi="ＭＳ ゴシック"/>
                <w:sz w:val="18"/>
                <w:szCs w:val="18"/>
                <w:highlight w:val="yellow"/>
              </w:rPr>
            </w:pPr>
            <w:r w:rsidRPr="008651B8">
              <w:rPr>
                <w:rFonts w:hAnsi="ＭＳ ゴシック" w:hint="eastAsia"/>
                <w:sz w:val="18"/>
                <w:szCs w:val="18"/>
                <w:highlight w:val="yellow"/>
              </w:rPr>
              <w:t>省令第40条第1項</w:t>
            </w:r>
          </w:p>
          <w:p w14:paraId="217F6109" w14:textId="77777777" w:rsidR="004D7868" w:rsidRPr="008651B8" w:rsidRDefault="004D7868" w:rsidP="00447638">
            <w:pPr>
              <w:snapToGrid/>
              <w:jc w:val="left"/>
              <w:rPr>
                <w:rFonts w:hAnsi="ＭＳ ゴシック"/>
                <w:szCs w:val="20"/>
                <w:highlight w:val="yellow"/>
              </w:rPr>
            </w:pPr>
            <w:r w:rsidRPr="008651B8">
              <w:rPr>
                <w:rFonts w:hAnsi="ＭＳ ゴシック" w:hint="eastAsia"/>
                <w:sz w:val="18"/>
                <w:szCs w:val="18"/>
                <w:highlight w:val="yellow"/>
              </w:rPr>
              <w:t>準用</w:t>
            </w:r>
          </w:p>
        </w:tc>
      </w:tr>
      <w:tr w:rsidR="00F12F0E" w:rsidRPr="008651B8" w14:paraId="2697956C" w14:textId="77777777" w:rsidTr="001C7708">
        <w:trPr>
          <w:trHeight w:val="836"/>
        </w:trPr>
        <w:tc>
          <w:tcPr>
            <w:tcW w:w="1182" w:type="dxa"/>
            <w:vMerge/>
            <w:tcBorders>
              <w:right w:val="single" w:sz="4" w:space="0" w:color="auto"/>
            </w:tcBorders>
          </w:tcPr>
          <w:p w14:paraId="3FE1E590" w14:textId="77777777" w:rsidR="004D7868" w:rsidRPr="008651B8" w:rsidRDefault="004D7868" w:rsidP="004D7868">
            <w:pPr>
              <w:snapToGrid/>
              <w:jc w:val="left"/>
              <w:rPr>
                <w:rFonts w:hAnsi="ＭＳ ゴシック"/>
                <w:szCs w:val="20"/>
                <w:highlight w:val="yellow"/>
              </w:rPr>
            </w:pPr>
          </w:p>
        </w:tc>
        <w:tc>
          <w:tcPr>
            <w:tcW w:w="5734" w:type="dxa"/>
            <w:gridSpan w:val="6"/>
            <w:tcBorders>
              <w:left w:val="single" w:sz="4" w:space="0" w:color="auto"/>
              <w:bottom w:val="nil"/>
              <w:right w:val="single" w:sz="4" w:space="0" w:color="auto"/>
            </w:tcBorders>
          </w:tcPr>
          <w:p w14:paraId="583093D6" w14:textId="77777777" w:rsidR="004D7868" w:rsidRPr="008651B8" w:rsidRDefault="004D7868" w:rsidP="00D5380A">
            <w:pPr>
              <w:snapToGrid/>
              <w:ind w:left="182" w:hangingChars="100" w:hanging="182"/>
              <w:jc w:val="both"/>
              <w:rPr>
                <w:rFonts w:hAnsi="ＭＳ ゴシック"/>
                <w:szCs w:val="20"/>
                <w:highlight w:val="yellow"/>
              </w:rPr>
            </w:pPr>
            <w:r w:rsidRPr="008651B8">
              <w:rPr>
                <w:rFonts w:hAnsi="ＭＳ ゴシック" w:hint="eastAsia"/>
                <w:szCs w:val="20"/>
                <w:highlight w:val="yellow"/>
              </w:rPr>
              <w:t>（２）事故の記録</w:t>
            </w:r>
          </w:p>
          <w:p w14:paraId="5AA4605E" w14:textId="77777777" w:rsidR="004D7868" w:rsidRPr="008651B8" w:rsidRDefault="004D7868" w:rsidP="00D5380A">
            <w:pPr>
              <w:snapToGrid/>
              <w:spacing w:afterLines="50" w:after="142"/>
              <w:ind w:leftChars="100" w:left="182" w:firstLineChars="100" w:firstLine="182"/>
              <w:jc w:val="both"/>
              <w:rPr>
                <w:rFonts w:hAnsi="ＭＳ ゴシック"/>
                <w:szCs w:val="20"/>
                <w:highlight w:val="yellow"/>
              </w:rPr>
            </w:pPr>
            <w:r w:rsidRPr="008651B8">
              <w:rPr>
                <w:rFonts w:hAnsi="ＭＳ ゴシック" w:hint="eastAsia"/>
                <w:szCs w:val="20"/>
                <w:highlight w:val="yellow"/>
              </w:rPr>
              <w:t>上記（１）の事故の状況及び事故に際して採った処置について、記録していますか。</w:t>
            </w:r>
          </w:p>
        </w:tc>
        <w:tc>
          <w:tcPr>
            <w:tcW w:w="1001" w:type="dxa"/>
            <w:tcBorders>
              <w:left w:val="single" w:sz="4" w:space="0" w:color="auto"/>
              <w:bottom w:val="dashSmallGap" w:sz="4" w:space="0" w:color="auto"/>
            </w:tcBorders>
          </w:tcPr>
          <w:p w14:paraId="6F11D801" w14:textId="77777777" w:rsidR="004D7868" w:rsidRPr="008651B8" w:rsidRDefault="001E1749" w:rsidP="00724D2F">
            <w:pPr>
              <w:snapToGrid/>
              <w:jc w:val="both"/>
              <w:rPr>
                <w:highlight w:val="yellow"/>
              </w:rPr>
            </w:pPr>
            <w:sdt>
              <w:sdtPr>
                <w:rPr>
                  <w:rFonts w:hint="eastAsia"/>
                  <w:highlight w:val="yellow"/>
                </w:rPr>
                <w:id w:val="834264215"/>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いる</w:t>
            </w:r>
          </w:p>
          <w:p w14:paraId="1A9880BF" w14:textId="77777777" w:rsidR="004D7868" w:rsidRPr="008651B8" w:rsidRDefault="001E1749" w:rsidP="00724D2F">
            <w:pPr>
              <w:snapToGrid/>
              <w:jc w:val="left"/>
              <w:rPr>
                <w:rFonts w:hAnsi="ＭＳ ゴシック"/>
                <w:szCs w:val="20"/>
                <w:highlight w:val="yellow"/>
              </w:rPr>
            </w:pPr>
            <w:sdt>
              <w:sdtPr>
                <w:rPr>
                  <w:rFonts w:hint="eastAsia"/>
                  <w:highlight w:val="yellow"/>
                </w:rPr>
                <w:id w:val="-145907391"/>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いない</w:t>
            </w:r>
          </w:p>
        </w:tc>
        <w:tc>
          <w:tcPr>
            <w:tcW w:w="1731" w:type="dxa"/>
            <w:gridSpan w:val="2"/>
            <w:tcBorders>
              <w:bottom w:val="dashSmallGap" w:sz="4" w:space="0" w:color="auto"/>
            </w:tcBorders>
          </w:tcPr>
          <w:p w14:paraId="1673591C" w14:textId="77777777" w:rsidR="004D7868" w:rsidRPr="008651B8" w:rsidRDefault="004D7868"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省令第40条第2項</w:t>
            </w:r>
          </w:p>
          <w:p w14:paraId="622E559F" w14:textId="77777777" w:rsidR="004D7868" w:rsidRPr="008651B8" w:rsidRDefault="004D7868" w:rsidP="00D5380A">
            <w:pPr>
              <w:snapToGrid/>
              <w:spacing w:line="240" w:lineRule="exact"/>
              <w:jc w:val="left"/>
              <w:rPr>
                <w:rFonts w:hAnsi="ＭＳ ゴシック"/>
                <w:sz w:val="18"/>
                <w:szCs w:val="18"/>
                <w:highlight w:val="yellow"/>
              </w:rPr>
            </w:pPr>
            <w:r w:rsidRPr="008651B8">
              <w:rPr>
                <w:rFonts w:hAnsi="ＭＳ ゴシック" w:hint="eastAsia"/>
                <w:sz w:val="18"/>
                <w:szCs w:val="18"/>
                <w:highlight w:val="yellow"/>
              </w:rPr>
              <w:t>準用</w:t>
            </w:r>
          </w:p>
        </w:tc>
      </w:tr>
      <w:tr w:rsidR="00F12F0E" w:rsidRPr="008651B8" w14:paraId="2D4BC3DF" w14:textId="77777777" w:rsidTr="001C7708">
        <w:trPr>
          <w:trHeight w:val="1106"/>
        </w:trPr>
        <w:tc>
          <w:tcPr>
            <w:tcW w:w="1182" w:type="dxa"/>
            <w:vMerge/>
            <w:tcBorders>
              <w:right w:val="single" w:sz="4" w:space="0" w:color="auto"/>
            </w:tcBorders>
          </w:tcPr>
          <w:p w14:paraId="204C0FDA" w14:textId="77777777" w:rsidR="004D7868" w:rsidRPr="008651B8" w:rsidRDefault="004D7868" w:rsidP="00D5380A">
            <w:pPr>
              <w:snapToGrid/>
              <w:jc w:val="left"/>
              <w:rPr>
                <w:rFonts w:hAnsi="ＭＳ ゴシック"/>
                <w:szCs w:val="20"/>
                <w:highlight w:val="yellow"/>
              </w:rPr>
            </w:pPr>
          </w:p>
        </w:tc>
        <w:tc>
          <w:tcPr>
            <w:tcW w:w="360" w:type="dxa"/>
            <w:gridSpan w:val="2"/>
            <w:tcBorders>
              <w:top w:val="nil"/>
              <w:left w:val="single" w:sz="4" w:space="0" w:color="auto"/>
              <w:bottom w:val="single" w:sz="4" w:space="0" w:color="auto"/>
              <w:right w:val="dashSmallGap" w:sz="4" w:space="0" w:color="auto"/>
            </w:tcBorders>
          </w:tcPr>
          <w:p w14:paraId="2108D9D7" w14:textId="77777777" w:rsidR="004D7868" w:rsidRPr="008651B8" w:rsidRDefault="004D7868" w:rsidP="00D5380A">
            <w:pPr>
              <w:spacing w:beforeLines="10" w:before="28" w:afterLines="50" w:after="142"/>
              <w:jc w:val="right"/>
              <w:rPr>
                <w:rFonts w:hAnsi="ＭＳ ゴシック"/>
                <w:szCs w:val="20"/>
                <w:highlight w:val="yellow"/>
              </w:rPr>
            </w:pPr>
          </w:p>
        </w:tc>
        <w:tc>
          <w:tcPr>
            <w:tcW w:w="5374" w:type="dxa"/>
            <w:gridSpan w:val="4"/>
            <w:tcBorders>
              <w:top w:val="dashSmallGap" w:sz="4" w:space="0" w:color="auto"/>
              <w:left w:val="dashSmallGap" w:sz="4" w:space="0" w:color="auto"/>
              <w:bottom w:val="single" w:sz="4" w:space="0" w:color="auto"/>
              <w:right w:val="single" w:sz="4" w:space="0" w:color="auto"/>
            </w:tcBorders>
          </w:tcPr>
          <w:p w14:paraId="6B99D70F" w14:textId="77777777" w:rsidR="004D7868" w:rsidRPr="008651B8" w:rsidRDefault="004D7868" w:rsidP="00D5380A">
            <w:pPr>
              <w:snapToGrid/>
              <w:jc w:val="left"/>
              <w:rPr>
                <w:rFonts w:hAnsi="ＭＳ ゴシック"/>
                <w:sz w:val="18"/>
                <w:szCs w:val="18"/>
                <w:highlight w:val="yellow"/>
              </w:rPr>
            </w:pPr>
            <w:r w:rsidRPr="008651B8">
              <w:rPr>
                <w:rFonts w:hAnsi="ＭＳ ゴシック" w:hint="eastAsia"/>
                <w:sz w:val="18"/>
                <w:szCs w:val="18"/>
                <w:highlight w:val="yellow"/>
              </w:rPr>
              <w:t xml:space="preserve">　次のうち作成しているものにチェックをしてください。</w:t>
            </w:r>
          </w:p>
          <w:p w14:paraId="07DC3F02" w14:textId="77777777" w:rsidR="004D7868" w:rsidRPr="008651B8" w:rsidRDefault="001E1749" w:rsidP="00D5380A">
            <w:pPr>
              <w:snapToGrid/>
              <w:spacing w:beforeLines="10" w:before="28"/>
              <w:ind w:leftChars="100" w:left="182"/>
              <w:jc w:val="left"/>
              <w:rPr>
                <w:rFonts w:hAnsi="ＭＳ ゴシック"/>
                <w:szCs w:val="20"/>
                <w:highlight w:val="yellow"/>
              </w:rPr>
            </w:pPr>
            <w:sdt>
              <w:sdtPr>
                <w:rPr>
                  <w:rFonts w:hint="eastAsia"/>
                  <w:highlight w:val="yellow"/>
                </w:rPr>
                <w:id w:val="-2100087315"/>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Ansi="ＭＳ ゴシック" w:hint="eastAsia"/>
                <w:szCs w:val="20"/>
                <w:highlight w:val="yellow"/>
              </w:rPr>
              <w:t xml:space="preserve">　事故報告書</w:t>
            </w:r>
          </w:p>
          <w:p w14:paraId="2769DA36" w14:textId="77777777" w:rsidR="004D7868" w:rsidRPr="008651B8" w:rsidRDefault="001E1749" w:rsidP="00D5380A">
            <w:pPr>
              <w:snapToGrid/>
              <w:spacing w:beforeLines="10" w:before="28"/>
              <w:ind w:leftChars="100" w:left="182"/>
              <w:jc w:val="left"/>
              <w:rPr>
                <w:rFonts w:hAnsi="ＭＳ ゴシック"/>
                <w:szCs w:val="20"/>
                <w:highlight w:val="yellow"/>
              </w:rPr>
            </w:pPr>
            <w:sdt>
              <w:sdtPr>
                <w:rPr>
                  <w:rFonts w:hint="eastAsia"/>
                  <w:highlight w:val="yellow"/>
                </w:rPr>
                <w:id w:val="1826932960"/>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Ansi="ＭＳ ゴシック" w:hint="eastAsia"/>
                <w:szCs w:val="20"/>
                <w:highlight w:val="yellow"/>
              </w:rPr>
              <w:t xml:space="preserve">　ヒヤリ・ハット事例</w:t>
            </w:r>
          </w:p>
          <w:p w14:paraId="22E52315" w14:textId="77777777" w:rsidR="004D7868" w:rsidRPr="008651B8" w:rsidRDefault="001E1749" w:rsidP="00D5380A">
            <w:pPr>
              <w:snapToGrid/>
              <w:spacing w:beforeLines="10" w:before="28" w:afterLines="50" w:after="142"/>
              <w:ind w:leftChars="100" w:left="182"/>
              <w:jc w:val="left"/>
              <w:rPr>
                <w:rFonts w:hAnsi="ＭＳ ゴシック"/>
                <w:szCs w:val="20"/>
                <w:highlight w:val="yellow"/>
              </w:rPr>
            </w:pPr>
            <w:sdt>
              <w:sdtPr>
                <w:rPr>
                  <w:rFonts w:hint="eastAsia"/>
                  <w:highlight w:val="yellow"/>
                </w:rPr>
                <w:id w:val="-1795744298"/>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Ansi="ＭＳ ゴシック" w:hint="eastAsia"/>
                <w:szCs w:val="20"/>
                <w:highlight w:val="yellow"/>
              </w:rPr>
              <w:t xml:space="preserve">　事故対応（危機管理）マニュアル</w:t>
            </w:r>
          </w:p>
        </w:tc>
        <w:tc>
          <w:tcPr>
            <w:tcW w:w="1001" w:type="dxa"/>
            <w:tcBorders>
              <w:top w:val="dashSmallGap" w:sz="4" w:space="0" w:color="auto"/>
              <w:left w:val="single" w:sz="4" w:space="0" w:color="auto"/>
              <w:bottom w:val="single" w:sz="4" w:space="0" w:color="auto"/>
            </w:tcBorders>
          </w:tcPr>
          <w:p w14:paraId="4B7FB1D2" w14:textId="77777777" w:rsidR="004D7868" w:rsidRPr="008651B8" w:rsidRDefault="004D7868" w:rsidP="00D5380A">
            <w:pPr>
              <w:jc w:val="left"/>
              <w:rPr>
                <w:rFonts w:hAnsi="ＭＳ ゴシック"/>
                <w:szCs w:val="20"/>
                <w:highlight w:val="yellow"/>
              </w:rPr>
            </w:pPr>
          </w:p>
        </w:tc>
        <w:tc>
          <w:tcPr>
            <w:tcW w:w="1731" w:type="dxa"/>
            <w:gridSpan w:val="2"/>
            <w:tcBorders>
              <w:top w:val="dashSmallGap" w:sz="4" w:space="0" w:color="auto"/>
              <w:bottom w:val="single" w:sz="4" w:space="0" w:color="auto"/>
            </w:tcBorders>
          </w:tcPr>
          <w:p w14:paraId="7CD5B348" w14:textId="77777777" w:rsidR="004D7868" w:rsidRPr="008651B8" w:rsidRDefault="004D7868" w:rsidP="00D5380A">
            <w:pPr>
              <w:jc w:val="left"/>
              <w:rPr>
                <w:rFonts w:hAnsi="ＭＳ ゴシック"/>
                <w:sz w:val="18"/>
                <w:szCs w:val="18"/>
                <w:highlight w:val="yellow"/>
              </w:rPr>
            </w:pPr>
          </w:p>
        </w:tc>
      </w:tr>
      <w:tr w:rsidR="00F12F0E" w:rsidRPr="008651B8" w14:paraId="22135509" w14:textId="77777777" w:rsidTr="001C7708">
        <w:trPr>
          <w:trHeight w:val="2621"/>
        </w:trPr>
        <w:tc>
          <w:tcPr>
            <w:tcW w:w="1182" w:type="dxa"/>
            <w:vMerge/>
            <w:tcBorders>
              <w:right w:val="single" w:sz="4" w:space="0" w:color="auto"/>
            </w:tcBorders>
          </w:tcPr>
          <w:p w14:paraId="4EA61F72" w14:textId="77777777" w:rsidR="004D7868" w:rsidRPr="008651B8" w:rsidRDefault="004D7868" w:rsidP="00D5380A">
            <w:pPr>
              <w:snapToGrid/>
              <w:jc w:val="left"/>
              <w:rPr>
                <w:rFonts w:hAnsi="ＭＳ ゴシック"/>
                <w:szCs w:val="20"/>
                <w:highlight w:val="yellow"/>
              </w:rPr>
            </w:pPr>
          </w:p>
        </w:tc>
        <w:tc>
          <w:tcPr>
            <w:tcW w:w="5734" w:type="dxa"/>
            <w:gridSpan w:val="6"/>
            <w:tcBorders>
              <w:top w:val="single" w:sz="4" w:space="0" w:color="auto"/>
              <w:left w:val="single" w:sz="4" w:space="0" w:color="auto"/>
              <w:bottom w:val="nil"/>
            </w:tcBorders>
          </w:tcPr>
          <w:p w14:paraId="561145A9" w14:textId="77777777" w:rsidR="004D7868" w:rsidRPr="008651B8" w:rsidRDefault="004D7868" w:rsidP="00D5380A">
            <w:pPr>
              <w:snapToGrid/>
              <w:ind w:left="364" w:hangingChars="200" w:hanging="364"/>
              <w:jc w:val="both"/>
              <w:rPr>
                <w:rFonts w:hAnsi="ＭＳ ゴシック"/>
                <w:szCs w:val="20"/>
                <w:highlight w:val="yellow"/>
              </w:rPr>
            </w:pPr>
            <w:r w:rsidRPr="008651B8">
              <w:rPr>
                <w:rFonts w:hAnsi="ＭＳ ゴシック" w:hint="eastAsia"/>
                <w:szCs w:val="20"/>
                <w:highlight w:val="yellow"/>
              </w:rPr>
              <w:t>（３）損害賠償</w:t>
            </w:r>
          </w:p>
          <w:p w14:paraId="6FAA37CA" w14:textId="77777777" w:rsidR="004D7868" w:rsidRPr="008651B8" w:rsidRDefault="004D7868" w:rsidP="00D5380A">
            <w:pPr>
              <w:snapToGrid/>
              <w:ind w:leftChars="100" w:left="182" w:firstLineChars="100" w:firstLine="182"/>
              <w:jc w:val="both"/>
              <w:rPr>
                <w:rFonts w:hAnsi="ＭＳ ゴシック"/>
                <w:szCs w:val="20"/>
                <w:highlight w:val="yellow"/>
              </w:rPr>
            </w:pPr>
            <w:r w:rsidRPr="008651B8">
              <w:rPr>
                <w:rFonts w:hAnsi="ＭＳ ゴシック" w:hint="eastAsia"/>
                <w:szCs w:val="20"/>
                <w:highlight w:val="yellow"/>
              </w:rPr>
              <w:t>利用者に対するサービスの提供により賠償すべき事故が発生した場合は、損害賠償を速やかに行っていますか。</w:t>
            </w:r>
          </w:p>
          <w:p w14:paraId="702B2097" w14:textId="77777777" w:rsidR="004D7868" w:rsidRPr="008651B8" w:rsidRDefault="004D7868" w:rsidP="00D5380A">
            <w:pPr>
              <w:snapToGrid/>
              <w:ind w:left="364" w:hangingChars="200" w:hanging="364"/>
              <w:jc w:val="both"/>
              <w:rPr>
                <w:rFonts w:hAnsi="ＭＳ ゴシック"/>
                <w:szCs w:val="20"/>
                <w:highlight w:val="yellow"/>
              </w:rPr>
            </w:pPr>
            <w:r w:rsidRPr="008651B8">
              <w:rPr>
                <w:rFonts w:hAnsi="ＭＳ ゴシック"/>
                <w:noProof/>
                <w:szCs w:val="20"/>
                <w:highlight w:val="yellow"/>
              </w:rPr>
              <mc:AlternateContent>
                <mc:Choice Requires="wps">
                  <w:drawing>
                    <wp:anchor distT="0" distB="0" distL="114300" distR="114300" simplePos="0" relativeHeight="251665920" behindDoc="0" locked="0" layoutInCell="1" allowOverlap="1" wp14:anchorId="7F127B0F" wp14:editId="28573DA3">
                      <wp:simplePos x="0" y="0"/>
                      <wp:positionH relativeFrom="column">
                        <wp:posOffset>59055</wp:posOffset>
                      </wp:positionH>
                      <wp:positionV relativeFrom="paragraph">
                        <wp:posOffset>80010</wp:posOffset>
                      </wp:positionV>
                      <wp:extent cx="3397885" cy="890905"/>
                      <wp:effectExtent l="11430" t="13335" r="10160" b="10160"/>
                      <wp:wrapNone/>
                      <wp:docPr id="108" name="Text Box 1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890905"/>
                              </a:xfrm>
                              <a:prstGeom prst="rect">
                                <a:avLst/>
                              </a:prstGeom>
                              <a:solidFill>
                                <a:srgbClr val="FFFFFF"/>
                              </a:solidFill>
                              <a:ln w="6350">
                                <a:solidFill>
                                  <a:srgbClr val="000000"/>
                                </a:solidFill>
                                <a:miter lim="800000"/>
                                <a:headEnd/>
                                <a:tailEnd/>
                              </a:ln>
                            </wps:spPr>
                            <wps:txbx>
                              <w:txbxContent>
                                <w:p w14:paraId="72C549CE" w14:textId="77777777"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27B0F" id="Text Box 1726" o:spid="_x0000_s1147" type="#_x0000_t202" style="position:absolute;left:0;text-align:left;margin-left:4.65pt;margin-top:6.3pt;width:267.55pt;height:70.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" strokeweight=".5pt">
                      <v:textbox inset="5.85pt,.7pt,5.85pt,.7pt">
                        <w:txbxContent>
                          <w:p w14:paraId="72C549CE" w14:textId="77777777"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418E2363" w14:textId="77777777" w:rsidR="004D7868" w:rsidRPr="008651B8" w:rsidRDefault="004D7868" w:rsidP="00D5380A">
            <w:pPr>
              <w:snapToGrid/>
              <w:ind w:left="364" w:hangingChars="200" w:hanging="364"/>
              <w:jc w:val="both"/>
              <w:rPr>
                <w:rFonts w:hAnsi="ＭＳ ゴシック"/>
                <w:szCs w:val="20"/>
                <w:highlight w:val="yellow"/>
              </w:rPr>
            </w:pPr>
          </w:p>
          <w:p w14:paraId="04F0616A" w14:textId="77777777" w:rsidR="004D7868" w:rsidRPr="008651B8" w:rsidRDefault="004D7868" w:rsidP="00D5380A">
            <w:pPr>
              <w:snapToGrid/>
              <w:ind w:left="364" w:hangingChars="200" w:hanging="364"/>
              <w:jc w:val="both"/>
              <w:rPr>
                <w:rFonts w:hAnsi="ＭＳ ゴシック"/>
                <w:szCs w:val="20"/>
                <w:highlight w:val="yellow"/>
              </w:rPr>
            </w:pPr>
          </w:p>
          <w:p w14:paraId="14D5C7D2" w14:textId="77777777" w:rsidR="004D7868" w:rsidRPr="008651B8" w:rsidRDefault="004D7868" w:rsidP="00D5380A">
            <w:pPr>
              <w:snapToGrid/>
              <w:ind w:left="364" w:hangingChars="200" w:hanging="364"/>
              <w:jc w:val="both"/>
              <w:rPr>
                <w:rFonts w:hAnsi="ＭＳ ゴシック"/>
                <w:szCs w:val="20"/>
                <w:highlight w:val="yellow"/>
              </w:rPr>
            </w:pPr>
          </w:p>
          <w:p w14:paraId="685F927C" w14:textId="77777777" w:rsidR="004D7868" w:rsidRPr="008651B8" w:rsidRDefault="004D7868" w:rsidP="00D5380A">
            <w:pPr>
              <w:snapToGrid/>
              <w:ind w:left="364" w:hangingChars="200" w:hanging="364"/>
              <w:jc w:val="both"/>
              <w:rPr>
                <w:rFonts w:hAnsi="ＭＳ ゴシック"/>
                <w:szCs w:val="20"/>
                <w:highlight w:val="yellow"/>
              </w:rPr>
            </w:pPr>
          </w:p>
          <w:p w14:paraId="35839F06" w14:textId="77777777" w:rsidR="004D7868" w:rsidRPr="008651B8" w:rsidRDefault="004D7868" w:rsidP="00D5380A">
            <w:pPr>
              <w:snapToGrid/>
              <w:jc w:val="both"/>
              <w:rPr>
                <w:rFonts w:hAnsi="ＭＳ ゴシック"/>
                <w:kern w:val="0"/>
                <w:szCs w:val="20"/>
                <w:highlight w:val="yellow"/>
              </w:rPr>
            </w:pPr>
          </w:p>
        </w:tc>
        <w:tc>
          <w:tcPr>
            <w:tcW w:w="1001" w:type="dxa"/>
            <w:tcBorders>
              <w:top w:val="single" w:sz="4" w:space="0" w:color="auto"/>
              <w:bottom w:val="dashSmallGap" w:sz="4" w:space="0" w:color="auto"/>
            </w:tcBorders>
          </w:tcPr>
          <w:p w14:paraId="15788C50" w14:textId="77777777" w:rsidR="004D7868" w:rsidRPr="008651B8" w:rsidRDefault="001E1749" w:rsidP="00724D2F">
            <w:pPr>
              <w:snapToGrid/>
              <w:jc w:val="both"/>
              <w:rPr>
                <w:highlight w:val="yellow"/>
              </w:rPr>
            </w:pPr>
            <w:sdt>
              <w:sdtPr>
                <w:rPr>
                  <w:rFonts w:hint="eastAsia"/>
                  <w:highlight w:val="yellow"/>
                </w:rPr>
                <w:id w:val="-381249830"/>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いる</w:t>
            </w:r>
          </w:p>
          <w:p w14:paraId="4CAB9874" w14:textId="77777777" w:rsidR="004D7868" w:rsidRPr="008651B8" w:rsidRDefault="001E1749" w:rsidP="00724D2F">
            <w:pPr>
              <w:snapToGrid/>
              <w:jc w:val="left"/>
              <w:rPr>
                <w:rFonts w:hAnsi="ＭＳ ゴシック"/>
                <w:szCs w:val="20"/>
                <w:highlight w:val="yellow"/>
              </w:rPr>
            </w:pPr>
            <w:sdt>
              <w:sdtPr>
                <w:rPr>
                  <w:rFonts w:hint="eastAsia"/>
                  <w:highlight w:val="yellow"/>
                </w:rPr>
                <w:id w:val="2103839142"/>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いない</w:t>
            </w:r>
          </w:p>
        </w:tc>
        <w:tc>
          <w:tcPr>
            <w:tcW w:w="1731" w:type="dxa"/>
            <w:gridSpan w:val="2"/>
            <w:tcBorders>
              <w:top w:val="single" w:sz="4" w:space="0" w:color="auto"/>
              <w:bottom w:val="dashSmallGap" w:sz="4" w:space="0" w:color="auto"/>
            </w:tcBorders>
          </w:tcPr>
          <w:p w14:paraId="39F98BD7" w14:textId="77777777" w:rsidR="004D7868" w:rsidRPr="008651B8" w:rsidRDefault="004D7868" w:rsidP="00D5380A">
            <w:pPr>
              <w:snapToGrid/>
              <w:jc w:val="left"/>
              <w:rPr>
                <w:rFonts w:hAnsi="ＭＳ ゴシック"/>
                <w:sz w:val="18"/>
                <w:szCs w:val="18"/>
                <w:highlight w:val="yellow"/>
              </w:rPr>
            </w:pPr>
            <w:r w:rsidRPr="008651B8">
              <w:rPr>
                <w:rFonts w:hAnsi="ＭＳ ゴシック" w:hint="eastAsia"/>
                <w:sz w:val="18"/>
                <w:szCs w:val="18"/>
                <w:highlight w:val="yellow"/>
              </w:rPr>
              <w:t>省令第40条第3項</w:t>
            </w:r>
          </w:p>
          <w:p w14:paraId="35769A89" w14:textId="77777777" w:rsidR="004D7868" w:rsidRPr="008651B8" w:rsidRDefault="004D7868" w:rsidP="00D5380A">
            <w:pPr>
              <w:snapToGrid/>
              <w:jc w:val="left"/>
              <w:rPr>
                <w:rFonts w:hAnsi="ＭＳ ゴシック"/>
                <w:szCs w:val="20"/>
                <w:highlight w:val="yellow"/>
              </w:rPr>
            </w:pPr>
            <w:r w:rsidRPr="008651B8">
              <w:rPr>
                <w:rFonts w:hAnsi="ＭＳ ゴシック" w:hint="eastAsia"/>
                <w:sz w:val="18"/>
                <w:szCs w:val="18"/>
                <w:highlight w:val="yellow"/>
              </w:rPr>
              <w:t>準用</w:t>
            </w:r>
          </w:p>
        </w:tc>
      </w:tr>
      <w:tr w:rsidR="00F12F0E" w:rsidRPr="008651B8" w14:paraId="459D37DD" w14:textId="77777777" w:rsidTr="001C7708">
        <w:trPr>
          <w:trHeight w:val="1274"/>
        </w:trPr>
        <w:tc>
          <w:tcPr>
            <w:tcW w:w="1182" w:type="dxa"/>
            <w:vMerge/>
            <w:tcBorders>
              <w:right w:val="single" w:sz="4" w:space="0" w:color="auto"/>
            </w:tcBorders>
          </w:tcPr>
          <w:p w14:paraId="5AB1F6E3" w14:textId="77777777" w:rsidR="004D7868" w:rsidRPr="008651B8" w:rsidRDefault="004D7868" w:rsidP="00D5380A">
            <w:pPr>
              <w:snapToGrid/>
              <w:jc w:val="left"/>
              <w:rPr>
                <w:rFonts w:hAnsi="ＭＳ ゴシック"/>
                <w:szCs w:val="20"/>
                <w:highlight w:val="yellow"/>
              </w:rPr>
            </w:pPr>
          </w:p>
        </w:tc>
        <w:tc>
          <w:tcPr>
            <w:tcW w:w="236" w:type="dxa"/>
            <w:tcBorders>
              <w:top w:val="nil"/>
              <w:left w:val="single" w:sz="4" w:space="0" w:color="auto"/>
              <w:bottom w:val="nil"/>
              <w:right w:val="dashSmallGap" w:sz="4" w:space="0" w:color="auto"/>
            </w:tcBorders>
          </w:tcPr>
          <w:p w14:paraId="78593A47" w14:textId="77777777" w:rsidR="004D7868" w:rsidRPr="008651B8" w:rsidRDefault="004D7868" w:rsidP="00D5380A">
            <w:pPr>
              <w:snapToGrid/>
              <w:jc w:val="right"/>
              <w:rPr>
                <w:rFonts w:hAnsi="ＭＳ ゴシック"/>
                <w:szCs w:val="20"/>
                <w:highlight w:val="yellow"/>
              </w:rPr>
            </w:pPr>
          </w:p>
        </w:tc>
        <w:tc>
          <w:tcPr>
            <w:tcW w:w="5498" w:type="dxa"/>
            <w:gridSpan w:val="5"/>
            <w:tcBorders>
              <w:top w:val="dashSmallGap" w:sz="4" w:space="0" w:color="auto"/>
              <w:left w:val="dashSmallGap" w:sz="4" w:space="0" w:color="auto"/>
              <w:bottom w:val="nil"/>
            </w:tcBorders>
          </w:tcPr>
          <w:p w14:paraId="121DB181" w14:textId="77777777" w:rsidR="004D7868" w:rsidRPr="008651B8" w:rsidRDefault="004D7868" w:rsidP="00D5380A">
            <w:pPr>
              <w:snapToGrid/>
              <w:jc w:val="left"/>
              <w:rPr>
                <w:rFonts w:hAnsi="ＭＳ ゴシック"/>
                <w:szCs w:val="20"/>
                <w:highlight w:val="yellow"/>
              </w:rPr>
            </w:pPr>
            <w:r w:rsidRPr="008651B8">
              <w:rPr>
                <w:rFonts w:hAnsi="ＭＳ ゴシック" w:hint="eastAsia"/>
                <w:szCs w:val="20"/>
                <w:highlight w:val="yellow"/>
              </w:rPr>
              <w:t xml:space="preserve">　損害賠償保険の加入</w:t>
            </w:r>
          </w:p>
          <w:p w14:paraId="182F5125" w14:textId="77777777" w:rsidR="004D7868" w:rsidRPr="008651B8" w:rsidRDefault="004D7868" w:rsidP="00D5380A">
            <w:pPr>
              <w:snapToGrid/>
              <w:spacing w:afterLines="50" w:after="142"/>
              <w:ind w:leftChars="100" w:left="182" w:firstLineChars="100" w:firstLine="182"/>
              <w:jc w:val="left"/>
              <w:rPr>
                <w:rFonts w:hAnsi="ＭＳ ゴシック"/>
                <w:szCs w:val="20"/>
                <w:highlight w:val="yellow"/>
              </w:rPr>
            </w:pPr>
            <w:r w:rsidRPr="008651B8">
              <w:rPr>
                <w:rFonts w:hAnsi="ＭＳ ゴシック" w:hint="eastAsia"/>
                <w:szCs w:val="20"/>
                <w:highlight w:val="yellow"/>
              </w:rPr>
              <w:t>賠償すべき事態において賠償を行うための損害賠償保険に加入していますか。</w:t>
            </w:r>
          </w:p>
          <w:p w14:paraId="6A48C384" w14:textId="77777777" w:rsidR="004D7868" w:rsidRPr="008651B8" w:rsidRDefault="004D7868" w:rsidP="00D5380A">
            <w:pPr>
              <w:snapToGrid/>
              <w:jc w:val="left"/>
              <w:rPr>
                <w:rFonts w:hAnsi="ＭＳ ゴシック"/>
                <w:szCs w:val="20"/>
                <w:highlight w:val="yellow"/>
              </w:rPr>
            </w:pPr>
            <w:r w:rsidRPr="008651B8">
              <w:rPr>
                <w:rFonts w:hAnsi="ＭＳ ゴシック" w:hint="eastAsia"/>
                <w:szCs w:val="20"/>
                <w:highlight w:val="yellow"/>
              </w:rPr>
              <w:t xml:space="preserve"> ＜保険の概要を記入してください＞</w:t>
            </w:r>
          </w:p>
        </w:tc>
        <w:tc>
          <w:tcPr>
            <w:tcW w:w="1001" w:type="dxa"/>
            <w:vMerge w:val="restart"/>
            <w:tcBorders>
              <w:top w:val="dashSmallGap" w:sz="4" w:space="0" w:color="auto"/>
            </w:tcBorders>
          </w:tcPr>
          <w:p w14:paraId="04819F4F" w14:textId="77777777" w:rsidR="004D7868" w:rsidRPr="008651B8" w:rsidRDefault="001E1749" w:rsidP="00724D2F">
            <w:pPr>
              <w:snapToGrid/>
              <w:jc w:val="both"/>
              <w:rPr>
                <w:highlight w:val="yellow"/>
              </w:rPr>
            </w:pPr>
            <w:sdt>
              <w:sdtPr>
                <w:rPr>
                  <w:rFonts w:hint="eastAsia"/>
                  <w:highlight w:val="yellow"/>
                </w:rPr>
                <w:id w:val="-2041345592"/>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いる</w:t>
            </w:r>
          </w:p>
          <w:p w14:paraId="7BC952F1" w14:textId="77777777" w:rsidR="004D7868" w:rsidRPr="008651B8" w:rsidRDefault="001E1749" w:rsidP="00724D2F">
            <w:pPr>
              <w:snapToGrid/>
              <w:jc w:val="left"/>
              <w:rPr>
                <w:rFonts w:hAnsi="ＭＳ ゴシック"/>
                <w:szCs w:val="20"/>
                <w:highlight w:val="yellow"/>
              </w:rPr>
            </w:pPr>
            <w:sdt>
              <w:sdtPr>
                <w:rPr>
                  <w:rFonts w:hint="eastAsia"/>
                  <w:highlight w:val="yellow"/>
                </w:rPr>
                <w:id w:val="143248217"/>
                <w14:checkbox>
                  <w14:checked w14:val="0"/>
                  <w14:checkedState w14:val="00FE" w14:font="Wingdings"/>
                  <w14:uncheckedState w14:val="2610" w14:font="ＭＳ ゴシック"/>
                </w14:checkbox>
              </w:sdtPr>
              <w:sdtEndPr/>
              <w:sdtContent>
                <w:r w:rsidR="004D7868" w:rsidRPr="008651B8">
                  <w:rPr>
                    <w:rFonts w:hAnsi="ＭＳ ゴシック" w:hint="eastAsia"/>
                    <w:highlight w:val="yellow"/>
                  </w:rPr>
                  <w:t>☐</w:t>
                </w:r>
              </w:sdtContent>
            </w:sdt>
            <w:r w:rsidR="004D7868" w:rsidRPr="008651B8">
              <w:rPr>
                <w:rFonts w:hint="eastAsia"/>
                <w:highlight w:val="yellow"/>
              </w:rPr>
              <w:t>いない</w:t>
            </w:r>
          </w:p>
        </w:tc>
        <w:tc>
          <w:tcPr>
            <w:tcW w:w="1731" w:type="dxa"/>
            <w:gridSpan w:val="2"/>
            <w:vMerge w:val="restart"/>
            <w:tcBorders>
              <w:top w:val="dashSmallGap" w:sz="4" w:space="0" w:color="auto"/>
            </w:tcBorders>
          </w:tcPr>
          <w:p w14:paraId="757FDF0F" w14:textId="77777777" w:rsidR="004D7868" w:rsidRPr="008651B8" w:rsidRDefault="004D7868" w:rsidP="00D5380A">
            <w:pPr>
              <w:snapToGrid/>
              <w:jc w:val="left"/>
              <w:rPr>
                <w:rFonts w:hAnsi="ＭＳ ゴシック"/>
                <w:szCs w:val="20"/>
                <w:highlight w:val="yellow"/>
              </w:rPr>
            </w:pPr>
          </w:p>
        </w:tc>
      </w:tr>
      <w:tr w:rsidR="002E040F" w:rsidRPr="008651B8" w14:paraId="01A4C982" w14:textId="77777777" w:rsidTr="001C7708">
        <w:trPr>
          <w:trHeight w:val="390"/>
        </w:trPr>
        <w:tc>
          <w:tcPr>
            <w:tcW w:w="1182" w:type="dxa"/>
            <w:vMerge/>
            <w:tcBorders>
              <w:right w:val="single" w:sz="4" w:space="0" w:color="auto"/>
            </w:tcBorders>
          </w:tcPr>
          <w:p w14:paraId="3B74E50A" w14:textId="77777777" w:rsidR="004D7868" w:rsidRPr="008651B8" w:rsidRDefault="004D7868" w:rsidP="00D5380A">
            <w:pPr>
              <w:snapToGrid/>
              <w:jc w:val="left"/>
              <w:rPr>
                <w:rFonts w:hAnsi="ＭＳ ゴシック"/>
                <w:szCs w:val="20"/>
                <w:highlight w:val="yellow"/>
              </w:rPr>
            </w:pPr>
          </w:p>
        </w:tc>
        <w:tc>
          <w:tcPr>
            <w:tcW w:w="236" w:type="dxa"/>
            <w:tcBorders>
              <w:top w:val="nil"/>
              <w:left w:val="single" w:sz="4" w:space="0" w:color="auto"/>
              <w:bottom w:val="nil"/>
              <w:right w:val="dashSmallGap" w:sz="4" w:space="0" w:color="auto"/>
            </w:tcBorders>
          </w:tcPr>
          <w:p w14:paraId="0E837C9D" w14:textId="77777777" w:rsidR="004D7868" w:rsidRPr="008651B8" w:rsidRDefault="004D7868" w:rsidP="00D5380A">
            <w:pPr>
              <w:snapToGrid/>
              <w:jc w:val="both"/>
              <w:rPr>
                <w:rFonts w:hAnsi="ＭＳ ゴシック"/>
                <w:szCs w:val="20"/>
                <w:highlight w:val="yellow"/>
              </w:rPr>
            </w:pPr>
          </w:p>
        </w:tc>
        <w:tc>
          <w:tcPr>
            <w:tcW w:w="236" w:type="dxa"/>
            <w:gridSpan w:val="2"/>
            <w:tcBorders>
              <w:top w:val="nil"/>
              <w:left w:val="dashSmallGap" w:sz="4" w:space="0" w:color="auto"/>
              <w:bottom w:val="nil"/>
              <w:right w:val="single" w:sz="4" w:space="0" w:color="auto"/>
            </w:tcBorders>
          </w:tcPr>
          <w:p w14:paraId="65504D8D" w14:textId="77777777" w:rsidR="004D7868" w:rsidRPr="008651B8" w:rsidRDefault="004D7868" w:rsidP="00D5380A">
            <w:pPr>
              <w:snapToGrid/>
              <w:jc w:val="both"/>
              <w:rPr>
                <w:rFonts w:hAnsi="ＭＳ ゴシック"/>
                <w:szCs w:val="20"/>
                <w:highlight w:val="yellow"/>
              </w:rPr>
            </w:pPr>
          </w:p>
        </w:tc>
        <w:tc>
          <w:tcPr>
            <w:tcW w:w="1607" w:type="dxa"/>
            <w:tcBorders>
              <w:top w:val="single" w:sz="4" w:space="0" w:color="auto"/>
              <w:left w:val="single" w:sz="4" w:space="0" w:color="auto"/>
              <w:bottom w:val="single" w:sz="4" w:space="0" w:color="auto"/>
              <w:right w:val="single" w:sz="4" w:space="0" w:color="auto"/>
            </w:tcBorders>
            <w:vAlign w:val="center"/>
          </w:tcPr>
          <w:p w14:paraId="54BC151B" w14:textId="77777777" w:rsidR="004D7868" w:rsidRPr="008651B8" w:rsidRDefault="004D7868" w:rsidP="00D5380A">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賠償保険名</w:t>
            </w:r>
          </w:p>
        </w:tc>
        <w:tc>
          <w:tcPr>
            <w:tcW w:w="3419" w:type="dxa"/>
            <w:tcBorders>
              <w:top w:val="single" w:sz="4" w:space="0" w:color="auto"/>
              <w:left w:val="single" w:sz="4" w:space="0" w:color="auto"/>
              <w:bottom w:val="single" w:sz="4" w:space="0" w:color="auto"/>
              <w:right w:val="single" w:sz="4" w:space="0" w:color="auto"/>
            </w:tcBorders>
            <w:vAlign w:val="center"/>
          </w:tcPr>
          <w:p w14:paraId="4E828273" w14:textId="77777777" w:rsidR="004D7868" w:rsidRPr="008651B8" w:rsidRDefault="004D7868" w:rsidP="00D5380A">
            <w:pPr>
              <w:snapToGrid/>
              <w:jc w:val="both"/>
              <w:rPr>
                <w:rFonts w:hAnsi="ＭＳ ゴシック"/>
                <w:szCs w:val="20"/>
                <w:highlight w:val="yellow"/>
              </w:rPr>
            </w:pPr>
          </w:p>
        </w:tc>
        <w:tc>
          <w:tcPr>
            <w:tcW w:w="236" w:type="dxa"/>
            <w:vMerge w:val="restart"/>
            <w:tcBorders>
              <w:top w:val="nil"/>
              <w:left w:val="single" w:sz="4" w:space="0" w:color="auto"/>
            </w:tcBorders>
          </w:tcPr>
          <w:p w14:paraId="7FD36737" w14:textId="77777777" w:rsidR="004D7868" w:rsidRPr="008651B8" w:rsidRDefault="004D7868" w:rsidP="00D5380A">
            <w:pPr>
              <w:snapToGrid/>
              <w:jc w:val="both"/>
              <w:rPr>
                <w:rFonts w:hAnsi="ＭＳ ゴシック"/>
                <w:szCs w:val="20"/>
                <w:highlight w:val="yellow"/>
              </w:rPr>
            </w:pPr>
          </w:p>
        </w:tc>
        <w:tc>
          <w:tcPr>
            <w:tcW w:w="1001" w:type="dxa"/>
            <w:vMerge/>
          </w:tcPr>
          <w:p w14:paraId="6C2BA955" w14:textId="77777777" w:rsidR="004D7868" w:rsidRPr="008651B8" w:rsidRDefault="004D7868" w:rsidP="00D5380A">
            <w:pPr>
              <w:snapToGrid/>
              <w:jc w:val="left"/>
              <w:rPr>
                <w:rFonts w:hAnsi="ＭＳ ゴシック"/>
                <w:szCs w:val="20"/>
                <w:highlight w:val="yellow"/>
              </w:rPr>
            </w:pPr>
          </w:p>
        </w:tc>
        <w:tc>
          <w:tcPr>
            <w:tcW w:w="1731" w:type="dxa"/>
            <w:gridSpan w:val="2"/>
            <w:vMerge/>
          </w:tcPr>
          <w:p w14:paraId="620C0190" w14:textId="77777777" w:rsidR="004D7868" w:rsidRPr="008651B8" w:rsidRDefault="004D7868" w:rsidP="00D5380A">
            <w:pPr>
              <w:snapToGrid/>
              <w:jc w:val="left"/>
              <w:rPr>
                <w:rFonts w:hAnsi="ＭＳ ゴシック"/>
                <w:szCs w:val="20"/>
                <w:highlight w:val="yellow"/>
              </w:rPr>
            </w:pPr>
          </w:p>
        </w:tc>
      </w:tr>
      <w:tr w:rsidR="002E040F" w:rsidRPr="008651B8" w14:paraId="118C0BBE" w14:textId="77777777" w:rsidTr="001C7708">
        <w:trPr>
          <w:trHeight w:val="419"/>
        </w:trPr>
        <w:tc>
          <w:tcPr>
            <w:tcW w:w="1182" w:type="dxa"/>
            <w:vMerge/>
            <w:tcBorders>
              <w:right w:val="single" w:sz="4" w:space="0" w:color="auto"/>
            </w:tcBorders>
          </w:tcPr>
          <w:p w14:paraId="29D32BB0" w14:textId="77777777" w:rsidR="004D7868" w:rsidRPr="008651B8" w:rsidRDefault="004D7868" w:rsidP="00D5380A">
            <w:pPr>
              <w:snapToGrid/>
              <w:jc w:val="left"/>
              <w:rPr>
                <w:rFonts w:hAnsi="ＭＳ ゴシック"/>
                <w:szCs w:val="20"/>
                <w:highlight w:val="yellow"/>
              </w:rPr>
            </w:pPr>
          </w:p>
        </w:tc>
        <w:tc>
          <w:tcPr>
            <w:tcW w:w="236" w:type="dxa"/>
            <w:tcBorders>
              <w:top w:val="nil"/>
              <w:left w:val="single" w:sz="4" w:space="0" w:color="auto"/>
              <w:bottom w:val="nil"/>
              <w:right w:val="dashSmallGap" w:sz="4" w:space="0" w:color="auto"/>
            </w:tcBorders>
          </w:tcPr>
          <w:p w14:paraId="253FBFE7" w14:textId="77777777" w:rsidR="004D7868" w:rsidRPr="008651B8" w:rsidRDefault="004D7868" w:rsidP="00D5380A">
            <w:pPr>
              <w:snapToGrid/>
              <w:jc w:val="both"/>
              <w:rPr>
                <w:rFonts w:hAnsi="ＭＳ ゴシック"/>
                <w:szCs w:val="20"/>
                <w:highlight w:val="yellow"/>
              </w:rPr>
            </w:pPr>
          </w:p>
        </w:tc>
        <w:tc>
          <w:tcPr>
            <w:tcW w:w="236" w:type="dxa"/>
            <w:gridSpan w:val="2"/>
            <w:tcBorders>
              <w:top w:val="nil"/>
              <w:left w:val="dashSmallGap" w:sz="4" w:space="0" w:color="auto"/>
              <w:bottom w:val="nil"/>
              <w:right w:val="single" w:sz="4" w:space="0" w:color="auto"/>
            </w:tcBorders>
          </w:tcPr>
          <w:p w14:paraId="19B1D268" w14:textId="77777777" w:rsidR="004D7868" w:rsidRPr="008651B8" w:rsidRDefault="004D7868" w:rsidP="00D5380A">
            <w:pPr>
              <w:snapToGrid/>
              <w:jc w:val="both"/>
              <w:rPr>
                <w:rFonts w:hAnsi="ＭＳ ゴシック"/>
                <w:szCs w:val="20"/>
                <w:highlight w:val="yellow"/>
              </w:rPr>
            </w:pPr>
          </w:p>
        </w:tc>
        <w:tc>
          <w:tcPr>
            <w:tcW w:w="1607" w:type="dxa"/>
            <w:tcBorders>
              <w:top w:val="nil"/>
              <w:left w:val="single" w:sz="4" w:space="0" w:color="auto"/>
              <w:bottom w:val="single" w:sz="4" w:space="0" w:color="auto"/>
              <w:right w:val="single" w:sz="4" w:space="0" w:color="auto"/>
            </w:tcBorders>
            <w:vAlign w:val="center"/>
          </w:tcPr>
          <w:p w14:paraId="55E19491" w14:textId="77777777" w:rsidR="004D7868" w:rsidRPr="008651B8" w:rsidRDefault="004D7868" w:rsidP="00D5380A">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主な補償内容</w:t>
            </w:r>
          </w:p>
        </w:tc>
        <w:tc>
          <w:tcPr>
            <w:tcW w:w="3419" w:type="dxa"/>
            <w:tcBorders>
              <w:top w:val="single" w:sz="4" w:space="0" w:color="auto"/>
              <w:left w:val="single" w:sz="4" w:space="0" w:color="auto"/>
              <w:bottom w:val="single" w:sz="4" w:space="0" w:color="auto"/>
              <w:right w:val="single" w:sz="4" w:space="0" w:color="auto"/>
            </w:tcBorders>
            <w:vAlign w:val="center"/>
          </w:tcPr>
          <w:p w14:paraId="4A0D6A63" w14:textId="77777777" w:rsidR="004D7868" w:rsidRPr="008651B8" w:rsidRDefault="004D7868" w:rsidP="00D5380A">
            <w:pPr>
              <w:snapToGrid/>
              <w:jc w:val="both"/>
              <w:rPr>
                <w:rFonts w:hAnsi="ＭＳ ゴシック"/>
                <w:szCs w:val="20"/>
                <w:highlight w:val="yellow"/>
              </w:rPr>
            </w:pPr>
          </w:p>
        </w:tc>
        <w:tc>
          <w:tcPr>
            <w:tcW w:w="236" w:type="dxa"/>
            <w:vMerge/>
            <w:tcBorders>
              <w:top w:val="nil"/>
              <w:left w:val="single" w:sz="4" w:space="0" w:color="auto"/>
            </w:tcBorders>
            <w:vAlign w:val="center"/>
          </w:tcPr>
          <w:p w14:paraId="7FB722BD" w14:textId="77777777" w:rsidR="004D7868" w:rsidRPr="008651B8" w:rsidRDefault="004D7868" w:rsidP="00D5380A">
            <w:pPr>
              <w:snapToGrid/>
              <w:jc w:val="both"/>
              <w:rPr>
                <w:rFonts w:hAnsi="ＭＳ ゴシック"/>
                <w:szCs w:val="20"/>
                <w:highlight w:val="yellow"/>
              </w:rPr>
            </w:pPr>
          </w:p>
        </w:tc>
        <w:tc>
          <w:tcPr>
            <w:tcW w:w="1001" w:type="dxa"/>
            <w:vMerge/>
          </w:tcPr>
          <w:p w14:paraId="2FBCB781" w14:textId="77777777" w:rsidR="004D7868" w:rsidRPr="008651B8" w:rsidRDefault="004D7868" w:rsidP="00D5380A">
            <w:pPr>
              <w:snapToGrid/>
              <w:jc w:val="left"/>
              <w:rPr>
                <w:rFonts w:hAnsi="ＭＳ ゴシック"/>
                <w:szCs w:val="20"/>
                <w:highlight w:val="yellow"/>
              </w:rPr>
            </w:pPr>
          </w:p>
        </w:tc>
        <w:tc>
          <w:tcPr>
            <w:tcW w:w="1731" w:type="dxa"/>
            <w:gridSpan w:val="2"/>
            <w:vMerge/>
          </w:tcPr>
          <w:p w14:paraId="75D899AA" w14:textId="77777777" w:rsidR="004D7868" w:rsidRPr="008651B8" w:rsidRDefault="004D7868" w:rsidP="00D5380A">
            <w:pPr>
              <w:snapToGrid/>
              <w:jc w:val="left"/>
              <w:rPr>
                <w:rFonts w:hAnsi="ＭＳ ゴシック"/>
                <w:szCs w:val="20"/>
                <w:highlight w:val="yellow"/>
              </w:rPr>
            </w:pPr>
          </w:p>
        </w:tc>
      </w:tr>
      <w:tr w:rsidR="002E040F" w:rsidRPr="008651B8" w14:paraId="3C370726" w14:textId="77777777" w:rsidTr="001C7708">
        <w:trPr>
          <w:trHeight w:val="407"/>
        </w:trPr>
        <w:tc>
          <w:tcPr>
            <w:tcW w:w="1182" w:type="dxa"/>
            <w:vMerge/>
            <w:tcBorders>
              <w:right w:val="single" w:sz="4" w:space="0" w:color="auto"/>
            </w:tcBorders>
          </w:tcPr>
          <w:p w14:paraId="44AB2A9A" w14:textId="77777777" w:rsidR="004D7868" w:rsidRPr="008651B8" w:rsidRDefault="004D7868" w:rsidP="00D5380A">
            <w:pPr>
              <w:snapToGrid/>
              <w:jc w:val="left"/>
              <w:rPr>
                <w:rFonts w:hAnsi="ＭＳ ゴシック"/>
                <w:szCs w:val="20"/>
                <w:highlight w:val="yellow"/>
              </w:rPr>
            </w:pPr>
          </w:p>
        </w:tc>
        <w:tc>
          <w:tcPr>
            <w:tcW w:w="236" w:type="dxa"/>
            <w:tcBorders>
              <w:top w:val="nil"/>
              <w:left w:val="single" w:sz="4" w:space="0" w:color="auto"/>
              <w:bottom w:val="nil"/>
              <w:right w:val="dashSmallGap" w:sz="4" w:space="0" w:color="auto"/>
            </w:tcBorders>
          </w:tcPr>
          <w:p w14:paraId="758E20B9" w14:textId="77777777" w:rsidR="004D7868" w:rsidRPr="008651B8" w:rsidRDefault="004D7868" w:rsidP="00D5380A">
            <w:pPr>
              <w:snapToGrid/>
              <w:jc w:val="both"/>
              <w:rPr>
                <w:rFonts w:hAnsi="ＭＳ ゴシック"/>
                <w:szCs w:val="20"/>
                <w:highlight w:val="yellow"/>
              </w:rPr>
            </w:pPr>
          </w:p>
        </w:tc>
        <w:tc>
          <w:tcPr>
            <w:tcW w:w="236" w:type="dxa"/>
            <w:gridSpan w:val="2"/>
            <w:tcBorders>
              <w:top w:val="nil"/>
              <w:left w:val="dashSmallGap" w:sz="4" w:space="0" w:color="auto"/>
              <w:bottom w:val="nil"/>
              <w:right w:val="single" w:sz="4" w:space="0" w:color="auto"/>
            </w:tcBorders>
          </w:tcPr>
          <w:p w14:paraId="688A3DAF" w14:textId="77777777" w:rsidR="004D7868" w:rsidRPr="008651B8" w:rsidRDefault="004D7868" w:rsidP="00D5380A">
            <w:pPr>
              <w:snapToGrid/>
              <w:jc w:val="both"/>
              <w:rPr>
                <w:rFonts w:hAnsi="ＭＳ ゴシック"/>
                <w:szCs w:val="20"/>
                <w:highlight w:val="yellow"/>
              </w:rPr>
            </w:pPr>
          </w:p>
        </w:tc>
        <w:tc>
          <w:tcPr>
            <w:tcW w:w="1607" w:type="dxa"/>
            <w:tcBorders>
              <w:top w:val="nil"/>
              <w:left w:val="single" w:sz="4" w:space="0" w:color="auto"/>
              <w:bottom w:val="single" w:sz="4" w:space="0" w:color="auto"/>
              <w:right w:val="single" w:sz="4" w:space="0" w:color="auto"/>
            </w:tcBorders>
            <w:vAlign w:val="center"/>
          </w:tcPr>
          <w:p w14:paraId="1A6D52BF" w14:textId="77777777" w:rsidR="004D7868" w:rsidRPr="008651B8" w:rsidRDefault="004D7868" w:rsidP="00D5380A">
            <w:pPr>
              <w:snapToGrid/>
              <w:spacing w:beforeLines="20" w:before="57" w:afterLines="20" w:after="57"/>
              <w:jc w:val="both"/>
              <w:rPr>
                <w:rFonts w:hAnsi="ＭＳ ゴシック"/>
                <w:szCs w:val="20"/>
                <w:highlight w:val="yellow"/>
              </w:rPr>
            </w:pPr>
            <w:r w:rsidRPr="008651B8">
              <w:rPr>
                <w:rFonts w:hAnsi="ＭＳ ゴシック" w:hint="eastAsia"/>
                <w:szCs w:val="20"/>
                <w:highlight w:val="yellow"/>
              </w:rPr>
              <w:t>加入期間</w:t>
            </w:r>
          </w:p>
        </w:tc>
        <w:tc>
          <w:tcPr>
            <w:tcW w:w="3419" w:type="dxa"/>
            <w:tcBorders>
              <w:top w:val="single" w:sz="4" w:space="0" w:color="auto"/>
              <w:left w:val="single" w:sz="4" w:space="0" w:color="auto"/>
              <w:bottom w:val="single" w:sz="4" w:space="0" w:color="auto"/>
              <w:right w:val="single" w:sz="4" w:space="0" w:color="auto"/>
            </w:tcBorders>
            <w:vAlign w:val="center"/>
          </w:tcPr>
          <w:p w14:paraId="6F0C19A3" w14:textId="77777777" w:rsidR="004D7868" w:rsidRPr="008651B8" w:rsidRDefault="004D7868" w:rsidP="00D5380A">
            <w:pPr>
              <w:snapToGrid/>
              <w:jc w:val="both"/>
              <w:rPr>
                <w:rFonts w:hAnsi="ＭＳ ゴシック"/>
                <w:szCs w:val="20"/>
                <w:highlight w:val="yellow"/>
              </w:rPr>
            </w:pPr>
          </w:p>
        </w:tc>
        <w:tc>
          <w:tcPr>
            <w:tcW w:w="236" w:type="dxa"/>
            <w:vMerge/>
            <w:tcBorders>
              <w:top w:val="nil"/>
              <w:left w:val="single" w:sz="4" w:space="0" w:color="auto"/>
              <w:bottom w:val="nil"/>
            </w:tcBorders>
            <w:vAlign w:val="center"/>
          </w:tcPr>
          <w:p w14:paraId="3E408185" w14:textId="77777777" w:rsidR="004D7868" w:rsidRPr="008651B8" w:rsidRDefault="004D7868" w:rsidP="00D5380A">
            <w:pPr>
              <w:snapToGrid/>
              <w:jc w:val="both"/>
              <w:rPr>
                <w:rFonts w:hAnsi="ＭＳ ゴシック"/>
                <w:szCs w:val="20"/>
                <w:highlight w:val="yellow"/>
              </w:rPr>
            </w:pPr>
          </w:p>
        </w:tc>
        <w:tc>
          <w:tcPr>
            <w:tcW w:w="1001" w:type="dxa"/>
            <w:vMerge/>
          </w:tcPr>
          <w:p w14:paraId="4BB5962B" w14:textId="77777777" w:rsidR="004D7868" w:rsidRPr="008651B8" w:rsidRDefault="004D7868" w:rsidP="00D5380A">
            <w:pPr>
              <w:snapToGrid/>
              <w:jc w:val="left"/>
              <w:rPr>
                <w:rFonts w:hAnsi="ＭＳ ゴシック"/>
                <w:szCs w:val="20"/>
                <w:highlight w:val="yellow"/>
              </w:rPr>
            </w:pPr>
          </w:p>
        </w:tc>
        <w:tc>
          <w:tcPr>
            <w:tcW w:w="1731" w:type="dxa"/>
            <w:gridSpan w:val="2"/>
            <w:vMerge/>
          </w:tcPr>
          <w:p w14:paraId="104EDB12" w14:textId="77777777" w:rsidR="004D7868" w:rsidRPr="008651B8" w:rsidRDefault="004D7868" w:rsidP="00D5380A">
            <w:pPr>
              <w:snapToGrid/>
              <w:jc w:val="left"/>
              <w:rPr>
                <w:rFonts w:hAnsi="ＭＳ ゴシック"/>
                <w:szCs w:val="20"/>
                <w:highlight w:val="yellow"/>
              </w:rPr>
            </w:pPr>
          </w:p>
        </w:tc>
      </w:tr>
      <w:tr w:rsidR="002E040F" w:rsidRPr="008651B8" w14:paraId="08F5DB05" w14:textId="77777777" w:rsidTr="001C7708">
        <w:trPr>
          <w:trHeight w:val="573"/>
        </w:trPr>
        <w:tc>
          <w:tcPr>
            <w:tcW w:w="1182" w:type="dxa"/>
            <w:vMerge/>
            <w:tcBorders>
              <w:right w:val="single" w:sz="4" w:space="0" w:color="auto"/>
            </w:tcBorders>
          </w:tcPr>
          <w:p w14:paraId="261A0CD4" w14:textId="77777777" w:rsidR="004D7868" w:rsidRPr="008651B8" w:rsidRDefault="004D7868" w:rsidP="00D5380A">
            <w:pPr>
              <w:snapToGrid/>
              <w:jc w:val="left"/>
              <w:rPr>
                <w:rFonts w:hAnsi="ＭＳ ゴシック"/>
                <w:szCs w:val="20"/>
                <w:highlight w:val="yellow"/>
              </w:rPr>
            </w:pPr>
          </w:p>
        </w:tc>
        <w:tc>
          <w:tcPr>
            <w:tcW w:w="236" w:type="dxa"/>
            <w:tcBorders>
              <w:top w:val="nil"/>
              <w:left w:val="single" w:sz="4" w:space="0" w:color="auto"/>
              <w:right w:val="dashSmallGap" w:sz="4" w:space="0" w:color="auto"/>
            </w:tcBorders>
            <w:vAlign w:val="center"/>
          </w:tcPr>
          <w:p w14:paraId="506AFA8E" w14:textId="77777777" w:rsidR="004D7868" w:rsidRPr="008651B8" w:rsidRDefault="004D7868" w:rsidP="00D5380A">
            <w:pPr>
              <w:snapToGrid/>
              <w:jc w:val="right"/>
              <w:rPr>
                <w:rFonts w:hAnsi="ＭＳ ゴシック"/>
                <w:szCs w:val="20"/>
                <w:highlight w:val="yellow"/>
              </w:rPr>
            </w:pPr>
          </w:p>
        </w:tc>
        <w:tc>
          <w:tcPr>
            <w:tcW w:w="5498" w:type="dxa"/>
            <w:gridSpan w:val="5"/>
            <w:tcBorders>
              <w:top w:val="nil"/>
              <w:left w:val="dashSmallGap" w:sz="4" w:space="0" w:color="auto"/>
            </w:tcBorders>
            <w:vAlign w:val="center"/>
          </w:tcPr>
          <w:p w14:paraId="331AF5C0" w14:textId="77777777" w:rsidR="004D7868" w:rsidRPr="008651B8" w:rsidRDefault="004D7868" w:rsidP="009953CD">
            <w:pPr>
              <w:snapToGrid/>
              <w:spacing w:beforeLines="50" w:before="142" w:afterLines="50" w:after="142"/>
              <w:jc w:val="right"/>
              <w:rPr>
                <w:rFonts w:hAnsi="ＭＳ ゴシック"/>
                <w:szCs w:val="20"/>
                <w:highlight w:val="yellow"/>
              </w:rPr>
            </w:pPr>
            <w:r w:rsidRPr="008651B8">
              <w:rPr>
                <w:rFonts w:hAnsi="ＭＳ ゴシック" w:hint="eastAsia"/>
                <w:szCs w:val="20"/>
                <w:highlight w:val="yellow"/>
              </w:rPr>
              <w:t xml:space="preserve">＜参考＞　過去の保険適用の事例の有無　（　</w:t>
            </w:r>
            <w:sdt>
              <w:sdtPr>
                <w:rPr>
                  <w:rFonts w:hint="eastAsia"/>
                  <w:highlight w:val="yellow"/>
                </w:rPr>
                <w:id w:val="53200035"/>
                <w14:checkbox>
                  <w14:checked w14:val="0"/>
                  <w14:checkedState w14:val="00FE" w14:font="Wingdings"/>
                  <w14:uncheckedState w14:val="2610" w14:font="ＭＳ ゴシック"/>
                </w14:checkbox>
              </w:sdtPr>
              <w:sdtEndPr/>
              <w:sdtContent>
                <w:r w:rsidRPr="008651B8">
                  <w:rPr>
                    <w:rFonts w:hAnsi="ＭＳ ゴシック" w:hint="eastAsia"/>
                    <w:highlight w:val="yellow"/>
                  </w:rPr>
                  <w:t>☐</w:t>
                </w:r>
              </w:sdtContent>
            </w:sdt>
            <w:r w:rsidRPr="008651B8">
              <w:rPr>
                <w:rFonts w:hAnsi="ＭＳ ゴシック" w:hint="eastAsia"/>
                <w:szCs w:val="20"/>
                <w:highlight w:val="yellow"/>
              </w:rPr>
              <w:t xml:space="preserve">有　・　</w:t>
            </w:r>
            <w:sdt>
              <w:sdtPr>
                <w:rPr>
                  <w:rFonts w:hint="eastAsia"/>
                  <w:highlight w:val="yellow"/>
                </w:rPr>
                <w:id w:val="318615336"/>
                <w14:checkbox>
                  <w14:checked w14:val="0"/>
                  <w14:checkedState w14:val="00FE" w14:font="Wingdings"/>
                  <w14:uncheckedState w14:val="2610" w14:font="ＭＳ ゴシック"/>
                </w14:checkbox>
              </w:sdtPr>
              <w:sdtEndPr/>
              <w:sdtContent>
                <w:r w:rsidRPr="008651B8">
                  <w:rPr>
                    <w:rFonts w:hAnsi="ＭＳ ゴシック" w:hint="eastAsia"/>
                    <w:highlight w:val="yellow"/>
                  </w:rPr>
                  <w:t>☐</w:t>
                </w:r>
              </w:sdtContent>
            </w:sdt>
            <w:r w:rsidRPr="008651B8">
              <w:rPr>
                <w:rFonts w:hAnsi="ＭＳ ゴシック" w:hint="eastAsia"/>
                <w:szCs w:val="20"/>
                <w:highlight w:val="yellow"/>
              </w:rPr>
              <w:t>無）</w:t>
            </w:r>
          </w:p>
        </w:tc>
        <w:tc>
          <w:tcPr>
            <w:tcW w:w="1001" w:type="dxa"/>
            <w:vMerge/>
          </w:tcPr>
          <w:p w14:paraId="2C528A43" w14:textId="77777777" w:rsidR="004D7868" w:rsidRPr="008651B8" w:rsidRDefault="004D7868" w:rsidP="00D5380A">
            <w:pPr>
              <w:snapToGrid/>
              <w:jc w:val="left"/>
              <w:rPr>
                <w:rFonts w:hAnsi="ＭＳ ゴシック"/>
                <w:szCs w:val="20"/>
                <w:highlight w:val="yellow"/>
              </w:rPr>
            </w:pPr>
          </w:p>
        </w:tc>
        <w:tc>
          <w:tcPr>
            <w:tcW w:w="1731" w:type="dxa"/>
            <w:gridSpan w:val="2"/>
            <w:vMerge/>
          </w:tcPr>
          <w:p w14:paraId="758EF910" w14:textId="77777777" w:rsidR="004D7868" w:rsidRPr="008651B8" w:rsidRDefault="004D7868" w:rsidP="00D5380A">
            <w:pPr>
              <w:snapToGrid/>
              <w:jc w:val="left"/>
              <w:rPr>
                <w:rFonts w:hAnsi="ＭＳ ゴシック"/>
                <w:szCs w:val="20"/>
                <w:highlight w:val="yellow"/>
              </w:rPr>
            </w:pPr>
          </w:p>
        </w:tc>
      </w:tr>
    </w:tbl>
    <w:p w14:paraId="5ADFFA33" w14:textId="77777777" w:rsidR="00DC4E74" w:rsidRPr="008651B8" w:rsidRDefault="005C4790" w:rsidP="00DC4E74">
      <w:pPr>
        <w:snapToGrid/>
        <w:jc w:val="left"/>
        <w:rPr>
          <w:szCs w:val="20"/>
          <w:highlight w:val="yellow"/>
        </w:rPr>
      </w:pPr>
      <w:r w:rsidRPr="008651B8">
        <w:rPr>
          <w:rFonts w:hAnsi="ＭＳ ゴシック"/>
          <w:szCs w:val="20"/>
          <w:highlight w:val="yellow"/>
        </w:rPr>
        <w:br w:type="page"/>
      </w:r>
      <w:r w:rsidR="00DC4E74" w:rsidRPr="008651B8">
        <w:rPr>
          <w:rFonts w:hint="eastAsia"/>
          <w:szCs w:val="20"/>
          <w:highlight w:val="yellow"/>
        </w:rPr>
        <w:lastRenderedPageBreak/>
        <w:t>◆　運営に関する基準</w:t>
      </w:r>
    </w:p>
    <w:tbl>
      <w:tblPr>
        <w:tblW w:w="96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03"/>
        <w:gridCol w:w="24"/>
        <w:gridCol w:w="977"/>
        <w:gridCol w:w="15"/>
        <w:gridCol w:w="1701"/>
        <w:gridCol w:w="17"/>
      </w:tblGrid>
      <w:tr w:rsidR="002E040F" w:rsidRPr="008651B8" w14:paraId="0F42EE8C" w14:textId="77777777" w:rsidTr="007411DC">
        <w:trPr>
          <w:gridAfter w:val="1"/>
          <w:wAfter w:w="17" w:type="dxa"/>
          <w:trHeight w:val="58"/>
        </w:trPr>
        <w:tc>
          <w:tcPr>
            <w:tcW w:w="1183" w:type="dxa"/>
            <w:vAlign w:val="center"/>
          </w:tcPr>
          <w:p w14:paraId="5D8E56E2" w14:textId="77777777" w:rsidR="00DC4E74" w:rsidRPr="008651B8" w:rsidRDefault="00DC4E74" w:rsidP="00DC4E74">
            <w:pPr>
              <w:snapToGrid/>
              <w:rPr>
                <w:szCs w:val="20"/>
                <w:highlight w:val="yellow"/>
              </w:rPr>
            </w:pPr>
            <w:r w:rsidRPr="008651B8">
              <w:rPr>
                <w:rFonts w:hint="eastAsia"/>
                <w:szCs w:val="20"/>
                <w:highlight w:val="yellow"/>
              </w:rPr>
              <w:t>項目</w:t>
            </w:r>
          </w:p>
        </w:tc>
        <w:tc>
          <w:tcPr>
            <w:tcW w:w="5763" w:type="dxa"/>
            <w:gridSpan w:val="3"/>
            <w:vAlign w:val="center"/>
          </w:tcPr>
          <w:p w14:paraId="38A80C92" w14:textId="77777777" w:rsidR="00DC4E74" w:rsidRPr="008651B8" w:rsidRDefault="00DC4E74" w:rsidP="00DC4E74">
            <w:pPr>
              <w:snapToGrid/>
              <w:rPr>
                <w:szCs w:val="20"/>
                <w:highlight w:val="yellow"/>
              </w:rPr>
            </w:pPr>
            <w:r w:rsidRPr="008651B8">
              <w:rPr>
                <w:rFonts w:hint="eastAsia"/>
                <w:szCs w:val="20"/>
                <w:highlight w:val="yellow"/>
              </w:rPr>
              <w:t>自主点検のポイント</w:t>
            </w:r>
          </w:p>
        </w:tc>
        <w:tc>
          <w:tcPr>
            <w:tcW w:w="992" w:type="dxa"/>
            <w:gridSpan w:val="2"/>
            <w:vAlign w:val="center"/>
          </w:tcPr>
          <w:p w14:paraId="21F7092B" w14:textId="77777777" w:rsidR="00DC4E74" w:rsidRPr="008651B8" w:rsidRDefault="00DC4E74" w:rsidP="00DC4E74">
            <w:pPr>
              <w:snapToGrid/>
              <w:rPr>
                <w:rFonts w:hAnsi="ＭＳ ゴシック"/>
                <w:szCs w:val="20"/>
                <w:highlight w:val="yellow"/>
              </w:rPr>
            </w:pPr>
            <w:r w:rsidRPr="008651B8">
              <w:rPr>
                <w:rFonts w:hAnsi="ＭＳ ゴシック" w:hint="eastAsia"/>
                <w:szCs w:val="20"/>
                <w:highlight w:val="yellow"/>
              </w:rPr>
              <w:t>点検</w:t>
            </w:r>
          </w:p>
        </w:tc>
        <w:tc>
          <w:tcPr>
            <w:tcW w:w="1701" w:type="dxa"/>
            <w:vAlign w:val="center"/>
          </w:tcPr>
          <w:p w14:paraId="1D277F14" w14:textId="77777777" w:rsidR="00DC4E74" w:rsidRPr="008651B8" w:rsidRDefault="00DC4E74" w:rsidP="00DC4E74">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488986DD" w14:textId="77777777" w:rsidTr="007411DC">
        <w:trPr>
          <w:gridAfter w:val="1"/>
          <w:wAfter w:w="17" w:type="dxa"/>
          <w:trHeight w:val="678"/>
        </w:trPr>
        <w:tc>
          <w:tcPr>
            <w:tcW w:w="1183" w:type="dxa"/>
            <w:vMerge w:val="restart"/>
          </w:tcPr>
          <w:p w14:paraId="15C620E4" w14:textId="7164EBDC" w:rsidR="00DC4E74" w:rsidRPr="008651B8" w:rsidRDefault="00DC4E74" w:rsidP="00DC4E74">
            <w:pPr>
              <w:snapToGrid/>
              <w:jc w:val="left"/>
              <w:rPr>
                <w:rFonts w:hAnsi="ＭＳ ゴシック"/>
                <w:szCs w:val="20"/>
                <w:highlight w:val="yellow"/>
              </w:rPr>
            </w:pPr>
            <w:r w:rsidRPr="008651B8">
              <w:rPr>
                <w:rFonts w:hAnsi="ＭＳ ゴシック" w:hint="eastAsia"/>
                <w:szCs w:val="20"/>
                <w:highlight w:val="yellow"/>
              </w:rPr>
              <w:t>７</w:t>
            </w:r>
            <w:r w:rsidR="008E7702" w:rsidRPr="008651B8">
              <w:rPr>
                <w:rFonts w:hAnsi="ＭＳ ゴシック" w:hint="eastAsia"/>
                <w:szCs w:val="20"/>
                <w:highlight w:val="yellow"/>
              </w:rPr>
              <w:t>７</w:t>
            </w:r>
          </w:p>
          <w:p w14:paraId="6CE88EDC" w14:textId="77777777" w:rsidR="00DC4E74" w:rsidRPr="008651B8" w:rsidRDefault="00DC4E74" w:rsidP="007E640D">
            <w:pPr>
              <w:snapToGrid/>
              <w:spacing w:afterLines="50" w:after="142"/>
              <w:jc w:val="left"/>
              <w:rPr>
                <w:rFonts w:hAnsi="ＭＳ ゴシック"/>
                <w:szCs w:val="20"/>
                <w:highlight w:val="yellow"/>
              </w:rPr>
            </w:pPr>
            <w:r w:rsidRPr="008651B8">
              <w:rPr>
                <w:rFonts w:hAnsi="ＭＳ ゴシック" w:hint="eastAsia"/>
                <w:szCs w:val="20"/>
                <w:highlight w:val="yellow"/>
              </w:rPr>
              <w:t>虐待の防止</w:t>
            </w:r>
          </w:p>
          <w:p w14:paraId="30BD8B6E" w14:textId="77777777" w:rsidR="00DC4E74" w:rsidRPr="008651B8" w:rsidRDefault="00DC4E74" w:rsidP="00DC4E74">
            <w:pPr>
              <w:snapToGrid/>
              <w:jc w:val="left"/>
              <w:rPr>
                <w:rFonts w:hAnsi="ＭＳ ゴシック"/>
                <w:szCs w:val="20"/>
                <w:highlight w:val="yellow"/>
              </w:rPr>
            </w:pPr>
            <w:r w:rsidRPr="008651B8">
              <w:rPr>
                <w:rFonts w:hAnsi="ＭＳ ゴシック" w:hint="eastAsia"/>
                <w:szCs w:val="20"/>
                <w:highlight w:val="yellow"/>
              </w:rPr>
              <w:t xml:space="preserve">　</w:t>
            </w:r>
            <w:r w:rsidRPr="008651B8">
              <w:rPr>
                <w:rFonts w:hAnsi="ＭＳ ゴシック" w:hint="eastAsia"/>
                <w:szCs w:val="20"/>
                <w:highlight w:val="yellow"/>
                <w:bdr w:val="single" w:sz="4" w:space="0" w:color="auto"/>
              </w:rPr>
              <w:t>共通</w:t>
            </w:r>
          </w:p>
        </w:tc>
        <w:tc>
          <w:tcPr>
            <w:tcW w:w="5763" w:type="dxa"/>
            <w:gridSpan w:val="3"/>
            <w:tcBorders>
              <w:bottom w:val="dashSmallGap" w:sz="4" w:space="0" w:color="auto"/>
            </w:tcBorders>
          </w:tcPr>
          <w:p w14:paraId="729AB806" w14:textId="77777777" w:rsidR="00DC4E74" w:rsidRPr="008651B8" w:rsidRDefault="00DC4E74" w:rsidP="00DC4E74">
            <w:pPr>
              <w:snapToGrid/>
              <w:spacing w:afterLines="20" w:after="57"/>
              <w:ind w:firstLineChars="100" w:firstLine="182"/>
              <w:jc w:val="both"/>
              <w:rPr>
                <w:rFonts w:hAnsi="ＭＳ ゴシック"/>
                <w:szCs w:val="20"/>
                <w:highlight w:val="yellow"/>
              </w:rPr>
            </w:pPr>
            <w:r w:rsidRPr="008651B8">
              <w:rPr>
                <w:rFonts w:hAnsi="ＭＳ ゴシック" w:hint="eastAsia"/>
                <w:szCs w:val="20"/>
                <w:highlight w:val="yellow"/>
              </w:rPr>
              <w:t>虐待の発生又はその再発を防止するため、次の各号に掲げる措置を講じていますか。</w:t>
            </w:r>
          </w:p>
        </w:tc>
        <w:tc>
          <w:tcPr>
            <w:tcW w:w="992" w:type="dxa"/>
            <w:gridSpan w:val="2"/>
            <w:tcBorders>
              <w:bottom w:val="dashSmallGap" w:sz="4" w:space="0" w:color="auto"/>
            </w:tcBorders>
          </w:tcPr>
          <w:p w14:paraId="3492BFCF" w14:textId="77777777" w:rsidR="00DC4E74" w:rsidRPr="008651B8" w:rsidRDefault="00DC4E74" w:rsidP="00DC4E74">
            <w:pPr>
              <w:snapToGrid/>
              <w:jc w:val="left"/>
              <w:rPr>
                <w:highlight w:val="yellow"/>
              </w:rPr>
            </w:pPr>
          </w:p>
        </w:tc>
        <w:tc>
          <w:tcPr>
            <w:tcW w:w="1701" w:type="dxa"/>
            <w:vMerge w:val="restart"/>
          </w:tcPr>
          <w:p w14:paraId="17F7FD7C" w14:textId="77777777" w:rsidR="00DC4E74" w:rsidRPr="008651B8" w:rsidRDefault="00DC4E74" w:rsidP="00DC4E74">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省令第40条の2準用</w:t>
            </w:r>
          </w:p>
          <w:p w14:paraId="1FC44B4D" w14:textId="6688B493" w:rsidR="00DC4E74" w:rsidRPr="008651B8" w:rsidRDefault="00DC4E74" w:rsidP="00DC4E74">
            <w:pPr>
              <w:snapToGrid/>
              <w:spacing w:line="240" w:lineRule="exact"/>
              <w:jc w:val="both"/>
              <w:rPr>
                <w:rFonts w:hAnsi="ＭＳ ゴシック"/>
                <w:sz w:val="18"/>
                <w:szCs w:val="18"/>
                <w:highlight w:val="yellow"/>
              </w:rPr>
            </w:pPr>
          </w:p>
        </w:tc>
      </w:tr>
      <w:tr w:rsidR="00F12F0E" w:rsidRPr="008651B8" w14:paraId="543F7040" w14:textId="77777777" w:rsidTr="007411DC">
        <w:trPr>
          <w:gridAfter w:val="1"/>
          <w:wAfter w:w="17" w:type="dxa"/>
          <w:trHeight w:val="8086"/>
        </w:trPr>
        <w:tc>
          <w:tcPr>
            <w:tcW w:w="1183" w:type="dxa"/>
            <w:vMerge/>
          </w:tcPr>
          <w:p w14:paraId="5F07A779" w14:textId="77777777" w:rsidR="00DC4E74" w:rsidRPr="008651B8" w:rsidRDefault="00DC4E74" w:rsidP="00DC4E74">
            <w:pPr>
              <w:snapToGrid/>
              <w:jc w:val="left"/>
              <w:rPr>
                <w:rFonts w:hAnsi="ＭＳ ゴシック"/>
                <w:szCs w:val="20"/>
                <w:highlight w:val="yellow"/>
              </w:rPr>
            </w:pPr>
          </w:p>
        </w:tc>
        <w:tc>
          <w:tcPr>
            <w:tcW w:w="236" w:type="dxa"/>
            <w:vMerge w:val="restart"/>
            <w:tcBorders>
              <w:top w:val="nil"/>
              <w:right w:val="dashSmallGap" w:sz="4" w:space="0" w:color="auto"/>
            </w:tcBorders>
          </w:tcPr>
          <w:p w14:paraId="43B0A8F8" w14:textId="77777777" w:rsidR="00DC4E74" w:rsidRPr="008651B8" w:rsidRDefault="00DC4E74" w:rsidP="00DC4E74">
            <w:pPr>
              <w:snapToGrid/>
              <w:ind w:leftChars="100" w:left="182"/>
              <w:jc w:val="both"/>
              <w:rPr>
                <w:rFonts w:hAnsi="ＭＳ ゴシック"/>
                <w:szCs w:val="20"/>
                <w:highlight w:val="yellow"/>
              </w:rPr>
            </w:pPr>
          </w:p>
          <w:p w14:paraId="6B4F0E07" w14:textId="77777777" w:rsidR="00DC4E74" w:rsidRPr="008651B8" w:rsidRDefault="00DC4E74" w:rsidP="00DC4E74">
            <w:pPr>
              <w:snapToGrid/>
              <w:ind w:leftChars="100" w:left="182"/>
              <w:jc w:val="both"/>
              <w:rPr>
                <w:rFonts w:hAnsi="ＭＳ ゴシック"/>
                <w:szCs w:val="20"/>
                <w:highlight w:val="yellow"/>
              </w:rPr>
            </w:pPr>
          </w:p>
          <w:p w14:paraId="52DA1DE0" w14:textId="77777777" w:rsidR="00DC4E74" w:rsidRPr="008651B8" w:rsidRDefault="00DC4E74" w:rsidP="00DC4E74">
            <w:pPr>
              <w:spacing w:afterLines="20" w:after="57"/>
              <w:jc w:val="both"/>
              <w:rPr>
                <w:rFonts w:hAnsi="ＭＳ ゴシック"/>
                <w:szCs w:val="20"/>
                <w:highlight w:val="yellow"/>
              </w:rPr>
            </w:pPr>
          </w:p>
        </w:tc>
        <w:tc>
          <w:tcPr>
            <w:tcW w:w="5527" w:type="dxa"/>
            <w:gridSpan w:val="2"/>
            <w:tcBorders>
              <w:top w:val="dashSmallGap" w:sz="4" w:space="0" w:color="auto"/>
              <w:left w:val="dashSmallGap" w:sz="4" w:space="0" w:color="auto"/>
              <w:bottom w:val="dashSmallGap" w:sz="4" w:space="0" w:color="auto"/>
            </w:tcBorders>
          </w:tcPr>
          <w:p w14:paraId="14B8F39E" w14:textId="7BD7445F" w:rsidR="00DC4E74" w:rsidRPr="008651B8" w:rsidRDefault="00CC3F50" w:rsidP="00DC4E74">
            <w:pPr>
              <w:snapToGrid/>
              <w:spacing w:afterLines="20" w:after="57"/>
              <w:ind w:leftChars="100" w:left="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7728" behindDoc="0" locked="0" layoutInCell="1" allowOverlap="1" wp14:anchorId="630D8665" wp14:editId="457DDB84">
                      <wp:simplePos x="0" y="0"/>
                      <wp:positionH relativeFrom="column">
                        <wp:posOffset>-14554</wp:posOffset>
                      </wp:positionH>
                      <wp:positionV relativeFrom="paragraph">
                        <wp:posOffset>743406</wp:posOffset>
                      </wp:positionV>
                      <wp:extent cx="4868545" cy="4330599"/>
                      <wp:effectExtent l="0" t="0" r="27305" b="13335"/>
                      <wp:wrapNone/>
                      <wp:docPr id="1041"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4330599"/>
                              </a:xfrm>
                              <a:prstGeom prst="rect">
                                <a:avLst/>
                              </a:prstGeom>
                              <a:solidFill>
                                <a:srgbClr val="FFFFFF"/>
                              </a:solidFill>
                              <a:ln w="6350">
                                <a:solidFill>
                                  <a:srgbClr val="000000"/>
                                </a:solidFill>
                                <a:miter lim="800000"/>
                                <a:headEnd/>
                                <a:tailEnd/>
                              </a:ln>
                            </wps:spPr>
                            <wps:txbx>
                              <w:txbxContent>
                                <w:p w14:paraId="42A93C57"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17CB702" w14:textId="1E785E0F"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w:t>
                                  </w:r>
                                  <w:r w:rsidRPr="00AA73A8">
                                    <w:rPr>
                                      <w:rFonts w:hAnsi="ＭＳ ゴシック" w:hint="eastAsia"/>
                                      <w:kern w:val="18"/>
                                      <w:sz w:val="16"/>
                                      <w:szCs w:val="17"/>
                                    </w:rPr>
                                    <w:t>割</w:t>
                                  </w:r>
                                  <w:r w:rsidR="004E092B" w:rsidRPr="00AA73A8">
                                    <w:rPr>
                                      <w:rFonts w:hAnsi="ＭＳ ゴシック" w:hint="eastAsia"/>
                                      <w:kern w:val="18"/>
                                      <w:sz w:val="16"/>
                                      <w:szCs w:val="17"/>
                                    </w:rPr>
                                    <w:t>は、以下の３つがある。</w:t>
                                  </w:r>
                                </w:p>
                                <w:p w14:paraId="5885CD06"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虐待防止のための計画づくり（虐待防止の研修、労働環境・条</w:t>
                                  </w:r>
                                  <w:r w:rsidRPr="00AA73A8">
                                    <w:rPr>
                                      <w:rFonts w:hAnsi="ＭＳ ゴシック" w:hint="eastAsia"/>
                                      <w:kern w:val="18"/>
                                      <w:sz w:val="16"/>
                                      <w:szCs w:val="17"/>
                                    </w:rPr>
                                    <w:t>件を確認・改善するための実施計画づくり、指針の作成）</w:t>
                                  </w:r>
                                </w:p>
                                <w:p w14:paraId="20173E6A"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虐待防止のチェックとモニタリング（虐待が起こりやすい職場</w:t>
                                  </w:r>
                                  <w:r w:rsidRPr="00AA73A8">
                                    <w:rPr>
                                      <w:rFonts w:hAnsi="ＭＳ ゴシック" w:hint="eastAsia"/>
                                      <w:kern w:val="18"/>
                                      <w:sz w:val="16"/>
                                      <w:szCs w:val="17"/>
                                    </w:rPr>
                                    <w:t>環境の確認等）</w:t>
                                  </w:r>
                                </w:p>
                                <w:p w14:paraId="36C23D2D"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虐待発生後の検証と再発防止策の検討（虐待やその疑いが生じ</w:t>
                                  </w:r>
                                  <w:r w:rsidRPr="00AA73A8">
                                    <w:rPr>
                                      <w:rFonts w:hAnsi="ＭＳ ゴシック" w:hint="eastAsia"/>
                                      <w:kern w:val="18"/>
                                      <w:sz w:val="16"/>
                                      <w:szCs w:val="17"/>
                                    </w:rPr>
                                    <w:t>た場合、事案検証の上、再発防止策を検討、実行）</w:t>
                                  </w:r>
                                </w:p>
                                <w:p w14:paraId="54B1CAED" w14:textId="1E7F7C54"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E953B5" w:rsidRPr="00AA73A8">
                                    <w:rPr>
                                      <w:rFonts w:hAnsi="ＭＳ ゴシック" w:hint="eastAsia"/>
                                      <w:kern w:val="18"/>
                                      <w:sz w:val="16"/>
                                      <w:szCs w:val="17"/>
                                    </w:rPr>
                                    <w:t>よう努めるものとする。</w:t>
                                  </w:r>
                                  <w:r w:rsidRPr="00AA73A8">
                                    <w:rPr>
                                      <w:rFonts w:hAnsi="ＭＳ ゴシック" w:hint="eastAsia"/>
                                      <w:kern w:val="18"/>
                                      <w:sz w:val="16"/>
                                      <w:szCs w:val="17"/>
                                    </w:rPr>
                                    <w:t>なお</w:t>
                                  </w:r>
                                  <w:r w:rsidRPr="007411DC">
                                    <w:rPr>
                                      <w:rFonts w:hAnsi="ＭＳ ゴシック" w:hint="eastAsia"/>
                                      <w:kern w:val="18"/>
                                      <w:sz w:val="16"/>
                                      <w:szCs w:val="17"/>
                                    </w:rPr>
                                    <w:t>、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23977159"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03E43BE7"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65DAB4DA"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12590848"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7C9F7A02"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0D18A65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05B2757C" w14:textId="77777777" w:rsidR="00DC4E74"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23547DB0" w14:textId="5F9C85E7" w:rsidR="00CC3F50" w:rsidRPr="00AA73A8" w:rsidRDefault="00CC3F50" w:rsidP="00DC4E74">
                                  <w:pPr>
                                    <w:spacing w:line="200" w:lineRule="exact"/>
                                    <w:ind w:leftChars="150" w:left="273" w:rightChars="50" w:right="91"/>
                                    <w:jc w:val="both"/>
                                    <w:rPr>
                                      <w:rFonts w:hAnsi="ＭＳ ゴシック"/>
                                      <w:kern w:val="18"/>
                                      <w:sz w:val="16"/>
                                      <w:szCs w:val="17"/>
                                    </w:rPr>
                                  </w:pPr>
                                  <w:r w:rsidRPr="00AA73A8">
                                    <w:rPr>
                                      <w:rFonts w:hAnsi="ＭＳ ゴシック" w:hint="eastAsia"/>
                                      <w:kern w:val="18"/>
                                      <w:sz w:val="16"/>
                                      <w:szCs w:val="17"/>
                                    </w:rPr>
                                    <w:t>なお、虐待防止委員会における対応状況については、適切に記録の上、５年間保存すること。</w:t>
                                  </w:r>
                                </w:p>
                                <w:p w14:paraId="2A51BEA9" w14:textId="77777777" w:rsidR="00DC4E74" w:rsidRPr="00AA73A8" w:rsidRDefault="00DC4E74" w:rsidP="00DC4E74">
                                  <w:pPr>
                                    <w:spacing w:line="200" w:lineRule="exact"/>
                                    <w:ind w:rightChars="50" w:right="91"/>
                                    <w:jc w:val="both"/>
                                    <w:rPr>
                                      <w:rFonts w:hAnsi="ＭＳ ゴシック"/>
                                      <w:kern w:val="18"/>
                                      <w:sz w:val="16"/>
                                      <w:szCs w:val="17"/>
                                    </w:rPr>
                                  </w:pPr>
                                  <w:r w:rsidRPr="00AA73A8">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D8665" id="Text Box 904" o:spid="_x0000_s1148" type="#_x0000_t202" style="position:absolute;left:0;text-align:left;margin-left:-1.15pt;margin-top:58.55pt;width:383.35pt;height:3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" strokeweight=".5pt">
                      <v:textbox inset="1mm,.7pt,1mm,.7pt">
                        <w:txbxContent>
                          <w:p w14:paraId="42A93C57"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17CB702" w14:textId="1E785E0F"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w:t>
                            </w:r>
                            <w:r w:rsidRPr="00AA73A8">
                              <w:rPr>
                                <w:rFonts w:hAnsi="ＭＳ ゴシック" w:hint="eastAsia"/>
                                <w:kern w:val="18"/>
                                <w:sz w:val="16"/>
                                <w:szCs w:val="17"/>
                              </w:rPr>
                              <w:t>割</w:t>
                            </w:r>
                            <w:r w:rsidR="004E092B" w:rsidRPr="00AA73A8">
                              <w:rPr>
                                <w:rFonts w:hAnsi="ＭＳ ゴシック" w:hint="eastAsia"/>
                                <w:kern w:val="18"/>
                                <w:sz w:val="16"/>
                                <w:szCs w:val="17"/>
                              </w:rPr>
                              <w:t>は、以下の３つがある。</w:t>
                            </w:r>
                          </w:p>
                          <w:p w14:paraId="5885CD06"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虐待防止のための計画づくり（虐待防止の研修、労働環境・条</w:t>
                            </w:r>
                            <w:r w:rsidRPr="00AA73A8">
                              <w:rPr>
                                <w:rFonts w:hAnsi="ＭＳ ゴシック" w:hint="eastAsia"/>
                                <w:kern w:val="18"/>
                                <w:sz w:val="16"/>
                                <w:szCs w:val="17"/>
                              </w:rPr>
                              <w:t>件を確認・改善するための実施計画づくり、指針の作成）</w:t>
                            </w:r>
                          </w:p>
                          <w:p w14:paraId="20173E6A"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虐待防止のチェックとモニタリング（虐待が起こりやすい職場</w:t>
                            </w:r>
                            <w:r w:rsidRPr="00AA73A8">
                              <w:rPr>
                                <w:rFonts w:hAnsi="ＭＳ ゴシック" w:hint="eastAsia"/>
                                <w:kern w:val="18"/>
                                <w:sz w:val="16"/>
                                <w:szCs w:val="17"/>
                              </w:rPr>
                              <w:t>環境の確認等）</w:t>
                            </w:r>
                          </w:p>
                          <w:p w14:paraId="36C23D2D" w14:textId="77777777" w:rsidR="00DC4E74" w:rsidRPr="00AA73A8"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w:t>
                            </w:r>
                            <w:r w:rsidRPr="00AA73A8">
                              <w:rPr>
                                <w:rFonts w:hAnsi="ＭＳ ゴシック"/>
                                <w:kern w:val="18"/>
                                <w:sz w:val="16"/>
                                <w:szCs w:val="17"/>
                              </w:rPr>
                              <w:t xml:space="preserve"> 虐待発生後の検証と再発防止策の検討（虐待やその疑いが生じ</w:t>
                            </w:r>
                            <w:r w:rsidRPr="00AA73A8">
                              <w:rPr>
                                <w:rFonts w:hAnsi="ＭＳ ゴシック" w:hint="eastAsia"/>
                                <w:kern w:val="18"/>
                                <w:sz w:val="16"/>
                                <w:szCs w:val="17"/>
                              </w:rPr>
                              <w:t>た場合、事案検証の上、再発防止策を検討、実行）</w:t>
                            </w:r>
                          </w:p>
                          <w:p w14:paraId="54B1CAED" w14:textId="1E7F7C54"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AA73A8">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E953B5" w:rsidRPr="00AA73A8">
                              <w:rPr>
                                <w:rFonts w:hAnsi="ＭＳ ゴシック" w:hint="eastAsia"/>
                                <w:kern w:val="18"/>
                                <w:sz w:val="16"/>
                                <w:szCs w:val="17"/>
                              </w:rPr>
                              <w:t>よう努めるものとする。</w:t>
                            </w:r>
                            <w:r w:rsidRPr="00AA73A8">
                              <w:rPr>
                                <w:rFonts w:hAnsi="ＭＳ ゴシック" w:hint="eastAsia"/>
                                <w:kern w:val="18"/>
                                <w:sz w:val="16"/>
                                <w:szCs w:val="17"/>
                              </w:rPr>
                              <w:t>なお</w:t>
                            </w:r>
                            <w:r w:rsidRPr="007411DC">
                              <w:rPr>
                                <w:rFonts w:hAnsi="ＭＳ ゴシック" w:hint="eastAsia"/>
                                <w:kern w:val="18"/>
                                <w:sz w:val="16"/>
                                <w:szCs w:val="17"/>
                              </w:rPr>
                              <w:t>、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23977159"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03E43BE7"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65DAB4DA"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12590848"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7C9F7A02"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0D18A65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05B2757C" w14:textId="77777777" w:rsidR="00DC4E74"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23547DB0" w14:textId="5F9C85E7" w:rsidR="00CC3F50" w:rsidRPr="00AA73A8" w:rsidRDefault="00CC3F50" w:rsidP="00DC4E74">
                            <w:pPr>
                              <w:spacing w:line="200" w:lineRule="exact"/>
                              <w:ind w:leftChars="150" w:left="273" w:rightChars="50" w:right="91"/>
                              <w:jc w:val="both"/>
                              <w:rPr>
                                <w:rFonts w:hAnsi="ＭＳ ゴシック"/>
                                <w:kern w:val="18"/>
                                <w:sz w:val="16"/>
                                <w:szCs w:val="17"/>
                              </w:rPr>
                            </w:pPr>
                            <w:r w:rsidRPr="00AA73A8">
                              <w:rPr>
                                <w:rFonts w:hAnsi="ＭＳ ゴシック" w:hint="eastAsia"/>
                                <w:kern w:val="18"/>
                                <w:sz w:val="16"/>
                                <w:szCs w:val="17"/>
                              </w:rPr>
                              <w:t>なお、虐待防止委員会における対応状況については、適切に記録の上、５年間保存すること。</w:t>
                            </w:r>
                          </w:p>
                          <w:p w14:paraId="2A51BEA9" w14:textId="77777777" w:rsidR="00DC4E74" w:rsidRPr="00AA73A8" w:rsidRDefault="00DC4E74" w:rsidP="00DC4E74">
                            <w:pPr>
                              <w:spacing w:line="200" w:lineRule="exact"/>
                              <w:ind w:rightChars="50" w:right="91"/>
                              <w:jc w:val="both"/>
                              <w:rPr>
                                <w:rFonts w:hAnsi="ＭＳ ゴシック"/>
                                <w:kern w:val="18"/>
                                <w:sz w:val="16"/>
                                <w:szCs w:val="17"/>
                              </w:rPr>
                            </w:pPr>
                            <w:r w:rsidRPr="00AA73A8">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v:textbox>
                    </v:shape>
                  </w:pict>
                </mc:Fallback>
              </mc:AlternateContent>
            </w:r>
            <w:r w:rsidR="00DC4E74" w:rsidRPr="008651B8">
              <w:rPr>
                <w:rFonts w:hAnsi="ＭＳ ゴシック" w:hint="eastAsia"/>
                <w:bCs/>
                <w:kern w:val="0"/>
                <w:szCs w:val="20"/>
                <w:highlight w:val="yellow"/>
              </w:rPr>
              <w:t>一　虐待の防止のための対策を検討する委員会を定期的に開催するとともに、その結果について、従業者に周知徹底を図っていますか。（委員会は</w:t>
            </w:r>
            <w:r w:rsidR="00DC4E74" w:rsidRPr="008651B8">
              <w:rPr>
                <w:rFonts w:hAnsi="ＭＳ ゴシック" w:hint="eastAsia"/>
                <w:szCs w:val="20"/>
                <w:highlight w:val="yellow"/>
              </w:rPr>
              <w:t>テレビ電話装置等を活用して行うことができる。）</w:t>
            </w:r>
          </w:p>
          <w:p w14:paraId="1666B4B1" w14:textId="2C8EC2E3" w:rsidR="00DC4E74" w:rsidRPr="008651B8" w:rsidRDefault="00DC4E74" w:rsidP="00DC4E74">
            <w:pPr>
              <w:snapToGrid/>
              <w:spacing w:afterLines="20" w:after="57"/>
              <w:ind w:firstLineChars="100" w:firstLine="182"/>
              <w:jc w:val="both"/>
              <w:rPr>
                <w:rFonts w:hAnsi="ＭＳ ゴシック"/>
                <w:szCs w:val="20"/>
                <w:highlight w:val="yellow"/>
              </w:rPr>
            </w:pPr>
          </w:p>
        </w:tc>
        <w:tc>
          <w:tcPr>
            <w:tcW w:w="992" w:type="dxa"/>
            <w:gridSpan w:val="2"/>
            <w:tcBorders>
              <w:top w:val="dashSmallGap" w:sz="4" w:space="0" w:color="auto"/>
              <w:bottom w:val="dashSmallGap" w:sz="4" w:space="0" w:color="auto"/>
            </w:tcBorders>
          </w:tcPr>
          <w:p w14:paraId="7D2E97EE" w14:textId="77777777" w:rsidR="00DC4E74" w:rsidRPr="008651B8" w:rsidRDefault="001E1749" w:rsidP="00DC4E74">
            <w:pPr>
              <w:snapToGrid/>
              <w:jc w:val="left"/>
              <w:rPr>
                <w:rFonts w:hAnsi="ＭＳ ゴシック"/>
                <w:szCs w:val="20"/>
                <w:highlight w:val="yellow"/>
              </w:rPr>
            </w:pPr>
            <w:sdt>
              <w:sdtPr>
                <w:rPr>
                  <w:rFonts w:hint="eastAsia"/>
                  <w:highlight w:val="yellow"/>
                </w:rPr>
                <w:id w:val="1046797919"/>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いる</w:t>
            </w:r>
          </w:p>
          <w:p w14:paraId="7F87770C" w14:textId="77777777" w:rsidR="00DC4E74" w:rsidRPr="008651B8" w:rsidRDefault="001E1749" w:rsidP="00DC4E74">
            <w:pPr>
              <w:snapToGrid/>
              <w:jc w:val="left"/>
              <w:rPr>
                <w:rFonts w:hAnsi="ＭＳ ゴシック"/>
                <w:szCs w:val="20"/>
                <w:highlight w:val="yellow"/>
              </w:rPr>
            </w:pPr>
            <w:sdt>
              <w:sdtPr>
                <w:rPr>
                  <w:rFonts w:hint="eastAsia"/>
                  <w:highlight w:val="yellow"/>
                </w:rPr>
                <w:id w:val="1008253184"/>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いない</w:t>
            </w:r>
          </w:p>
          <w:p w14:paraId="0AEF15A7" w14:textId="421B452C" w:rsidR="00DC4E74" w:rsidRPr="008651B8" w:rsidRDefault="00DC4E74" w:rsidP="00DC4E74">
            <w:pPr>
              <w:snapToGrid/>
              <w:jc w:val="left"/>
              <w:rPr>
                <w:highlight w:val="yellow"/>
              </w:rPr>
            </w:pPr>
          </w:p>
        </w:tc>
        <w:tc>
          <w:tcPr>
            <w:tcW w:w="1701" w:type="dxa"/>
            <w:vMerge/>
          </w:tcPr>
          <w:p w14:paraId="111E58C0" w14:textId="77777777" w:rsidR="00DC4E74" w:rsidRPr="008651B8" w:rsidRDefault="00DC4E74" w:rsidP="00DC4E74">
            <w:pPr>
              <w:snapToGrid/>
              <w:spacing w:line="240" w:lineRule="exact"/>
              <w:jc w:val="both"/>
              <w:rPr>
                <w:rFonts w:hAnsi="ＭＳ ゴシック"/>
                <w:sz w:val="18"/>
                <w:szCs w:val="18"/>
                <w:highlight w:val="yellow"/>
              </w:rPr>
            </w:pPr>
          </w:p>
        </w:tc>
      </w:tr>
      <w:tr w:rsidR="00F12F0E" w:rsidRPr="008651B8" w14:paraId="6D5C6AC3" w14:textId="77777777" w:rsidTr="000A69A5">
        <w:trPr>
          <w:gridAfter w:val="1"/>
          <w:wAfter w:w="17" w:type="dxa"/>
          <w:trHeight w:val="2248"/>
        </w:trPr>
        <w:tc>
          <w:tcPr>
            <w:tcW w:w="1183" w:type="dxa"/>
            <w:vMerge/>
          </w:tcPr>
          <w:p w14:paraId="20C2316D" w14:textId="77777777" w:rsidR="00DC4E74" w:rsidRPr="008651B8" w:rsidRDefault="00DC4E74" w:rsidP="00DC4E74">
            <w:pPr>
              <w:snapToGrid/>
              <w:jc w:val="left"/>
              <w:rPr>
                <w:rFonts w:hAnsi="ＭＳ ゴシック"/>
                <w:szCs w:val="20"/>
                <w:highlight w:val="yellow"/>
              </w:rPr>
            </w:pPr>
          </w:p>
        </w:tc>
        <w:tc>
          <w:tcPr>
            <w:tcW w:w="236" w:type="dxa"/>
            <w:vMerge/>
            <w:tcBorders>
              <w:right w:val="dashSmallGap" w:sz="4" w:space="0" w:color="auto"/>
            </w:tcBorders>
          </w:tcPr>
          <w:p w14:paraId="54EEE4D5" w14:textId="77777777" w:rsidR="00DC4E74" w:rsidRPr="008651B8" w:rsidRDefault="00DC4E74" w:rsidP="00DC4E74">
            <w:pPr>
              <w:snapToGrid/>
              <w:spacing w:afterLines="20" w:after="57"/>
              <w:jc w:val="both"/>
              <w:rPr>
                <w:rFonts w:hAnsi="ＭＳ ゴシック"/>
                <w:szCs w:val="20"/>
                <w:highlight w:val="yellow"/>
              </w:rPr>
            </w:pPr>
          </w:p>
        </w:tc>
        <w:tc>
          <w:tcPr>
            <w:tcW w:w="5527" w:type="dxa"/>
            <w:gridSpan w:val="2"/>
            <w:tcBorders>
              <w:top w:val="dashSmallGap" w:sz="4" w:space="0" w:color="auto"/>
              <w:left w:val="dashSmallGap" w:sz="4" w:space="0" w:color="auto"/>
              <w:bottom w:val="dashSmallGap" w:sz="4" w:space="0" w:color="auto"/>
            </w:tcBorders>
          </w:tcPr>
          <w:p w14:paraId="6BCDAF18" w14:textId="77777777" w:rsidR="00DC4E74" w:rsidRPr="008651B8" w:rsidRDefault="00DC4E74" w:rsidP="00DC4E74">
            <w:pPr>
              <w:snapToGrid/>
              <w:jc w:val="both"/>
              <w:rPr>
                <w:rFonts w:hAnsi="ＭＳ ゴシック"/>
                <w:szCs w:val="20"/>
                <w:highlight w:val="yellow"/>
              </w:rPr>
            </w:pPr>
            <w:r w:rsidRPr="008651B8">
              <w:rPr>
                <w:rFonts w:hAnsi="ＭＳ ゴシック" w:hint="eastAsia"/>
                <w:szCs w:val="20"/>
                <w:highlight w:val="yellow"/>
              </w:rPr>
              <w:t>二　従業者に対し、</w:t>
            </w:r>
            <w:r w:rsidRPr="008651B8">
              <w:rPr>
                <w:rFonts w:hAnsi="ＭＳ ゴシック" w:hint="eastAsia"/>
                <w:bCs/>
                <w:kern w:val="0"/>
                <w:szCs w:val="20"/>
                <w:highlight w:val="yellow"/>
              </w:rPr>
              <w:t>虐待の防止</w:t>
            </w:r>
            <w:r w:rsidRPr="008651B8">
              <w:rPr>
                <w:rFonts w:hAnsi="ＭＳ ゴシック" w:hint="eastAsia"/>
                <w:szCs w:val="20"/>
                <w:highlight w:val="yellow"/>
              </w:rPr>
              <w:t>のための研修を定期的に実施して</w:t>
            </w:r>
          </w:p>
          <w:p w14:paraId="4CC32541" w14:textId="23C8F0B6" w:rsidR="00DC4E74" w:rsidRPr="008651B8" w:rsidRDefault="000A69A5" w:rsidP="00DC4E74">
            <w:pPr>
              <w:snapToGrid/>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0800" behindDoc="0" locked="0" layoutInCell="1" allowOverlap="1" wp14:anchorId="694E919C" wp14:editId="2DFE9226">
                      <wp:simplePos x="0" y="0"/>
                      <wp:positionH relativeFrom="column">
                        <wp:posOffset>7391</wp:posOffset>
                      </wp:positionH>
                      <wp:positionV relativeFrom="paragraph">
                        <wp:posOffset>176353</wp:posOffset>
                      </wp:positionV>
                      <wp:extent cx="5069434" cy="950976"/>
                      <wp:effectExtent l="0" t="0" r="17145" b="20955"/>
                      <wp:wrapNone/>
                      <wp:docPr id="104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434" cy="950976"/>
                              </a:xfrm>
                              <a:prstGeom prst="rect">
                                <a:avLst/>
                              </a:prstGeom>
                              <a:solidFill>
                                <a:srgbClr val="FFFFFF"/>
                              </a:solidFill>
                              <a:ln w="6350">
                                <a:solidFill>
                                  <a:srgbClr val="000000"/>
                                </a:solidFill>
                                <a:miter lim="800000"/>
                                <a:headEnd/>
                                <a:tailEnd/>
                              </a:ln>
                            </wps:spPr>
                            <wps:txbx>
                              <w:txbxContent>
                                <w:p w14:paraId="5BC61E5D"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E919C" id="_x0000_s1149" type="#_x0000_t202" style="position:absolute;left:0;text-align:left;margin-left:.6pt;margin-top:13.9pt;width:399.15pt;height:7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" strokeweight=".5pt">
                      <v:textbox inset="5.85pt,.7pt,5.85pt,.7pt">
                        <w:txbxContent>
                          <w:p w14:paraId="5BC61E5D"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r w:rsidR="00DC4E74" w:rsidRPr="008651B8">
              <w:rPr>
                <w:rFonts w:hAnsi="ＭＳ ゴシック" w:hint="eastAsia"/>
                <w:szCs w:val="20"/>
                <w:highlight w:val="yellow"/>
              </w:rPr>
              <w:t>いますか。</w:t>
            </w:r>
          </w:p>
          <w:p w14:paraId="7578FA10" w14:textId="01368640" w:rsidR="00DC4E74" w:rsidRPr="008651B8" w:rsidRDefault="00DC4E74" w:rsidP="00DC4E74">
            <w:pPr>
              <w:spacing w:afterLines="20" w:after="57"/>
              <w:jc w:val="both"/>
              <w:rPr>
                <w:rFonts w:hAnsi="ＭＳ ゴシック"/>
                <w:szCs w:val="20"/>
                <w:highlight w:val="yellow"/>
              </w:rPr>
            </w:pPr>
          </w:p>
        </w:tc>
        <w:tc>
          <w:tcPr>
            <w:tcW w:w="992" w:type="dxa"/>
            <w:gridSpan w:val="2"/>
            <w:tcBorders>
              <w:top w:val="dashSmallGap" w:sz="4" w:space="0" w:color="auto"/>
              <w:bottom w:val="dashSmallGap" w:sz="4" w:space="0" w:color="auto"/>
            </w:tcBorders>
          </w:tcPr>
          <w:p w14:paraId="3D1E34A5" w14:textId="77777777" w:rsidR="00DC4E74" w:rsidRPr="008651B8" w:rsidRDefault="001E1749" w:rsidP="00DC4E74">
            <w:pPr>
              <w:snapToGrid/>
              <w:jc w:val="left"/>
              <w:rPr>
                <w:rFonts w:hAnsi="ＭＳ ゴシック"/>
                <w:szCs w:val="20"/>
                <w:highlight w:val="yellow"/>
              </w:rPr>
            </w:pPr>
            <w:sdt>
              <w:sdtPr>
                <w:rPr>
                  <w:rFonts w:hint="eastAsia"/>
                  <w:highlight w:val="yellow"/>
                </w:rPr>
                <w:id w:val="-1573425631"/>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いる</w:t>
            </w:r>
          </w:p>
          <w:p w14:paraId="4AD66918" w14:textId="77777777" w:rsidR="00DC4E74" w:rsidRPr="008651B8" w:rsidRDefault="001E1749" w:rsidP="00DC4E74">
            <w:pPr>
              <w:snapToGrid/>
              <w:jc w:val="left"/>
              <w:rPr>
                <w:rFonts w:hAnsi="ＭＳ ゴシック"/>
                <w:szCs w:val="20"/>
                <w:highlight w:val="yellow"/>
              </w:rPr>
            </w:pPr>
            <w:sdt>
              <w:sdtPr>
                <w:rPr>
                  <w:rFonts w:hint="eastAsia"/>
                  <w:highlight w:val="yellow"/>
                </w:rPr>
                <w:id w:val="-971904568"/>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いない</w:t>
            </w:r>
          </w:p>
          <w:p w14:paraId="1E8A9EAE" w14:textId="77777777" w:rsidR="00DC4E74" w:rsidRPr="008651B8" w:rsidRDefault="00DC4E74" w:rsidP="00DC4E74">
            <w:pPr>
              <w:snapToGrid/>
              <w:jc w:val="left"/>
              <w:rPr>
                <w:highlight w:val="yellow"/>
              </w:rPr>
            </w:pPr>
          </w:p>
        </w:tc>
        <w:tc>
          <w:tcPr>
            <w:tcW w:w="1701" w:type="dxa"/>
          </w:tcPr>
          <w:p w14:paraId="46F62E56" w14:textId="77777777" w:rsidR="00DC4E74" w:rsidRPr="008651B8" w:rsidRDefault="00DC4E74" w:rsidP="00DC4E74">
            <w:pPr>
              <w:snapToGrid/>
              <w:spacing w:line="240" w:lineRule="exact"/>
              <w:jc w:val="both"/>
              <w:rPr>
                <w:rFonts w:hAnsi="ＭＳ ゴシック"/>
                <w:sz w:val="18"/>
                <w:szCs w:val="18"/>
                <w:highlight w:val="yellow"/>
              </w:rPr>
            </w:pPr>
          </w:p>
        </w:tc>
      </w:tr>
      <w:tr w:rsidR="002E040F" w:rsidRPr="00F12F0E" w14:paraId="26000229" w14:textId="77777777" w:rsidTr="000A69A5">
        <w:trPr>
          <w:trHeight w:val="2550"/>
        </w:trPr>
        <w:tc>
          <w:tcPr>
            <w:tcW w:w="1183" w:type="dxa"/>
            <w:vMerge/>
          </w:tcPr>
          <w:p w14:paraId="0D78ACA9" w14:textId="77777777" w:rsidR="00DC4E74" w:rsidRPr="008651B8" w:rsidRDefault="00DC4E74" w:rsidP="00DC4E74">
            <w:pPr>
              <w:snapToGrid/>
              <w:jc w:val="left"/>
              <w:rPr>
                <w:rFonts w:hAnsi="ＭＳ ゴシック"/>
                <w:szCs w:val="20"/>
                <w:highlight w:val="yellow"/>
              </w:rPr>
            </w:pPr>
          </w:p>
        </w:tc>
        <w:tc>
          <w:tcPr>
            <w:tcW w:w="236" w:type="dxa"/>
            <w:vMerge/>
            <w:tcBorders>
              <w:right w:val="dashSmallGap" w:sz="4" w:space="0" w:color="auto"/>
            </w:tcBorders>
          </w:tcPr>
          <w:p w14:paraId="69847F92" w14:textId="77777777" w:rsidR="00DC4E74" w:rsidRPr="008651B8" w:rsidRDefault="00DC4E74" w:rsidP="00DC4E74">
            <w:pPr>
              <w:snapToGrid/>
              <w:ind w:leftChars="100" w:left="182"/>
              <w:jc w:val="both"/>
              <w:rPr>
                <w:rFonts w:hAnsi="ＭＳ ゴシック"/>
                <w:szCs w:val="20"/>
                <w:highlight w:val="yellow"/>
              </w:rPr>
            </w:pPr>
          </w:p>
        </w:tc>
        <w:tc>
          <w:tcPr>
            <w:tcW w:w="5503" w:type="dxa"/>
            <w:tcBorders>
              <w:top w:val="dashSmallGap" w:sz="4" w:space="0" w:color="auto"/>
              <w:left w:val="dashSmallGap" w:sz="4" w:space="0" w:color="auto"/>
            </w:tcBorders>
          </w:tcPr>
          <w:p w14:paraId="1B1EFC60" w14:textId="77777777" w:rsidR="00DC4E74" w:rsidRPr="008651B8" w:rsidRDefault="00DC4E74" w:rsidP="00DC4E74">
            <w:pPr>
              <w:snapToGrid/>
              <w:spacing w:afterLines="20" w:after="57"/>
              <w:ind w:leftChars="100" w:left="182"/>
              <w:jc w:val="both"/>
              <w:rPr>
                <w:rFonts w:hAnsi="ＭＳ ゴシック"/>
                <w:szCs w:val="20"/>
                <w:highlight w:val="yellow"/>
              </w:rPr>
            </w:pPr>
            <w:r w:rsidRPr="008651B8">
              <w:rPr>
                <w:rFonts w:hAnsi="ＭＳ ゴシック" w:hint="eastAsia"/>
                <w:szCs w:val="20"/>
                <w:highlight w:val="yellow"/>
              </w:rPr>
              <w:t xml:space="preserve">三　前２号に掲げる措置を適切に実施するための担当者を置いていますか。　　　　　　</w:t>
            </w:r>
          </w:p>
          <w:p w14:paraId="0EC4BDC7" w14:textId="77777777" w:rsidR="00DC4E74" w:rsidRPr="008651B8" w:rsidRDefault="00DC4E74" w:rsidP="00DC4E74">
            <w:pPr>
              <w:snapToGrid/>
              <w:spacing w:line="240" w:lineRule="exact"/>
              <w:ind w:firstLineChars="200" w:firstLine="364"/>
              <w:jc w:val="both"/>
              <w:rPr>
                <w:szCs w:val="16"/>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6944" behindDoc="0" locked="0" layoutInCell="1" allowOverlap="1" wp14:anchorId="3A7F31C6" wp14:editId="43227651">
                      <wp:simplePos x="0" y="0"/>
                      <wp:positionH relativeFrom="column">
                        <wp:posOffset>7391</wp:posOffset>
                      </wp:positionH>
                      <wp:positionV relativeFrom="paragraph">
                        <wp:posOffset>251739</wp:posOffset>
                      </wp:positionV>
                      <wp:extent cx="5069205" cy="753466"/>
                      <wp:effectExtent l="0" t="0" r="17145" b="27940"/>
                      <wp:wrapNone/>
                      <wp:docPr id="104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753466"/>
                              </a:xfrm>
                              <a:prstGeom prst="rect">
                                <a:avLst/>
                              </a:prstGeom>
                              <a:solidFill>
                                <a:srgbClr val="FFFFFF"/>
                              </a:solidFill>
                              <a:ln w="6350">
                                <a:solidFill>
                                  <a:srgbClr val="000000"/>
                                </a:solidFill>
                                <a:miter lim="800000"/>
                                <a:headEnd/>
                                <a:tailEnd/>
                              </a:ln>
                            </wps:spPr>
                            <wps:txbx>
                              <w:txbxContent>
                                <w:p w14:paraId="660229C3"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C08FC9F" w14:textId="3641DA08"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○虐待防止のための担当者については、サービス提供責任者等を配置するこ</w:t>
                                  </w:r>
                                  <w:r w:rsidRPr="00AA73A8">
                                    <w:rPr>
                                      <w:rFonts w:hAnsi="ＭＳ ゴシック" w:hint="eastAsia"/>
                                      <w:kern w:val="18"/>
                                      <w:sz w:val="17"/>
                                      <w:szCs w:val="17"/>
                                    </w:rPr>
                                    <w:t>と。</w:t>
                                  </w:r>
                                  <w:r w:rsidR="000A69A5" w:rsidRPr="00AA73A8">
                                    <w:rPr>
                                      <w:rFonts w:hAnsi="ＭＳ ゴシック" w:hint="eastAsia"/>
                                      <w:kern w:val="18"/>
                                      <w:sz w:val="17"/>
                                      <w:szCs w:val="17"/>
                                    </w:rPr>
                                    <w:t>なお、当該担当者及び管理者は、「地域生活支援事業の実施について」（平成１８年８月１日）の別紙２「地域生活支援促進事業実施要綱」の別記２－４の３（３）の都道府県が行う研修に参加することが望ましい</w:t>
                                  </w:r>
                                  <w:r w:rsidR="00C65042" w:rsidRPr="00AA73A8">
                                    <w:rPr>
                                      <w:rFonts w:hAnsi="ＭＳ ゴシック" w:hint="eastAsia"/>
                                      <w:kern w:val="18"/>
                                      <w:sz w:val="17"/>
                                      <w:szCs w:val="17"/>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F31C6" id="_x0000_s1150" type="#_x0000_t202" style="position:absolute;left:0;text-align:left;margin-left:.6pt;margin-top:19.8pt;width:399.15pt;height:59.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" strokeweight=".5pt">
                      <v:textbox inset="5.85pt,.7pt,5.85pt,.7pt">
                        <w:txbxContent>
                          <w:p w14:paraId="660229C3" w14:textId="77777777"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C08FC9F" w14:textId="3641DA08"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○虐待防止のための担当者については、サービス提供責任者等を配置するこ</w:t>
                            </w:r>
                            <w:r w:rsidRPr="00AA73A8">
                              <w:rPr>
                                <w:rFonts w:hAnsi="ＭＳ ゴシック" w:hint="eastAsia"/>
                                <w:kern w:val="18"/>
                                <w:sz w:val="17"/>
                                <w:szCs w:val="17"/>
                              </w:rPr>
                              <w:t>と。</w:t>
                            </w:r>
                            <w:r w:rsidR="000A69A5" w:rsidRPr="00AA73A8">
                              <w:rPr>
                                <w:rFonts w:hAnsi="ＭＳ ゴシック" w:hint="eastAsia"/>
                                <w:kern w:val="18"/>
                                <w:sz w:val="17"/>
                                <w:szCs w:val="17"/>
                              </w:rPr>
                              <w:t>なお、当該担当者及び管理者は、「地域生活支援事業の実施について」（平成１８年８月１日）の別紙２「地域生活支援促進事業実施要綱」の別記２－４の３（３）の都道府県が行う研修に参加することが望ましい</w:t>
                            </w:r>
                            <w:r w:rsidR="00C65042" w:rsidRPr="00AA73A8">
                              <w:rPr>
                                <w:rFonts w:hAnsi="ＭＳ ゴシック" w:hint="eastAsia"/>
                                <w:kern w:val="18"/>
                                <w:sz w:val="17"/>
                                <w:szCs w:val="17"/>
                              </w:rPr>
                              <w:t>。</w:t>
                            </w:r>
                          </w:p>
                        </w:txbxContent>
                      </v:textbox>
                    </v:shape>
                  </w:pict>
                </mc:Fallback>
              </mc:AlternateContent>
            </w:r>
            <w:r w:rsidRPr="008651B8">
              <w:rPr>
                <w:rFonts w:hint="eastAsia"/>
                <w:highlight w:val="yellow"/>
              </w:rPr>
              <w:t>虐待防止担当者</w:t>
            </w:r>
            <w:r w:rsidRPr="008651B8">
              <w:rPr>
                <w:rFonts w:hint="eastAsia"/>
                <w:szCs w:val="16"/>
                <w:highlight w:val="yellow"/>
              </w:rPr>
              <w:t xml:space="preserve">職名・氏名　</w:t>
            </w:r>
            <w:r w:rsidRPr="008651B8">
              <w:rPr>
                <w:rFonts w:hint="eastAsia"/>
                <w:szCs w:val="16"/>
                <w:highlight w:val="yellow"/>
                <w:u w:val="single"/>
              </w:rPr>
              <w:t xml:space="preserve">　　　　　　　　　　　　　</w:t>
            </w:r>
            <w:r w:rsidRPr="008651B8">
              <w:rPr>
                <w:rFonts w:hint="eastAsia"/>
                <w:szCs w:val="16"/>
                <w:highlight w:val="yellow"/>
              </w:rPr>
              <w:t xml:space="preserve">　</w:t>
            </w:r>
          </w:p>
        </w:tc>
        <w:tc>
          <w:tcPr>
            <w:tcW w:w="1001" w:type="dxa"/>
            <w:gridSpan w:val="2"/>
            <w:tcBorders>
              <w:top w:val="dashSmallGap" w:sz="4" w:space="0" w:color="auto"/>
            </w:tcBorders>
          </w:tcPr>
          <w:p w14:paraId="2CB13909" w14:textId="77777777" w:rsidR="00DC4E74" w:rsidRPr="008651B8" w:rsidRDefault="001E1749" w:rsidP="00DC4E74">
            <w:pPr>
              <w:snapToGrid/>
              <w:jc w:val="left"/>
              <w:rPr>
                <w:rFonts w:hAnsi="ＭＳ ゴシック"/>
                <w:szCs w:val="20"/>
                <w:highlight w:val="yellow"/>
              </w:rPr>
            </w:pPr>
            <w:sdt>
              <w:sdtPr>
                <w:rPr>
                  <w:rFonts w:hint="eastAsia"/>
                  <w:highlight w:val="yellow"/>
                </w:rPr>
                <w:id w:val="1982723834"/>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いる</w:t>
            </w:r>
          </w:p>
          <w:p w14:paraId="25E5DB86" w14:textId="77777777" w:rsidR="00DC4E74" w:rsidRPr="00F12F0E" w:rsidRDefault="001E1749" w:rsidP="00DC4E74">
            <w:pPr>
              <w:snapToGrid/>
              <w:jc w:val="left"/>
              <w:rPr>
                <w:rFonts w:hAnsi="ＭＳ ゴシック"/>
                <w:szCs w:val="20"/>
              </w:rPr>
            </w:pPr>
            <w:sdt>
              <w:sdtPr>
                <w:rPr>
                  <w:rFonts w:hint="eastAsia"/>
                  <w:highlight w:val="yellow"/>
                </w:rPr>
                <w:id w:val="806350850"/>
                <w14:checkbox>
                  <w14:checked w14:val="0"/>
                  <w14:checkedState w14:val="00FE" w14:font="Wingdings"/>
                  <w14:uncheckedState w14:val="2610" w14:font="ＭＳ ゴシック"/>
                </w14:checkbox>
              </w:sdtPr>
              <w:sdtEndPr/>
              <w:sdtContent>
                <w:r w:rsidR="00DC4E74" w:rsidRPr="008651B8">
                  <w:rPr>
                    <w:rFonts w:hint="eastAsia"/>
                    <w:highlight w:val="yellow"/>
                  </w:rPr>
                  <w:t>☐</w:t>
                </w:r>
              </w:sdtContent>
            </w:sdt>
            <w:r w:rsidR="00DC4E74" w:rsidRPr="008651B8">
              <w:rPr>
                <w:rFonts w:hAnsi="ＭＳ ゴシック" w:hint="eastAsia"/>
                <w:szCs w:val="20"/>
                <w:highlight w:val="yellow"/>
              </w:rPr>
              <w:t>いない</w:t>
            </w:r>
          </w:p>
          <w:p w14:paraId="7E236191" w14:textId="77777777" w:rsidR="00DC4E74" w:rsidRPr="00F12F0E" w:rsidRDefault="00DC4E74" w:rsidP="00DC4E74">
            <w:pPr>
              <w:snapToGrid/>
              <w:jc w:val="left"/>
            </w:pPr>
          </w:p>
        </w:tc>
        <w:tc>
          <w:tcPr>
            <w:tcW w:w="1733" w:type="dxa"/>
            <w:gridSpan w:val="3"/>
          </w:tcPr>
          <w:p w14:paraId="2E62F93A" w14:textId="77777777" w:rsidR="00DC4E74" w:rsidRPr="00F12F0E" w:rsidRDefault="00DC4E74" w:rsidP="00DC4E74">
            <w:pPr>
              <w:snapToGrid/>
              <w:spacing w:line="240" w:lineRule="exact"/>
              <w:jc w:val="both"/>
              <w:rPr>
                <w:rFonts w:hAnsi="ＭＳ ゴシック"/>
                <w:sz w:val="18"/>
                <w:szCs w:val="18"/>
              </w:rPr>
            </w:pPr>
          </w:p>
        </w:tc>
      </w:tr>
    </w:tbl>
    <w:p w14:paraId="5C89352E" w14:textId="77777777" w:rsidR="000A69A5" w:rsidRPr="00F12F0E" w:rsidRDefault="000A69A5" w:rsidP="007411DC">
      <w:pPr>
        <w:snapToGrid/>
        <w:jc w:val="left"/>
        <w:rPr>
          <w:szCs w:val="20"/>
        </w:rPr>
      </w:pPr>
    </w:p>
    <w:p w14:paraId="695F9B6F" w14:textId="18930DE8" w:rsidR="007411DC" w:rsidRPr="00F12F0E" w:rsidRDefault="007411DC" w:rsidP="007411DC">
      <w:pPr>
        <w:snapToGrid/>
        <w:jc w:val="left"/>
        <w:rPr>
          <w:szCs w:val="20"/>
        </w:rPr>
      </w:pPr>
      <w:r w:rsidRPr="00F12F0E">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30"/>
        <w:gridCol w:w="992"/>
        <w:gridCol w:w="1701"/>
        <w:gridCol w:w="11"/>
      </w:tblGrid>
      <w:tr w:rsidR="00F12F0E" w:rsidRPr="00F12F0E" w14:paraId="6E3BDAA1" w14:textId="77777777" w:rsidTr="004D7868">
        <w:trPr>
          <w:trHeight w:val="275"/>
        </w:trPr>
        <w:tc>
          <w:tcPr>
            <w:tcW w:w="1183" w:type="dxa"/>
            <w:tcBorders>
              <w:bottom w:val="single" w:sz="4" w:space="0" w:color="000000"/>
            </w:tcBorders>
            <w:vAlign w:val="center"/>
          </w:tcPr>
          <w:p w14:paraId="13DAE88A" w14:textId="77777777" w:rsidR="00DF1E79" w:rsidRPr="00F12F0E" w:rsidRDefault="00DF1E79" w:rsidP="00B23EF5">
            <w:pPr>
              <w:snapToGrid/>
              <w:rPr>
                <w:szCs w:val="20"/>
              </w:rPr>
            </w:pPr>
            <w:r w:rsidRPr="00F12F0E">
              <w:rPr>
                <w:rFonts w:hint="eastAsia"/>
                <w:szCs w:val="20"/>
              </w:rPr>
              <w:t>項目</w:t>
            </w:r>
          </w:p>
        </w:tc>
        <w:tc>
          <w:tcPr>
            <w:tcW w:w="5733" w:type="dxa"/>
            <w:gridSpan w:val="2"/>
            <w:tcBorders>
              <w:bottom w:val="single" w:sz="4" w:space="0" w:color="000000"/>
            </w:tcBorders>
            <w:vAlign w:val="center"/>
          </w:tcPr>
          <w:p w14:paraId="5017A93C" w14:textId="77777777" w:rsidR="00DF1E79" w:rsidRPr="00F12F0E" w:rsidRDefault="00DF1E79" w:rsidP="00B23EF5">
            <w:pPr>
              <w:snapToGrid/>
              <w:rPr>
                <w:szCs w:val="20"/>
              </w:rPr>
            </w:pPr>
            <w:r w:rsidRPr="00F12F0E">
              <w:rPr>
                <w:rFonts w:hint="eastAsia"/>
                <w:szCs w:val="20"/>
              </w:rPr>
              <w:t>自主点検のポイント</w:t>
            </w:r>
          </w:p>
        </w:tc>
        <w:tc>
          <w:tcPr>
            <w:tcW w:w="1022" w:type="dxa"/>
            <w:gridSpan w:val="2"/>
            <w:tcBorders>
              <w:bottom w:val="single" w:sz="4" w:space="0" w:color="000000"/>
            </w:tcBorders>
            <w:vAlign w:val="center"/>
          </w:tcPr>
          <w:p w14:paraId="36C437FE" w14:textId="77777777" w:rsidR="00DF1E79" w:rsidRPr="00F12F0E" w:rsidRDefault="00DF1E79" w:rsidP="00B23EF5">
            <w:pPr>
              <w:snapToGrid/>
              <w:rPr>
                <w:rFonts w:hAnsi="ＭＳ ゴシック"/>
                <w:szCs w:val="20"/>
              </w:rPr>
            </w:pPr>
            <w:r w:rsidRPr="00F12F0E">
              <w:rPr>
                <w:rFonts w:hAnsi="ＭＳ ゴシック" w:hint="eastAsia"/>
                <w:szCs w:val="20"/>
              </w:rPr>
              <w:t>点検</w:t>
            </w:r>
          </w:p>
        </w:tc>
        <w:tc>
          <w:tcPr>
            <w:tcW w:w="1712" w:type="dxa"/>
            <w:gridSpan w:val="2"/>
            <w:tcBorders>
              <w:bottom w:val="single" w:sz="4" w:space="0" w:color="000000"/>
            </w:tcBorders>
            <w:vAlign w:val="center"/>
          </w:tcPr>
          <w:p w14:paraId="20A4D2E8" w14:textId="77777777" w:rsidR="00DF1E79" w:rsidRPr="00F12F0E" w:rsidRDefault="00DF1E79" w:rsidP="00B23EF5">
            <w:pPr>
              <w:snapToGrid/>
              <w:rPr>
                <w:rFonts w:hAnsi="ＭＳ ゴシック"/>
                <w:szCs w:val="20"/>
              </w:rPr>
            </w:pPr>
            <w:r w:rsidRPr="00F12F0E">
              <w:rPr>
                <w:rFonts w:hAnsi="ＭＳ ゴシック" w:hint="eastAsia"/>
                <w:szCs w:val="20"/>
              </w:rPr>
              <w:t>根拠</w:t>
            </w:r>
          </w:p>
        </w:tc>
      </w:tr>
      <w:tr w:rsidR="00F12F0E" w:rsidRPr="008651B8" w14:paraId="2DC5139D" w14:textId="77777777" w:rsidTr="007411DC">
        <w:trPr>
          <w:trHeight w:val="396"/>
        </w:trPr>
        <w:tc>
          <w:tcPr>
            <w:tcW w:w="1183" w:type="dxa"/>
            <w:vMerge w:val="restart"/>
          </w:tcPr>
          <w:p w14:paraId="093F5637" w14:textId="2B02C760" w:rsidR="007411DC" w:rsidRPr="008651B8" w:rsidRDefault="007411DC" w:rsidP="00E22D6F">
            <w:pPr>
              <w:snapToGrid/>
              <w:jc w:val="left"/>
              <w:rPr>
                <w:rFonts w:hAnsi="ＭＳ ゴシック"/>
                <w:szCs w:val="20"/>
                <w:highlight w:val="yellow"/>
              </w:rPr>
            </w:pPr>
            <w:r w:rsidRPr="008651B8">
              <w:rPr>
                <w:rFonts w:hAnsi="ＭＳ ゴシック" w:hint="eastAsia"/>
                <w:szCs w:val="20"/>
                <w:highlight w:val="yellow"/>
              </w:rPr>
              <w:t>７</w:t>
            </w:r>
            <w:r w:rsidR="008E7702" w:rsidRPr="008651B8">
              <w:rPr>
                <w:rFonts w:hAnsi="ＭＳ ゴシック" w:hint="eastAsia"/>
                <w:szCs w:val="20"/>
                <w:highlight w:val="yellow"/>
              </w:rPr>
              <w:t>８</w:t>
            </w:r>
          </w:p>
          <w:p w14:paraId="5DDB3C0B" w14:textId="77777777" w:rsidR="007411DC" w:rsidRPr="008651B8" w:rsidRDefault="007411DC" w:rsidP="005433A3">
            <w:pPr>
              <w:snapToGrid/>
              <w:jc w:val="both"/>
              <w:rPr>
                <w:rFonts w:hAnsi="ＭＳ ゴシック"/>
                <w:szCs w:val="20"/>
                <w:highlight w:val="yellow"/>
              </w:rPr>
            </w:pPr>
            <w:r w:rsidRPr="008651B8">
              <w:rPr>
                <w:rFonts w:hAnsi="ＭＳ ゴシック" w:hint="eastAsia"/>
                <w:szCs w:val="20"/>
                <w:highlight w:val="yellow"/>
              </w:rPr>
              <w:t>身体拘束等</w:t>
            </w:r>
          </w:p>
          <w:p w14:paraId="6876AE5E" w14:textId="4110A2D1" w:rsidR="007411DC" w:rsidRPr="008651B8" w:rsidRDefault="007411DC" w:rsidP="00E42ED5">
            <w:pPr>
              <w:snapToGrid/>
              <w:spacing w:afterLines="50" w:after="142"/>
              <w:jc w:val="both"/>
              <w:rPr>
                <w:szCs w:val="20"/>
                <w:highlight w:val="yellow"/>
              </w:rPr>
            </w:pPr>
            <w:r w:rsidRPr="008651B8">
              <w:rPr>
                <w:rFonts w:hAnsi="ＭＳ ゴシック" w:hint="eastAsia"/>
                <w:szCs w:val="20"/>
                <w:highlight w:val="yellow"/>
              </w:rPr>
              <w:t>の禁止</w:t>
            </w:r>
          </w:p>
          <w:p w14:paraId="2C0C32F4" w14:textId="77777777" w:rsidR="007411DC" w:rsidRPr="008651B8" w:rsidRDefault="007411DC"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自立</w:t>
            </w:r>
          </w:p>
          <w:p w14:paraId="2E4E5E4D" w14:textId="673829CE" w:rsidR="00E269A7" w:rsidRPr="008651B8" w:rsidRDefault="00E269A7" w:rsidP="00E269A7">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就選</w:t>
            </w:r>
          </w:p>
          <w:p w14:paraId="6B0B7635" w14:textId="77777777" w:rsidR="007411DC" w:rsidRPr="008651B8" w:rsidRDefault="007411DC"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31C2B89B" w14:textId="77777777" w:rsidR="007411DC" w:rsidRPr="008651B8" w:rsidRDefault="007411DC"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1630D4C6" w14:textId="77777777" w:rsidR="007411DC" w:rsidRPr="008651B8" w:rsidRDefault="007411DC" w:rsidP="007A2E46">
            <w:pPr>
              <w:snapToGrid/>
              <w:rPr>
                <w:rFonts w:hAnsi="ＭＳ ゴシック"/>
                <w:sz w:val="18"/>
                <w:szCs w:val="18"/>
                <w:highlight w:val="yellow"/>
              </w:rPr>
            </w:pPr>
            <w:r w:rsidRPr="008651B8">
              <w:rPr>
                <w:rFonts w:hint="eastAsia"/>
                <w:sz w:val="18"/>
                <w:szCs w:val="18"/>
                <w:highlight w:val="yellow"/>
                <w:bdr w:val="single" w:sz="4" w:space="0" w:color="auto"/>
              </w:rPr>
              <w:t>就Ｂ</w:t>
            </w:r>
          </w:p>
        </w:tc>
        <w:tc>
          <w:tcPr>
            <w:tcW w:w="5733" w:type="dxa"/>
            <w:gridSpan w:val="2"/>
            <w:tcBorders>
              <w:bottom w:val="single" w:sz="4" w:space="0" w:color="auto"/>
              <w:right w:val="single" w:sz="4" w:space="0" w:color="auto"/>
            </w:tcBorders>
          </w:tcPr>
          <w:p w14:paraId="6A5F67D3" w14:textId="77777777" w:rsidR="007411DC" w:rsidRPr="008651B8" w:rsidRDefault="007411DC" w:rsidP="004D7868">
            <w:pPr>
              <w:snapToGrid/>
              <w:spacing w:line="276" w:lineRule="auto"/>
              <w:ind w:left="182" w:hangingChars="100" w:hanging="182"/>
              <w:jc w:val="left"/>
              <w:rPr>
                <w:rFonts w:hAnsi="ＭＳ ゴシック"/>
                <w:kern w:val="0"/>
                <w:szCs w:val="20"/>
                <w:highlight w:val="yellow"/>
              </w:rPr>
            </w:pPr>
            <w:r w:rsidRPr="008651B8">
              <w:rPr>
                <w:rFonts w:hAnsi="ＭＳ ゴシック" w:hint="eastAsia"/>
                <w:kern w:val="0"/>
                <w:szCs w:val="20"/>
                <w:highlight w:val="yellow"/>
              </w:rPr>
              <w:t>（１）身体拘束等の禁止</w:t>
            </w:r>
          </w:p>
          <w:p w14:paraId="691EF6D2" w14:textId="77777777" w:rsidR="007411DC" w:rsidRPr="008651B8" w:rsidRDefault="007411DC" w:rsidP="00414DB2">
            <w:pPr>
              <w:snapToGrid/>
              <w:spacing w:afterLines="50" w:after="142"/>
              <w:ind w:leftChars="100" w:left="182" w:firstLineChars="100" w:firstLine="182"/>
              <w:jc w:val="both"/>
              <w:rPr>
                <w:rFonts w:hAnsi="ＭＳ ゴシック"/>
                <w:kern w:val="0"/>
                <w:szCs w:val="20"/>
                <w:highlight w:val="yellow"/>
              </w:rPr>
            </w:pPr>
            <w:r w:rsidRPr="008651B8">
              <w:rPr>
                <w:rFonts w:hAnsi="ＭＳ ゴシック" w:hint="eastAsia"/>
                <w:kern w:val="0"/>
                <w:szCs w:val="20"/>
                <w:highlight w:val="yellow"/>
              </w:rPr>
              <w:t>サービス</w:t>
            </w:r>
            <w:r w:rsidRPr="008651B8">
              <w:rPr>
                <w:rFonts w:hAnsi="ＭＳ ゴシック"/>
                <w:kern w:val="0"/>
                <w:szCs w:val="20"/>
                <w:highlight w:val="yellow"/>
              </w:rPr>
              <w:t>の提供に当たっては、</w:t>
            </w:r>
            <w:r w:rsidRPr="008651B8">
              <w:rPr>
                <w:rFonts w:hAnsi="ＭＳ ゴシック" w:hint="eastAsia"/>
                <w:kern w:val="0"/>
                <w:szCs w:val="20"/>
                <w:highlight w:val="yellow"/>
              </w:rPr>
              <w:t>利用者</w:t>
            </w:r>
            <w:r w:rsidRPr="008651B8">
              <w:rPr>
                <w:rFonts w:hAnsi="ＭＳ ゴシック"/>
                <w:kern w:val="0"/>
                <w:szCs w:val="20"/>
                <w:highlight w:val="yellow"/>
              </w:rPr>
              <w:t>又は他の</w:t>
            </w:r>
            <w:r w:rsidRPr="008651B8">
              <w:rPr>
                <w:rFonts w:hAnsi="ＭＳ ゴシック" w:hint="eastAsia"/>
                <w:kern w:val="0"/>
                <w:szCs w:val="20"/>
                <w:highlight w:val="yellow"/>
              </w:rPr>
              <w:t>利用者</w:t>
            </w:r>
            <w:r w:rsidRPr="008651B8">
              <w:rPr>
                <w:rFonts w:hAnsi="ＭＳ ゴシック"/>
                <w:kern w:val="0"/>
                <w:szCs w:val="20"/>
                <w:highlight w:val="yellow"/>
              </w:rPr>
              <w:t>の生命又は身体を保護するため緊急やむを得ない場合を除き、身体的拘束その他</w:t>
            </w:r>
            <w:r w:rsidRPr="008651B8">
              <w:rPr>
                <w:rFonts w:hAnsi="ＭＳ ゴシック" w:hint="eastAsia"/>
                <w:kern w:val="0"/>
                <w:szCs w:val="20"/>
                <w:highlight w:val="yellow"/>
              </w:rPr>
              <w:t>利用者</w:t>
            </w:r>
            <w:r w:rsidRPr="008651B8">
              <w:rPr>
                <w:rFonts w:hAnsi="ＭＳ ゴシック"/>
                <w:kern w:val="0"/>
                <w:szCs w:val="20"/>
                <w:highlight w:val="yellow"/>
              </w:rPr>
              <w:t>の行動を制限する行為（身体拘束等）を行って</w:t>
            </w:r>
            <w:r w:rsidRPr="008651B8">
              <w:rPr>
                <w:rFonts w:hAnsi="ＭＳ ゴシック" w:hint="eastAsia"/>
                <w:kern w:val="0"/>
                <w:szCs w:val="20"/>
                <w:highlight w:val="yellow"/>
              </w:rPr>
              <w:t>いませんか。</w:t>
            </w:r>
            <w:r w:rsidRPr="008651B8">
              <w:rPr>
                <w:rFonts w:hAnsi="ＭＳ ゴシック"/>
                <w:kern w:val="0"/>
                <w:szCs w:val="20"/>
                <w:highlight w:val="yellow"/>
              </w:rPr>
              <w:t xml:space="preserve"> </w:t>
            </w:r>
          </w:p>
        </w:tc>
        <w:tc>
          <w:tcPr>
            <w:tcW w:w="1022" w:type="dxa"/>
            <w:gridSpan w:val="2"/>
            <w:tcBorders>
              <w:left w:val="single" w:sz="4" w:space="0" w:color="auto"/>
              <w:bottom w:val="single" w:sz="4" w:space="0" w:color="auto"/>
            </w:tcBorders>
          </w:tcPr>
          <w:p w14:paraId="63EFC914" w14:textId="77777777" w:rsidR="007411DC" w:rsidRPr="008651B8" w:rsidRDefault="001E1749" w:rsidP="00724D2F">
            <w:pPr>
              <w:snapToGrid/>
              <w:jc w:val="both"/>
              <w:rPr>
                <w:highlight w:val="yellow"/>
              </w:rPr>
            </w:pPr>
            <w:sdt>
              <w:sdtPr>
                <w:rPr>
                  <w:rFonts w:hint="eastAsia"/>
                  <w:highlight w:val="yellow"/>
                </w:rPr>
                <w:id w:val="-1602721210"/>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p w14:paraId="0101E899" w14:textId="77777777" w:rsidR="007411DC" w:rsidRPr="008651B8" w:rsidRDefault="001E1749" w:rsidP="00724D2F">
            <w:pPr>
              <w:snapToGrid/>
              <w:jc w:val="both"/>
              <w:rPr>
                <w:highlight w:val="yellow"/>
              </w:rPr>
            </w:pPr>
            <w:sdt>
              <w:sdtPr>
                <w:rPr>
                  <w:rFonts w:hint="eastAsia"/>
                  <w:highlight w:val="yellow"/>
                </w:rPr>
                <w:id w:val="2057346299"/>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4144F160" w14:textId="77777777" w:rsidR="007411DC" w:rsidRPr="008651B8" w:rsidRDefault="007411DC" w:rsidP="00724D2F">
            <w:pPr>
              <w:snapToGrid/>
              <w:jc w:val="left"/>
              <w:rPr>
                <w:rFonts w:hAnsi="ＭＳ ゴシック"/>
                <w:szCs w:val="20"/>
                <w:highlight w:val="yellow"/>
              </w:rPr>
            </w:pPr>
          </w:p>
        </w:tc>
        <w:tc>
          <w:tcPr>
            <w:tcW w:w="1712" w:type="dxa"/>
            <w:gridSpan w:val="2"/>
            <w:tcBorders>
              <w:bottom w:val="single" w:sz="4" w:space="0" w:color="auto"/>
            </w:tcBorders>
          </w:tcPr>
          <w:p w14:paraId="72B891FA" w14:textId="2B37923A" w:rsidR="007411DC" w:rsidRPr="008651B8" w:rsidRDefault="007411DC" w:rsidP="0009750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省令第35条の2第1項</w:t>
            </w:r>
            <w:r w:rsidR="00E42ED5" w:rsidRPr="008651B8">
              <w:rPr>
                <w:rFonts w:hAnsi="ＭＳ ゴシック" w:hint="eastAsia"/>
                <w:sz w:val="18"/>
                <w:szCs w:val="18"/>
                <w:highlight w:val="yellow"/>
              </w:rPr>
              <w:t>準用</w:t>
            </w:r>
          </w:p>
        </w:tc>
      </w:tr>
      <w:tr w:rsidR="00F12F0E" w:rsidRPr="008651B8" w14:paraId="0C5DA16C" w14:textId="77777777" w:rsidTr="007411DC">
        <w:trPr>
          <w:trHeight w:val="4793"/>
        </w:trPr>
        <w:tc>
          <w:tcPr>
            <w:tcW w:w="1183" w:type="dxa"/>
            <w:vMerge/>
          </w:tcPr>
          <w:p w14:paraId="7C8E482C" w14:textId="77777777" w:rsidR="007411DC" w:rsidRPr="008651B8" w:rsidRDefault="007411DC" w:rsidP="00E22D6F">
            <w:pPr>
              <w:snapToGrid/>
              <w:jc w:val="left"/>
              <w:rPr>
                <w:rFonts w:hAnsi="ＭＳ ゴシック"/>
                <w:szCs w:val="20"/>
                <w:highlight w:val="yellow"/>
              </w:rPr>
            </w:pPr>
          </w:p>
        </w:tc>
        <w:tc>
          <w:tcPr>
            <w:tcW w:w="5733" w:type="dxa"/>
            <w:gridSpan w:val="2"/>
            <w:tcBorders>
              <w:top w:val="single" w:sz="4" w:space="0" w:color="auto"/>
              <w:right w:val="single" w:sz="4" w:space="0" w:color="auto"/>
            </w:tcBorders>
          </w:tcPr>
          <w:p w14:paraId="7973AD87" w14:textId="77777777" w:rsidR="007411DC" w:rsidRPr="008651B8" w:rsidRDefault="007411DC" w:rsidP="004D7868">
            <w:pPr>
              <w:snapToGrid/>
              <w:spacing w:line="276" w:lineRule="auto"/>
              <w:ind w:left="182" w:hangingChars="100" w:hanging="182"/>
              <w:jc w:val="left"/>
              <w:rPr>
                <w:rFonts w:hAnsi="ＭＳ ゴシック"/>
                <w:bCs/>
                <w:kern w:val="0"/>
                <w:szCs w:val="20"/>
                <w:highlight w:val="yellow"/>
              </w:rPr>
            </w:pPr>
            <w:r w:rsidRPr="008651B8">
              <w:rPr>
                <w:rFonts w:hAnsi="ＭＳ ゴシック" w:hint="eastAsia"/>
                <w:bCs/>
                <w:kern w:val="0"/>
                <w:szCs w:val="20"/>
                <w:highlight w:val="yellow"/>
              </w:rPr>
              <w:t>（</w:t>
            </w:r>
            <w:r w:rsidRPr="008651B8">
              <w:rPr>
                <w:rFonts w:hAnsi="ＭＳ ゴシック"/>
                <w:bCs/>
                <w:kern w:val="0"/>
                <w:szCs w:val="20"/>
                <w:highlight w:val="yellow"/>
              </w:rPr>
              <w:t>２</w:t>
            </w:r>
            <w:r w:rsidRPr="008651B8">
              <w:rPr>
                <w:rFonts w:hAnsi="ＭＳ ゴシック" w:hint="eastAsia"/>
                <w:bCs/>
                <w:kern w:val="0"/>
                <w:szCs w:val="20"/>
                <w:highlight w:val="yellow"/>
              </w:rPr>
              <w:t>）身体拘束等の記録</w:t>
            </w:r>
          </w:p>
          <w:p w14:paraId="65D50376" w14:textId="77777777" w:rsidR="007411DC" w:rsidRPr="008651B8" w:rsidRDefault="007411DC" w:rsidP="007A2E46">
            <w:pPr>
              <w:snapToGrid/>
              <w:ind w:leftChars="100" w:left="182" w:firstLineChars="100" w:firstLine="182"/>
              <w:jc w:val="both"/>
              <w:rPr>
                <w:rFonts w:hAnsi="ＭＳ ゴシック"/>
                <w:kern w:val="0"/>
                <w:szCs w:val="20"/>
                <w:highlight w:val="yellow"/>
              </w:rPr>
            </w:pPr>
            <w:r w:rsidRPr="008651B8">
              <w:rPr>
                <w:rFonts w:hAnsi="ＭＳ ゴシック"/>
                <w:kern w:val="0"/>
                <w:szCs w:val="20"/>
                <w:highlight w:val="yellow"/>
              </w:rPr>
              <w:t>やむを得ず身体拘束等を行う場合には、その様態及び時間、その際の</w:t>
            </w:r>
            <w:r w:rsidRPr="008651B8">
              <w:rPr>
                <w:rFonts w:hAnsi="ＭＳ ゴシック" w:hint="eastAsia"/>
                <w:kern w:val="0"/>
                <w:szCs w:val="20"/>
                <w:highlight w:val="yellow"/>
              </w:rPr>
              <w:t>利用者</w:t>
            </w:r>
            <w:r w:rsidRPr="008651B8">
              <w:rPr>
                <w:rFonts w:hAnsi="ＭＳ ゴシック"/>
                <w:kern w:val="0"/>
                <w:szCs w:val="20"/>
                <w:highlight w:val="yellow"/>
              </w:rPr>
              <w:t>の心身の状況並びに緊急やむを得ない理由その他必要な事項を</w:t>
            </w:r>
            <w:r w:rsidRPr="008651B8">
              <w:rPr>
                <w:rFonts w:hAnsi="ＭＳ ゴシック"/>
                <w:kern w:val="0"/>
                <w:szCs w:val="20"/>
                <w:highlight w:val="yellow"/>
                <w:u w:val="single"/>
              </w:rPr>
              <w:t>記録</w:t>
            </w:r>
            <w:r w:rsidRPr="008651B8">
              <w:rPr>
                <w:rFonts w:hAnsi="ＭＳ ゴシック"/>
                <w:kern w:val="0"/>
                <w:szCs w:val="20"/>
                <w:highlight w:val="yellow"/>
              </w:rPr>
              <w:t>し</w:t>
            </w:r>
            <w:r w:rsidRPr="008651B8">
              <w:rPr>
                <w:rFonts w:hAnsi="ＭＳ ゴシック" w:hint="eastAsia"/>
                <w:kern w:val="0"/>
                <w:szCs w:val="20"/>
                <w:highlight w:val="yellow"/>
              </w:rPr>
              <w:t>ていますか。</w:t>
            </w:r>
            <w:r w:rsidRPr="008651B8">
              <w:rPr>
                <w:rFonts w:hAnsi="ＭＳ ゴシック"/>
                <w:kern w:val="0"/>
                <w:szCs w:val="20"/>
                <w:highlight w:val="yellow"/>
              </w:rPr>
              <w:t xml:space="preserve"> </w:t>
            </w:r>
          </w:p>
          <w:p w14:paraId="37F2A39A" w14:textId="1F12C401" w:rsidR="007411DC" w:rsidRPr="008651B8" w:rsidRDefault="00414322" w:rsidP="00E22D6F">
            <w:pPr>
              <w:snapToGrid/>
              <w:jc w:val="left"/>
              <w:rPr>
                <w:rFonts w:hAnsi="ＭＳ ゴシック"/>
                <w:kern w:val="0"/>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56704" behindDoc="0" locked="0" layoutInCell="1" allowOverlap="1" wp14:anchorId="2374E969" wp14:editId="59F440F9">
                      <wp:simplePos x="0" y="0"/>
                      <wp:positionH relativeFrom="column">
                        <wp:posOffset>-3683</wp:posOffset>
                      </wp:positionH>
                      <wp:positionV relativeFrom="paragraph">
                        <wp:posOffset>58750</wp:posOffset>
                      </wp:positionV>
                      <wp:extent cx="5230368" cy="555955"/>
                      <wp:effectExtent l="0" t="0" r="27940" b="15875"/>
                      <wp:wrapNone/>
                      <wp:docPr id="1612753952"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0368" cy="555955"/>
                              </a:xfrm>
                              <a:prstGeom prst="rect">
                                <a:avLst/>
                              </a:prstGeom>
                              <a:solidFill>
                                <a:srgbClr val="FFFFFF"/>
                              </a:solidFill>
                              <a:ln w="6350">
                                <a:solidFill>
                                  <a:srgbClr val="000000"/>
                                </a:solidFill>
                                <a:miter lim="800000"/>
                                <a:headEnd/>
                                <a:tailEnd/>
                              </a:ln>
                            </wps:spPr>
                            <wps:txbx>
                              <w:txbxContent>
                                <w:p w14:paraId="0C3FA9F8" w14:textId="09690524" w:rsidR="00414322" w:rsidRPr="00AA73A8" w:rsidRDefault="00414322" w:rsidP="00414322">
                                  <w:pPr>
                                    <w:spacing w:beforeLines="20" w:before="57"/>
                                    <w:ind w:leftChars="50" w:left="91" w:rightChars="50" w:right="91"/>
                                    <w:jc w:val="left"/>
                                    <w:rPr>
                                      <w:rFonts w:hAnsi="ＭＳ ゴシック"/>
                                      <w:sz w:val="18"/>
                                      <w:szCs w:val="18"/>
                                    </w:rPr>
                                  </w:pPr>
                                  <w:r w:rsidRPr="00AA73A8">
                                    <w:rPr>
                                      <w:rFonts w:hAnsi="ＭＳ ゴシック" w:hint="eastAsia"/>
                                      <w:sz w:val="18"/>
                                      <w:szCs w:val="18"/>
                                    </w:rPr>
                                    <w:t>＜解釈通知　第三の３(</w:t>
                                  </w:r>
                                  <w:r w:rsidRPr="00AA73A8">
                                    <w:rPr>
                                      <w:rFonts w:hAnsi="ＭＳ ゴシック"/>
                                      <w:sz w:val="18"/>
                                      <w:szCs w:val="18"/>
                                    </w:rPr>
                                    <w:t>26</w:t>
                                  </w:r>
                                  <w:r w:rsidRPr="00AA73A8">
                                    <w:rPr>
                                      <w:rFonts w:hAnsi="ＭＳ ゴシック" w:hint="eastAsia"/>
                                      <w:sz w:val="18"/>
                                      <w:szCs w:val="18"/>
                                    </w:rPr>
                                    <w:t>)①＞</w:t>
                                  </w:r>
                                </w:p>
                                <w:p w14:paraId="016855D5" w14:textId="57F75DC1" w:rsidR="00414322" w:rsidRPr="00AA73A8" w:rsidRDefault="00414322" w:rsidP="00414322">
                                  <w:pPr>
                                    <w:ind w:leftChars="50" w:left="253" w:rightChars="50" w:right="91" w:hangingChars="100" w:hanging="162"/>
                                    <w:jc w:val="both"/>
                                    <w:rPr>
                                      <w:rFonts w:hAnsi="ＭＳ ゴシック"/>
                                      <w:kern w:val="18"/>
                                      <w:sz w:val="18"/>
                                      <w:szCs w:val="18"/>
                                    </w:rPr>
                                  </w:pPr>
                                  <w:r w:rsidRPr="00AA73A8">
                                    <w:rPr>
                                      <w:rFonts w:hAnsi="ＭＳ ゴシック" w:hint="eastAsia"/>
                                      <w:kern w:val="18"/>
                                      <w:sz w:val="18"/>
                                      <w:szCs w:val="18"/>
                                    </w:rPr>
                                    <w:t>○なお、緊急やむを得ない理由については、切迫性、非代替性、一時性の３つの要件全てを満たし、かつ、組織として</w:t>
                                  </w:r>
                                  <w:r w:rsidR="00D75CBD" w:rsidRPr="00AA73A8">
                                    <w:rPr>
                                      <w:rFonts w:hAnsi="ＭＳ ゴシック" w:hint="eastAsia"/>
                                      <w:kern w:val="18"/>
                                      <w:sz w:val="18"/>
                                      <w:szCs w:val="18"/>
                                    </w:rPr>
                                    <w:t>それらの要件の確認等手続きを行った旨を記録しなければならないこと。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4E969" id="_x0000_s1151" type="#_x0000_t202" style="position:absolute;margin-left:-.3pt;margin-top:4.65pt;width:411.85pt;height:43.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" strokeweight=".5pt">
                      <v:textbox inset="5.85pt,.7pt,5.85pt,.7pt">
                        <w:txbxContent>
                          <w:p w14:paraId="0C3FA9F8" w14:textId="09690524" w:rsidR="00414322" w:rsidRPr="00AA73A8" w:rsidRDefault="00414322" w:rsidP="00414322">
                            <w:pPr>
                              <w:spacing w:beforeLines="20" w:before="57"/>
                              <w:ind w:leftChars="50" w:left="91" w:rightChars="50" w:right="91"/>
                              <w:jc w:val="left"/>
                              <w:rPr>
                                <w:rFonts w:hAnsi="ＭＳ ゴシック"/>
                                <w:sz w:val="18"/>
                                <w:szCs w:val="18"/>
                              </w:rPr>
                            </w:pPr>
                            <w:r w:rsidRPr="00AA73A8">
                              <w:rPr>
                                <w:rFonts w:hAnsi="ＭＳ ゴシック" w:hint="eastAsia"/>
                                <w:sz w:val="18"/>
                                <w:szCs w:val="18"/>
                              </w:rPr>
                              <w:t>＜解釈通知　第三の３(</w:t>
                            </w:r>
                            <w:r w:rsidRPr="00AA73A8">
                              <w:rPr>
                                <w:rFonts w:hAnsi="ＭＳ ゴシック"/>
                                <w:sz w:val="18"/>
                                <w:szCs w:val="18"/>
                              </w:rPr>
                              <w:t>26</w:t>
                            </w:r>
                            <w:r w:rsidRPr="00AA73A8">
                              <w:rPr>
                                <w:rFonts w:hAnsi="ＭＳ ゴシック" w:hint="eastAsia"/>
                                <w:sz w:val="18"/>
                                <w:szCs w:val="18"/>
                              </w:rPr>
                              <w:t>)①＞</w:t>
                            </w:r>
                          </w:p>
                          <w:p w14:paraId="016855D5" w14:textId="57F75DC1" w:rsidR="00414322" w:rsidRPr="00AA73A8" w:rsidRDefault="00414322" w:rsidP="00414322">
                            <w:pPr>
                              <w:ind w:leftChars="50" w:left="253" w:rightChars="50" w:right="91" w:hangingChars="100" w:hanging="162"/>
                              <w:jc w:val="both"/>
                              <w:rPr>
                                <w:rFonts w:hAnsi="ＭＳ ゴシック"/>
                                <w:kern w:val="18"/>
                                <w:sz w:val="18"/>
                                <w:szCs w:val="18"/>
                              </w:rPr>
                            </w:pPr>
                            <w:r w:rsidRPr="00AA73A8">
                              <w:rPr>
                                <w:rFonts w:hAnsi="ＭＳ ゴシック" w:hint="eastAsia"/>
                                <w:kern w:val="18"/>
                                <w:sz w:val="18"/>
                                <w:szCs w:val="18"/>
                              </w:rPr>
                              <w:t>○なお、緊急やむを得ない理由については、切迫性、非代替性、一時性の３つの要件全てを満たし、かつ、組織として</w:t>
                            </w:r>
                            <w:r w:rsidR="00D75CBD" w:rsidRPr="00AA73A8">
                              <w:rPr>
                                <w:rFonts w:hAnsi="ＭＳ ゴシック" w:hint="eastAsia"/>
                                <w:kern w:val="18"/>
                                <w:sz w:val="18"/>
                                <w:szCs w:val="18"/>
                              </w:rPr>
                              <w:t>それらの要件の確認等手続きを行った旨を記録しなければならないこと。</w:t>
                            </w:r>
                          </w:p>
                        </w:txbxContent>
                      </v:textbox>
                    </v:shape>
                  </w:pict>
                </mc:Fallback>
              </mc:AlternateContent>
            </w:r>
          </w:p>
          <w:p w14:paraId="727B2DB3" w14:textId="5AC3A80C" w:rsidR="007411DC" w:rsidRPr="008651B8" w:rsidRDefault="007411DC" w:rsidP="00E22D6F">
            <w:pPr>
              <w:snapToGrid/>
              <w:jc w:val="left"/>
              <w:rPr>
                <w:rFonts w:hAnsi="ＭＳ ゴシック"/>
                <w:kern w:val="0"/>
                <w:szCs w:val="20"/>
                <w:highlight w:val="yellow"/>
              </w:rPr>
            </w:pPr>
          </w:p>
          <w:p w14:paraId="7A95154C" w14:textId="77777777" w:rsidR="007411DC" w:rsidRPr="008651B8" w:rsidRDefault="007411DC" w:rsidP="00E22D6F">
            <w:pPr>
              <w:snapToGrid/>
              <w:jc w:val="left"/>
              <w:rPr>
                <w:rFonts w:hAnsi="ＭＳ ゴシック"/>
                <w:kern w:val="0"/>
                <w:szCs w:val="20"/>
                <w:highlight w:val="yellow"/>
              </w:rPr>
            </w:pPr>
          </w:p>
          <w:p w14:paraId="445F0CC1" w14:textId="77777777" w:rsidR="007411DC" w:rsidRPr="008651B8" w:rsidRDefault="007411DC" w:rsidP="00E22D6F">
            <w:pPr>
              <w:snapToGrid/>
              <w:jc w:val="left"/>
              <w:rPr>
                <w:rFonts w:hAnsi="ＭＳ ゴシック"/>
                <w:kern w:val="0"/>
                <w:szCs w:val="20"/>
                <w:highlight w:val="yellow"/>
              </w:rPr>
            </w:pPr>
          </w:p>
          <w:p w14:paraId="0D79239B" w14:textId="77777777" w:rsidR="007411DC" w:rsidRPr="008651B8" w:rsidRDefault="007411DC" w:rsidP="00E22D6F">
            <w:pPr>
              <w:snapToGrid/>
              <w:jc w:val="left"/>
              <w:rPr>
                <w:rFonts w:hAnsi="ＭＳ ゴシック"/>
                <w:kern w:val="0"/>
                <w:szCs w:val="20"/>
                <w:highlight w:val="yellow"/>
              </w:rPr>
            </w:pPr>
            <w:r w:rsidRPr="008651B8">
              <w:rPr>
                <w:rFonts w:hAnsi="ＭＳ ゴシック" w:hint="eastAsia"/>
                <w:bCs/>
                <w:noProof/>
                <w:kern w:val="0"/>
                <w:szCs w:val="20"/>
                <w:highlight w:val="yellow"/>
              </w:rPr>
              <mc:AlternateContent>
                <mc:Choice Requires="wps">
                  <w:drawing>
                    <wp:anchor distT="0" distB="0" distL="114300" distR="114300" simplePos="0" relativeHeight="251664896" behindDoc="0" locked="0" layoutInCell="1" allowOverlap="1" wp14:anchorId="5DCE6519" wp14:editId="28D5ACE9">
                      <wp:simplePos x="0" y="0"/>
                      <wp:positionH relativeFrom="column">
                        <wp:posOffset>56012</wp:posOffset>
                      </wp:positionH>
                      <wp:positionV relativeFrom="paragraph">
                        <wp:posOffset>79159</wp:posOffset>
                      </wp:positionV>
                      <wp:extent cx="3397250" cy="1837427"/>
                      <wp:effectExtent l="0" t="0" r="12700" b="10795"/>
                      <wp:wrapNone/>
                      <wp:docPr id="105" name="Text Box 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837427"/>
                              </a:xfrm>
                              <a:prstGeom prst="rect">
                                <a:avLst/>
                              </a:prstGeom>
                              <a:solidFill>
                                <a:srgbClr val="FFFFFF"/>
                              </a:solidFill>
                              <a:ln w="6350">
                                <a:solidFill>
                                  <a:srgbClr val="000000"/>
                                </a:solidFill>
                                <a:miter lim="800000"/>
                                <a:headEnd/>
                                <a:tailEnd/>
                              </a:ln>
                            </wps:spPr>
                            <wps:txbx>
                              <w:txbxContent>
                                <w:p w14:paraId="5187EC0D" w14:textId="77777777" w:rsidR="007411DC" w:rsidRPr="00AB0EAC" w:rsidRDefault="007411DC" w:rsidP="00724D2F">
                                  <w:pPr>
                                    <w:spacing w:beforeLines="20" w:before="57" w:line="220" w:lineRule="exact"/>
                                    <w:ind w:leftChars="50" w:left="91" w:rightChars="50" w:right="91"/>
                                    <w:jc w:val="left"/>
                                    <w:rPr>
                                      <w:rFonts w:hAnsi="ＭＳ ゴシック"/>
                                      <w:szCs w:val="18"/>
                                    </w:rPr>
                                  </w:pPr>
                                  <w:r w:rsidRPr="00AB0EAC">
                                    <w:rPr>
                                      <w:rFonts w:hAnsi="ＭＳ ゴシック" w:hint="eastAsia"/>
                                      <w:szCs w:val="18"/>
                                    </w:rPr>
                                    <w:t>≪参照≫</w:t>
                                  </w:r>
                                </w:p>
                                <w:p w14:paraId="667792AD" w14:textId="77777777" w:rsidR="007411DC" w:rsidRPr="00AB0EAC"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20"/>
                                      <w:szCs w:val="18"/>
                                    </w:rPr>
                                  </w:pPr>
                                  <w:r w:rsidRPr="00AB0EAC">
                                    <w:rPr>
                                      <w:rFonts w:ascii="ＭＳ ゴシック" w:eastAsia="ＭＳ ゴシック" w:hAnsi="ＭＳ ゴシック" w:hint="eastAsia"/>
                                      <w:kern w:val="18"/>
                                      <w:sz w:val="20"/>
                                      <w:szCs w:val="18"/>
                                    </w:rPr>
                                    <w:t>「障害者福祉施設等における障害者虐待の防止と対応の手引き」</w:t>
                                  </w:r>
                                </w:p>
                                <w:p w14:paraId="1442DC87" w14:textId="77777777" w:rsidR="007411DC" w:rsidRPr="00AB0EAC" w:rsidRDefault="007411DC" w:rsidP="00AB0EAC">
                                  <w:pPr>
                                    <w:pStyle w:val="Web"/>
                                    <w:snapToGrid w:val="0"/>
                                    <w:spacing w:before="0" w:beforeAutospacing="0" w:after="0" w:afterAutospacing="0" w:line="220" w:lineRule="exact"/>
                                    <w:ind w:leftChars="50" w:left="273" w:hangingChars="100" w:hanging="182"/>
                                    <w:rPr>
                                      <w:rFonts w:ascii="ＭＳ ゴシック" w:eastAsia="ＭＳ ゴシック" w:hAnsi="ＭＳ ゴシック"/>
                                      <w:sz w:val="20"/>
                                      <w:szCs w:val="18"/>
                                    </w:rPr>
                                  </w:pPr>
                                  <w:r w:rsidRPr="00AB0EAC">
                                    <w:rPr>
                                      <w:rFonts w:ascii="ＭＳ ゴシック" w:eastAsia="ＭＳ ゴシック" w:hAnsi="ＭＳ ゴシック" w:hint="eastAsia"/>
                                      <w:kern w:val="18"/>
                                      <w:sz w:val="20"/>
                                      <w:szCs w:val="18"/>
                                    </w:rPr>
                                    <w:t xml:space="preserve"> （H30.6 </w:t>
                                  </w:r>
                                  <w:r w:rsidRPr="00AB0EAC">
                                    <w:rPr>
                                      <w:rFonts w:ascii="ＭＳ ゴシック" w:eastAsia="ＭＳ ゴシック" w:hAnsi="ＭＳ ゴシック" w:hint="eastAsia"/>
                                      <w:spacing w:val="-4"/>
                                      <w:kern w:val="18"/>
                                      <w:sz w:val="20"/>
                                      <w:szCs w:val="18"/>
                                    </w:rPr>
                                    <w:t>厚生労働省 社会・援護局 障害保健福祉部 障害福祉課 地域生活支援推進課</w:t>
                                  </w:r>
                                  <w:r w:rsidRPr="00AB0EAC">
                                    <w:rPr>
                                      <w:rFonts w:ascii="ＭＳ ゴシック" w:eastAsia="ＭＳ ゴシック" w:hAnsi="ＭＳ ゴシック" w:hint="eastAsia"/>
                                      <w:sz w:val="20"/>
                                      <w:szCs w:val="18"/>
                                    </w:rPr>
                                    <w:t>）</w:t>
                                  </w:r>
                                </w:p>
                                <w:p w14:paraId="6412ED2D" w14:textId="77777777" w:rsidR="007411DC" w:rsidRPr="00AB0EAC" w:rsidRDefault="007411DC" w:rsidP="00AB0EA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（１）やむを得ず身体拘束を行う場合の３要件</w:t>
                                  </w:r>
                                </w:p>
                                <w:p w14:paraId="4521B1C9"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切迫性　　　② 非代替性　　　③ 一時性</w:t>
                                  </w:r>
                                </w:p>
                                <w:p w14:paraId="38AE4F13" w14:textId="77777777" w:rsidR="007411DC" w:rsidRPr="00AB0EAC" w:rsidRDefault="007411DC" w:rsidP="00AB0EA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（２）やむを得ず身体拘束を行うときの手続き</w:t>
                                  </w:r>
                                </w:p>
                                <w:p w14:paraId="121C6AB1"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組織による決定と個別支援計画への記載</w:t>
                                  </w:r>
                                </w:p>
                                <w:p w14:paraId="6735B328"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② 本人・家族への十分な説明</w:t>
                                  </w:r>
                                </w:p>
                                <w:p w14:paraId="122701D7"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③ 必要な事項の記録</w:t>
                                  </w:r>
                                </w:p>
                                <w:p w14:paraId="7D7E55B1"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E6519" id="Text Box 1933" o:spid="_x0000_s1152" type="#_x0000_t202" style="position:absolute;margin-left:4.4pt;margin-top:6.25pt;width:267.5pt;height:144.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" strokeweight=".5pt">
                      <v:textbox inset="5.85pt,.7pt,5.85pt,.7pt">
                        <w:txbxContent>
                          <w:p w14:paraId="5187EC0D" w14:textId="77777777" w:rsidR="007411DC" w:rsidRPr="00AB0EAC" w:rsidRDefault="007411DC" w:rsidP="00724D2F">
                            <w:pPr>
                              <w:spacing w:beforeLines="20" w:before="57" w:line="220" w:lineRule="exact"/>
                              <w:ind w:leftChars="50" w:left="91" w:rightChars="50" w:right="91"/>
                              <w:jc w:val="left"/>
                              <w:rPr>
                                <w:rFonts w:hAnsi="ＭＳ ゴシック"/>
                                <w:szCs w:val="18"/>
                              </w:rPr>
                            </w:pPr>
                            <w:r w:rsidRPr="00AB0EAC">
                              <w:rPr>
                                <w:rFonts w:hAnsi="ＭＳ ゴシック" w:hint="eastAsia"/>
                                <w:szCs w:val="18"/>
                              </w:rPr>
                              <w:t>≪参照≫</w:t>
                            </w:r>
                          </w:p>
                          <w:p w14:paraId="667792AD" w14:textId="77777777" w:rsidR="007411DC" w:rsidRPr="00AB0EAC"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20"/>
                                <w:szCs w:val="18"/>
                              </w:rPr>
                            </w:pPr>
                            <w:r w:rsidRPr="00AB0EAC">
                              <w:rPr>
                                <w:rFonts w:ascii="ＭＳ ゴシック" w:eastAsia="ＭＳ ゴシック" w:hAnsi="ＭＳ ゴシック" w:hint="eastAsia"/>
                                <w:kern w:val="18"/>
                                <w:sz w:val="20"/>
                                <w:szCs w:val="18"/>
                              </w:rPr>
                              <w:t>「障害者福祉施設等における障害者虐待の防止と対応の手引き」</w:t>
                            </w:r>
                          </w:p>
                          <w:p w14:paraId="1442DC87" w14:textId="77777777" w:rsidR="007411DC" w:rsidRPr="00AB0EAC" w:rsidRDefault="007411DC" w:rsidP="00AB0EAC">
                            <w:pPr>
                              <w:pStyle w:val="Web"/>
                              <w:snapToGrid w:val="0"/>
                              <w:spacing w:before="0" w:beforeAutospacing="0" w:after="0" w:afterAutospacing="0" w:line="220" w:lineRule="exact"/>
                              <w:ind w:leftChars="50" w:left="273" w:hangingChars="100" w:hanging="182"/>
                              <w:rPr>
                                <w:rFonts w:ascii="ＭＳ ゴシック" w:eastAsia="ＭＳ ゴシック" w:hAnsi="ＭＳ ゴシック"/>
                                <w:sz w:val="20"/>
                                <w:szCs w:val="18"/>
                              </w:rPr>
                            </w:pPr>
                            <w:r w:rsidRPr="00AB0EAC">
                              <w:rPr>
                                <w:rFonts w:ascii="ＭＳ ゴシック" w:eastAsia="ＭＳ ゴシック" w:hAnsi="ＭＳ ゴシック" w:hint="eastAsia"/>
                                <w:kern w:val="18"/>
                                <w:sz w:val="20"/>
                                <w:szCs w:val="18"/>
                              </w:rPr>
                              <w:t xml:space="preserve"> （H30.6 </w:t>
                            </w:r>
                            <w:r w:rsidRPr="00AB0EAC">
                              <w:rPr>
                                <w:rFonts w:ascii="ＭＳ ゴシック" w:eastAsia="ＭＳ ゴシック" w:hAnsi="ＭＳ ゴシック" w:hint="eastAsia"/>
                                <w:spacing w:val="-4"/>
                                <w:kern w:val="18"/>
                                <w:sz w:val="20"/>
                                <w:szCs w:val="18"/>
                              </w:rPr>
                              <w:t>厚生労働省 社会・援護局 障害保健福祉部 障害福祉課 地域生活支援推進課</w:t>
                            </w:r>
                            <w:r w:rsidRPr="00AB0EAC">
                              <w:rPr>
                                <w:rFonts w:ascii="ＭＳ ゴシック" w:eastAsia="ＭＳ ゴシック" w:hAnsi="ＭＳ ゴシック" w:hint="eastAsia"/>
                                <w:sz w:val="20"/>
                                <w:szCs w:val="18"/>
                              </w:rPr>
                              <w:t>）</w:t>
                            </w:r>
                          </w:p>
                          <w:p w14:paraId="6412ED2D" w14:textId="77777777" w:rsidR="007411DC" w:rsidRPr="00AB0EAC" w:rsidRDefault="007411DC" w:rsidP="00AB0EA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（１）やむを得ず身体拘束を行う場合の３要件</w:t>
                            </w:r>
                          </w:p>
                          <w:p w14:paraId="4521B1C9"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切迫性　　　② 非代替性　　　③ 一時性</w:t>
                            </w:r>
                          </w:p>
                          <w:p w14:paraId="38AE4F13" w14:textId="77777777" w:rsidR="007411DC" w:rsidRPr="00AB0EAC" w:rsidRDefault="007411DC" w:rsidP="00AB0EA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（２）やむを得ず身体拘束を行うときの手続き</w:t>
                            </w:r>
                          </w:p>
                          <w:p w14:paraId="121C6AB1"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組織による決定と個別支援計画への記載</w:t>
                            </w:r>
                          </w:p>
                          <w:p w14:paraId="6735B328"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② 本人・家族への十分な説明</w:t>
                            </w:r>
                          </w:p>
                          <w:p w14:paraId="122701D7"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③ 必要な事項の記録</w:t>
                            </w:r>
                          </w:p>
                          <w:p w14:paraId="7D7E55B1" w14:textId="77777777" w:rsidR="007411DC" w:rsidRPr="00AB0EAC" w:rsidRDefault="007411DC" w:rsidP="00AB0EA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④ 身体拘束廃止未実施減算の創設</w:t>
                            </w:r>
                          </w:p>
                        </w:txbxContent>
                      </v:textbox>
                    </v:shape>
                  </w:pict>
                </mc:Fallback>
              </mc:AlternateContent>
            </w:r>
          </w:p>
          <w:p w14:paraId="7B579C77" w14:textId="77777777" w:rsidR="007411DC" w:rsidRPr="008651B8" w:rsidRDefault="007411DC" w:rsidP="00E22D6F">
            <w:pPr>
              <w:snapToGrid/>
              <w:jc w:val="left"/>
              <w:rPr>
                <w:rFonts w:hAnsi="ＭＳ ゴシック"/>
                <w:kern w:val="0"/>
                <w:szCs w:val="20"/>
                <w:highlight w:val="yellow"/>
              </w:rPr>
            </w:pPr>
          </w:p>
          <w:p w14:paraId="6B1A730B" w14:textId="77777777" w:rsidR="007411DC" w:rsidRPr="008651B8" w:rsidRDefault="007411DC" w:rsidP="00E22D6F">
            <w:pPr>
              <w:snapToGrid/>
              <w:jc w:val="left"/>
              <w:rPr>
                <w:rFonts w:hAnsi="ＭＳ ゴシック"/>
                <w:kern w:val="0"/>
                <w:szCs w:val="20"/>
                <w:highlight w:val="yellow"/>
              </w:rPr>
            </w:pPr>
          </w:p>
          <w:p w14:paraId="70BC69E6" w14:textId="77777777" w:rsidR="007411DC" w:rsidRPr="008651B8" w:rsidRDefault="007411DC" w:rsidP="00E22D6F">
            <w:pPr>
              <w:snapToGrid/>
              <w:jc w:val="left"/>
              <w:rPr>
                <w:rFonts w:hAnsi="ＭＳ ゴシック"/>
                <w:kern w:val="0"/>
                <w:szCs w:val="20"/>
                <w:highlight w:val="yellow"/>
              </w:rPr>
            </w:pPr>
          </w:p>
          <w:p w14:paraId="073794F8" w14:textId="77777777" w:rsidR="007411DC" w:rsidRPr="008651B8" w:rsidRDefault="007411DC" w:rsidP="00E22D6F">
            <w:pPr>
              <w:snapToGrid/>
              <w:jc w:val="left"/>
              <w:rPr>
                <w:rFonts w:hAnsi="ＭＳ ゴシック"/>
                <w:kern w:val="0"/>
                <w:szCs w:val="20"/>
                <w:highlight w:val="yellow"/>
              </w:rPr>
            </w:pPr>
          </w:p>
          <w:p w14:paraId="7A5A9DAC" w14:textId="77777777" w:rsidR="007411DC" w:rsidRPr="008651B8" w:rsidRDefault="007411DC" w:rsidP="00E22D6F">
            <w:pPr>
              <w:snapToGrid/>
              <w:jc w:val="left"/>
              <w:rPr>
                <w:rFonts w:hAnsi="ＭＳ ゴシック"/>
                <w:kern w:val="0"/>
                <w:szCs w:val="20"/>
                <w:highlight w:val="yellow"/>
              </w:rPr>
            </w:pPr>
          </w:p>
          <w:p w14:paraId="015FB671" w14:textId="77777777" w:rsidR="007411DC" w:rsidRPr="008651B8" w:rsidRDefault="007411DC" w:rsidP="00E22D6F">
            <w:pPr>
              <w:snapToGrid/>
              <w:jc w:val="left"/>
              <w:rPr>
                <w:rFonts w:hAnsi="ＭＳ ゴシック"/>
                <w:kern w:val="0"/>
                <w:szCs w:val="20"/>
                <w:highlight w:val="yellow"/>
              </w:rPr>
            </w:pPr>
          </w:p>
          <w:p w14:paraId="4FE6B057" w14:textId="77777777" w:rsidR="007411DC" w:rsidRPr="008651B8" w:rsidRDefault="007411DC" w:rsidP="00E22D6F">
            <w:pPr>
              <w:snapToGrid/>
              <w:jc w:val="left"/>
              <w:rPr>
                <w:rFonts w:hAnsi="ＭＳ ゴシック"/>
                <w:kern w:val="0"/>
                <w:szCs w:val="20"/>
                <w:highlight w:val="yellow"/>
              </w:rPr>
            </w:pPr>
          </w:p>
          <w:p w14:paraId="6007E8A6" w14:textId="77777777" w:rsidR="007411DC" w:rsidRPr="008651B8" w:rsidRDefault="007411DC" w:rsidP="00E22D6F">
            <w:pPr>
              <w:snapToGrid/>
              <w:jc w:val="left"/>
              <w:rPr>
                <w:rFonts w:hAnsi="ＭＳ ゴシック"/>
                <w:kern w:val="0"/>
                <w:szCs w:val="20"/>
                <w:highlight w:val="yellow"/>
              </w:rPr>
            </w:pPr>
          </w:p>
          <w:p w14:paraId="2A7514F4" w14:textId="77777777" w:rsidR="007411DC" w:rsidRPr="008651B8" w:rsidRDefault="007411DC" w:rsidP="00E22D6F">
            <w:pPr>
              <w:snapToGrid/>
              <w:jc w:val="left"/>
              <w:rPr>
                <w:rFonts w:hAnsi="ＭＳ ゴシック"/>
                <w:kern w:val="0"/>
                <w:szCs w:val="20"/>
                <w:highlight w:val="yellow"/>
              </w:rPr>
            </w:pPr>
          </w:p>
          <w:p w14:paraId="68B196A6" w14:textId="77777777" w:rsidR="007411DC" w:rsidRPr="008651B8" w:rsidRDefault="007411DC" w:rsidP="00E22D6F">
            <w:pPr>
              <w:snapToGrid/>
              <w:jc w:val="left"/>
              <w:rPr>
                <w:rFonts w:hAnsi="ＭＳ ゴシック"/>
                <w:kern w:val="0"/>
                <w:szCs w:val="20"/>
                <w:highlight w:val="yellow"/>
              </w:rPr>
            </w:pPr>
          </w:p>
        </w:tc>
        <w:tc>
          <w:tcPr>
            <w:tcW w:w="1022" w:type="dxa"/>
            <w:gridSpan w:val="2"/>
            <w:tcBorders>
              <w:top w:val="single" w:sz="4" w:space="0" w:color="auto"/>
              <w:left w:val="single" w:sz="4" w:space="0" w:color="auto"/>
            </w:tcBorders>
          </w:tcPr>
          <w:p w14:paraId="7FED5F7A" w14:textId="77777777" w:rsidR="007411DC" w:rsidRPr="008651B8" w:rsidRDefault="001E1749" w:rsidP="00724D2F">
            <w:pPr>
              <w:snapToGrid/>
              <w:jc w:val="both"/>
              <w:rPr>
                <w:highlight w:val="yellow"/>
              </w:rPr>
            </w:pPr>
            <w:sdt>
              <w:sdtPr>
                <w:rPr>
                  <w:rFonts w:hint="eastAsia"/>
                  <w:highlight w:val="yellow"/>
                </w:rPr>
                <w:id w:val="-1629853643"/>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5074D137" w14:textId="77777777" w:rsidR="007411DC" w:rsidRPr="008651B8" w:rsidRDefault="001E1749" w:rsidP="00724D2F">
            <w:pPr>
              <w:jc w:val="left"/>
              <w:rPr>
                <w:rFonts w:hAnsi="ＭＳ ゴシック"/>
                <w:szCs w:val="20"/>
                <w:highlight w:val="yellow"/>
              </w:rPr>
            </w:pPr>
            <w:sdt>
              <w:sdtPr>
                <w:rPr>
                  <w:rFonts w:hint="eastAsia"/>
                  <w:highlight w:val="yellow"/>
                </w:rPr>
                <w:id w:val="285782236"/>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tc>
        <w:tc>
          <w:tcPr>
            <w:tcW w:w="1712" w:type="dxa"/>
            <w:gridSpan w:val="2"/>
            <w:tcBorders>
              <w:top w:val="single" w:sz="4" w:space="0" w:color="auto"/>
            </w:tcBorders>
          </w:tcPr>
          <w:p w14:paraId="6FAE96A5" w14:textId="078E8475" w:rsidR="007411DC" w:rsidRPr="008651B8" w:rsidRDefault="007411DC" w:rsidP="00097505">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省令第35条の2第2項</w:t>
            </w:r>
            <w:r w:rsidR="00E42ED5" w:rsidRPr="008651B8">
              <w:rPr>
                <w:rFonts w:hAnsi="ＭＳ ゴシック" w:hint="eastAsia"/>
                <w:sz w:val="18"/>
                <w:szCs w:val="18"/>
                <w:highlight w:val="yellow"/>
              </w:rPr>
              <w:t>準用</w:t>
            </w:r>
          </w:p>
          <w:p w14:paraId="17D61E85" w14:textId="77777777" w:rsidR="007411DC" w:rsidRPr="008651B8" w:rsidRDefault="007411DC" w:rsidP="00E22D6F">
            <w:pPr>
              <w:jc w:val="both"/>
              <w:rPr>
                <w:rFonts w:hAnsi="ＭＳ ゴシック"/>
                <w:szCs w:val="20"/>
                <w:highlight w:val="yellow"/>
              </w:rPr>
            </w:pPr>
          </w:p>
        </w:tc>
      </w:tr>
      <w:tr w:rsidR="00F12F0E" w:rsidRPr="008651B8" w14:paraId="45231501" w14:textId="77777777" w:rsidTr="007411DC">
        <w:trPr>
          <w:trHeight w:val="1050"/>
        </w:trPr>
        <w:tc>
          <w:tcPr>
            <w:tcW w:w="1183" w:type="dxa"/>
            <w:vMerge/>
          </w:tcPr>
          <w:p w14:paraId="7F065C2F" w14:textId="77777777" w:rsidR="007411DC" w:rsidRPr="008651B8" w:rsidRDefault="007411DC" w:rsidP="00E22D6F">
            <w:pPr>
              <w:snapToGrid/>
              <w:jc w:val="left"/>
              <w:rPr>
                <w:rFonts w:hAnsi="ＭＳ ゴシック"/>
                <w:szCs w:val="20"/>
                <w:highlight w:val="yellow"/>
              </w:rPr>
            </w:pPr>
          </w:p>
        </w:tc>
        <w:tc>
          <w:tcPr>
            <w:tcW w:w="5763" w:type="dxa"/>
            <w:gridSpan w:val="3"/>
            <w:tcBorders>
              <w:top w:val="single" w:sz="4" w:space="0" w:color="auto"/>
              <w:right w:val="single" w:sz="4" w:space="0" w:color="auto"/>
            </w:tcBorders>
          </w:tcPr>
          <w:p w14:paraId="320B80DE" w14:textId="77777777" w:rsidR="007411DC" w:rsidRPr="008651B8" w:rsidRDefault="007411DC" w:rsidP="004D7868">
            <w:pPr>
              <w:snapToGrid/>
              <w:spacing w:line="276" w:lineRule="auto"/>
              <w:ind w:left="182" w:hangingChars="100" w:hanging="182"/>
              <w:jc w:val="both"/>
              <w:rPr>
                <w:rFonts w:hAnsi="ＭＳ ゴシック"/>
                <w:bCs/>
                <w:kern w:val="0"/>
                <w:szCs w:val="20"/>
                <w:highlight w:val="yellow"/>
              </w:rPr>
            </w:pPr>
            <w:r w:rsidRPr="008651B8">
              <w:rPr>
                <w:rFonts w:hAnsi="ＭＳ ゴシック" w:hint="eastAsia"/>
                <w:bCs/>
                <w:kern w:val="0"/>
                <w:szCs w:val="20"/>
                <w:highlight w:val="yellow"/>
              </w:rPr>
              <w:t>（３）身体拘束等の適正化</w:t>
            </w:r>
          </w:p>
          <w:p w14:paraId="7E5B9FFC" w14:textId="77777777" w:rsidR="007411DC" w:rsidRPr="008651B8" w:rsidRDefault="007411DC" w:rsidP="007411DC">
            <w:pPr>
              <w:snapToGrid/>
              <w:ind w:left="182" w:hangingChars="100" w:hanging="182"/>
              <w:jc w:val="both"/>
              <w:rPr>
                <w:rFonts w:hAnsi="ＭＳ ゴシック"/>
                <w:kern w:val="0"/>
                <w:szCs w:val="20"/>
                <w:highlight w:val="yellow"/>
              </w:rPr>
            </w:pPr>
            <w:r w:rsidRPr="008651B8">
              <w:rPr>
                <w:rFonts w:hAnsi="ＭＳ ゴシック" w:hint="eastAsia"/>
                <w:bCs/>
                <w:kern w:val="0"/>
                <w:szCs w:val="20"/>
                <w:highlight w:val="yellow"/>
              </w:rPr>
              <w:t xml:space="preserve">　　身体拘束等の適正化を図るため、次に掲げる措置を取っていますか。　</w:t>
            </w:r>
          </w:p>
        </w:tc>
        <w:tc>
          <w:tcPr>
            <w:tcW w:w="992" w:type="dxa"/>
            <w:tcBorders>
              <w:top w:val="single" w:sz="4" w:space="0" w:color="auto"/>
              <w:left w:val="single" w:sz="4" w:space="0" w:color="auto"/>
            </w:tcBorders>
          </w:tcPr>
          <w:p w14:paraId="1C15707F" w14:textId="77777777" w:rsidR="007411DC" w:rsidRPr="008651B8" w:rsidRDefault="007411DC" w:rsidP="00B23EF5">
            <w:pPr>
              <w:snapToGrid/>
              <w:jc w:val="left"/>
              <w:rPr>
                <w:rFonts w:hAnsi="ＭＳ ゴシック"/>
                <w:szCs w:val="20"/>
                <w:highlight w:val="yellow"/>
              </w:rPr>
            </w:pPr>
          </w:p>
          <w:p w14:paraId="7D898BFA" w14:textId="77777777" w:rsidR="007411DC" w:rsidRPr="008651B8" w:rsidRDefault="007411DC" w:rsidP="00B23EF5">
            <w:pPr>
              <w:snapToGrid/>
              <w:jc w:val="both"/>
              <w:rPr>
                <w:highlight w:val="yellow"/>
              </w:rPr>
            </w:pPr>
          </w:p>
        </w:tc>
        <w:tc>
          <w:tcPr>
            <w:tcW w:w="1712" w:type="dxa"/>
            <w:gridSpan w:val="2"/>
            <w:tcBorders>
              <w:top w:val="single" w:sz="4" w:space="0" w:color="auto"/>
              <w:bottom w:val="nil"/>
            </w:tcBorders>
          </w:tcPr>
          <w:p w14:paraId="4D22A50F" w14:textId="77777777" w:rsidR="007411DC" w:rsidRPr="008651B8" w:rsidRDefault="007411DC" w:rsidP="007411DC">
            <w:pPr>
              <w:snapToGrid/>
              <w:spacing w:line="240" w:lineRule="exact"/>
              <w:jc w:val="both"/>
              <w:rPr>
                <w:rFonts w:hAnsi="ＭＳ ゴシック"/>
                <w:sz w:val="18"/>
                <w:szCs w:val="18"/>
                <w:highlight w:val="yellow"/>
              </w:rPr>
            </w:pPr>
            <w:r w:rsidRPr="008651B8">
              <w:rPr>
                <w:rFonts w:hAnsi="ＭＳ ゴシック" w:hint="eastAsia"/>
                <w:sz w:val="18"/>
                <w:szCs w:val="18"/>
                <w:highlight w:val="yellow"/>
              </w:rPr>
              <w:t>省令第35条の2第3項準用</w:t>
            </w:r>
          </w:p>
        </w:tc>
      </w:tr>
      <w:tr w:rsidR="00F12F0E" w:rsidRPr="008651B8" w14:paraId="68CE62A9" w14:textId="77777777" w:rsidTr="004D7868">
        <w:trPr>
          <w:gridAfter w:val="1"/>
          <w:wAfter w:w="11" w:type="dxa"/>
          <w:trHeight w:val="5796"/>
        </w:trPr>
        <w:tc>
          <w:tcPr>
            <w:tcW w:w="1183" w:type="dxa"/>
            <w:vMerge/>
            <w:tcBorders>
              <w:bottom w:val="single" w:sz="4" w:space="0" w:color="000000"/>
            </w:tcBorders>
          </w:tcPr>
          <w:p w14:paraId="6DE9980F" w14:textId="77777777" w:rsidR="007411DC" w:rsidRPr="008651B8" w:rsidRDefault="007411DC" w:rsidP="006E559D">
            <w:pPr>
              <w:rPr>
                <w:rFonts w:hAnsi="ＭＳ ゴシック"/>
                <w:szCs w:val="20"/>
                <w:highlight w:val="yellow"/>
              </w:rPr>
            </w:pPr>
          </w:p>
        </w:tc>
        <w:tc>
          <w:tcPr>
            <w:tcW w:w="236" w:type="dxa"/>
            <w:tcBorders>
              <w:top w:val="nil"/>
              <w:bottom w:val="single" w:sz="4" w:space="0" w:color="000000"/>
              <w:right w:val="dashSmallGap" w:sz="4" w:space="0" w:color="auto"/>
            </w:tcBorders>
          </w:tcPr>
          <w:p w14:paraId="357B6957" w14:textId="77777777" w:rsidR="007411DC" w:rsidRPr="008651B8" w:rsidRDefault="007411DC" w:rsidP="00DC4E74">
            <w:pPr>
              <w:snapToGrid/>
              <w:ind w:left="182" w:hangingChars="100" w:hanging="182"/>
              <w:jc w:val="both"/>
              <w:rPr>
                <w:rFonts w:hAnsi="ＭＳ ゴシック"/>
                <w:bCs/>
                <w:kern w:val="0"/>
                <w:szCs w:val="20"/>
                <w:highlight w:val="yellow"/>
              </w:rPr>
            </w:pPr>
          </w:p>
        </w:tc>
        <w:tc>
          <w:tcPr>
            <w:tcW w:w="5527" w:type="dxa"/>
            <w:gridSpan w:val="2"/>
            <w:tcBorders>
              <w:top w:val="dashSmallGap" w:sz="4" w:space="0" w:color="auto"/>
              <w:left w:val="dashSmallGap" w:sz="4" w:space="0" w:color="auto"/>
              <w:bottom w:val="single" w:sz="4" w:space="0" w:color="000000"/>
            </w:tcBorders>
          </w:tcPr>
          <w:p w14:paraId="5A850C0A" w14:textId="2B397B1B" w:rsidR="007411DC" w:rsidRPr="008651B8" w:rsidRDefault="007411DC" w:rsidP="00DC4E74">
            <w:pPr>
              <w:snapToGrid/>
              <w:ind w:leftChars="100" w:left="364" w:hangingChars="100" w:hanging="182"/>
              <w:jc w:val="both"/>
              <w:rPr>
                <w:rFonts w:hAnsi="ＭＳ ゴシック"/>
                <w:bCs/>
                <w:kern w:val="0"/>
                <w:szCs w:val="20"/>
                <w:highlight w:val="yellow"/>
              </w:rPr>
            </w:pPr>
            <w:r w:rsidRPr="008651B8">
              <w:rPr>
                <w:rFonts w:hAnsi="ＭＳ ゴシック" w:hint="eastAsia"/>
                <w:bCs/>
                <w:kern w:val="0"/>
                <w:szCs w:val="20"/>
                <w:highlight w:val="yellow"/>
              </w:rPr>
              <w:t>一　身体拘束等の適正化のための対策を検討する委員会（身体拘束適正化検討委員会）を定期的に開催するとともに、その結果について、従業者に周知徹底を図っていますか。</w:t>
            </w:r>
          </w:p>
          <w:p w14:paraId="3D2BC8E1" w14:textId="77777777" w:rsidR="007411DC" w:rsidRPr="008651B8" w:rsidRDefault="007411DC" w:rsidP="00DC4E74">
            <w:pPr>
              <w:snapToGrid/>
              <w:ind w:leftChars="100" w:left="182"/>
              <w:jc w:val="both"/>
              <w:rPr>
                <w:rFonts w:hAnsi="ＭＳ ゴシック"/>
                <w:bCs/>
                <w:kern w:val="0"/>
                <w:szCs w:val="20"/>
                <w:highlight w:val="yellow"/>
              </w:rPr>
            </w:pPr>
            <w:r w:rsidRPr="008651B8">
              <w:rPr>
                <w:rFonts w:hAnsi="ＭＳ ゴシック" w:hint="eastAsia"/>
                <w:bCs/>
                <w:kern w:val="0"/>
                <w:szCs w:val="20"/>
                <w:highlight w:val="yellow"/>
              </w:rPr>
              <w:t>（委員会はテレビ電話装置等を活用して行うことができる。）</w:t>
            </w:r>
          </w:p>
          <w:p w14:paraId="53C63322" w14:textId="77777777" w:rsidR="007411DC" w:rsidRPr="008651B8" w:rsidRDefault="007411DC" w:rsidP="00DC4E74">
            <w:pPr>
              <w:snapToGrid/>
              <w:ind w:left="182" w:hangingChars="100" w:hanging="182"/>
              <w:jc w:val="both"/>
              <w:rPr>
                <w:rFonts w:hAnsi="ＭＳ ゴシック"/>
                <w:bCs/>
                <w:kern w:val="0"/>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86400" behindDoc="0" locked="0" layoutInCell="1" allowOverlap="1" wp14:anchorId="0EA4EB2F" wp14:editId="0FA2B228">
                      <wp:simplePos x="0" y="0"/>
                      <wp:positionH relativeFrom="column">
                        <wp:posOffset>7391</wp:posOffset>
                      </wp:positionH>
                      <wp:positionV relativeFrom="paragraph">
                        <wp:posOffset>45237</wp:posOffset>
                      </wp:positionV>
                      <wp:extent cx="5068926" cy="2844140"/>
                      <wp:effectExtent l="0" t="0" r="17780" b="13970"/>
                      <wp:wrapNone/>
                      <wp:docPr id="102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8926" cy="2844140"/>
                              </a:xfrm>
                              <a:prstGeom prst="rect">
                                <a:avLst/>
                              </a:prstGeom>
                              <a:solidFill>
                                <a:srgbClr val="FFFFFF"/>
                              </a:solidFill>
                              <a:ln w="6350">
                                <a:solidFill>
                                  <a:srgbClr val="000000"/>
                                </a:solidFill>
                                <a:miter lim="800000"/>
                                <a:headEnd/>
                                <a:tailEnd/>
                              </a:ln>
                            </wps:spPr>
                            <wps:txbx>
                              <w:txbxContent>
                                <w:p w14:paraId="68F09FF4" w14:textId="77777777" w:rsidR="007411DC" w:rsidRPr="001F420A" w:rsidRDefault="007411DC" w:rsidP="00DC4E74">
                                  <w:pPr>
                                    <w:spacing w:beforeLines="20" w:before="57" w:line="220" w:lineRule="exact"/>
                                    <w:ind w:leftChars="50" w:left="91" w:rightChars="50" w:right="91"/>
                                    <w:jc w:val="left"/>
                                    <w:rPr>
                                      <w:rFonts w:hAnsi="ＭＳ ゴシック"/>
                                      <w:sz w:val="16"/>
                                      <w:szCs w:val="16"/>
                                    </w:rPr>
                                  </w:pPr>
                                  <w:r w:rsidRPr="001F420A">
                                    <w:rPr>
                                      <w:rFonts w:hAnsi="ＭＳ ゴシック" w:hint="eastAsia"/>
                                      <w:sz w:val="16"/>
                                      <w:szCs w:val="16"/>
                                    </w:rPr>
                                    <w:t>＜解釈通知　第三の３(26)②＞</w:t>
                                  </w:r>
                                </w:p>
                                <w:p w14:paraId="72353006" w14:textId="14C67DA8" w:rsidR="007411DC" w:rsidRPr="00AA73A8" w:rsidRDefault="007411DC" w:rsidP="00DC4E74">
                                  <w:pPr>
                                    <w:spacing w:line="220" w:lineRule="exact"/>
                                    <w:ind w:leftChars="50" w:left="233" w:rightChars="50" w:right="91" w:hangingChars="100" w:hanging="142"/>
                                    <w:jc w:val="both"/>
                                    <w:rPr>
                                      <w:rFonts w:hAnsi="ＭＳ ゴシック"/>
                                      <w:kern w:val="18"/>
                                      <w:sz w:val="16"/>
                                      <w:szCs w:val="16"/>
                                    </w:rPr>
                                  </w:pPr>
                                  <w:r w:rsidRPr="001F420A">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委員会の構成員の責務及び役割分担を明確にするとともに、専任の身体拘束等の適正化対応策を担当する者を決めておくことが必要である。身体拘束適正化検討委員会には、第三者や専門家</w:t>
                                  </w:r>
                                  <w:r w:rsidR="00BF0B88" w:rsidRPr="00AA73A8">
                                    <w:rPr>
                                      <w:rFonts w:hAnsi="ＭＳ ゴシック" w:hint="eastAsia"/>
                                      <w:kern w:val="18"/>
                                      <w:sz w:val="16"/>
                                      <w:szCs w:val="16"/>
                                    </w:rPr>
                                    <w:t>の活用に努める</w:t>
                                  </w:r>
                                  <w:r w:rsidRPr="00AA73A8">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BF0B88" w:rsidRPr="00AA73A8">
                                    <w:rPr>
                                      <w:rFonts w:hAnsi="ＭＳ ゴシック" w:hint="eastAsia"/>
                                      <w:kern w:val="18"/>
                                      <w:sz w:val="16"/>
                                      <w:szCs w:val="16"/>
                                    </w:rPr>
                                    <w:t>必要である</w:t>
                                  </w:r>
                                  <w:r w:rsidRPr="00AA73A8">
                                    <w:rPr>
                                      <w:rFonts w:hAnsi="ＭＳ ゴシック" w:hint="eastAsia"/>
                                      <w:kern w:val="18"/>
                                      <w:sz w:val="16"/>
                                      <w:szCs w:val="16"/>
                                    </w:rPr>
                                    <w:t>が、虐待防止委員会と一体的に設置・運営することも差し支えない。</w:t>
                                  </w:r>
                                </w:p>
                                <w:p w14:paraId="7D8054F4" w14:textId="77777777" w:rsidR="007411DC" w:rsidRPr="00AA73A8" w:rsidRDefault="007411DC" w:rsidP="00DC4E74">
                                  <w:pPr>
                                    <w:spacing w:line="220" w:lineRule="exact"/>
                                    <w:ind w:leftChars="50" w:left="233" w:rightChars="50" w:right="91" w:hangingChars="100" w:hanging="142"/>
                                    <w:jc w:val="both"/>
                                    <w:rPr>
                                      <w:rFonts w:hAnsi="ＭＳ ゴシック"/>
                                      <w:kern w:val="18"/>
                                      <w:sz w:val="16"/>
                                      <w:szCs w:val="16"/>
                                    </w:rPr>
                                  </w:pPr>
                                  <w:r w:rsidRPr="00AA73A8">
                                    <w:rPr>
                                      <w:rFonts w:hAnsi="ＭＳ ゴシック" w:hint="eastAsia"/>
                                      <w:kern w:val="18"/>
                                      <w:sz w:val="16"/>
                                      <w:szCs w:val="16"/>
                                    </w:rPr>
                                    <w:t>○　身体拘束適正化検討委員会における具体的な対応</w:t>
                                  </w:r>
                                </w:p>
                                <w:p w14:paraId="36D59C8B" w14:textId="4047D8D0" w:rsidR="006C77C0" w:rsidRPr="00AA73A8" w:rsidRDefault="006C77C0" w:rsidP="00DC4E74">
                                  <w:pPr>
                                    <w:spacing w:line="220" w:lineRule="exact"/>
                                    <w:ind w:leftChars="50" w:left="233" w:rightChars="50" w:right="91" w:hangingChars="100" w:hanging="142"/>
                                    <w:jc w:val="both"/>
                                    <w:rPr>
                                      <w:rFonts w:hAnsi="ＭＳ ゴシック"/>
                                      <w:kern w:val="18"/>
                                      <w:sz w:val="16"/>
                                      <w:szCs w:val="16"/>
                                    </w:rPr>
                                  </w:pPr>
                                  <w:r w:rsidRPr="00AA73A8">
                                    <w:rPr>
                                      <w:rFonts w:hAnsi="ＭＳ ゴシック" w:hint="eastAsia"/>
                                      <w:kern w:val="18"/>
                                      <w:sz w:val="16"/>
                                      <w:szCs w:val="16"/>
                                    </w:rPr>
                                    <w:t xml:space="preserve">　　なお、身体拘束適正化検討委員会における対応状況については、適切に記録の上、５年間保存すること。</w:t>
                                  </w:r>
                                </w:p>
                                <w:p w14:paraId="3F4821BB" w14:textId="77777777" w:rsidR="007411DC" w:rsidRPr="00AA73A8" w:rsidRDefault="007411DC" w:rsidP="00DC4E74">
                                  <w:pPr>
                                    <w:spacing w:line="220" w:lineRule="exact"/>
                                    <w:ind w:leftChars="150" w:left="273" w:rightChars="50" w:right="91"/>
                                    <w:jc w:val="both"/>
                                    <w:rPr>
                                      <w:rFonts w:hAnsi="ＭＳ ゴシック"/>
                                      <w:kern w:val="18"/>
                                      <w:sz w:val="16"/>
                                      <w:szCs w:val="16"/>
                                    </w:rPr>
                                  </w:pPr>
                                  <w:r w:rsidRPr="00AA73A8">
                                    <w:rPr>
                                      <w:rFonts w:hAnsi="ＭＳ ゴシック" w:hint="eastAsia"/>
                                      <w:kern w:val="18"/>
                                      <w:sz w:val="16"/>
                                      <w:szCs w:val="16"/>
                                    </w:rPr>
                                    <w:t>ア</w:t>
                                  </w:r>
                                  <w:r w:rsidRPr="00AA73A8">
                                    <w:rPr>
                                      <w:rFonts w:hAnsi="ＭＳ ゴシック"/>
                                      <w:kern w:val="18"/>
                                      <w:sz w:val="16"/>
                                      <w:szCs w:val="16"/>
                                    </w:rPr>
                                    <w:t xml:space="preserve"> 身体拘束等について報告するための様式を整備すること。</w:t>
                                  </w:r>
                                </w:p>
                                <w:p w14:paraId="4D42DDF9"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イ</w:t>
                                  </w:r>
                                  <w:r w:rsidRPr="00AA73A8">
                                    <w:rPr>
                                      <w:rFonts w:hAnsi="ＭＳ ゴシック"/>
                                      <w:kern w:val="18"/>
                                      <w:sz w:val="16"/>
                                      <w:szCs w:val="16"/>
                                    </w:rPr>
                                    <w:t xml:space="preserve"> 従業者は、身体拘束等の発生ごとにその状況、背景等を記録する</w:t>
                                  </w:r>
                                  <w:r w:rsidRPr="00AA73A8">
                                    <w:rPr>
                                      <w:rFonts w:hAnsi="ＭＳ ゴシック" w:hint="eastAsia"/>
                                      <w:kern w:val="18"/>
                                      <w:sz w:val="16"/>
                                      <w:szCs w:val="16"/>
                                    </w:rPr>
                                    <w:t>とともに、アの様式に従い、身体拘束等について報告すること。</w:t>
                                  </w:r>
                                </w:p>
                                <w:p w14:paraId="194A6789"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ウ</w:t>
                                  </w:r>
                                  <w:r w:rsidRPr="00AA73A8">
                                    <w:rPr>
                                      <w:rFonts w:hAnsi="ＭＳ ゴシック"/>
                                      <w:kern w:val="18"/>
                                      <w:sz w:val="16"/>
                                      <w:szCs w:val="16"/>
                                    </w:rPr>
                                    <w:t xml:space="preserve"> 身体拘束適正化検討委員会において、イにより報告された事例を</w:t>
                                  </w:r>
                                  <w:r w:rsidRPr="00AA73A8">
                                    <w:rPr>
                                      <w:rFonts w:hAnsi="ＭＳ ゴシック" w:hint="eastAsia"/>
                                      <w:kern w:val="18"/>
                                      <w:sz w:val="16"/>
                                      <w:szCs w:val="16"/>
                                    </w:rPr>
                                    <w:t>集計し、分析すること。</w:t>
                                  </w:r>
                                </w:p>
                                <w:p w14:paraId="19D656AE" w14:textId="75AE31F7" w:rsidR="00275F5B" w:rsidRPr="00AA73A8" w:rsidRDefault="00275F5B"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 xml:space="preserve">　 なお、イにより報告された事例がない場合にも、身体拘束等の未然防止の観点から、利用者に対する支援の状況等を確認することが必要である。</w:t>
                                  </w:r>
                                </w:p>
                                <w:p w14:paraId="5672B096" w14:textId="24AA58CD"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エ</w:t>
                                  </w:r>
                                  <w:r w:rsidRPr="00AA73A8">
                                    <w:rPr>
                                      <w:rFonts w:hAnsi="ＭＳ ゴシック"/>
                                      <w:kern w:val="18"/>
                                      <w:sz w:val="16"/>
                                      <w:szCs w:val="16"/>
                                    </w:rPr>
                                    <w:t xml:space="preserve"> 事例の分析に当たっては、身体拘束等の発生時の状況等を分析</w:t>
                                  </w:r>
                                  <w:r w:rsidRPr="00AA73A8">
                                    <w:rPr>
                                      <w:rFonts w:hAnsi="ＭＳ ゴシック" w:hint="eastAsia"/>
                                      <w:kern w:val="18"/>
                                      <w:sz w:val="16"/>
                                      <w:szCs w:val="16"/>
                                    </w:rPr>
                                    <w:t>し、身体拘束等の発生原因、結果等をとりまとめ、当該事例の適正性と</w:t>
                                  </w:r>
                                  <w:r w:rsidR="001F420A" w:rsidRPr="00AA73A8">
                                    <w:rPr>
                                      <w:rFonts w:hAnsi="ＭＳ ゴシック" w:hint="eastAsia"/>
                                      <w:kern w:val="18"/>
                                      <w:sz w:val="16"/>
                                      <w:szCs w:val="16"/>
                                    </w:rPr>
                                    <w:t>廃止へ向けた方策</w:t>
                                  </w:r>
                                  <w:r w:rsidRPr="00AA73A8">
                                    <w:rPr>
                                      <w:rFonts w:hAnsi="ＭＳ ゴシック" w:hint="eastAsia"/>
                                      <w:kern w:val="18"/>
                                      <w:sz w:val="16"/>
                                      <w:szCs w:val="16"/>
                                    </w:rPr>
                                    <w:t>を検討すること。</w:t>
                                  </w:r>
                                </w:p>
                                <w:p w14:paraId="08ED3EB7"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オ</w:t>
                                  </w:r>
                                  <w:r w:rsidRPr="00AA73A8">
                                    <w:rPr>
                                      <w:rFonts w:hAnsi="ＭＳ ゴシック"/>
                                      <w:kern w:val="18"/>
                                      <w:sz w:val="16"/>
                                      <w:szCs w:val="16"/>
                                    </w:rPr>
                                    <w:t xml:space="preserve"> 報告された事例及び分析結果を従業者に周知徹底すること。</w:t>
                                  </w:r>
                                </w:p>
                                <w:p w14:paraId="108BAC41" w14:textId="411947D6" w:rsidR="007411DC" w:rsidRPr="00AA73A8" w:rsidRDefault="007411DC" w:rsidP="00DC4E74">
                                  <w:pPr>
                                    <w:spacing w:line="220" w:lineRule="exact"/>
                                    <w:ind w:leftChars="150" w:left="273" w:rightChars="50" w:right="91"/>
                                    <w:jc w:val="both"/>
                                    <w:rPr>
                                      <w:rFonts w:ascii="ＭＳ 明朝" w:eastAsia="ＭＳ 明朝" w:hAnsi="ＭＳ 明朝"/>
                                      <w:kern w:val="18"/>
                                      <w:sz w:val="16"/>
                                      <w:szCs w:val="16"/>
                                    </w:rPr>
                                  </w:pPr>
                                  <w:r w:rsidRPr="00AA73A8">
                                    <w:rPr>
                                      <w:rFonts w:hAnsi="ＭＳ ゴシック" w:hint="eastAsia"/>
                                      <w:kern w:val="18"/>
                                      <w:sz w:val="16"/>
                                      <w:szCs w:val="16"/>
                                    </w:rPr>
                                    <w:t>カ</w:t>
                                  </w:r>
                                  <w:r w:rsidRPr="00AA73A8">
                                    <w:rPr>
                                      <w:rFonts w:hAnsi="ＭＳ ゴシック"/>
                                      <w:kern w:val="18"/>
                                      <w:sz w:val="16"/>
                                      <w:szCs w:val="16"/>
                                    </w:rPr>
                                    <w:t xml:space="preserve"> </w:t>
                                  </w:r>
                                  <w:r w:rsidR="001F420A" w:rsidRPr="00AA73A8">
                                    <w:rPr>
                                      <w:rFonts w:hAnsi="ＭＳ ゴシック" w:hint="eastAsia"/>
                                      <w:kern w:val="18"/>
                                      <w:sz w:val="16"/>
                                      <w:szCs w:val="16"/>
                                    </w:rPr>
                                    <w:t>廃止へ向けた方策</w:t>
                                  </w:r>
                                  <w:r w:rsidRPr="00AA73A8">
                                    <w:rPr>
                                      <w:rFonts w:hAnsi="ＭＳ ゴシック"/>
                                      <w:kern w:val="18"/>
                                      <w:sz w:val="16"/>
                                      <w:szCs w:val="16"/>
                                    </w:rPr>
                                    <w:t>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EB2F" id="_x0000_s1153" type="#_x0000_t202" style="position:absolute;left:0;text-align:left;margin-left:.6pt;margin-top:3.55pt;width:399.15pt;height:223.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" strokeweight=".5pt">
                      <v:textbox inset="1mm,.7pt,1mm,.7pt">
                        <w:txbxContent>
                          <w:p w14:paraId="68F09FF4" w14:textId="77777777" w:rsidR="007411DC" w:rsidRPr="001F420A" w:rsidRDefault="007411DC" w:rsidP="00DC4E74">
                            <w:pPr>
                              <w:spacing w:beforeLines="20" w:before="57" w:line="220" w:lineRule="exact"/>
                              <w:ind w:leftChars="50" w:left="91" w:rightChars="50" w:right="91"/>
                              <w:jc w:val="left"/>
                              <w:rPr>
                                <w:rFonts w:hAnsi="ＭＳ ゴシック"/>
                                <w:sz w:val="16"/>
                                <w:szCs w:val="16"/>
                              </w:rPr>
                            </w:pPr>
                            <w:r w:rsidRPr="001F420A">
                              <w:rPr>
                                <w:rFonts w:hAnsi="ＭＳ ゴシック" w:hint="eastAsia"/>
                                <w:sz w:val="16"/>
                                <w:szCs w:val="16"/>
                              </w:rPr>
                              <w:t>＜解釈通知　第三の３(26)②＞</w:t>
                            </w:r>
                          </w:p>
                          <w:p w14:paraId="72353006" w14:textId="14C67DA8" w:rsidR="007411DC" w:rsidRPr="00AA73A8" w:rsidRDefault="007411DC" w:rsidP="00DC4E74">
                            <w:pPr>
                              <w:spacing w:line="220" w:lineRule="exact"/>
                              <w:ind w:leftChars="50" w:left="233" w:rightChars="50" w:right="91" w:hangingChars="100" w:hanging="142"/>
                              <w:jc w:val="both"/>
                              <w:rPr>
                                <w:rFonts w:hAnsi="ＭＳ ゴシック"/>
                                <w:kern w:val="18"/>
                                <w:sz w:val="16"/>
                                <w:szCs w:val="16"/>
                              </w:rPr>
                            </w:pPr>
                            <w:r w:rsidRPr="001F420A">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委員会の構成員の責務及び役割分担を明確にするとともに、専任の身体拘束等の適正化対応策を担当する者を決めておくことが必要である。身体拘束適正化検討委員会には、第三者や専門家</w:t>
                            </w:r>
                            <w:r w:rsidR="00BF0B88" w:rsidRPr="00AA73A8">
                              <w:rPr>
                                <w:rFonts w:hAnsi="ＭＳ ゴシック" w:hint="eastAsia"/>
                                <w:kern w:val="18"/>
                                <w:sz w:val="16"/>
                                <w:szCs w:val="16"/>
                              </w:rPr>
                              <w:t>の活用に努める</w:t>
                            </w:r>
                            <w:r w:rsidRPr="00AA73A8">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BF0B88" w:rsidRPr="00AA73A8">
                              <w:rPr>
                                <w:rFonts w:hAnsi="ＭＳ ゴシック" w:hint="eastAsia"/>
                                <w:kern w:val="18"/>
                                <w:sz w:val="16"/>
                                <w:szCs w:val="16"/>
                              </w:rPr>
                              <w:t>必要である</w:t>
                            </w:r>
                            <w:r w:rsidRPr="00AA73A8">
                              <w:rPr>
                                <w:rFonts w:hAnsi="ＭＳ ゴシック" w:hint="eastAsia"/>
                                <w:kern w:val="18"/>
                                <w:sz w:val="16"/>
                                <w:szCs w:val="16"/>
                              </w:rPr>
                              <w:t>が、虐待防止委員会と一体的に設置・運営することも差し支えない。</w:t>
                            </w:r>
                          </w:p>
                          <w:p w14:paraId="7D8054F4" w14:textId="77777777" w:rsidR="007411DC" w:rsidRPr="00AA73A8" w:rsidRDefault="007411DC" w:rsidP="00DC4E74">
                            <w:pPr>
                              <w:spacing w:line="220" w:lineRule="exact"/>
                              <w:ind w:leftChars="50" w:left="233" w:rightChars="50" w:right="91" w:hangingChars="100" w:hanging="142"/>
                              <w:jc w:val="both"/>
                              <w:rPr>
                                <w:rFonts w:hAnsi="ＭＳ ゴシック"/>
                                <w:kern w:val="18"/>
                                <w:sz w:val="16"/>
                                <w:szCs w:val="16"/>
                              </w:rPr>
                            </w:pPr>
                            <w:r w:rsidRPr="00AA73A8">
                              <w:rPr>
                                <w:rFonts w:hAnsi="ＭＳ ゴシック" w:hint="eastAsia"/>
                                <w:kern w:val="18"/>
                                <w:sz w:val="16"/>
                                <w:szCs w:val="16"/>
                              </w:rPr>
                              <w:t>○　身体拘束適正化検討委員会における具体的な対応</w:t>
                            </w:r>
                          </w:p>
                          <w:p w14:paraId="36D59C8B" w14:textId="4047D8D0" w:rsidR="006C77C0" w:rsidRPr="00AA73A8" w:rsidRDefault="006C77C0" w:rsidP="00DC4E74">
                            <w:pPr>
                              <w:spacing w:line="220" w:lineRule="exact"/>
                              <w:ind w:leftChars="50" w:left="233" w:rightChars="50" w:right="91" w:hangingChars="100" w:hanging="142"/>
                              <w:jc w:val="both"/>
                              <w:rPr>
                                <w:rFonts w:hAnsi="ＭＳ ゴシック"/>
                                <w:kern w:val="18"/>
                                <w:sz w:val="16"/>
                                <w:szCs w:val="16"/>
                              </w:rPr>
                            </w:pPr>
                            <w:r w:rsidRPr="00AA73A8">
                              <w:rPr>
                                <w:rFonts w:hAnsi="ＭＳ ゴシック" w:hint="eastAsia"/>
                                <w:kern w:val="18"/>
                                <w:sz w:val="16"/>
                                <w:szCs w:val="16"/>
                              </w:rPr>
                              <w:t xml:space="preserve">　　なお、身体拘束適正化検討委員会における対応状況については、適切に記録の上、５年間保存すること。</w:t>
                            </w:r>
                          </w:p>
                          <w:p w14:paraId="3F4821BB" w14:textId="77777777" w:rsidR="007411DC" w:rsidRPr="00AA73A8" w:rsidRDefault="007411DC" w:rsidP="00DC4E74">
                            <w:pPr>
                              <w:spacing w:line="220" w:lineRule="exact"/>
                              <w:ind w:leftChars="150" w:left="273" w:rightChars="50" w:right="91"/>
                              <w:jc w:val="both"/>
                              <w:rPr>
                                <w:rFonts w:hAnsi="ＭＳ ゴシック"/>
                                <w:kern w:val="18"/>
                                <w:sz w:val="16"/>
                                <w:szCs w:val="16"/>
                              </w:rPr>
                            </w:pPr>
                            <w:r w:rsidRPr="00AA73A8">
                              <w:rPr>
                                <w:rFonts w:hAnsi="ＭＳ ゴシック" w:hint="eastAsia"/>
                                <w:kern w:val="18"/>
                                <w:sz w:val="16"/>
                                <w:szCs w:val="16"/>
                              </w:rPr>
                              <w:t>ア</w:t>
                            </w:r>
                            <w:r w:rsidRPr="00AA73A8">
                              <w:rPr>
                                <w:rFonts w:hAnsi="ＭＳ ゴシック"/>
                                <w:kern w:val="18"/>
                                <w:sz w:val="16"/>
                                <w:szCs w:val="16"/>
                              </w:rPr>
                              <w:t xml:space="preserve"> 身体拘束等について報告するための様式を整備すること。</w:t>
                            </w:r>
                          </w:p>
                          <w:p w14:paraId="4D42DDF9"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イ</w:t>
                            </w:r>
                            <w:r w:rsidRPr="00AA73A8">
                              <w:rPr>
                                <w:rFonts w:hAnsi="ＭＳ ゴシック"/>
                                <w:kern w:val="18"/>
                                <w:sz w:val="16"/>
                                <w:szCs w:val="16"/>
                              </w:rPr>
                              <w:t xml:space="preserve"> 従業者は、身体拘束等の発生ごとにその状況、背景等を記録する</w:t>
                            </w:r>
                            <w:r w:rsidRPr="00AA73A8">
                              <w:rPr>
                                <w:rFonts w:hAnsi="ＭＳ ゴシック" w:hint="eastAsia"/>
                                <w:kern w:val="18"/>
                                <w:sz w:val="16"/>
                                <w:szCs w:val="16"/>
                              </w:rPr>
                              <w:t>とともに、アの様式に従い、身体拘束等について報告すること。</w:t>
                            </w:r>
                          </w:p>
                          <w:p w14:paraId="194A6789"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ウ</w:t>
                            </w:r>
                            <w:r w:rsidRPr="00AA73A8">
                              <w:rPr>
                                <w:rFonts w:hAnsi="ＭＳ ゴシック"/>
                                <w:kern w:val="18"/>
                                <w:sz w:val="16"/>
                                <w:szCs w:val="16"/>
                              </w:rPr>
                              <w:t xml:space="preserve"> 身体拘束適正化検討委員会において、イにより報告された事例を</w:t>
                            </w:r>
                            <w:r w:rsidRPr="00AA73A8">
                              <w:rPr>
                                <w:rFonts w:hAnsi="ＭＳ ゴシック" w:hint="eastAsia"/>
                                <w:kern w:val="18"/>
                                <w:sz w:val="16"/>
                                <w:szCs w:val="16"/>
                              </w:rPr>
                              <w:t>集計し、分析すること。</w:t>
                            </w:r>
                          </w:p>
                          <w:p w14:paraId="19D656AE" w14:textId="75AE31F7" w:rsidR="00275F5B" w:rsidRPr="00AA73A8" w:rsidRDefault="00275F5B"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 xml:space="preserve">　 なお、イにより報告された事例がない場合にも、身体拘束等の未然防止の観点から、利用者に対する支援の状況等を確認することが必要である。</w:t>
                            </w:r>
                          </w:p>
                          <w:p w14:paraId="5672B096" w14:textId="24AA58CD"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エ</w:t>
                            </w:r>
                            <w:r w:rsidRPr="00AA73A8">
                              <w:rPr>
                                <w:rFonts w:hAnsi="ＭＳ ゴシック"/>
                                <w:kern w:val="18"/>
                                <w:sz w:val="16"/>
                                <w:szCs w:val="16"/>
                              </w:rPr>
                              <w:t xml:space="preserve"> 事例の分析に当たっては、身体拘束等の発生時の状況等を分析</w:t>
                            </w:r>
                            <w:r w:rsidRPr="00AA73A8">
                              <w:rPr>
                                <w:rFonts w:hAnsi="ＭＳ ゴシック" w:hint="eastAsia"/>
                                <w:kern w:val="18"/>
                                <w:sz w:val="16"/>
                                <w:szCs w:val="16"/>
                              </w:rPr>
                              <w:t>し、身体拘束等の発生原因、結果等をとりまとめ、当該事例の適正性と</w:t>
                            </w:r>
                            <w:r w:rsidR="001F420A" w:rsidRPr="00AA73A8">
                              <w:rPr>
                                <w:rFonts w:hAnsi="ＭＳ ゴシック" w:hint="eastAsia"/>
                                <w:kern w:val="18"/>
                                <w:sz w:val="16"/>
                                <w:szCs w:val="16"/>
                              </w:rPr>
                              <w:t>廃止へ向けた方策</w:t>
                            </w:r>
                            <w:r w:rsidRPr="00AA73A8">
                              <w:rPr>
                                <w:rFonts w:hAnsi="ＭＳ ゴシック" w:hint="eastAsia"/>
                                <w:kern w:val="18"/>
                                <w:sz w:val="16"/>
                                <w:szCs w:val="16"/>
                              </w:rPr>
                              <w:t>を検討すること。</w:t>
                            </w:r>
                          </w:p>
                          <w:p w14:paraId="08ED3EB7" w14:textId="77777777" w:rsidR="007411DC" w:rsidRPr="00AA73A8" w:rsidRDefault="007411DC" w:rsidP="00DC4E74">
                            <w:pPr>
                              <w:spacing w:line="220" w:lineRule="exact"/>
                              <w:ind w:leftChars="150" w:left="415" w:rightChars="50" w:right="91" w:hangingChars="100" w:hanging="142"/>
                              <w:jc w:val="both"/>
                              <w:rPr>
                                <w:rFonts w:hAnsi="ＭＳ ゴシック"/>
                                <w:kern w:val="18"/>
                                <w:sz w:val="16"/>
                                <w:szCs w:val="16"/>
                              </w:rPr>
                            </w:pPr>
                            <w:r w:rsidRPr="00AA73A8">
                              <w:rPr>
                                <w:rFonts w:hAnsi="ＭＳ ゴシック" w:hint="eastAsia"/>
                                <w:kern w:val="18"/>
                                <w:sz w:val="16"/>
                                <w:szCs w:val="16"/>
                              </w:rPr>
                              <w:t>オ</w:t>
                            </w:r>
                            <w:r w:rsidRPr="00AA73A8">
                              <w:rPr>
                                <w:rFonts w:hAnsi="ＭＳ ゴシック"/>
                                <w:kern w:val="18"/>
                                <w:sz w:val="16"/>
                                <w:szCs w:val="16"/>
                              </w:rPr>
                              <w:t xml:space="preserve"> 報告された事例及び分析結果を従業者に周知徹底すること。</w:t>
                            </w:r>
                          </w:p>
                          <w:p w14:paraId="108BAC41" w14:textId="411947D6" w:rsidR="007411DC" w:rsidRPr="00AA73A8" w:rsidRDefault="007411DC" w:rsidP="00DC4E74">
                            <w:pPr>
                              <w:spacing w:line="220" w:lineRule="exact"/>
                              <w:ind w:leftChars="150" w:left="273" w:rightChars="50" w:right="91"/>
                              <w:jc w:val="both"/>
                              <w:rPr>
                                <w:rFonts w:ascii="ＭＳ 明朝" w:eastAsia="ＭＳ 明朝" w:hAnsi="ＭＳ 明朝"/>
                                <w:kern w:val="18"/>
                                <w:sz w:val="16"/>
                                <w:szCs w:val="16"/>
                              </w:rPr>
                            </w:pPr>
                            <w:r w:rsidRPr="00AA73A8">
                              <w:rPr>
                                <w:rFonts w:hAnsi="ＭＳ ゴシック" w:hint="eastAsia"/>
                                <w:kern w:val="18"/>
                                <w:sz w:val="16"/>
                                <w:szCs w:val="16"/>
                              </w:rPr>
                              <w:t>カ</w:t>
                            </w:r>
                            <w:r w:rsidRPr="00AA73A8">
                              <w:rPr>
                                <w:rFonts w:hAnsi="ＭＳ ゴシック"/>
                                <w:kern w:val="18"/>
                                <w:sz w:val="16"/>
                                <w:szCs w:val="16"/>
                              </w:rPr>
                              <w:t xml:space="preserve"> </w:t>
                            </w:r>
                            <w:r w:rsidR="001F420A" w:rsidRPr="00AA73A8">
                              <w:rPr>
                                <w:rFonts w:hAnsi="ＭＳ ゴシック" w:hint="eastAsia"/>
                                <w:kern w:val="18"/>
                                <w:sz w:val="16"/>
                                <w:szCs w:val="16"/>
                              </w:rPr>
                              <w:t>廃止へ向けた方策</w:t>
                            </w:r>
                            <w:r w:rsidRPr="00AA73A8">
                              <w:rPr>
                                <w:rFonts w:hAnsi="ＭＳ ゴシック"/>
                                <w:kern w:val="18"/>
                                <w:sz w:val="16"/>
                                <w:szCs w:val="16"/>
                              </w:rPr>
                              <w:t>を講じた後に、その効果について検証すること。</w:t>
                            </w:r>
                          </w:p>
                        </w:txbxContent>
                      </v:textbox>
                    </v:shape>
                  </w:pict>
                </mc:Fallback>
              </mc:AlternateContent>
            </w:r>
          </w:p>
        </w:tc>
        <w:tc>
          <w:tcPr>
            <w:tcW w:w="992" w:type="dxa"/>
            <w:tcBorders>
              <w:top w:val="dashSmallGap" w:sz="4" w:space="0" w:color="auto"/>
              <w:bottom w:val="single" w:sz="4" w:space="0" w:color="000000"/>
            </w:tcBorders>
          </w:tcPr>
          <w:p w14:paraId="75A47F8E" w14:textId="77777777" w:rsidR="007411DC" w:rsidRPr="008651B8" w:rsidRDefault="001E1749" w:rsidP="006E559D">
            <w:pPr>
              <w:snapToGrid/>
              <w:jc w:val="both"/>
              <w:rPr>
                <w:highlight w:val="yellow"/>
              </w:rPr>
            </w:pPr>
            <w:sdt>
              <w:sdtPr>
                <w:rPr>
                  <w:rFonts w:hint="eastAsia"/>
                  <w:highlight w:val="yellow"/>
                </w:rPr>
                <w:id w:val="-1887552471"/>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いる</w:t>
            </w:r>
          </w:p>
          <w:p w14:paraId="42BE737B" w14:textId="77777777" w:rsidR="007411DC" w:rsidRPr="008651B8" w:rsidRDefault="001E1749" w:rsidP="006E559D">
            <w:pPr>
              <w:snapToGrid/>
              <w:jc w:val="left"/>
              <w:rPr>
                <w:highlight w:val="yellow"/>
              </w:rPr>
            </w:pPr>
            <w:sdt>
              <w:sdtPr>
                <w:rPr>
                  <w:rFonts w:hint="eastAsia"/>
                  <w:highlight w:val="yellow"/>
                </w:rPr>
                <w:id w:val="1379662327"/>
                <w14:checkbox>
                  <w14:checked w14:val="0"/>
                  <w14:checkedState w14:val="00FE" w14:font="Wingdings"/>
                  <w14:uncheckedState w14:val="2610" w14:font="ＭＳ ゴシック"/>
                </w14:checkbox>
              </w:sdtPr>
              <w:sdtEndPr/>
              <w:sdtContent>
                <w:r w:rsidR="007411DC" w:rsidRPr="008651B8">
                  <w:rPr>
                    <w:rFonts w:hAnsi="ＭＳ ゴシック" w:hint="eastAsia"/>
                    <w:highlight w:val="yellow"/>
                  </w:rPr>
                  <w:t>☐</w:t>
                </w:r>
              </w:sdtContent>
            </w:sdt>
            <w:r w:rsidR="007411DC" w:rsidRPr="008651B8">
              <w:rPr>
                <w:rFonts w:hint="eastAsia"/>
                <w:highlight w:val="yellow"/>
              </w:rPr>
              <w:t>いない</w:t>
            </w:r>
          </w:p>
        </w:tc>
        <w:tc>
          <w:tcPr>
            <w:tcW w:w="1701" w:type="dxa"/>
            <w:tcBorders>
              <w:top w:val="nil"/>
              <w:bottom w:val="single" w:sz="4" w:space="0" w:color="000000"/>
            </w:tcBorders>
          </w:tcPr>
          <w:p w14:paraId="1F610A21" w14:textId="25846A08" w:rsidR="007411DC" w:rsidRPr="008651B8" w:rsidRDefault="007411DC" w:rsidP="006E559D">
            <w:pPr>
              <w:snapToGrid/>
              <w:spacing w:line="240" w:lineRule="exact"/>
              <w:jc w:val="both"/>
              <w:rPr>
                <w:rFonts w:hAnsi="ＭＳ ゴシック"/>
                <w:sz w:val="18"/>
                <w:szCs w:val="18"/>
                <w:highlight w:val="yellow"/>
              </w:rPr>
            </w:pPr>
          </w:p>
        </w:tc>
      </w:tr>
    </w:tbl>
    <w:p w14:paraId="50ABE2F5" w14:textId="77777777" w:rsidR="007411DC" w:rsidRPr="008651B8" w:rsidRDefault="007411DC" w:rsidP="007411DC">
      <w:pPr>
        <w:snapToGrid/>
        <w:jc w:val="left"/>
        <w:rPr>
          <w:szCs w:val="20"/>
          <w:highlight w:val="yellow"/>
        </w:rPr>
      </w:pPr>
      <w:r w:rsidRPr="008651B8">
        <w:rPr>
          <w:rFonts w:hint="eastAsia"/>
          <w:szCs w:val="20"/>
          <w:highlight w:val="yellow"/>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1"/>
        <w:gridCol w:w="21"/>
        <w:gridCol w:w="1701"/>
        <w:gridCol w:w="11"/>
      </w:tblGrid>
      <w:tr w:rsidR="00F12F0E" w:rsidRPr="008651B8" w14:paraId="6B8E94D3" w14:textId="77777777" w:rsidTr="007411DC">
        <w:trPr>
          <w:trHeight w:val="275"/>
        </w:trPr>
        <w:tc>
          <w:tcPr>
            <w:tcW w:w="1183" w:type="dxa"/>
            <w:tcBorders>
              <w:bottom w:val="single" w:sz="4" w:space="0" w:color="auto"/>
            </w:tcBorders>
            <w:vAlign w:val="center"/>
          </w:tcPr>
          <w:p w14:paraId="6D2EAA9E" w14:textId="77777777" w:rsidR="007411DC" w:rsidRPr="008651B8" w:rsidRDefault="007411DC" w:rsidP="006E559D">
            <w:pPr>
              <w:snapToGrid/>
              <w:rPr>
                <w:szCs w:val="20"/>
                <w:highlight w:val="yellow"/>
              </w:rPr>
            </w:pPr>
            <w:r w:rsidRPr="008651B8">
              <w:rPr>
                <w:rFonts w:hint="eastAsia"/>
                <w:szCs w:val="20"/>
                <w:highlight w:val="yellow"/>
              </w:rPr>
              <w:t>項目</w:t>
            </w:r>
          </w:p>
        </w:tc>
        <w:tc>
          <w:tcPr>
            <w:tcW w:w="5763" w:type="dxa"/>
            <w:gridSpan w:val="2"/>
            <w:tcBorders>
              <w:bottom w:val="single" w:sz="4" w:space="0" w:color="auto"/>
            </w:tcBorders>
            <w:vAlign w:val="center"/>
          </w:tcPr>
          <w:p w14:paraId="32545288" w14:textId="77777777" w:rsidR="007411DC" w:rsidRPr="008651B8" w:rsidRDefault="007411DC" w:rsidP="006E559D">
            <w:pPr>
              <w:snapToGrid/>
              <w:rPr>
                <w:szCs w:val="20"/>
                <w:highlight w:val="yellow"/>
              </w:rPr>
            </w:pPr>
            <w:r w:rsidRPr="008651B8">
              <w:rPr>
                <w:rFonts w:hint="eastAsia"/>
                <w:szCs w:val="20"/>
                <w:highlight w:val="yellow"/>
              </w:rPr>
              <w:t>自主点検のポイント</w:t>
            </w:r>
          </w:p>
        </w:tc>
        <w:tc>
          <w:tcPr>
            <w:tcW w:w="992" w:type="dxa"/>
            <w:gridSpan w:val="2"/>
            <w:tcBorders>
              <w:bottom w:val="single" w:sz="4" w:space="0" w:color="auto"/>
            </w:tcBorders>
            <w:vAlign w:val="center"/>
          </w:tcPr>
          <w:p w14:paraId="67EEEADE" w14:textId="77777777" w:rsidR="007411DC" w:rsidRPr="008651B8" w:rsidRDefault="007411DC" w:rsidP="006E559D">
            <w:pPr>
              <w:snapToGrid/>
              <w:rPr>
                <w:rFonts w:hAnsi="ＭＳ ゴシック"/>
                <w:szCs w:val="20"/>
                <w:highlight w:val="yellow"/>
              </w:rPr>
            </w:pPr>
            <w:r w:rsidRPr="008651B8">
              <w:rPr>
                <w:rFonts w:hAnsi="ＭＳ ゴシック" w:hint="eastAsia"/>
                <w:szCs w:val="20"/>
                <w:highlight w:val="yellow"/>
              </w:rPr>
              <w:t>点検</w:t>
            </w:r>
          </w:p>
        </w:tc>
        <w:tc>
          <w:tcPr>
            <w:tcW w:w="1712" w:type="dxa"/>
            <w:gridSpan w:val="2"/>
            <w:tcBorders>
              <w:bottom w:val="single" w:sz="4" w:space="0" w:color="auto"/>
            </w:tcBorders>
            <w:vAlign w:val="center"/>
          </w:tcPr>
          <w:p w14:paraId="53B54115" w14:textId="77777777" w:rsidR="007411DC" w:rsidRPr="008651B8" w:rsidRDefault="007411DC" w:rsidP="006E559D">
            <w:pPr>
              <w:snapToGrid/>
              <w:rPr>
                <w:rFonts w:hAnsi="ＭＳ ゴシック"/>
                <w:szCs w:val="20"/>
                <w:highlight w:val="yellow"/>
              </w:rPr>
            </w:pPr>
            <w:r w:rsidRPr="008651B8">
              <w:rPr>
                <w:rFonts w:hAnsi="ＭＳ ゴシック" w:hint="eastAsia"/>
                <w:szCs w:val="20"/>
                <w:highlight w:val="yellow"/>
              </w:rPr>
              <w:t>根拠</w:t>
            </w:r>
          </w:p>
        </w:tc>
      </w:tr>
      <w:tr w:rsidR="00F12F0E" w:rsidRPr="008651B8" w14:paraId="359DD436" w14:textId="77777777" w:rsidTr="001B1DF5">
        <w:trPr>
          <w:gridAfter w:val="1"/>
          <w:wAfter w:w="11" w:type="dxa"/>
          <w:trHeight w:val="3230"/>
        </w:trPr>
        <w:tc>
          <w:tcPr>
            <w:tcW w:w="1183" w:type="dxa"/>
            <w:vMerge w:val="restart"/>
            <w:tcBorders>
              <w:top w:val="single" w:sz="4" w:space="0" w:color="auto"/>
            </w:tcBorders>
          </w:tcPr>
          <w:p w14:paraId="57F04675" w14:textId="47EF0198" w:rsidR="001B1DF5" w:rsidRPr="008651B8" w:rsidRDefault="001B1DF5" w:rsidP="007411DC">
            <w:pPr>
              <w:snapToGrid/>
              <w:jc w:val="left"/>
              <w:rPr>
                <w:rFonts w:hAnsi="ＭＳ ゴシック"/>
                <w:szCs w:val="20"/>
                <w:highlight w:val="yellow"/>
              </w:rPr>
            </w:pPr>
            <w:r w:rsidRPr="008651B8">
              <w:rPr>
                <w:rFonts w:hAnsi="ＭＳ ゴシック" w:hint="eastAsia"/>
                <w:szCs w:val="20"/>
                <w:highlight w:val="yellow"/>
              </w:rPr>
              <w:t>７</w:t>
            </w:r>
            <w:r w:rsidR="008E7702" w:rsidRPr="008651B8">
              <w:rPr>
                <w:rFonts w:hAnsi="ＭＳ ゴシック" w:hint="eastAsia"/>
                <w:szCs w:val="20"/>
                <w:highlight w:val="yellow"/>
              </w:rPr>
              <w:t>８</w:t>
            </w:r>
          </w:p>
          <w:p w14:paraId="37CBCE3F" w14:textId="77777777" w:rsidR="001B1DF5" w:rsidRPr="008651B8" w:rsidRDefault="001B1DF5" w:rsidP="007411DC">
            <w:pPr>
              <w:snapToGrid/>
              <w:jc w:val="both"/>
              <w:rPr>
                <w:rFonts w:hAnsi="ＭＳ ゴシック"/>
                <w:szCs w:val="20"/>
                <w:highlight w:val="yellow"/>
              </w:rPr>
            </w:pPr>
            <w:r w:rsidRPr="008651B8">
              <w:rPr>
                <w:rFonts w:hAnsi="ＭＳ ゴシック" w:hint="eastAsia"/>
                <w:szCs w:val="20"/>
                <w:highlight w:val="yellow"/>
              </w:rPr>
              <w:t>身体拘束等</w:t>
            </w:r>
          </w:p>
          <w:p w14:paraId="20B41544" w14:textId="77777777" w:rsidR="001B1DF5" w:rsidRPr="008651B8" w:rsidRDefault="001B1DF5" w:rsidP="007411DC">
            <w:pPr>
              <w:snapToGrid/>
              <w:spacing w:afterLines="50" w:after="142"/>
              <w:jc w:val="both"/>
              <w:rPr>
                <w:rFonts w:hAnsi="ＭＳ ゴシック"/>
                <w:szCs w:val="20"/>
                <w:highlight w:val="yellow"/>
              </w:rPr>
            </w:pPr>
            <w:r w:rsidRPr="008651B8">
              <w:rPr>
                <w:rFonts w:hAnsi="ＭＳ ゴシック" w:hint="eastAsia"/>
                <w:szCs w:val="20"/>
                <w:highlight w:val="yellow"/>
              </w:rPr>
              <w:t>の禁止</w:t>
            </w:r>
          </w:p>
          <w:p w14:paraId="241C47A5" w14:textId="2614BD78" w:rsidR="001B1DF5" w:rsidRPr="008651B8" w:rsidRDefault="001B1DF5" w:rsidP="008E092C">
            <w:pPr>
              <w:snapToGrid/>
              <w:spacing w:afterLines="50" w:after="142"/>
              <w:jc w:val="both"/>
              <w:rPr>
                <w:szCs w:val="20"/>
                <w:highlight w:val="yellow"/>
              </w:rPr>
            </w:pPr>
            <w:r w:rsidRPr="008651B8">
              <w:rPr>
                <w:rFonts w:hAnsi="ＭＳ ゴシック" w:hint="eastAsia"/>
                <w:szCs w:val="20"/>
                <w:highlight w:val="yellow"/>
              </w:rPr>
              <w:t>（続き）</w:t>
            </w:r>
          </w:p>
          <w:p w14:paraId="6BF54035" w14:textId="77777777" w:rsidR="001B1DF5" w:rsidRPr="008651B8" w:rsidRDefault="001B1DF5"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自立</w:t>
            </w:r>
          </w:p>
          <w:p w14:paraId="14A68E9E" w14:textId="016E10F1" w:rsidR="00E269A7" w:rsidRPr="008651B8" w:rsidRDefault="00E269A7" w:rsidP="00E269A7">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就選</w:t>
            </w:r>
          </w:p>
          <w:p w14:paraId="3AAD2518" w14:textId="77777777" w:rsidR="001B1DF5" w:rsidRPr="008651B8" w:rsidRDefault="001B1DF5"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就移</w:t>
            </w:r>
          </w:p>
          <w:p w14:paraId="1F74DCAB" w14:textId="77777777" w:rsidR="001B1DF5" w:rsidRPr="008651B8" w:rsidRDefault="001B1DF5" w:rsidP="007411DC">
            <w:pPr>
              <w:snapToGrid/>
              <w:spacing w:afterLines="50" w:after="142"/>
              <w:rPr>
                <w:sz w:val="18"/>
                <w:szCs w:val="18"/>
                <w:highlight w:val="yellow"/>
                <w:bdr w:val="single" w:sz="4" w:space="0" w:color="auto"/>
              </w:rPr>
            </w:pPr>
            <w:r w:rsidRPr="008651B8">
              <w:rPr>
                <w:rFonts w:hint="eastAsia"/>
                <w:sz w:val="18"/>
                <w:szCs w:val="18"/>
                <w:highlight w:val="yellow"/>
                <w:bdr w:val="single" w:sz="4" w:space="0" w:color="auto"/>
              </w:rPr>
              <w:t>就Ａ</w:t>
            </w:r>
          </w:p>
          <w:p w14:paraId="61424284" w14:textId="77777777" w:rsidR="001B1DF5" w:rsidRPr="008651B8" w:rsidRDefault="001B1DF5" w:rsidP="007411DC">
            <w:pPr>
              <w:snapToGrid/>
              <w:rPr>
                <w:rFonts w:hAnsi="ＭＳ ゴシック"/>
                <w:szCs w:val="20"/>
                <w:highlight w:val="yellow"/>
              </w:rPr>
            </w:pPr>
            <w:r w:rsidRPr="008651B8">
              <w:rPr>
                <w:rFonts w:hint="eastAsia"/>
                <w:sz w:val="18"/>
                <w:szCs w:val="18"/>
                <w:highlight w:val="yellow"/>
                <w:bdr w:val="single" w:sz="4" w:space="0" w:color="auto"/>
              </w:rPr>
              <w:t>就Ｂ</w:t>
            </w:r>
          </w:p>
        </w:tc>
        <w:tc>
          <w:tcPr>
            <w:tcW w:w="236" w:type="dxa"/>
            <w:vMerge w:val="restart"/>
            <w:tcBorders>
              <w:top w:val="single" w:sz="4" w:space="0" w:color="auto"/>
              <w:right w:val="dashSmallGap" w:sz="4" w:space="0" w:color="auto"/>
            </w:tcBorders>
          </w:tcPr>
          <w:p w14:paraId="45FEBD36" w14:textId="77777777" w:rsidR="001B1DF5" w:rsidRPr="008651B8" w:rsidRDefault="001B1DF5" w:rsidP="006E559D">
            <w:pPr>
              <w:snapToGrid/>
              <w:jc w:val="both"/>
              <w:rPr>
                <w:rFonts w:hAnsi="ＭＳ ゴシック"/>
                <w:szCs w:val="20"/>
                <w:highlight w:val="yellow"/>
              </w:rPr>
            </w:pPr>
          </w:p>
        </w:tc>
        <w:tc>
          <w:tcPr>
            <w:tcW w:w="5527" w:type="dxa"/>
            <w:tcBorders>
              <w:top w:val="single" w:sz="4" w:space="0" w:color="auto"/>
              <w:left w:val="dashSmallGap" w:sz="4" w:space="0" w:color="auto"/>
              <w:bottom w:val="dashSmallGap" w:sz="4" w:space="0" w:color="auto"/>
            </w:tcBorders>
          </w:tcPr>
          <w:p w14:paraId="58AD92BD" w14:textId="77777777" w:rsidR="001B1DF5" w:rsidRPr="008651B8" w:rsidRDefault="001B1DF5" w:rsidP="004D7868">
            <w:pPr>
              <w:spacing w:line="276" w:lineRule="auto"/>
              <w:ind w:leftChars="11" w:left="20"/>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91520" behindDoc="0" locked="0" layoutInCell="1" allowOverlap="1" wp14:anchorId="78A8176C" wp14:editId="7DE33B0C">
                      <wp:simplePos x="0" y="0"/>
                      <wp:positionH relativeFrom="column">
                        <wp:posOffset>-3810</wp:posOffset>
                      </wp:positionH>
                      <wp:positionV relativeFrom="paragraph">
                        <wp:posOffset>200660</wp:posOffset>
                      </wp:positionV>
                      <wp:extent cx="3386938" cy="1724025"/>
                      <wp:effectExtent l="0" t="0" r="23495" b="28575"/>
                      <wp:wrapNone/>
                      <wp:docPr id="1028"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8" cy="1724025"/>
                              </a:xfrm>
                              <a:prstGeom prst="rect">
                                <a:avLst/>
                              </a:prstGeom>
                              <a:solidFill>
                                <a:srgbClr val="FFFFFF"/>
                              </a:solidFill>
                              <a:ln w="6350">
                                <a:solidFill>
                                  <a:srgbClr val="000000"/>
                                </a:solidFill>
                                <a:miter lim="800000"/>
                                <a:headEnd/>
                                <a:tailEnd/>
                              </a:ln>
                            </wps:spPr>
                            <wps:txbx>
                              <w:txbxContent>
                                <w:p w14:paraId="36E57A0E" w14:textId="77777777" w:rsidR="001B1DF5" w:rsidRPr="007411DC" w:rsidRDefault="001B1DF5"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1B1DF5" w:rsidRPr="007411DC" w:rsidRDefault="001B1DF5"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8176C" id="_x0000_s1154" type="#_x0000_t202" style="position:absolute;left:0;text-align:left;margin-left:-.3pt;margin-top:15.8pt;width:266.7pt;height:135.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" strokeweight=".5pt">
                      <v:textbox inset="1mm,.7pt,1mm,.7pt">
                        <w:txbxContent>
                          <w:p w14:paraId="36E57A0E" w14:textId="77777777" w:rsidR="001B1DF5" w:rsidRPr="007411DC" w:rsidRDefault="001B1DF5"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1B1DF5" w:rsidRPr="007411DC" w:rsidRDefault="001B1DF5"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v:textbox>
                    </v:shape>
                  </w:pict>
                </mc:Fallback>
              </mc:AlternateContent>
            </w:r>
            <w:r w:rsidRPr="008651B8">
              <w:rPr>
                <w:rFonts w:hAnsi="ＭＳ ゴシック" w:hint="eastAsia"/>
                <w:szCs w:val="20"/>
                <w:highlight w:val="yellow"/>
              </w:rPr>
              <w:t>二　身体拘束等の適正化のための指針を整備していますか。</w:t>
            </w:r>
          </w:p>
        </w:tc>
        <w:tc>
          <w:tcPr>
            <w:tcW w:w="992" w:type="dxa"/>
            <w:gridSpan w:val="2"/>
            <w:tcBorders>
              <w:top w:val="single" w:sz="4" w:space="0" w:color="auto"/>
              <w:bottom w:val="dashSmallGap" w:sz="4" w:space="0" w:color="auto"/>
            </w:tcBorders>
          </w:tcPr>
          <w:p w14:paraId="15E33980" w14:textId="77777777" w:rsidR="001B1DF5" w:rsidRPr="008651B8" w:rsidRDefault="001E1749" w:rsidP="006E559D">
            <w:pPr>
              <w:snapToGrid/>
              <w:jc w:val="both"/>
              <w:rPr>
                <w:highlight w:val="yellow"/>
              </w:rPr>
            </w:pPr>
            <w:sdt>
              <w:sdtPr>
                <w:rPr>
                  <w:rFonts w:hint="eastAsia"/>
                  <w:highlight w:val="yellow"/>
                </w:rPr>
                <w:id w:val="1814910848"/>
                <w14:checkbox>
                  <w14:checked w14:val="0"/>
                  <w14:checkedState w14:val="00FE" w14:font="Wingdings"/>
                  <w14:uncheckedState w14:val="2610" w14:font="ＭＳ ゴシック"/>
                </w14:checkbox>
              </w:sdtPr>
              <w:sdtEndPr/>
              <w:sdtContent>
                <w:r w:rsidR="001B1DF5" w:rsidRPr="008651B8">
                  <w:rPr>
                    <w:rFonts w:hAnsi="ＭＳ ゴシック" w:hint="eastAsia"/>
                    <w:highlight w:val="yellow"/>
                  </w:rPr>
                  <w:t>☐</w:t>
                </w:r>
              </w:sdtContent>
            </w:sdt>
            <w:r w:rsidR="001B1DF5" w:rsidRPr="008651B8">
              <w:rPr>
                <w:rFonts w:hint="eastAsia"/>
                <w:highlight w:val="yellow"/>
              </w:rPr>
              <w:t>いる</w:t>
            </w:r>
          </w:p>
          <w:p w14:paraId="49219900" w14:textId="77777777" w:rsidR="001B1DF5" w:rsidRPr="008651B8" w:rsidRDefault="001E1749" w:rsidP="006E559D">
            <w:pPr>
              <w:snapToGrid/>
              <w:jc w:val="both"/>
              <w:rPr>
                <w:highlight w:val="yellow"/>
              </w:rPr>
            </w:pPr>
            <w:sdt>
              <w:sdtPr>
                <w:rPr>
                  <w:rFonts w:hint="eastAsia"/>
                  <w:highlight w:val="yellow"/>
                </w:rPr>
                <w:id w:val="569313768"/>
                <w14:checkbox>
                  <w14:checked w14:val="0"/>
                  <w14:checkedState w14:val="00FE" w14:font="Wingdings"/>
                  <w14:uncheckedState w14:val="2610" w14:font="ＭＳ ゴシック"/>
                </w14:checkbox>
              </w:sdtPr>
              <w:sdtEndPr/>
              <w:sdtContent>
                <w:r w:rsidR="001B1DF5" w:rsidRPr="008651B8">
                  <w:rPr>
                    <w:rFonts w:hAnsi="ＭＳ ゴシック" w:hint="eastAsia"/>
                    <w:highlight w:val="yellow"/>
                  </w:rPr>
                  <w:t>☐</w:t>
                </w:r>
              </w:sdtContent>
            </w:sdt>
            <w:r w:rsidR="001B1DF5" w:rsidRPr="008651B8">
              <w:rPr>
                <w:rFonts w:hint="eastAsia"/>
                <w:highlight w:val="yellow"/>
              </w:rPr>
              <w:t>いない</w:t>
            </w:r>
          </w:p>
        </w:tc>
        <w:tc>
          <w:tcPr>
            <w:tcW w:w="1701" w:type="dxa"/>
            <w:vMerge w:val="restart"/>
            <w:tcBorders>
              <w:top w:val="single" w:sz="4" w:space="0" w:color="auto"/>
            </w:tcBorders>
          </w:tcPr>
          <w:p w14:paraId="28F76301" w14:textId="77777777" w:rsidR="001B1DF5" w:rsidRPr="008651B8" w:rsidRDefault="001B1DF5" w:rsidP="006E559D">
            <w:pPr>
              <w:snapToGrid/>
              <w:spacing w:line="240" w:lineRule="exact"/>
              <w:jc w:val="both"/>
              <w:rPr>
                <w:rFonts w:hAnsi="ＭＳ ゴシック"/>
                <w:sz w:val="18"/>
                <w:szCs w:val="18"/>
                <w:highlight w:val="yellow"/>
              </w:rPr>
            </w:pPr>
          </w:p>
        </w:tc>
      </w:tr>
      <w:tr w:rsidR="00F12F0E" w:rsidRPr="00F12F0E" w14:paraId="6260A5B8" w14:textId="77777777" w:rsidTr="001B1DF5">
        <w:trPr>
          <w:gridAfter w:val="1"/>
          <w:wAfter w:w="11" w:type="dxa"/>
          <w:trHeight w:val="5089"/>
        </w:trPr>
        <w:tc>
          <w:tcPr>
            <w:tcW w:w="1183" w:type="dxa"/>
            <w:vMerge/>
          </w:tcPr>
          <w:p w14:paraId="02E2F3F6" w14:textId="77777777" w:rsidR="001B1DF5" w:rsidRPr="008651B8" w:rsidRDefault="001B1DF5" w:rsidP="006E559D">
            <w:pPr>
              <w:snapToGrid/>
              <w:jc w:val="left"/>
              <w:rPr>
                <w:rFonts w:hAnsi="ＭＳ ゴシック"/>
                <w:szCs w:val="20"/>
                <w:highlight w:val="yellow"/>
              </w:rPr>
            </w:pPr>
          </w:p>
        </w:tc>
        <w:tc>
          <w:tcPr>
            <w:tcW w:w="236" w:type="dxa"/>
            <w:vMerge/>
            <w:tcBorders>
              <w:right w:val="dashSmallGap" w:sz="4" w:space="0" w:color="auto"/>
            </w:tcBorders>
          </w:tcPr>
          <w:p w14:paraId="57B5DDC3" w14:textId="77777777" w:rsidR="001B1DF5" w:rsidRPr="008651B8" w:rsidRDefault="001B1DF5" w:rsidP="00DC4E74">
            <w:pPr>
              <w:snapToGrid/>
              <w:ind w:left="182" w:hangingChars="100" w:hanging="182"/>
              <w:jc w:val="both"/>
              <w:rPr>
                <w:rFonts w:hAnsi="ＭＳ ゴシック"/>
                <w:noProof/>
                <w:szCs w:val="20"/>
                <w:highlight w:val="yellow"/>
              </w:rPr>
            </w:pPr>
          </w:p>
        </w:tc>
        <w:tc>
          <w:tcPr>
            <w:tcW w:w="5527" w:type="dxa"/>
            <w:tcBorders>
              <w:top w:val="dashSmallGap" w:sz="4" w:space="0" w:color="auto"/>
              <w:left w:val="dashSmallGap" w:sz="4" w:space="0" w:color="auto"/>
            </w:tcBorders>
          </w:tcPr>
          <w:p w14:paraId="4A83B075" w14:textId="77777777" w:rsidR="001B1DF5" w:rsidRPr="008651B8" w:rsidRDefault="001B1DF5" w:rsidP="004D7868">
            <w:pPr>
              <w:snapToGrid/>
              <w:spacing w:line="276" w:lineRule="auto"/>
              <w:ind w:left="182" w:hangingChars="100" w:hanging="182"/>
              <w:jc w:val="both"/>
              <w:rPr>
                <w:rFonts w:hAnsi="ＭＳ ゴシック"/>
                <w:szCs w:val="20"/>
                <w:highlight w:val="yellow"/>
              </w:rPr>
            </w:pPr>
            <w:r w:rsidRPr="008651B8">
              <w:rPr>
                <w:rFonts w:hAnsi="ＭＳ ゴシック" w:hint="eastAsia"/>
                <w:noProof/>
                <w:szCs w:val="20"/>
                <w:highlight w:val="yellow"/>
              </w:rPr>
              <mc:AlternateContent>
                <mc:Choice Requires="wps">
                  <w:drawing>
                    <wp:anchor distT="0" distB="0" distL="114300" distR="114300" simplePos="0" relativeHeight="251668992" behindDoc="0" locked="0" layoutInCell="1" allowOverlap="1" wp14:anchorId="45E6509C" wp14:editId="5A97C95B">
                      <wp:simplePos x="0" y="0"/>
                      <wp:positionH relativeFrom="column">
                        <wp:posOffset>26922</wp:posOffset>
                      </wp:positionH>
                      <wp:positionV relativeFrom="paragraph">
                        <wp:posOffset>423653</wp:posOffset>
                      </wp:positionV>
                      <wp:extent cx="3254375" cy="2717321"/>
                      <wp:effectExtent l="0" t="0" r="22225" b="26035"/>
                      <wp:wrapNone/>
                      <wp:docPr id="10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2717321"/>
                              </a:xfrm>
                              <a:prstGeom prst="rect">
                                <a:avLst/>
                              </a:prstGeom>
                              <a:solidFill>
                                <a:srgbClr val="FFFFFF"/>
                              </a:solidFill>
                              <a:ln w="6350">
                                <a:solidFill>
                                  <a:srgbClr val="000000"/>
                                </a:solidFill>
                                <a:miter lim="800000"/>
                                <a:headEnd/>
                                <a:tailEnd/>
                              </a:ln>
                            </wps:spPr>
                            <wps:txbx>
                              <w:txbxContent>
                                <w:p w14:paraId="21D7ADE1" w14:textId="77777777" w:rsidR="001B1DF5" w:rsidRPr="007411DC" w:rsidRDefault="001B1DF5"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1B1DF5" w:rsidRPr="007411DC" w:rsidRDefault="001B1DF5"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6509C" id="_x0000_s1155" type="#_x0000_t202" style="position:absolute;left:0;text-align:left;margin-left:2.1pt;margin-top:33.35pt;width:256.25pt;height:213.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" strokeweight=".5pt">
                      <v:textbox inset="5.85pt,.7pt,5.85pt,.7pt">
                        <w:txbxContent>
                          <w:p w14:paraId="21D7ADE1" w14:textId="77777777" w:rsidR="001B1DF5" w:rsidRPr="007411DC" w:rsidRDefault="001B1DF5"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1B1DF5" w:rsidRPr="007411DC" w:rsidRDefault="001B1DF5"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r w:rsidRPr="008651B8">
              <w:rPr>
                <w:rFonts w:hAnsi="ＭＳ ゴシック" w:hint="eastAsia"/>
                <w:szCs w:val="20"/>
                <w:highlight w:val="yellow"/>
              </w:rPr>
              <w:t>三　従業者に対し、身体拘束等の適正化のための研修を定期的に実施していますか。</w:t>
            </w:r>
          </w:p>
          <w:p w14:paraId="770960EC" w14:textId="551CBCCC" w:rsidR="001B1DF5" w:rsidRPr="008651B8" w:rsidRDefault="001B1DF5" w:rsidP="004D7868">
            <w:pPr>
              <w:snapToGrid/>
              <w:spacing w:line="276" w:lineRule="auto"/>
              <w:ind w:left="182" w:hangingChars="100" w:hanging="182"/>
              <w:jc w:val="both"/>
              <w:rPr>
                <w:rFonts w:hAnsi="ＭＳ ゴシック"/>
                <w:noProof/>
                <w:szCs w:val="20"/>
                <w:highlight w:val="yellow"/>
              </w:rPr>
            </w:pPr>
          </w:p>
        </w:tc>
        <w:tc>
          <w:tcPr>
            <w:tcW w:w="992" w:type="dxa"/>
            <w:gridSpan w:val="2"/>
            <w:tcBorders>
              <w:top w:val="dashSmallGap" w:sz="4" w:space="0" w:color="auto"/>
              <w:bottom w:val="dashSmallGap" w:sz="4" w:space="0" w:color="000000"/>
            </w:tcBorders>
          </w:tcPr>
          <w:p w14:paraId="3DD841D5" w14:textId="77777777" w:rsidR="001B1DF5" w:rsidRPr="008651B8" w:rsidRDefault="001E1749" w:rsidP="006E559D">
            <w:pPr>
              <w:snapToGrid/>
              <w:jc w:val="both"/>
              <w:rPr>
                <w:highlight w:val="yellow"/>
              </w:rPr>
            </w:pPr>
            <w:sdt>
              <w:sdtPr>
                <w:rPr>
                  <w:rFonts w:hint="eastAsia"/>
                  <w:highlight w:val="yellow"/>
                </w:rPr>
                <w:id w:val="1335499705"/>
                <w14:checkbox>
                  <w14:checked w14:val="0"/>
                  <w14:checkedState w14:val="00FE" w14:font="Wingdings"/>
                  <w14:uncheckedState w14:val="2610" w14:font="ＭＳ ゴシック"/>
                </w14:checkbox>
              </w:sdtPr>
              <w:sdtEndPr/>
              <w:sdtContent>
                <w:r w:rsidR="001B1DF5" w:rsidRPr="008651B8">
                  <w:rPr>
                    <w:rFonts w:hAnsi="ＭＳ ゴシック" w:hint="eastAsia"/>
                    <w:highlight w:val="yellow"/>
                  </w:rPr>
                  <w:t>☐</w:t>
                </w:r>
              </w:sdtContent>
            </w:sdt>
            <w:r w:rsidR="001B1DF5" w:rsidRPr="008651B8">
              <w:rPr>
                <w:rFonts w:hint="eastAsia"/>
                <w:highlight w:val="yellow"/>
              </w:rPr>
              <w:t>いる</w:t>
            </w:r>
          </w:p>
          <w:p w14:paraId="2C626B36" w14:textId="77777777" w:rsidR="001B1DF5" w:rsidRPr="00F12F0E" w:rsidRDefault="001E1749" w:rsidP="006E559D">
            <w:pPr>
              <w:snapToGrid/>
              <w:jc w:val="both"/>
            </w:pPr>
            <w:sdt>
              <w:sdtPr>
                <w:rPr>
                  <w:rFonts w:hint="eastAsia"/>
                  <w:highlight w:val="yellow"/>
                </w:rPr>
                <w:id w:val="-392967218"/>
                <w14:checkbox>
                  <w14:checked w14:val="0"/>
                  <w14:checkedState w14:val="00FE" w14:font="Wingdings"/>
                  <w14:uncheckedState w14:val="2610" w14:font="ＭＳ ゴシック"/>
                </w14:checkbox>
              </w:sdtPr>
              <w:sdtEndPr/>
              <w:sdtContent>
                <w:r w:rsidR="001B1DF5" w:rsidRPr="008651B8">
                  <w:rPr>
                    <w:rFonts w:hAnsi="ＭＳ ゴシック" w:hint="eastAsia"/>
                    <w:highlight w:val="yellow"/>
                  </w:rPr>
                  <w:t>☐</w:t>
                </w:r>
              </w:sdtContent>
            </w:sdt>
            <w:r w:rsidR="001B1DF5" w:rsidRPr="008651B8">
              <w:rPr>
                <w:rFonts w:hint="eastAsia"/>
                <w:highlight w:val="yellow"/>
              </w:rPr>
              <w:t>いない</w:t>
            </w:r>
          </w:p>
        </w:tc>
        <w:tc>
          <w:tcPr>
            <w:tcW w:w="1701" w:type="dxa"/>
            <w:vMerge/>
          </w:tcPr>
          <w:p w14:paraId="56B7C07F" w14:textId="77777777" w:rsidR="001B1DF5" w:rsidRPr="00F12F0E" w:rsidRDefault="001B1DF5" w:rsidP="006E559D">
            <w:pPr>
              <w:snapToGrid/>
              <w:spacing w:line="240" w:lineRule="exact"/>
              <w:jc w:val="both"/>
              <w:rPr>
                <w:rFonts w:hAnsi="ＭＳ ゴシック"/>
                <w:sz w:val="18"/>
                <w:szCs w:val="18"/>
              </w:rPr>
            </w:pPr>
          </w:p>
        </w:tc>
      </w:tr>
      <w:tr w:rsidR="002E040F" w:rsidRPr="002E040F" w14:paraId="391986C9" w14:textId="77777777" w:rsidTr="001B1DF5">
        <w:trPr>
          <w:gridAfter w:val="1"/>
          <w:wAfter w:w="11" w:type="dxa"/>
          <w:trHeight w:val="980"/>
        </w:trPr>
        <w:tc>
          <w:tcPr>
            <w:tcW w:w="1183" w:type="dxa"/>
            <w:vMerge/>
          </w:tcPr>
          <w:p w14:paraId="1B26D99C" w14:textId="77777777" w:rsidR="001B1DF5" w:rsidRPr="002E040F" w:rsidRDefault="001B1DF5" w:rsidP="006E559D">
            <w:pPr>
              <w:snapToGrid/>
              <w:jc w:val="left"/>
              <w:rPr>
                <w:rFonts w:hAnsi="ＭＳ ゴシック"/>
                <w:szCs w:val="20"/>
              </w:rPr>
            </w:pPr>
          </w:p>
        </w:tc>
        <w:tc>
          <w:tcPr>
            <w:tcW w:w="236" w:type="dxa"/>
            <w:vMerge/>
            <w:tcBorders>
              <w:right w:val="dashSmallGap" w:sz="4" w:space="0" w:color="auto"/>
            </w:tcBorders>
          </w:tcPr>
          <w:p w14:paraId="3C76E3AE" w14:textId="77777777" w:rsidR="001B1DF5" w:rsidRPr="002E040F" w:rsidRDefault="001B1DF5"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380951EB" w14:textId="35F5DB7C" w:rsidR="001B1DF5" w:rsidRPr="004E1EE1" w:rsidRDefault="001B1DF5" w:rsidP="004D7868">
            <w:pPr>
              <w:snapToGrid/>
              <w:spacing w:line="276" w:lineRule="auto"/>
              <w:ind w:left="182" w:hangingChars="100" w:hanging="182"/>
              <w:jc w:val="both"/>
              <w:rPr>
                <w:rFonts w:hAnsi="ＭＳ ゴシック"/>
                <w:strike/>
                <w:noProof/>
                <w:szCs w:val="20"/>
              </w:rPr>
            </w:pPr>
          </w:p>
        </w:tc>
        <w:tc>
          <w:tcPr>
            <w:tcW w:w="992" w:type="dxa"/>
            <w:gridSpan w:val="2"/>
            <w:tcBorders>
              <w:top w:val="dashSmallGap" w:sz="4" w:space="0" w:color="000000"/>
            </w:tcBorders>
          </w:tcPr>
          <w:p w14:paraId="589877B1" w14:textId="77777777" w:rsidR="001B1DF5" w:rsidRPr="002E040F" w:rsidRDefault="001B1DF5" w:rsidP="006E559D">
            <w:pPr>
              <w:snapToGrid/>
              <w:jc w:val="both"/>
            </w:pPr>
          </w:p>
        </w:tc>
        <w:tc>
          <w:tcPr>
            <w:tcW w:w="1701" w:type="dxa"/>
            <w:vMerge/>
          </w:tcPr>
          <w:p w14:paraId="6C349A8A" w14:textId="77777777" w:rsidR="001B1DF5" w:rsidRPr="002E040F" w:rsidRDefault="001B1DF5" w:rsidP="006E559D">
            <w:pPr>
              <w:snapToGrid/>
              <w:spacing w:line="240" w:lineRule="exact"/>
              <w:jc w:val="both"/>
              <w:rPr>
                <w:rFonts w:hAnsi="ＭＳ ゴシック"/>
                <w:sz w:val="18"/>
                <w:szCs w:val="18"/>
              </w:rPr>
            </w:pPr>
          </w:p>
        </w:tc>
      </w:tr>
      <w:tr w:rsidR="00F12F0E" w:rsidRPr="00F12F0E" w14:paraId="61795B3A" w14:textId="77777777" w:rsidTr="00DC4E74">
        <w:trPr>
          <w:trHeight w:val="1922"/>
        </w:trPr>
        <w:tc>
          <w:tcPr>
            <w:tcW w:w="1183" w:type="dxa"/>
          </w:tcPr>
          <w:p w14:paraId="30C27F07" w14:textId="6FF7A3D9" w:rsidR="00DC4E74" w:rsidRPr="00F12F0E" w:rsidRDefault="00DC4E74" w:rsidP="004D7868">
            <w:pPr>
              <w:spacing w:line="276" w:lineRule="auto"/>
              <w:jc w:val="left"/>
              <w:rPr>
                <w:rFonts w:hAnsi="ＭＳ ゴシック"/>
                <w:szCs w:val="20"/>
              </w:rPr>
            </w:pPr>
            <w:r w:rsidRPr="00F12F0E">
              <w:rPr>
                <w:rFonts w:hAnsi="ＭＳ ゴシック" w:hint="eastAsia"/>
                <w:szCs w:val="20"/>
              </w:rPr>
              <w:t>７</w:t>
            </w:r>
            <w:r w:rsidR="008E7702" w:rsidRPr="00F12F0E">
              <w:rPr>
                <w:rFonts w:hAnsi="ＭＳ ゴシック" w:hint="eastAsia"/>
                <w:szCs w:val="20"/>
              </w:rPr>
              <w:t>９</w:t>
            </w:r>
          </w:p>
          <w:p w14:paraId="308FFAB3" w14:textId="77777777" w:rsidR="00DC4E74" w:rsidRPr="00F12F0E" w:rsidRDefault="00DC4E74" w:rsidP="006E559D">
            <w:pPr>
              <w:jc w:val="left"/>
              <w:rPr>
                <w:rFonts w:hAnsi="ＭＳ ゴシック"/>
                <w:szCs w:val="20"/>
                <w:u w:val="dotted"/>
              </w:rPr>
            </w:pPr>
            <w:r w:rsidRPr="00F12F0E">
              <w:rPr>
                <w:rFonts w:hAnsi="ＭＳ ゴシック" w:hint="eastAsia"/>
                <w:szCs w:val="20"/>
                <w:u w:val="dotted"/>
              </w:rPr>
              <w:t>地域との</w:t>
            </w:r>
          </w:p>
          <w:p w14:paraId="1E915FA0" w14:textId="77777777" w:rsidR="00DC4E74" w:rsidRPr="00F12F0E" w:rsidRDefault="00DC4E74" w:rsidP="00DC4E74">
            <w:pPr>
              <w:spacing w:afterLines="10" w:after="28"/>
              <w:jc w:val="left"/>
              <w:rPr>
                <w:rFonts w:hAnsi="ＭＳ ゴシック"/>
                <w:szCs w:val="20"/>
                <w:u w:val="dotted"/>
              </w:rPr>
            </w:pPr>
            <w:r w:rsidRPr="00F12F0E">
              <w:rPr>
                <w:rFonts w:hAnsi="ＭＳ ゴシック" w:hint="eastAsia"/>
                <w:szCs w:val="20"/>
                <w:u w:val="dotted"/>
              </w:rPr>
              <w:t>連携等</w:t>
            </w:r>
          </w:p>
          <w:p w14:paraId="4A0E3240" w14:textId="4A3D47DC" w:rsidR="00DC4E74" w:rsidRPr="00F12F0E" w:rsidRDefault="004E1EE1" w:rsidP="00DC4E74">
            <w:pPr>
              <w:spacing w:afterLines="10" w:after="28"/>
              <w:rPr>
                <w:sz w:val="18"/>
                <w:szCs w:val="18"/>
                <w:bdr w:val="single" w:sz="4" w:space="0" w:color="auto"/>
              </w:rPr>
            </w:pPr>
            <w:r w:rsidRPr="00F12F0E">
              <w:rPr>
                <w:rFonts w:hint="eastAsia"/>
                <w:sz w:val="18"/>
                <w:szCs w:val="18"/>
                <w:bdr w:val="single" w:sz="4" w:space="0" w:color="auto"/>
              </w:rPr>
              <w:t>自機</w:t>
            </w:r>
          </w:p>
          <w:p w14:paraId="1DAA92C6" w14:textId="2818094F" w:rsidR="00DC4E74" w:rsidRPr="00F12F0E" w:rsidRDefault="00DC4E74" w:rsidP="00DC4E74">
            <w:pPr>
              <w:spacing w:afterLines="10" w:after="28"/>
              <w:rPr>
                <w:sz w:val="18"/>
                <w:szCs w:val="18"/>
                <w:bdr w:val="single" w:sz="4" w:space="0" w:color="auto"/>
              </w:rPr>
            </w:pPr>
            <w:r w:rsidRPr="00F12F0E">
              <w:rPr>
                <w:rFonts w:hint="eastAsia"/>
                <w:sz w:val="18"/>
                <w:szCs w:val="18"/>
                <w:bdr w:val="single" w:sz="4" w:space="0" w:color="auto"/>
              </w:rPr>
              <w:t>自</w:t>
            </w:r>
            <w:r w:rsidR="004E1EE1" w:rsidRPr="00F12F0E">
              <w:rPr>
                <w:rFonts w:hint="eastAsia"/>
                <w:sz w:val="18"/>
                <w:szCs w:val="18"/>
                <w:bdr w:val="single" w:sz="4" w:space="0" w:color="auto"/>
              </w:rPr>
              <w:t>生</w:t>
            </w:r>
          </w:p>
          <w:p w14:paraId="0C329969" w14:textId="207B4C76" w:rsidR="00E269A7" w:rsidRPr="00F12F0E" w:rsidRDefault="00E269A7" w:rsidP="00E269A7">
            <w:pPr>
              <w:snapToGrid/>
              <w:spacing w:afterLines="50" w:after="142"/>
              <w:rPr>
                <w:sz w:val="18"/>
                <w:szCs w:val="18"/>
                <w:bdr w:val="single" w:sz="4" w:space="0" w:color="auto"/>
              </w:rPr>
            </w:pPr>
            <w:r w:rsidRPr="00F12F0E">
              <w:rPr>
                <w:rFonts w:hint="eastAsia"/>
                <w:sz w:val="18"/>
                <w:szCs w:val="18"/>
                <w:bdr w:val="single" w:sz="4" w:space="0" w:color="auto"/>
              </w:rPr>
              <w:t>就選</w:t>
            </w:r>
          </w:p>
          <w:p w14:paraId="33CD8162" w14:textId="77777777" w:rsidR="00DC4E74" w:rsidRPr="00F12F0E" w:rsidRDefault="00DC4E74" w:rsidP="00DC4E74">
            <w:pPr>
              <w:spacing w:afterLines="10" w:after="28"/>
              <w:rPr>
                <w:sz w:val="18"/>
                <w:szCs w:val="18"/>
                <w:bdr w:val="single" w:sz="4" w:space="0" w:color="auto"/>
              </w:rPr>
            </w:pPr>
            <w:r w:rsidRPr="00F12F0E">
              <w:rPr>
                <w:rFonts w:hint="eastAsia"/>
                <w:sz w:val="18"/>
                <w:szCs w:val="18"/>
                <w:bdr w:val="single" w:sz="4" w:space="0" w:color="auto"/>
              </w:rPr>
              <w:t>就移</w:t>
            </w:r>
          </w:p>
          <w:p w14:paraId="6DE96311" w14:textId="77777777" w:rsidR="00DC4E74" w:rsidRPr="00F12F0E" w:rsidRDefault="00DC4E74" w:rsidP="00DC4E74">
            <w:pPr>
              <w:spacing w:afterLines="10" w:after="28"/>
              <w:rPr>
                <w:sz w:val="18"/>
                <w:szCs w:val="18"/>
                <w:bdr w:val="single" w:sz="4" w:space="0" w:color="auto"/>
              </w:rPr>
            </w:pPr>
            <w:r w:rsidRPr="00F12F0E">
              <w:rPr>
                <w:rFonts w:hint="eastAsia"/>
                <w:sz w:val="18"/>
                <w:szCs w:val="18"/>
                <w:bdr w:val="single" w:sz="4" w:space="0" w:color="auto"/>
              </w:rPr>
              <w:t>就Ａ</w:t>
            </w:r>
          </w:p>
          <w:p w14:paraId="33A5CB98" w14:textId="39341088" w:rsidR="00DC4E74" w:rsidRPr="00F12F0E" w:rsidRDefault="00DC4E74" w:rsidP="001B1DF5">
            <w:pPr>
              <w:spacing w:afterLines="10" w:after="28"/>
              <w:rPr>
                <w:sz w:val="18"/>
                <w:szCs w:val="18"/>
                <w:bdr w:val="single" w:sz="4" w:space="0" w:color="auto"/>
              </w:rPr>
            </w:pPr>
            <w:r w:rsidRPr="00F12F0E">
              <w:rPr>
                <w:rFonts w:hint="eastAsia"/>
                <w:sz w:val="18"/>
                <w:szCs w:val="18"/>
                <w:bdr w:val="single" w:sz="4" w:space="0" w:color="auto"/>
              </w:rPr>
              <w:t>就Ｂ</w:t>
            </w:r>
          </w:p>
        </w:tc>
        <w:tc>
          <w:tcPr>
            <w:tcW w:w="5763" w:type="dxa"/>
            <w:gridSpan w:val="2"/>
            <w:tcBorders>
              <w:bottom w:val="single" w:sz="4" w:space="0" w:color="auto"/>
            </w:tcBorders>
          </w:tcPr>
          <w:p w14:paraId="7A804A8D" w14:textId="77777777" w:rsidR="00DC4E74" w:rsidRPr="00F12F0E" w:rsidRDefault="00DC4E74" w:rsidP="004D7868">
            <w:pPr>
              <w:snapToGrid/>
              <w:spacing w:line="276" w:lineRule="auto"/>
              <w:ind w:firstLineChars="100" w:firstLine="182"/>
              <w:jc w:val="both"/>
              <w:rPr>
                <w:rFonts w:hAnsi="ＭＳ ゴシック"/>
                <w:kern w:val="0"/>
                <w:szCs w:val="20"/>
              </w:rPr>
            </w:pPr>
            <w:r w:rsidRPr="00F12F0E">
              <w:rPr>
                <w:rFonts w:hAnsi="ＭＳ ゴシック"/>
                <w:kern w:val="0"/>
                <w:szCs w:val="20"/>
              </w:rPr>
              <w:t>事業の運営に当たっては、地域住民又はその自発的な活動等との連携及び協力を行う等の地域との交流に努め</w:t>
            </w:r>
            <w:r w:rsidRPr="00F12F0E">
              <w:rPr>
                <w:rFonts w:hAnsi="ＭＳ ゴシック" w:hint="eastAsia"/>
                <w:kern w:val="0"/>
                <w:szCs w:val="20"/>
              </w:rPr>
              <w:t>ていますか。</w:t>
            </w:r>
          </w:p>
          <w:p w14:paraId="26B8F63D" w14:textId="77777777" w:rsidR="00DC4E74" w:rsidRPr="00F12F0E" w:rsidRDefault="00DC4E74" w:rsidP="006E559D">
            <w:pPr>
              <w:snapToGrid/>
              <w:jc w:val="both"/>
              <w:rPr>
                <w:rFonts w:hAnsi="ＭＳ ゴシック"/>
                <w:kern w:val="0"/>
                <w:szCs w:val="20"/>
              </w:rPr>
            </w:pPr>
            <w:r w:rsidRPr="00F12F0E">
              <w:rPr>
                <w:rFonts w:hAnsi="ＭＳ ゴシック"/>
                <w:noProof/>
                <w:kern w:val="0"/>
                <w:szCs w:val="20"/>
              </w:rPr>
              <mc:AlternateContent>
                <mc:Choice Requires="wps">
                  <w:drawing>
                    <wp:anchor distT="0" distB="0" distL="114300" distR="114300" simplePos="0" relativeHeight="251634688" behindDoc="0" locked="0" layoutInCell="1" allowOverlap="1" wp14:anchorId="725FFA0B" wp14:editId="0420C059">
                      <wp:simplePos x="0" y="0"/>
                      <wp:positionH relativeFrom="column">
                        <wp:posOffset>59055</wp:posOffset>
                      </wp:positionH>
                      <wp:positionV relativeFrom="paragraph">
                        <wp:posOffset>90170</wp:posOffset>
                      </wp:positionV>
                      <wp:extent cx="3397250" cy="728345"/>
                      <wp:effectExtent l="11430" t="13970" r="10795" b="10160"/>
                      <wp:wrapNone/>
                      <wp:docPr id="104" name="Text Box 1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8345"/>
                              </a:xfrm>
                              <a:prstGeom prst="rect">
                                <a:avLst/>
                              </a:prstGeom>
                              <a:solidFill>
                                <a:srgbClr val="FFFFFF"/>
                              </a:solidFill>
                              <a:ln w="6350">
                                <a:solidFill>
                                  <a:srgbClr val="000000"/>
                                </a:solidFill>
                                <a:miter lim="800000"/>
                                <a:headEnd/>
                                <a:tailEnd/>
                              </a:ln>
                            </wps:spPr>
                            <wps:txbx>
                              <w:txbxContent>
                                <w:p w14:paraId="695BFCC3" w14:textId="77777777"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FFA0B" id="Text Box 1272" o:spid="_x0000_s1156" type="#_x0000_t202" style="position:absolute;left:0;text-align:left;margin-left:4.65pt;margin-top:7.1pt;width:267.5pt;height:57.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" strokeweight=".5pt">
                      <v:textbox inset="5.85pt,.7pt,5.85pt,.7pt">
                        <w:txbxContent>
                          <w:p w14:paraId="695BFCC3" w14:textId="77777777"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v:textbox>
                    </v:shape>
                  </w:pict>
                </mc:Fallback>
              </mc:AlternateContent>
            </w:r>
          </w:p>
          <w:p w14:paraId="20CB551C" w14:textId="77777777" w:rsidR="00DC4E74" w:rsidRPr="00F12F0E" w:rsidRDefault="00DC4E74" w:rsidP="006E559D">
            <w:pPr>
              <w:snapToGrid/>
              <w:jc w:val="both"/>
              <w:rPr>
                <w:rFonts w:hAnsi="ＭＳ ゴシック"/>
                <w:kern w:val="0"/>
                <w:szCs w:val="20"/>
              </w:rPr>
            </w:pPr>
          </w:p>
          <w:p w14:paraId="338CC992" w14:textId="77777777" w:rsidR="00DC4E74" w:rsidRPr="00F12F0E" w:rsidRDefault="00DC4E74" w:rsidP="006E559D">
            <w:pPr>
              <w:snapToGrid/>
              <w:jc w:val="both"/>
              <w:rPr>
                <w:rFonts w:hAnsi="ＭＳ ゴシック"/>
                <w:kern w:val="0"/>
                <w:szCs w:val="20"/>
              </w:rPr>
            </w:pPr>
          </w:p>
          <w:p w14:paraId="3B1DBAEF" w14:textId="77777777" w:rsidR="00DC4E74" w:rsidRPr="00F12F0E" w:rsidRDefault="00DC4E74" w:rsidP="006E559D">
            <w:pPr>
              <w:snapToGrid/>
              <w:jc w:val="both"/>
              <w:rPr>
                <w:rFonts w:hAnsi="ＭＳ ゴシック"/>
                <w:kern w:val="0"/>
                <w:szCs w:val="20"/>
              </w:rPr>
            </w:pPr>
          </w:p>
          <w:p w14:paraId="7E9934F1" w14:textId="77777777" w:rsidR="00DC4E74" w:rsidRPr="00F12F0E" w:rsidRDefault="00DC4E74" w:rsidP="006E559D">
            <w:pPr>
              <w:snapToGrid/>
              <w:jc w:val="both"/>
              <w:rPr>
                <w:rFonts w:hAnsi="ＭＳ ゴシック"/>
                <w:kern w:val="0"/>
                <w:szCs w:val="20"/>
              </w:rPr>
            </w:pPr>
          </w:p>
        </w:tc>
        <w:tc>
          <w:tcPr>
            <w:tcW w:w="971" w:type="dxa"/>
            <w:tcBorders>
              <w:bottom w:val="single" w:sz="4" w:space="0" w:color="auto"/>
            </w:tcBorders>
          </w:tcPr>
          <w:p w14:paraId="569104C0" w14:textId="77777777" w:rsidR="00DC4E74" w:rsidRPr="00F12F0E" w:rsidRDefault="001E1749" w:rsidP="006E559D">
            <w:pPr>
              <w:snapToGrid/>
              <w:jc w:val="both"/>
            </w:pPr>
            <w:sdt>
              <w:sdtPr>
                <w:rPr>
                  <w:rFonts w:hint="eastAsia"/>
                </w:rPr>
                <w:id w:val="-1771076957"/>
                <w14:checkbox>
                  <w14:checked w14:val="0"/>
                  <w14:checkedState w14:val="00FE" w14:font="Wingdings"/>
                  <w14:uncheckedState w14:val="2610" w14:font="ＭＳ ゴシック"/>
                </w14:checkbox>
              </w:sdtPr>
              <w:sdtEndPr/>
              <w:sdtContent>
                <w:r w:rsidR="00DC4E74" w:rsidRPr="00F12F0E">
                  <w:rPr>
                    <w:rFonts w:hAnsi="ＭＳ ゴシック" w:hint="eastAsia"/>
                  </w:rPr>
                  <w:t>☐</w:t>
                </w:r>
              </w:sdtContent>
            </w:sdt>
            <w:r w:rsidR="00DC4E74" w:rsidRPr="00F12F0E">
              <w:rPr>
                <w:rFonts w:hint="eastAsia"/>
              </w:rPr>
              <w:t>いる</w:t>
            </w:r>
          </w:p>
          <w:p w14:paraId="147015B1" w14:textId="77777777" w:rsidR="00DC4E74" w:rsidRPr="00F12F0E" w:rsidRDefault="001E1749" w:rsidP="006E559D">
            <w:pPr>
              <w:snapToGrid/>
              <w:jc w:val="left"/>
              <w:rPr>
                <w:rFonts w:hAnsi="ＭＳ ゴシック"/>
                <w:szCs w:val="20"/>
              </w:rPr>
            </w:pPr>
            <w:sdt>
              <w:sdtPr>
                <w:rPr>
                  <w:rFonts w:hint="eastAsia"/>
                </w:rPr>
                <w:id w:val="-126056"/>
                <w14:checkbox>
                  <w14:checked w14:val="0"/>
                  <w14:checkedState w14:val="00FE" w14:font="Wingdings"/>
                  <w14:uncheckedState w14:val="2610" w14:font="ＭＳ ゴシック"/>
                </w14:checkbox>
              </w:sdtPr>
              <w:sdtEndPr/>
              <w:sdtContent>
                <w:r w:rsidR="00DC4E74" w:rsidRPr="00F12F0E">
                  <w:rPr>
                    <w:rFonts w:hAnsi="ＭＳ ゴシック" w:hint="eastAsia"/>
                  </w:rPr>
                  <w:t>☐</w:t>
                </w:r>
              </w:sdtContent>
            </w:sdt>
            <w:r w:rsidR="00DC4E74" w:rsidRPr="00F12F0E">
              <w:rPr>
                <w:rFonts w:hint="eastAsia"/>
              </w:rPr>
              <w:t>いない</w:t>
            </w:r>
          </w:p>
        </w:tc>
        <w:tc>
          <w:tcPr>
            <w:tcW w:w="1733" w:type="dxa"/>
            <w:gridSpan w:val="3"/>
          </w:tcPr>
          <w:p w14:paraId="40A6FE5F" w14:textId="77777777" w:rsidR="00DC4E74" w:rsidRPr="00F12F0E" w:rsidRDefault="00DC4E74" w:rsidP="006E559D">
            <w:pPr>
              <w:snapToGrid/>
              <w:spacing w:line="240" w:lineRule="exact"/>
              <w:jc w:val="left"/>
              <w:rPr>
                <w:rFonts w:hAnsi="ＭＳ ゴシック"/>
                <w:szCs w:val="20"/>
              </w:rPr>
            </w:pPr>
            <w:r w:rsidRPr="00F12F0E">
              <w:rPr>
                <w:rFonts w:hAnsi="ＭＳ ゴシック" w:hint="eastAsia"/>
                <w:sz w:val="18"/>
                <w:szCs w:val="18"/>
              </w:rPr>
              <w:t>省令第74条準用</w:t>
            </w:r>
          </w:p>
        </w:tc>
      </w:tr>
      <w:tr w:rsidR="00F12F0E" w:rsidRPr="00F12F0E" w14:paraId="46ADBC07" w14:textId="77777777" w:rsidTr="007411DC">
        <w:trPr>
          <w:trHeight w:val="1922"/>
        </w:trPr>
        <w:tc>
          <w:tcPr>
            <w:tcW w:w="1183" w:type="dxa"/>
            <w:tcBorders>
              <w:top w:val="single" w:sz="4" w:space="0" w:color="000000"/>
              <w:left w:val="single" w:sz="4" w:space="0" w:color="000000"/>
              <w:bottom w:val="single" w:sz="4" w:space="0" w:color="000000"/>
              <w:right w:val="single" w:sz="4" w:space="0" w:color="000000"/>
            </w:tcBorders>
          </w:tcPr>
          <w:p w14:paraId="07AD9C50" w14:textId="75E19E6E" w:rsidR="007411DC" w:rsidRPr="00F12F0E" w:rsidRDefault="00DB5E2B" w:rsidP="004D7868">
            <w:pPr>
              <w:spacing w:line="276" w:lineRule="auto"/>
              <w:jc w:val="left"/>
              <w:rPr>
                <w:rFonts w:hAnsi="ＭＳ ゴシック"/>
                <w:szCs w:val="20"/>
              </w:rPr>
            </w:pPr>
            <w:r w:rsidRPr="00F12F0E">
              <w:rPr>
                <w:rFonts w:hAnsi="ＭＳ ゴシック" w:hint="eastAsia"/>
                <w:szCs w:val="20"/>
              </w:rPr>
              <w:t>８０</w:t>
            </w:r>
          </w:p>
          <w:p w14:paraId="2A524D2E" w14:textId="77777777" w:rsidR="007411DC" w:rsidRPr="00F12F0E" w:rsidRDefault="007411DC" w:rsidP="007411DC">
            <w:pPr>
              <w:jc w:val="left"/>
              <w:rPr>
                <w:rFonts w:hAnsi="ＭＳ ゴシック"/>
                <w:szCs w:val="20"/>
              </w:rPr>
            </w:pPr>
            <w:r w:rsidRPr="00F12F0E">
              <w:rPr>
                <w:rFonts w:hAnsi="ＭＳ ゴシック" w:hint="eastAsia"/>
                <w:szCs w:val="20"/>
              </w:rPr>
              <w:t>会計の区分</w:t>
            </w:r>
          </w:p>
          <w:p w14:paraId="3267A651" w14:textId="77777777" w:rsidR="007411DC" w:rsidRPr="00F12F0E" w:rsidRDefault="00A55C38" w:rsidP="00A55C38">
            <w:pPr>
              <w:ind w:firstLineChars="100" w:firstLine="182"/>
              <w:jc w:val="left"/>
              <w:rPr>
                <w:rFonts w:hAnsi="ＭＳ ゴシック"/>
                <w:szCs w:val="20"/>
              </w:rPr>
            </w:pPr>
            <w:r w:rsidRPr="00F12F0E">
              <w:rPr>
                <w:rFonts w:hAnsi="ＭＳ ゴシック" w:hint="eastAsia"/>
                <w:szCs w:val="20"/>
                <w:bdr w:val="single" w:sz="4" w:space="0" w:color="auto"/>
              </w:rPr>
              <w:t>共通</w:t>
            </w:r>
          </w:p>
          <w:p w14:paraId="4D644BA4" w14:textId="77777777" w:rsidR="007411DC" w:rsidRPr="00F12F0E" w:rsidRDefault="007411DC" w:rsidP="007411DC">
            <w:pPr>
              <w:jc w:val="left"/>
              <w:rPr>
                <w:rFonts w:hAnsi="ＭＳ ゴシック"/>
                <w:szCs w:val="20"/>
              </w:rPr>
            </w:pPr>
          </w:p>
        </w:tc>
        <w:tc>
          <w:tcPr>
            <w:tcW w:w="5763" w:type="dxa"/>
            <w:gridSpan w:val="2"/>
            <w:tcBorders>
              <w:top w:val="single" w:sz="4" w:space="0" w:color="000000"/>
              <w:left w:val="single" w:sz="4" w:space="0" w:color="000000"/>
              <w:bottom w:val="single" w:sz="4" w:space="0" w:color="auto"/>
              <w:right w:val="single" w:sz="4" w:space="0" w:color="000000"/>
            </w:tcBorders>
          </w:tcPr>
          <w:p w14:paraId="1BB6A0BB" w14:textId="77777777" w:rsidR="007411DC" w:rsidRPr="00F12F0E" w:rsidRDefault="007411DC" w:rsidP="004D7868">
            <w:pPr>
              <w:snapToGrid/>
              <w:spacing w:line="276" w:lineRule="auto"/>
              <w:ind w:firstLineChars="100" w:firstLine="182"/>
              <w:jc w:val="both"/>
              <w:rPr>
                <w:rFonts w:hAnsi="ＭＳ ゴシック"/>
                <w:kern w:val="0"/>
                <w:szCs w:val="20"/>
              </w:rPr>
            </w:pPr>
            <w:r w:rsidRPr="00F12F0E">
              <w:rPr>
                <w:rFonts w:hAnsi="ＭＳ ゴシック" w:hint="eastAsia"/>
                <w:kern w:val="0"/>
                <w:szCs w:val="20"/>
              </w:rPr>
              <w:t>事業所ごとに経理を区分するとともに、指定事業の会計をその他の事業の会計と区分していますか。</w:t>
            </w:r>
          </w:p>
          <w:p w14:paraId="4840EAB8" w14:textId="77777777" w:rsidR="007411DC" w:rsidRPr="00F12F0E" w:rsidRDefault="007411DC" w:rsidP="007411DC">
            <w:pPr>
              <w:snapToGrid/>
              <w:ind w:firstLineChars="100" w:firstLine="182"/>
              <w:jc w:val="both"/>
              <w:rPr>
                <w:rFonts w:hAnsi="ＭＳ ゴシック"/>
                <w:kern w:val="0"/>
                <w:szCs w:val="20"/>
              </w:rPr>
            </w:pPr>
            <w:r w:rsidRPr="00F12F0E">
              <w:rPr>
                <w:rFonts w:hAnsi="ＭＳ ゴシック" w:hint="eastAsia"/>
                <w:noProof/>
                <w:kern w:val="0"/>
                <w:szCs w:val="20"/>
              </w:rPr>
              <mc:AlternateContent>
                <mc:Choice Requires="wps">
                  <w:drawing>
                    <wp:anchor distT="0" distB="0" distL="114300" distR="114300" simplePos="0" relativeHeight="251644928" behindDoc="0" locked="0" layoutInCell="1" allowOverlap="1" wp14:anchorId="4AC170A8" wp14:editId="6F995197">
                      <wp:simplePos x="0" y="0"/>
                      <wp:positionH relativeFrom="column">
                        <wp:posOffset>59055</wp:posOffset>
                      </wp:positionH>
                      <wp:positionV relativeFrom="paragraph">
                        <wp:posOffset>107315</wp:posOffset>
                      </wp:positionV>
                      <wp:extent cx="3397885" cy="575945"/>
                      <wp:effectExtent l="11430" t="12065" r="10160" b="12065"/>
                      <wp:wrapNone/>
                      <wp:docPr id="237" name="Text Box 1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575945"/>
                              </a:xfrm>
                              <a:prstGeom prst="rect">
                                <a:avLst/>
                              </a:prstGeom>
                              <a:solidFill>
                                <a:srgbClr val="FFFFFF"/>
                              </a:solidFill>
                              <a:ln w="6350">
                                <a:solidFill>
                                  <a:srgbClr val="000000"/>
                                </a:solidFill>
                                <a:miter lim="800000"/>
                                <a:headEnd/>
                                <a:tailEnd/>
                              </a:ln>
                            </wps:spPr>
                            <wps:txbx>
                              <w:txbxContent>
                                <w:p w14:paraId="77D3B8E2" w14:textId="77777777"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170A8" id="Text Box 1725" o:spid="_x0000_s1157" type="#_x0000_t202" style="position:absolute;left:0;text-align:left;margin-left:4.65pt;margin-top:8.45pt;width:267.55pt;height:4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" strokeweight=".5pt">
                      <v:textbox inset="5.85pt,.7pt,5.85pt,.7pt">
                        <w:txbxContent>
                          <w:p w14:paraId="77D3B8E2" w14:textId="77777777"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v:textbox>
                    </v:shape>
                  </w:pict>
                </mc:Fallback>
              </mc:AlternateContent>
            </w:r>
          </w:p>
          <w:p w14:paraId="7D7964F0" w14:textId="77777777" w:rsidR="007411DC" w:rsidRPr="00F12F0E" w:rsidRDefault="007411DC" w:rsidP="007411DC">
            <w:pPr>
              <w:snapToGrid/>
              <w:ind w:firstLineChars="100" w:firstLine="182"/>
              <w:jc w:val="both"/>
              <w:rPr>
                <w:rFonts w:hAnsi="ＭＳ ゴシック"/>
                <w:kern w:val="0"/>
                <w:szCs w:val="20"/>
              </w:rPr>
            </w:pPr>
          </w:p>
          <w:p w14:paraId="3522520F" w14:textId="77777777" w:rsidR="007411DC" w:rsidRPr="00F12F0E" w:rsidRDefault="007411DC" w:rsidP="007411DC">
            <w:pPr>
              <w:snapToGrid/>
              <w:ind w:firstLineChars="100" w:firstLine="182"/>
              <w:jc w:val="both"/>
              <w:rPr>
                <w:rFonts w:hAnsi="ＭＳ ゴシック"/>
                <w:kern w:val="0"/>
                <w:szCs w:val="20"/>
              </w:rPr>
            </w:pPr>
          </w:p>
          <w:p w14:paraId="00B2E17F" w14:textId="77777777" w:rsidR="007411DC" w:rsidRPr="00F12F0E" w:rsidRDefault="007411DC" w:rsidP="007411DC">
            <w:pPr>
              <w:snapToGrid/>
              <w:ind w:firstLineChars="100" w:firstLine="182"/>
              <w:jc w:val="both"/>
              <w:rPr>
                <w:rFonts w:hAnsi="ＭＳ ゴシック"/>
                <w:kern w:val="0"/>
                <w:szCs w:val="20"/>
              </w:rPr>
            </w:pPr>
          </w:p>
        </w:tc>
        <w:tc>
          <w:tcPr>
            <w:tcW w:w="971" w:type="dxa"/>
            <w:tcBorders>
              <w:top w:val="single" w:sz="4" w:space="0" w:color="000000"/>
              <w:left w:val="single" w:sz="4" w:space="0" w:color="000000"/>
              <w:bottom w:val="single" w:sz="4" w:space="0" w:color="auto"/>
              <w:right w:val="single" w:sz="4" w:space="0" w:color="000000"/>
            </w:tcBorders>
          </w:tcPr>
          <w:p w14:paraId="698162A8" w14:textId="77777777" w:rsidR="007411DC" w:rsidRPr="00F12F0E" w:rsidRDefault="001E1749" w:rsidP="006E559D">
            <w:pPr>
              <w:snapToGrid/>
              <w:jc w:val="both"/>
            </w:pPr>
            <w:sdt>
              <w:sdtPr>
                <w:rPr>
                  <w:rFonts w:hint="eastAsia"/>
                </w:rPr>
                <w:id w:val="-1739624613"/>
                <w14:checkbox>
                  <w14:checked w14:val="0"/>
                  <w14:checkedState w14:val="00FE" w14:font="Wingdings"/>
                  <w14:uncheckedState w14:val="2610" w14:font="ＭＳ ゴシック"/>
                </w14:checkbox>
              </w:sdtPr>
              <w:sdtEndPr/>
              <w:sdtContent>
                <w:r w:rsidR="007411DC" w:rsidRPr="00F12F0E">
                  <w:rPr>
                    <w:rFonts w:hint="eastAsia"/>
                  </w:rPr>
                  <w:t>☐</w:t>
                </w:r>
              </w:sdtContent>
            </w:sdt>
            <w:r w:rsidR="007411DC" w:rsidRPr="00F12F0E">
              <w:rPr>
                <w:rFonts w:hint="eastAsia"/>
              </w:rPr>
              <w:t>いる</w:t>
            </w:r>
          </w:p>
          <w:p w14:paraId="23B2B69A" w14:textId="77777777" w:rsidR="007411DC" w:rsidRPr="00F12F0E" w:rsidRDefault="001E1749" w:rsidP="006E559D">
            <w:pPr>
              <w:snapToGrid/>
              <w:jc w:val="both"/>
            </w:pPr>
            <w:sdt>
              <w:sdtPr>
                <w:rPr>
                  <w:rFonts w:hint="eastAsia"/>
                </w:rPr>
                <w:id w:val="1541321579"/>
                <w14:checkbox>
                  <w14:checked w14:val="0"/>
                  <w14:checkedState w14:val="00FE" w14:font="Wingdings"/>
                  <w14:uncheckedState w14:val="2610" w14:font="ＭＳ ゴシック"/>
                </w14:checkbox>
              </w:sdtPr>
              <w:sdtEndPr/>
              <w:sdtContent>
                <w:r w:rsidR="007411DC" w:rsidRPr="00F12F0E">
                  <w:rPr>
                    <w:rFonts w:hint="eastAsia"/>
                  </w:rPr>
                  <w:t>☐</w:t>
                </w:r>
              </w:sdtContent>
            </w:sdt>
            <w:r w:rsidR="007411DC" w:rsidRPr="00F12F0E">
              <w:rPr>
                <w:rFonts w:hint="eastAsia"/>
              </w:rPr>
              <w:t>いない</w:t>
            </w:r>
          </w:p>
        </w:tc>
        <w:tc>
          <w:tcPr>
            <w:tcW w:w="1733" w:type="dxa"/>
            <w:gridSpan w:val="3"/>
            <w:tcBorders>
              <w:top w:val="single" w:sz="4" w:space="0" w:color="000000"/>
              <w:left w:val="single" w:sz="4" w:space="0" w:color="000000"/>
              <w:bottom w:val="single" w:sz="4" w:space="0" w:color="000000"/>
              <w:right w:val="single" w:sz="4" w:space="0" w:color="000000"/>
            </w:tcBorders>
          </w:tcPr>
          <w:p w14:paraId="0CB63F79" w14:textId="77777777" w:rsidR="007411DC" w:rsidRPr="00F12F0E" w:rsidRDefault="007411DC" w:rsidP="006E559D">
            <w:pPr>
              <w:snapToGrid/>
              <w:spacing w:line="240" w:lineRule="exact"/>
              <w:jc w:val="left"/>
              <w:rPr>
                <w:rFonts w:hAnsi="ＭＳ ゴシック"/>
                <w:sz w:val="18"/>
                <w:szCs w:val="18"/>
              </w:rPr>
            </w:pPr>
            <w:r w:rsidRPr="00F12F0E">
              <w:rPr>
                <w:rFonts w:hAnsi="ＭＳ ゴシック" w:hint="eastAsia"/>
                <w:sz w:val="18"/>
                <w:szCs w:val="18"/>
              </w:rPr>
              <w:t>省令第41条準用</w:t>
            </w:r>
          </w:p>
        </w:tc>
      </w:tr>
    </w:tbl>
    <w:p w14:paraId="121345CB" w14:textId="77777777" w:rsidR="00743E93" w:rsidRPr="00F12F0E" w:rsidRDefault="005C4790" w:rsidP="00743E93">
      <w:pPr>
        <w:widowControl/>
        <w:snapToGrid/>
        <w:contextualSpacing/>
        <w:jc w:val="left"/>
        <w:rPr>
          <w:szCs w:val="20"/>
        </w:rPr>
      </w:pPr>
      <w:r w:rsidRPr="00F12F0E">
        <w:rPr>
          <w:szCs w:val="20"/>
        </w:rPr>
        <w:br w:type="page"/>
      </w:r>
      <w:r w:rsidR="00743E93" w:rsidRPr="00F12F0E">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F12F0E" w:rsidRPr="00F12F0E" w14:paraId="12334281" w14:textId="77777777" w:rsidTr="007411DC">
        <w:trPr>
          <w:trHeight w:val="275"/>
        </w:trPr>
        <w:tc>
          <w:tcPr>
            <w:tcW w:w="1183" w:type="dxa"/>
            <w:vAlign w:val="center"/>
          </w:tcPr>
          <w:p w14:paraId="086929C8" w14:textId="77777777" w:rsidR="00743E93" w:rsidRPr="00F12F0E" w:rsidRDefault="00743E93" w:rsidP="00E223BC">
            <w:pPr>
              <w:snapToGrid/>
              <w:rPr>
                <w:szCs w:val="20"/>
              </w:rPr>
            </w:pPr>
            <w:r w:rsidRPr="00F12F0E">
              <w:rPr>
                <w:rFonts w:hint="eastAsia"/>
                <w:szCs w:val="20"/>
              </w:rPr>
              <w:t>項目</w:t>
            </w:r>
          </w:p>
        </w:tc>
        <w:tc>
          <w:tcPr>
            <w:tcW w:w="5733" w:type="dxa"/>
            <w:vAlign w:val="center"/>
          </w:tcPr>
          <w:p w14:paraId="45749780" w14:textId="77777777" w:rsidR="00743E93" w:rsidRPr="00F12F0E" w:rsidRDefault="00743E93" w:rsidP="00E223BC">
            <w:pPr>
              <w:snapToGrid/>
              <w:rPr>
                <w:szCs w:val="20"/>
              </w:rPr>
            </w:pPr>
            <w:r w:rsidRPr="00F12F0E">
              <w:rPr>
                <w:rFonts w:hint="eastAsia"/>
                <w:szCs w:val="20"/>
              </w:rPr>
              <w:t>自主点検のポイント</w:t>
            </w:r>
          </w:p>
        </w:tc>
        <w:tc>
          <w:tcPr>
            <w:tcW w:w="1164" w:type="dxa"/>
            <w:vAlign w:val="center"/>
          </w:tcPr>
          <w:p w14:paraId="24E4EC08" w14:textId="77777777" w:rsidR="00743E93" w:rsidRPr="00F12F0E" w:rsidRDefault="00743E93" w:rsidP="00E223BC">
            <w:pPr>
              <w:snapToGrid/>
              <w:rPr>
                <w:rFonts w:hAnsi="ＭＳ ゴシック"/>
                <w:szCs w:val="20"/>
              </w:rPr>
            </w:pPr>
            <w:r w:rsidRPr="00F12F0E">
              <w:rPr>
                <w:rFonts w:hAnsi="ＭＳ ゴシック" w:hint="eastAsia"/>
                <w:szCs w:val="20"/>
              </w:rPr>
              <w:t>点検</w:t>
            </w:r>
          </w:p>
        </w:tc>
        <w:tc>
          <w:tcPr>
            <w:tcW w:w="1570" w:type="dxa"/>
            <w:vAlign w:val="center"/>
          </w:tcPr>
          <w:p w14:paraId="7D3FC346" w14:textId="77777777" w:rsidR="00743E93" w:rsidRPr="00F12F0E" w:rsidRDefault="00743E93" w:rsidP="00E223BC">
            <w:pPr>
              <w:snapToGrid/>
              <w:rPr>
                <w:rFonts w:hAnsi="ＭＳ ゴシック"/>
                <w:szCs w:val="20"/>
              </w:rPr>
            </w:pPr>
            <w:r w:rsidRPr="00F12F0E">
              <w:rPr>
                <w:rFonts w:hAnsi="ＭＳ ゴシック" w:hint="eastAsia"/>
                <w:szCs w:val="20"/>
              </w:rPr>
              <w:t>根拠</w:t>
            </w:r>
          </w:p>
        </w:tc>
      </w:tr>
      <w:tr w:rsidR="00F12F0E" w:rsidRPr="00F12F0E" w14:paraId="7EED9533" w14:textId="77777777" w:rsidTr="00AB521D">
        <w:trPr>
          <w:trHeight w:val="1117"/>
        </w:trPr>
        <w:tc>
          <w:tcPr>
            <w:tcW w:w="1183" w:type="dxa"/>
            <w:vMerge w:val="restart"/>
            <w:tcBorders>
              <w:top w:val="single" w:sz="4" w:space="0" w:color="000000"/>
              <w:left w:val="single" w:sz="4" w:space="0" w:color="000000"/>
              <w:right w:val="single" w:sz="4" w:space="0" w:color="000000"/>
            </w:tcBorders>
          </w:tcPr>
          <w:p w14:paraId="538AFBE5" w14:textId="45312E57" w:rsidR="00A64B6C" w:rsidRPr="00F12F0E" w:rsidRDefault="00DB5E2B" w:rsidP="00AF314B">
            <w:pPr>
              <w:snapToGrid/>
              <w:jc w:val="left"/>
              <w:rPr>
                <w:rFonts w:hAnsi="ＭＳ ゴシック"/>
                <w:szCs w:val="20"/>
              </w:rPr>
            </w:pPr>
            <w:r w:rsidRPr="00F12F0E">
              <w:rPr>
                <w:rFonts w:hAnsi="ＭＳ ゴシック" w:hint="eastAsia"/>
                <w:szCs w:val="20"/>
              </w:rPr>
              <w:t>８１</w:t>
            </w:r>
          </w:p>
          <w:p w14:paraId="15EE6067" w14:textId="77777777" w:rsidR="00A64B6C" w:rsidRPr="00F12F0E" w:rsidRDefault="00A64B6C" w:rsidP="00A64B6C">
            <w:pPr>
              <w:snapToGrid/>
              <w:spacing w:afterLines="50" w:after="142"/>
              <w:jc w:val="left"/>
              <w:rPr>
                <w:rFonts w:hAnsi="ＭＳ ゴシック"/>
                <w:szCs w:val="20"/>
              </w:rPr>
            </w:pPr>
            <w:r w:rsidRPr="00F12F0E">
              <w:rPr>
                <w:rFonts w:hAnsi="ＭＳ ゴシック" w:hint="eastAsia"/>
                <w:szCs w:val="20"/>
              </w:rPr>
              <w:t>記録の整備</w:t>
            </w:r>
          </w:p>
          <w:p w14:paraId="74F50B95" w14:textId="77777777" w:rsidR="00A64B6C" w:rsidRPr="00F12F0E" w:rsidRDefault="00A55C38" w:rsidP="00AF314B">
            <w:pPr>
              <w:snapToGrid/>
              <w:rPr>
                <w:rFonts w:hAnsi="ＭＳ ゴシック"/>
                <w:szCs w:val="20"/>
              </w:rPr>
            </w:pPr>
            <w:r w:rsidRPr="00F12F0E">
              <w:rPr>
                <w:rFonts w:hAnsi="ＭＳ ゴシック" w:hint="eastAsia"/>
                <w:szCs w:val="20"/>
                <w:bdr w:val="single" w:sz="4" w:space="0" w:color="auto"/>
              </w:rPr>
              <w:t>共通</w:t>
            </w:r>
          </w:p>
          <w:p w14:paraId="77CA4DDC" w14:textId="77777777" w:rsidR="00A64B6C" w:rsidRPr="00F12F0E" w:rsidRDefault="00A64B6C" w:rsidP="00AF314B">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tcPr>
          <w:p w14:paraId="2719DF25" w14:textId="77777777" w:rsidR="00A64B6C" w:rsidRPr="00F12F0E" w:rsidRDefault="00A64B6C" w:rsidP="004D7868">
            <w:pPr>
              <w:snapToGrid/>
              <w:spacing w:line="276" w:lineRule="auto"/>
              <w:jc w:val="both"/>
              <w:rPr>
                <w:rFonts w:hAnsi="ＭＳ ゴシック"/>
                <w:szCs w:val="20"/>
              </w:rPr>
            </w:pPr>
            <w:r w:rsidRPr="00F12F0E">
              <w:rPr>
                <w:rFonts w:hAnsi="ＭＳ ゴシック" w:hint="eastAsia"/>
                <w:szCs w:val="20"/>
              </w:rPr>
              <w:t xml:space="preserve">（１）記録の整備　</w:t>
            </w:r>
            <w:r w:rsidRPr="00F12F0E">
              <w:rPr>
                <w:rFonts w:hAnsi="ＭＳ ゴシック" w:hint="eastAsia"/>
                <w:sz w:val="18"/>
                <w:szCs w:val="18"/>
                <w:bdr w:val="single" w:sz="4" w:space="0" w:color="auto"/>
              </w:rPr>
              <w:t>共通</w:t>
            </w:r>
          </w:p>
          <w:p w14:paraId="7D087177" w14:textId="1C0AC4E8" w:rsidR="00A64B6C" w:rsidRPr="00F12F0E" w:rsidRDefault="00A64B6C" w:rsidP="004E1EE1">
            <w:pPr>
              <w:snapToGrid/>
              <w:ind w:leftChars="100" w:left="182" w:firstLineChars="100" w:firstLine="182"/>
              <w:jc w:val="both"/>
              <w:rPr>
                <w:rFonts w:hAnsi="ＭＳ ゴシック"/>
                <w:szCs w:val="20"/>
              </w:rPr>
            </w:pPr>
            <w:r w:rsidRPr="00F12F0E">
              <w:rPr>
                <w:rFonts w:hAnsi="ＭＳ ゴシック" w:hint="eastAsia"/>
                <w:szCs w:val="20"/>
              </w:rPr>
              <w:t>従業者、設備、備品及び会計に関する諸記録を整備していますか。</w:t>
            </w:r>
          </w:p>
        </w:tc>
        <w:tc>
          <w:tcPr>
            <w:tcW w:w="1164" w:type="dxa"/>
            <w:tcBorders>
              <w:top w:val="single" w:sz="4" w:space="0" w:color="000000"/>
              <w:left w:val="single" w:sz="4" w:space="0" w:color="auto"/>
              <w:bottom w:val="single" w:sz="4" w:space="0" w:color="auto"/>
              <w:right w:val="single" w:sz="4" w:space="0" w:color="000000"/>
            </w:tcBorders>
          </w:tcPr>
          <w:p w14:paraId="47F5CD74" w14:textId="77777777" w:rsidR="00A64B6C" w:rsidRPr="00F12F0E" w:rsidRDefault="001E1749" w:rsidP="00AF314B">
            <w:pPr>
              <w:snapToGrid/>
              <w:jc w:val="both"/>
            </w:pPr>
            <w:sdt>
              <w:sdtPr>
                <w:rPr>
                  <w:rFonts w:hint="eastAsia"/>
                </w:rPr>
                <w:id w:val="-1821726419"/>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いる</w:t>
            </w:r>
          </w:p>
          <w:p w14:paraId="3BD7B248" w14:textId="77777777" w:rsidR="00A64B6C" w:rsidRPr="00F12F0E" w:rsidRDefault="001E1749" w:rsidP="00AF314B">
            <w:pPr>
              <w:snapToGrid/>
              <w:jc w:val="left"/>
              <w:rPr>
                <w:rFonts w:hAnsi="ＭＳ ゴシック"/>
                <w:szCs w:val="20"/>
              </w:rPr>
            </w:pPr>
            <w:sdt>
              <w:sdtPr>
                <w:rPr>
                  <w:rFonts w:hint="eastAsia"/>
                </w:rPr>
                <w:id w:val="2089413054"/>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いない</w:t>
            </w:r>
          </w:p>
        </w:tc>
        <w:tc>
          <w:tcPr>
            <w:tcW w:w="1570" w:type="dxa"/>
            <w:tcBorders>
              <w:top w:val="single" w:sz="4" w:space="0" w:color="000000"/>
              <w:left w:val="single" w:sz="4" w:space="0" w:color="000000"/>
              <w:bottom w:val="single" w:sz="4" w:space="0" w:color="auto"/>
              <w:right w:val="single" w:sz="4" w:space="0" w:color="000000"/>
            </w:tcBorders>
          </w:tcPr>
          <w:p w14:paraId="7F2D10E1" w14:textId="64F506AA" w:rsidR="00A64B6C" w:rsidRPr="00F12F0E" w:rsidRDefault="00A64B6C" w:rsidP="008E092C">
            <w:pPr>
              <w:snapToGrid/>
              <w:spacing w:line="240" w:lineRule="exact"/>
              <w:jc w:val="both"/>
              <w:rPr>
                <w:rFonts w:hAnsi="ＭＳ ゴシック"/>
                <w:sz w:val="18"/>
                <w:szCs w:val="18"/>
              </w:rPr>
            </w:pPr>
            <w:r w:rsidRPr="00F12F0E">
              <w:rPr>
                <w:rFonts w:hAnsi="ＭＳ ゴシック" w:hint="eastAsia"/>
                <w:sz w:val="18"/>
                <w:szCs w:val="18"/>
              </w:rPr>
              <w:t>省令第75条第1項準用</w:t>
            </w:r>
            <w:r w:rsidR="008E092C" w:rsidRPr="00F12F0E">
              <w:rPr>
                <w:rFonts w:hAnsi="ＭＳ ゴシック" w:hint="eastAsia"/>
                <w:sz w:val="18"/>
                <w:szCs w:val="18"/>
              </w:rPr>
              <w:t>、第206条の11第1項</w:t>
            </w:r>
          </w:p>
        </w:tc>
      </w:tr>
      <w:tr w:rsidR="00F12F0E" w:rsidRPr="00F12F0E" w14:paraId="2B2BBF9D" w14:textId="77777777" w:rsidTr="007411DC">
        <w:trPr>
          <w:trHeight w:val="2927"/>
        </w:trPr>
        <w:tc>
          <w:tcPr>
            <w:tcW w:w="1183" w:type="dxa"/>
            <w:vMerge/>
            <w:tcBorders>
              <w:left w:val="single" w:sz="4" w:space="0" w:color="000000"/>
              <w:right w:val="single" w:sz="4" w:space="0" w:color="000000"/>
            </w:tcBorders>
          </w:tcPr>
          <w:p w14:paraId="7B81C354" w14:textId="77777777" w:rsidR="00A64B6C" w:rsidRPr="00F12F0E" w:rsidRDefault="00A64B6C" w:rsidP="00AF314B">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3C2F6CD2" w14:textId="2DB0BECD" w:rsidR="00A64B6C" w:rsidRPr="00F12F0E" w:rsidRDefault="00A64B6C" w:rsidP="004D7868">
            <w:pPr>
              <w:snapToGrid/>
              <w:spacing w:line="276" w:lineRule="auto"/>
              <w:jc w:val="both"/>
              <w:rPr>
                <w:rFonts w:hAnsi="ＭＳ ゴシック"/>
                <w:szCs w:val="20"/>
              </w:rPr>
            </w:pPr>
            <w:r w:rsidRPr="00F12F0E">
              <w:rPr>
                <w:rFonts w:hAnsi="ＭＳ ゴシック" w:hint="eastAsia"/>
                <w:szCs w:val="20"/>
              </w:rPr>
              <w:t xml:space="preserve">（２）－１ 記録の保存　</w:t>
            </w:r>
            <w:r w:rsidR="00AB521D"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w:t>
            </w:r>
            <w:r w:rsidR="00AB521D" w:rsidRPr="00F12F0E">
              <w:rPr>
                <w:rFonts w:hint="eastAsia"/>
                <w:sz w:val="18"/>
                <w:szCs w:val="18"/>
                <w:bdr w:val="single" w:sz="4" w:space="0" w:color="auto"/>
              </w:rPr>
              <w:t>生</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026E7F26" w14:textId="77777777" w:rsidR="002542BF" w:rsidRPr="00F12F0E" w:rsidRDefault="002542BF" w:rsidP="002542BF">
            <w:pPr>
              <w:snapToGrid/>
              <w:spacing w:afterLines="30" w:after="85"/>
              <w:ind w:leftChars="100" w:left="182" w:firstLineChars="100" w:firstLine="182"/>
              <w:jc w:val="both"/>
              <w:rPr>
                <w:rFonts w:hAnsi="ＭＳ ゴシック"/>
                <w:szCs w:val="20"/>
              </w:rPr>
            </w:pPr>
            <w:r w:rsidRPr="00F12F0E">
              <w:rPr>
                <w:rFonts w:hAnsi="ＭＳ ゴシック" w:hint="eastAsia"/>
                <w:szCs w:val="20"/>
              </w:rPr>
              <w:t>利用者に対するサービスの提供に関する諸記録のうち、少なくとも次に掲げる記録については、当該サービスを提供した日から少なくとも</w:t>
            </w:r>
            <w:r w:rsidRPr="00F12F0E">
              <w:rPr>
                <w:rFonts w:hAnsi="ＭＳ ゴシック" w:hint="eastAsia"/>
                <w:szCs w:val="20"/>
                <w:u w:val="single"/>
              </w:rPr>
              <w:t>５年以上</w:t>
            </w:r>
            <w:r w:rsidRPr="00F12F0E">
              <w:rPr>
                <w:rFonts w:hAnsi="ＭＳ ゴシック" w:hint="eastAsia"/>
                <w:szCs w:val="20"/>
              </w:rPr>
              <w:t>保存していますか。</w:t>
            </w:r>
          </w:p>
          <w:p w14:paraId="64107386" w14:textId="77777777" w:rsidR="00A64B6C" w:rsidRPr="00F12F0E" w:rsidRDefault="00A64B6C" w:rsidP="002542BF">
            <w:pPr>
              <w:snapToGrid/>
              <w:spacing w:line="240" w:lineRule="exact"/>
              <w:ind w:firstLineChars="200" w:firstLine="364"/>
              <w:jc w:val="both"/>
              <w:rPr>
                <w:rFonts w:hAnsi="ＭＳ ゴシック"/>
                <w:szCs w:val="20"/>
              </w:rPr>
            </w:pPr>
            <w:r w:rsidRPr="00F12F0E">
              <w:rPr>
                <w:rFonts w:hAnsi="ＭＳ ゴシック" w:hint="eastAsia"/>
                <w:szCs w:val="20"/>
              </w:rPr>
              <w:t>一　サービスの提供に係る記録</w:t>
            </w:r>
          </w:p>
          <w:p w14:paraId="662CC7A7" w14:textId="77777777" w:rsidR="00A64B6C" w:rsidRPr="00F12F0E" w:rsidRDefault="00A64B6C" w:rsidP="002542BF">
            <w:pPr>
              <w:spacing w:line="240" w:lineRule="exact"/>
              <w:ind w:firstLineChars="200" w:firstLine="364"/>
              <w:jc w:val="left"/>
              <w:rPr>
                <w:rFonts w:hAnsi="ＭＳ ゴシック"/>
                <w:szCs w:val="20"/>
              </w:rPr>
            </w:pPr>
            <w:r w:rsidRPr="00F12F0E">
              <w:rPr>
                <w:rFonts w:hAnsi="ＭＳ ゴシック" w:hint="eastAsia"/>
                <w:szCs w:val="20"/>
              </w:rPr>
              <w:t>二　個別支援計画</w:t>
            </w:r>
          </w:p>
          <w:p w14:paraId="5EF438B1" w14:textId="77777777" w:rsidR="002542BF" w:rsidRPr="00F12F0E" w:rsidRDefault="002542BF" w:rsidP="002542BF">
            <w:pPr>
              <w:snapToGrid/>
              <w:ind w:leftChars="200" w:left="364"/>
              <w:jc w:val="both"/>
              <w:rPr>
                <w:rFonts w:hAnsi="ＭＳ ゴシック"/>
                <w:szCs w:val="20"/>
              </w:rPr>
            </w:pPr>
            <w:r w:rsidRPr="00F12F0E">
              <w:rPr>
                <w:rFonts w:hAnsi="ＭＳ ゴシック" w:hint="eastAsia"/>
                <w:szCs w:val="20"/>
              </w:rPr>
              <w:t>三　身体拘束等の記録（省令第35条の2第2項）</w:t>
            </w:r>
          </w:p>
          <w:p w14:paraId="5A2FD523" w14:textId="77777777" w:rsidR="002542BF" w:rsidRPr="00F12F0E" w:rsidRDefault="002542BF" w:rsidP="002542BF">
            <w:pPr>
              <w:snapToGrid/>
              <w:ind w:leftChars="200" w:left="364"/>
              <w:jc w:val="both"/>
              <w:rPr>
                <w:rFonts w:hAnsi="ＭＳ ゴシック"/>
                <w:szCs w:val="20"/>
              </w:rPr>
            </w:pPr>
            <w:r w:rsidRPr="00F12F0E">
              <w:rPr>
                <w:rFonts w:hAnsi="ＭＳ ゴシック" w:hint="eastAsia"/>
                <w:szCs w:val="20"/>
              </w:rPr>
              <w:t>四　苦情の内容等の記録（省令第39条第2項）</w:t>
            </w:r>
          </w:p>
          <w:p w14:paraId="78107CB3" w14:textId="77777777" w:rsidR="00A64B6C" w:rsidRPr="00F12F0E" w:rsidRDefault="002542BF" w:rsidP="007411DC">
            <w:pPr>
              <w:snapToGrid/>
              <w:ind w:leftChars="200" w:left="728" w:hangingChars="200" w:hanging="364"/>
              <w:jc w:val="both"/>
              <w:rPr>
                <w:rFonts w:hAnsi="ＭＳ ゴシック"/>
                <w:szCs w:val="20"/>
              </w:rPr>
            </w:pPr>
            <w:r w:rsidRPr="00F12F0E">
              <w:rPr>
                <w:rFonts w:hAnsi="ＭＳ ゴシック" w:hint="eastAsia"/>
                <w:szCs w:val="20"/>
              </w:rPr>
              <w:t>五　事故の状況及び事故に際して採った処置の記録（省令第40条第2項）</w:t>
            </w:r>
          </w:p>
        </w:tc>
        <w:tc>
          <w:tcPr>
            <w:tcW w:w="1164" w:type="dxa"/>
            <w:tcBorders>
              <w:top w:val="single" w:sz="4" w:space="0" w:color="auto"/>
              <w:left w:val="single" w:sz="4" w:space="0" w:color="auto"/>
              <w:right w:val="single" w:sz="4" w:space="0" w:color="000000"/>
            </w:tcBorders>
          </w:tcPr>
          <w:p w14:paraId="2B8CC8D4" w14:textId="77777777" w:rsidR="00A64B6C" w:rsidRPr="00F12F0E" w:rsidRDefault="001E1749" w:rsidP="00AF314B">
            <w:pPr>
              <w:snapToGrid/>
              <w:jc w:val="both"/>
            </w:pPr>
            <w:sdt>
              <w:sdtPr>
                <w:rPr>
                  <w:rFonts w:hint="eastAsia"/>
                </w:rPr>
                <w:id w:val="-1820567626"/>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いる</w:t>
            </w:r>
          </w:p>
          <w:p w14:paraId="530132C6" w14:textId="77777777" w:rsidR="00A64B6C" w:rsidRPr="00F12F0E" w:rsidRDefault="001E1749" w:rsidP="00AF314B">
            <w:pPr>
              <w:jc w:val="left"/>
              <w:rPr>
                <w:rFonts w:hAnsi="ＭＳ ゴシック"/>
                <w:szCs w:val="20"/>
              </w:rPr>
            </w:pPr>
            <w:sdt>
              <w:sdtPr>
                <w:rPr>
                  <w:rFonts w:hint="eastAsia"/>
                </w:rPr>
                <w:id w:val="1124275868"/>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いない</w:t>
            </w:r>
          </w:p>
        </w:tc>
        <w:tc>
          <w:tcPr>
            <w:tcW w:w="1570" w:type="dxa"/>
            <w:tcBorders>
              <w:top w:val="single" w:sz="4" w:space="0" w:color="auto"/>
              <w:left w:val="single" w:sz="4" w:space="0" w:color="000000"/>
              <w:right w:val="single" w:sz="4" w:space="0" w:color="000000"/>
            </w:tcBorders>
          </w:tcPr>
          <w:p w14:paraId="25D30321" w14:textId="77777777" w:rsidR="00A64B6C" w:rsidRPr="00F12F0E" w:rsidRDefault="00A64B6C" w:rsidP="00AF314B">
            <w:pPr>
              <w:jc w:val="left"/>
              <w:rPr>
                <w:rFonts w:hAnsi="ＭＳ ゴシック"/>
                <w:szCs w:val="20"/>
              </w:rPr>
            </w:pPr>
            <w:r w:rsidRPr="00F12F0E">
              <w:rPr>
                <w:rFonts w:hAnsi="ＭＳ ゴシック" w:hint="eastAsia"/>
                <w:sz w:val="18"/>
                <w:szCs w:val="18"/>
              </w:rPr>
              <w:t>省令第75条第2項準用</w:t>
            </w:r>
          </w:p>
        </w:tc>
      </w:tr>
      <w:tr w:rsidR="00F12F0E" w:rsidRPr="00F12F0E" w14:paraId="76E4FE01" w14:textId="77777777" w:rsidTr="007411DC">
        <w:trPr>
          <w:trHeight w:val="2260"/>
        </w:trPr>
        <w:tc>
          <w:tcPr>
            <w:tcW w:w="1183" w:type="dxa"/>
            <w:vMerge/>
            <w:tcBorders>
              <w:left w:val="single" w:sz="4" w:space="0" w:color="000000"/>
              <w:right w:val="single" w:sz="4" w:space="0" w:color="000000"/>
            </w:tcBorders>
          </w:tcPr>
          <w:p w14:paraId="4862AD78" w14:textId="77777777" w:rsidR="00A64B6C" w:rsidRPr="00F12F0E" w:rsidRDefault="00A64B6C" w:rsidP="00D5380A">
            <w:pPr>
              <w:snapToGrid/>
              <w:jc w:val="left"/>
              <w:rPr>
                <w:rFonts w:hAnsi="ＭＳ ゴシック"/>
                <w:szCs w:val="20"/>
              </w:rPr>
            </w:pPr>
          </w:p>
        </w:tc>
        <w:tc>
          <w:tcPr>
            <w:tcW w:w="5733" w:type="dxa"/>
            <w:tcBorders>
              <w:left w:val="single" w:sz="4" w:space="0" w:color="000000"/>
              <w:bottom w:val="single" w:sz="4" w:space="0" w:color="auto"/>
              <w:right w:val="single" w:sz="4" w:space="0" w:color="auto"/>
            </w:tcBorders>
            <w:vAlign w:val="center"/>
          </w:tcPr>
          <w:p w14:paraId="0CA5C0B8" w14:textId="77777777" w:rsidR="00A64B6C" w:rsidRPr="00F12F0E" w:rsidRDefault="00A64B6C" w:rsidP="004D7868">
            <w:pPr>
              <w:snapToGrid/>
              <w:spacing w:line="276" w:lineRule="auto"/>
              <w:jc w:val="both"/>
              <w:rPr>
                <w:rFonts w:hAnsi="ＭＳ ゴシック"/>
                <w:szCs w:val="20"/>
              </w:rPr>
            </w:pPr>
            <w:r w:rsidRPr="00F12F0E">
              <w:rPr>
                <w:rFonts w:hAnsi="ＭＳ ゴシック" w:hint="eastAsia"/>
                <w:szCs w:val="20"/>
              </w:rPr>
              <w:t xml:space="preserve">（２）－２　記録の保存　</w:t>
            </w:r>
            <w:r w:rsidRPr="00F12F0E">
              <w:rPr>
                <w:rFonts w:hAnsi="ＭＳ ゴシック" w:hint="eastAsia"/>
                <w:sz w:val="18"/>
                <w:szCs w:val="18"/>
                <w:bdr w:val="single" w:sz="4" w:space="0" w:color="auto"/>
              </w:rPr>
              <w:t>就定</w:t>
            </w:r>
          </w:p>
          <w:p w14:paraId="4DDF0A71" w14:textId="77777777" w:rsidR="00A64B6C" w:rsidRPr="00F12F0E" w:rsidRDefault="00A64B6C" w:rsidP="00A64B6C">
            <w:pPr>
              <w:snapToGrid/>
              <w:ind w:leftChars="100" w:left="182" w:firstLineChars="100" w:firstLine="182"/>
              <w:jc w:val="both"/>
              <w:rPr>
                <w:rFonts w:hAnsi="ＭＳ ゴシック"/>
                <w:szCs w:val="20"/>
              </w:rPr>
            </w:pPr>
            <w:r w:rsidRPr="00F12F0E">
              <w:rPr>
                <w:rFonts w:hAnsi="ＭＳ ゴシック" w:hint="eastAsia"/>
                <w:szCs w:val="20"/>
              </w:rPr>
              <w:t>利用者に対するサービスの提供に関する諸記録を整備し、当該サービスを提供した日から</w:t>
            </w:r>
            <w:r w:rsidRPr="00F12F0E">
              <w:rPr>
                <w:rFonts w:hAnsi="ＭＳ ゴシック" w:hint="eastAsia"/>
                <w:szCs w:val="20"/>
                <w:u w:val="single"/>
              </w:rPr>
              <w:t>５年間</w:t>
            </w:r>
            <w:r w:rsidRPr="00F12F0E">
              <w:rPr>
                <w:rFonts w:hAnsi="ＭＳ ゴシック" w:hint="eastAsia"/>
                <w:szCs w:val="20"/>
              </w:rPr>
              <w:t>保存していますか。</w:t>
            </w:r>
          </w:p>
          <w:p w14:paraId="00A0625A" w14:textId="5450BC27" w:rsidR="00A64B6C" w:rsidRPr="00F12F0E" w:rsidRDefault="00A64B6C" w:rsidP="00AB521D">
            <w:pPr>
              <w:snapToGrid/>
              <w:spacing w:line="240" w:lineRule="exact"/>
              <w:ind w:left="727" w:hangingChars="400" w:hanging="727"/>
              <w:jc w:val="both"/>
              <w:rPr>
                <w:rFonts w:hAnsi="ＭＳ ゴシック"/>
                <w:szCs w:val="20"/>
              </w:rPr>
            </w:pPr>
            <w:r w:rsidRPr="00F12F0E">
              <w:rPr>
                <w:rFonts w:hAnsi="ＭＳ ゴシック" w:hint="eastAsia"/>
                <w:szCs w:val="20"/>
              </w:rPr>
              <w:t xml:space="preserve">　　　一　サービスの提供に係る記録</w:t>
            </w:r>
            <w:r w:rsidR="00AB521D" w:rsidRPr="00F12F0E">
              <w:rPr>
                <w:rFonts w:hAnsi="ＭＳ ゴシック" w:hint="eastAsia"/>
                <w:szCs w:val="20"/>
              </w:rPr>
              <w:t>（支援終了後の雇用先企業及び関係機関等との要支援者情報の共有の状況に係る記録を含む。）</w:t>
            </w:r>
          </w:p>
          <w:p w14:paraId="23E9CD3F" w14:textId="77777777" w:rsidR="00A64B6C" w:rsidRPr="00F12F0E" w:rsidRDefault="00A64B6C" w:rsidP="00A64B6C">
            <w:pPr>
              <w:spacing w:line="240" w:lineRule="exact"/>
              <w:ind w:firstLineChars="300" w:firstLine="546"/>
              <w:jc w:val="left"/>
              <w:rPr>
                <w:rFonts w:hAnsi="ＭＳ ゴシック"/>
                <w:szCs w:val="20"/>
              </w:rPr>
            </w:pPr>
            <w:r w:rsidRPr="00F12F0E">
              <w:rPr>
                <w:rFonts w:hAnsi="ＭＳ ゴシック" w:hint="eastAsia"/>
                <w:szCs w:val="20"/>
              </w:rPr>
              <w:t>二　個別支援計画</w:t>
            </w:r>
          </w:p>
          <w:p w14:paraId="5B73A65B" w14:textId="77777777" w:rsidR="00A64B6C" w:rsidRPr="00F12F0E" w:rsidRDefault="00A64B6C" w:rsidP="00A64B6C">
            <w:pPr>
              <w:spacing w:line="240" w:lineRule="exact"/>
              <w:ind w:firstLineChars="300" w:firstLine="546"/>
              <w:jc w:val="left"/>
              <w:rPr>
                <w:rFonts w:hAnsi="ＭＳ ゴシック"/>
                <w:szCs w:val="20"/>
              </w:rPr>
            </w:pPr>
            <w:r w:rsidRPr="00F12F0E">
              <w:rPr>
                <w:rFonts w:hAnsi="ＭＳ ゴシック" w:hint="eastAsia"/>
                <w:szCs w:val="20"/>
              </w:rPr>
              <w:t>三　市町村への通知に係る記録</w:t>
            </w:r>
          </w:p>
          <w:p w14:paraId="7EC1C670" w14:textId="77777777" w:rsidR="00A64B6C" w:rsidRPr="00F12F0E" w:rsidRDefault="00A64B6C" w:rsidP="0008079D">
            <w:pPr>
              <w:snapToGrid/>
              <w:jc w:val="both"/>
              <w:rPr>
                <w:rFonts w:hAnsi="ＭＳ ゴシック"/>
                <w:szCs w:val="20"/>
              </w:rPr>
            </w:pPr>
            <w:r w:rsidRPr="00F12F0E">
              <w:rPr>
                <w:rFonts w:hAnsi="ＭＳ ゴシック" w:hint="eastAsia"/>
                <w:szCs w:val="20"/>
              </w:rPr>
              <w:t xml:space="preserve">　　　四　苦情の内容等に係る記録</w:t>
            </w:r>
          </w:p>
          <w:p w14:paraId="6AE6A2E2" w14:textId="77777777" w:rsidR="00A64B6C" w:rsidRPr="00F12F0E" w:rsidRDefault="00A64B6C" w:rsidP="00A64B6C">
            <w:pPr>
              <w:snapToGrid/>
              <w:jc w:val="both"/>
              <w:rPr>
                <w:rFonts w:hAnsi="ＭＳ ゴシック"/>
                <w:szCs w:val="20"/>
              </w:rPr>
            </w:pPr>
            <w:r w:rsidRPr="00F12F0E">
              <w:rPr>
                <w:rFonts w:hAnsi="ＭＳ ゴシック" w:hint="eastAsia"/>
                <w:szCs w:val="20"/>
              </w:rPr>
              <w:t xml:space="preserve">　　　五　事故の状況及び事故対応に係る記録</w:t>
            </w:r>
          </w:p>
        </w:tc>
        <w:tc>
          <w:tcPr>
            <w:tcW w:w="1164" w:type="dxa"/>
            <w:tcBorders>
              <w:left w:val="single" w:sz="4" w:space="0" w:color="auto"/>
              <w:bottom w:val="single" w:sz="4" w:space="0" w:color="auto"/>
              <w:right w:val="single" w:sz="4" w:space="0" w:color="auto"/>
            </w:tcBorders>
          </w:tcPr>
          <w:p w14:paraId="2D039D08" w14:textId="77777777" w:rsidR="00A64B6C" w:rsidRPr="00F12F0E" w:rsidRDefault="001E1749" w:rsidP="0008079D">
            <w:pPr>
              <w:snapToGrid/>
              <w:jc w:val="both"/>
            </w:pPr>
            <w:sdt>
              <w:sdtPr>
                <w:rPr>
                  <w:rFonts w:hint="eastAsia"/>
                </w:rPr>
                <w:id w:val="1393386149"/>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いる</w:t>
            </w:r>
          </w:p>
          <w:p w14:paraId="7EAC0927" w14:textId="77777777" w:rsidR="00A64B6C" w:rsidRPr="00F12F0E" w:rsidRDefault="001E1749" w:rsidP="0008079D">
            <w:pPr>
              <w:jc w:val="left"/>
              <w:rPr>
                <w:rFonts w:hAnsi="ＭＳ ゴシック"/>
                <w:szCs w:val="20"/>
              </w:rPr>
            </w:pPr>
            <w:sdt>
              <w:sdtPr>
                <w:rPr>
                  <w:rFonts w:hint="eastAsia"/>
                </w:rPr>
                <w:id w:val="-1185752226"/>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いない</w:t>
            </w:r>
          </w:p>
        </w:tc>
        <w:tc>
          <w:tcPr>
            <w:tcW w:w="1570" w:type="dxa"/>
            <w:tcBorders>
              <w:left w:val="single" w:sz="4" w:space="0" w:color="auto"/>
            </w:tcBorders>
          </w:tcPr>
          <w:p w14:paraId="6D4B255B" w14:textId="1E16933F" w:rsidR="00A64B6C" w:rsidRPr="00F12F0E" w:rsidRDefault="00A64B6C" w:rsidP="0008079D">
            <w:pPr>
              <w:jc w:val="left"/>
              <w:rPr>
                <w:rFonts w:hAnsi="ＭＳ ゴシック"/>
                <w:szCs w:val="20"/>
              </w:rPr>
            </w:pPr>
            <w:r w:rsidRPr="00F12F0E">
              <w:rPr>
                <w:rFonts w:hAnsi="ＭＳ ゴシック" w:hint="eastAsia"/>
                <w:sz w:val="18"/>
                <w:szCs w:val="18"/>
              </w:rPr>
              <w:t>省令第206条の11第2項</w:t>
            </w:r>
          </w:p>
        </w:tc>
      </w:tr>
      <w:tr w:rsidR="00F12F0E" w:rsidRPr="00F12F0E" w14:paraId="774326EB" w14:textId="77777777" w:rsidTr="00AB521D">
        <w:trPr>
          <w:trHeight w:val="4869"/>
        </w:trPr>
        <w:tc>
          <w:tcPr>
            <w:tcW w:w="1183" w:type="dxa"/>
            <w:vMerge w:val="restart"/>
          </w:tcPr>
          <w:p w14:paraId="49F16692" w14:textId="3EA8BF5E" w:rsidR="00A64B6C" w:rsidRPr="00F12F0E" w:rsidRDefault="007464CF" w:rsidP="00D5380A">
            <w:pPr>
              <w:snapToGrid/>
              <w:jc w:val="left"/>
              <w:rPr>
                <w:rFonts w:hAnsi="ＭＳ ゴシック"/>
                <w:szCs w:val="20"/>
              </w:rPr>
            </w:pPr>
            <w:r w:rsidRPr="00F12F0E">
              <w:rPr>
                <w:rFonts w:hAnsi="ＭＳ ゴシック" w:hint="eastAsia"/>
                <w:szCs w:val="20"/>
              </w:rPr>
              <w:t>８２</w:t>
            </w:r>
          </w:p>
          <w:p w14:paraId="4CF8D2C5" w14:textId="77777777" w:rsidR="00A64B6C" w:rsidRPr="00F12F0E" w:rsidRDefault="00A64B6C" w:rsidP="00D5380A">
            <w:pPr>
              <w:snapToGrid/>
              <w:spacing w:afterLines="50" w:after="142"/>
              <w:jc w:val="left"/>
              <w:rPr>
                <w:rFonts w:hAnsi="ＭＳ ゴシック"/>
                <w:szCs w:val="20"/>
                <w:u w:val="dotted"/>
              </w:rPr>
            </w:pPr>
            <w:r w:rsidRPr="00F12F0E">
              <w:rPr>
                <w:rFonts w:hAnsi="ＭＳ ゴシック" w:hint="eastAsia"/>
                <w:szCs w:val="20"/>
                <w:u w:val="dotted"/>
              </w:rPr>
              <w:t>変更の届出等</w:t>
            </w:r>
          </w:p>
          <w:p w14:paraId="00BAA058" w14:textId="77777777" w:rsidR="00A64B6C" w:rsidRPr="00F12F0E" w:rsidRDefault="00A64B6C" w:rsidP="00D5380A">
            <w:pPr>
              <w:snapToGrid/>
              <w:rPr>
                <w:rFonts w:hAnsi="ＭＳ ゴシック"/>
                <w:szCs w:val="20"/>
              </w:rPr>
            </w:pPr>
            <w:r w:rsidRPr="00F12F0E">
              <w:rPr>
                <w:rFonts w:hAnsi="ＭＳ ゴシック" w:hint="eastAsia"/>
                <w:sz w:val="18"/>
                <w:szCs w:val="18"/>
                <w:bdr w:val="single" w:sz="4" w:space="0" w:color="auto"/>
              </w:rPr>
              <w:t>共通</w:t>
            </w:r>
          </w:p>
          <w:p w14:paraId="12A5FC1B" w14:textId="77777777" w:rsidR="00A64B6C" w:rsidRPr="00F12F0E" w:rsidRDefault="00A64B6C" w:rsidP="00D5380A">
            <w:pPr>
              <w:snapToGrid/>
              <w:jc w:val="left"/>
              <w:rPr>
                <w:rFonts w:hAnsi="ＭＳ ゴシック"/>
                <w:szCs w:val="20"/>
              </w:rPr>
            </w:pPr>
          </w:p>
          <w:p w14:paraId="04C54AC4" w14:textId="77777777" w:rsidR="00A64B6C" w:rsidRPr="00F12F0E" w:rsidRDefault="00A64B6C" w:rsidP="00D5380A">
            <w:pPr>
              <w:snapToGrid/>
              <w:jc w:val="left"/>
              <w:rPr>
                <w:rFonts w:hAnsi="ＭＳ ゴシック"/>
                <w:szCs w:val="20"/>
              </w:rPr>
            </w:pPr>
            <w:r w:rsidRPr="00F12F0E">
              <w:rPr>
                <w:rFonts w:hAnsi="ＭＳ ゴシック" w:hint="eastAsia"/>
                <w:szCs w:val="20"/>
              </w:rPr>
              <w:t xml:space="preserve">　</w:t>
            </w:r>
          </w:p>
        </w:tc>
        <w:tc>
          <w:tcPr>
            <w:tcW w:w="5733" w:type="dxa"/>
            <w:tcBorders>
              <w:bottom w:val="single" w:sz="4" w:space="0" w:color="auto"/>
              <w:right w:val="single" w:sz="4" w:space="0" w:color="auto"/>
            </w:tcBorders>
          </w:tcPr>
          <w:p w14:paraId="1FD1ED9A" w14:textId="77777777" w:rsidR="00A64B6C" w:rsidRPr="00F12F0E" w:rsidRDefault="00A64B6C" w:rsidP="004D7868">
            <w:pPr>
              <w:snapToGrid/>
              <w:spacing w:line="276" w:lineRule="auto"/>
              <w:ind w:left="182" w:hangingChars="100" w:hanging="182"/>
              <w:jc w:val="left"/>
              <w:rPr>
                <w:rFonts w:hAnsi="ＭＳ ゴシック"/>
                <w:snapToGrid w:val="0"/>
                <w:szCs w:val="20"/>
              </w:rPr>
            </w:pPr>
            <w:r w:rsidRPr="00F12F0E">
              <w:rPr>
                <w:rFonts w:hAnsi="ＭＳ ゴシック" w:hint="eastAsia"/>
                <w:snapToGrid w:val="0"/>
                <w:szCs w:val="20"/>
              </w:rPr>
              <w:t>（１）指定事項の変更</w:t>
            </w:r>
          </w:p>
          <w:p w14:paraId="5394E51A" w14:textId="56B4056C" w:rsidR="00A64B6C" w:rsidRPr="00F12F0E" w:rsidRDefault="00A64B6C" w:rsidP="00D5380A">
            <w:pPr>
              <w:snapToGrid/>
              <w:ind w:leftChars="100" w:left="182" w:firstLineChars="100" w:firstLine="182"/>
              <w:jc w:val="both"/>
              <w:rPr>
                <w:rFonts w:hAnsi="ＭＳ ゴシック"/>
                <w:snapToGrid w:val="0"/>
                <w:szCs w:val="20"/>
              </w:rPr>
            </w:pPr>
            <w:r w:rsidRPr="00F12F0E">
              <w:rPr>
                <w:rFonts w:hAnsi="ＭＳ ゴシック" w:hint="eastAsia"/>
                <w:snapToGrid w:val="0"/>
                <w:szCs w:val="20"/>
              </w:rPr>
              <w:t>指定に係る事項に変更があったとき、１０日以内にその旨を</w:t>
            </w:r>
            <w:r w:rsidR="00194AB6">
              <w:rPr>
                <w:rFonts w:hAnsi="ＭＳ ゴシック" w:hint="eastAsia"/>
                <w:snapToGrid w:val="0"/>
                <w:szCs w:val="20"/>
              </w:rPr>
              <w:t>知事</w:t>
            </w:r>
            <w:r w:rsidRPr="00F12F0E">
              <w:rPr>
                <w:rFonts w:hAnsi="ＭＳ ゴシック" w:hint="eastAsia"/>
                <w:snapToGrid w:val="0"/>
                <w:szCs w:val="20"/>
              </w:rPr>
              <w:t>に届け出ていますか。</w:t>
            </w:r>
          </w:p>
          <w:p w14:paraId="122608D4" w14:textId="29DD6D7D" w:rsidR="00A64B6C" w:rsidRPr="00F12F0E" w:rsidRDefault="00A64B6C" w:rsidP="00D5380A">
            <w:pPr>
              <w:snapToGrid/>
              <w:spacing w:beforeLines="50" w:before="142"/>
              <w:ind w:firstLineChars="300" w:firstLine="546"/>
              <w:jc w:val="left"/>
              <w:rPr>
                <w:rFonts w:hAnsi="ＭＳ ゴシック"/>
                <w:snapToGrid w:val="0"/>
                <w:szCs w:val="20"/>
                <w:u w:val="single"/>
              </w:rPr>
            </w:pPr>
            <w:r w:rsidRPr="00F12F0E">
              <w:rPr>
                <w:rFonts w:hAnsi="ＭＳ ゴシック" w:hint="eastAsia"/>
                <w:snapToGrid w:val="0"/>
                <w:szCs w:val="20"/>
                <w:u w:val="single"/>
              </w:rPr>
              <w:t xml:space="preserve">＜届出先＞　</w:t>
            </w:r>
            <w:r w:rsidR="00194AB6">
              <w:rPr>
                <w:rFonts w:hAnsi="ＭＳ ゴシック" w:hint="eastAsia"/>
                <w:snapToGrid w:val="0"/>
                <w:szCs w:val="20"/>
                <w:u w:val="single"/>
              </w:rPr>
              <w:t>滋賀県障害福祉課</w:t>
            </w:r>
          </w:p>
          <w:p w14:paraId="582D57E0" w14:textId="77777777" w:rsidR="00A64B6C" w:rsidRPr="00F12F0E" w:rsidRDefault="00A64B6C" w:rsidP="00D5380A">
            <w:pPr>
              <w:snapToGrid/>
              <w:jc w:val="left"/>
              <w:rPr>
                <w:rFonts w:hAnsi="ＭＳ ゴシック"/>
                <w:snapToGrid w:val="0"/>
                <w:szCs w:val="20"/>
              </w:rPr>
            </w:pPr>
            <w:r w:rsidRPr="00F12F0E">
              <w:rPr>
                <w:rFonts w:hAnsi="ＭＳ ゴシック" w:hint="eastAsia"/>
                <w:noProof/>
                <w:szCs w:val="20"/>
              </w:rPr>
              <mc:AlternateContent>
                <mc:Choice Requires="wps">
                  <w:drawing>
                    <wp:anchor distT="0" distB="0" distL="114300" distR="114300" simplePos="0" relativeHeight="251613184" behindDoc="0" locked="0" layoutInCell="1" allowOverlap="1" wp14:anchorId="3E8E98DE" wp14:editId="17020264">
                      <wp:simplePos x="0" y="0"/>
                      <wp:positionH relativeFrom="column">
                        <wp:posOffset>56012</wp:posOffset>
                      </wp:positionH>
                      <wp:positionV relativeFrom="paragraph">
                        <wp:posOffset>58839</wp:posOffset>
                      </wp:positionV>
                      <wp:extent cx="3399155" cy="1958197"/>
                      <wp:effectExtent l="0" t="0" r="10795" b="23495"/>
                      <wp:wrapNone/>
                      <wp:docPr id="101" name="Text Box 1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958197"/>
                              </a:xfrm>
                              <a:prstGeom prst="rect">
                                <a:avLst/>
                              </a:prstGeom>
                              <a:solidFill>
                                <a:srgbClr val="FFFFFF"/>
                              </a:solidFill>
                              <a:ln w="6350">
                                <a:solidFill>
                                  <a:srgbClr val="000000"/>
                                </a:solidFill>
                                <a:miter lim="800000"/>
                                <a:headEnd/>
                                <a:tailEnd/>
                              </a:ln>
                            </wps:spPr>
                            <wps:txbx>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E98DE" id="Text Box 1729" o:spid="_x0000_s1158" type="#_x0000_t202" style="position:absolute;margin-left:4.4pt;margin-top:4.65pt;width:267.65pt;height:154.2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" strokeweight=".5pt">
                      <v:textbox inset="5.85pt,.7pt,5.85pt,.7pt">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v:textbox>
                    </v:shape>
                  </w:pict>
                </mc:Fallback>
              </mc:AlternateContent>
            </w:r>
          </w:p>
          <w:p w14:paraId="5E910251" w14:textId="77777777" w:rsidR="00A64B6C" w:rsidRPr="00F12F0E" w:rsidRDefault="00A64B6C" w:rsidP="00D5380A">
            <w:pPr>
              <w:snapToGrid/>
              <w:jc w:val="left"/>
              <w:rPr>
                <w:rFonts w:hAnsi="ＭＳ ゴシック"/>
                <w:snapToGrid w:val="0"/>
                <w:szCs w:val="20"/>
              </w:rPr>
            </w:pPr>
          </w:p>
          <w:p w14:paraId="7C12C460" w14:textId="77777777" w:rsidR="00A64B6C" w:rsidRPr="00F12F0E" w:rsidRDefault="00A64B6C" w:rsidP="00D5380A">
            <w:pPr>
              <w:snapToGrid/>
              <w:jc w:val="left"/>
              <w:rPr>
                <w:rFonts w:hAnsi="ＭＳ ゴシック"/>
                <w:snapToGrid w:val="0"/>
                <w:szCs w:val="20"/>
              </w:rPr>
            </w:pPr>
          </w:p>
          <w:p w14:paraId="770486BD" w14:textId="77777777" w:rsidR="00A64B6C" w:rsidRPr="00F12F0E" w:rsidRDefault="00A64B6C" w:rsidP="00D5380A">
            <w:pPr>
              <w:snapToGrid/>
              <w:jc w:val="left"/>
              <w:rPr>
                <w:rFonts w:hAnsi="ＭＳ ゴシック"/>
                <w:snapToGrid w:val="0"/>
                <w:szCs w:val="20"/>
              </w:rPr>
            </w:pPr>
          </w:p>
          <w:p w14:paraId="03B20836" w14:textId="77777777" w:rsidR="00A64B6C" w:rsidRPr="00F12F0E" w:rsidRDefault="00A64B6C" w:rsidP="00D5380A">
            <w:pPr>
              <w:snapToGrid/>
              <w:jc w:val="left"/>
              <w:rPr>
                <w:rFonts w:hAnsi="ＭＳ ゴシック"/>
                <w:snapToGrid w:val="0"/>
                <w:szCs w:val="20"/>
              </w:rPr>
            </w:pPr>
          </w:p>
          <w:p w14:paraId="5FF1A35B" w14:textId="77777777" w:rsidR="00A64B6C" w:rsidRPr="00F12F0E" w:rsidRDefault="00A64B6C" w:rsidP="00D5380A">
            <w:pPr>
              <w:snapToGrid/>
              <w:jc w:val="left"/>
              <w:rPr>
                <w:rFonts w:hAnsi="ＭＳ ゴシック"/>
                <w:snapToGrid w:val="0"/>
                <w:szCs w:val="20"/>
              </w:rPr>
            </w:pPr>
          </w:p>
          <w:p w14:paraId="5414CC8C" w14:textId="77777777" w:rsidR="00A64B6C" w:rsidRPr="00F12F0E" w:rsidRDefault="00A64B6C" w:rsidP="00D5380A">
            <w:pPr>
              <w:snapToGrid/>
              <w:jc w:val="left"/>
              <w:rPr>
                <w:rFonts w:hAnsi="ＭＳ ゴシック"/>
                <w:snapToGrid w:val="0"/>
                <w:szCs w:val="20"/>
              </w:rPr>
            </w:pPr>
          </w:p>
          <w:p w14:paraId="3CF805AE" w14:textId="77777777" w:rsidR="00A64B6C" w:rsidRPr="00F12F0E" w:rsidRDefault="00A64B6C" w:rsidP="00D5380A">
            <w:pPr>
              <w:snapToGrid/>
              <w:jc w:val="left"/>
              <w:rPr>
                <w:rFonts w:hAnsi="ＭＳ ゴシック"/>
                <w:snapToGrid w:val="0"/>
                <w:szCs w:val="20"/>
              </w:rPr>
            </w:pPr>
          </w:p>
          <w:p w14:paraId="11FEB07E" w14:textId="77777777" w:rsidR="00A64B6C" w:rsidRPr="00F12F0E" w:rsidRDefault="00A64B6C" w:rsidP="00D5380A">
            <w:pPr>
              <w:snapToGrid/>
              <w:jc w:val="left"/>
              <w:rPr>
                <w:rFonts w:hAnsi="ＭＳ ゴシック"/>
                <w:snapToGrid w:val="0"/>
                <w:szCs w:val="20"/>
              </w:rPr>
            </w:pPr>
          </w:p>
          <w:p w14:paraId="72C581CD" w14:textId="77777777" w:rsidR="00A64B6C" w:rsidRPr="00F12F0E" w:rsidRDefault="00A64B6C" w:rsidP="00D5380A">
            <w:pPr>
              <w:snapToGrid/>
              <w:jc w:val="left"/>
              <w:rPr>
                <w:rFonts w:hAnsi="ＭＳ ゴシック"/>
                <w:snapToGrid w:val="0"/>
                <w:szCs w:val="20"/>
              </w:rPr>
            </w:pPr>
          </w:p>
          <w:p w14:paraId="202C6C86" w14:textId="77777777" w:rsidR="00A64B6C" w:rsidRPr="00F12F0E" w:rsidRDefault="00A64B6C" w:rsidP="00D5380A">
            <w:pPr>
              <w:snapToGrid/>
              <w:spacing w:afterLines="50" w:after="142"/>
              <w:jc w:val="left"/>
              <w:rPr>
                <w:rFonts w:hAnsi="ＭＳ ゴシック"/>
                <w:szCs w:val="20"/>
                <w:u w:val="single"/>
              </w:rPr>
            </w:pPr>
          </w:p>
        </w:tc>
        <w:tc>
          <w:tcPr>
            <w:tcW w:w="1164" w:type="dxa"/>
            <w:tcBorders>
              <w:left w:val="single" w:sz="4" w:space="0" w:color="auto"/>
              <w:bottom w:val="single" w:sz="4" w:space="0" w:color="auto"/>
              <w:right w:val="single" w:sz="4" w:space="0" w:color="auto"/>
            </w:tcBorders>
          </w:tcPr>
          <w:p w14:paraId="634C24F9" w14:textId="77777777" w:rsidR="007411DC" w:rsidRPr="00F12F0E" w:rsidRDefault="001E1749" w:rsidP="00724D2F">
            <w:pPr>
              <w:snapToGrid/>
              <w:jc w:val="both"/>
            </w:pPr>
            <w:sdt>
              <w:sdtPr>
                <w:rPr>
                  <w:rFonts w:hint="eastAsia"/>
                </w:rPr>
                <w:id w:val="1338111952"/>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いる</w:t>
            </w:r>
          </w:p>
          <w:p w14:paraId="7B334B8E" w14:textId="77777777" w:rsidR="00A64B6C" w:rsidRPr="00F12F0E" w:rsidRDefault="001E1749" w:rsidP="00724D2F">
            <w:pPr>
              <w:snapToGrid/>
              <w:jc w:val="both"/>
              <w:rPr>
                <w:rFonts w:hAnsi="ＭＳ ゴシック"/>
                <w:szCs w:val="20"/>
              </w:rPr>
            </w:pPr>
            <w:sdt>
              <w:sdtPr>
                <w:rPr>
                  <w:rFonts w:hint="eastAsia"/>
                </w:rPr>
                <w:id w:val="1533605919"/>
                <w14:checkbox>
                  <w14:checked w14:val="0"/>
                  <w14:checkedState w14:val="00FE" w14:font="Wingdings"/>
                  <w14:uncheckedState w14:val="2610" w14:font="ＭＳ ゴシック"/>
                </w14:checkbox>
              </w:sdtPr>
              <w:sdtEndPr/>
              <w:sdtContent>
                <w:r w:rsidR="00A64B6C" w:rsidRPr="00F12F0E">
                  <w:rPr>
                    <w:rFonts w:hAnsi="ＭＳ ゴシック" w:hint="eastAsia"/>
                  </w:rPr>
                  <w:t>☐</w:t>
                </w:r>
              </w:sdtContent>
            </w:sdt>
            <w:r w:rsidR="00A64B6C" w:rsidRPr="00F12F0E">
              <w:rPr>
                <w:rFonts w:hint="eastAsia"/>
              </w:rPr>
              <w:t>いない</w:t>
            </w:r>
          </w:p>
        </w:tc>
        <w:tc>
          <w:tcPr>
            <w:tcW w:w="1570" w:type="dxa"/>
            <w:vMerge w:val="restart"/>
            <w:tcBorders>
              <w:left w:val="single" w:sz="4" w:space="0" w:color="auto"/>
            </w:tcBorders>
          </w:tcPr>
          <w:p w14:paraId="79E68463" w14:textId="77777777" w:rsidR="00A64B6C" w:rsidRPr="00F12F0E" w:rsidRDefault="00A64B6C" w:rsidP="00D5380A">
            <w:pPr>
              <w:snapToGrid/>
              <w:spacing w:line="240" w:lineRule="exact"/>
              <w:jc w:val="both"/>
              <w:rPr>
                <w:rFonts w:hAnsi="ＭＳ ゴシック"/>
                <w:sz w:val="18"/>
                <w:szCs w:val="18"/>
              </w:rPr>
            </w:pPr>
            <w:r w:rsidRPr="00F12F0E">
              <w:rPr>
                <w:rFonts w:hAnsi="ＭＳ ゴシック" w:hint="eastAsia"/>
                <w:sz w:val="18"/>
                <w:szCs w:val="18"/>
              </w:rPr>
              <w:t>法第46条</w:t>
            </w:r>
          </w:p>
          <w:p w14:paraId="1B71C945" w14:textId="77777777" w:rsidR="00A64B6C" w:rsidRPr="00F12F0E" w:rsidRDefault="00A64B6C" w:rsidP="00D5380A">
            <w:pPr>
              <w:snapToGrid/>
              <w:jc w:val="both"/>
              <w:rPr>
                <w:rFonts w:hAnsi="ＭＳ ゴシック"/>
                <w:szCs w:val="20"/>
              </w:rPr>
            </w:pPr>
          </w:p>
        </w:tc>
      </w:tr>
      <w:tr w:rsidR="002E040F" w:rsidRPr="002E040F" w14:paraId="68096412" w14:textId="77777777" w:rsidTr="007411DC">
        <w:trPr>
          <w:trHeight w:val="1137"/>
        </w:trPr>
        <w:tc>
          <w:tcPr>
            <w:tcW w:w="1183" w:type="dxa"/>
            <w:vMerge/>
            <w:vAlign w:val="center"/>
          </w:tcPr>
          <w:p w14:paraId="6638F0D1" w14:textId="77777777" w:rsidR="00A64B6C" w:rsidRPr="002E040F" w:rsidRDefault="00A64B6C" w:rsidP="00D5380A">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17B6E0C" w14:textId="77777777" w:rsidR="00A64B6C" w:rsidRPr="002E040F" w:rsidRDefault="00A64B6C" w:rsidP="004D7868">
            <w:pPr>
              <w:snapToGrid/>
              <w:spacing w:line="276" w:lineRule="auto"/>
              <w:jc w:val="left"/>
              <w:rPr>
                <w:rFonts w:hAnsi="ＭＳ ゴシック"/>
                <w:snapToGrid w:val="0"/>
                <w:szCs w:val="20"/>
              </w:rPr>
            </w:pPr>
            <w:r w:rsidRPr="002E040F">
              <w:rPr>
                <w:rFonts w:hAnsi="ＭＳ ゴシック" w:hint="eastAsia"/>
                <w:snapToGrid w:val="0"/>
                <w:szCs w:val="20"/>
              </w:rPr>
              <w:t>（２）事業の廃止又は休止</w:t>
            </w:r>
          </w:p>
          <w:p w14:paraId="6739A051" w14:textId="3E19FAA5" w:rsidR="00A64B6C" w:rsidRPr="002E040F" w:rsidRDefault="00A64B6C" w:rsidP="007411DC">
            <w:pPr>
              <w:snapToGrid/>
              <w:spacing w:afterLines="50" w:after="142"/>
              <w:ind w:leftChars="100" w:left="182" w:firstLineChars="100" w:firstLine="182"/>
              <w:jc w:val="left"/>
              <w:rPr>
                <w:rFonts w:hAnsi="ＭＳ ゴシック"/>
                <w:snapToGrid w:val="0"/>
                <w:szCs w:val="20"/>
              </w:rPr>
            </w:pPr>
            <w:r w:rsidRPr="002E040F">
              <w:rPr>
                <w:rFonts w:hAnsi="ＭＳ ゴシック" w:hint="eastAsia"/>
                <w:snapToGrid w:val="0"/>
                <w:szCs w:val="20"/>
              </w:rPr>
              <w:t>事業を廃止し、又は休止しようとするときは、その廃止又は休止の日の１月前までに、その旨を</w:t>
            </w:r>
            <w:r w:rsidR="00194AB6">
              <w:rPr>
                <w:rFonts w:hAnsi="ＭＳ ゴシック" w:hint="eastAsia"/>
                <w:snapToGrid w:val="0"/>
                <w:szCs w:val="20"/>
              </w:rPr>
              <w:t>知事</w:t>
            </w:r>
            <w:r w:rsidRPr="002E040F">
              <w:rPr>
                <w:rFonts w:hAnsi="ＭＳ ゴシック" w:hint="eastAsia"/>
                <w:snapToGrid w:val="0"/>
                <w:szCs w:val="20"/>
              </w:rPr>
              <w:t>に届け出ていますか。</w:t>
            </w:r>
          </w:p>
        </w:tc>
        <w:tc>
          <w:tcPr>
            <w:tcW w:w="1164" w:type="dxa"/>
            <w:tcBorders>
              <w:top w:val="single" w:sz="4" w:space="0" w:color="auto"/>
              <w:left w:val="single" w:sz="4" w:space="0" w:color="auto"/>
              <w:bottom w:val="single" w:sz="4" w:space="0" w:color="auto"/>
              <w:right w:val="single" w:sz="4" w:space="0" w:color="auto"/>
            </w:tcBorders>
          </w:tcPr>
          <w:p w14:paraId="28C83B17" w14:textId="77777777" w:rsidR="00A64B6C" w:rsidRPr="002E040F" w:rsidRDefault="001E1749" w:rsidP="00724D2F">
            <w:pPr>
              <w:snapToGrid/>
              <w:jc w:val="both"/>
            </w:pPr>
            <w:sdt>
              <w:sdtPr>
                <w:rPr>
                  <w:rFonts w:hint="eastAsia"/>
                </w:rPr>
                <w:id w:val="1313295861"/>
                <w14:checkbox>
                  <w14:checked w14:val="0"/>
                  <w14:checkedState w14:val="00FE" w14:font="Wingdings"/>
                  <w14:uncheckedState w14:val="2610" w14:font="ＭＳ ゴシック"/>
                </w14:checkbox>
              </w:sdtPr>
              <w:sdtEndPr/>
              <w:sdtContent>
                <w:r w:rsidR="00A64B6C" w:rsidRPr="002E040F">
                  <w:rPr>
                    <w:rFonts w:hAnsi="ＭＳ ゴシック" w:hint="eastAsia"/>
                  </w:rPr>
                  <w:t>☐</w:t>
                </w:r>
              </w:sdtContent>
            </w:sdt>
            <w:r w:rsidR="00A64B6C" w:rsidRPr="002E040F">
              <w:rPr>
                <w:rFonts w:hint="eastAsia"/>
              </w:rPr>
              <w:t>いる</w:t>
            </w:r>
          </w:p>
          <w:p w14:paraId="248F97E8" w14:textId="77777777" w:rsidR="00A64B6C" w:rsidRPr="002E040F" w:rsidRDefault="001E1749" w:rsidP="00724D2F">
            <w:pPr>
              <w:jc w:val="both"/>
            </w:pPr>
            <w:sdt>
              <w:sdtPr>
                <w:rPr>
                  <w:rFonts w:hint="eastAsia"/>
                </w:rPr>
                <w:id w:val="121438483"/>
                <w14:checkbox>
                  <w14:checked w14:val="0"/>
                  <w14:checkedState w14:val="00FE" w14:font="Wingdings"/>
                  <w14:uncheckedState w14:val="2610" w14:font="ＭＳ ゴシック"/>
                </w14:checkbox>
              </w:sdtPr>
              <w:sdtEndPr/>
              <w:sdtContent>
                <w:r w:rsidR="00A64B6C" w:rsidRPr="002E040F">
                  <w:rPr>
                    <w:rFonts w:hAnsi="ＭＳ ゴシック" w:hint="eastAsia"/>
                  </w:rPr>
                  <w:t>☐</w:t>
                </w:r>
              </w:sdtContent>
            </w:sdt>
            <w:r w:rsidR="00A64B6C" w:rsidRPr="002E040F">
              <w:rPr>
                <w:rFonts w:hint="eastAsia"/>
              </w:rPr>
              <w:t>いない</w:t>
            </w:r>
          </w:p>
          <w:p w14:paraId="33C35BC0" w14:textId="77777777" w:rsidR="007411DC" w:rsidRPr="002E040F" w:rsidRDefault="001E1749" w:rsidP="00724D2F">
            <w:pPr>
              <w:jc w:val="both"/>
              <w:rPr>
                <w:rFonts w:hAnsi="ＭＳ ゴシック"/>
                <w:szCs w:val="20"/>
              </w:rPr>
            </w:pPr>
            <w:sdt>
              <w:sdtPr>
                <w:rPr>
                  <w:rFonts w:hint="eastAsia"/>
                </w:rPr>
                <w:id w:val="1833720975"/>
                <w14:checkbox>
                  <w14:checked w14:val="0"/>
                  <w14:checkedState w14:val="00FE" w14:font="Wingdings"/>
                  <w14:uncheckedState w14:val="2610" w14:font="ＭＳ ゴシック"/>
                </w14:checkbox>
              </w:sdtPr>
              <w:sdtEndPr/>
              <w:sdtContent>
                <w:r w:rsidR="007411DC" w:rsidRPr="002E040F">
                  <w:rPr>
                    <w:rFonts w:hAnsi="ＭＳ ゴシック" w:hint="eastAsia"/>
                  </w:rPr>
                  <w:t>☐</w:t>
                </w:r>
              </w:sdtContent>
            </w:sdt>
            <w:r w:rsidR="007411DC" w:rsidRPr="002E040F">
              <w:rPr>
                <w:rFonts w:hint="eastAsia"/>
              </w:rPr>
              <w:t>該当なし</w:t>
            </w:r>
          </w:p>
        </w:tc>
        <w:tc>
          <w:tcPr>
            <w:tcW w:w="1570" w:type="dxa"/>
            <w:vMerge/>
            <w:tcBorders>
              <w:top w:val="single" w:sz="4" w:space="0" w:color="auto"/>
              <w:left w:val="single" w:sz="4" w:space="0" w:color="auto"/>
              <w:bottom w:val="single" w:sz="4" w:space="0" w:color="auto"/>
            </w:tcBorders>
          </w:tcPr>
          <w:p w14:paraId="68A39EA1" w14:textId="77777777" w:rsidR="00A64B6C" w:rsidRPr="002E040F" w:rsidRDefault="00A64B6C" w:rsidP="00D5380A">
            <w:pPr>
              <w:snapToGrid/>
              <w:jc w:val="left"/>
              <w:rPr>
                <w:rFonts w:hAnsi="ＭＳ ゴシック"/>
                <w:szCs w:val="20"/>
              </w:rPr>
            </w:pPr>
          </w:p>
        </w:tc>
      </w:tr>
    </w:tbl>
    <w:p w14:paraId="4B5101B9" w14:textId="77777777" w:rsidR="001B5013" w:rsidRPr="002E040F" w:rsidRDefault="001B5013" w:rsidP="001B5013">
      <w:pPr>
        <w:snapToGrid/>
        <w:jc w:val="left"/>
        <w:rPr>
          <w:rFonts w:hAnsi="ＭＳ ゴシック"/>
          <w:szCs w:val="20"/>
        </w:rPr>
      </w:pPr>
      <w:r w:rsidRPr="002E040F">
        <w:rPr>
          <w:szCs w:val="20"/>
        </w:rPr>
        <w:br w:type="page"/>
      </w:r>
      <w:r w:rsidRPr="002E040F">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441"/>
        <w:gridCol w:w="1568"/>
      </w:tblGrid>
      <w:tr w:rsidR="002E040F" w:rsidRPr="002E040F" w14:paraId="55400BF4" w14:textId="77777777" w:rsidTr="006F0D73">
        <w:trPr>
          <w:trHeight w:val="121"/>
        </w:trPr>
        <w:tc>
          <w:tcPr>
            <w:tcW w:w="1203" w:type="dxa"/>
          </w:tcPr>
          <w:p w14:paraId="7DBBE15B" w14:textId="77777777" w:rsidR="001B5013" w:rsidRPr="002E040F" w:rsidRDefault="001B5013" w:rsidP="00D5380A">
            <w:pPr>
              <w:snapToGrid/>
              <w:rPr>
                <w:rFonts w:hAnsi="ＭＳ ゴシック"/>
                <w:szCs w:val="20"/>
              </w:rPr>
            </w:pPr>
            <w:r w:rsidRPr="002E040F">
              <w:rPr>
                <w:rFonts w:hAnsi="ＭＳ ゴシック" w:hint="eastAsia"/>
                <w:szCs w:val="20"/>
              </w:rPr>
              <w:t>項目</w:t>
            </w:r>
          </w:p>
        </w:tc>
        <w:tc>
          <w:tcPr>
            <w:tcW w:w="5711" w:type="dxa"/>
            <w:gridSpan w:val="5"/>
          </w:tcPr>
          <w:p w14:paraId="2BC16761" w14:textId="77777777" w:rsidR="001B5013" w:rsidRPr="002E040F" w:rsidRDefault="001B5013" w:rsidP="00D5380A">
            <w:pPr>
              <w:snapToGrid/>
              <w:rPr>
                <w:rFonts w:hAnsi="ＭＳ ゴシック"/>
                <w:szCs w:val="20"/>
              </w:rPr>
            </w:pPr>
            <w:r w:rsidRPr="002E040F">
              <w:rPr>
                <w:rFonts w:hAnsi="ＭＳ ゴシック" w:hint="eastAsia"/>
                <w:szCs w:val="20"/>
              </w:rPr>
              <w:t>自主点検のポイント</w:t>
            </w:r>
          </w:p>
        </w:tc>
        <w:tc>
          <w:tcPr>
            <w:tcW w:w="1166" w:type="dxa"/>
            <w:gridSpan w:val="2"/>
            <w:tcBorders>
              <w:bottom w:val="single" w:sz="4" w:space="0" w:color="auto"/>
            </w:tcBorders>
          </w:tcPr>
          <w:p w14:paraId="35A7CFE0" w14:textId="77777777" w:rsidR="001B5013" w:rsidRPr="002E040F" w:rsidRDefault="001B5013" w:rsidP="00D5380A">
            <w:pPr>
              <w:snapToGrid/>
              <w:rPr>
                <w:rFonts w:hAnsi="ＭＳ ゴシック"/>
                <w:szCs w:val="20"/>
              </w:rPr>
            </w:pPr>
            <w:r w:rsidRPr="002E040F">
              <w:rPr>
                <w:rFonts w:hAnsi="ＭＳ ゴシック" w:hint="eastAsia"/>
                <w:szCs w:val="20"/>
              </w:rPr>
              <w:t>点検</w:t>
            </w:r>
          </w:p>
        </w:tc>
        <w:tc>
          <w:tcPr>
            <w:tcW w:w="1568" w:type="dxa"/>
            <w:tcBorders>
              <w:bottom w:val="single" w:sz="4" w:space="0" w:color="auto"/>
            </w:tcBorders>
          </w:tcPr>
          <w:p w14:paraId="01DEA3D6" w14:textId="77777777" w:rsidR="001B5013" w:rsidRPr="002E040F" w:rsidRDefault="001B5013" w:rsidP="00D5380A">
            <w:pPr>
              <w:snapToGrid/>
              <w:rPr>
                <w:rFonts w:hAnsi="ＭＳ ゴシック"/>
                <w:szCs w:val="20"/>
              </w:rPr>
            </w:pPr>
            <w:r w:rsidRPr="002E040F">
              <w:rPr>
                <w:rFonts w:hAnsi="ＭＳ ゴシック" w:hint="eastAsia"/>
                <w:szCs w:val="20"/>
              </w:rPr>
              <w:t>根拠</w:t>
            </w:r>
          </w:p>
        </w:tc>
      </w:tr>
      <w:tr w:rsidR="002E040F" w:rsidRPr="002E040F" w14:paraId="491BD562" w14:textId="77777777" w:rsidTr="006F0D73">
        <w:trPr>
          <w:trHeight w:val="1404"/>
        </w:trPr>
        <w:tc>
          <w:tcPr>
            <w:tcW w:w="1203" w:type="dxa"/>
            <w:vMerge w:val="restart"/>
          </w:tcPr>
          <w:p w14:paraId="151766DD" w14:textId="59022FEC" w:rsidR="001B5013" w:rsidRPr="002E040F" w:rsidRDefault="007464CF" w:rsidP="00D5380A">
            <w:pPr>
              <w:snapToGrid/>
              <w:jc w:val="left"/>
              <w:rPr>
                <w:rFonts w:hAnsi="ＭＳ ゴシック"/>
                <w:szCs w:val="20"/>
              </w:rPr>
            </w:pPr>
            <w:r>
              <w:rPr>
                <w:rFonts w:hAnsi="ＭＳ ゴシック" w:hint="eastAsia"/>
                <w:szCs w:val="20"/>
              </w:rPr>
              <w:t>８３</w:t>
            </w:r>
          </w:p>
          <w:p w14:paraId="3DD1E0E3" w14:textId="77777777" w:rsidR="001B5013" w:rsidRPr="002E040F" w:rsidRDefault="001B5013" w:rsidP="00D5380A">
            <w:pPr>
              <w:snapToGrid/>
              <w:jc w:val="left"/>
              <w:rPr>
                <w:rFonts w:hAnsi="ＭＳ ゴシック"/>
                <w:szCs w:val="20"/>
              </w:rPr>
            </w:pPr>
            <w:r w:rsidRPr="002E040F">
              <w:rPr>
                <w:rFonts w:hAnsi="ＭＳ ゴシック" w:hint="eastAsia"/>
                <w:szCs w:val="20"/>
              </w:rPr>
              <w:t>業務管理</w:t>
            </w:r>
          </w:p>
          <w:p w14:paraId="37AD2B93" w14:textId="77777777" w:rsidR="001B5013" w:rsidRPr="002E040F" w:rsidRDefault="001B5013" w:rsidP="00D5380A">
            <w:pPr>
              <w:snapToGrid/>
              <w:spacing w:afterLines="50" w:after="142"/>
              <w:jc w:val="left"/>
              <w:rPr>
                <w:rFonts w:hAnsi="ＭＳ ゴシック"/>
                <w:szCs w:val="20"/>
              </w:rPr>
            </w:pPr>
            <w:r w:rsidRPr="002E040F">
              <w:rPr>
                <w:rFonts w:hAnsi="ＭＳ ゴシック" w:hint="eastAsia"/>
                <w:szCs w:val="20"/>
              </w:rPr>
              <w:t>体制の整備</w:t>
            </w:r>
          </w:p>
          <w:p w14:paraId="096D6858" w14:textId="77777777" w:rsidR="001B5013" w:rsidRPr="002E040F" w:rsidRDefault="001B5013" w:rsidP="00D5380A">
            <w:pPr>
              <w:snapToGrid/>
              <w:rPr>
                <w:rFonts w:hAnsi="ＭＳ ゴシック"/>
                <w:szCs w:val="20"/>
              </w:rPr>
            </w:pPr>
            <w:r w:rsidRPr="002E040F">
              <w:rPr>
                <w:rFonts w:hAnsi="ＭＳ ゴシック" w:hint="eastAsia"/>
                <w:sz w:val="18"/>
                <w:szCs w:val="18"/>
                <w:bdr w:val="single" w:sz="4" w:space="0" w:color="auto"/>
              </w:rPr>
              <w:t>共通</w:t>
            </w:r>
          </w:p>
          <w:p w14:paraId="4548A573" w14:textId="77777777" w:rsidR="001B5013" w:rsidRPr="002E040F" w:rsidRDefault="001B5013" w:rsidP="00D5380A">
            <w:pPr>
              <w:snapToGrid/>
              <w:jc w:val="left"/>
              <w:rPr>
                <w:rFonts w:hAnsi="ＭＳ ゴシック"/>
                <w:szCs w:val="20"/>
              </w:rPr>
            </w:pPr>
          </w:p>
        </w:tc>
        <w:tc>
          <w:tcPr>
            <w:tcW w:w="5711" w:type="dxa"/>
            <w:gridSpan w:val="5"/>
            <w:tcBorders>
              <w:bottom w:val="nil"/>
            </w:tcBorders>
          </w:tcPr>
          <w:p w14:paraId="0F00106F" w14:textId="77777777" w:rsidR="001B5013" w:rsidRPr="002E040F" w:rsidRDefault="001B5013" w:rsidP="004D7868">
            <w:pPr>
              <w:snapToGrid/>
              <w:spacing w:line="276" w:lineRule="auto"/>
              <w:ind w:left="182" w:hangingChars="100" w:hanging="182"/>
              <w:jc w:val="left"/>
              <w:rPr>
                <w:rFonts w:hAnsi="ＭＳ ゴシック"/>
                <w:szCs w:val="20"/>
              </w:rPr>
            </w:pPr>
            <w:r w:rsidRPr="002E040F">
              <w:rPr>
                <w:rFonts w:hAnsi="ＭＳ ゴシック" w:hint="eastAsia"/>
                <w:szCs w:val="20"/>
              </w:rPr>
              <w:t>（１）業務管理体制の届出</w:t>
            </w:r>
          </w:p>
          <w:p w14:paraId="10833C22" w14:textId="688A4BF9" w:rsidR="00677F5B" w:rsidRPr="002E040F" w:rsidRDefault="00AD67CA" w:rsidP="009953CD">
            <w:pPr>
              <w:ind w:leftChars="-18" w:hangingChars="18" w:hanging="33"/>
              <w:jc w:val="left"/>
              <w:rPr>
                <w:rFonts w:ascii="MS UI Gothic" w:eastAsia="MS UI Gothic"/>
                <w:sz w:val="21"/>
              </w:rPr>
            </w:pPr>
            <w:r w:rsidRPr="002E040F">
              <w:rPr>
                <w:rFonts w:hAnsi="ＭＳ ゴシック" w:hint="eastAsia"/>
                <w:szCs w:val="20"/>
              </w:rPr>
              <w:t>事業所を設置する事業者ごとに、業務管理体制を整備し、県（市、厚生労働省に届出する以外の事業者）又は厚生労働省（事業所等が２都道府県</w:t>
            </w:r>
            <w:r w:rsidR="009953CD" w:rsidRPr="002E040F">
              <w:rPr>
                <w:rFonts w:hAnsi="ＭＳ ゴシック" w:hint="eastAsia"/>
                <w:szCs w:val="20"/>
              </w:rPr>
              <w:t>以上にある事業者）に法令遵守責任者等、業務管理体制の届出をしてい</w:t>
            </w:r>
            <w:r w:rsidRPr="002E040F">
              <w:rPr>
                <w:rFonts w:hAnsi="ＭＳ ゴシック" w:hint="eastAsia"/>
                <w:szCs w:val="20"/>
              </w:rPr>
              <w:t>ますか。</w:t>
            </w:r>
            <w:r w:rsidR="00617CAC" w:rsidRPr="002E040F">
              <w:rPr>
                <w:rFonts w:hAnsi="ＭＳ ゴシック" w:hint="eastAsia"/>
                <w:szCs w:val="20"/>
              </w:rPr>
              <w:t xml:space="preserve">　　　</w:t>
            </w:r>
            <w:r w:rsidR="00677F5B" w:rsidRPr="002E040F">
              <w:rPr>
                <w:rFonts w:ascii="MS UI Gothic" w:eastAsia="MS UI Gothic" w:hint="eastAsia"/>
                <w:sz w:val="21"/>
              </w:rPr>
              <w:t xml:space="preserve">　　届出年月日：</w:t>
            </w:r>
            <w:r w:rsidR="00677F5B" w:rsidRPr="002E040F">
              <w:rPr>
                <w:rFonts w:ascii="MS UI Gothic" w:eastAsia="MS UI Gothic" w:hint="eastAsia"/>
                <w:sz w:val="21"/>
                <w:u w:val="single"/>
              </w:rPr>
              <w:t xml:space="preserve">　　　　　　年　　　月　　　日</w:t>
            </w:r>
          </w:p>
          <w:p w14:paraId="15A6949C" w14:textId="77777777" w:rsidR="00677F5B" w:rsidRPr="002E040F" w:rsidRDefault="00677F5B" w:rsidP="00677F5B">
            <w:pPr>
              <w:jc w:val="both"/>
              <w:rPr>
                <w:rFonts w:ascii="MS UI Gothic" w:eastAsia="MS UI Gothic"/>
                <w:sz w:val="21"/>
              </w:rPr>
            </w:pPr>
            <w:r w:rsidRPr="002E040F">
              <w:rPr>
                <w:rFonts w:ascii="MS UI Gothic" w:eastAsia="MS UI Gothic" w:hint="eastAsia"/>
                <w:sz w:val="21"/>
              </w:rPr>
              <w:t>法令遵守責任者職名・氏名：</w:t>
            </w:r>
            <w:r w:rsidRPr="002E040F">
              <w:rPr>
                <w:rFonts w:ascii="MS UI Gothic" w:eastAsia="MS UI Gothic" w:hint="eastAsia"/>
                <w:sz w:val="21"/>
                <w:u w:val="single"/>
              </w:rPr>
              <w:t xml:space="preserve">　　　　　　　　　　　　　　　　　　　　　　　</w:t>
            </w:r>
          </w:p>
          <w:p w14:paraId="329FD740" w14:textId="1C91803A" w:rsidR="001B5013" w:rsidRPr="002E040F" w:rsidRDefault="00677F5B" w:rsidP="00677F5B">
            <w:pPr>
              <w:jc w:val="both"/>
              <w:rPr>
                <w:rFonts w:ascii="MS UI Gothic" w:eastAsia="MS UI Gothic"/>
                <w:sz w:val="21"/>
              </w:rPr>
            </w:pPr>
            <w:r w:rsidRPr="002E040F">
              <w:rPr>
                <w:rFonts w:ascii="MS UI Gothic" w:eastAsia="MS UI Gothic" w:hint="eastAsia"/>
                <w:sz w:val="21"/>
              </w:rPr>
              <w:t>届出先：〔　滋賀県　・　厚労省　・　その他（　　　　　　　）〕</w:t>
            </w:r>
          </w:p>
        </w:tc>
        <w:tc>
          <w:tcPr>
            <w:tcW w:w="1166" w:type="dxa"/>
            <w:gridSpan w:val="2"/>
            <w:tcBorders>
              <w:top w:val="single" w:sz="4" w:space="0" w:color="auto"/>
              <w:bottom w:val="nil"/>
              <w:right w:val="single" w:sz="4" w:space="0" w:color="auto"/>
            </w:tcBorders>
          </w:tcPr>
          <w:p w14:paraId="39117D07" w14:textId="77777777" w:rsidR="00724D2F" w:rsidRPr="002E040F" w:rsidRDefault="001E1749" w:rsidP="00724D2F">
            <w:pPr>
              <w:snapToGrid/>
              <w:jc w:val="both"/>
            </w:pPr>
            <w:sdt>
              <w:sdtPr>
                <w:rPr>
                  <w:rFonts w:hint="eastAsia"/>
                </w:rPr>
                <w:id w:val="695429811"/>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6EF65A05" w14:textId="77777777" w:rsidR="001B5013" w:rsidRPr="002E040F" w:rsidRDefault="001E1749" w:rsidP="00724D2F">
            <w:pPr>
              <w:snapToGrid/>
              <w:jc w:val="left"/>
              <w:rPr>
                <w:rFonts w:hAnsi="ＭＳ ゴシック"/>
                <w:szCs w:val="20"/>
              </w:rPr>
            </w:pPr>
            <w:sdt>
              <w:sdtPr>
                <w:rPr>
                  <w:rFonts w:hint="eastAsia"/>
                </w:rPr>
                <w:id w:val="-152130812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p w14:paraId="7BE861E8" w14:textId="77777777" w:rsidR="001B5013" w:rsidRPr="002E040F" w:rsidRDefault="001B5013" w:rsidP="00D5380A">
            <w:pPr>
              <w:snapToGrid/>
              <w:jc w:val="left"/>
              <w:rPr>
                <w:rFonts w:hAnsi="ＭＳ ゴシック"/>
                <w:szCs w:val="20"/>
              </w:rPr>
            </w:pPr>
          </w:p>
        </w:tc>
        <w:tc>
          <w:tcPr>
            <w:tcW w:w="1568" w:type="dxa"/>
            <w:vMerge w:val="restart"/>
            <w:tcBorders>
              <w:top w:val="single" w:sz="4" w:space="0" w:color="auto"/>
              <w:left w:val="single" w:sz="4" w:space="0" w:color="auto"/>
            </w:tcBorders>
          </w:tcPr>
          <w:p w14:paraId="1D00F74C" w14:textId="77777777" w:rsidR="001B5013" w:rsidRPr="002E040F" w:rsidRDefault="001B5013" w:rsidP="00D5380A">
            <w:pPr>
              <w:snapToGrid/>
              <w:jc w:val="left"/>
              <w:rPr>
                <w:rFonts w:hAnsi="ＭＳ ゴシック"/>
                <w:sz w:val="18"/>
                <w:szCs w:val="18"/>
              </w:rPr>
            </w:pPr>
            <w:r w:rsidRPr="002E040F">
              <w:rPr>
                <w:rFonts w:hAnsi="ＭＳ ゴシック" w:hint="eastAsia"/>
                <w:sz w:val="18"/>
                <w:szCs w:val="18"/>
              </w:rPr>
              <w:t>法第51条の2</w:t>
            </w:r>
          </w:p>
        </w:tc>
      </w:tr>
      <w:tr w:rsidR="002E040F" w:rsidRPr="002E040F" w14:paraId="69DED261" w14:textId="77777777" w:rsidTr="006F0D73">
        <w:trPr>
          <w:trHeight w:val="519"/>
        </w:trPr>
        <w:tc>
          <w:tcPr>
            <w:tcW w:w="1203" w:type="dxa"/>
            <w:vMerge/>
          </w:tcPr>
          <w:p w14:paraId="4BD5E1F9" w14:textId="77777777" w:rsidR="001B5013" w:rsidRPr="002E040F" w:rsidRDefault="001B5013" w:rsidP="00D5380A">
            <w:pPr>
              <w:snapToGrid/>
              <w:jc w:val="left"/>
              <w:rPr>
                <w:rFonts w:hAnsi="ＭＳ ゴシック"/>
                <w:szCs w:val="20"/>
              </w:rPr>
            </w:pPr>
          </w:p>
        </w:tc>
        <w:tc>
          <w:tcPr>
            <w:tcW w:w="236" w:type="dxa"/>
            <w:vMerge w:val="restart"/>
            <w:tcBorders>
              <w:top w:val="nil"/>
              <w:right w:val="single" w:sz="4" w:space="0" w:color="auto"/>
            </w:tcBorders>
          </w:tcPr>
          <w:p w14:paraId="674AF156" w14:textId="77777777" w:rsidR="001B5013" w:rsidRPr="002E040F" w:rsidRDefault="001B5013" w:rsidP="00D5380A">
            <w:pPr>
              <w:snapToGrid/>
              <w:jc w:val="left"/>
              <w:rPr>
                <w:rFonts w:hAnsi="ＭＳ ゴシック"/>
                <w:snapToGrid w:val="0"/>
                <w:kern w:val="0"/>
                <w:szCs w:val="20"/>
              </w:rPr>
            </w:pPr>
          </w:p>
          <w:p w14:paraId="41194EF4" w14:textId="77777777" w:rsidR="001B5013" w:rsidRPr="002E040F" w:rsidRDefault="001B5013" w:rsidP="00D5380A">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02F6B0E6" w14:textId="77777777" w:rsidR="001B5013" w:rsidRPr="002E040F" w:rsidRDefault="001B5013" w:rsidP="00FC5D72">
            <w:pPr>
              <w:spacing w:line="220" w:lineRule="exact"/>
              <w:ind w:rightChars="-39" w:right="-71"/>
              <w:rPr>
                <w:rFonts w:hAnsi="ＭＳ ゴシック"/>
                <w:snapToGrid w:val="0"/>
                <w:kern w:val="0"/>
                <w:sz w:val="18"/>
                <w:szCs w:val="20"/>
              </w:rPr>
            </w:pPr>
            <w:r w:rsidRPr="002E040F">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4CED1B41" w14:textId="77777777" w:rsidR="001B5013" w:rsidRPr="002E040F" w:rsidRDefault="001B5013" w:rsidP="00FC5D72">
            <w:pPr>
              <w:spacing w:line="220" w:lineRule="exact"/>
              <w:rPr>
                <w:rFonts w:hAnsi="ＭＳ ゴシック"/>
                <w:snapToGrid w:val="0"/>
                <w:kern w:val="0"/>
                <w:sz w:val="18"/>
                <w:szCs w:val="20"/>
              </w:rPr>
            </w:pPr>
            <w:r w:rsidRPr="002E040F">
              <w:rPr>
                <w:rFonts w:hAnsi="ＭＳ ゴシック"/>
                <w:snapToGrid w:val="0"/>
                <w:kern w:val="0"/>
                <w:sz w:val="18"/>
                <w:szCs w:val="20"/>
              </w:rPr>
              <w:t>20</w:t>
            </w:r>
            <w:r w:rsidRPr="002E040F">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3F3B7331" w14:textId="77777777" w:rsidR="001B5013" w:rsidRPr="002E040F" w:rsidRDefault="001B5013" w:rsidP="00FC5D72">
            <w:pPr>
              <w:spacing w:line="220" w:lineRule="exact"/>
              <w:rPr>
                <w:rFonts w:hAnsi="ＭＳ ゴシック"/>
                <w:snapToGrid w:val="0"/>
                <w:kern w:val="0"/>
                <w:sz w:val="18"/>
                <w:szCs w:val="20"/>
              </w:rPr>
            </w:pPr>
            <w:r w:rsidRPr="002E040F">
              <w:rPr>
                <w:rFonts w:hAnsi="ＭＳ ゴシック"/>
                <w:snapToGrid w:val="0"/>
                <w:kern w:val="0"/>
                <w:sz w:val="18"/>
                <w:szCs w:val="20"/>
              </w:rPr>
              <w:t>20</w:t>
            </w:r>
            <w:r w:rsidRPr="002E040F">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66BF02D4" w14:textId="77777777" w:rsidR="001B5013" w:rsidRPr="002E040F" w:rsidRDefault="001B5013" w:rsidP="00FC5D72">
            <w:pPr>
              <w:spacing w:line="220" w:lineRule="exact"/>
              <w:rPr>
                <w:rFonts w:hAnsi="ＭＳ ゴシック"/>
                <w:sz w:val="18"/>
                <w:szCs w:val="20"/>
              </w:rPr>
            </w:pPr>
            <w:r w:rsidRPr="002E040F">
              <w:rPr>
                <w:rFonts w:hAnsi="ＭＳ ゴシック"/>
                <w:snapToGrid w:val="0"/>
                <w:kern w:val="0"/>
                <w:sz w:val="18"/>
                <w:szCs w:val="20"/>
              </w:rPr>
              <w:t>100</w:t>
            </w:r>
            <w:r w:rsidRPr="002E040F">
              <w:rPr>
                <w:rFonts w:hAnsi="ＭＳ ゴシック" w:hint="eastAsia"/>
                <w:snapToGrid w:val="0"/>
                <w:kern w:val="0"/>
                <w:sz w:val="18"/>
                <w:szCs w:val="20"/>
              </w:rPr>
              <w:t>以上</w:t>
            </w:r>
          </w:p>
        </w:tc>
        <w:tc>
          <w:tcPr>
            <w:tcW w:w="441" w:type="dxa"/>
            <w:tcBorders>
              <w:top w:val="nil"/>
              <w:left w:val="single" w:sz="4" w:space="0" w:color="auto"/>
              <w:bottom w:val="nil"/>
              <w:right w:val="single" w:sz="4" w:space="0" w:color="auto"/>
            </w:tcBorders>
          </w:tcPr>
          <w:p w14:paraId="48DC6BA9"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4B1B1AC5" w14:textId="77777777" w:rsidR="001B5013" w:rsidRPr="002E040F" w:rsidRDefault="001B5013" w:rsidP="00D5380A">
            <w:pPr>
              <w:snapToGrid/>
              <w:jc w:val="left"/>
              <w:rPr>
                <w:rFonts w:hAnsi="ＭＳ ゴシック"/>
                <w:szCs w:val="20"/>
              </w:rPr>
            </w:pPr>
          </w:p>
        </w:tc>
      </w:tr>
      <w:tr w:rsidR="002E040F" w:rsidRPr="002E040F" w14:paraId="6A0A55BD" w14:textId="77777777" w:rsidTr="006F0D73">
        <w:trPr>
          <w:trHeight w:val="519"/>
        </w:trPr>
        <w:tc>
          <w:tcPr>
            <w:tcW w:w="1203" w:type="dxa"/>
            <w:vMerge/>
          </w:tcPr>
          <w:p w14:paraId="2439B2C6"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548C201C" w14:textId="77777777" w:rsidR="001B5013" w:rsidRPr="002E040F"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1EB8A545"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業務管理</w:t>
            </w:r>
          </w:p>
          <w:p w14:paraId="2CA90C67"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6C4D9811"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77CFBD68"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7A23B16"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法令遵守責任者の選任</w:t>
            </w:r>
          </w:p>
        </w:tc>
        <w:tc>
          <w:tcPr>
            <w:tcW w:w="441" w:type="dxa"/>
            <w:vMerge w:val="restart"/>
            <w:tcBorders>
              <w:top w:val="nil"/>
              <w:left w:val="single" w:sz="4" w:space="0" w:color="auto"/>
              <w:right w:val="single" w:sz="4" w:space="0" w:color="auto"/>
            </w:tcBorders>
          </w:tcPr>
          <w:p w14:paraId="25C1A205"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0716A5E" w14:textId="77777777" w:rsidR="001B5013" w:rsidRPr="002E040F" w:rsidRDefault="001B5013" w:rsidP="00D5380A">
            <w:pPr>
              <w:snapToGrid/>
              <w:jc w:val="left"/>
              <w:rPr>
                <w:rFonts w:hAnsi="ＭＳ ゴシック"/>
                <w:szCs w:val="20"/>
              </w:rPr>
            </w:pPr>
          </w:p>
        </w:tc>
      </w:tr>
      <w:tr w:rsidR="002E040F" w:rsidRPr="002E040F" w14:paraId="12D515FC" w14:textId="77777777" w:rsidTr="006F0D73">
        <w:trPr>
          <w:trHeight w:val="371"/>
        </w:trPr>
        <w:tc>
          <w:tcPr>
            <w:tcW w:w="1203" w:type="dxa"/>
            <w:vMerge/>
          </w:tcPr>
          <w:p w14:paraId="29881957"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6540E4BD"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0594011A" w14:textId="77777777" w:rsidR="001B5013" w:rsidRPr="002E040F"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9FAFF24"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D1AC080"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657BFBA"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法令遵守規程の整備</w:t>
            </w:r>
          </w:p>
        </w:tc>
        <w:tc>
          <w:tcPr>
            <w:tcW w:w="441" w:type="dxa"/>
            <w:vMerge/>
            <w:tcBorders>
              <w:top w:val="nil"/>
              <w:left w:val="single" w:sz="4" w:space="0" w:color="auto"/>
              <w:right w:val="single" w:sz="4" w:space="0" w:color="auto"/>
            </w:tcBorders>
          </w:tcPr>
          <w:p w14:paraId="3F62F226"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51F082C1" w14:textId="77777777" w:rsidR="001B5013" w:rsidRPr="002E040F" w:rsidRDefault="001B5013" w:rsidP="00D5380A">
            <w:pPr>
              <w:snapToGrid/>
              <w:jc w:val="left"/>
              <w:rPr>
                <w:rFonts w:hAnsi="ＭＳ ゴシック"/>
                <w:szCs w:val="20"/>
              </w:rPr>
            </w:pPr>
          </w:p>
        </w:tc>
      </w:tr>
      <w:tr w:rsidR="002E040F" w:rsidRPr="002E040F" w14:paraId="51010296" w14:textId="77777777" w:rsidTr="006F0D73">
        <w:trPr>
          <w:trHeight w:val="85"/>
        </w:trPr>
        <w:tc>
          <w:tcPr>
            <w:tcW w:w="1203" w:type="dxa"/>
            <w:vMerge/>
          </w:tcPr>
          <w:p w14:paraId="13B91F4B"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3FF2434F"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4C0CF6FB" w14:textId="77777777" w:rsidR="001B5013" w:rsidRPr="002E040F"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86BC763"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49CCF063" w14:textId="77777777" w:rsidR="001B5013" w:rsidRPr="002E040F"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62EF47C"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業務執行状況の監査方法</w:t>
            </w:r>
          </w:p>
        </w:tc>
        <w:tc>
          <w:tcPr>
            <w:tcW w:w="441" w:type="dxa"/>
            <w:vMerge/>
            <w:tcBorders>
              <w:top w:val="nil"/>
              <w:left w:val="single" w:sz="4" w:space="0" w:color="auto"/>
              <w:right w:val="single" w:sz="4" w:space="0" w:color="auto"/>
            </w:tcBorders>
          </w:tcPr>
          <w:p w14:paraId="62660FD0"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00798571" w14:textId="77777777" w:rsidR="001B5013" w:rsidRPr="002E040F" w:rsidRDefault="001B5013" w:rsidP="00D5380A">
            <w:pPr>
              <w:snapToGrid/>
              <w:jc w:val="left"/>
              <w:rPr>
                <w:rFonts w:hAnsi="ＭＳ ゴシック"/>
                <w:szCs w:val="20"/>
              </w:rPr>
            </w:pPr>
          </w:p>
        </w:tc>
      </w:tr>
      <w:tr w:rsidR="002E040F" w:rsidRPr="002E040F" w14:paraId="7B2C4A62" w14:textId="77777777" w:rsidTr="006F0D73">
        <w:trPr>
          <w:trHeight w:val="168"/>
        </w:trPr>
        <w:tc>
          <w:tcPr>
            <w:tcW w:w="1203" w:type="dxa"/>
            <w:vMerge/>
          </w:tcPr>
          <w:p w14:paraId="2ECD19B9"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vAlign w:val="center"/>
          </w:tcPr>
          <w:p w14:paraId="0D609C5C" w14:textId="77777777" w:rsidR="001B5013" w:rsidRPr="002E040F"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4E5B3A35"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1CD4D35B"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2BBD0434"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D5716EF"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法令遵守責任者の氏名</w:t>
            </w:r>
          </w:p>
        </w:tc>
        <w:tc>
          <w:tcPr>
            <w:tcW w:w="441" w:type="dxa"/>
            <w:vMerge/>
            <w:tcBorders>
              <w:top w:val="nil"/>
              <w:left w:val="single" w:sz="4" w:space="0" w:color="auto"/>
              <w:right w:val="single" w:sz="4" w:space="0" w:color="auto"/>
            </w:tcBorders>
          </w:tcPr>
          <w:p w14:paraId="611792B5"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0641952" w14:textId="77777777" w:rsidR="001B5013" w:rsidRPr="002E040F" w:rsidRDefault="001B5013" w:rsidP="00D5380A">
            <w:pPr>
              <w:snapToGrid/>
              <w:jc w:val="left"/>
              <w:rPr>
                <w:rFonts w:hAnsi="ＭＳ ゴシック"/>
                <w:szCs w:val="20"/>
              </w:rPr>
            </w:pPr>
          </w:p>
        </w:tc>
      </w:tr>
      <w:tr w:rsidR="002E040F" w:rsidRPr="002E040F" w14:paraId="4DA14D0A" w14:textId="77777777" w:rsidTr="006F0D73">
        <w:trPr>
          <w:trHeight w:val="299"/>
        </w:trPr>
        <w:tc>
          <w:tcPr>
            <w:tcW w:w="1203" w:type="dxa"/>
            <w:vMerge/>
          </w:tcPr>
          <w:p w14:paraId="6D2E8B82"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vAlign w:val="center"/>
          </w:tcPr>
          <w:p w14:paraId="2DAAE873"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10A43EC0" w14:textId="77777777" w:rsidR="001B5013" w:rsidRPr="002E040F"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0807FD5B"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358F48FA"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4EF6C25"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法令遵守規程の概要</w:t>
            </w:r>
          </w:p>
        </w:tc>
        <w:tc>
          <w:tcPr>
            <w:tcW w:w="441" w:type="dxa"/>
            <w:vMerge/>
            <w:tcBorders>
              <w:top w:val="nil"/>
              <w:left w:val="single" w:sz="4" w:space="0" w:color="auto"/>
              <w:bottom w:val="nil"/>
              <w:right w:val="single" w:sz="4" w:space="0" w:color="auto"/>
            </w:tcBorders>
          </w:tcPr>
          <w:p w14:paraId="0014B2AB"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3516FAD3" w14:textId="77777777" w:rsidR="001B5013" w:rsidRPr="002E040F" w:rsidRDefault="001B5013" w:rsidP="00D5380A">
            <w:pPr>
              <w:snapToGrid/>
              <w:jc w:val="left"/>
              <w:rPr>
                <w:rFonts w:hAnsi="ＭＳ ゴシック"/>
                <w:szCs w:val="20"/>
              </w:rPr>
            </w:pPr>
          </w:p>
        </w:tc>
      </w:tr>
      <w:tr w:rsidR="002E040F" w:rsidRPr="002E040F" w14:paraId="0B294ACC" w14:textId="77777777" w:rsidTr="006F0D73">
        <w:trPr>
          <w:trHeight w:val="275"/>
        </w:trPr>
        <w:tc>
          <w:tcPr>
            <w:tcW w:w="1203" w:type="dxa"/>
            <w:vMerge/>
          </w:tcPr>
          <w:p w14:paraId="40155EAF" w14:textId="77777777" w:rsidR="001B5013" w:rsidRPr="002E040F" w:rsidRDefault="001B5013" w:rsidP="00D5380A">
            <w:pPr>
              <w:snapToGrid/>
              <w:jc w:val="left"/>
              <w:rPr>
                <w:rFonts w:hAnsi="ＭＳ ゴシック"/>
                <w:szCs w:val="20"/>
              </w:rPr>
            </w:pPr>
          </w:p>
        </w:tc>
        <w:tc>
          <w:tcPr>
            <w:tcW w:w="236" w:type="dxa"/>
            <w:vMerge/>
            <w:tcBorders>
              <w:bottom w:val="nil"/>
              <w:right w:val="single" w:sz="4" w:space="0" w:color="auto"/>
            </w:tcBorders>
            <w:vAlign w:val="center"/>
          </w:tcPr>
          <w:p w14:paraId="0EDE488D"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0920F0F" w14:textId="77777777" w:rsidR="001B5013" w:rsidRPr="002E040F"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7E587103"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21F473A2" w14:textId="77777777" w:rsidR="001B5013" w:rsidRPr="002E040F"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A04D050"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業務執行状況の監査方法</w:t>
            </w:r>
          </w:p>
        </w:tc>
        <w:tc>
          <w:tcPr>
            <w:tcW w:w="441" w:type="dxa"/>
            <w:tcBorders>
              <w:top w:val="nil"/>
              <w:left w:val="single" w:sz="4" w:space="0" w:color="auto"/>
              <w:bottom w:val="nil"/>
              <w:right w:val="single" w:sz="4" w:space="0" w:color="auto"/>
            </w:tcBorders>
          </w:tcPr>
          <w:p w14:paraId="65B86B52"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EFA15F5" w14:textId="77777777" w:rsidR="001B5013" w:rsidRPr="002E040F" w:rsidRDefault="001B5013" w:rsidP="00D5380A">
            <w:pPr>
              <w:snapToGrid/>
              <w:jc w:val="left"/>
              <w:rPr>
                <w:rFonts w:hAnsi="ＭＳ ゴシック"/>
                <w:szCs w:val="20"/>
              </w:rPr>
            </w:pPr>
          </w:p>
        </w:tc>
      </w:tr>
      <w:tr w:rsidR="002E040F" w:rsidRPr="002E040F" w14:paraId="49A57EB3" w14:textId="77777777" w:rsidTr="006F0D73">
        <w:trPr>
          <w:trHeight w:val="2871"/>
        </w:trPr>
        <w:tc>
          <w:tcPr>
            <w:tcW w:w="1203" w:type="dxa"/>
            <w:vMerge/>
          </w:tcPr>
          <w:p w14:paraId="4A273213" w14:textId="77777777" w:rsidR="001B5013" w:rsidRPr="002E040F" w:rsidRDefault="001B5013" w:rsidP="00D5380A">
            <w:pPr>
              <w:snapToGrid/>
              <w:jc w:val="left"/>
              <w:rPr>
                <w:rFonts w:hAnsi="ＭＳ ゴシック"/>
                <w:szCs w:val="20"/>
              </w:rPr>
            </w:pPr>
          </w:p>
        </w:tc>
        <w:tc>
          <w:tcPr>
            <w:tcW w:w="5711" w:type="dxa"/>
            <w:gridSpan w:val="5"/>
            <w:tcBorders>
              <w:top w:val="nil"/>
              <w:bottom w:val="single" w:sz="6" w:space="0" w:color="auto"/>
            </w:tcBorders>
            <w:vAlign w:val="center"/>
          </w:tcPr>
          <w:p w14:paraId="5CB8E50F" w14:textId="77777777" w:rsidR="001B5013" w:rsidRPr="002E040F" w:rsidRDefault="008D596A" w:rsidP="00D5380A">
            <w:pPr>
              <w:snapToGrid/>
              <w:ind w:left="2000" w:hangingChars="1100" w:hanging="2000"/>
              <w:jc w:val="left"/>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536384" behindDoc="0" locked="0" layoutInCell="1" allowOverlap="1" wp14:anchorId="4F2C2331" wp14:editId="0781A77D">
                      <wp:simplePos x="0" y="0"/>
                      <wp:positionH relativeFrom="column">
                        <wp:posOffset>111760</wp:posOffset>
                      </wp:positionH>
                      <wp:positionV relativeFrom="paragraph">
                        <wp:posOffset>168275</wp:posOffset>
                      </wp:positionV>
                      <wp:extent cx="4005580" cy="1863090"/>
                      <wp:effectExtent l="0" t="0" r="13970" b="22860"/>
                      <wp:wrapNone/>
                      <wp:docPr id="99" name="Text Box 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5580" cy="1863090"/>
                              </a:xfrm>
                              <a:prstGeom prst="rect">
                                <a:avLst/>
                              </a:prstGeom>
                              <a:solidFill>
                                <a:srgbClr val="FFFFFF"/>
                              </a:solidFill>
                              <a:ln w="6350">
                                <a:solidFill>
                                  <a:srgbClr val="000000"/>
                                </a:solidFill>
                                <a:prstDash val="sysDot"/>
                                <a:miter lim="800000"/>
                                <a:headEnd/>
                                <a:tailEnd/>
                              </a:ln>
                            </wps:spPr>
                            <wps:txbx>
                              <w:txbxContent>
                                <w:p w14:paraId="1DE9FE3D" w14:textId="77777777" w:rsidR="0041312C" w:rsidRDefault="0041312C" w:rsidP="008D596A">
                                  <w:pPr>
                                    <w:spacing w:beforeLines="20" w:before="57" w:line="200" w:lineRule="exact"/>
                                    <w:ind w:leftChars="50" w:left="1871" w:rightChars="50" w:right="91" w:hangingChars="1100" w:hanging="1780"/>
                                    <w:jc w:val="left"/>
                                    <w:rPr>
                                      <w:rFonts w:ascii="ＭＳ 明朝" w:eastAsia="ＭＳ 明朝" w:hAnsi="ＭＳ 明朝"/>
                                      <w:sz w:val="18"/>
                                      <w:szCs w:val="18"/>
                                    </w:rPr>
                                  </w:pPr>
                                </w:p>
                                <w:p w14:paraId="003046E4" w14:textId="6CAC0288" w:rsidR="00E84432" w:rsidRPr="004434F8" w:rsidRDefault="00E84432" w:rsidP="008D596A">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571C52BF"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749F52E2" w14:textId="77777777" w:rsidR="00E84432" w:rsidRPr="004434F8" w:rsidRDefault="00E84432" w:rsidP="008D596A">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1F3BAD1A"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4F6C81CE" w14:textId="77777777" w:rsidR="00E84432" w:rsidRPr="004434F8" w:rsidRDefault="00E84432" w:rsidP="008D596A">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10BCA0FE"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C2331" id="Text Box 1731" o:spid="_x0000_s1159" type="#_x0000_t202" style="position:absolute;left:0;text-align:left;margin-left:8.8pt;margin-top:13.25pt;width:315.4pt;height:146.7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" strokeweight=".5pt">
                      <v:stroke dashstyle="1 1"/>
                      <v:textbox inset="5.85pt,.7pt,5.85pt,.7pt">
                        <w:txbxContent>
                          <w:p w14:paraId="1DE9FE3D" w14:textId="77777777" w:rsidR="0041312C" w:rsidRDefault="0041312C" w:rsidP="008D596A">
                            <w:pPr>
                              <w:spacing w:beforeLines="20" w:before="57" w:line="200" w:lineRule="exact"/>
                              <w:ind w:leftChars="50" w:left="1871" w:rightChars="50" w:right="91" w:hangingChars="1100" w:hanging="1780"/>
                              <w:jc w:val="left"/>
                              <w:rPr>
                                <w:rFonts w:ascii="ＭＳ 明朝" w:eastAsia="ＭＳ 明朝" w:hAnsi="ＭＳ 明朝"/>
                                <w:sz w:val="18"/>
                                <w:szCs w:val="18"/>
                              </w:rPr>
                            </w:pPr>
                          </w:p>
                          <w:p w14:paraId="003046E4" w14:textId="6CAC0288" w:rsidR="00E84432" w:rsidRPr="004434F8" w:rsidRDefault="00E84432" w:rsidP="008D596A">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571C52BF"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749F52E2" w14:textId="77777777" w:rsidR="00E84432" w:rsidRPr="004434F8" w:rsidRDefault="00E84432" w:rsidP="008D596A">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1F3BAD1A"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4F6C81CE" w14:textId="77777777" w:rsidR="00E84432" w:rsidRPr="004434F8" w:rsidRDefault="00E84432" w:rsidP="008D596A">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10BCA0FE"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7777777" w:rsidR="00E84432" w:rsidRPr="004434F8" w:rsidRDefault="00E84432" w:rsidP="008D596A">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3C384857" w14:textId="77777777" w:rsidR="001B5013" w:rsidRPr="002E040F" w:rsidRDefault="001B5013" w:rsidP="00D5380A">
            <w:pPr>
              <w:widowControl/>
              <w:snapToGrid/>
              <w:jc w:val="left"/>
              <w:rPr>
                <w:rFonts w:hAnsi="ＭＳ ゴシック"/>
                <w:snapToGrid w:val="0"/>
                <w:kern w:val="0"/>
                <w:szCs w:val="20"/>
              </w:rPr>
            </w:pPr>
          </w:p>
          <w:p w14:paraId="563C0DEB" w14:textId="77777777" w:rsidR="001B5013" w:rsidRPr="002E040F" w:rsidRDefault="001B5013" w:rsidP="00D5380A">
            <w:pPr>
              <w:widowControl/>
              <w:snapToGrid/>
              <w:jc w:val="left"/>
              <w:rPr>
                <w:rFonts w:hAnsi="ＭＳ ゴシック"/>
                <w:snapToGrid w:val="0"/>
                <w:kern w:val="0"/>
                <w:szCs w:val="20"/>
              </w:rPr>
            </w:pPr>
          </w:p>
          <w:p w14:paraId="58EEC1D1" w14:textId="77777777" w:rsidR="001B5013" w:rsidRPr="002E040F" w:rsidRDefault="001B5013" w:rsidP="00D5380A">
            <w:pPr>
              <w:widowControl/>
              <w:snapToGrid/>
              <w:jc w:val="left"/>
              <w:rPr>
                <w:rFonts w:hAnsi="ＭＳ ゴシック"/>
                <w:snapToGrid w:val="0"/>
                <w:kern w:val="0"/>
                <w:szCs w:val="20"/>
              </w:rPr>
            </w:pPr>
          </w:p>
          <w:p w14:paraId="5A8E59C6" w14:textId="77777777" w:rsidR="001B5013" w:rsidRPr="002E040F" w:rsidRDefault="001B5013" w:rsidP="00D5380A">
            <w:pPr>
              <w:widowControl/>
              <w:snapToGrid/>
              <w:jc w:val="left"/>
              <w:rPr>
                <w:rFonts w:hAnsi="ＭＳ ゴシック"/>
                <w:snapToGrid w:val="0"/>
                <w:kern w:val="0"/>
                <w:szCs w:val="20"/>
              </w:rPr>
            </w:pPr>
          </w:p>
          <w:p w14:paraId="2216DB85" w14:textId="77777777" w:rsidR="001B5013" w:rsidRPr="002E040F" w:rsidRDefault="001B5013" w:rsidP="00D5380A">
            <w:pPr>
              <w:widowControl/>
              <w:snapToGrid/>
              <w:jc w:val="left"/>
              <w:rPr>
                <w:rFonts w:hAnsi="ＭＳ ゴシック"/>
                <w:snapToGrid w:val="0"/>
                <w:kern w:val="0"/>
                <w:szCs w:val="20"/>
              </w:rPr>
            </w:pPr>
          </w:p>
          <w:p w14:paraId="61F047F1" w14:textId="77777777" w:rsidR="001B5013" w:rsidRPr="002E040F" w:rsidRDefault="001B5013" w:rsidP="00D5380A">
            <w:pPr>
              <w:widowControl/>
              <w:snapToGrid/>
              <w:jc w:val="left"/>
              <w:rPr>
                <w:rFonts w:hAnsi="ＭＳ ゴシック"/>
                <w:snapToGrid w:val="0"/>
                <w:kern w:val="0"/>
                <w:szCs w:val="20"/>
              </w:rPr>
            </w:pPr>
          </w:p>
          <w:p w14:paraId="5A04E574" w14:textId="77777777" w:rsidR="001B5013" w:rsidRPr="002E040F" w:rsidRDefault="001B5013" w:rsidP="00D5380A">
            <w:pPr>
              <w:widowControl/>
              <w:snapToGrid/>
              <w:jc w:val="left"/>
              <w:rPr>
                <w:rFonts w:hAnsi="ＭＳ ゴシック"/>
                <w:snapToGrid w:val="0"/>
                <w:kern w:val="0"/>
                <w:szCs w:val="20"/>
              </w:rPr>
            </w:pPr>
          </w:p>
          <w:p w14:paraId="08E38B7B" w14:textId="631B969A" w:rsidR="001B5013" w:rsidRPr="002E040F" w:rsidRDefault="001B5013" w:rsidP="00D5380A">
            <w:pPr>
              <w:widowControl/>
              <w:snapToGrid/>
              <w:jc w:val="left"/>
              <w:rPr>
                <w:rFonts w:hAnsi="ＭＳ ゴシック"/>
                <w:snapToGrid w:val="0"/>
                <w:kern w:val="0"/>
                <w:szCs w:val="20"/>
              </w:rPr>
            </w:pPr>
          </w:p>
          <w:p w14:paraId="1C6A9639" w14:textId="77777777" w:rsidR="001B5013" w:rsidRPr="002E040F" w:rsidRDefault="001B5013" w:rsidP="00D5380A">
            <w:pPr>
              <w:widowControl/>
              <w:snapToGrid/>
              <w:jc w:val="left"/>
              <w:rPr>
                <w:rFonts w:hAnsi="ＭＳ ゴシック"/>
                <w:snapToGrid w:val="0"/>
                <w:kern w:val="0"/>
                <w:szCs w:val="20"/>
              </w:rPr>
            </w:pPr>
          </w:p>
          <w:p w14:paraId="4011C673" w14:textId="77777777" w:rsidR="001B5013" w:rsidRPr="002E040F" w:rsidRDefault="001B5013" w:rsidP="00D5380A">
            <w:pPr>
              <w:widowControl/>
              <w:snapToGrid/>
              <w:jc w:val="left"/>
              <w:rPr>
                <w:rFonts w:hAnsi="ＭＳ ゴシック"/>
                <w:snapToGrid w:val="0"/>
                <w:kern w:val="0"/>
                <w:szCs w:val="20"/>
              </w:rPr>
            </w:pPr>
          </w:p>
          <w:p w14:paraId="04F6F708" w14:textId="77777777" w:rsidR="001B5013" w:rsidRPr="002E040F" w:rsidRDefault="001B5013" w:rsidP="00D5380A">
            <w:pPr>
              <w:widowControl/>
              <w:snapToGrid/>
              <w:jc w:val="left"/>
              <w:rPr>
                <w:rFonts w:hAnsi="ＭＳ ゴシック"/>
                <w:snapToGrid w:val="0"/>
                <w:kern w:val="0"/>
                <w:szCs w:val="20"/>
              </w:rPr>
            </w:pPr>
          </w:p>
          <w:p w14:paraId="116FABCD" w14:textId="77777777" w:rsidR="001B5013" w:rsidRPr="002E040F" w:rsidRDefault="001B5013" w:rsidP="00D5380A">
            <w:pPr>
              <w:snapToGrid/>
              <w:jc w:val="left"/>
              <w:rPr>
                <w:rFonts w:hAnsi="ＭＳ ゴシック"/>
                <w:snapToGrid w:val="0"/>
                <w:kern w:val="0"/>
                <w:szCs w:val="20"/>
              </w:rPr>
            </w:pPr>
          </w:p>
        </w:tc>
        <w:tc>
          <w:tcPr>
            <w:tcW w:w="1166" w:type="dxa"/>
            <w:gridSpan w:val="2"/>
            <w:tcBorders>
              <w:top w:val="nil"/>
              <w:bottom w:val="single" w:sz="6" w:space="0" w:color="auto"/>
              <w:right w:val="single" w:sz="4" w:space="0" w:color="auto"/>
            </w:tcBorders>
          </w:tcPr>
          <w:p w14:paraId="041E8C4D" w14:textId="77777777" w:rsidR="001B5013" w:rsidRPr="002E040F" w:rsidRDefault="001B5013" w:rsidP="00D5380A">
            <w:pPr>
              <w:snapToGrid/>
              <w:jc w:val="left"/>
              <w:rPr>
                <w:rFonts w:hAnsi="ＭＳ ゴシック"/>
                <w:szCs w:val="20"/>
              </w:rPr>
            </w:pPr>
          </w:p>
        </w:tc>
        <w:tc>
          <w:tcPr>
            <w:tcW w:w="1568" w:type="dxa"/>
            <w:vMerge/>
            <w:tcBorders>
              <w:top w:val="nil"/>
              <w:left w:val="single" w:sz="4" w:space="0" w:color="auto"/>
            </w:tcBorders>
          </w:tcPr>
          <w:p w14:paraId="22F91BA0" w14:textId="77777777" w:rsidR="001B5013" w:rsidRPr="002E040F" w:rsidRDefault="001B5013" w:rsidP="00D5380A">
            <w:pPr>
              <w:snapToGrid/>
              <w:jc w:val="left"/>
              <w:rPr>
                <w:rFonts w:hAnsi="ＭＳ ゴシック"/>
                <w:szCs w:val="20"/>
              </w:rPr>
            </w:pPr>
          </w:p>
        </w:tc>
      </w:tr>
      <w:tr w:rsidR="002E040F" w:rsidRPr="002E040F" w14:paraId="294EAD42" w14:textId="77777777" w:rsidTr="006F0D73">
        <w:trPr>
          <w:trHeight w:val="610"/>
        </w:trPr>
        <w:tc>
          <w:tcPr>
            <w:tcW w:w="1203" w:type="dxa"/>
            <w:vMerge/>
          </w:tcPr>
          <w:p w14:paraId="6CFA6DFE"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5E5AA8BA" w14:textId="77777777" w:rsidR="001B5013" w:rsidRPr="002E040F" w:rsidRDefault="001B5013" w:rsidP="00D5380A">
            <w:pPr>
              <w:snapToGrid/>
              <w:ind w:left="182" w:hangingChars="100" w:hanging="182"/>
              <w:jc w:val="left"/>
              <w:rPr>
                <w:rFonts w:hAnsi="ＭＳ ゴシック"/>
                <w:szCs w:val="20"/>
              </w:rPr>
            </w:pPr>
            <w:r w:rsidRPr="002E040F">
              <w:rPr>
                <w:rFonts w:hAnsi="ＭＳ ゴシック" w:hint="eastAsia"/>
                <w:szCs w:val="20"/>
              </w:rPr>
              <w:t>（２）職員への周知</w:t>
            </w:r>
          </w:p>
          <w:p w14:paraId="5707C05C"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業務管理体制（法令等遵守）についての方針・規程等を定め、職員に周知していますか。</w:t>
            </w:r>
          </w:p>
        </w:tc>
        <w:tc>
          <w:tcPr>
            <w:tcW w:w="1166" w:type="dxa"/>
            <w:gridSpan w:val="2"/>
            <w:tcBorders>
              <w:top w:val="single" w:sz="6" w:space="0" w:color="auto"/>
              <w:bottom w:val="single" w:sz="6" w:space="0" w:color="auto"/>
              <w:right w:val="single" w:sz="4" w:space="0" w:color="auto"/>
            </w:tcBorders>
          </w:tcPr>
          <w:p w14:paraId="5F6B6CA0" w14:textId="77777777" w:rsidR="00724D2F" w:rsidRPr="002E040F" w:rsidRDefault="001E1749" w:rsidP="00724D2F">
            <w:pPr>
              <w:snapToGrid/>
              <w:jc w:val="both"/>
            </w:pPr>
            <w:sdt>
              <w:sdtPr>
                <w:rPr>
                  <w:rFonts w:hint="eastAsia"/>
                </w:rPr>
                <w:id w:val="-1747799658"/>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373322D9" w14:textId="77777777" w:rsidR="001B5013" w:rsidRPr="002E040F" w:rsidRDefault="001E1749" w:rsidP="00724D2F">
            <w:pPr>
              <w:snapToGrid/>
              <w:spacing w:afterLines="50" w:after="142"/>
              <w:jc w:val="left"/>
              <w:rPr>
                <w:rFonts w:hAnsi="ＭＳ ゴシック"/>
                <w:szCs w:val="20"/>
              </w:rPr>
            </w:pPr>
            <w:sdt>
              <w:sdtPr>
                <w:rPr>
                  <w:rFonts w:hint="eastAsia"/>
                </w:rPr>
                <w:id w:val="81074371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568" w:type="dxa"/>
            <w:vMerge/>
            <w:tcBorders>
              <w:top w:val="nil"/>
              <w:left w:val="single" w:sz="4" w:space="0" w:color="auto"/>
            </w:tcBorders>
          </w:tcPr>
          <w:p w14:paraId="3FCCA7D0" w14:textId="77777777" w:rsidR="001B5013" w:rsidRPr="002E040F" w:rsidRDefault="001B5013" w:rsidP="00D5380A">
            <w:pPr>
              <w:snapToGrid/>
              <w:jc w:val="left"/>
              <w:rPr>
                <w:rFonts w:hAnsi="ＭＳ ゴシック"/>
                <w:szCs w:val="20"/>
              </w:rPr>
            </w:pPr>
          </w:p>
        </w:tc>
      </w:tr>
      <w:tr w:rsidR="002E040F" w:rsidRPr="002E040F" w14:paraId="2BE23430" w14:textId="77777777" w:rsidTr="006F0D73">
        <w:trPr>
          <w:trHeight w:val="449"/>
        </w:trPr>
        <w:tc>
          <w:tcPr>
            <w:tcW w:w="1203" w:type="dxa"/>
            <w:vMerge/>
          </w:tcPr>
          <w:p w14:paraId="4A597685"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6524B956" w14:textId="77777777" w:rsidR="001B5013" w:rsidRPr="002E040F" w:rsidRDefault="001B5013" w:rsidP="00D5380A">
            <w:pPr>
              <w:snapToGrid/>
              <w:jc w:val="left"/>
              <w:rPr>
                <w:rFonts w:hAnsi="ＭＳ ゴシック"/>
                <w:szCs w:val="20"/>
              </w:rPr>
            </w:pPr>
            <w:r w:rsidRPr="002E040F">
              <w:rPr>
                <w:rFonts w:hAnsi="ＭＳ ゴシック" w:hint="eastAsia"/>
                <w:szCs w:val="20"/>
              </w:rPr>
              <w:t>（３）法令等遵守の取組</w:t>
            </w:r>
          </w:p>
          <w:p w14:paraId="4CE6FD18"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法令等遵守の具体的な取組を行っていますか。</w:t>
            </w:r>
          </w:p>
          <w:p w14:paraId="54886E4A" w14:textId="77777777" w:rsidR="008D596A" w:rsidRPr="002E040F" w:rsidRDefault="008D596A" w:rsidP="008D596A">
            <w:pPr>
              <w:jc w:val="left"/>
              <w:rPr>
                <w:rFonts w:ascii="MS UI Gothic" w:eastAsia="MS UI Gothic"/>
                <w:sz w:val="21"/>
              </w:rPr>
            </w:pPr>
            <w:r w:rsidRPr="002E040F">
              <w:rPr>
                <w:rFonts w:ascii="MS UI Gothic" w:eastAsia="MS UI Gothic" w:hint="eastAsia"/>
                <w:sz w:val="21"/>
              </w:rPr>
              <w:t>※　具体的な取り組みを行っている場合は、次のア～カを</w:t>
            </w:r>
            <w:r w:rsidR="009953CD" w:rsidRPr="002E040F">
              <w:rPr>
                <w:rFonts w:ascii="MS UI Gothic" w:eastAsia="MS UI Gothic" w:hint="eastAsia"/>
                <w:sz w:val="21"/>
              </w:rPr>
              <w:t>チェックし</w:t>
            </w:r>
            <w:r w:rsidRPr="002E040F">
              <w:rPr>
                <w:rFonts w:ascii="MS UI Gothic" w:eastAsia="MS UI Gothic" w:hint="eastAsia"/>
                <w:sz w:val="21"/>
              </w:rPr>
              <w:t>、カについては内容を記入してください。</w:t>
            </w:r>
          </w:p>
          <w:p w14:paraId="10FBEE4B" w14:textId="77777777" w:rsidR="008D596A" w:rsidRPr="002E040F" w:rsidRDefault="001E1749" w:rsidP="008D596A">
            <w:pPr>
              <w:spacing w:line="240" w:lineRule="exact"/>
              <w:jc w:val="left"/>
              <w:rPr>
                <w:rFonts w:ascii="MS UI Gothic" w:eastAsia="MS UI Gothic"/>
                <w:sz w:val="18"/>
              </w:rPr>
            </w:pPr>
            <w:sdt>
              <w:sdtPr>
                <w:rPr>
                  <w:rFonts w:hint="eastAsia"/>
                </w:rPr>
                <w:id w:val="1406953970"/>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ア　報酬の請求等のチェックを実施</w:t>
            </w:r>
          </w:p>
          <w:p w14:paraId="2BF16BD2" w14:textId="77777777" w:rsidR="008D596A" w:rsidRPr="002E040F" w:rsidRDefault="001E1749" w:rsidP="009953CD">
            <w:pPr>
              <w:spacing w:line="240" w:lineRule="exact"/>
              <w:ind w:left="247" w:hangingChars="136" w:hanging="247"/>
              <w:jc w:val="left"/>
              <w:rPr>
                <w:rFonts w:ascii="MS UI Gothic" w:eastAsia="MS UI Gothic"/>
                <w:sz w:val="18"/>
              </w:rPr>
            </w:pPr>
            <w:sdt>
              <w:sdtPr>
                <w:rPr>
                  <w:rFonts w:hint="eastAsia"/>
                </w:rPr>
                <w:id w:val="-792672364"/>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イ　法令違反行為の疑いのある内部通報、事故があった場合速やかに調査を行い、必要な措置を取っている。</w:t>
            </w:r>
          </w:p>
          <w:p w14:paraId="67C21015" w14:textId="77777777" w:rsidR="008D596A" w:rsidRPr="002E040F" w:rsidRDefault="001E1749" w:rsidP="009953CD">
            <w:pPr>
              <w:spacing w:line="240" w:lineRule="exact"/>
              <w:ind w:left="247" w:hangingChars="136" w:hanging="247"/>
              <w:jc w:val="left"/>
              <w:rPr>
                <w:rFonts w:ascii="MS UI Gothic" w:eastAsia="MS UI Gothic"/>
                <w:sz w:val="18"/>
              </w:rPr>
            </w:pPr>
            <w:sdt>
              <w:sdtPr>
                <w:rPr>
                  <w:rFonts w:hint="eastAsia"/>
                </w:rPr>
                <w:id w:val="-449857603"/>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1AEFE9B2" w14:textId="77777777" w:rsidR="008D596A" w:rsidRPr="002E040F" w:rsidRDefault="001E1749" w:rsidP="008D596A">
            <w:pPr>
              <w:spacing w:line="240" w:lineRule="exact"/>
              <w:jc w:val="left"/>
              <w:rPr>
                <w:rFonts w:ascii="MS UI Gothic" w:eastAsia="MS UI Gothic"/>
                <w:sz w:val="18"/>
              </w:rPr>
            </w:pPr>
            <w:sdt>
              <w:sdtPr>
                <w:rPr>
                  <w:rFonts w:hint="eastAsia"/>
                </w:rPr>
                <w:id w:val="630211163"/>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エ　業務管理体制についての研修を実施している。</w:t>
            </w:r>
          </w:p>
          <w:p w14:paraId="00E51301" w14:textId="77777777" w:rsidR="008D596A" w:rsidRPr="002E040F" w:rsidRDefault="001E1749" w:rsidP="008D596A">
            <w:pPr>
              <w:spacing w:line="240" w:lineRule="exact"/>
              <w:jc w:val="left"/>
              <w:rPr>
                <w:rFonts w:ascii="MS UI Gothic" w:eastAsia="MS UI Gothic"/>
                <w:sz w:val="18"/>
              </w:rPr>
            </w:pPr>
            <w:sdt>
              <w:sdtPr>
                <w:rPr>
                  <w:rFonts w:hint="eastAsia"/>
                </w:rPr>
                <w:id w:val="-188674569"/>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オ　法令遵守規程を整備している。</w:t>
            </w:r>
          </w:p>
          <w:p w14:paraId="6F16CFD2" w14:textId="77777777" w:rsidR="00AD67CA" w:rsidRPr="002E040F" w:rsidRDefault="001E1749" w:rsidP="00677F5B">
            <w:pPr>
              <w:spacing w:line="240" w:lineRule="exact"/>
              <w:jc w:val="left"/>
              <w:rPr>
                <w:rFonts w:ascii="MS UI Gothic" w:eastAsia="MS UI Gothic"/>
                <w:sz w:val="18"/>
              </w:rPr>
            </w:pPr>
            <w:sdt>
              <w:sdtPr>
                <w:rPr>
                  <w:rFonts w:hint="eastAsia"/>
                </w:rPr>
                <w:id w:val="382682075"/>
                <w14:checkbox>
                  <w14:checked w14:val="0"/>
                  <w14:checkedState w14:val="00FE" w14:font="Wingdings"/>
                  <w14:uncheckedState w14:val="2610" w14:font="ＭＳ ゴシック"/>
                </w14:checkbox>
              </w:sdtPr>
              <w:sdtEndPr/>
              <w:sdtContent>
                <w:r w:rsidR="009953CD" w:rsidRPr="002E040F">
                  <w:rPr>
                    <w:rFonts w:hAnsi="ＭＳ ゴシック" w:hint="eastAsia"/>
                  </w:rPr>
                  <w:t>☐</w:t>
                </w:r>
              </w:sdtContent>
            </w:sdt>
            <w:r w:rsidR="008D596A" w:rsidRPr="002E040F">
              <w:rPr>
                <w:rFonts w:ascii="MS UI Gothic" w:eastAsia="MS UI Gothic" w:hint="eastAsia"/>
                <w:sz w:val="18"/>
              </w:rPr>
              <w:t>カ　その他（　　　　　　　　　　　　　　　　　　　　　　　　　　　　　　　　　　　）</w:t>
            </w:r>
          </w:p>
        </w:tc>
        <w:tc>
          <w:tcPr>
            <w:tcW w:w="1166" w:type="dxa"/>
            <w:gridSpan w:val="2"/>
            <w:tcBorders>
              <w:top w:val="single" w:sz="6" w:space="0" w:color="auto"/>
              <w:bottom w:val="single" w:sz="6" w:space="0" w:color="auto"/>
              <w:right w:val="single" w:sz="4" w:space="0" w:color="auto"/>
            </w:tcBorders>
          </w:tcPr>
          <w:p w14:paraId="592FAFE9" w14:textId="77777777" w:rsidR="00724D2F" w:rsidRPr="002E040F" w:rsidRDefault="001E1749" w:rsidP="00724D2F">
            <w:pPr>
              <w:snapToGrid/>
              <w:jc w:val="both"/>
            </w:pPr>
            <w:sdt>
              <w:sdtPr>
                <w:rPr>
                  <w:rFonts w:hint="eastAsia"/>
                </w:rPr>
                <w:id w:val="1422905488"/>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157C765B" w14:textId="77777777" w:rsidR="001B5013" w:rsidRPr="002E040F" w:rsidRDefault="001E1749" w:rsidP="00724D2F">
            <w:pPr>
              <w:snapToGrid/>
              <w:spacing w:afterLines="50" w:after="142"/>
              <w:jc w:val="left"/>
              <w:rPr>
                <w:rFonts w:hAnsi="ＭＳ ゴシック"/>
                <w:szCs w:val="20"/>
              </w:rPr>
            </w:pPr>
            <w:sdt>
              <w:sdtPr>
                <w:rPr>
                  <w:rFonts w:hint="eastAsia"/>
                </w:rPr>
                <w:id w:val="2141992858"/>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568" w:type="dxa"/>
            <w:vMerge/>
            <w:tcBorders>
              <w:top w:val="nil"/>
              <w:left w:val="single" w:sz="4" w:space="0" w:color="auto"/>
            </w:tcBorders>
          </w:tcPr>
          <w:p w14:paraId="62D54C6F" w14:textId="77777777" w:rsidR="001B5013" w:rsidRPr="002E040F" w:rsidRDefault="001B5013" w:rsidP="00D5380A">
            <w:pPr>
              <w:snapToGrid/>
              <w:jc w:val="left"/>
              <w:rPr>
                <w:rFonts w:hAnsi="ＭＳ ゴシック"/>
                <w:szCs w:val="20"/>
              </w:rPr>
            </w:pPr>
          </w:p>
        </w:tc>
      </w:tr>
      <w:tr w:rsidR="002E040F" w:rsidRPr="002E040F" w14:paraId="30D7C018" w14:textId="77777777" w:rsidTr="006F0D73">
        <w:trPr>
          <w:trHeight w:val="275"/>
        </w:trPr>
        <w:tc>
          <w:tcPr>
            <w:tcW w:w="1203" w:type="dxa"/>
            <w:vMerge/>
          </w:tcPr>
          <w:p w14:paraId="1FF8E490"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2A653AF6" w14:textId="77777777" w:rsidR="001B5013" w:rsidRPr="002E040F" w:rsidRDefault="001B5013" w:rsidP="00D5380A">
            <w:pPr>
              <w:snapToGrid/>
              <w:jc w:val="left"/>
              <w:rPr>
                <w:rFonts w:hAnsi="ＭＳ ゴシック"/>
                <w:szCs w:val="20"/>
              </w:rPr>
            </w:pPr>
            <w:r w:rsidRPr="002E040F">
              <w:rPr>
                <w:rFonts w:hAnsi="ＭＳ ゴシック" w:hint="eastAsia"/>
                <w:szCs w:val="20"/>
              </w:rPr>
              <w:t>（４）評価・改善等の取組</w:t>
            </w:r>
          </w:p>
          <w:p w14:paraId="0893B042"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法令等遵守に係る評価・改善等の取組を行っていますか。</w:t>
            </w:r>
          </w:p>
        </w:tc>
        <w:tc>
          <w:tcPr>
            <w:tcW w:w="1166" w:type="dxa"/>
            <w:gridSpan w:val="2"/>
            <w:tcBorders>
              <w:top w:val="single" w:sz="6" w:space="0" w:color="auto"/>
              <w:bottom w:val="single" w:sz="6" w:space="0" w:color="auto"/>
              <w:right w:val="single" w:sz="4" w:space="0" w:color="auto"/>
            </w:tcBorders>
          </w:tcPr>
          <w:p w14:paraId="24DD92FE" w14:textId="77777777" w:rsidR="00724D2F" w:rsidRPr="002E040F" w:rsidRDefault="001E1749" w:rsidP="00724D2F">
            <w:pPr>
              <w:snapToGrid/>
              <w:jc w:val="both"/>
            </w:pPr>
            <w:sdt>
              <w:sdtPr>
                <w:rPr>
                  <w:rFonts w:hint="eastAsia"/>
                </w:rPr>
                <w:id w:val="2127971462"/>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いる</w:t>
            </w:r>
          </w:p>
          <w:p w14:paraId="635CEAE5" w14:textId="77777777" w:rsidR="001B5013" w:rsidRPr="002E040F" w:rsidRDefault="001E1749" w:rsidP="00724D2F">
            <w:pPr>
              <w:snapToGrid/>
              <w:spacing w:afterLines="50" w:after="142"/>
              <w:jc w:val="left"/>
              <w:rPr>
                <w:rFonts w:hAnsi="ＭＳ ゴシック"/>
                <w:szCs w:val="20"/>
              </w:rPr>
            </w:pPr>
            <w:sdt>
              <w:sdtPr>
                <w:rPr>
                  <w:rFonts w:hint="eastAsia"/>
                </w:rPr>
                <w:id w:val="311381705"/>
                <w14:checkbox>
                  <w14:checked w14:val="0"/>
                  <w14:checkedState w14:val="00FE" w14:font="Wingdings"/>
                  <w14:uncheckedState w14:val="2610" w14:font="ＭＳ ゴシック"/>
                </w14:checkbox>
              </w:sdtPr>
              <w:sdtEndPr/>
              <w:sdtContent>
                <w:r w:rsidR="00724D2F" w:rsidRPr="002E040F">
                  <w:rPr>
                    <w:rFonts w:hAnsi="ＭＳ ゴシック" w:hint="eastAsia"/>
                  </w:rPr>
                  <w:t>☐</w:t>
                </w:r>
              </w:sdtContent>
            </w:sdt>
            <w:r w:rsidR="00724D2F" w:rsidRPr="002E040F">
              <w:rPr>
                <w:rFonts w:hint="eastAsia"/>
              </w:rPr>
              <w:t>いない</w:t>
            </w:r>
          </w:p>
        </w:tc>
        <w:tc>
          <w:tcPr>
            <w:tcW w:w="1568" w:type="dxa"/>
            <w:vMerge/>
            <w:tcBorders>
              <w:top w:val="nil"/>
              <w:left w:val="single" w:sz="4" w:space="0" w:color="auto"/>
            </w:tcBorders>
          </w:tcPr>
          <w:p w14:paraId="7EAC3E1C" w14:textId="77777777" w:rsidR="001B5013" w:rsidRPr="002E040F" w:rsidRDefault="001B5013" w:rsidP="00D5380A">
            <w:pPr>
              <w:snapToGrid/>
              <w:jc w:val="left"/>
              <w:rPr>
                <w:rFonts w:hAnsi="ＭＳ ゴシック"/>
                <w:szCs w:val="20"/>
              </w:rPr>
            </w:pPr>
          </w:p>
        </w:tc>
      </w:tr>
    </w:tbl>
    <w:p w14:paraId="4EF2C4AB" w14:textId="77777777" w:rsidR="00F159E1" w:rsidRPr="002E040F" w:rsidRDefault="005C253D" w:rsidP="00F159E1">
      <w:pPr>
        <w:snapToGrid/>
        <w:jc w:val="left"/>
        <w:rPr>
          <w:szCs w:val="20"/>
        </w:rPr>
      </w:pPr>
      <w:r w:rsidRPr="002E040F">
        <w:rPr>
          <w:szCs w:val="20"/>
        </w:rPr>
        <w:br w:type="page"/>
      </w:r>
      <w:r w:rsidR="00F159E1" w:rsidRPr="002E040F">
        <w:rPr>
          <w:rFonts w:hint="eastAsia"/>
          <w:szCs w:val="20"/>
        </w:rPr>
        <w:lastRenderedPageBreak/>
        <w:t>◆　訓練等給付費の算定及び取扱い</w:t>
      </w:r>
    </w:p>
    <w:p w14:paraId="526FA2CC" w14:textId="77777777" w:rsidR="00F159E1" w:rsidRPr="002E040F" w:rsidRDefault="00F159E1" w:rsidP="00F159E1">
      <w:pPr>
        <w:snapToGrid/>
        <w:mirrorIndents/>
        <w:jc w:val="both"/>
        <w:rPr>
          <w:szCs w:val="20"/>
        </w:rPr>
      </w:pPr>
      <w:r w:rsidRPr="002E040F">
        <w:rPr>
          <w:rFonts w:hint="eastAsia"/>
          <w:noProof/>
          <w:szCs w:val="20"/>
        </w:rPr>
        <mc:AlternateContent>
          <mc:Choice Requires="wps">
            <w:drawing>
              <wp:anchor distT="0" distB="0" distL="114300" distR="114300" simplePos="0" relativeHeight="251684864" behindDoc="0" locked="0" layoutInCell="1" allowOverlap="1" wp14:anchorId="41AFFD1A" wp14:editId="44812054">
                <wp:simplePos x="0" y="0"/>
                <wp:positionH relativeFrom="column">
                  <wp:posOffset>20320</wp:posOffset>
                </wp:positionH>
                <wp:positionV relativeFrom="paragraph">
                  <wp:posOffset>90971</wp:posOffset>
                </wp:positionV>
                <wp:extent cx="6126480" cy="1145954"/>
                <wp:effectExtent l="0" t="0" r="26670" b="16510"/>
                <wp:wrapNone/>
                <wp:docPr id="97" name="Text Box 1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145954"/>
                        </a:xfrm>
                        <a:prstGeom prst="rect">
                          <a:avLst/>
                        </a:prstGeom>
                        <a:solidFill>
                          <a:srgbClr val="FFFFFF"/>
                        </a:solidFill>
                        <a:ln w="6350">
                          <a:solidFill>
                            <a:srgbClr val="000000"/>
                          </a:solidFill>
                          <a:miter lim="800000"/>
                          <a:headEnd/>
                          <a:tailEnd/>
                        </a:ln>
                      </wps:spPr>
                      <wps:txbx>
                        <w:txbxContent>
                          <w:p w14:paraId="397A6D57" w14:textId="77777777" w:rsidR="00F159E1" w:rsidRPr="00290A7C" w:rsidRDefault="00F159E1" w:rsidP="00F159E1">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28C180CB" w14:textId="77777777" w:rsidR="00F159E1" w:rsidRPr="00290A7C" w:rsidRDefault="00F159E1" w:rsidP="00F159E1">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2276AB96" w14:textId="77777777" w:rsidR="00F159E1" w:rsidRDefault="00F159E1" w:rsidP="00F159E1">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bookmarkStart w:id="17" w:name="OLE_LINK3"/>
                            <w:r w:rsidRPr="005D1C2B">
                              <w:rPr>
                                <w:rFonts w:hAnsi="ＭＳ ゴシック" w:hint="eastAsia"/>
                                <w:kern w:val="20"/>
                                <w:szCs w:val="20"/>
                              </w:rPr>
                              <w:t xml:space="preserve"> </w:t>
                            </w:r>
                            <w:r w:rsidRPr="00AA73A8">
                              <w:rPr>
                                <w:rFonts w:hAnsi="ＭＳ ゴシック" w:hint="eastAsia"/>
                                <w:kern w:val="20"/>
                                <w:szCs w:val="20"/>
                              </w:rPr>
                              <w:t>令和</w:t>
                            </w:r>
                            <w:r w:rsidRPr="00AA73A8">
                              <w:rPr>
                                <w:rFonts w:hAnsi="ＭＳ ゴシック"/>
                                <w:kern w:val="20"/>
                                <w:szCs w:val="20"/>
                              </w:rPr>
                              <w:t>6</w:t>
                            </w:r>
                            <w:r w:rsidRPr="00AA73A8">
                              <w:rPr>
                                <w:rFonts w:hAnsi="ＭＳ ゴシック" w:hint="eastAsia"/>
                                <w:kern w:val="20"/>
                                <w:szCs w:val="20"/>
                              </w:rPr>
                              <w:t>年</w:t>
                            </w:r>
                            <w:r w:rsidRPr="00AA73A8">
                              <w:rPr>
                                <w:rFonts w:hAnsi="ＭＳ ゴシック"/>
                                <w:kern w:val="20"/>
                                <w:szCs w:val="20"/>
                              </w:rPr>
                              <w:t>3</w:t>
                            </w:r>
                            <w:r w:rsidRPr="00AA73A8">
                              <w:rPr>
                                <w:rFonts w:hAnsi="ＭＳ ゴシック" w:hint="eastAsia"/>
                                <w:kern w:val="20"/>
                                <w:szCs w:val="20"/>
                              </w:rPr>
                              <w:t>月</w:t>
                            </w:r>
                            <w:r w:rsidRPr="00AA73A8">
                              <w:rPr>
                                <w:rFonts w:hAnsi="ＭＳ ゴシック"/>
                                <w:kern w:val="20"/>
                                <w:szCs w:val="20"/>
                              </w:rPr>
                              <w:t>15</w:t>
                            </w:r>
                            <w:r w:rsidRPr="00AA73A8">
                              <w:rPr>
                                <w:rFonts w:hAnsi="ＭＳ ゴシック" w:hint="eastAsia"/>
                                <w:kern w:val="20"/>
                                <w:szCs w:val="20"/>
                              </w:rPr>
                              <w:t>日こども家庭庁・厚生労働省告示第</w:t>
                            </w:r>
                            <w:r w:rsidRPr="00AA73A8">
                              <w:rPr>
                                <w:rFonts w:hAnsi="ＭＳ ゴシック"/>
                                <w:kern w:val="20"/>
                                <w:szCs w:val="20"/>
                              </w:rPr>
                              <w:t>3</w:t>
                            </w:r>
                            <w:r w:rsidRPr="00AA73A8">
                              <w:rPr>
                                <w:rFonts w:hAnsi="ＭＳ ゴシック" w:hint="eastAsia"/>
                                <w:kern w:val="20"/>
                                <w:szCs w:val="20"/>
                              </w:rPr>
                              <w:t>号</w:t>
                            </w:r>
                            <w:bookmarkEnd w:id="17"/>
                            <w:r w:rsidRPr="00AA73A8">
                              <w:rPr>
                                <w:rFonts w:hAnsi="ＭＳ ゴシック" w:hint="eastAsia"/>
                                <w:kern w:val="20"/>
                                <w:szCs w:val="20"/>
                              </w:rPr>
                              <w:t>改正</w:t>
                            </w:r>
                            <w:r w:rsidRPr="00290A7C">
                              <w:rPr>
                                <w:rFonts w:hAnsi="ＭＳ ゴシック" w:hint="eastAsia"/>
                                <w:kern w:val="20"/>
                                <w:szCs w:val="20"/>
                              </w:rPr>
                              <w:t>現在</w:t>
                            </w:r>
                          </w:p>
                          <w:p w14:paraId="3DA16A0A" w14:textId="77777777" w:rsidR="00F159E1" w:rsidRPr="00756F5D" w:rsidRDefault="00F159E1" w:rsidP="00F159E1">
                            <w:pPr>
                              <w:ind w:leftChars="150" w:left="273" w:rightChars="50" w:right="91"/>
                              <w:jc w:val="left"/>
                              <w:rPr>
                                <w:rFonts w:hAnsi="ＭＳ ゴシック"/>
                                <w:kern w:val="20"/>
                                <w:szCs w:val="20"/>
                              </w:rPr>
                            </w:pPr>
                            <w:r w:rsidRPr="00290A7C">
                              <w:rPr>
                                <w:rFonts w:hAnsi="ＭＳ ゴシック" w:hint="eastAsia"/>
                                <w:kern w:val="20"/>
                                <w:szCs w:val="20"/>
                              </w:rPr>
                              <w:t>別表「介護給付費等単位数表」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FFD1A" id="Text Box 1280" o:spid="_x0000_s1160" type="#_x0000_t202" style="position:absolute;left:0;text-align:left;margin-left:1.6pt;margin-top:7.15pt;width:482.4pt;height:9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" strokeweight=".5pt">
                <v:textbox inset="5.85pt,.7pt,5.85pt,.7pt">
                  <w:txbxContent>
                    <w:p w14:paraId="397A6D57" w14:textId="77777777" w:rsidR="00F159E1" w:rsidRPr="00290A7C" w:rsidRDefault="00F159E1" w:rsidP="00F159E1">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28C180CB" w14:textId="77777777" w:rsidR="00F159E1" w:rsidRPr="00290A7C" w:rsidRDefault="00F159E1" w:rsidP="00F159E1">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2276AB96" w14:textId="77777777" w:rsidR="00F159E1" w:rsidRDefault="00F159E1" w:rsidP="00F159E1">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bookmarkStart w:id="18" w:name="OLE_LINK3"/>
                      <w:r w:rsidRPr="005D1C2B">
                        <w:rPr>
                          <w:rFonts w:hAnsi="ＭＳ ゴシック" w:hint="eastAsia"/>
                          <w:kern w:val="20"/>
                          <w:szCs w:val="20"/>
                        </w:rPr>
                        <w:t xml:space="preserve"> </w:t>
                      </w:r>
                      <w:r w:rsidRPr="00AA73A8">
                        <w:rPr>
                          <w:rFonts w:hAnsi="ＭＳ ゴシック" w:hint="eastAsia"/>
                          <w:kern w:val="20"/>
                          <w:szCs w:val="20"/>
                        </w:rPr>
                        <w:t>令和</w:t>
                      </w:r>
                      <w:r w:rsidRPr="00AA73A8">
                        <w:rPr>
                          <w:rFonts w:hAnsi="ＭＳ ゴシック"/>
                          <w:kern w:val="20"/>
                          <w:szCs w:val="20"/>
                        </w:rPr>
                        <w:t>6</w:t>
                      </w:r>
                      <w:r w:rsidRPr="00AA73A8">
                        <w:rPr>
                          <w:rFonts w:hAnsi="ＭＳ ゴシック" w:hint="eastAsia"/>
                          <w:kern w:val="20"/>
                          <w:szCs w:val="20"/>
                        </w:rPr>
                        <w:t>年</w:t>
                      </w:r>
                      <w:r w:rsidRPr="00AA73A8">
                        <w:rPr>
                          <w:rFonts w:hAnsi="ＭＳ ゴシック"/>
                          <w:kern w:val="20"/>
                          <w:szCs w:val="20"/>
                        </w:rPr>
                        <w:t>3</w:t>
                      </w:r>
                      <w:r w:rsidRPr="00AA73A8">
                        <w:rPr>
                          <w:rFonts w:hAnsi="ＭＳ ゴシック" w:hint="eastAsia"/>
                          <w:kern w:val="20"/>
                          <w:szCs w:val="20"/>
                        </w:rPr>
                        <w:t>月</w:t>
                      </w:r>
                      <w:r w:rsidRPr="00AA73A8">
                        <w:rPr>
                          <w:rFonts w:hAnsi="ＭＳ ゴシック"/>
                          <w:kern w:val="20"/>
                          <w:szCs w:val="20"/>
                        </w:rPr>
                        <w:t>15</w:t>
                      </w:r>
                      <w:r w:rsidRPr="00AA73A8">
                        <w:rPr>
                          <w:rFonts w:hAnsi="ＭＳ ゴシック" w:hint="eastAsia"/>
                          <w:kern w:val="20"/>
                          <w:szCs w:val="20"/>
                        </w:rPr>
                        <w:t>日こども家庭庁・厚生労働省告示第</w:t>
                      </w:r>
                      <w:r w:rsidRPr="00AA73A8">
                        <w:rPr>
                          <w:rFonts w:hAnsi="ＭＳ ゴシック"/>
                          <w:kern w:val="20"/>
                          <w:szCs w:val="20"/>
                        </w:rPr>
                        <w:t>3</w:t>
                      </w:r>
                      <w:r w:rsidRPr="00AA73A8">
                        <w:rPr>
                          <w:rFonts w:hAnsi="ＭＳ ゴシック" w:hint="eastAsia"/>
                          <w:kern w:val="20"/>
                          <w:szCs w:val="20"/>
                        </w:rPr>
                        <w:t>号</w:t>
                      </w:r>
                      <w:bookmarkEnd w:id="18"/>
                      <w:r w:rsidRPr="00AA73A8">
                        <w:rPr>
                          <w:rFonts w:hAnsi="ＭＳ ゴシック" w:hint="eastAsia"/>
                          <w:kern w:val="20"/>
                          <w:szCs w:val="20"/>
                        </w:rPr>
                        <w:t>改正</w:t>
                      </w:r>
                      <w:r w:rsidRPr="00290A7C">
                        <w:rPr>
                          <w:rFonts w:hAnsi="ＭＳ ゴシック" w:hint="eastAsia"/>
                          <w:kern w:val="20"/>
                          <w:szCs w:val="20"/>
                        </w:rPr>
                        <w:t>現在</w:t>
                      </w:r>
                    </w:p>
                    <w:p w14:paraId="3DA16A0A" w14:textId="77777777" w:rsidR="00F159E1" w:rsidRPr="00756F5D" w:rsidRDefault="00F159E1" w:rsidP="00F159E1">
                      <w:pPr>
                        <w:ind w:leftChars="150" w:left="273" w:rightChars="50" w:right="91"/>
                        <w:jc w:val="left"/>
                        <w:rPr>
                          <w:rFonts w:hAnsi="ＭＳ ゴシック"/>
                          <w:kern w:val="20"/>
                          <w:szCs w:val="20"/>
                        </w:rPr>
                      </w:pPr>
                      <w:r w:rsidRPr="00290A7C">
                        <w:rPr>
                          <w:rFonts w:hAnsi="ＭＳ ゴシック" w:hint="eastAsia"/>
                          <w:kern w:val="20"/>
                          <w:szCs w:val="20"/>
                        </w:rPr>
                        <w:t>別表「介護給付費等単位数表」</w:t>
                      </w:r>
                    </w:p>
                  </w:txbxContent>
                </v:textbox>
              </v:shape>
            </w:pict>
          </mc:Fallback>
        </mc:AlternateContent>
      </w:r>
    </w:p>
    <w:p w14:paraId="1FC53B50" w14:textId="77777777" w:rsidR="00F159E1" w:rsidRPr="002E040F" w:rsidRDefault="00F159E1" w:rsidP="00F159E1">
      <w:pPr>
        <w:snapToGrid/>
        <w:mirrorIndents/>
        <w:jc w:val="both"/>
        <w:rPr>
          <w:szCs w:val="20"/>
        </w:rPr>
      </w:pPr>
    </w:p>
    <w:p w14:paraId="6C811F50" w14:textId="77777777" w:rsidR="00F159E1" w:rsidRPr="002E040F" w:rsidRDefault="00F159E1" w:rsidP="00F159E1">
      <w:pPr>
        <w:snapToGrid/>
        <w:mirrorIndents/>
        <w:jc w:val="both"/>
        <w:rPr>
          <w:szCs w:val="20"/>
        </w:rPr>
      </w:pPr>
    </w:p>
    <w:p w14:paraId="309B2332" w14:textId="77777777" w:rsidR="00F159E1" w:rsidRPr="002E040F" w:rsidRDefault="00F159E1" w:rsidP="00F159E1">
      <w:pPr>
        <w:snapToGrid/>
        <w:mirrorIndents/>
        <w:jc w:val="both"/>
        <w:rPr>
          <w:szCs w:val="20"/>
        </w:rPr>
      </w:pPr>
    </w:p>
    <w:p w14:paraId="4AA1F4A1" w14:textId="77777777" w:rsidR="00F159E1" w:rsidRPr="002E040F" w:rsidRDefault="00F159E1" w:rsidP="00F159E1">
      <w:pPr>
        <w:snapToGrid/>
        <w:mirrorIndents/>
        <w:jc w:val="both"/>
        <w:rPr>
          <w:szCs w:val="20"/>
        </w:rPr>
      </w:pPr>
    </w:p>
    <w:p w14:paraId="4232988F" w14:textId="77777777" w:rsidR="00F159E1" w:rsidRDefault="00F159E1" w:rsidP="00F159E1">
      <w:pPr>
        <w:snapToGrid/>
        <w:spacing w:afterLines="50" w:after="142"/>
        <w:mirrorIndents/>
        <w:jc w:val="both"/>
        <w:rPr>
          <w:szCs w:val="20"/>
        </w:rPr>
      </w:pPr>
    </w:p>
    <w:p w14:paraId="2A137826" w14:textId="77777777" w:rsidR="00F159E1" w:rsidRPr="002E040F" w:rsidRDefault="00F159E1" w:rsidP="00F159E1">
      <w:pPr>
        <w:snapToGrid/>
        <w:spacing w:afterLines="50" w:after="142"/>
        <w:mirrorIndents/>
        <w:jc w:val="both"/>
        <w:rPr>
          <w:szCs w:val="20"/>
        </w:rPr>
      </w:pP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68"/>
      </w:tblGrid>
      <w:tr w:rsidR="00F159E1" w:rsidRPr="002E040F" w14:paraId="6FCEF28E" w14:textId="77777777" w:rsidTr="00441A97">
        <w:trPr>
          <w:trHeight w:val="265"/>
        </w:trPr>
        <w:tc>
          <w:tcPr>
            <w:tcW w:w="1183" w:type="dxa"/>
            <w:vAlign w:val="center"/>
          </w:tcPr>
          <w:p w14:paraId="47F5073F" w14:textId="77777777" w:rsidR="00F159E1" w:rsidRPr="002E040F" w:rsidRDefault="00F159E1" w:rsidP="00441A97">
            <w:pPr>
              <w:snapToGrid/>
              <w:mirrorIndents/>
              <w:rPr>
                <w:szCs w:val="20"/>
              </w:rPr>
            </w:pPr>
            <w:r w:rsidRPr="002E040F">
              <w:rPr>
                <w:rFonts w:hint="eastAsia"/>
                <w:szCs w:val="20"/>
              </w:rPr>
              <w:t>項目</w:t>
            </w:r>
          </w:p>
        </w:tc>
        <w:tc>
          <w:tcPr>
            <w:tcW w:w="5733" w:type="dxa"/>
            <w:vAlign w:val="center"/>
          </w:tcPr>
          <w:p w14:paraId="1E23D3A1" w14:textId="77777777" w:rsidR="00F159E1" w:rsidRPr="002E040F" w:rsidRDefault="00F159E1" w:rsidP="00441A97">
            <w:pPr>
              <w:snapToGrid/>
              <w:mirrorIndents/>
              <w:rPr>
                <w:szCs w:val="20"/>
              </w:rPr>
            </w:pPr>
            <w:r w:rsidRPr="002E040F">
              <w:rPr>
                <w:rFonts w:hint="eastAsia"/>
                <w:szCs w:val="20"/>
              </w:rPr>
              <w:t>自主点検のポイント</w:t>
            </w:r>
          </w:p>
        </w:tc>
        <w:tc>
          <w:tcPr>
            <w:tcW w:w="1164" w:type="dxa"/>
            <w:vAlign w:val="center"/>
          </w:tcPr>
          <w:p w14:paraId="5F7A95DD" w14:textId="77777777" w:rsidR="00F159E1" w:rsidRPr="002E040F" w:rsidRDefault="00F159E1" w:rsidP="00441A97">
            <w:pPr>
              <w:snapToGrid/>
              <w:mirrorIndents/>
              <w:rPr>
                <w:szCs w:val="20"/>
              </w:rPr>
            </w:pPr>
            <w:r w:rsidRPr="002E040F">
              <w:rPr>
                <w:rFonts w:hint="eastAsia"/>
                <w:szCs w:val="20"/>
              </w:rPr>
              <w:t>点検</w:t>
            </w:r>
          </w:p>
        </w:tc>
        <w:tc>
          <w:tcPr>
            <w:tcW w:w="1568" w:type="dxa"/>
            <w:vAlign w:val="center"/>
          </w:tcPr>
          <w:p w14:paraId="7CD418F9" w14:textId="77777777" w:rsidR="00F159E1" w:rsidRPr="002E040F" w:rsidRDefault="00F159E1" w:rsidP="00441A97">
            <w:pPr>
              <w:snapToGrid/>
              <w:mirrorIndents/>
              <w:rPr>
                <w:szCs w:val="20"/>
              </w:rPr>
            </w:pPr>
            <w:r w:rsidRPr="002E040F">
              <w:rPr>
                <w:rFonts w:hint="eastAsia"/>
                <w:szCs w:val="20"/>
              </w:rPr>
              <w:t>根拠</w:t>
            </w:r>
          </w:p>
        </w:tc>
      </w:tr>
      <w:tr w:rsidR="00F159E1" w:rsidRPr="002E040F" w14:paraId="2638B407" w14:textId="77777777" w:rsidTr="00441A97">
        <w:trPr>
          <w:trHeight w:val="711"/>
        </w:trPr>
        <w:tc>
          <w:tcPr>
            <w:tcW w:w="1183" w:type="dxa"/>
            <w:vMerge w:val="restart"/>
          </w:tcPr>
          <w:p w14:paraId="713C1337" w14:textId="7107A415" w:rsidR="00F159E1" w:rsidRPr="002E040F" w:rsidRDefault="007464CF" w:rsidP="00441A97">
            <w:pPr>
              <w:snapToGrid/>
              <w:mirrorIndents/>
              <w:jc w:val="both"/>
              <w:rPr>
                <w:szCs w:val="20"/>
              </w:rPr>
            </w:pPr>
            <w:r>
              <w:rPr>
                <w:rFonts w:hint="eastAsia"/>
                <w:szCs w:val="20"/>
              </w:rPr>
              <w:t>８４</w:t>
            </w:r>
          </w:p>
          <w:p w14:paraId="28BA18E5" w14:textId="77777777" w:rsidR="00F159E1" w:rsidRPr="002E040F" w:rsidRDefault="00F159E1" w:rsidP="00441A97">
            <w:pPr>
              <w:snapToGrid/>
              <w:spacing w:afterLines="50" w:after="142"/>
              <w:mirrorIndents/>
              <w:jc w:val="both"/>
              <w:rPr>
                <w:szCs w:val="20"/>
              </w:rPr>
            </w:pPr>
            <w:r w:rsidRPr="002E040F">
              <w:rPr>
                <w:rFonts w:hint="eastAsia"/>
                <w:szCs w:val="20"/>
              </w:rPr>
              <w:t>基本事項</w:t>
            </w:r>
          </w:p>
          <w:p w14:paraId="0659E309" w14:textId="77777777" w:rsidR="00F159E1" w:rsidRPr="002E040F" w:rsidRDefault="00F159E1" w:rsidP="00441A97">
            <w:pPr>
              <w:snapToGrid/>
              <w:mirrorIndents/>
              <w:rPr>
                <w:sz w:val="18"/>
                <w:szCs w:val="18"/>
              </w:rPr>
            </w:pPr>
            <w:r w:rsidRPr="002E040F">
              <w:rPr>
                <w:rFonts w:hint="eastAsia"/>
                <w:sz w:val="18"/>
                <w:szCs w:val="18"/>
                <w:bdr w:val="single" w:sz="4" w:space="0" w:color="auto"/>
              </w:rPr>
              <w:t>共通</w:t>
            </w:r>
          </w:p>
        </w:tc>
        <w:tc>
          <w:tcPr>
            <w:tcW w:w="5733" w:type="dxa"/>
            <w:tcBorders>
              <w:bottom w:val="single" w:sz="4" w:space="0" w:color="auto"/>
            </w:tcBorders>
          </w:tcPr>
          <w:p w14:paraId="41677B94" w14:textId="77777777" w:rsidR="00F159E1" w:rsidRPr="002E040F" w:rsidRDefault="00F159E1" w:rsidP="00441A97">
            <w:pPr>
              <w:snapToGrid/>
              <w:ind w:left="364" w:hangingChars="200" w:hanging="364"/>
              <w:mirrorIndents/>
              <w:jc w:val="both"/>
              <w:rPr>
                <w:rFonts w:hAnsi="ＭＳ ゴシック"/>
                <w:szCs w:val="20"/>
              </w:rPr>
            </w:pPr>
            <w:r w:rsidRPr="002E040F">
              <w:rPr>
                <w:rFonts w:hAnsi="ＭＳ ゴシック" w:hint="eastAsia"/>
                <w:szCs w:val="20"/>
              </w:rPr>
              <w:t>（１）費用の算定</w:t>
            </w:r>
          </w:p>
          <w:p w14:paraId="39FCB628" w14:textId="77777777" w:rsidR="00F159E1" w:rsidRPr="002E040F" w:rsidRDefault="00F159E1" w:rsidP="00441A97">
            <w:pPr>
              <w:snapToGrid/>
              <w:spacing w:afterLines="50" w:after="142"/>
              <w:ind w:leftChars="100" w:left="182" w:firstLineChars="100" w:firstLine="182"/>
              <w:mirrorIndents/>
              <w:jc w:val="both"/>
              <w:rPr>
                <w:szCs w:val="20"/>
              </w:rPr>
            </w:pPr>
            <w:r w:rsidRPr="002E040F">
              <w:rPr>
                <w:rFonts w:hAnsi="ＭＳ ゴシック" w:hint="eastAsia"/>
                <w:szCs w:val="20"/>
              </w:rPr>
              <w:t>サービスに要する費用の額は、告示別表平「介護給付費等単位数表」により算定する単位数に別に厚生労働大臣が定める一単位の単価を乗じて得た額を算定していますか。</w:t>
            </w:r>
          </w:p>
        </w:tc>
        <w:tc>
          <w:tcPr>
            <w:tcW w:w="1164" w:type="dxa"/>
            <w:tcBorders>
              <w:bottom w:val="single" w:sz="4" w:space="0" w:color="auto"/>
            </w:tcBorders>
          </w:tcPr>
          <w:p w14:paraId="2EE4EAC2" w14:textId="77777777" w:rsidR="00F159E1" w:rsidRPr="002E040F" w:rsidRDefault="001E1749" w:rsidP="00441A97">
            <w:pPr>
              <w:snapToGrid/>
              <w:jc w:val="both"/>
            </w:pPr>
            <w:sdt>
              <w:sdtPr>
                <w:rPr>
                  <w:rFonts w:hint="eastAsia"/>
                </w:rPr>
                <w:id w:val="1308130002"/>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1F0EE03B" w14:textId="77777777" w:rsidR="00F159E1" w:rsidRPr="002E040F" w:rsidRDefault="001E1749" w:rsidP="00441A97">
            <w:pPr>
              <w:snapToGrid/>
              <w:mirrorIndents/>
              <w:jc w:val="both"/>
              <w:rPr>
                <w:szCs w:val="20"/>
              </w:rPr>
            </w:pPr>
            <w:sdt>
              <w:sdtPr>
                <w:rPr>
                  <w:rFonts w:hint="eastAsia"/>
                </w:rPr>
                <w:id w:val="361017008"/>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tc>
        <w:tc>
          <w:tcPr>
            <w:tcW w:w="1568" w:type="dxa"/>
            <w:tcBorders>
              <w:bottom w:val="single" w:sz="4" w:space="0" w:color="auto"/>
            </w:tcBorders>
          </w:tcPr>
          <w:p w14:paraId="18BD036A" w14:textId="77777777" w:rsidR="00F159E1" w:rsidRPr="002E040F" w:rsidRDefault="00F159E1" w:rsidP="00441A97">
            <w:pPr>
              <w:snapToGrid/>
              <w:spacing w:line="240" w:lineRule="exact"/>
              <w:mirrorIndents/>
              <w:jc w:val="both"/>
              <w:rPr>
                <w:sz w:val="18"/>
                <w:szCs w:val="18"/>
              </w:rPr>
            </w:pPr>
            <w:r w:rsidRPr="002E040F">
              <w:rPr>
                <w:rFonts w:hint="eastAsia"/>
                <w:sz w:val="18"/>
                <w:szCs w:val="18"/>
              </w:rPr>
              <w:t>告示一</w:t>
            </w:r>
          </w:p>
        </w:tc>
      </w:tr>
      <w:tr w:rsidR="00F159E1" w:rsidRPr="002E040F" w14:paraId="66A8E01B" w14:textId="77777777" w:rsidTr="00441A97">
        <w:trPr>
          <w:trHeight w:val="990"/>
        </w:trPr>
        <w:tc>
          <w:tcPr>
            <w:tcW w:w="1183" w:type="dxa"/>
            <w:vMerge/>
          </w:tcPr>
          <w:p w14:paraId="685F450F" w14:textId="77777777" w:rsidR="00F159E1" w:rsidRPr="002E040F" w:rsidRDefault="00F159E1" w:rsidP="00441A97">
            <w:pPr>
              <w:snapToGrid/>
              <w:mirrorIndents/>
              <w:jc w:val="both"/>
              <w:rPr>
                <w:szCs w:val="20"/>
              </w:rPr>
            </w:pPr>
          </w:p>
        </w:tc>
        <w:tc>
          <w:tcPr>
            <w:tcW w:w="5733" w:type="dxa"/>
            <w:tcBorders>
              <w:top w:val="single" w:sz="4" w:space="0" w:color="auto"/>
              <w:bottom w:val="single" w:sz="4" w:space="0" w:color="auto"/>
            </w:tcBorders>
          </w:tcPr>
          <w:p w14:paraId="29E94C75" w14:textId="77777777" w:rsidR="00F159E1" w:rsidRPr="002E040F" w:rsidRDefault="00F159E1" w:rsidP="00441A97">
            <w:pPr>
              <w:snapToGrid/>
              <w:jc w:val="both"/>
              <w:rPr>
                <w:rFonts w:hAnsi="ＭＳ ゴシック"/>
                <w:szCs w:val="20"/>
              </w:rPr>
            </w:pPr>
            <w:r w:rsidRPr="002E040F">
              <w:rPr>
                <w:rFonts w:hAnsi="ＭＳ ゴシック" w:hint="eastAsia"/>
                <w:szCs w:val="20"/>
              </w:rPr>
              <w:t>（２）金額換算の際の端数処理</w:t>
            </w:r>
          </w:p>
          <w:p w14:paraId="7626EF94" w14:textId="77777777" w:rsidR="00F159E1" w:rsidRPr="002E040F" w:rsidRDefault="00F159E1" w:rsidP="00441A97">
            <w:pPr>
              <w:snapToGrid/>
              <w:spacing w:afterLines="50" w:after="142"/>
              <w:ind w:leftChars="100" w:left="182" w:firstLineChars="100" w:firstLine="182"/>
              <w:mirrorIndents/>
              <w:jc w:val="both"/>
              <w:rPr>
                <w:szCs w:val="20"/>
              </w:rPr>
            </w:pPr>
            <w:r w:rsidRPr="002E040F">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164" w:type="dxa"/>
            <w:tcBorders>
              <w:top w:val="single" w:sz="4" w:space="0" w:color="auto"/>
              <w:bottom w:val="single" w:sz="4" w:space="0" w:color="auto"/>
            </w:tcBorders>
          </w:tcPr>
          <w:p w14:paraId="4EC2011E" w14:textId="77777777" w:rsidR="00F159E1" w:rsidRPr="002E040F" w:rsidRDefault="001E1749" w:rsidP="00441A97">
            <w:pPr>
              <w:snapToGrid/>
              <w:jc w:val="both"/>
            </w:pPr>
            <w:sdt>
              <w:sdtPr>
                <w:rPr>
                  <w:rFonts w:hint="eastAsia"/>
                </w:rPr>
                <w:id w:val="-546382918"/>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03B1BB96" w14:textId="77777777" w:rsidR="00F159E1" w:rsidRPr="002E040F" w:rsidRDefault="001E1749" w:rsidP="00441A97">
            <w:pPr>
              <w:snapToGrid/>
              <w:mirrorIndents/>
              <w:jc w:val="both"/>
              <w:rPr>
                <w:szCs w:val="20"/>
              </w:rPr>
            </w:pPr>
            <w:sdt>
              <w:sdtPr>
                <w:rPr>
                  <w:rFonts w:hint="eastAsia"/>
                </w:rPr>
                <w:id w:val="-364453044"/>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tc>
        <w:tc>
          <w:tcPr>
            <w:tcW w:w="1568" w:type="dxa"/>
            <w:tcBorders>
              <w:top w:val="single" w:sz="4" w:space="0" w:color="auto"/>
              <w:bottom w:val="single" w:sz="4" w:space="0" w:color="auto"/>
            </w:tcBorders>
          </w:tcPr>
          <w:p w14:paraId="54761B3E" w14:textId="77777777" w:rsidR="00F159E1" w:rsidRPr="002E040F" w:rsidRDefault="00F159E1" w:rsidP="00441A97">
            <w:pPr>
              <w:snapToGrid/>
              <w:spacing w:line="240" w:lineRule="exact"/>
              <w:mirrorIndents/>
              <w:jc w:val="both"/>
              <w:rPr>
                <w:sz w:val="18"/>
                <w:szCs w:val="18"/>
              </w:rPr>
            </w:pPr>
            <w:r w:rsidRPr="002E040F">
              <w:rPr>
                <w:rFonts w:hint="eastAsia"/>
                <w:sz w:val="18"/>
                <w:szCs w:val="18"/>
              </w:rPr>
              <w:t>告示二</w:t>
            </w:r>
          </w:p>
          <w:p w14:paraId="52000ABD" w14:textId="77777777" w:rsidR="00F159E1" w:rsidRPr="002E040F" w:rsidRDefault="00F159E1" w:rsidP="00441A97">
            <w:pPr>
              <w:snapToGrid/>
              <w:spacing w:line="240" w:lineRule="exact"/>
              <w:mirrorIndents/>
              <w:jc w:val="both"/>
              <w:rPr>
                <w:sz w:val="18"/>
                <w:szCs w:val="18"/>
              </w:rPr>
            </w:pPr>
          </w:p>
        </w:tc>
      </w:tr>
      <w:tr w:rsidR="00F159E1" w:rsidRPr="002E040F" w14:paraId="1AB82678" w14:textId="77777777" w:rsidTr="00441A97">
        <w:trPr>
          <w:trHeight w:val="3283"/>
        </w:trPr>
        <w:tc>
          <w:tcPr>
            <w:tcW w:w="1183" w:type="dxa"/>
            <w:vMerge/>
          </w:tcPr>
          <w:p w14:paraId="77AA57C7" w14:textId="77777777" w:rsidR="00F159E1" w:rsidRPr="002E040F" w:rsidRDefault="00F159E1" w:rsidP="00441A97">
            <w:pPr>
              <w:snapToGrid/>
              <w:mirrorIndents/>
              <w:jc w:val="both"/>
              <w:rPr>
                <w:szCs w:val="20"/>
              </w:rPr>
            </w:pPr>
          </w:p>
        </w:tc>
        <w:tc>
          <w:tcPr>
            <w:tcW w:w="5733" w:type="dxa"/>
            <w:tcBorders>
              <w:top w:val="single" w:sz="4" w:space="0" w:color="auto"/>
            </w:tcBorders>
          </w:tcPr>
          <w:p w14:paraId="5CF663AE" w14:textId="77777777" w:rsidR="00F159E1" w:rsidRPr="002E040F" w:rsidRDefault="00F159E1" w:rsidP="00441A97">
            <w:pPr>
              <w:snapToGrid/>
              <w:jc w:val="both"/>
              <w:rPr>
                <w:rFonts w:hAnsi="ＭＳ ゴシック"/>
                <w:szCs w:val="20"/>
              </w:rPr>
            </w:pPr>
            <w:r w:rsidRPr="002E040F">
              <w:rPr>
                <w:rFonts w:hAnsi="ＭＳ ゴシック" w:hint="eastAsia"/>
                <w:szCs w:val="20"/>
              </w:rPr>
              <w:t>（３）各サービスとの算定関係</w:t>
            </w:r>
          </w:p>
          <w:p w14:paraId="735AE3BF" w14:textId="77777777" w:rsidR="00F159E1" w:rsidRPr="002E040F" w:rsidRDefault="00F159E1" w:rsidP="00441A97">
            <w:pPr>
              <w:snapToGrid/>
              <w:spacing w:afterLines="20" w:after="57"/>
              <w:ind w:leftChars="100" w:left="182" w:firstLineChars="100" w:firstLine="182"/>
              <w:jc w:val="both"/>
              <w:rPr>
                <w:rFonts w:hAnsi="ＭＳ ゴシック"/>
                <w:szCs w:val="20"/>
              </w:rPr>
            </w:pPr>
            <w:r w:rsidRPr="002E040F">
              <w:rPr>
                <w:rFonts w:hAnsi="ＭＳ ゴシック" w:hint="eastAsia"/>
                <w:szCs w:val="20"/>
              </w:rPr>
              <w:t>介護給付費等について、同一時間帯に複数の障害福祉サービスに係る報酬を算定していませんか。</w:t>
            </w:r>
          </w:p>
          <w:p w14:paraId="00E018EA" w14:textId="77777777" w:rsidR="00F159E1" w:rsidRPr="002E040F" w:rsidRDefault="00F159E1" w:rsidP="00441A97">
            <w:pPr>
              <w:snapToGrid/>
              <w:jc w:val="both"/>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648000" behindDoc="0" locked="0" layoutInCell="1" allowOverlap="1" wp14:anchorId="2EA65F67" wp14:editId="28E3376E">
                      <wp:simplePos x="0" y="0"/>
                      <wp:positionH relativeFrom="column">
                        <wp:posOffset>59055</wp:posOffset>
                      </wp:positionH>
                      <wp:positionV relativeFrom="paragraph">
                        <wp:posOffset>31115</wp:posOffset>
                      </wp:positionV>
                      <wp:extent cx="3397250" cy="1392555"/>
                      <wp:effectExtent l="11430" t="12065" r="10795" b="5080"/>
                      <wp:wrapNone/>
                      <wp:docPr id="96"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392555"/>
                              </a:xfrm>
                              <a:prstGeom prst="rect">
                                <a:avLst/>
                              </a:prstGeom>
                              <a:solidFill>
                                <a:srgbClr val="FFFFFF"/>
                              </a:solidFill>
                              <a:ln w="6350">
                                <a:solidFill>
                                  <a:srgbClr val="000000"/>
                                </a:solidFill>
                                <a:miter lim="800000"/>
                                <a:headEnd/>
                                <a:tailEnd/>
                              </a:ln>
                            </wps:spPr>
                            <wps:txbx>
                              <w:txbxContent>
                                <w:p w14:paraId="746DE596" w14:textId="77777777" w:rsidR="00F159E1" w:rsidRPr="00EE51F6" w:rsidRDefault="00F159E1" w:rsidP="00F159E1">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370D912C" w14:textId="77777777" w:rsidR="00F159E1" w:rsidRDefault="00F159E1" w:rsidP="00F159E1">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自立訓練、就労移行支援、就労継続支援</w:t>
                                  </w:r>
                                </w:p>
                                <w:p w14:paraId="1E870B32"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3DC53835" w14:textId="77777777" w:rsidR="00F159E1" w:rsidRPr="00AF47F7"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65F67" id="Text Box 1281" o:spid="_x0000_s1161" type="#_x0000_t202" style="position:absolute;left:0;text-align:left;margin-left:4.65pt;margin-top:2.45pt;width:267.5pt;height:109.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" strokeweight=".5pt">
                      <v:textbox inset="5.85pt,.7pt,5.85pt,.7pt">
                        <w:txbxContent>
                          <w:p w14:paraId="746DE596" w14:textId="77777777" w:rsidR="00F159E1" w:rsidRPr="00EE51F6" w:rsidRDefault="00F159E1" w:rsidP="00F159E1">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370D912C" w14:textId="77777777" w:rsidR="00F159E1" w:rsidRDefault="00F159E1" w:rsidP="00F159E1">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自立訓練、就労移行支援、就労継続支援</w:t>
                            </w:r>
                          </w:p>
                          <w:p w14:paraId="1E870B32"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3DC53835" w14:textId="77777777" w:rsidR="00F159E1" w:rsidRPr="00AF47F7"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v:textbox>
                    </v:shape>
                  </w:pict>
                </mc:Fallback>
              </mc:AlternateContent>
            </w:r>
          </w:p>
          <w:p w14:paraId="30288CAB" w14:textId="77777777" w:rsidR="00F159E1" w:rsidRPr="002E040F" w:rsidRDefault="00F159E1" w:rsidP="00441A97">
            <w:pPr>
              <w:snapToGrid/>
              <w:jc w:val="both"/>
              <w:rPr>
                <w:rFonts w:hAnsi="ＭＳ ゴシック"/>
                <w:szCs w:val="20"/>
              </w:rPr>
            </w:pPr>
          </w:p>
          <w:p w14:paraId="1EA956CA" w14:textId="77777777" w:rsidR="00F159E1" w:rsidRPr="002E040F" w:rsidRDefault="00F159E1" w:rsidP="00441A97">
            <w:pPr>
              <w:snapToGrid/>
              <w:jc w:val="both"/>
              <w:rPr>
                <w:rFonts w:hAnsi="ＭＳ ゴシック"/>
                <w:szCs w:val="20"/>
              </w:rPr>
            </w:pPr>
          </w:p>
          <w:p w14:paraId="61733A1E" w14:textId="77777777" w:rsidR="00F159E1" w:rsidRPr="002E040F" w:rsidRDefault="00F159E1" w:rsidP="00441A97">
            <w:pPr>
              <w:snapToGrid/>
              <w:jc w:val="both"/>
              <w:rPr>
                <w:rFonts w:hAnsi="ＭＳ ゴシック"/>
                <w:szCs w:val="20"/>
              </w:rPr>
            </w:pPr>
          </w:p>
          <w:p w14:paraId="1C8971F8" w14:textId="77777777" w:rsidR="00F159E1" w:rsidRPr="002E040F" w:rsidRDefault="00F159E1" w:rsidP="00441A97">
            <w:pPr>
              <w:snapToGrid/>
              <w:jc w:val="both"/>
              <w:rPr>
                <w:rFonts w:hAnsi="ＭＳ ゴシック"/>
                <w:szCs w:val="20"/>
              </w:rPr>
            </w:pPr>
          </w:p>
          <w:p w14:paraId="5FE609D0" w14:textId="77777777" w:rsidR="00F159E1" w:rsidRPr="002E040F" w:rsidRDefault="00F159E1" w:rsidP="00441A97">
            <w:pPr>
              <w:snapToGrid/>
              <w:jc w:val="both"/>
              <w:rPr>
                <w:rFonts w:hAnsi="ＭＳ ゴシック"/>
                <w:szCs w:val="20"/>
              </w:rPr>
            </w:pPr>
          </w:p>
          <w:p w14:paraId="17135EC9" w14:textId="77777777" w:rsidR="00F159E1" w:rsidRPr="002E040F" w:rsidRDefault="00F159E1" w:rsidP="00441A97">
            <w:pPr>
              <w:snapToGrid/>
              <w:jc w:val="both"/>
              <w:rPr>
                <w:rFonts w:hAnsi="ＭＳ ゴシック"/>
                <w:szCs w:val="20"/>
              </w:rPr>
            </w:pPr>
          </w:p>
          <w:p w14:paraId="5D27FFE9" w14:textId="77777777" w:rsidR="00F159E1" w:rsidRPr="002E040F" w:rsidRDefault="00F159E1" w:rsidP="00441A97">
            <w:pPr>
              <w:snapToGrid/>
              <w:spacing w:afterLines="50" w:after="142"/>
              <w:jc w:val="both"/>
              <w:rPr>
                <w:rFonts w:hAnsi="ＭＳ ゴシック"/>
                <w:szCs w:val="20"/>
              </w:rPr>
            </w:pPr>
          </w:p>
        </w:tc>
        <w:tc>
          <w:tcPr>
            <w:tcW w:w="1164" w:type="dxa"/>
            <w:tcBorders>
              <w:top w:val="single" w:sz="4" w:space="0" w:color="auto"/>
            </w:tcBorders>
          </w:tcPr>
          <w:p w14:paraId="62918501" w14:textId="77777777" w:rsidR="00F159E1" w:rsidRPr="002E040F" w:rsidRDefault="001E1749" w:rsidP="00441A97">
            <w:pPr>
              <w:snapToGrid/>
              <w:jc w:val="both"/>
            </w:pPr>
            <w:sdt>
              <w:sdtPr>
                <w:rPr>
                  <w:rFonts w:hint="eastAsia"/>
                </w:rPr>
                <w:id w:val="-1404525850"/>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p w14:paraId="03A85EC5" w14:textId="77777777" w:rsidR="00F159E1" w:rsidRPr="002E040F" w:rsidRDefault="001E1749" w:rsidP="00441A97">
            <w:pPr>
              <w:snapToGrid/>
              <w:jc w:val="both"/>
            </w:pPr>
            <w:sdt>
              <w:sdtPr>
                <w:rPr>
                  <w:rFonts w:hint="eastAsia"/>
                </w:rPr>
                <w:id w:val="-146899479"/>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6D485227" w14:textId="77777777" w:rsidR="00F159E1" w:rsidRPr="002E040F" w:rsidRDefault="00F159E1" w:rsidP="00441A97">
            <w:pPr>
              <w:snapToGrid/>
              <w:jc w:val="left"/>
              <w:rPr>
                <w:rFonts w:hAnsi="ＭＳ ゴシック"/>
                <w:szCs w:val="20"/>
              </w:rPr>
            </w:pPr>
          </w:p>
        </w:tc>
        <w:tc>
          <w:tcPr>
            <w:tcW w:w="1568" w:type="dxa"/>
            <w:tcBorders>
              <w:top w:val="single" w:sz="4" w:space="0" w:color="auto"/>
            </w:tcBorders>
          </w:tcPr>
          <w:p w14:paraId="0A8490EA" w14:textId="77777777" w:rsidR="00F159E1" w:rsidRPr="002E040F" w:rsidRDefault="00F159E1" w:rsidP="00441A97">
            <w:pPr>
              <w:snapToGrid/>
              <w:spacing w:line="240" w:lineRule="exact"/>
              <w:mirrorIndents/>
              <w:jc w:val="both"/>
              <w:rPr>
                <w:sz w:val="18"/>
                <w:szCs w:val="18"/>
              </w:rPr>
            </w:pPr>
          </w:p>
        </w:tc>
      </w:tr>
    </w:tbl>
    <w:p w14:paraId="25A88BAF" w14:textId="77777777" w:rsidR="00F159E1" w:rsidRPr="002E040F" w:rsidRDefault="00F159E1" w:rsidP="00F159E1">
      <w:pPr>
        <w:snapToGrid/>
        <w:jc w:val="both"/>
        <w:rPr>
          <w:rFonts w:hAnsi="Century"/>
          <w:szCs w:val="20"/>
        </w:rPr>
      </w:pPr>
    </w:p>
    <w:p w14:paraId="4E0373FE" w14:textId="77777777" w:rsidR="00F159E1" w:rsidRPr="002E040F" w:rsidRDefault="00F159E1" w:rsidP="00F159E1">
      <w:pPr>
        <w:snapToGrid/>
        <w:jc w:val="both"/>
        <w:rPr>
          <w:rFonts w:hAnsi="Century"/>
          <w:szCs w:val="20"/>
        </w:rPr>
      </w:pPr>
    </w:p>
    <w:p w14:paraId="7585B2AF" w14:textId="77777777" w:rsidR="00F159E1" w:rsidRPr="00AA73A8" w:rsidRDefault="00F159E1" w:rsidP="00F159E1">
      <w:pPr>
        <w:snapToGrid/>
        <w:jc w:val="both"/>
        <w:rPr>
          <w:szCs w:val="20"/>
        </w:rPr>
      </w:pPr>
      <w:r w:rsidRPr="002E040F">
        <w:rPr>
          <w:szCs w:val="20"/>
        </w:rPr>
        <w:br w:type="page"/>
      </w:r>
      <w:r w:rsidRPr="00AA73A8">
        <w:rPr>
          <w:rFonts w:hint="eastAsia"/>
          <w:szCs w:val="20"/>
        </w:rPr>
        <w:lastRenderedPageBreak/>
        <w:t>◆　訓練等給付費の算定及び取扱い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568"/>
      </w:tblGrid>
      <w:tr w:rsidR="00F159E1" w:rsidRPr="00AA73A8" w14:paraId="0A980618" w14:textId="77777777" w:rsidTr="00441A97">
        <w:trPr>
          <w:trHeight w:val="277"/>
        </w:trPr>
        <w:tc>
          <w:tcPr>
            <w:tcW w:w="1183" w:type="dxa"/>
            <w:vAlign w:val="center"/>
          </w:tcPr>
          <w:p w14:paraId="2524D47E" w14:textId="77777777" w:rsidR="00F159E1" w:rsidRPr="00AA73A8" w:rsidRDefault="00F159E1" w:rsidP="00441A97">
            <w:pPr>
              <w:snapToGrid/>
              <w:rPr>
                <w:szCs w:val="20"/>
              </w:rPr>
            </w:pPr>
            <w:r w:rsidRPr="00AA73A8">
              <w:rPr>
                <w:rFonts w:hint="eastAsia"/>
                <w:szCs w:val="20"/>
              </w:rPr>
              <w:t>項目</w:t>
            </w:r>
          </w:p>
        </w:tc>
        <w:tc>
          <w:tcPr>
            <w:tcW w:w="5733" w:type="dxa"/>
            <w:gridSpan w:val="2"/>
            <w:vAlign w:val="center"/>
          </w:tcPr>
          <w:p w14:paraId="10F8B56D" w14:textId="77777777" w:rsidR="00F159E1" w:rsidRPr="00AA73A8" w:rsidRDefault="00F159E1" w:rsidP="00441A97">
            <w:pPr>
              <w:snapToGrid/>
              <w:rPr>
                <w:szCs w:val="20"/>
              </w:rPr>
            </w:pPr>
            <w:r w:rsidRPr="00AA73A8">
              <w:rPr>
                <w:rFonts w:hint="eastAsia"/>
                <w:szCs w:val="20"/>
              </w:rPr>
              <w:t>自主点検のポイント</w:t>
            </w:r>
          </w:p>
        </w:tc>
        <w:tc>
          <w:tcPr>
            <w:tcW w:w="1164" w:type="dxa"/>
            <w:vAlign w:val="center"/>
          </w:tcPr>
          <w:p w14:paraId="3054CD4C" w14:textId="77777777" w:rsidR="00F159E1" w:rsidRPr="00AA73A8" w:rsidRDefault="00F159E1" w:rsidP="00441A97">
            <w:pPr>
              <w:snapToGrid/>
              <w:rPr>
                <w:szCs w:val="20"/>
              </w:rPr>
            </w:pPr>
            <w:r w:rsidRPr="00AA73A8">
              <w:rPr>
                <w:rFonts w:hint="eastAsia"/>
                <w:szCs w:val="20"/>
              </w:rPr>
              <w:t>点検</w:t>
            </w:r>
          </w:p>
        </w:tc>
        <w:tc>
          <w:tcPr>
            <w:tcW w:w="1568" w:type="dxa"/>
            <w:vAlign w:val="center"/>
          </w:tcPr>
          <w:p w14:paraId="4054A703" w14:textId="77777777" w:rsidR="00F159E1" w:rsidRPr="00AA73A8" w:rsidRDefault="00F159E1" w:rsidP="00441A97">
            <w:pPr>
              <w:snapToGrid/>
              <w:rPr>
                <w:szCs w:val="20"/>
              </w:rPr>
            </w:pPr>
            <w:r w:rsidRPr="00AA73A8">
              <w:rPr>
                <w:rFonts w:hint="eastAsia"/>
                <w:szCs w:val="20"/>
              </w:rPr>
              <w:t>根拠</w:t>
            </w:r>
          </w:p>
        </w:tc>
      </w:tr>
      <w:tr w:rsidR="00F159E1" w:rsidRPr="00AA73A8" w14:paraId="65D74FD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9"/>
        </w:trPr>
        <w:tc>
          <w:tcPr>
            <w:tcW w:w="1183" w:type="dxa"/>
            <w:vMerge w:val="restart"/>
            <w:tcBorders>
              <w:top w:val="single" w:sz="4" w:space="0" w:color="auto"/>
            </w:tcBorders>
          </w:tcPr>
          <w:p w14:paraId="052E7EB2" w14:textId="1C724A28" w:rsidR="00F159E1" w:rsidRPr="00AA73A8" w:rsidRDefault="007464CF" w:rsidP="00441A97">
            <w:pPr>
              <w:snapToGrid/>
              <w:mirrorIndents/>
              <w:jc w:val="both"/>
              <w:rPr>
                <w:rFonts w:hAnsi="ＭＳ ゴシック"/>
                <w:szCs w:val="20"/>
              </w:rPr>
            </w:pPr>
            <w:r>
              <w:rPr>
                <w:rFonts w:hAnsi="ＭＳ ゴシック" w:hint="eastAsia"/>
                <w:szCs w:val="20"/>
              </w:rPr>
              <w:t>８５</w:t>
            </w:r>
          </w:p>
          <w:p w14:paraId="63BF1A13" w14:textId="77777777" w:rsidR="00F159E1" w:rsidRPr="00AA73A8" w:rsidRDefault="00F159E1" w:rsidP="00441A97">
            <w:pPr>
              <w:snapToGrid/>
              <w:ind w:rightChars="-56" w:right="-102"/>
              <w:mirrorIndents/>
              <w:jc w:val="both"/>
              <w:rPr>
                <w:rFonts w:hAnsi="ＭＳ ゴシック"/>
                <w:szCs w:val="20"/>
              </w:rPr>
            </w:pPr>
            <w:r w:rsidRPr="00AA73A8">
              <w:rPr>
                <w:rFonts w:hAnsi="ＭＳ ゴシック" w:hint="eastAsia"/>
                <w:szCs w:val="20"/>
              </w:rPr>
              <w:t>機能訓練</w:t>
            </w:r>
          </w:p>
          <w:p w14:paraId="35583993" w14:textId="77777777" w:rsidR="00F159E1" w:rsidRPr="00AA73A8" w:rsidRDefault="00F159E1" w:rsidP="00441A97">
            <w:pPr>
              <w:snapToGrid/>
              <w:spacing w:afterLines="50" w:after="142"/>
              <w:ind w:rightChars="-56" w:right="-102"/>
              <w:mirrorIndents/>
              <w:jc w:val="both"/>
              <w:rPr>
                <w:szCs w:val="20"/>
              </w:rPr>
            </w:pPr>
            <w:r w:rsidRPr="00AA73A8">
              <w:rPr>
                <w:rFonts w:hAnsi="ＭＳ ゴシック" w:hint="eastAsia"/>
                <w:szCs w:val="20"/>
              </w:rPr>
              <w:t>サービス費</w:t>
            </w:r>
          </w:p>
          <w:p w14:paraId="14A57ABF" w14:textId="77777777" w:rsidR="00F159E1" w:rsidRPr="00AA73A8" w:rsidRDefault="00F159E1" w:rsidP="00441A97">
            <w:pPr>
              <w:snapToGrid/>
              <w:mirrorIndents/>
              <w:rPr>
                <w:sz w:val="18"/>
                <w:szCs w:val="18"/>
                <w:bdr w:val="single" w:sz="4" w:space="0" w:color="auto"/>
              </w:rPr>
            </w:pPr>
            <w:r w:rsidRPr="00AA73A8">
              <w:rPr>
                <w:rFonts w:hint="eastAsia"/>
                <w:sz w:val="18"/>
                <w:szCs w:val="18"/>
                <w:bdr w:val="single" w:sz="4" w:space="0" w:color="auto"/>
              </w:rPr>
              <w:t>自機</w:t>
            </w:r>
          </w:p>
          <w:p w14:paraId="2B62A9A9" w14:textId="77777777" w:rsidR="00F159E1" w:rsidRPr="00AA73A8" w:rsidRDefault="00F159E1" w:rsidP="00441A97">
            <w:pPr>
              <w:snapToGrid/>
              <w:mirrorIndents/>
              <w:rPr>
                <w:rFonts w:hAnsi="ＭＳ ゴシック"/>
                <w:sz w:val="18"/>
                <w:szCs w:val="18"/>
              </w:rPr>
            </w:pPr>
          </w:p>
        </w:tc>
        <w:tc>
          <w:tcPr>
            <w:tcW w:w="5733" w:type="dxa"/>
            <w:gridSpan w:val="2"/>
            <w:tcBorders>
              <w:top w:val="single" w:sz="4" w:space="0" w:color="auto"/>
              <w:bottom w:val="nil"/>
            </w:tcBorders>
          </w:tcPr>
          <w:p w14:paraId="03137BAF" w14:textId="77777777" w:rsidR="00F159E1" w:rsidRPr="00AA73A8" w:rsidRDefault="00F159E1" w:rsidP="00441A97">
            <w:pPr>
              <w:snapToGrid/>
              <w:ind w:left="364" w:hangingChars="200" w:hanging="364"/>
              <w:mirrorIndents/>
              <w:jc w:val="both"/>
              <w:rPr>
                <w:rFonts w:hAnsi="ＭＳ ゴシック"/>
                <w:szCs w:val="20"/>
              </w:rPr>
            </w:pPr>
            <w:r w:rsidRPr="00AA73A8">
              <w:rPr>
                <w:rFonts w:hAnsi="ＭＳ ゴシック" w:hint="eastAsia"/>
                <w:szCs w:val="20"/>
              </w:rPr>
              <w:t>（１）基本報酬の算定</w:t>
            </w:r>
          </w:p>
          <w:p w14:paraId="1D7CA066" w14:textId="77777777" w:rsidR="00F159E1" w:rsidRPr="00AA73A8" w:rsidRDefault="00F159E1" w:rsidP="00441A97">
            <w:pPr>
              <w:snapToGrid/>
              <w:spacing w:afterLines="50" w:after="142"/>
              <w:ind w:leftChars="100" w:left="182" w:firstLineChars="100" w:firstLine="182"/>
              <w:mirrorIndents/>
              <w:jc w:val="both"/>
              <w:rPr>
                <w:rFonts w:hAnsi="ＭＳ ゴシック"/>
                <w:szCs w:val="20"/>
              </w:rPr>
            </w:pPr>
            <w:r w:rsidRPr="00AA73A8">
              <w:rPr>
                <w:rFonts w:hAnsi="ＭＳ ゴシック" w:hint="eastAsia"/>
                <w:szCs w:val="20"/>
                <w:u w:val="single"/>
              </w:rPr>
              <w:t>自立訓練（機能訓練）</w:t>
            </w:r>
            <w:r w:rsidRPr="00AA73A8">
              <w:rPr>
                <w:rFonts w:hAnsi="ＭＳ ゴシック" w:hint="eastAsia"/>
                <w:szCs w:val="20"/>
              </w:rPr>
              <w:t>事業所における機能訓練サービス費については、次の区分により、所定単位数を算定していますか。</w:t>
            </w:r>
          </w:p>
        </w:tc>
        <w:tc>
          <w:tcPr>
            <w:tcW w:w="1164" w:type="dxa"/>
            <w:vMerge w:val="restart"/>
            <w:tcBorders>
              <w:top w:val="single" w:sz="4" w:space="0" w:color="auto"/>
            </w:tcBorders>
          </w:tcPr>
          <w:p w14:paraId="512228E5" w14:textId="77777777" w:rsidR="00F159E1" w:rsidRPr="00AA73A8" w:rsidRDefault="001E1749" w:rsidP="00441A97">
            <w:pPr>
              <w:snapToGrid/>
              <w:jc w:val="both"/>
            </w:pPr>
            <w:sdt>
              <w:sdtPr>
                <w:rPr>
                  <w:rFonts w:hint="eastAsia"/>
                </w:rPr>
                <w:id w:val="1624880355"/>
                <w14:checkbox>
                  <w14:checked w14:val="0"/>
                  <w14:checkedState w14:val="00FE" w14:font="Wingdings"/>
                  <w14:uncheckedState w14:val="2610" w14:font="ＭＳ ゴシック"/>
                </w14:checkbox>
              </w:sdtPr>
              <w:sdtEndPr/>
              <w:sdtContent>
                <w:r w:rsidR="00F159E1" w:rsidRPr="00AA73A8">
                  <w:rPr>
                    <w:rFonts w:hAnsi="ＭＳ ゴシック" w:hint="eastAsia"/>
                  </w:rPr>
                  <w:t>☐</w:t>
                </w:r>
              </w:sdtContent>
            </w:sdt>
            <w:r w:rsidR="00F159E1" w:rsidRPr="00AA73A8">
              <w:rPr>
                <w:rFonts w:hint="eastAsia"/>
              </w:rPr>
              <w:t>いる</w:t>
            </w:r>
          </w:p>
          <w:p w14:paraId="2687C0BF" w14:textId="77777777" w:rsidR="00F159E1" w:rsidRPr="00AA73A8" w:rsidRDefault="001E1749" w:rsidP="00441A97">
            <w:pPr>
              <w:snapToGrid/>
              <w:jc w:val="both"/>
            </w:pPr>
            <w:sdt>
              <w:sdtPr>
                <w:rPr>
                  <w:rFonts w:hint="eastAsia"/>
                </w:rPr>
                <w:id w:val="-1029875867"/>
                <w14:checkbox>
                  <w14:checked w14:val="0"/>
                  <w14:checkedState w14:val="00FE" w14:font="Wingdings"/>
                  <w14:uncheckedState w14:val="2610" w14:font="ＭＳ ゴシック"/>
                </w14:checkbox>
              </w:sdtPr>
              <w:sdtEndPr/>
              <w:sdtContent>
                <w:r w:rsidR="00F159E1" w:rsidRPr="00AA73A8">
                  <w:rPr>
                    <w:rFonts w:hAnsi="ＭＳ ゴシック" w:hint="eastAsia"/>
                  </w:rPr>
                  <w:t>☐</w:t>
                </w:r>
              </w:sdtContent>
            </w:sdt>
            <w:r w:rsidR="00F159E1" w:rsidRPr="00AA73A8">
              <w:rPr>
                <w:rFonts w:hint="eastAsia"/>
              </w:rPr>
              <w:t xml:space="preserve">いない </w:t>
            </w:r>
          </w:p>
        </w:tc>
        <w:tc>
          <w:tcPr>
            <w:tcW w:w="1568" w:type="dxa"/>
            <w:vMerge w:val="restart"/>
            <w:tcBorders>
              <w:top w:val="single" w:sz="4" w:space="0" w:color="auto"/>
            </w:tcBorders>
          </w:tcPr>
          <w:p w14:paraId="40FA13E9" w14:textId="77777777" w:rsidR="00F159E1" w:rsidRPr="00AA73A8" w:rsidRDefault="00F159E1" w:rsidP="00441A97">
            <w:pPr>
              <w:snapToGrid/>
              <w:spacing w:line="240" w:lineRule="exact"/>
              <w:mirrorIndents/>
              <w:jc w:val="both"/>
              <w:rPr>
                <w:sz w:val="18"/>
                <w:szCs w:val="18"/>
              </w:rPr>
            </w:pPr>
            <w:r w:rsidRPr="00AA73A8">
              <w:rPr>
                <w:rFonts w:hint="eastAsia"/>
                <w:sz w:val="18"/>
                <w:szCs w:val="18"/>
              </w:rPr>
              <w:t>告示別表</w:t>
            </w:r>
          </w:p>
          <w:p w14:paraId="54DAB825" w14:textId="77777777" w:rsidR="00F159E1" w:rsidRPr="00AA73A8" w:rsidRDefault="00F159E1" w:rsidP="00441A97">
            <w:pPr>
              <w:snapToGrid/>
              <w:spacing w:line="240" w:lineRule="exact"/>
              <w:mirrorIndents/>
              <w:jc w:val="both"/>
              <w:rPr>
                <w:snapToGrid w:val="0"/>
                <w:sz w:val="18"/>
                <w:szCs w:val="18"/>
              </w:rPr>
            </w:pPr>
            <w:r w:rsidRPr="00AA73A8">
              <w:rPr>
                <w:rFonts w:hint="eastAsia"/>
                <w:sz w:val="18"/>
                <w:szCs w:val="18"/>
              </w:rPr>
              <w:t>第10の1注1～注2の2</w:t>
            </w:r>
          </w:p>
        </w:tc>
      </w:tr>
      <w:tr w:rsidR="00F159E1" w:rsidRPr="00AA73A8" w14:paraId="11A016BD"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6"/>
        </w:trPr>
        <w:tc>
          <w:tcPr>
            <w:tcW w:w="1183" w:type="dxa"/>
            <w:vMerge/>
          </w:tcPr>
          <w:p w14:paraId="101FA4C2" w14:textId="77777777" w:rsidR="00F159E1" w:rsidRPr="00AA73A8" w:rsidRDefault="00F159E1" w:rsidP="00441A97">
            <w:pPr>
              <w:snapToGrid/>
              <w:mirrorIndents/>
              <w:jc w:val="both"/>
              <w:rPr>
                <w:rFonts w:hAnsi="ＭＳ ゴシック"/>
                <w:szCs w:val="20"/>
              </w:rPr>
            </w:pPr>
          </w:p>
        </w:tc>
        <w:tc>
          <w:tcPr>
            <w:tcW w:w="259" w:type="dxa"/>
            <w:tcBorders>
              <w:top w:val="nil"/>
              <w:bottom w:val="nil"/>
              <w:right w:val="dashSmallGap" w:sz="4" w:space="0" w:color="auto"/>
            </w:tcBorders>
          </w:tcPr>
          <w:p w14:paraId="2900674B" w14:textId="77777777" w:rsidR="00F159E1" w:rsidRPr="00AA73A8" w:rsidRDefault="00F159E1" w:rsidP="00441A97">
            <w:pPr>
              <w:snapToGrid/>
              <w:mirrorIndents/>
              <w:jc w:val="both"/>
              <w:rPr>
                <w:rFonts w:hAnsi="ＭＳ ゴシック"/>
                <w:szCs w:val="20"/>
              </w:rPr>
            </w:pPr>
          </w:p>
          <w:p w14:paraId="0F87604C" w14:textId="77777777" w:rsidR="00F159E1" w:rsidRPr="00AA73A8" w:rsidRDefault="00F159E1" w:rsidP="00441A97">
            <w:pPr>
              <w:snapToGrid/>
              <w:mirrorIndents/>
              <w:jc w:val="both"/>
              <w:rPr>
                <w:rFonts w:hAnsi="ＭＳ ゴシック"/>
                <w:szCs w:val="20"/>
              </w:rPr>
            </w:pPr>
          </w:p>
          <w:p w14:paraId="5785F1FD" w14:textId="77777777" w:rsidR="00F159E1" w:rsidRPr="00AA73A8" w:rsidRDefault="00F159E1" w:rsidP="00441A97">
            <w:pPr>
              <w:ind w:leftChars="200" w:left="364" w:firstLineChars="100" w:firstLine="182"/>
              <w:mirrorIndents/>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48A16175" w14:textId="77777777" w:rsidR="00F159E1" w:rsidRPr="00AA73A8" w:rsidRDefault="00F159E1" w:rsidP="00441A97">
            <w:pPr>
              <w:widowControl/>
              <w:snapToGrid/>
              <w:spacing w:afterLines="10" w:after="28"/>
              <w:jc w:val="both"/>
              <w:rPr>
                <w:rFonts w:hAnsi="ＭＳ ゴシック"/>
                <w:szCs w:val="20"/>
              </w:rPr>
            </w:pPr>
            <w:r w:rsidRPr="00AA73A8">
              <w:rPr>
                <w:rFonts w:hAnsi="ＭＳ ゴシック" w:hint="eastAsia"/>
                <w:szCs w:val="20"/>
              </w:rPr>
              <w:t xml:space="preserve"> □ 機能訓練サービス費（Ⅰ） … 通所により行った場合</w:t>
            </w:r>
          </w:p>
          <w:p w14:paraId="7224AA94" w14:textId="77777777" w:rsidR="00F159E1" w:rsidRPr="00AA73A8" w:rsidRDefault="00F159E1" w:rsidP="00441A97">
            <w:pPr>
              <w:widowControl/>
              <w:snapToGrid/>
              <w:spacing w:afterLines="50" w:after="142"/>
              <w:ind w:leftChars="100" w:left="182" w:firstLineChars="100" w:firstLine="182"/>
              <w:jc w:val="both"/>
              <w:rPr>
                <w:rFonts w:hAnsi="ＭＳ ゴシック"/>
                <w:szCs w:val="20"/>
              </w:rPr>
            </w:pPr>
            <w:r w:rsidRPr="00AA73A8">
              <w:rPr>
                <w:rFonts w:hAnsi="ＭＳ ゴシック" w:hint="eastAsia"/>
                <w:szCs w:val="20"/>
              </w:rPr>
              <w:t>事業所においてサービスを行った場合に、利用定員に応じ、１日につき所定単位数を算定する。</w:t>
            </w:r>
          </w:p>
        </w:tc>
        <w:tc>
          <w:tcPr>
            <w:tcW w:w="1164" w:type="dxa"/>
            <w:vMerge/>
          </w:tcPr>
          <w:p w14:paraId="03B0F13F" w14:textId="77777777" w:rsidR="00F159E1" w:rsidRPr="00AA73A8" w:rsidRDefault="00F159E1" w:rsidP="00441A97">
            <w:pPr>
              <w:snapToGrid/>
              <w:mirrorIndents/>
              <w:jc w:val="both"/>
              <w:rPr>
                <w:rFonts w:hAnsi="ＭＳ ゴシック"/>
                <w:szCs w:val="20"/>
              </w:rPr>
            </w:pPr>
          </w:p>
        </w:tc>
        <w:tc>
          <w:tcPr>
            <w:tcW w:w="1568" w:type="dxa"/>
            <w:vMerge/>
          </w:tcPr>
          <w:p w14:paraId="3623AC91" w14:textId="77777777" w:rsidR="00F159E1" w:rsidRPr="00AA73A8" w:rsidRDefault="00F159E1" w:rsidP="00441A97">
            <w:pPr>
              <w:snapToGrid/>
              <w:mirrorIndents/>
              <w:jc w:val="both"/>
              <w:rPr>
                <w:snapToGrid w:val="0"/>
                <w:szCs w:val="20"/>
              </w:rPr>
            </w:pPr>
          </w:p>
        </w:tc>
      </w:tr>
      <w:tr w:rsidR="00F159E1" w:rsidRPr="00AA73A8" w14:paraId="1CC0D125"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93"/>
        </w:trPr>
        <w:tc>
          <w:tcPr>
            <w:tcW w:w="1183" w:type="dxa"/>
            <w:vMerge/>
          </w:tcPr>
          <w:p w14:paraId="4594FEE4" w14:textId="77777777" w:rsidR="00F159E1" w:rsidRPr="00AA73A8" w:rsidRDefault="00F159E1" w:rsidP="00441A97">
            <w:pPr>
              <w:snapToGrid/>
              <w:mirrorIndents/>
              <w:jc w:val="both"/>
              <w:rPr>
                <w:rFonts w:hAnsi="ＭＳ ゴシック"/>
                <w:szCs w:val="20"/>
              </w:rPr>
            </w:pPr>
          </w:p>
        </w:tc>
        <w:tc>
          <w:tcPr>
            <w:tcW w:w="259" w:type="dxa"/>
            <w:tcBorders>
              <w:top w:val="nil"/>
              <w:right w:val="dashSmallGap" w:sz="4" w:space="0" w:color="auto"/>
            </w:tcBorders>
          </w:tcPr>
          <w:p w14:paraId="00034D72" w14:textId="77777777" w:rsidR="00F159E1" w:rsidRPr="00AA73A8" w:rsidRDefault="00F159E1" w:rsidP="00441A97">
            <w:pPr>
              <w:snapToGrid/>
              <w:jc w:val="both"/>
              <w:rPr>
                <w:rFonts w:hAnsi="ＭＳ ゴシック"/>
                <w:szCs w:val="20"/>
              </w:rPr>
            </w:pPr>
          </w:p>
          <w:p w14:paraId="19BEAF03" w14:textId="77777777" w:rsidR="00F159E1" w:rsidRPr="00AA73A8" w:rsidRDefault="00F159E1" w:rsidP="00441A97">
            <w:pPr>
              <w:snapToGrid/>
              <w:jc w:val="both"/>
              <w:rPr>
                <w:rFonts w:hAnsi="ＭＳ ゴシック"/>
                <w:szCs w:val="20"/>
              </w:rPr>
            </w:pPr>
          </w:p>
          <w:p w14:paraId="434CBA17" w14:textId="77777777" w:rsidR="00F159E1" w:rsidRPr="00AA73A8" w:rsidRDefault="00F159E1" w:rsidP="00441A97">
            <w:pPr>
              <w:snapToGrid/>
              <w:jc w:val="both"/>
              <w:rPr>
                <w:rFonts w:hAnsi="ＭＳ ゴシック"/>
                <w:szCs w:val="20"/>
              </w:rPr>
            </w:pPr>
          </w:p>
          <w:p w14:paraId="718BEE44" w14:textId="77777777" w:rsidR="00F159E1" w:rsidRPr="00AA73A8" w:rsidRDefault="00F159E1" w:rsidP="00441A97">
            <w:pPr>
              <w:snapToGrid/>
              <w:jc w:val="both"/>
              <w:rPr>
                <w:rFonts w:hAnsi="ＭＳ ゴシック"/>
                <w:szCs w:val="20"/>
              </w:rPr>
            </w:pPr>
          </w:p>
          <w:p w14:paraId="20408A0F" w14:textId="77777777" w:rsidR="00F159E1" w:rsidRPr="00AA73A8" w:rsidRDefault="00F159E1" w:rsidP="00441A97">
            <w:pPr>
              <w:snapToGrid/>
              <w:jc w:val="both"/>
              <w:rPr>
                <w:rFonts w:hAnsi="ＭＳ ゴシック"/>
                <w:szCs w:val="20"/>
              </w:rPr>
            </w:pPr>
          </w:p>
          <w:p w14:paraId="66FD35E4" w14:textId="77777777" w:rsidR="00F159E1" w:rsidRPr="00AA73A8" w:rsidRDefault="00F159E1" w:rsidP="00441A97">
            <w:pPr>
              <w:snapToGrid/>
              <w:jc w:val="both"/>
              <w:rPr>
                <w:rFonts w:hAnsi="ＭＳ ゴシック"/>
                <w:szCs w:val="20"/>
              </w:rPr>
            </w:pPr>
          </w:p>
          <w:p w14:paraId="1B0960DE" w14:textId="77777777" w:rsidR="00F159E1" w:rsidRPr="00AA73A8" w:rsidRDefault="00F159E1" w:rsidP="00441A97">
            <w:pPr>
              <w:snapToGrid/>
              <w:jc w:val="both"/>
              <w:rPr>
                <w:rFonts w:hAnsi="ＭＳ ゴシック"/>
                <w:szCs w:val="20"/>
              </w:rPr>
            </w:pPr>
          </w:p>
          <w:p w14:paraId="51D5F3D9" w14:textId="77777777" w:rsidR="00F159E1" w:rsidRPr="00AA73A8" w:rsidRDefault="00F159E1" w:rsidP="00441A97">
            <w:pPr>
              <w:snapToGrid/>
              <w:jc w:val="both"/>
              <w:rPr>
                <w:rFonts w:hAnsi="ＭＳ ゴシック"/>
                <w:szCs w:val="20"/>
              </w:rPr>
            </w:pPr>
          </w:p>
          <w:p w14:paraId="17F8A573" w14:textId="77777777" w:rsidR="00F159E1" w:rsidRPr="00AA73A8" w:rsidRDefault="00F159E1" w:rsidP="00441A97">
            <w:pPr>
              <w:snapToGrid/>
              <w:jc w:val="both"/>
              <w:rPr>
                <w:rFonts w:hAnsi="ＭＳ ゴシック"/>
                <w:szCs w:val="20"/>
              </w:rPr>
            </w:pPr>
          </w:p>
          <w:p w14:paraId="38EFE98C" w14:textId="77777777" w:rsidR="00F159E1" w:rsidRPr="00AA73A8" w:rsidRDefault="00F159E1" w:rsidP="00441A97">
            <w:pPr>
              <w:snapToGrid/>
              <w:jc w:val="both"/>
              <w:rPr>
                <w:rFonts w:hAnsi="ＭＳ ゴシック"/>
                <w:szCs w:val="20"/>
              </w:rPr>
            </w:pPr>
          </w:p>
          <w:p w14:paraId="66DF5F3F" w14:textId="77777777" w:rsidR="00F159E1" w:rsidRPr="00AA73A8" w:rsidRDefault="00F159E1" w:rsidP="00441A97">
            <w:pPr>
              <w:ind w:leftChars="200" w:left="364" w:firstLineChars="100" w:firstLine="182"/>
              <w:jc w:val="both"/>
              <w:rPr>
                <w:rFonts w:hAnsi="ＭＳ ゴシック"/>
                <w:szCs w:val="20"/>
              </w:rPr>
            </w:pPr>
          </w:p>
        </w:tc>
        <w:tc>
          <w:tcPr>
            <w:tcW w:w="5474" w:type="dxa"/>
            <w:tcBorders>
              <w:top w:val="dashSmallGap" w:sz="4" w:space="0" w:color="auto"/>
              <w:left w:val="dashSmallGap" w:sz="4" w:space="0" w:color="auto"/>
            </w:tcBorders>
          </w:tcPr>
          <w:p w14:paraId="2255E75A" w14:textId="77777777" w:rsidR="00F159E1" w:rsidRPr="00AA73A8" w:rsidRDefault="00F159E1" w:rsidP="00441A97">
            <w:pPr>
              <w:widowControl/>
              <w:snapToGrid/>
              <w:spacing w:afterLines="10" w:after="28"/>
              <w:jc w:val="both"/>
              <w:rPr>
                <w:rFonts w:hAnsi="ＭＳ ゴシック"/>
                <w:szCs w:val="20"/>
              </w:rPr>
            </w:pPr>
            <w:r w:rsidRPr="00AA73A8">
              <w:rPr>
                <w:rFonts w:hAnsi="ＭＳ ゴシック" w:hint="eastAsia"/>
                <w:szCs w:val="20"/>
              </w:rPr>
              <w:t xml:space="preserve"> □ 機能訓練サービス費（Ⅱ） … 居宅を訪問して行った場合</w:t>
            </w:r>
          </w:p>
          <w:p w14:paraId="54993E03" w14:textId="77777777" w:rsidR="00F159E1" w:rsidRPr="00AA73A8" w:rsidRDefault="00F159E1" w:rsidP="00441A97">
            <w:pPr>
              <w:widowControl/>
              <w:snapToGrid/>
              <w:ind w:leftChars="100" w:left="364" w:hangingChars="100" w:hanging="182"/>
              <w:jc w:val="both"/>
              <w:rPr>
                <w:rFonts w:hAnsi="ＭＳ ゴシック"/>
                <w:szCs w:val="20"/>
              </w:rPr>
            </w:pPr>
            <w:r w:rsidRPr="00AA73A8">
              <w:rPr>
                <w:rFonts w:hAnsi="ＭＳ ゴシック" w:hint="eastAsia"/>
                <w:szCs w:val="20"/>
              </w:rPr>
              <w:t>①　事業所に置くべき従業者のうちいずれかの職種の者が、利用者の居宅を訪問してサービスを行った場合に、個別支援計画に位置付けられた内容のサービスを行うのに要する標準的な時間で所定単位数を算定する。</w:t>
            </w:r>
          </w:p>
          <w:p w14:paraId="15ECDC86" w14:textId="77777777" w:rsidR="00F159E1" w:rsidRPr="00AA73A8" w:rsidRDefault="00F159E1" w:rsidP="00441A97">
            <w:pPr>
              <w:widowControl/>
              <w:snapToGrid/>
              <w:ind w:left="182" w:hangingChars="100" w:hanging="182"/>
              <w:jc w:val="both"/>
              <w:rPr>
                <w:rFonts w:hAnsi="ＭＳ ゴシック"/>
                <w:szCs w:val="20"/>
              </w:rPr>
            </w:pPr>
            <w:r w:rsidRPr="00AA73A8">
              <w:rPr>
                <w:rFonts w:hAnsi="ＭＳ ゴシック" w:hint="eastAsia"/>
                <w:noProof/>
                <w:szCs w:val="20"/>
              </w:rPr>
              <mc:AlternateContent>
                <mc:Choice Requires="wps">
                  <w:drawing>
                    <wp:anchor distT="0" distB="0" distL="114300" distR="114300" simplePos="0" relativeHeight="251729920" behindDoc="0" locked="0" layoutInCell="1" allowOverlap="1" wp14:anchorId="7AB22BC5" wp14:editId="21A63613">
                      <wp:simplePos x="0" y="0"/>
                      <wp:positionH relativeFrom="column">
                        <wp:posOffset>36997</wp:posOffset>
                      </wp:positionH>
                      <wp:positionV relativeFrom="paragraph">
                        <wp:posOffset>63969</wp:posOffset>
                      </wp:positionV>
                      <wp:extent cx="3307742" cy="1582310"/>
                      <wp:effectExtent l="0" t="0" r="26035" b="18415"/>
                      <wp:wrapNone/>
                      <wp:docPr id="391623510" name="Rectangle 1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7742" cy="1582310"/>
                              </a:xfrm>
                              <a:prstGeom prst="rect">
                                <a:avLst/>
                              </a:prstGeom>
                              <a:solidFill>
                                <a:srgbClr val="FFFFFF"/>
                              </a:solidFill>
                              <a:ln w="6350">
                                <a:solidFill>
                                  <a:srgbClr val="000000"/>
                                </a:solidFill>
                                <a:miter lim="800000"/>
                                <a:headEnd/>
                                <a:tailEnd/>
                              </a:ln>
                            </wps:spPr>
                            <wps:txbx>
                              <w:txbxContent>
                                <w:p w14:paraId="520A2830" w14:textId="77777777" w:rsidR="00F159E1" w:rsidRPr="00AA73A8" w:rsidRDefault="00F159E1" w:rsidP="00F159E1">
                                  <w:pPr>
                                    <w:spacing w:beforeLines="20" w:before="57" w:line="220" w:lineRule="exact"/>
                                    <w:ind w:leftChars="50" w:left="91" w:rightChars="50" w:right="91"/>
                                    <w:jc w:val="both"/>
                                    <w:rPr>
                                      <w:rFonts w:hAnsi="ＭＳ ゴシック"/>
                                      <w:sz w:val="18"/>
                                      <w:szCs w:val="18"/>
                                    </w:rPr>
                                  </w:pPr>
                                  <w:r w:rsidRPr="00AA73A8">
                                    <w:rPr>
                                      <w:rFonts w:hAnsi="ＭＳ ゴシック" w:hint="eastAsia"/>
                                      <w:sz w:val="18"/>
                                      <w:szCs w:val="18"/>
                                    </w:rPr>
                                    <w:t xml:space="preserve">＜留意事項通知　</w:t>
                                  </w:r>
                                  <w:r w:rsidRPr="00AA73A8">
                                    <w:rPr>
                                      <w:rFonts w:hAnsi="ＭＳ ゴシック" w:hint="eastAsia"/>
                                      <w:snapToGrid w:val="0"/>
                                      <w:kern w:val="0"/>
                                      <w:sz w:val="18"/>
                                      <w:szCs w:val="18"/>
                                    </w:rPr>
                                    <w:t>第二の３(</w:t>
                                  </w:r>
                                  <w:r w:rsidRPr="00AA73A8">
                                    <w:rPr>
                                      <w:rFonts w:hAnsi="ＭＳ ゴシック"/>
                                      <w:snapToGrid w:val="0"/>
                                      <w:kern w:val="0"/>
                                      <w:sz w:val="18"/>
                                      <w:szCs w:val="18"/>
                                    </w:rPr>
                                    <w:t>1</w:t>
                                  </w:r>
                                  <w:r w:rsidRPr="00AA73A8">
                                    <w:rPr>
                                      <w:rFonts w:hAnsi="ＭＳ ゴシック" w:hint="eastAsia"/>
                                      <w:snapToGrid w:val="0"/>
                                      <w:kern w:val="0"/>
                                      <w:sz w:val="18"/>
                                      <w:szCs w:val="18"/>
                                    </w:rPr>
                                    <w:t>)①(</w:t>
                                  </w:r>
                                  <w:r w:rsidRPr="00AA73A8">
                                    <w:rPr>
                                      <w:rFonts w:hAnsi="ＭＳ ゴシック" w:hint="eastAsia"/>
                                      <w:snapToGrid w:val="0"/>
                                      <w:w w:val="50"/>
                                      <w:kern w:val="0"/>
                                      <w:sz w:val="18"/>
                                      <w:szCs w:val="18"/>
                                    </w:rPr>
                                    <w:t>二</w:t>
                                  </w:r>
                                  <w:r w:rsidRPr="00AA73A8">
                                    <w:rPr>
                                      <w:rFonts w:hAnsi="ＭＳ ゴシック" w:hint="eastAsia"/>
                                      <w:snapToGrid w:val="0"/>
                                      <w:kern w:val="0"/>
                                      <w:sz w:val="18"/>
                                      <w:szCs w:val="18"/>
                                    </w:rPr>
                                    <w:t>)</w:t>
                                  </w:r>
                                  <w:r w:rsidRPr="00AA73A8">
                                    <w:rPr>
                                      <w:rFonts w:hAnsi="ＭＳ ゴシック" w:hint="eastAsia"/>
                                      <w:sz w:val="18"/>
                                      <w:szCs w:val="18"/>
                                    </w:rPr>
                                    <w:t>＞</w:t>
                                  </w:r>
                                </w:p>
                                <w:p w14:paraId="6AB49898" w14:textId="77777777" w:rsidR="00F159E1" w:rsidRPr="00AA73A8" w:rsidRDefault="00F159E1" w:rsidP="00F159E1">
                                  <w:pPr>
                                    <w:spacing w:line="240" w:lineRule="exact"/>
                                    <w:ind w:leftChars="50" w:left="273" w:rightChars="50" w:right="91" w:hangingChars="100" w:hanging="182"/>
                                    <w:mirrorIndents/>
                                    <w:jc w:val="both"/>
                                    <w:rPr>
                                      <w:rFonts w:hAnsi="ＭＳ ゴシック"/>
                                      <w:szCs w:val="20"/>
                                    </w:rPr>
                                  </w:pPr>
                                  <w:r w:rsidRPr="00AA73A8">
                                    <w:rPr>
                                      <w:rFonts w:hAnsi="ＭＳ ゴシック" w:hint="eastAsia"/>
                                    </w:rPr>
                                    <w:t xml:space="preserve">○　</w:t>
                                  </w:r>
                                  <w:r w:rsidRPr="00AA73A8">
                                    <w:rPr>
                                      <w:rFonts w:hAnsi="ＭＳ ゴシック" w:hint="eastAsia"/>
                                      <w:szCs w:val="20"/>
                                    </w:rPr>
                                    <w:t>日中活動サービスの利用日以外の日に、利用者の居宅を訪問してサービスを提供した場合に算定する。</w:t>
                                  </w:r>
                                </w:p>
                                <w:p w14:paraId="2D4EF349" w14:textId="77777777" w:rsidR="00F159E1" w:rsidRPr="00AA73A8" w:rsidRDefault="00F159E1" w:rsidP="00F159E1">
                                  <w:pPr>
                                    <w:spacing w:line="240" w:lineRule="exact"/>
                                    <w:ind w:leftChars="50" w:left="273" w:rightChars="50" w:right="91" w:hangingChars="100" w:hanging="182"/>
                                    <w:mirrorIndents/>
                                    <w:jc w:val="both"/>
                                    <w:rPr>
                                      <w:rFonts w:hAnsi="ＭＳ ゴシック"/>
                                      <w:szCs w:val="20"/>
                                    </w:rPr>
                                  </w:pPr>
                                  <w:r w:rsidRPr="00AA73A8">
                                    <w:rPr>
                                      <w:rFonts w:hAnsi="ＭＳ ゴシック" w:hint="eastAsia"/>
                                      <w:szCs w:val="20"/>
                                    </w:rPr>
                                    <w:t>○　具体的な内容は次のとおり。</w:t>
                                  </w:r>
                                </w:p>
                                <w:p w14:paraId="48D7F8DB"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ア　運動機能及び日常生活動作能力の維持及び向上を目的として行う各種訓練等及びこれらに関する相談援助</w:t>
                                  </w:r>
                                </w:p>
                                <w:p w14:paraId="2072D263"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イ　食事、入浴、健康管理等居宅における生活に関する訓練及び相談援助</w:t>
                                  </w:r>
                                </w:p>
                                <w:p w14:paraId="6FFDD7DC"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ウ　住宅改修に関する相談援助</w:t>
                                  </w:r>
                                </w:p>
                                <w:p w14:paraId="784F0017"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エ　その他必要な支援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22BC5" id="Rectangle 1958" o:spid="_x0000_s1162" style="position:absolute;left:0;text-align:left;margin-left:2.9pt;margin-top:5.05pt;width:260.45pt;height:124.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" strokeweight=".5pt">
                      <v:textbox inset="5.85pt,.7pt,5.85pt,.7pt">
                        <w:txbxContent>
                          <w:p w14:paraId="520A2830" w14:textId="77777777" w:rsidR="00F159E1" w:rsidRPr="00AA73A8" w:rsidRDefault="00F159E1" w:rsidP="00F159E1">
                            <w:pPr>
                              <w:spacing w:beforeLines="20" w:before="57" w:line="220" w:lineRule="exact"/>
                              <w:ind w:leftChars="50" w:left="91" w:rightChars="50" w:right="91"/>
                              <w:jc w:val="both"/>
                              <w:rPr>
                                <w:rFonts w:hAnsi="ＭＳ ゴシック"/>
                                <w:sz w:val="18"/>
                                <w:szCs w:val="18"/>
                              </w:rPr>
                            </w:pPr>
                            <w:r w:rsidRPr="00AA73A8">
                              <w:rPr>
                                <w:rFonts w:hAnsi="ＭＳ ゴシック" w:hint="eastAsia"/>
                                <w:sz w:val="18"/>
                                <w:szCs w:val="18"/>
                              </w:rPr>
                              <w:t xml:space="preserve">＜留意事項通知　</w:t>
                            </w:r>
                            <w:r w:rsidRPr="00AA73A8">
                              <w:rPr>
                                <w:rFonts w:hAnsi="ＭＳ ゴシック" w:hint="eastAsia"/>
                                <w:snapToGrid w:val="0"/>
                                <w:kern w:val="0"/>
                                <w:sz w:val="18"/>
                                <w:szCs w:val="18"/>
                              </w:rPr>
                              <w:t>第二の３(</w:t>
                            </w:r>
                            <w:r w:rsidRPr="00AA73A8">
                              <w:rPr>
                                <w:rFonts w:hAnsi="ＭＳ ゴシック"/>
                                <w:snapToGrid w:val="0"/>
                                <w:kern w:val="0"/>
                                <w:sz w:val="18"/>
                                <w:szCs w:val="18"/>
                              </w:rPr>
                              <w:t>1</w:t>
                            </w:r>
                            <w:r w:rsidRPr="00AA73A8">
                              <w:rPr>
                                <w:rFonts w:hAnsi="ＭＳ ゴシック" w:hint="eastAsia"/>
                                <w:snapToGrid w:val="0"/>
                                <w:kern w:val="0"/>
                                <w:sz w:val="18"/>
                                <w:szCs w:val="18"/>
                              </w:rPr>
                              <w:t>)①(</w:t>
                            </w:r>
                            <w:r w:rsidRPr="00AA73A8">
                              <w:rPr>
                                <w:rFonts w:hAnsi="ＭＳ ゴシック" w:hint="eastAsia"/>
                                <w:snapToGrid w:val="0"/>
                                <w:w w:val="50"/>
                                <w:kern w:val="0"/>
                                <w:sz w:val="18"/>
                                <w:szCs w:val="18"/>
                              </w:rPr>
                              <w:t>二</w:t>
                            </w:r>
                            <w:r w:rsidRPr="00AA73A8">
                              <w:rPr>
                                <w:rFonts w:hAnsi="ＭＳ ゴシック" w:hint="eastAsia"/>
                                <w:snapToGrid w:val="0"/>
                                <w:kern w:val="0"/>
                                <w:sz w:val="18"/>
                                <w:szCs w:val="18"/>
                              </w:rPr>
                              <w:t>)</w:t>
                            </w:r>
                            <w:r w:rsidRPr="00AA73A8">
                              <w:rPr>
                                <w:rFonts w:hAnsi="ＭＳ ゴシック" w:hint="eastAsia"/>
                                <w:sz w:val="18"/>
                                <w:szCs w:val="18"/>
                              </w:rPr>
                              <w:t>＞</w:t>
                            </w:r>
                          </w:p>
                          <w:p w14:paraId="6AB49898" w14:textId="77777777" w:rsidR="00F159E1" w:rsidRPr="00AA73A8" w:rsidRDefault="00F159E1" w:rsidP="00F159E1">
                            <w:pPr>
                              <w:spacing w:line="240" w:lineRule="exact"/>
                              <w:ind w:leftChars="50" w:left="273" w:rightChars="50" w:right="91" w:hangingChars="100" w:hanging="182"/>
                              <w:mirrorIndents/>
                              <w:jc w:val="both"/>
                              <w:rPr>
                                <w:rFonts w:hAnsi="ＭＳ ゴシック"/>
                                <w:szCs w:val="20"/>
                              </w:rPr>
                            </w:pPr>
                            <w:r w:rsidRPr="00AA73A8">
                              <w:rPr>
                                <w:rFonts w:hAnsi="ＭＳ ゴシック" w:hint="eastAsia"/>
                              </w:rPr>
                              <w:t xml:space="preserve">○　</w:t>
                            </w:r>
                            <w:r w:rsidRPr="00AA73A8">
                              <w:rPr>
                                <w:rFonts w:hAnsi="ＭＳ ゴシック" w:hint="eastAsia"/>
                                <w:szCs w:val="20"/>
                              </w:rPr>
                              <w:t>日中活動サービスの利用日以外の日に、利用者の居宅を訪問してサービスを提供した場合に算定する。</w:t>
                            </w:r>
                          </w:p>
                          <w:p w14:paraId="2D4EF349" w14:textId="77777777" w:rsidR="00F159E1" w:rsidRPr="00AA73A8" w:rsidRDefault="00F159E1" w:rsidP="00F159E1">
                            <w:pPr>
                              <w:spacing w:line="240" w:lineRule="exact"/>
                              <w:ind w:leftChars="50" w:left="273" w:rightChars="50" w:right="91" w:hangingChars="100" w:hanging="182"/>
                              <w:mirrorIndents/>
                              <w:jc w:val="both"/>
                              <w:rPr>
                                <w:rFonts w:hAnsi="ＭＳ ゴシック"/>
                                <w:szCs w:val="20"/>
                              </w:rPr>
                            </w:pPr>
                            <w:r w:rsidRPr="00AA73A8">
                              <w:rPr>
                                <w:rFonts w:hAnsi="ＭＳ ゴシック" w:hint="eastAsia"/>
                                <w:szCs w:val="20"/>
                              </w:rPr>
                              <w:t>○　具体的な内容は次のとおり。</w:t>
                            </w:r>
                          </w:p>
                          <w:p w14:paraId="48D7F8DB"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ア　運動機能及び日常生活動作能力の維持及び向上を目的として行う各種訓練等及びこれらに関する相談援助</w:t>
                            </w:r>
                          </w:p>
                          <w:p w14:paraId="2072D263"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イ　食事、入浴、健康管理等居宅における生活に関する訓練及び相談援助</w:t>
                            </w:r>
                          </w:p>
                          <w:p w14:paraId="6FFDD7DC"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ウ　住宅改修に関する相談援助</w:t>
                            </w:r>
                          </w:p>
                          <w:p w14:paraId="784F0017" w14:textId="77777777" w:rsidR="00F159E1" w:rsidRPr="00AA73A8" w:rsidRDefault="00F159E1" w:rsidP="00F159E1">
                            <w:pPr>
                              <w:spacing w:line="220" w:lineRule="exact"/>
                              <w:ind w:leftChars="150" w:left="455" w:rightChars="50" w:right="91" w:hangingChars="100" w:hanging="182"/>
                              <w:mirrorIndents/>
                              <w:jc w:val="both"/>
                              <w:rPr>
                                <w:rFonts w:hAnsi="ＭＳ ゴシック"/>
                                <w:szCs w:val="20"/>
                              </w:rPr>
                            </w:pPr>
                            <w:r w:rsidRPr="00AA73A8">
                              <w:rPr>
                                <w:rFonts w:hAnsi="ＭＳ ゴシック" w:hint="eastAsia"/>
                                <w:szCs w:val="20"/>
                              </w:rPr>
                              <w:t>エ　その他必要な支援</w:t>
                            </w:r>
                          </w:p>
                        </w:txbxContent>
                      </v:textbox>
                    </v:rect>
                  </w:pict>
                </mc:Fallback>
              </mc:AlternateContent>
            </w:r>
          </w:p>
          <w:p w14:paraId="3AD4B594" w14:textId="77777777" w:rsidR="00F159E1" w:rsidRPr="00AA73A8" w:rsidRDefault="00F159E1" w:rsidP="00441A97">
            <w:pPr>
              <w:widowControl/>
              <w:snapToGrid/>
              <w:ind w:left="182" w:hangingChars="100" w:hanging="182"/>
              <w:jc w:val="both"/>
              <w:rPr>
                <w:rFonts w:hAnsi="ＭＳ ゴシック"/>
                <w:szCs w:val="20"/>
              </w:rPr>
            </w:pPr>
          </w:p>
          <w:p w14:paraId="0D46D1C0" w14:textId="77777777" w:rsidR="00F159E1" w:rsidRPr="00AA73A8" w:rsidRDefault="00F159E1" w:rsidP="00441A97">
            <w:pPr>
              <w:widowControl/>
              <w:snapToGrid/>
              <w:ind w:left="182" w:hangingChars="100" w:hanging="182"/>
              <w:jc w:val="both"/>
              <w:rPr>
                <w:rFonts w:hAnsi="ＭＳ ゴシック"/>
                <w:szCs w:val="20"/>
              </w:rPr>
            </w:pPr>
          </w:p>
          <w:p w14:paraId="70E96433" w14:textId="77777777" w:rsidR="00F159E1" w:rsidRPr="00AA73A8" w:rsidRDefault="00F159E1" w:rsidP="00441A97">
            <w:pPr>
              <w:widowControl/>
              <w:snapToGrid/>
              <w:ind w:left="182" w:hangingChars="100" w:hanging="182"/>
              <w:jc w:val="both"/>
              <w:rPr>
                <w:rFonts w:hAnsi="ＭＳ ゴシック"/>
                <w:szCs w:val="20"/>
              </w:rPr>
            </w:pPr>
          </w:p>
          <w:p w14:paraId="44B5F43C" w14:textId="77777777" w:rsidR="00F159E1" w:rsidRPr="00AA73A8" w:rsidRDefault="00F159E1" w:rsidP="00441A97">
            <w:pPr>
              <w:widowControl/>
              <w:snapToGrid/>
              <w:ind w:left="182" w:hangingChars="100" w:hanging="182"/>
              <w:jc w:val="both"/>
              <w:rPr>
                <w:rFonts w:hAnsi="ＭＳ ゴシック"/>
                <w:szCs w:val="20"/>
              </w:rPr>
            </w:pPr>
          </w:p>
          <w:p w14:paraId="13677771" w14:textId="77777777" w:rsidR="00F159E1" w:rsidRPr="00AA73A8" w:rsidRDefault="00F159E1" w:rsidP="00441A97">
            <w:pPr>
              <w:widowControl/>
              <w:snapToGrid/>
              <w:ind w:left="182" w:hangingChars="100" w:hanging="182"/>
              <w:jc w:val="both"/>
              <w:rPr>
                <w:rFonts w:hAnsi="ＭＳ ゴシック"/>
                <w:szCs w:val="20"/>
              </w:rPr>
            </w:pPr>
          </w:p>
          <w:p w14:paraId="035DF522" w14:textId="77777777" w:rsidR="00F159E1" w:rsidRPr="00AA73A8" w:rsidRDefault="00F159E1" w:rsidP="00441A97">
            <w:pPr>
              <w:widowControl/>
              <w:snapToGrid/>
              <w:ind w:left="182" w:hangingChars="100" w:hanging="182"/>
              <w:jc w:val="both"/>
              <w:rPr>
                <w:rFonts w:hAnsi="ＭＳ ゴシック"/>
                <w:szCs w:val="20"/>
              </w:rPr>
            </w:pPr>
          </w:p>
          <w:p w14:paraId="4691CCFA" w14:textId="77777777" w:rsidR="00F159E1" w:rsidRPr="00AA73A8" w:rsidRDefault="00F159E1" w:rsidP="00441A97">
            <w:pPr>
              <w:widowControl/>
              <w:snapToGrid/>
              <w:ind w:left="182" w:hangingChars="100" w:hanging="182"/>
              <w:jc w:val="both"/>
              <w:rPr>
                <w:rFonts w:hAnsi="ＭＳ ゴシック"/>
                <w:szCs w:val="20"/>
              </w:rPr>
            </w:pPr>
          </w:p>
          <w:p w14:paraId="6271726D" w14:textId="77777777" w:rsidR="00F159E1" w:rsidRPr="00AA73A8" w:rsidRDefault="00F159E1" w:rsidP="00441A97">
            <w:pPr>
              <w:widowControl/>
              <w:snapToGrid/>
              <w:spacing w:afterLines="70" w:after="199"/>
              <w:jc w:val="both"/>
              <w:rPr>
                <w:rFonts w:hAnsi="ＭＳ ゴシック"/>
                <w:szCs w:val="20"/>
              </w:rPr>
            </w:pPr>
          </w:p>
          <w:p w14:paraId="353FB71C" w14:textId="1361E2C7" w:rsidR="00F159E1" w:rsidRPr="00AA73A8" w:rsidRDefault="00F159E1" w:rsidP="00441A97">
            <w:pPr>
              <w:widowControl/>
              <w:snapToGrid/>
              <w:ind w:leftChars="100" w:left="364" w:hangingChars="100" w:hanging="182"/>
              <w:jc w:val="both"/>
              <w:rPr>
                <w:rFonts w:hAnsi="ＭＳ ゴシック"/>
                <w:szCs w:val="20"/>
              </w:rPr>
            </w:pPr>
            <w:r w:rsidRPr="00AA73A8">
              <w:rPr>
                <w:rFonts w:hAnsi="ＭＳ ゴシック" w:hint="eastAsia"/>
                <w:szCs w:val="20"/>
              </w:rPr>
              <w:t>②　従業者が視覚障害者の利用者の居宅を訪問する体制を整えているものとして</w:t>
            </w:r>
            <w:r w:rsidR="00194AB6">
              <w:rPr>
                <w:rFonts w:hAnsi="ＭＳ ゴシック" w:hint="eastAsia"/>
                <w:szCs w:val="20"/>
              </w:rPr>
              <w:t>知事</w:t>
            </w:r>
            <w:r w:rsidRPr="00AA73A8">
              <w:rPr>
                <w:rFonts w:hAnsi="ＭＳ ゴシック" w:hint="eastAsia"/>
                <w:szCs w:val="20"/>
              </w:rPr>
              <w:t>に届け出た事業所において、専門的訓練を行った場合に、１日につき所定単位数を算定する。</w:t>
            </w:r>
          </w:p>
          <w:p w14:paraId="68607C25" w14:textId="77777777" w:rsidR="00F159E1" w:rsidRPr="00AA73A8" w:rsidRDefault="00F159E1" w:rsidP="00441A97">
            <w:pPr>
              <w:widowControl/>
              <w:snapToGrid/>
              <w:jc w:val="both"/>
              <w:rPr>
                <w:rFonts w:hAnsi="ＭＳ ゴシック"/>
                <w:szCs w:val="20"/>
              </w:rPr>
            </w:pPr>
            <w:r w:rsidRPr="00AA73A8">
              <w:rPr>
                <w:rFonts w:hAnsi="ＭＳ ゴシック" w:hint="eastAsia"/>
                <w:noProof/>
                <w:szCs w:val="20"/>
              </w:rPr>
              <mc:AlternateContent>
                <mc:Choice Requires="wps">
                  <w:drawing>
                    <wp:anchor distT="0" distB="0" distL="114300" distR="114300" simplePos="0" relativeHeight="251735040" behindDoc="0" locked="0" layoutInCell="1" allowOverlap="1" wp14:anchorId="3C318002" wp14:editId="21A4B6FD">
                      <wp:simplePos x="0" y="0"/>
                      <wp:positionH relativeFrom="column">
                        <wp:posOffset>36921</wp:posOffset>
                      </wp:positionH>
                      <wp:positionV relativeFrom="paragraph">
                        <wp:posOffset>59236</wp:posOffset>
                      </wp:positionV>
                      <wp:extent cx="3255010" cy="2678884"/>
                      <wp:effectExtent l="0" t="0" r="21590" b="26670"/>
                      <wp:wrapNone/>
                      <wp:docPr id="158621869" name="Rectangle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2678884"/>
                              </a:xfrm>
                              <a:prstGeom prst="rect">
                                <a:avLst/>
                              </a:prstGeom>
                              <a:solidFill>
                                <a:srgbClr val="FFFFFF"/>
                              </a:solidFill>
                              <a:ln w="6350">
                                <a:solidFill>
                                  <a:srgbClr val="000000"/>
                                </a:solidFill>
                                <a:miter lim="800000"/>
                                <a:headEnd/>
                                <a:tailEnd/>
                              </a:ln>
                            </wps:spPr>
                            <wps:txbx>
                              <w:txbxContent>
                                <w:p w14:paraId="09C36539" w14:textId="77777777" w:rsidR="00F159E1" w:rsidRPr="00AA73A8" w:rsidRDefault="00F159E1" w:rsidP="00F159E1">
                                  <w:pPr>
                                    <w:spacing w:beforeLines="20" w:before="57" w:line="240" w:lineRule="exact"/>
                                    <w:ind w:leftChars="50" w:left="91" w:rightChars="50" w:right="91"/>
                                    <w:jc w:val="both"/>
                                    <w:rPr>
                                      <w:rFonts w:hAnsi="ＭＳ ゴシック"/>
                                      <w:sz w:val="18"/>
                                      <w:szCs w:val="18"/>
                                    </w:rPr>
                                  </w:pPr>
                                  <w:r w:rsidRPr="00AA73A8">
                                    <w:rPr>
                                      <w:rFonts w:hAnsi="ＭＳ ゴシック" w:hint="eastAsia"/>
                                      <w:sz w:val="18"/>
                                      <w:szCs w:val="18"/>
                                    </w:rPr>
                                    <w:t xml:space="preserve">＜留意事項通知　</w:t>
                                  </w:r>
                                  <w:r w:rsidRPr="00AA73A8">
                                    <w:rPr>
                                      <w:rFonts w:hAnsi="ＭＳ ゴシック" w:hint="eastAsia"/>
                                      <w:snapToGrid w:val="0"/>
                                      <w:kern w:val="0"/>
                                      <w:sz w:val="18"/>
                                      <w:szCs w:val="18"/>
                                    </w:rPr>
                                    <w:t>第二の３(</w:t>
                                  </w:r>
                                  <w:r w:rsidRPr="00AA73A8">
                                    <w:rPr>
                                      <w:rFonts w:hAnsi="ＭＳ ゴシック"/>
                                      <w:snapToGrid w:val="0"/>
                                      <w:kern w:val="0"/>
                                      <w:sz w:val="18"/>
                                      <w:szCs w:val="18"/>
                                    </w:rPr>
                                    <w:t>1</w:t>
                                  </w:r>
                                  <w:r w:rsidRPr="00AA73A8">
                                    <w:rPr>
                                      <w:rFonts w:hAnsi="ＭＳ ゴシック" w:hint="eastAsia"/>
                                      <w:snapToGrid w:val="0"/>
                                      <w:kern w:val="0"/>
                                      <w:sz w:val="18"/>
                                      <w:szCs w:val="18"/>
                                    </w:rPr>
                                    <w:t>)①(</w:t>
                                  </w:r>
                                  <w:r w:rsidRPr="00AA73A8">
                                    <w:rPr>
                                      <w:rFonts w:hAnsi="ＭＳ ゴシック" w:hint="eastAsia"/>
                                      <w:snapToGrid w:val="0"/>
                                      <w:w w:val="50"/>
                                      <w:kern w:val="0"/>
                                      <w:sz w:val="18"/>
                                      <w:szCs w:val="18"/>
                                    </w:rPr>
                                    <w:t>三</w:t>
                                  </w:r>
                                  <w:r w:rsidRPr="00AA73A8">
                                    <w:rPr>
                                      <w:rFonts w:hAnsi="ＭＳ ゴシック" w:hint="eastAsia"/>
                                      <w:snapToGrid w:val="0"/>
                                      <w:kern w:val="0"/>
                                      <w:sz w:val="18"/>
                                      <w:szCs w:val="18"/>
                                    </w:rPr>
                                    <w:t>)</w:t>
                                  </w:r>
                                  <w:r w:rsidRPr="00AA73A8">
                                    <w:rPr>
                                      <w:rFonts w:hAnsi="ＭＳ ゴシック" w:hint="eastAsia"/>
                                      <w:sz w:val="18"/>
                                      <w:szCs w:val="18"/>
                                    </w:rPr>
                                    <w:t>＞</w:t>
                                  </w:r>
                                </w:p>
                                <w:p w14:paraId="280F00B8"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　「視覚障害者に対する専門的訓練」とは、視覚障害者である利用者に対し、歩行訓練士（以下のアからウまでに規定する研修等を修了した者をいう。）が行う、歩行訓練や日常生活訓練等をいうものである。</w:t>
                                  </w:r>
                                </w:p>
                                <w:p w14:paraId="629B517B"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ア</w:t>
                                  </w:r>
                                  <w:r w:rsidRPr="00AA73A8">
                                    <w:rPr>
                                      <w:rFonts w:hAnsi="ＭＳ ゴシック"/>
                                    </w:rPr>
                                    <w:t xml:space="preserve"> 国立障害者リハビリテーションセンター学院の視覚障害学</w:t>
                                  </w:r>
                                  <w:r w:rsidRPr="00AA73A8">
                                    <w:rPr>
                                      <w:rFonts w:hAnsi="ＭＳ ゴシック" w:hint="eastAsia"/>
                                    </w:rPr>
                                    <w:t>科（平成</w:t>
                                  </w:r>
                                  <w:r w:rsidRPr="00AA73A8">
                                    <w:rPr>
                                      <w:rFonts w:hAnsi="ＭＳ ゴシック"/>
                                    </w:rPr>
                                    <w:t>10 年度までの間実施していた視覚障害生活訓練専門</w:t>
                                  </w:r>
                                  <w:r w:rsidRPr="00AA73A8">
                                    <w:rPr>
                                      <w:rFonts w:hAnsi="ＭＳ ゴシック" w:hint="eastAsia"/>
                                    </w:rPr>
                                    <w:t>職員養成課程を含む。）</w:t>
                                  </w:r>
                                </w:p>
                                <w:p w14:paraId="7B91D630"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イ</w:t>
                                  </w:r>
                                  <w:r w:rsidRPr="00AA73A8">
                                    <w:rPr>
                                      <w:rFonts w:hAnsi="ＭＳ ゴシック"/>
                                    </w:rPr>
                                    <w:t xml:space="preserve"> 国の委託に基づき実施される視覚障害生活訓練指導員研修</w:t>
                                  </w:r>
                                  <w:r w:rsidRPr="00AA73A8">
                                    <w:rPr>
                                      <w:rFonts w:hAnsi="ＭＳ ゴシック" w:hint="eastAsia"/>
                                    </w:rPr>
                                    <w:t>（国の委託に基づき社会福祉法人日本ライトハウスが実施していた同等の内容の研修を含む。）</w:t>
                                  </w:r>
                                </w:p>
                                <w:p w14:paraId="24D2EEF8"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ウ</w:t>
                                  </w:r>
                                  <w:r w:rsidRPr="00AA73A8">
                                    <w:rPr>
                                      <w:rFonts w:hAnsi="ＭＳ ゴシック"/>
                                    </w:rPr>
                                    <w:t xml:space="preserve"> その他、上記に準じて実施される視覚障害者に対する歩行訓</w:t>
                                  </w:r>
                                  <w:r w:rsidRPr="00AA73A8">
                                    <w:rPr>
                                      <w:rFonts w:hAnsi="ＭＳ ゴシック" w:hint="eastAsia"/>
                                    </w:rPr>
                                    <w:t>練及び生活訓練を専門とする技術者の養成を行う研修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18002" id="Rectangle 1959" o:spid="_x0000_s1163" style="position:absolute;left:0;text-align:left;margin-left:2.9pt;margin-top:4.65pt;width:256.3pt;height:210.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" strokeweight=".5pt">
                      <v:textbox inset="5.85pt,.7pt,5.85pt,.7pt">
                        <w:txbxContent>
                          <w:p w14:paraId="09C36539" w14:textId="77777777" w:rsidR="00F159E1" w:rsidRPr="00AA73A8" w:rsidRDefault="00F159E1" w:rsidP="00F159E1">
                            <w:pPr>
                              <w:spacing w:beforeLines="20" w:before="57" w:line="240" w:lineRule="exact"/>
                              <w:ind w:leftChars="50" w:left="91" w:rightChars="50" w:right="91"/>
                              <w:jc w:val="both"/>
                              <w:rPr>
                                <w:rFonts w:hAnsi="ＭＳ ゴシック"/>
                                <w:sz w:val="18"/>
                                <w:szCs w:val="18"/>
                              </w:rPr>
                            </w:pPr>
                            <w:r w:rsidRPr="00AA73A8">
                              <w:rPr>
                                <w:rFonts w:hAnsi="ＭＳ ゴシック" w:hint="eastAsia"/>
                                <w:sz w:val="18"/>
                                <w:szCs w:val="18"/>
                              </w:rPr>
                              <w:t xml:space="preserve">＜留意事項通知　</w:t>
                            </w:r>
                            <w:r w:rsidRPr="00AA73A8">
                              <w:rPr>
                                <w:rFonts w:hAnsi="ＭＳ ゴシック" w:hint="eastAsia"/>
                                <w:snapToGrid w:val="0"/>
                                <w:kern w:val="0"/>
                                <w:sz w:val="18"/>
                                <w:szCs w:val="18"/>
                              </w:rPr>
                              <w:t>第二の３(</w:t>
                            </w:r>
                            <w:r w:rsidRPr="00AA73A8">
                              <w:rPr>
                                <w:rFonts w:hAnsi="ＭＳ ゴシック"/>
                                <w:snapToGrid w:val="0"/>
                                <w:kern w:val="0"/>
                                <w:sz w:val="18"/>
                                <w:szCs w:val="18"/>
                              </w:rPr>
                              <w:t>1</w:t>
                            </w:r>
                            <w:r w:rsidRPr="00AA73A8">
                              <w:rPr>
                                <w:rFonts w:hAnsi="ＭＳ ゴシック" w:hint="eastAsia"/>
                                <w:snapToGrid w:val="0"/>
                                <w:kern w:val="0"/>
                                <w:sz w:val="18"/>
                                <w:szCs w:val="18"/>
                              </w:rPr>
                              <w:t>)①(</w:t>
                            </w:r>
                            <w:r w:rsidRPr="00AA73A8">
                              <w:rPr>
                                <w:rFonts w:hAnsi="ＭＳ ゴシック" w:hint="eastAsia"/>
                                <w:snapToGrid w:val="0"/>
                                <w:w w:val="50"/>
                                <w:kern w:val="0"/>
                                <w:sz w:val="18"/>
                                <w:szCs w:val="18"/>
                              </w:rPr>
                              <w:t>三</w:t>
                            </w:r>
                            <w:r w:rsidRPr="00AA73A8">
                              <w:rPr>
                                <w:rFonts w:hAnsi="ＭＳ ゴシック" w:hint="eastAsia"/>
                                <w:snapToGrid w:val="0"/>
                                <w:kern w:val="0"/>
                                <w:sz w:val="18"/>
                                <w:szCs w:val="18"/>
                              </w:rPr>
                              <w:t>)</w:t>
                            </w:r>
                            <w:r w:rsidRPr="00AA73A8">
                              <w:rPr>
                                <w:rFonts w:hAnsi="ＭＳ ゴシック" w:hint="eastAsia"/>
                                <w:sz w:val="18"/>
                                <w:szCs w:val="18"/>
                              </w:rPr>
                              <w:t>＞</w:t>
                            </w:r>
                          </w:p>
                          <w:p w14:paraId="280F00B8"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　「視覚障害者に対する専門的訓練」とは、視覚障害者である利用者に対し、歩行訓練士（以下のアからウまでに規定する研修等を修了した者をいう。）が行う、歩行訓練や日常生活訓練等をいうものである。</w:t>
                            </w:r>
                          </w:p>
                          <w:p w14:paraId="629B517B"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ア</w:t>
                            </w:r>
                            <w:r w:rsidRPr="00AA73A8">
                              <w:rPr>
                                <w:rFonts w:hAnsi="ＭＳ ゴシック"/>
                              </w:rPr>
                              <w:t xml:space="preserve"> 国立障害者リハビリテーションセンター学院の視覚障害学</w:t>
                            </w:r>
                            <w:r w:rsidRPr="00AA73A8">
                              <w:rPr>
                                <w:rFonts w:hAnsi="ＭＳ ゴシック" w:hint="eastAsia"/>
                              </w:rPr>
                              <w:t>科（平成</w:t>
                            </w:r>
                            <w:r w:rsidRPr="00AA73A8">
                              <w:rPr>
                                <w:rFonts w:hAnsi="ＭＳ ゴシック"/>
                              </w:rPr>
                              <w:t>10 年度までの間実施していた視覚障害生活訓練専門</w:t>
                            </w:r>
                            <w:r w:rsidRPr="00AA73A8">
                              <w:rPr>
                                <w:rFonts w:hAnsi="ＭＳ ゴシック" w:hint="eastAsia"/>
                              </w:rPr>
                              <w:t>職員養成課程を含む。）</w:t>
                            </w:r>
                          </w:p>
                          <w:p w14:paraId="7B91D630"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イ</w:t>
                            </w:r>
                            <w:r w:rsidRPr="00AA73A8">
                              <w:rPr>
                                <w:rFonts w:hAnsi="ＭＳ ゴシック"/>
                              </w:rPr>
                              <w:t xml:space="preserve"> 国の委託に基づき実施される視覚障害生活訓練指導員研修</w:t>
                            </w:r>
                            <w:r w:rsidRPr="00AA73A8">
                              <w:rPr>
                                <w:rFonts w:hAnsi="ＭＳ ゴシック" w:hint="eastAsia"/>
                              </w:rPr>
                              <w:t>（国の委託に基づき社会福祉法人日本ライトハウスが実施していた同等の内容の研修を含む。）</w:t>
                            </w:r>
                          </w:p>
                          <w:p w14:paraId="24D2EEF8" w14:textId="77777777" w:rsidR="00F159E1" w:rsidRPr="00AA73A8" w:rsidRDefault="00F159E1" w:rsidP="00F159E1">
                            <w:pPr>
                              <w:spacing w:line="240" w:lineRule="exact"/>
                              <w:ind w:leftChars="50" w:left="273" w:rightChars="50" w:right="91" w:hangingChars="100" w:hanging="182"/>
                              <w:mirrorIndents/>
                              <w:jc w:val="both"/>
                              <w:rPr>
                                <w:rFonts w:hAnsi="ＭＳ ゴシック"/>
                              </w:rPr>
                            </w:pPr>
                            <w:r w:rsidRPr="00AA73A8">
                              <w:rPr>
                                <w:rFonts w:hAnsi="ＭＳ ゴシック" w:hint="eastAsia"/>
                              </w:rPr>
                              <w:t>ウ</w:t>
                            </w:r>
                            <w:r w:rsidRPr="00AA73A8">
                              <w:rPr>
                                <w:rFonts w:hAnsi="ＭＳ ゴシック"/>
                              </w:rPr>
                              <w:t xml:space="preserve"> その他、上記に準じて実施される視覚障害者に対する歩行訓</w:t>
                            </w:r>
                            <w:r w:rsidRPr="00AA73A8">
                              <w:rPr>
                                <w:rFonts w:hAnsi="ＭＳ ゴシック" w:hint="eastAsia"/>
                              </w:rPr>
                              <w:t>練及び生活訓練を専門とする技術者の養成を行う研修</w:t>
                            </w:r>
                          </w:p>
                        </w:txbxContent>
                      </v:textbox>
                    </v:rect>
                  </w:pict>
                </mc:Fallback>
              </mc:AlternateContent>
            </w:r>
          </w:p>
          <w:p w14:paraId="58878283" w14:textId="77777777" w:rsidR="00F159E1" w:rsidRPr="00AA73A8" w:rsidRDefault="00F159E1" w:rsidP="00441A97">
            <w:pPr>
              <w:widowControl/>
              <w:snapToGrid/>
              <w:jc w:val="both"/>
              <w:rPr>
                <w:rFonts w:hAnsi="ＭＳ ゴシック"/>
                <w:szCs w:val="20"/>
              </w:rPr>
            </w:pPr>
          </w:p>
          <w:p w14:paraId="61A6CB15" w14:textId="77777777" w:rsidR="00F159E1" w:rsidRPr="00AA73A8" w:rsidRDefault="00F159E1" w:rsidP="00441A97">
            <w:pPr>
              <w:snapToGrid/>
              <w:jc w:val="both"/>
              <w:rPr>
                <w:rFonts w:hAnsi="ＭＳ ゴシック"/>
                <w:szCs w:val="20"/>
              </w:rPr>
            </w:pPr>
          </w:p>
          <w:p w14:paraId="56C9C942" w14:textId="77777777" w:rsidR="00F159E1" w:rsidRPr="00AA73A8" w:rsidRDefault="00F159E1" w:rsidP="00441A97">
            <w:pPr>
              <w:snapToGrid/>
              <w:jc w:val="both"/>
              <w:rPr>
                <w:rFonts w:hAnsi="ＭＳ ゴシック"/>
                <w:szCs w:val="20"/>
              </w:rPr>
            </w:pPr>
          </w:p>
        </w:tc>
        <w:tc>
          <w:tcPr>
            <w:tcW w:w="1164" w:type="dxa"/>
            <w:vMerge/>
          </w:tcPr>
          <w:p w14:paraId="163AC0A5" w14:textId="77777777" w:rsidR="00F159E1" w:rsidRPr="00AA73A8" w:rsidRDefault="00F159E1" w:rsidP="00441A97">
            <w:pPr>
              <w:snapToGrid/>
              <w:mirrorIndents/>
              <w:jc w:val="both"/>
              <w:rPr>
                <w:rFonts w:hAnsi="ＭＳ ゴシック"/>
                <w:szCs w:val="20"/>
              </w:rPr>
            </w:pPr>
          </w:p>
        </w:tc>
        <w:tc>
          <w:tcPr>
            <w:tcW w:w="1568" w:type="dxa"/>
            <w:vMerge/>
          </w:tcPr>
          <w:p w14:paraId="66FD4159" w14:textId="77777777" w:rsidR="00F159E1" w:rsidRPr="00AA73A8" w:rsidRDefault="00F159E1" w:rsidP="00441A97">
            <w:pPr>
              <w:snapToGrid/>
              <w:mirrorIndents/>
              <w:jc w:val="both"/>
              <w:rPr>
                <w:snapToGrid w:val="0"/>
                <w:szCs w:val="20"/>
              </w:rPr>
            </w:pPr>
          </w:p>
        </w:tc>
      </w:tr>
    </w:tbl>
    <w:p w14:paraId="2C243BCE" w14:textId="77777777" w:rsidR="00F159E1" w:rsidRDefault="00F159E1" w:rsidP="00F159E1">
      <w:pPr>
        <w:snapToGrid/>
        <w:jc w:val="both"/>
        <w:rPr>
          <w:szCs w:val="20"/>
        </w:rPr>
      </w:pPr>
    </w:p>
    <w:p w14:paraId="05170CA1" w14:textId="77777777" w:rsidR="00F159E1" w:rsidRDefault="00F159E1" w:rsidP="00F159E1">
      <w:pPr>
        <w:widowControl/>
        <w:snapToGrid/>
        <w:jc w:val="left"/>
        <w:rPr>
          <w:szCs w:val="20"/>
        </w:rPr>
      </w:pPr>
      <w:r>
        <w:rPr>
          <w:szCs w:val="20"/>
        </w:rPr>
        <w:br w:type="page"/>
      </w:r>
    </w:p>
    <w:p w14:paraId="604C3834"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568"/>
      </w:tblGrid>
      <w:tr w:rsidR="00F159E1" w:rsidRPr="002E040F" w14:paraId="63F08061" w14:textId="77777777" w:rsidTr="00441A97">
        <w:trPr>
          <w:trHeight w:val="277"/>
        </w:trPr>
        <w:tc>
          <w:tcPr>
            <w:tcW w:w="1183" w:type="dxa"/>
            <w:vAlign w:val="center"/>
          </w:tcPr>
          <w:p w14:paraId="67151A2D" w14:textId="77777777" w:rsidR="00F159E1" w:rsidRPr="002E040F" w:rsidRDefault="00F159E1" w:rsidP="00441A97">
            <w:pPr>
              <w:snapToGrid/>
              <w:rPr>
                <w:szCs w:val="20"/>
              </w:rPr>
            </w:pPr>
            <w:r w:rsidRPr="002E040F">
              <w:rPr>
                <w:rFonts w:hint="eastAsia"/>
                <w:szCs w:val="20"/>
              </w:rPr>
              <w:t>項目</w:t>
            </w:r>
          </w:p>
        </w:tc>
        <w:tc>
          <w:tcPr>
            <w:tcW w:w="5733" w:type="dxa"/>
            <w:gridSpan w:val="2"/>
            <w:vAlign w:val="center"/>
          </w:tcPr>
          <w:p w14:paraId="2F9A10C8"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448299BB" w14:textId="77777777" w:rsidR="00F159E1" w:rsidRPr="002E040F" w:rsidRDefault="00F159E1" w:rsidP="00441A97">
            <w:pPr>
              <w:snapToGrid/>
              <w:rPr>
                <w:szCs w:val="20"/>
              </w:rPr>
            </w:pPr>
            <w:r w:rsidRPr="002E040F">
              <w:rPr>
                <w:rFonts w:hint="eastAsia"/>
                <w:szCs w:val="20"/>
              </w:rPr>
              <w:t>点検</w:t>
            </w:r>
          </w:p>
        </w:tc>
        <w:tc>
          <w:tcPr>
            <w:tcW w:w="1568" w:type="dxa"/>
            <w:vAlign w:val="center"/>
          </w:tcPr>
          <w:p w14:paraId="615062F0" w14:textId="77777777" w:rsidR="00F159E1" w:rsidRPr="002E040F" w:rsidRDefault="00F159E1" w:rsidP="00441A97">
            <w:pPr>
              <w:snapToGrid/>
              <w:rPr>
                <w:szCs w:val="20"/>
              </w:rPr>
            </w:pPr>
            <w:r w:rsidRPr="002E040F">
              <w:rPr>
                <w:rFonts w:hint="eastAsia"/>
                <w:szCs w:val="20"/>
              </w:rPr>
              <w:t>根拠</w:t>
            </w:r>
          </w:p>
        </w:tc>
      </w:tr>
      <w:tr w:rsidR="00F159E1" w:rsidRPr="002E040F" w14:paraId="4B96E1E0"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9"/>
        </w:trPr>
        <w:tc>
          <w:tcPr>
            <w:tcW w:w="1183" w:type="dxa"/>
            <w:vMerge w:val="restart"/>
            <w:tcBorders>
              <w:top w:val="single" w:sz="4" w:space="0" w:color="auto"/>
            </w:tcBorders>
          </w:tcPr>
          <w:p w14:paraId="1C79F85C" w14:textId="24963768" w:rsidR="00F159E1" w:rsidRPr="002E040F" w:rsidRDefault="00F159E1" w:rsidP="00441A97">
            <w:pPr>
              <w:snapToGrid/>
              <w:mirrorIndents/>
              <w:jc w:val="both"/>
              <w:rPr>
                <w:rFonts w:hAnsi="ＭＳ ゴシック"/>
                <w:szCs w:val="20"/>
              </w:rPr>
            </w:pPr>
            <w:r w:rsidRPr="002E040F">
              <w:rPr>
                <w:rFonts w:hAnsi="ＭＳ ゴシック" w:hint="eastAsia"/>
                <w:szCs w:val="20"/>
              </w:rPr>
              <w:t>８</w:t>
            </w:r>
            <w:r w:rsidR="007464CF">
              <w:rPr>
                <w:rFonts w:hAnsi="ＭＳ ゴシック" w:hint="eastAsia"/>
                <w:szCs w:val="20"/>
              </w:rPr>
              <w:t>６</w:t>
            </w:r>
          </w:p>
          <w:p w14:paraId="0E39A336" w14:textId="77777777" w:rsidR="00F159E1" w:rsidRPr="002E040F" w:rsidRDefault="00F159E1" w:rsidP="00441A97">
            <w:pPr>
              <w:snapToGrid/>
              <w:mirrorIndents/>
              <w:jc w:val="both"/>
              <w:rPr>
                <w:rFonts w:hAnsi="ＭＳ ゴシック"/>
                <w:szCs w:val="20"/>
              </w:rPr>
            </w:pPr>
            <w:r w:rsidRPr="002E040F">
              <w:rPr>
                <w:rFonts w:hAnsi="ＭＳ ゴシック" w:hint="eastAsia"/>
                <w:szCs w:val="20"/>
              </w:rPr>
              <w:t>生活訓練</w:t>
            </w:r>
          </w:p>
          <w:p w14:paraId="54371486" w14:textId="77777777" w:rsidR="00F159E1" w:rsidRPr="002E040F" w:rsidRDefault="00F159E1" w:rsidP="00441A97">
            <w:pPr>
              <w:snapToGrid/>
              <w:spacing w:afterLines="50" w:after="142"/>
              <w:mirrorIndents/>
              <w:jc w:val="both"/>
              <w:rPr>
                <w:rFonts w:hAnsi="ＭＳ ゴシック"/>
                <w:szCs w:val="20"/>
              </w:rPr>
            </w:pPr>
            <w:r w:rsidRPr="002E040F">
              <w:rPr>
                <w:rFonts w:hAnsi="ＭＳ ゴシック" w:hint="eastAsia"/>
                <w:szCs w:val="20"/>
              </w:rPr>
              <w:t>サービス費</w:t>
            </w:r>
          </w:p>
          <w:p w14:paraId="601B4493" w14:textId="77777777" w:rsidR="00F159E1" w:rsidRPr="002E040F" w:rsidRDefault="00F159E1" w:rsidP="00441A97">
            <w:pPr>
              <w:snapToGrid/>
              <w:mirrorIndents/>
              <w:rPr>
                <w:rFonts w:hAnsi="ＭＳ ゴシック"/>
                <w:sz w:val="18"/>
                <w:szCs w:val="18"/>
              </w:rPr>
            </w:pPr>
            <w:r w:rsidRPr="002E040F">
              <w:rPr>
                <w:rFonts w:hAnsi="ＭＳ ゴシック" w:hint="eastAsia"/>
                <w:sz w:val="18"/>
                <w:szCs w:val="18"/>
                <w:bdr w:val="single" w:sz="4" w:space="0" w:color="auto"/>
              </w:rPr>
              <w:t>自</w:t>
            </w:r>
            <w:r w:rsidRPr="00AA73A8">
              <w:rPr>
                <w:rFonts w:hAnsi="ＭＳ ゴシック" w:hint="eastAsia"/>
                <w:sz w:val="18"/>
                <w:szCs w:val="18"/>
                <w:bdr w:val="single" w:sz="4" w:space="0" w:color="auto"/>
              </w:rPr>
              <w:t>生</w:t>
            </w:r>
          </w:p>
        </w:tc>
        <w:tc>
          <w:tcPr>
            <w:tcW w:w="5733" w:type="dxa"/>
            <w:gridSpan w:val="2"/>
            <w:tcBorders>
              <w:top w:val="single" w:sz="4" w:space="0" w:color="auto"/>
              <w:bottom w:val="nil"/>
            </w:tcBorders>
          </w:tcPr>
          <w:p w14:paraId="1122AAD3" w14:textId="77777777" w:rsidR="00F159E1" w:rsidRPr="002E040F" w:rsidRDefault="00F159E1" w:rsidP="00441A97">
            <w:pPr>
              <w:snapToGrid/>
              <w:ind w:left="364" w:hangingChars="200" w:hanging="364"/>
              <w:mirrorIndents/>
              <w:jc w:val="both"/>
              <w:rPr>
                <w:rFonts w:hAnsi="ＭＳ ゴシック"/>
                <w:szCs w:val="20"/>
              </w:rPr>
            </w:pPr>
            <w:r w:rsidRPr="002E040F">
              <w:rPr>
                <w:rFonts w:hAnsi="ＭＳ ゴシック" w:hint="eastAsia"/>
                <w:szCs w:val="20"/>
              </w:rPr>
              <w:t>（１）基本報酬の算定</w:t>
            </w:r>
          </w:p>
          <w:p w14:paraId="7A0017F2" w14:textId="77777777" w:rsidR="00F159E1" w:rsidRPr="002E040F" w:rsidRDefault="00F159E1" w:rsidP="00441A97">
            <w:pPr>
              <w:snapToGrid/>
              <w:spacing w:afterLines="50" w:after="142"/>
              <w:ind w:leftChars="100" w:left="182" w:firstLineChars="100" w:firstLine="182"/>
              <w:mirrorIndents/>
              <w:jc w:val="both"/>
              <w:rPr>
                <w:rFonts w:hAnsi="ＭＳ ゴシック"/>
                <w:szCs w:val="20"/>
              </w:rPr>
            </w:pPr>
            <w:r w:rsidRPr="002E040F">
              <w:rPr>
                <w:rFonts w:hAnsi="ＭＳ ゴシック" w:hint="eastAsia"/>
                <w:szCs w:val="20"/>
                <w:u w:val="single"/>
              </w:rPr>
              <w:t>自立訓練（生活訓練）</w:t>
            </w:r>
            <w:r w:rsidRPr="002E040F">
              <w:rPr>
                <w:rFonts w:hAnsi="ＭＳ ゴシック" w:hint="eastAsia"/>
                <w:szCs w:val="20"/>
              </w:rPr>
              <w:t>事業所における生活訓練サービス費については、次の区分により、所定単位数を算定していますか。</w:t>
            </w:r>
          </w:p>
        </w:tc>
        <w:tc>
          <w:tcPr>
            <w:tcW w:w="1164" w:type="dxa"/>
            <w:vMerge w:val="restart"/>
            <w:tcBorders>
              <w:top w:val="single" w:sz="4" w:space="0" w:color="auto"/>
            </w:tcBorders>
          </w:tcPr>
          <w:p w14:paraId="70A3A110" w14:textId="77777777" w:rsidR="00F159E1" w:rsidRPr="002E040F" w:rsidRDefault="001E1749" w:rsidP="00441A97">
            <w:pPr>
              <w:snapToGrid/>
              <w:jc w:val="both"/>
            </w:pPr>
            <w:sdt>
              <w:sdtPr>
                <w:rPr>
                  <w:rFonts w:hint="eastAsia"/>
                </w:rPr>
                <w:id w:val="-1035040121"/>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5066D048" w14:textId="77777777" w:rsidR="00F159E1" w:rsidRPr="002E040F" w:rsidRDefault="001E1749" w:rsidP="00441A97">
            <w:pPr>
              <w:snapToGrid/>
              <w:jc w:val="both"/>
            </w:pPr>
            <w:sdt>
              <w:sdtPr>
                <w:rPr>
                  <w:rFonts w:hint="eastAsia"/>
                </w:rPr>
                <w:id w:val="-1060249272"/>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 xml:space="preserve">いない </w:t>
            </w:r>
          </w:p>
        </w:tc>
        <w:tc>
          <w:tcPr>
            <w:tcW w:w="1568" w:type="dxa"/>
            <w:vMerge w:val="restart"/>
            <w:tcBorders>
              <w:top w:val="single" w:sz="4" w:space="0" w:color="auto"/>
            </w:tcBorders>
          </w:tcPr>
          <w:p w14:paraId="13514289" w14:textId="77777777" w:rsidR="00F159E1" w:rsidRPr="002E040F" w:rsidRDefault="00F159E1" w:rsidP="00441A97">
            <w:pPr>
              <w:snapToGrid/>
              <w:spacing w:line="240" w:lineRule="exact"/>
              <w:mirrorIndents/>
              <w:jc w:val="both"/>
              <w:rPr>
                <w:sz w:val="18"/>
                <w:szCs w:val="18"/>
              </w:rPr>
            </w:pPr>
            <w:r w:rsidRPr="002E040F">
              <w:rPr>
                <w:rFonts w:hint="eastAsia"/>
                <w:sz w:val="18"/>
                <w:szCs w:val="18"/>
              </w:rPr>
              <w:t>告示別表</w:t>
            </w:r>
          </w:p>
          <w:p w14:paraId="2F723638" w14:textId="77777777" w:rsidR="00F159E1" w:rsidRPr="002E040F" w:rsidRDefault="00F159E1" w:rsidP="00441A97">
            <w:pPr>
              <w:snapToGrid/>
              <w:spacing w:line="240" w:lineRule="exact"/>
              <w:mirrorIndents/>
              <w:jc w:val="both"/>
              <w:rPr>
                <w:snapToGrid w:val="0"/>
                <w:sz w:val="18"/>
                <w:szCs w:val="18"/>
              </w:rPr>
            </w:pPr>
            <w:r w:rsidRPr="002E040F">
              <w:rPr>
                <w:rFonts w:hint="eastAsia"/>
                <w:sz w:val="18"/>
                <w:szCs w:val="18"/>
              </w:rPr>
              <w:t>第11の1注1～注4</w:t>
            </w:r>
          </w:p>
        </w:tc>
      </w:tr>
      <w:tr w:rsidR="00F159E1" w:rsidRPr="002E040F" w14:paraId="228A3690"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6"/>
        </w:trPr>
        <w:tc>
          <w:tcPr>
            <w:tcW w:w="1183" w:type="dxa"/>
            <w:vMerge/>
          </w:tcPr>
          <w:p w14:paraId="76643EEA" w14:textId="77777777" w:rsidR="00F159E1" w:rsidRPr="002E040F" w:rsidRDefault="00F159E1" w:rsidP="00441A97">
            <w:pPr>
              <w:snapToGrid/>
              <w:mirrorIndents/>
              <w:jc w:val="both"/>
              <w:rPr>
                <w:rFonts w:hAnsi="ＭＳ ゴシック"/>
                <w:szCs w:val="20"/>
              </w:rPr>
            </w:pPr>
          </w:p>
        </w:tc>
        <w:tc>
          <w:tcPr>
            <w:tcW w:w="259" w:type="dxa"/>
            <w:tcBorders>
              <w:top w:val="nil"/>
              <w:bottom w:val="nil"/>
              <w:right w:val="dashSmallGap" w:sz="4" w:space="0" w:color="auto"/>
            </w:tcBorders>
          </w:tcPr>
          <w:p w14:paraId="7ECE9077" w14:textId="77777777" w:rsidR="00F159E1" w:rsidRPr="002E040F" w:rsidRDefault="00F159E1" w:rsidP="00441A97">
            <w:pPr>
              <w:snapToGrid/>
              <w:mirrorIndents/>
              <w:jc w:val="both"/>
              <w:rPr>
                <w:rFonts w:hAnsi="ＭＳ ゴシック"/>
                <w:szCs w:val="20"/>
              </w:rPr>
            </w:pPr>
          </w:p>
          <w:p w14:paraId="55891001" w14:textId="77777777" w:rsidR="00F159E1" w:rsidRPr="002E040F" w:rsidRDefault="00F159E1" w:rsidP="00441A97">
            <w:pPr>
              <w:snapToGrid/>
              <w:mirrorIndents/>
              <w:jc w:val="both"/>
              <w:rPr>
                <w:rFonts w:hAnsi="ＭＳ ゴシック"/>
                <w:szCs w:val="20"/>
              </w:rPr>
            </w:pPr>
          </w:p>
          <w:p w14:paraId="0637CA10" w14:textId="77777777" w:rsidR="00F159E1" w:rsidRPr="002E040F" w:rsidRDefault="00F159E1" w:rsidP="00441A97">
            <w:pPr>
              <w:ind w:leftChars="200" w:left="364" w:firstLineChars="100" w:firstLine="182"/>
              <w:mirrorIndents/>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254F772B" w14:textId="77777777" w:rsidR="00F159E1" w:rsidRPr="002E040F" w:rsidRDefault="00F159E1" w:rsidP="00441A97">
            <w:pPr>
              <w:widowControl/>
              <w:snapToGrid/>
              <w:spacing w:afterLines="10" w:after="28"/>
              <w:jc w:val="both"/>
              <w:rPr>
                <w:rFonts w:hAnsi="ＭＳ ゴシック"/>
                <w:szCs w:val="20"/>
              </w:rPr>
            </w:pPr>
            <w:r w:rsidRPr="002E040F">
              <w:rPr>
                <w:rFonts w:hAnsi="ＭＳ ゴシック" w:hint="eastAsia"/>
                <w:szCs w:val="20"/>
              </w:rPr>
              <w:t xml:space="preserve"> □ 生活訓練サービス費（Ⅰ） … 通所により行った場合</w:t>
            </w:r>
          </w:p>
          <w:p w14:paraId="749B7EAA" w14:textId="77777777" w:rsidR="00F159E1" w:rsidRPr="002E040F" w:rsidRDefault="00F159E1" w:rsidP="00441A97">
            <w:pPr>
              <w:widowControl/>
              <w:snapToGrid/>
              <w:spacing w:afterLines="50" w:after="142"/>
              <w:ind w:leftChars="100" w:left="182" w:firstLineChars="100" w:firstLine="182"/>
              <w:jc w:val="both"/>
              <w:rPr>
                <w:rFonts w:hAnsi="ＭＳ ゴシック"/>
                <w:szCs w:val="20"/>
              </w:rPr>
            </w:pPr>
            <w:r w:rsidRPr="002E040F">
              <w:rPr>
                <w:rFonts w:hAnsi="ＭＳ ゴシック" w:hint="eastAsia"/>
                <w:szCs w:val="20"/>
              </w:rPr>
              <w:t>事業所においてサービスを行った場合に、利用定員に応じ、１日につき所定単位数を算定する。</w:t>
            </w:r>
          </w:p>
        </w:tc>
        <w:tc>
          <w:tcPr>
            <w:tcW w:w="1164" w:type="dxa"/>
            <w:vMerge/>
          </w:tcPr>
          <w:p w14:paraId="0C573BFE" w14:textId="77777777" w:rsidR="00F159E1" w:rsidRPr="002E040F" w:rsidRDefault="00F159E1" w:rsidP="00441A97">
            <w:pPr>
              <w:snapToGrid/>
              <w:mirrorIndents/>
              <w:jc w:val="both"/>
              <w:rPr>
                <w:rFonts w:hAnsi="ＭＳ ゴシック"/>
                <w:szCs w:val="20"/>
              </w:rPr>
            </w:pPr>
          </w:p>
        </w:tc>
        <w:tc>
          <w:tcPr>
            <w:tcW w:w="1568" w:type="dxa"/>
            <w:vMerge/>
          </w:tcPr>
          <w:p w14:paraId="09A5390C" w14:textId="77777777" w:rsidR="00F159E1" w:rsidRPr="002E040F" w:rsidRDefault="00F159E1" w:rsidP="00441A97">
            <w:pPr>
              <w:snapToGrid/>
              <w:mirrorIndents/>
              <w:jc w:val="both"/>
              <w:rPr>
                <w:snapToGrid w:val="0"/>
                <w:szCs w:val="20"/>
              </w:rPr>
            </w:pPr>
          </w:p>
        </w:tc>
      </w:tr>
      <w:tr w:rsidR="00F159E1" w:rsidRPr="002E040F" w14:paraId="64D9EE8B"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2"/>
        </w:trPr>
        <w:tc>
          <w:tcPr>
            <w:tcW w:w="1183" w:type="dxa"/>
            <w:vMerge/>
          </w:tcPr>
          <w:p w14:paraId="2B5BE471" w14:textId="77777777" w:rsidR="00F159E1" w:rsidRPr="002E040F" w:rsidRDefault="00F159E1" w:rsidP="00441A97">
            <w:pPr>
              <w:snapToGrid/>
              <w:mirrorIndents/>
              <w:jc w:val="both"/>
              <w:rPr>
                <w:rFonts w:hAnsi="ＭＳ ゴシック"/>
                <w:szCs w:val="20"/>
              </w:rPr>
            </w:pPr>
          </w:p>
        </w:tc>
        <w:tc>
          <w:tcPr>
            <w:tcW w:w="259" w:type="dxa"/>
            <w:vMerge w:val="restart"/>
            <w:tcBorders>
              <w:top w:val="nil"/>
              <w:right w:val="dashSmallGap" w:sz="4" w:space="0" w:color="auto"/>
            </w:tcBorders>
          </w:tcPr>
          <w:p w14:paraId="7F578A61" w14:textId="77777777" w:rsidR="00F159E1" w:rsidRPr="002E040F" w:rsidRDefault="00F159E1" w:rsidP="00441A97">
            <w:pPr>
              <w:snapToGrid/>
              <w:jc w:val="both"/>
              <w:rPr>
                <w:rFonts w:hAnsi="ＭＳ ゴシック"/>
                <w:szCs w:val="20"/>
              </w:rPr>
            </w:pPr>
          </w:p>
          <w:p w14:paraId="5C64A871" w14:textId="77777777" w:rsidR="00F159E1" w:rsidRPr="002E040F" w:rsidRDefault="00F159E1" w:rsidP="00441A97">
            <w:pPr>
              <w:snapToGrid/>
              <w:jc w:val="both"/>
              <w:rPr>
                <w:rFonts w:hAnsi="ＭＳ ゴシック"/>
                <w:szCs w:val="20"/>
              </w:rPr>
            </w:pPr>
          </w:p>
          <w:p w14:paraId="1C9EE4F9" w14:textId="77777777" w:rsidR="00F159E1" w:rsidRPr="002E040F" w:rsidRDefault="00F159E1" w:rsidP="00441A97">
            <w:pPr>
              <w:snapToGrid/>
              <w:jc w:val="both"/>
              <w:rPr>
                <w:rFonts w:hAnsi="ＭＳ ゴシック"/>
                <w:szCs w:val="20"/>
              </w:rPr>
            </w:pPr>
          </w:p>
          <w:p w14:paraId="16C2E9D8" w14:textId="77777777" w:rsidR="00F159E1" w:rsidRPr="002E040F" w:rsidRDefault="00F159E1" w:rsidP="00441A97">
            <w:pPr>
              <w:snapToGrid/>
              <w:jc w:val="both"/>
              <w:rPr>
                <w:rFonts w:hAnsi="ＭＳ ゴシック"/>
                <w:szCs w:val="20"/>
              </w:rPr>
            </w:pPr>
          </w:p>
          <w:p w14:paraId="4E91BE96" w14:textId="77777777" w:rsidR="00F159E1" w:rsidRPr="002E040F" w:rsidRDefault="00F159E1" w:rsidP="00441A97">
            <w:pPr>
              <w:snapToGrid/>
              <w:jc w:val="both"/>
              <w:rPr>
                <w:rFonts w:hAnsi="ＭＳ ゴシック"/>
                <w:szCs w:val="20"/>
              </w:rPr>
            </w:pPr>
          </w:p>
          <w:p w14:paraId="48496665" w14:textId="77777777" w:rsidR="00F159E1" w:rsidRPr="002E040F" w:rsidRDefault="00F159E1" w:rsidP="00441A97">
            <w:pPr>
              <w:snapToGrid/>
              <w:jc w:val="both"/>
              <w:rPr>
                <w:rFonts w:hAnsi="ＭＳ ゴシック"/>
                <w:szCs w:val="20"/>
              </w:rPr>
            </w:pPr>
          </w:p>
          <w:p w14:paraId="42EA0BBB" w14:textId="77777777" w:rsidR="00F159E1" w:rsidRPr="002E040F" w:rsidRDefault="00F159E1" w:rsidP="00441A97">
            <w:pPr>
              <w:snapToGrid/>
              <w:jc w:val="both"/>
              <w:rPr>
                <w:rFonts w:hAnsi="ＭＳ ゴシック"/>
                <w:szCs w:val="20"/>
              </w:rPr>
            </w:pPr>
          </w:p>
          <w:p w14:paraId="27D0D303" w14:textId="77777777" w:rsidR="00F159E1" w:rsidRPr="002E040F" w:rsidRDefault="00F159E1" w:rsidP="00441A97">
            <w:pPr>
              <w:snapToGrid/>
              <w:jc w:val="both"/>
              <w:rPr>
                <w:rFonts w:hAnsi="ＭＳ ゴシック"/>
                <w:szCs w:val="20"/>
              </w:rPr>
            </w:pPr>
          </w:p>
          <w:p w14:paraId="113BD7E9" w14:textId="77777777" w:rsidR="00F159E1" w:rsidRPr="002E040F" w:rsidRDefault="00F159E1" w:rsidP="00441A97">
            <w:pPr>
              <w:snapToGrid/>
              <w:jc w:val="both"/>
              <w:rPr>
                <w:rFonts w:hAnsi="ＭＳ ゴシック"/>
                <w:szCs w:val="20"/>
              </w:rPr>
            </w:pPr>
          </w:p>
          <w:p w14:paraId="3FD6B380" w14:textId="77777777" w:rsidR="00F159E1" w:rsidRPr="002E040F" w:rsidRDefault="00F159E1" w:rsidP="00441A97">
            <w:pPr>
              <w:snapToGrid/>
              <w:jc w:val="both"/>
              <w:rPr>
                <w:rFonts w:hAnsi="ＭＳ ゴシック"/>
                <w:szCs w:val="20"/>
              </w:rPr>
            </w:pPr>
          </w:p>
          <w:p w14:paraId="2AB115A2" w14:textId="77777777" w:rsidR="00F159E1" w:rsidRPr="002E040F" w:rsidRDefault="00F159E1" w:rsidP="00441A97">
            <w:pPr>
              <w:ind w:leftChars="200" w:left="364" w:firstLineChars="100" w:firstLine="182"/>
              <w:jc w:val="both"/>
              <w:rPr>
                <w:rFonts w:hAnsi="ＭＳ ゴシック"/>
                <w:szCs w:val="20"/>
              </w:rPr>
            </w:pPr>
          </w:p>
        </w:tc>
        <w:tc>
          <w:tcPr>
            <w:tcW w:w="5474" w:type="dxa"/>
            <w:tcBorders>
              <w:top w:val="dashSmallGap" w:sz="4" w:space="0" w:color="auto"/>
              <w:left w:val="dashSmallGap" w:sz="4" w:space="0" w:color="auto"/>
            </w:tcBorders>
          </w:tcPr>
          <w:p w14:paraId="6697C369" w14:textId="77777777" w:rsidR="00F159E1" w:rsidRPr="002E040F" w:rsidRDefault="00F159E1" w:rsidP="00441A97">
            <w:pPr>
              <w:widowControl/>
              <w:snapToGrid/>
              <w:spacing w:afterLines="10" w:after="28"/>
              <w:jc w:val="both"/>
              <w:rPr>
                <w:rFonts w:hAnsi="ＭＳ ゴシック"/>
                <w:szCs w:val="20"/>
              </w:rPr>
            </w:pPr>
            <w:r w:rsidRPr="002E040F">
              <w:rPr>
                <w:rFonts w:hAnsi="ＭＳ ゴシック" w:hint="eastAsia"/>
                <w:szCs w:val="20"/>
              </w:rPr>
              <w:t xml:space="preserve"> □ 生活訓練サービス費（Ⅱ） … 居宅訪問により行った場合</w:t>
            </w:r>
          </w:p>
          <w:p w14:paraId="673091FF" w14:textId="77777777" w:rsidR="00F159E1" w:rsidRPr="002E040F" w:rsidRDefault="00F159E1" w:rsidP="00441A97">
            <w:pPr>
              <w:widowControl/>
              <w:snapToGrid/>
              <w:ind w:leftChars="100" w:left="364" w:hangingChars="100" w:hanging="182"/>
              <w:jc w:val="both"/>
              <w:rPr>
                <w:rFonts w:hAnsi="ＭＳ ゴシック"/>
                <w:szCs w:val="20"/>
              </w:rPr>
            </w:pPr>
            <w:r w:rsidRPr="002E040F">
              <w:rPr>
                <w:rFonts w:hAnsi="ＭＳ ゴシック" w:hint="eastAsia"/>
                <w:szCs w:val="20"/>
              </w:rPr>
              <w:t>①　事業所に置くべき従業者のうちいずれかの職種の者が、利用者の居宅を訪問してサービスを行った場合に、個別支援計画に位置付けられた内容のサービスを行うのに要する標準的な時間で所定単位数を算定する。</w:t>
            </w:r>
          </w:p>
          <w:p w14:paraId="4D5DD155" w14:textId="77777777" w:rsidR="00F159E1" w:rsidRPr="002E040F" w:rsidRDefault="00F159E1" w:rsidP="00441A97">
            <w:pPr>
              <w:widowControl/>
              <w:snapToGrid/>
              <w:ind w:left="182" w:hangingChars="100" w:hanging="182"/>
              <w:jc w:val="both"/>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676672" behindDoc="0" locked="0" layoutInCell="1" allowOverlap="1" wp14:anchorId="2D3924E6" wp14:editId="115D368B">
                      <wp:simplePos x="0" y="0"/>
                      <wp:positionH relativeFrom="column">
                        <wp:posOffset>36830</wp:posOffset>
                      </wp:positionH>
                      <wp:positionV relativeFrom="paragraph">
                        <wp:posOffset>64770</wp:posOffset>
                      </wp:positionV>
                      <wp:extent cx="3255010" cy="1790700"/>
                      <wp:effectExtent l="8255" t="7620" r="13335" b="11430"/>
                      <wp:wrapNone/>
                      <wp:docPr id="92" name="Rectangle 1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1790700"/>
                              </a:xfrm>
                              <a:prstGeom prst="rect">
                                <a:avLst/>
                              </a:prstGeom>
                              <a:solidFill>
                                <a:srgbClr val="FFFFFF"/>
                              </a:solidFill>
                              <a:ln w="6350">
                                <a:solidFill>
                                  <a:srgbClr val="000000"/>
                                </a:solidFill>
                                <a:miter lim="800000"/>
                                <a:headEnd/>
                                <a:tailEnd/>
                              </a:ln>
                            </wps:spPr>
                            <wps:txbx>
                              <w:txbxContent>
                                <w:p w14:paraId="4B265990" w14:textId="77777777" w:rsidR="00F159E1" w:rsidRPr="00A55684" w:rsidRDefault="00F159E1" w:rsidP="00F159E1">
                                  <w:pPr>
                                    <w:spacing w:beforeLines="20" w:before="57" w:line="220" w:lineRule="exact"/>
                                    <w:ind w:leftChars="50" w:left="91" w:rightChars="50" w:right="91"/>
                                    <w:jc w:val="both"/>
                                    <w:rPr>
                                      <w:rFonts w:hAnsi="ＭＳ ゴシック"/>
                                      <w:sz w:val="18"/>
                                      <w:szCs w:val="18"/>
                                    </w:rPr>
                                  </w:pPr>
                                  <w:r w:rsidRPr="00A55684">
                                    <w:rPr>
                                      <w:rFonts w:hAnsi="ＭＳ ゴシック" w:hint="eastAsia"/>
                                      <w:sz w:val="18"/>
                                      <w:szCs w:val="18"/>
                                    </w:rPr>
                                    <w:t xml:space="preserve">＜留意事項通知　</w:t>
                                  </w:r>
                                  <w:r w:rsidRPr="00A55684">
                                    <w:rPr>
                                      <w:rFonts w:hAnsi="ＭＳ ゴシック" w:hint="eastAsia"/>
                                      <w:snapToGrid w:val="0"/>
                                      <w:kern w:val="0"/>
                                      <w:sz w:val="18"/>
                                      <w:szCs w:val="18"/>
                                    </w:rPr>
                                    <w:t>第二の３(2)①(</w:t>
                                  </w:r>
                                  <w:r w:rsidRPr="00A55684">
                                    <w:rPr>
                                      <w:rFonts w:hAnsi="ＭＳ ゴシック" w:hint="eastAsia"/>
                                      <w:snapToGrid w:val="0"/>
                                      <w:w w:val="50"/>
                                      <w:kern w:val="0"/>
                                      <w:sz w:val="18"/>
                                      <w:szCs w:val="18"/>
                                    </w:rPr>
                                    <w:t>二</w:t>
                                  </w:r>
                                  <w:r w:rsidRPr="00A55684">
                                    <w:rPr>
                                      <w:rFonts w:hAnsi="ＭＳ ゴシック" w:hint="eastAsia"/>
                                      <w:snapToGrid w:val="0"/>
                                      <w:kern w:val="0"/>
                                      <w:sz w:val="18"/>
                                      <w:szCs w:val="18"/>
                                    </w:rPr>
                                    <w:t>)</w:t>
                                  </w:r>
                                  <w:r w:rsidRPr="00A55684">
                                    <w:rPr>
                                      <w:rFonts w:hAnsi="ＭＳ ゴシック" w:hint="eastAsia"/>
                                      <w:sz w:val="18"/>
                                      <w:szCs w:val="18"/>
                                    </w:rPr>
                                    <w:t>＞</w:t>
                                  </w:r>
                                </w:p>
                                <w:p w14:paraId="1946CF5E" w14:textId="77777777" w:rsidR="00F159E1" w:rsidRDefault="00F159E1" w:rsidP="00F159E1">
                                  <w:pPr>
                                    <w:spacing w:line="240" w:lineRule="exact"/>
                                    <w:ind w:leftChars="50" w:left="273" w:rightChars="50" w:right="91" w:hangingChars="100" w:hanging="182"/>
                                    <w:mirrorIndents/>
                                    <w:jc w:val="both"/>
                                    <w:rPr>
                                      <w:rFonts w:hAnsi="ＭＳ ゴシック"/>
                                      <w:szCs w:val="20"/>
                                    </w:rPr>
                                  </w:pPr>
                                  <w:r>
                                    <w:rPr>
                                      <w:rFonts w:hAnsi="ＭＳ ゴシック" w:hint="eastAsia"/>
                                    </w:rPr>
                                    <w:t xml:space="preserve">○　</w:t>
                                  </w:r>
                                  <w:r>
                                    <w:rPr>
                                      <w:rFonts w:hAnsi="ＭＳ ゴシック" w:hint="eastAsia"/>
                                      <w:szCs w:val="20"/>
                                    </w:rPr>
                                    <w:t>日中活動サービスの利用</w:t>
                                  </w:r>
                                  <w:r w:rsidRPr="001D5D25">
                                    <w:rPr>
                                      <w:rFonts w:hAnsi="ＭＳ ゴシック" w:hint="eastAsia"/>
                                      <w:szCs w:val="20"/>
                                    </w:rPr>
                                    <w:t>日以</w:t>
                                  </w:r>
                                  <w:r>
                                    <w:rPr>
                                      <w:rFonts w:hAnsi="ＭＳ ゴシック" w:hint="eastAsia"/>
                                      <w:szCs w:val="20"/>
                                    </w:rPr>
                                    <w:t>外の日に、利用者の居宅を訪問してサービス</w:t>
                                  </w:r>
                                  <w:r w:rsidRPr="001D5D25">
                                    <w:rPr>
                                      <w:rFonts w:hAnsi="ＭＳ ゴシック" w:hint="eastAsia"/>
                                      <w:szCs w:val="20"/>
                                    </w:rPr>
                                    <w:t>を提供した場合に算定する。</w:t>
                                  </w:r>
                                </w:p>
                                <w:p w14:paraId="4C8E0BC2" w14:textId="77777777" w:rsidR="00F159E1" w:rsidRPr="001D5D25" w:rsidRDefault="00F159E1" w:rsidP="00F159E1">
                                  <w:pPr>
                                    <w:spacing w:line="240" w:lineRule="exact"/>
                                    <w:ind w:leftChars="50" w:left="273" w:rightChars="50" w:right="91" w:hangingChars="100" w:hanging="182"/>
                                    <w:mirrorIndents/>
                                    <w:jc w:val="both"/>
                                    <w:rPr>
                                      <w:rFonts w:hAnsi="ＭＳ ゴシック"/>
                                      <w:szCs w:val="20"/>
                                    </w:rPr>
                                  </w:pPr>
                                  <w:r>
                                    <w:rPr>
                                      <w:rFonts w:hAnsi="ＭＳ ゴシック" w:hint="eastAsia"/>
                                      <w:szCs w:val="20"/>
                                    </w:rPr>
                                    <w:t>○　具体的な内容は</w:t>
                                  </w:r>
                                  <w:r w:rsidRPr="001D5D25">
                                    <w:rPr>
                                      <w:rFonts w:hAnsi="ＭＳ ゴシック" w:hint="eastAsia"/>
                                      <w:szCs w:val="20"/>
                                    </w:rPr>
                                    <w:t>次のとおり。</w:t>
                                  </w:r>
                                </w:p>
                                <w:p w14:paraId="0065FDAD"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ア</w:t>
                                  </w:r>
                                  <w:r w:rsidRPr="001D5D25">
                                    <w:rPr>
                                      <w:rFonts w:hAnsi="ＭＳ ゴシック" w:hint="eastAsia"/>
                                      <w:szCs w:val="20"/>
                                    </w:rPr>
                                    <w:t xml:space="preserve">　日常生活動作能力の維持及び向上を目的として行う各種訓練等及びこれらに関する相談援助</w:t>
                                  </w:r>
                                </w:p>
                                <w:p w14:paraId="63C19469"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イ</w:t>
                                  </w:r>
                                  <w:r w:rsidRPr="001D5D25">
                                    <w:rPr>
                                      <w:rFonts w:hAnsi="ＭＳ ゴシック" w:hint="eastAsia"/>
                                      <w:szCs w:val="20"/>
                                    </w:rPr>
                                    <w:t xml:space="preserve">　食事、入浴、健康管理等居宅における生活に関する訓練及び相談援助　</w:t>
                                  </w:r>
                                </w:p>
                                <w:p w14:paraId="146773B0"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ウ</w:t>
                                  </w:r>
                                  <w:r w:rsidRPr="001D5D25">
                                    <w:rPr>
                                      <w:rFonts w:hAnsi="ＭＳ ゴシック" w:hint="eastAsia"/>
                                      <w:szCs w:val="20"/>
                                    </w:rPr>
                                    <w:t xml:space="preserve">　地域生活のルール、マナーに関する相談援助</w:t>
                                  </w:r>
                                </w:p>
                                <w:p w14:paraId="5FCDEC3F"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エ</w:t>
                                  </w:r>
                                  <w:r w:rsidRPr="001D5D25">
                                    <w:rPr>
                                      <w:rFonts w:hAnsi="ＭＳ ゴシック" w:hint="eastAsia"/>
                                      <w:szCs w:val="20"/>
                                    </w:rPr>
                                    <w:t xml:space="preserve">　交通機関、金融機関、役所等の公共機能活用に関する訓練及び相談援助</w:t>
                                  </w:r>
                                </w:p>
                                <w:p w14:paraId="79ED0766" w14:textId="77777777" w:rsidR="00F159E1" w:rsidRPr="00FB13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オ</w:t>
                                  </w:r>
                                  <w:r w:rsidRPr="001D5D25">
                                    <w:rPr>
                                      <w:rFonts w:hAnsi="ＭＳ ゴシック" w:hint="eastAsia"/>
                                      <w:szCs w:val="20"/>
                                    </w:rPr>
                                    <w:t xml:space="preserve">　その他必要な</w:t>
                                  </w:r>
                                  <w:r>
                                    <w:rPr>
                                      <w:rFonts w:hAnsi="ＭＳ ゴシック" w:hint="eastAsia"/>
                                      <w:szCs w:val="20"/>
                                    </w:rPr>
                                    <w:t>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924E6" id="_x0000_s1164" style="position:absolute;left:0;text-align:left;margin-left:2.9pt;margin-top:5.1pt;width:256.3pt;height:1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" strokeweight=".5pt">
                      <v:textbox inset="5.85pt,.7pt,5.85pt,.7pt">
                        <w:txbxContent>
                          <w:p w14:paraId="4B265990" w14:textId="77777777" w:rsidR="00F159E1" w:rsidRPr="00A55684" w:rsidRDefault="00F159E1" w:rsidP="00F159E1">
                            <w:pPr>
                              <w:spacing w:beforeLines="20" w:before="57" w:line="220" w:lineRule="exact"/>
                              <w:ind w:leftChars="50" w:left="91" w:rightChars="50" w:right="91"/>
                              <w:jc w:val="both"/>
                              <w:rPr>
                                <w:rFonts w:hAnsi="ＭＳ ゴシック"/>
                                <w:sz w:val="18"/>
                                <w:szCs w:val="18"/>
                              </w:rPr>
                            </w:pPr>
                            <w:r w:rsidRPr="00A55684">
                              <w:rPr>
                                <w:rFonts w:hAnsi="ＭＳ ゴシック" w:hint="eastAsia"/>
                                <w:sz w:val="18"/>
                                <w:szCs w:val="18"/>
                              </w:rPr>
                              <w:t xml:space="preserve">＜留意事項通知　</w:t>
                            </w:r>
                            <w:r w:rsidRPr="00A55684">
                              <w:rPr>
                                <w:rFonts w:hAnsi="ＭＳ ゴシック" w:hint="eastAsia"/>
                                <w:snapToGrid w:val="0"/>
                                <w:kern w:val="0"/>
                                <w:sz w:val="18"/>
                                <w:szCs w:val="18"/>
                              </w:rPr>
                              <w:t>第二の３(2)①(</w:t>
                            </w:r>
                            <w:r w:rsidRPr="00A55684">
                              <w:rPr>
                                <w:rFonts w:hAnsi="ＭＳ ゴシック" w:hint="eastAsia"/>
                                <w:snapToGrid w:val="0"/>
                                <w:w w:val="50"/>
                                <w:kern w:val="0"/>
                                <w:sz w:val="18"/>
                                <w:szCs w:val="18"/>
                              </w:rPr>
                              <w:t>二</w:t>
                            </w:r>
                            <w:r w:rsidRPr="00A55684">
                              <w:rPr>
                                <w:rFonts w:hAnsi="ＭＳ ゴシック" w:hint="eastAsia"/>
                                <w:snapToGrid w:val="0"/>
                                <w:kern w:val="0"/>
                                <w:sz w:val="18"/>
                                <w:szCs w:val="18"/>
                              </w:rPr>
                              <w:t>)</w:t>
                            </w:r>
                            <w:r w:rsidRPr="00A55684">
                              <w:rPr>
                                <w:rFonts w:hAnsi="ＭＳ ゴシック" w:hint="eastAsia"/>
                                <w:sz w:val="18"/>
                                <w:szCs w:val="18"/>
                              </w:rPr>
                              <w:t>＞</w:t>
                            </w:r>
                          </w:p>
                          <w:p w14:paraId="1946CF5E" w14:textId="77777777" w:rsidR="00F159E1" w:rsidRDefault="00F159E1" w:rsidP="00F159E1">
                            <w:pPr>
                              <w:spacing w:line="240" w:lineRule="exact"/>
                              <w:ind w:leftChars="50" w:left="273" w:rightChars="50" w:right="91" w:hangingChars="100" w:hanging="182"/>
                              <w:mirrorIndents/>
                              <w:jc w:val="both"/>
                              <w:rPr>
                                <w:rFonts w:hAnsi="ＭＳ ゴシック"/>
                                <w:szCs w:val="20"/>
                              </w:rPr>
                            </w:pPr>
                            <w:r>
                              <w:rPr>
                                <w:rFonts w:hAnsi="ＭＳ ゴシック" w:hint="eastAsia"/>
                              </w:rPr>
                              <w:t xml:space="preserve">○　</w:t>
                            </w:r>
                            <w:r>
                              <w:rPr>
                                <w:rFonts w:hAnsi="ＭＳ ゴシック" w:hint="eastAsia"/>
                                <w:szCs w:val="20"/>
                              </w:rPr>
                              <w:t>日中活動サービスの利用</w:t>
                            </w:r>
                            <w:r w:rsidRPr="001D5D25">
                              <w:rPr>
                                <w:rFonts w:hAnsi="ＭＳ ゴシック" w:hint="eastAsia"/>
                                <w:szCs w:val="20"/>
                              </w:rPr>
                              <w:t>日以</w:t>
                            </w:r>
                            <w:r>
                              <w:rPr>
                                <w:rFonts w:hAnsi="ＭＳ ゴシック" w:hint="eastAsia"/>
                                <w:szCs w:val="20"/>
                              </w:rPr>
                              <w:t>外の日に、利用者の居宅を訪問してサービス</w:t>
                            </w:r>
                            <w:r w:rsidRPr="001D5D25">
                              <w:rPr>
                                <w:rFonts w:hAnsi="ＭＳ ゴシック" w:hint="eastAsia"/>
                                <w:szCs w:val="20"/>
                              </w:rPr>
                              <w:t>を提供した場合に算定する。</w:t>
                            </w:r>
                          </w:p>
                          <w:p w14:paraId="4C8E0BC2" w14:textId="77777777" w:rsidR="00F159E1" w:rsidRPr="001D5D25" w:rsidRDefault="00F159E1" w:rsidP="00F159E1">
                            <w:pPr>
                              <w:spacing w:line="240" w:lineRule="exact"/>
                              <w:ind w:leftChars="50" w:left="273" w:rightChars="50" w:right="91" w:hangingChars="100" w:hanging="182"/>
                              <w:mirrorIndents/>
                              <w:jc w:val="both"/>
                              <w:rPr>
                                <w:rFonts w:hAnsi="ＭＳ ゴシック"/>
                                <w:szCs w:val="20"/>
                              </w:rPr>
                            </w:pPr>
                            <w:r>
                              <w:rPr>
                                <w:rFonts w:hAnsi="ＭＳ ゴシック" w:hint="eastAsia"/>
                                <w:szCs w:val="20"/>
                              </w:rPr>
                              <w:t>○　具体的な内容は</w:t>
                            </w:r>
                            <w:r w:rsidRPr="001D5D25">
                              <w:rPr>
                                <w:rFonts w:hAnsi="ＭＳ ゴシック" w:hint="eastAsia"/>
                                <w:szCs w:val="20"/>
                              </w:rPr>
                              <w:t>次のとおり。</w:t>
                            </w:r>
                          </w:p>
                          <w:p w14:paraId="0065FDAD"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ア</w:t>
                            </w:r>
                            <w:r w:rsidRPr="001D5D25">
                              <w:rPr>
                                <w:rFonts w:hAnsi="ＭＳ ゴシック" w:hint="eastAsia"/>
                                <w:szCs w:val="20"/>
                              </w:rPr>
                              <w:t xml:space="preserve">　日常生活動作能力の維持及び向上を目的として行う各種訓練等及びこれらに関する相談援助</w:t>
                            </w:r>
                          </w:p>
                          <w:p w14:paraId="63C19469"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イ</w:t>
                            </w:r>
                            <w:r w:rsidRPr="001D5D25">
                              <w:rPr>
                                <w:rFonts w:hAnsi="ＭＳ ゴシック" w:hint="eastAsia"/>
                                <w:szCs w:val="20"/>
                              </w:rPr>
                              <w:t xml:space="preserve">　食事、入浴、健康管理等居宅における生活に関する訓練及び相談援助　</w:t>
                            </w:r>
                          </w:p>
                          <w:p w14:paraId="146773B0"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ウ</w:t>
                            </w:r>
                            <w:r w:rsidRPr="001D5D25">
                              <w:rPr>
                                <w:rFonts w:hAnsi="ＭＳ ゴシック" w:hint="eastAsia"/>
                                <w:szCs w:val="20"/>
                              </w:rPr>
                              <w:t xml:space="preserve">　地域生活のルール、マナーに関する相談援助</w:t>
                            </w:r>
                          </w:p>
                          <w:p w14:paraId="5FCDEC3F" w14:textId="77777777" w:rsidR="00F159E1" w:rsidRPr="001D5D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エ</w:t>
                            </w:r>
                            <w:r w:rsidRPr="001D5D25">
                              <w:rPr>
                                <w:rFonts w:hAnsi="ＭＳ ゴシック" w:hint="eastAsia"/>
                                <w:szCs w:val="20"/>
                              </w:rPr>
                              <w:t xml:space="preserve">　交通機関、金融機関、役所等の公共機能活用に関する訓練及び相談援助</w:t>
                            </w:r>
                          </w:p>
                          <w:p w14:paraId="79ED0766" w14:textId="77777777" w:rsidR="00F159E1" w:rsidRPr="00FB1325" w:rsidRDefault="00F159E1" w:rsidP="00F159E1">
                            <w:pPr>
                              <w:spacing w:line="220" w:lineRule="exact"/>
                              <w:ind w:leftChars="150" w:left="455" w:rightChars="50" w:right="91" w:hangingChars="100" w:hanging="182"/>
                              <w:mirrorIndents/>
                              <w:jc w:val="both"/>
                              <w:rPr>
                                <w:rFonts w:hAnsi="ＭＳ ゴシック"/>
                                <w:szCs w:val="20"/>
                              </w:rPr>
                            </w:pPr>
                            <w:r>
                              <w:rPr>
                                <w:rFonts w:hAnsi="ＭＳ ゴシック" w:hint="eastAsia"/>
                                <w:szCs w:val="20"/>
                              </w:rPr>
                              <w:t>オ</w:t>
                            </w:r>
                            <w:r w:rsidRPr="001D5D25">
                              <w:rPr>
                                <w:rFonts w:hAnsi="ＭＳ ゴシック" w:hint="eastAsia"/>
                                <w:szCs w:val="20"/>
                              </w:rPr>
                              <w:t xml:space="preserve">　その他必要な</w:t>
                            </w:r>
                            <w:r>
                              <w:rPr>
                                <w:rFonts w:hAnsi="ＭＳ ゴシック" w:hint="eastAsia"/>
                                <w:szCs w:val="20"/>
                              </w:rPr>
                              <w:t>支援</w:t>
                            </w:r>
                          </w:p>
                        </w:txbxContent>
                      </v:textbox>
                    </v:rect>
                  </w:pict>
                </mc:Fallback>
              </mc:AlternateContent>
            </w:r>
          </w:p>
          <w:p w14:paraId="233480B9" w14:textId="77777777" w:rsidR="00F159E1" w:rsidRPr="002E040F" w:rsidRDefault="00F159E1" w:rsidP="00441A97">
            <w:pPr>
              <w:widowControl/>
              <w:snapToGrid/>
              <w:ind w:left="182" w:hangingChars="100" w:hanging="182"/>
              <w:jc w:val="both"/>
              <w:rPr>
                <w:rFonts w:hAnsi="ＭＳ ゴシック"/>
                <w:szCs w:val="20"/>
              </w:rPr>
            </w:pPr>
          </w:p>
          <w:p w14:paraId="303B00B1" w14:textId="77777777" w:rsidR="00F159E1" w:rsidRPr="002E040F" w:rsidRDefault="00F159E1" w:rsidP="00441A97">
            <w:pPr>
              <w:widowControl/>
              <w:snapToGrid/>
              <w:ind w:left="182" w:hangingChars="100" w:hanging="182"/>
              <w:jc w:val="both"/>
              <w:rPr>
                <w:rFonts w:hAnsi="ＭＳ ゴシック"/>
                <w:szCs w:val="20"/>
              </w:rPr>
            </w:pPr>
          </w:p>
          <w:p w14:paraId="629644B7" w14:textId="77777777" w:rsidR="00F159E1" w:rsidRPr="002E040F" w:rsidRDefault="00F159E1" w:rsidP="00441A97">
            <w:pPr>
              <w:widowControl/>
              <w:snapToGrid/>
              <w:ind w:left="182" w:hangingChars="100" w:hanging="182"/>
              <w:jc w:val="both"/>
              <w:rPr>
                <w:rFonts w:hAnsi="ＭＳ ゴシック"/>
                <w:szCs w:val="20"/>
              </w:rPr>
            </w:pPr>
          </w:p>
          <w:p w14:paraId="39D70615" w14:textId="77777777" w:rsidR="00F159E1" w:rsidRPr="002E040F" w:rsidRDefault="00F159E1" w:rsidP="00441A97">
            <w:pPr>
              <w:widowControl/>
              <w:snapToGrid/>
              <w:ind w:left="182" w:hangingChars="100" w:hanging="182"/>
              <w:jc w:val="both"/>
              <w:rPr>
                <w:rFonts w:hAnsi="ＭＳ ゴシック"/>
                <w:szCs w:val="20"/>
              </w:rPr>
            </w:pPr>
          </w:p>
          <w:p w14:paraId="09113929" w14:textId="77777777" w:rsidR="00F159E1" w:rsidRPr="002E040F" w:rsidRDefault="00F159E1" w:rsidP="00441A97">
            <w:pPr>
              <w:widowControl/>
              <w:snapToGrid/>
              <w:ind w:left="182" w:hangingChars="100" w:hanging="182"/>
              <w:jc w:val="both"/>
              <w:rPr>
                <w:rFonts w:hAnsi="ＭＳ ゴシック"/>
                <w:szCs w:val="20"/>
              </w:rPr>
            </w:pPr>
          </w:p>
          <w:p w14:paraId="74CA9216" w14:textId="77777777" w:rsidR="00F159E1" w:rsidRPr="002E040F" w:rsidRDefault="00F159E1" w:rsidP="00441A97">
            <w:pPr>
              <w:widowControl/>
              <w:snapToGrid/>
              <w:ind w:left="182" w:hangingChars="100" w:hanging="182"/>
              <w:jc w:val="both"/>
              <w:rPr>
                <w:rFonts w:hAnsi="ＭＳ ゴシック"/>
                <w:szCs w:val="20"/>
              </w:rPr>
            </w:pPr>
          </w:p>
          <w:p w14:paraId="1A535F0A" w14:textId="77777777" w:rsidR="00F159E1" w:rsidRPr="002E040F" w:rsidRDefault="00F159E1" w:rsidP="00441A97">
            <w:pPr>
              <w:widowControl/>
              <w:snapToGrid/>
              <w:ind w:left="182" w:hangingChars="100" w:hanging="182"/>
              <w:jc w:val="both"/>
              <w:rPr>
                <w:rFonts w:hAnsi="ＭＳ ゴシック"/>
                <w:szCs w:val="20"/>
              </w:rPr>
            </w:pPr>
          </w:p>
          <w:p w14:paraId="0B71BEA7" w14:textId="77777777" w:rsidR="00F159E1" w:rsidRPr="002E040F" w:rsidRDefault="00F159E1" w:rsidP="00441A97">
            <w:pPr>
              <w:widowControl/>
              <w:snapToGrid/>
              <w:ind w:left="182" w:hangingChars="100" w:hanging="182"/>
              <w:jc w:val="both"/>
              <w:rPr>
                <w:rFonts w:hAnsi="ＭＳ ゴシック"/>
                <w:szCs w:val="20"/>
              </w:rPr>
            </w:pPr>
          </w:p>
          <w:p w14:paraId="25ABD31A" w14:textId="77777777" w:rsidR="00F159E1" w:rsidRPr="002E040F" w:rsidRDefault="00F159E1" w:rsidP="00441A97">
            <w:pPr>
              <w:widowControl/>
              <w:snapToGrid/>
              <w:spacing w:afterLines="70" w:after="199"/>
              <w:jc w:val="both"/>
              <w:rPr>
                <w:rFonts w:hAnsi="ＭＳ ゴシック"/>
                <w:szCs w:val="20"/>
              </w:rPr>
            </w:pPr>
          </w:p>
          <w:p w14:paraId="4BCE5C65" w14:textId="0F0CA040" w:rsidR="00F159E1" w:rsidRPr="002E040F" w:rsidRDefault="00F159E1" w:rsidP="00441A97">
            <w:pPr>
              <w:widowControl/>
              <w:snapToGrid/>
              <w:ind w:leftChars="100" w:left="364" w:hangingChars="100" w:hanging="182"/>
              <w:jc w:val="both"/>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682816" behindDoc="0" locked="0" layoutInCell="1" allowOverlap="1" wp14:anchorId="0AE9B1BA" wp14:editId="1FC88D4D">
                      <wp:simplePos x="0" y="0"/>
                      <wp:positionH relativeFrom="column">
                        <wp:posOffset>36830</wp:posOffset>
                      </wp:positionH>
                      <wp:positionV relativeFrom="paragraph">
                        <wp:posOffset>602615</wp:posOffset>
                      </wp:positionV>
                      <wp:extent cx="3255010" cy="550545"/>
                      <wp:effectExtent l="8255" t="12065" r="13335" b="8890"/>
                      <wp:wrapNone/>
                      <wp:docPr id="91" name="Rectangle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550545"/>
                              </a:xfrm>
                              <a:prstGeom prst="rect">
                                <a:avLst/>
                              </a:prstGeom>
                              <a:solidFill>
                                <a:srgbClr val="FFFFFF"/>
                              </a:solidFill>
                              <a:ln w="6350">
                                <a:solidFill>
                                  <a:srgbClr val="000000"/>
                                </a:solidFill>
                                <a:miter lim="800000"/>
                                <a:headEnd/>
                                <a:tailEnd/>
                              </a:ln>
                            </wps:spPr>
                            <wps:txbx>
                              <w:txbxContent>
                                <w:p w14:paraId="1541BE15" w14:textId="77777777" w:rsidR="00F159E1" w:rsidRPr="00A55684" w:rsidRDefault="00F159E1" w:rsidP="00F159E1">
                                  <w:pPr>
                                    <w:spacing w:beforeLines="20" w:before="57" w:line="240" w:lineRule="exact"/>
                                    <w:ind w:leftChars="50" w:left="91" w:rightChars="50" w:right="91"/>
                                    <w:jc w:val="both"/>
                                    <w:rPr>
                                      <w:rFonts w:hAnsi="ＭＳ ゴシック"/>
                                      <w:sz w:val="18"/>
                                      <w:szCs w:val="18"/>
                                    </w:rPr>
                                  </w:pPr>
                                  <w:r w:rsidRPr="00A55684">
                                    <w:rPr>
                                      <w:rFonts w:hAnsi="ＭＳ ゴシック" w:hint="eastAsia"/>
                                      <w:sz w:val="18"/>
                                      <w:szCs w:val="18"/>
                                    </w:rPr>
                                    <w:t xml:space="preserve">＜留意事項通知　</w:t>
                                  </w:r>
                                  <w:r w:rsidRPr="00A55684">
                                    <w:rPr>
                                      <w:rFonts w:hAnsi="ＭＳ ゴシック" w:hint="eastAsia"/>
                                      <w:snapToGrid w:val="0"/>
                                      <w:kern w:val="0"/>
                                      <w:sz w:val="18"/>
                                      <w:szCs w:val="18"/>
                                    </w:rPr>
                                    <w:t>第二の３(2)①(</w:t>
                                  </w:r>
                                  <w:r w:rsidRPr="00A55684">
                                    <w:rPr>
                                      <w:rFonts w:hAnsi="ＭＳ ゴシック" w:hint="eastAsia"/>
                                      <w:snapToGrid w:val="0"/>
                                      <w:w w:val="50"/>
                                      <w:kern w:val="0"/>
                                      <w:sz w:val="18"/>
                                      <w:szCs w:val="18"/>
                                    </w:rPr>
                                    <w:t>三</w:t>
                                  </w:r>
                                  <w:r w:rsidRPr="00A55684">
                                    <w:rPr>
                                      <w:rFonts w:hAnsi="ＭＳ ゴシック" w:hint="eastAsia"/>
                                      <w:snapToGrid w:val="0"/>
                                      <w:kern w:val="0"/>
                                      <w:sz w:val="18"/>
                                      <w:szCs w:val="18"/>
                                    </w:rPr>
                                    <w:t>)</w:t>
                                  </w:r>
                                  <w:r w:rsidRPr="00A55684">
                                    <w:rPr>
                                      <w:rFonts w:hAnsi="ＭＳ ゴシック" w:hint="eastAsia"/>
                                      <w:sz w:val="18"/>
                                      <w:szCs w:val="18"/>
                                    </w:rPr>
                                    <w:t>＞</w:t>
                                  </w:r>
                                </w:p>
                                <w:p w14:paraId="1625E002" w14:textId="77777777" w:rsidR="00F159E1" w:rsidRPr="00030F66"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専門的訓練とは、一定の研修等を受講した者が行う、歩行訓練や日常生活訓練等を行うもの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9B1BA" id="_x0000_s1165" style="position:absolute;left:0;text-align:left;margin-left:2.9pt;margin-top:47.45pt;width:256.3pt;height:43.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" strokeweight=".5pt">
                      <v:textbox inset="5.85pt,.7pt,5.85pt,.7pt">
                        <w:txbxContent>
                          <w:p w14:paraId="1541BE15" w14:textId="77777777" w:rsidR="00F159E1" w:rsidRPr="00A55684" w:rsidRDefault="00F159E1" w:rsidP="00F159E1">
                            <w:pPr>
                              <w:spacing w:beforeLines="20" w:before="57" w:line="240" w:lineRule="exact"/>
                              <w:ind w:leftChars="50" w:left="91" w:rightChars="50" w:right="91"/>
                              <w:jc w:val="both"/>
                              <w:rPr>
                                <w:rFonts w:hAnsi="ＭＳ ゴシック"/>
                                <w:sz w:val="18"/>
                                <w:szCs w:val="18"/>
                              </w:rPr>
                            </w:pPr>
                            <w:r w:rsidRPr="00A55684">
                              <w:rPr>
                                <w:rFonts w:hAnsi="ＭＳ ゴシック" w:hint="eastAsia"/>
                                <w:sz w:val="18"/>
                                <w:szCs w:val="18"/>
                              </w:rPr>
                              <w:t xml:space="preserve">＜留意事項通知　</w:t>
                            </w:r>
                            <w:r w:rsidRPr="00A55684">
                              <w:rPr>
                                <w:rFonts w:hAnsi="ＭＳ ゴシック" w:hint="eastAsia"/>
                                <w:snapToGrid w:val="0"/>
                                <w:kern w:val="0"/>
                                <w:sz w:val="18"/>
                                <w:szCs w:val="18"/>
                              </w:rPr>
                              <w:t>第二の３(2)①(</w:t>
                            </w:r>
                            <w:r w:rsidRPr="00A55684">
                              <w:rPr>
                                <w:rFonts w:hAnsi="ＭＳ ゴシック" w:hint="eastAsia"/>
                                <w:snapToGrid w:val="0"/>
                                <w:w w:val="50"/>
                                <w:kern w:val="0"/>
                                <w:sz w:val="18"/>
                                <w:szCs w:val="18"/>
                              </w:rPr>
                              <w:t>三</w:t>
                            </w:r>
                            <w:r w:rsidRPr="00A55684">
                              <w:rPr>
                                <w:rFonts w:hAnsi="ＭＳ ゴシック" w:hint="eastAsia"/>
                                <w:snapToGrid w:val="0"/>
                                <w:kern w:val="0"/>
                                <w:sz w:val="18"/>
                                <w:szCs w:val="18"/>
                              </w:rPr>
                              <w:t>)</w:t>
                            </w:r>
                            <w:r w:rsidRPr="00A55684">
                              <w:rPr>
                                <w:rFonts w:hAnsi="ＭＳ ゴシック" w:hint="eastAsia"/>
                                <w:sz w:val="18"/>
                                <w:szCs w:val="18"/>
                              </w:rPr>
                              <w:t>＞</w:t>
                            </w:r>
                          </w:p>
                          <w:p w14:paraId="1625E002" w14:textId="77777777" w:rsidR="00F159E1" w:rsidRPr="00030F66"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専門的訓練とは、一定の研修等を受講した者が行う、歩行訓練や日常生活訓練等を行うもの</w:t>
                            </w:r>
                          </w:p>
                        </w:txbxContent>
                      </v:textbox>
                    </v:rect>
                  </w:pict>
                </mc:Fallback>
              </mc:AlternateContent>
            </w:r>
            <w:r w:rsidRPr="002E040F">
              <w:rPr>
                <w:rFonts w:hAnsi="ＭＳ ゴシック" w:hint="eastAsia"/>
                <w:szCs w:val="20"/>
              </w:rPr>
              <w:t>②　従業者が視覚障害者の利用者の居宅を訪問する体制を整えているものとして</w:t>
            </w:r>
            <w:r w:rsidR="00194AB6">
              <w:rPr>
                <w:rFonts w:hAnsi="ＭＳ ゴシック" w:hint="eastAsia"/>
                <w:szCs w:val="20"/>
              </w:rPr>
              <w:t>知事</w:t>
            </w:r>
            <w:r w:rsidRPr="002E040F">
              <w:rPr>
                <w:rFonts w:hAnsi="ＭＳ ゴシック" w:hint="eastAsia"/>
                <w:szCs w:val="20"/>
              </w:rPr>
              <w:t>に届け出た事業所において、専門的訓練を行った場合に、１日につき所定単位数を算定する。</w:t>
            </w:r>
          </w:p>
          <w:p w14:paraId="46BB6143" w14:textId="77777777" w:rsidR="00F159E1" w:rsidRPr="002E040F" w:rsidRDefault="00F159E1" w:rsidP="00441A97">
            <w:pPr>
              <w:widowControl/>
              <w:snapToGrid/>
              <w:jc w:val="both"/>
              <w:rPr>
                <w:rFonts w:hAnsi="ＭＳ ゴシック"/>
                <w:szCs w:val="20"/>
              </w:rPr>
            </w:pPr>
          </w:p>
          <w:p w14:paraId="1D8F27A0" w14:textId="77777777" w:rsidR="00F159E1" w:rsidRPr="002E040F" w:rsidRDefault="00F159E1" w:rsidP="00441A97">
            <w:pPr>
              <w:widowControl/>
              <w:snapToGrid/>
              <w:jc w:val="both"/>
              <w:rPr>
                <w:rFonts w:hAnsi="ＭＳ ゴシック"/>
                <w:szCs w:val="20"/>
              </w:rPr>
            </w:pPr>
          </w:p>
          <w:p w14:paraId="17EFE843" w14:textId="77777777" w:rsidR="00F159E1" w:rsidRPr="002E040F" w:rsidRDefault="00F159E1" w:rsidP="00441A97">
            <w:pPr>
              <w:snapToGrid/>
              <w:jc w:val="both"/>
              <w:rPr>
                <w:rFonts w:hAnsi="ＭＳ ゴシック"/>
                <w:szCs w:val="20"/>
              </w:rPr>
            </w:pPr>
          </w:p>
          <w:p w14:paraId="69AE2296" w14:textId="77777777" w:rsidR="00F159E1" w:rsidRPr="002E040F" w:rsidRDefault="00F159E1" w:rsidP="00441A97">
            <w:pPr>
              <w:snapToGrid/>
              <w:jc w:val="both"/>
              <w:rPr>
                <w:rFonts w:hAnsi="ＭＳ ゴシック"/>
                <w:szCs w:val="20"/>
              </w:rPr>
            </w:pPr>
          </w:p>
        </w:tc>
        <w:tc>
          <w:tcPr>
            <w:tcW w:w="1164" w:type="dxa"/>
            <w:vMerge/>
          </w:tcPr>
          <w:p w14:paraId="5871C2EF" w14:textId="77777777" w:rsidR="00F159E1" w:rsidRPr="002E040F" w:rsidRDefault="00F159E1" w:rsidP="00441A97">
            <w:pPr>
              <w:snapToGrid/>
              <w:mirrorIndents/>
              <w:jc w:val="both"/>
              <w:rPr>
                <w:rFonts w:hAnsi="ＭＳ ゴシック"/>
                <w:szCs w:val="20"/>
              </w:rPr>
            </w:pPr>
          </w:p>
        </w:tc>
        <w:tc>
          <w:tcPr>
            <w:tcW w:w="1568" w:type="dxa"/>
            <w:vMerge/>
          </w:tcPr>
          <w:p w14:paraId="1F5040FD" w14:textId="77777777" w:rsidR="00F159E1" w:rsidRPr="002E040F" w:rsidRDefault="00F159E1" w:rsidP="00441A97">
            <w:pPr>
              <w:snapToGrid/>
              <w:mirrorIndents/>
              <w:jc w:val="both"/>
              <w:rPr>
                <w:snapToGrid w:val="0"/>
                <w:szCs w:val="20"/>
              </w:rPr>
            </w:pPr>
          </w:p>
        </w:tc>
      </w:tr>
      <w:tr w:rsidR="00F159E1" w:rsidRPr="002E040F" w14:paraId="0CA692E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9"/>
        </w:trPr>
        <w:tc>
          <w:tcPr>
            <w:tcW w:w="1183" w:type="dxa"/>
            <w:vMerge/>
          </w:tcPr>
          <w:p w14:paraId="17A13306" w14:textId="77777777" w:rsidR="00F159E1" w:rsidRPr="002E040F" w:rsidRDefault="00F159E1" w:rsidP="00441A97">
            <w:pPr>
              <w:snapToGrid/>
              <w:jc w:val="both"/>
              <w:rPr>
                <w:rFonts w:hAnsi="ＭＳ ゴシック"/>
                <w:szCs w:val="20"/>
              </w:rPr>
            </w:pPr>
          </w:p>
        </w:tc>
        <w:tc>
          <w:tcPr>
            <w:tcW w:w="259" w:type="dxa"/>
            <w:vMerge/>
            <w:tcBorders>
              <w:right w:val="dashSmallGap" w:sz="4" w:space="0" w:color="auto"/>
            </w:tcBorders>
          </w:tcPr>
          <w:p w14:paraId="1E2F2F92" w14:textId="77777777" w:rsidR="00F159E1" w:rsidRPr="002E040F"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1340A4F8" w14:textId="77777777" w:rsidR="00F159E1" w:rsidRPr="002E040F" w:rsidRDefault="00F159E1" w:rsidP="00441A97">
            <w:pPr>
              <w:widowControl/>
              <w:snapToGrid/>
              <w:jc w:val="both"/>
              <w:rPr>
                <w:rFonts w:hAnsi="ＭＳ ゴシック"/>
                <w:szCs w:val="20"/>
              </w:rPr>
            </w:pPr>
            <w:r w:rsidRPr="002E040F">
              <w:rPr>
                <w:rFonts w:hAnsi="ＭＳ ゴシック" w:hint="eastAsia"/>
                <w:szCs w:val="20"/>
              </w:rPr>
              <w:t xml:space="preserve"> □ 生活訓練サービス費（Ⅲ） … 宿泊型自立訓練の場合</w:t>
            </w:r>
          </w:p>
          <w:p w14:paraId="32058906" w14:textId="77777777" w:rsidR="00F159E1" w:rsidRPr="002E040F" w:rsidRDefault="00F159E1" w:rsidP="00441A97">
            <w:pPr>
              <w:snapToGrid/>
              <w:spacing w:afterLines="50" w:after="142"/>
              <w:ind w:leftChars="100" w:left="182" w:firstLineChars="100" w:firstLine="182"/>
              <w:jc w:val="both"/>
              <w:rPr>
                <w:szCs w:val="20"/>
              </w:rPr>
            </w:pPr>
            <w:r w:rsidRPr="002E040F">
              <w:rPr>
                <w:rFonts w:hAnsi="ＭＳ ゴシック" w:hint="eastAsia"/>
                <w:szCs w:val="20"/>
              </w:rPr>
              <w:t>標準利用期間が２年間とされる利用者に対し、宿泊型自立訓練を行った場合に、利用期間に応じ１日につき所定単位数を算定する。</w:t>
            </w:r>
          </w:p>
        </w:tc>
        <w:tc>
          <w:tcPr>
            <w:tcW w:w="1164" w:type="dxa"/>
            <w:vMerge/>
          </w:tcPr>
          <w:p w14:paraId="1966773C" w14:textId="77777777" w:rsidR="00F159E1" w:rsidRPr="002E040F" w:rsidRDefault="00F159E1" w:rsidP="00441A97">
            <w:pPr>
              <w:snapToGrid/>
              <w:jc w:val="both"/>
              <w:rPr>
                <w:rFonts w:hAnsi="ＭＳ ゴシック"/>
                <w:szCs w:val="20"/>
              </w:rPr>
            </w:pPr>
          </w:p>
        </w:tc>
        <w:tc>
          <w:tcPr>
            <w:tcW w:w="1568" w:type="dxa"/>
            <w:vMerge/>
          </w:tcPr>
          <w:p w14:paraId="0AF8FA4A" w14:textId="77777777" w:rsidR="00F159E1" w:rsidRPr="002E040F" w:rsidRDefault="00F159E1" w:rsidP="00441A97">
            <w:pPr>
              <w:snapToGrid/>
              <w:jc w:val="both"/>
              <w:rPr>
                <w:rFonts w:hAnsi="ＭＳ ゴシック"/>
                <w:snapToGrid w:val="0"/>
                <w:szCs w:val="20"/>
              </w:rPr>
            </w:pPr>
          </w:p>
        </w:tc>
      </w:tr>
      <w:tr w:rsidR="00F159E1" w:rsidRPr="002E040F" w14:paraId="31919EBE"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0"/>
        </w:trPr>
        <w:tc>
          <w:tcPr>
            <w:tcW w:w="1183" w:type="dxa"/>
            <w:vMerge/>
          </w:tcPr>
          <w:p w14:paraId="6D5F1763" w14:textId="77777777" w:rsidR="00F159E1" w:rsidRPr="002E040F" w:rsidRDefault="00F159E1" w:rsidP="00441A97">
            <w:pPr>
              <w:snapToGrid/>
              <w:jc w:val="both"/>
              <w:rPr>
                <w:rFonts w:hAnsi="ＭＳ ゴシック"/>
                <w:szCs w:val="20"/>
              </w:rPr>
            </w:pPr>
          </w:p>
        </w:tc>
        <w:tc>
          <w:tcPr>
            <w:tcW w:w="259" w:type="dxa"/>
            <w:vMerge/>
            <w:tcBorders>
              <w:bottom w:val="single" w:sz="4" w:space="0" w:color="auto"/>
              <w:right w:val="dashSmallGap" w:sz="4" w:space="0" w:color="auto"/>
            </w:tcBorders>
          </w:tcPr>
          <w:p w14:paraId="74111EE2" w14:textId="77777777" w:rsidR="00F159E1" w:rsidRPr="002E040F"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single" w:sz="4" w:space="0" w:color="auto"/>
            </w:tcBorders>
          </w:tcPr>
          <w:p w14:paraId="4FDAAFEC" w14:textId="77777777" w:rsidR="00F159E1" w:rsidRPr="002E040F" w:rsidRDefault="00F159E1" w:rsidP="00441A97">
            <w:pPr>
              <w:widowControl/>
              <w:snapToGrid/>
              <w:spacing w:afterLines="10" w:after="28"/>
              <w:jc w:val="both"/>
              <w:rPr>
                <w:rFonts w:hAnsi="ＭＳ ゴシック"/>
                <w:szCs w:val="20"/>
              </w:rPr>
            </w:pPr>
            <w:r w:rsidRPr="002E040F">
              <w:rPr>
                <w:rFonts w:hAnsi="ＭＳ ゴシック" w:hint="eastAsia"/>
                <w:szCs w:val="20"/>
              </w:rPr>
              <w:t xml:space="preserve"> □ 生活訓練サービス費（Ⅳ） … 宿泊型自立訓練の場合</w:t>
            </w:r>
          </w:p>
          <w:p w14:paraId="139BD943" w14:textId="77777777" w:rsidR="00F159E1" w:rsidRPr="002E040F" w:rsidRDefault="00F159E1" w:rsidP="00441A97">
            <w:pPr>
              <w:widowControl/>
              <w:snapToGrid/>
              <w:ind w:leftChars="100" w:left="182" w:firstLineChars="100" w:firstLine="182"/>
              <w:jc w:val="both"/>
              <w:rPr>
                <w:rFonts w:hAnsi="ＭＳ ゴシック"/>
                <w:szCs w:val="20"/>
              </w:rPr>
            </w:pPr>
            <w:r w:rsidRPr="002E040F">
              <w:rPr>
                <w:rFonts w:hint="eastAsia"/>
                <w:szCs w:val="20"/>
              </w:rPr>
              <w:t>標準利用期間が３年間とされる利用者に対し、宿泊型自立訓練を行った場合に、利用期間に応じ１日につき所定単位数を算定する。</w:t>
            </w:r>
          </w:p>
          <w:p w14:paraId="5CEAA1BA" w14:textId="77777777" w:rsidR="00F159E1" w:rsidRPr="002E040F" w:rsidRDefault="00F159E1" w:rsidP="00441A97">
            <w:pPr>
              <w:jc w:val="both"/>
              <w:rPr>
                <w:rFonts w:hAnsi="ＭＳ ゴシック"/>
                <w:szCs w:val="20"/>
              </w:rPr>
            </w:pPr>
            <w:r w:rsidRPr="002E040F">
              <w:rPr>
                <w:rFonts w:hAnsi="ＭＳ ゴシック" w:hint="eastAsia"/>
                <w:noProof/>
                <w:szCs w:val="20"/>
              </w:rPr>
              <mc:AlternateContent>
                <mc:Choice Requires="wps">
                  <w:drawing>
                    <wp:anchor distT="0" distB="0" distL="114300" distR="114300" simplePos="0" relativeHeight="251672576" behindDoc="0" locked="0" layoutInCell="1" allowOverlap="1" wp14:anchorId="25D2A907" wp14:editId="606E2DE3">
                      <wp:simplePos x="0" y="0"/>
                      <wp:positionH relativeFrom="column">
                        <wp:posOffset>36830</wp:posOffset>
                      </wp:positionH>
                      <wp:positionV relativeFrom="paragraph">
                        <wp:posOffset>48895</wp:posOffset>
                      </wp:positionV>
                      <wp:extent cx="3255010" cy="1617345"/>
                      <wp:effectExtent l="8255" t="10795" r="13335" b="10160"/>
                      <wp:wrapNone/>
                      <wp:docPr id="90" name="Rectangle 1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1617345"/>
                              </a:xfrm>
                              <a:prstGeom prst="rect">
                                <a:avLst/>
                              </a:prstGeom>
                              <a:solidFill>
                                <a:srgbClr val="FFFFFF"/>
                              </a:solidFill>
                              <a:ln w="6350">
                                <a:solidFill>
                                  <a:srgbClr val="000000"/>
                                </a:solidFill>
                                <a:miter lim="800000"/>
                                <a:headEnd/>
                                <a:tailEnd/>
                              </a:ln>
                            </wps:spPr>
                            <wps:txbx>
                              <w:txbxContent>
                                <w:p w14:paraId="460F5EEE" w14:textId="77777777" w:rsidR="00F159E1" w:rsidRPr="00445ADF" w:rsidRDefault="00F159E1" w:rsidP="00F159E1">
                                  <w:pPr>
                                    <w:spacing w:beforeLines="20" w:before="57" w:line="240" w:lineRule="exact"/>
                                    <w:ind w:leftChars="50" w:left="91" w:rightChars="50" w:right="91"/>
                                    <w:jc w:val="both"/>
                                    <w:rPr>
                                      <w:rFonts w:hAnsi="ＭＳ ゴシック"/>
                                      <w:sz w:val="18"/>
                                      <w:szCs w:val="18"/>
                                    </w:rPr>
                                  </w:pPr>
                                  <w:r w:rsidRPr="00445ADF">
                                    <w:rPr>
                                      <w:rFonts w:hAnsi="ＭＳ ゴシック" w:hint="eastAsia"/>
                                      <w:sz w:val="18"/>
                                      <w:szCs w:val="18"/>
                                    </w:rPr>
                                    <w:t xml:space="preserve">＜留意事項通知　</w:t>
                                  </w:r>
                                  <w:r w:rsidRPr="00445ADF">
                                    <w:rPr>
                                      <w:rFonts w:hAnsi="ＭＳ ゴシック" w:hint="eastAsia"/>
                                      <w:snapToGrid w:val="0"/>
                                      <w:kern w:val="0"/>
                                      <w:sz w:val="18"/>
                                      <w:szCs w:val="18"/>
                                    </w:rPr>
                                    <w:t>第二の３(2)①(</w:t>
                                  </w:r>
                                  <w:r w:rsidRPr="00445ADF">
                                    <w:rPr>
                                      <w:rFonts w:hAnsi="ＭＳ ゴシック" w:hint="eastAsia"/>
                                      <w:snapToGrid w:val="0"/>
                                      <w:w w:val="50"/>
                                      <w:kern w:val="0"/>
                                      <w:sz w:val="18"/>
                                      <w:szCs w:val="18"/>
                                    </w:rPr>
                                    <w:t>四</w:t>
                                  </w:r>
                                  <w:r w:rsidRPr="00445ADF">
                                    <w:rPr>
                                      <w:rFonts w:hAnsi="ＭＳ ゴシック" w:hint="eastAsia"/>
                                      <w:snapToGrid w:val="0"/>
                                      <w:kern w:val="0"/>
                                      <w:sz w:val="18"/>
                                      <w:szCs w:val="18"/>
                                    </w:rPr>
                                    <w:t>)</w:t>
                                  </w:r>
                                  <w:r w:rsidRPr="00445ADF">
                                    <w:rPr>
                                      <w:rFonts w:hAnsi="ＭＳ ゴシック" w:hint="eastAsia"/>
                                      <w:sz w:val="18"/>
                                      <w:szCs w:val="18"/>
                                    </w:rPr>
                                    <w:t>＞</w:t>
                                  </w:r>
                                </w:p>
                                <w:p w14:paraId="56B99EC3" w14:textId="77777777" w:rsidR="00F159E1"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Ⅲ)及び(Ⅳ)については、日中、一般就労又は障害福祉サービスを利用する者を対象者として想定しており、具体的には、特別支援学校を卒業して就職した者、日中の生活訓練で一定期間訓練を行ってきた者等に対し算定する。</w:t>
                                  </w:r>
                                </w:p>
                                <w:p w14:paraId="2A0C7190" w14:textId="77777777" w:rsidR="00F159E1" w:rsidRPr="00030F66"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宿泊型自立訓練を利用している日に、日中、外部又は同一敷地内の障害福祉サービスを利用した場合は、(Ⅲ)又は(Ⅳ)と当該障害福祉サービスの報酬いずれも算定できる。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2A907" id="Rectangle 1956" o:spid="_x0000_s1166" style="position:absolute;left:0;text-align:left;margin-left:2.9pt;margin-top:3.85pt;width:256.3pt;height:12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" strokeweight=".5pt">
                      <v:textbox inset="5.85pt,.7pt,5.85pt,.7pt">
                        <w:txbxContent>
                          <w:p w14:paraId="460F5EEE" w14:textId="77777777" w:rsidR="00F159E1" w:rsidRPr="00445ADF" w:rsidRDefault="00F159E1" w:rsidP="00F159E1">
                            <w:pPr>
                              <w:spacing w:beforeLines="20" w:before="57" w:line="240" w:lineRule="exact"/>
                              <w:ind w:leftChars="50" w:left="91" w:rightChars="50" w:right="91"/>
                              <w:jc w:val="both"/>
                              <w:rPr>
                                <w:rFonts w:hAnsi="ＭＳ ゴシック"/>
                                <w:sz w:val="18"/>
                                <w:szCs w:val="18"/>
                              </w:rPr>
                            </w:pPr>
                            <w:r w:rsidRPr="00445ADF">
                              <w:rPr>
                                <w:rFonts w:hAnsi="ＭＳ ゴシック" w:hint="eastAsia"/>
                                <w:sz w:val="18"/>
                                <w:szCs w:val="18"/>
                              </w:rPr>
                              <w:t xml:space="preserve">＜留意事項通知　</w:t>
                            </w:r>
                            <w:r w:rsidRPr="00445ADF">
                              <w:rPr>
                                <w:rFonts w:hAnsi="ＭＳ ゴシック" w:hint="eastAsia"/>
                                <w:snapToGrid w:val="0"/>
                                <w:kern w:val="0"/>
                                <w:sz w:val="18"/>
                                <w:szCs w:val="18"/>
                              </w:rPr>
                              <w:t>第二の３(2)①(</w:t>
                            </w:r>
                            <w:r w:rsidRPr="00445ADF">
                              <w:rPr>
                                <w:rFonts w:hAnsi="ＭＳ ゴシック" w:hint="eastAsia"/>
                                <w:snapToGrid w:val="0"/>
                                <w:w w:val="50"/>
                                <w:kern w:val="0"/>
                                <w:sz w:val="18"/>
                                <w:szCs w:val="18"/>
                              </w:rPr>
                              <w:t>四</w:t>
                            </w:r>
                            <w:r w:rsidRPr="00445ADF">
                              <w:rPr>
                                <w:rFonts w:hAnsi="ＭＳ ゴシック" w:hint="eastAsia"/>
                                <w:snapToGrid w:val="0"/>
                                <w:kern w:val="0"/>
                                <w:sz w:val="18"/>
                                <w:szCs w:val="18"/>
                              </w:rPr>
                              <w:t>)</w:t>
                            </w:r>
                            <w:r w:rsidRPr="00445ADF">
                              <w:rPr>
                                <w:rFonts w:hAnsi="ＭＳ ゴシック" w:hint="eastAsia"/>
                                <w:sz w:val="18"/>
                                <w:szCs w:val="18"/>
                              </w:rPr>
                              <w:t>＞</w:t>
                            </w:r>
                          </w:p>
                          <w:p w14:paraId="56B99EC3" w14:textId="77777777" w:rsidR="00F159E1"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Ⅲ)及び(Ⅳ)については、日中、一般就労又は障害福祉サービスを利用する者を対象者として想定しており、具体的には、特別支援学校を卒業して就職した者、日中の生活訓練で一定期間訓練を行ってきた者等に対し算定する。</w:t>
                            </w:r>
                          </w:p>
                          <w:p w14:paraId="2A0C7190" w14:textId="77777777" w:rsidR="00F159E1" w:rsidRPr="00030F66" w:rsidRDefault="00F159E1" w:rsidP="00F159E1">
                            <w:pPr>
                              <w:spacing w:line="240" w:lineRule="exact"/>
                              <w:ind w:leftChars="50" w:left="273" w:rightChars="50" w:right="91" w:hangingChars="100" w:hanging="182"/>
                              <w:mirrorIndents/>
                              <w:jc w:val="both"/>
                              <w:rPr>
                                <w:rFonts w:hAnsi="ＭＳ ゴシック"/>
                              </w:rPr>
                            </w:pPr>
                            <w:r>
                              <w:rPr>
                                <w:rFonts w:hAnsi="ＭＳ ゴシック" w:hint="eastAsia"/>
                              </w:rPr>
                              <w:t>○　宿泊型自立訓練を利用している日に、日中、外部又は同一敷地内の障害福祉サービスを利用した場合は、(Ⅲ)又は(Ⅳ)と当該障害福祉サービスの報酬いずれも算定できる。</w:t>
                            </w:r>
                          </w:p>
                        </w:txbxContent>
                      </v:textbox>
                    </v:rect>
                  </w:pict>
                </mc:Fallback>
              </mc:AlternateContent>
            </w:r>
          </w:p>
          <w:p w14:paraId="304B33DD" w14:textId="77777777" w:rsidR="00F159E1" w:rsidRPr="002E040F" w:rsidRDefault="00F159E1" w:rsidP="00441A97">
            <w:pPr>
              <w:jc w:val="both"/>
              <w:rPr>
                <w:rFonts w:hAnsi="ＭＳ ゴシック"/>
                <w:szCs w:val="20"/>
              </w:rPr>
            </w:pPr>
          </w:p>
          <w:p w14:paraId="50117036" w14:textId="77777777" w:rsidR="00F159E1" w:rsidRPr="002E040F" w:rsidRDefault="00F159E1" w:rsidP="00441A97">
            <w:pPr>
              <w:jc w:val="both"/>
              <w:rPr>
                <w:rFonts w:hAnsi="ＭＳ ゴシック"/>
                <w:szCs w:val="20"/>
              </w:rPr>
            </w:pPr>
          </w:p>
          <w:p w14:paraId="480ABA08" w14:textId="77777777" w:rsidR="00F159E1" w:rsidRPr="002E040F" w:rsidRDefault="00F159E1" w:rsidP="00441A97">
            <w:pPr>
              <w:jc w:val="both"/>
              <w:rPr>
                <w:rFonts w:hAnsi="ＭＳ ゴシック"/>
                <w:szCs w:val="20"/>
              </w:rPr>
            </w:pPr>
          </w:p>
          <w:p w14:paraId="5E8FACC1" w14:textId="77777777" w:rsidR="00F159E1" w:rsidRPr="002E040F" w:rsidRDefault="00F159E1" w:rsidP="00441A97">
            <w:pPr>
              <w:jc w:val="both"/>
              <w:rPr>
                <w:rFonts w:hAnsi="ＭＳ ゴシック"/>
                <w:szCs w:val="20"/>
              </w:rPr>
            </w:pPr>
          </w:p>
          <w:p w14:paraId="48E35EE0" w14:textId="77777777" w:rsidR="00F159E1" w:rsidRPr="002E040F" w:rsidRDefault="00F159E1" w:rsidP="00441A97">
            <w:pPr>
              <w:jc w:val="both"/>
              <w:rPr>
                <w:rFonts w:hAnsi="ＭＳ ゴシック"/>
                <w:szCs w:val="20"/>
              </w:rPr>
            </w:pPr>
          </w:p>
          <w:p w14:paraId="55BB8D64" w14:textId="77777777" w:rsidR="00F159E1" w:rsidRPr="002E040F" w:rsidRDefault="00F159E1" w:rsidP="00441A97">
            <w:pPr>
              <w:jc w:val="both"/>
              <w:rPr>
                <w:rFonts w:hAnsi="ＭＳ ゴシック"/>
                <w:szCs w:val="20"/>
              </w:rPr>
            </w:pPr>
          </w:p>
          <w:p w14:paraId="172C2340" w14:textId="77777777" w:rsidR="00F159E1" w:rsidRPr="002E040F" w:rsidRDefault="00F159E1" w:rsidP="00441A97">
            <w:pPr>
              <w:jc w:val="both"/>
              <w:rPr>
                <w:rFonts w:hAnsi="ＭＳ ゴシック"/>
                <w:szCs w:val="20"/>
              </w:rPr>
            </w:pPr>
          </w:p>
          <w:p w14:paraId="135113A3" w14:textId="77777777" w:rsidR="00F159E1" w:rsidRPr="002E040F" w:rsidRDefault="00F159E1" w:rsidP="00441A97">
            <w:pPr>
              <w:jc w:val="both"/>
              <w:rPr>
                <w:rFonts w:hAnsi="ＭＳ ゴシック"/>
                <w:szCs w:val="20"/>
              </w:rPr>
            </w:pPr>
          </w:p>
          <w:p w14:paraId="286B0F56" w14:textId="77777777" w:rsidR="00F159E1" w:rsidRPr="002E040F" w:rsidRDefault="00F159E1" w:rsidP="00441A97">
            <w:pPr>
              <w:snapToGrid/>
              <w:spacing w:afterLines="70" w:after="199"/>
              <w:jc w:val="both"/>
              <w:rPr>
                <w:rFonts w:hAnsi="ＭＳ ゴシック"/>
                <w:szCs w:val="20"/>
              </w:rPr>
            </w:pPr>
          </w:p>
        </w:tc>
        <w:tc>
          <w:tcPr>
            <w:tcW w:w="1164" w:type="dxa"/>
            <w:vMerge/>
            <w:tcBorders>
              <w:bottom w:val="single" w:sz="4" w:space="0" w:color="auto"/>
            </w:tcBorders>
          </w:tcPr>
          <w:p w14:paraId="2E3815C8" w14:textId="77777777" w:rsidR="00F159E1" w:rsidRPr="002E040F" w:rsidRDefault="00F159E1" w:rsidP="00441A97">
            <w:pPr>
              <w:snapToGrid/>
              <w:jc w:val="both"/>
              <w:rPr>
                <w:rFonts w:hAnsi="ＭＳ ゴシック"/>
                <w:szCs w:val="20"/>
              </w:rPr>
            </w:pPr>
          </w:p>
        </w:tc>
        <w:tc>
          <w:tcPr>
            <w:tcW w:w="1568" w:type="dxa"/>
            <w:vMerge/>
          </w:tcPr>
          <w:p w14:paraId="38A874B2" w14:textId="77777777" w:rsidR="00F159E1" w:rsidRPr="002E040F" w:rsidRDefault="00F159E1" w:rsidP="00441A97">
            <w:pPr>
              <w:snapToGrid/>
              <w:jc w:val="both"/>
              <w:rPr>
                <w:rFonts w:hAnsi="ＭＳ ゴシック"/>
                <w:snapToGrid w:val="0"/>
                <w:szCs w:val="20"/>
              </w:rPr>
            </w:pPr>
          </w:p>
        </w:tc>
      </w:tr>
    </w:tbl>
    <w:p w14:paraId="3A839CD7"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68"/>
      </w:tblGrid>
      <w:tr w:rsidR="00F159E1" w:rsidRPr="002E040F" w14:paraId="42E0A698" w14:textId="77777777" w:rsidTr="00441A97">
        <w:trPr>
          <w:trHeight w:val="135"/>
        </w:trPr>
        <w:tc>
          <w:tcPr>
            <w:tcW w:w="1183" w:type="dxa"/>
            <w:vAlign w:val="center"/>
          </w:tcPr>
          <w:p w14:paraId="6624B853" w14:textId="77777777" w:rsidR="00F159E1" w:rsidRPr="002E040F" w:rsidRDefault="00F159E1" w:rsidP="00441A97">
            <w:pPr>
              <w:snapToGrid/>
              <w:rPr>
                <w:szCs w:val="20"/>
              </w:rPr>
            </w:pPr>
            <w:r w:rsidRPr="002E040F">
              <w:rPr>
                <w:rFonts w:hint="eastAsia"/>
                <w:szCs w:val="20"/>
              </w:rPr>
              <w:t>項目</w:t>
            </w:r>
          </w:p>
        </w:tc>
        <w:tc>
          <w:tcPr>
            <w:tcW w:w="5733" w:type="dxa"/>
            <w:vAlign w:val="center"/>
          </w:tcPr>
          <w:p w14:paraId="29C02849"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4BD65415" w14:textId="77777777" w:rsidR="00F159E1" w:rsidRPr="002E040F" w:rsidRDefault="00F159E1" w:rsidP="00441A97">
            <w:pPr>
              <w:snapToGrid/>
              <w:rPr>
                <w:szCs w:val="20"/>
              </w:rPr>
            </w:pPr>
            <w:r w:rsidRPr="002E040F">
              <w:rPr>
                <w:rFonts w:hint="eastAsia"/>
                <w:szCs w:val="20"/>
              </w:rPr>
              <w:t>点検</w:t>
            </w:r>
          </w:p>
        </w:tc>
        <w:tc>
          <w:tcPr>
            <w:tcW w:w="1568" w:type="dxa"/>
            <w:vAlign w:val="center"/>
          </w:tcPr>
          <w:p w14:paraId="7864821E" w14:textId="77777777" w:rsidR="00F159E1" w:rsidRPr="002E040F" w:rsidRDefault="00F159E1" w:rsidP="00441A97">
            <w:pPr>
              <w:snapToGrid/>
              <w:rPr>
                <w:szCs w:val="20"/>
              </w:rPr>
            </w:pPr>
            <w:r w:rsidRPr="002E040F">
              <w:rPr>
                <w:rFonts w:hint="eastAsia"/>
                <w:szCs w:val="20"/>
              </w:rPr>
              <w:t>根拠</w:t>
            </w:r>
          </w:p>
        </w:tc>
      </w:tr>
      <w:tr w:rsidR="00F159E1" w:rsidRPr="002E040F" w14:paraId="0B985BD9" w14:textId="77777777" w:rsidTr="00441A97">
        <w:trPr>
          <w:trHeight w:val="5224"/>
        </w:trPr>
        <w:tc>
          <w:tcPr>
            <w:tcW w:w="1183" w:type="dxa"/>
            <w:vMerge w:val="restart"/>
          </w:tcPr>
          <w:p w14:paraId="3F63EC10" w14:textId="55AD50E0" w:rsidR="00F159E1" w:rsidRPr="00AA73A8" w:rsidRDefault="00F159E1" w:rsidP="00441A97">
            <w:pPr>
              <w:snapToGrid/>
              <w:jc w:val="both"/>
              <w:rPr>
                <w:rFonts w:hAnsi="ＭＳ ゴシック"/>
                <w:szCs w:val="20"/>
              </w:rPr>
            </w:pPr>
            <w:r w:rsidRPr="002E040F">
              <w:rPr>
                <w:rFonts w:hAnsi="ＭＳ ゴシック" w:hint="eastAsia"/>
                <w:szCs w:val="20"/>
              </w:rPr>
              <w:t>８</w:t>
            </w:r>
            <w:r w:rsidR="007464CF">
              <w:rPr>
                <w:rFonts w:hAnsi="ＭＳ ゴシック" w:hint="eastAsia"/>
                <w:szCs w:val="20"/>
              </w:rPr>
              <w:t>７</w:t>
            </w:r>
          </w:p>
          <w:p w14:paraId="7763E94B" w14:textId="77777777" w:rsidR="00F159E1" w:rsidRPr="00AA73A8" w:rsidRDefault="00F159E1" w:rsidP="00441A97">
            <w:pPr>
              <w:snapToGrid/>
              <w:jc w:val="left"/>
              <w:rPr>
                <w:rFonts w:hAnsi="ＭＳ ゴシック"/>
                <w:szCs w:val="20"/>
              </w:rPr>
            </w:pPr>
            <w:r w:rsidRPr="00AA73A8">
              <w:rPr>
                <w:rFonts w:hAnsi="ＭＳ ゴシック" w:hint="eastAsia"/>
                <w:szCs w:val="20"/>
              </w:rPr>
              <w:t>自立訓練</w:t>
            </w:r>
            <w:r w:rsidRPr="00AA73A8">
              <w:rPr>
                <w:rFonts w:hAnsi="ＭＳ ゴシック" w:hint="eastAsia"/>
              </w:rPr>
              <w:t>（機能訓練・生活訓練）</w:t>
            </w:r>
          </w:p>
          <w:p w14:paraId="4EF9C706" w14:textId="77777777" w:rsidR="00F159E1" w:rsidRPr="00AA73A8" w:rsidRDefault="00F159E1" w:rsidP="00441A97">
            <w:pPr>
              <w:snapToGrid/>
              <w:jc w:val="both"/>
              <w:rPr>
                <w:rFonts w:hAnsi="ＭＳ ゴシック"/>
                <w:szCs w:val="20"/>
              </w:rPr>
            </w:pPr>
            <w:r w:rsidRPr="00AA73A8">
              <w:rPr>
                <w:rFonts w:hAnsi="ＭＳ ゴシック" w:hint="eastAsia"/>
                <w:szCs w:val="20"/>
              </w:rPr>
              <w:t>サービス費</w:t>
            </w:r>
          </w:p>
          <w:p w14:paraId="5F5516DB" w14:textId="77777777" w:rsidR="00F159E1" w:rsidRPr="00AA73A8" w:rsidRDefault="00F159E1" w:rsidP="00441A97">
            <w:pPr>
              <w:snapToGrid/>
              <w:spacing w:afterLines="50" w:after="142"/>
              <w:jc w:val="both"/>
              <w:rPr>
                <w:rFonts w:hAnsi="ＭＳ ゴシック"/>
                <w:szCs w:val="20"/>
              </w:rPr>
            </w:pPr>
          </w:p>
          <w:p w14:paraId="5E5ABC0E" w14:textId="77777777" w:rsidR="00F159E1" w:rsidRPr="00AA73A8" w:rsidRDefault="00F159E1" w:rsidP="00441A97">
            <w:pPr>
              <w:spacing w:afterLines="50" w:after="142"/>
              <w:rPr>
                <w:rFonts w:hAnsi="ＭＳ ゴシック"/>
                <w:sz w:val="18"/>
                <w:szCs w:val="18"/>
                <w:bdr w:val="single" w:sz="4" w:space="0" w:color="auto"/>
              </w:rPr>
            </w:pPr>
            <w:r w:rsidRPr="00AA73A8">
              <w:rPr>
                <w:rFonts w:hAnsi="ＭＳ ゴシック" w:hint="eastAsia"/>
                <w:sz w:val="18"/>
                <w:szCs w:val="18"/>
                <w:bdr w:val="single" w:sz="4" w:space="0" w:color="auto"/>
              </w:rPr>
              <w:t>自機</w:t>
            </w:r>
          </w:p>
          <w:p w14:paraId="59ED3F86" w14:textId="77777777" w:rsidR="00F159E1" w:rsidRPr="002E040F" w:rsidRDefault="00F159E1" w:rsidP="00441A97">
            <w:pPr>
              <w:rPr>
                <w:szCs w:val="20"/>
              </w:rPr>
            </w:pPr>
            <w:r w:rsidRPr="00AA73A8">
              <w:rPr>
                <w:rFonts w:hAnsi="ＭＳ ゴシック" w:hint="eastAsia"/>
                <w:sz w:val="18"/>
                <w:szCs w:val="18"/>
                <w:bdr w:val="single" w:sz="4" w:space="0" w:color="auto"/>
              </w:rPr>
              <w:t>自生</w:t>
            </w:r>
          </w:p>
        </w:tc>
        <w:tc>
          <w:tcPr>
            <w:tcW w:w="5733" w:type="dxa"/>
            <w:tcBorders>
              <w:top w:val="single" w:sz="4" w:space="0" w:color="auto"/>
              <w:bottom w:val="single" w:sz="4" w:space="0" w:color="auto"/>
            </w:tcBorders>
          </w:tcPr>
          <w:p w14:paraId="7DAADABB" w14:textId="77777777" w:rsidR="00F159E1" w:rsidRPr="00AA73A8" w:rsidRDefault="00F159E1" w:rsidP="00441A97">
            <w:pPr>
              <w:snapToGrid/>
              <w:ind w:left="182" w:hangingChars="100" w:hanging="182"/>
              <w:jc w:val="both"/>
              <w:rPr>
                <w:rFonts w:hAnsi="ＭＳ ゴシック"/>
                <w:szCs w:val="20"/>
              </w:rPr>
            </w:pPr>
            <w:r w:rsidRPr="00AA73A8">
              <w:rPr>
                <w:rFonts w:hAnsi="ＭＳ ゴシック" w:hint="eastAsia"/>
                <w:szCs w:val="20"/>
              </w:rPr>
              <w:t>（２）標準利用期間超過減算</w:t>
            </w:r>
          </w:p>
          <w:p w14:paraId="1E963D15" w14:textId="77777777" w:rsidR="00F159E1" w:rsidRPr="00AA73A8" w:rsidRDefault="00F159E1" w:rsidP="00441A97">
            <w:pPr>
              <w:snapToGrid/>
              <w:ind w:left="193" w:firstLineChars="100" w:firstLine="182"/>
              <w:mirrorIndents/>
              <w:jc w:val="both"/>
              <w:rPr>
                <w:rFonts w:hAnsi="ＭＳ ゴシック"/>
                <w:szCs w:val="20"/>
              </w:rPr>
            </w:pPr>
            <w:r w:rsidRPr="00AA73A8">
              <w:rPr>
                <w:rFonts w:hAnsi="ＭＳ ゴシック" w:hint="eastAsia"/>
                <w:szCs w:val="20"/>
              </w:rPr>
              <w:t>利用者のサービス利用期間の平均値が、厚生労働省の規則第６条の６第１号及び２号に掲げる以下の標準利用期間に６月間を加えて得た期間を超えている場合に、１００分の９５を所定単位数に乗じて得た数を算定（減算）していますか。</w:t>
            </w:r>
          </w:p>
          <w:p w14:paraId="04B21FEE" w14:textId="77777777" w:rsidR="00F159E1" w:rsidRPr="00AA73A8" w:rsidRDefault="00F159E1" w:rsidP="00441A97">
            <w:pPr>
              <w:snapToGrid/>
              <w:ind w:left="182" w:hangingChars="100" w:hanging="182"/>
              <w:mirrorIndents/>
              <w:jc w:val="both"/>
              <w:rPr>
                <w:rFonts w:hAnsi="ＭＳ ゴシック"/>
                <w:szCs w:val="20"/>
              </w:rPr>
            </w:pPr>
            <w:r w:rsidRPr="00AA73A8">
              <w:rPr>
                <w:rFonts w:hAnsi="ＭＳ ゴシック" w:hint="eastAsia"/>
                <w:szCs w:val="20"/>
              </w:rPr>
              <w:t xml:space="preserve">　</w:t>
            </w:r>
            <w:r w:rsidRPr="00AA73A8">
              <w:rPr>
                <w:rFonts w:hAnsi="ＭＳ ゴシック" w:hint="eastAsia"/>
                <w:szCs w:val="20"/>
                <w:bdr w:val="single" w:sz="4" w:space="0" w:color="auto"/>
              </w:rPr>
              <w:t>自機</w:t>
            </w:r>
            <w:r w:rsidRPr="00AA73A8">
              <w:rPr>
                <w:rFonts w:hAnsi="ＭＳ ゴシック" w:hint="eastAsia"/>
                <w:szCs w:val="20"/>
              </w:rPr>
              <w:t>１年６月間（頸</w:t>
            </w:r>
            <w:r w:rsidRPr="00AA73A8">
              <w:rPr>
                <w:rStyle w:val="brackets-color1"/>
                <w:rFonts w:hAnsi="ＭＳ ゴシック" w:hint="eastAsia"/>
                <w:szCs w:val="20"/>
              </w:rPr>
              <w:t>髄損傷による四肢の麻痺又はそれに類する状態にある障害者については</w:t>
            </w:r>
            <w:r w:rsidRPr="00AA73A8">
              <w:rPr>
                <w:rFonts w:hAnsi="ＭＳ ゴシック" w:hint="eastAsia"/>
                <w:szCs w:val="20"/>
              </w:rPr>
              <w:t>３年間）</w:t>
            </w:r>
          </w:p>
          <w:p w14:paraId="407FA402" w14:textId="77777777" w:rsidR="00F159E1" w:rsidRPr="00AA73A8" w:rsidRDefault="00F159E1" w:rsidP="00441A97">
            <w:pPr>
              <w:snapToGrid/>
              <w:ind w:left="193"/>
              <w:mirrorIndents/>
              <w:jc w:val="both"/>
              <w:rPr>
                <w:rFonts w:hAnsi="ＭＳ ゴシック"/>
                <w:szCs w:val="20"/>
              </w:rPr>
            </w:pPr>
            <w:r w:rsidRPr="00AA73A8">
              <w:rPr>
                <w:rFonts w:hAnsi="ＭＳ ゴシック" w:hint="eastAsia"/>
                <w:sz w:val="18"/>
                <w:szCs w:val="18"/>
                <w:bdr w:val="single" w:sz="4" w:space="0" w:color="auto"/>
              </w:rPr>
              <w:t>自生</w:t>
            </w:r>
            <w:r w:rsidRPr="00AA73A8">
              <w:rPr>
                <w:rFonts w:hAnsi="ＭＳ ゴシック" w:hint="eastAsia"/>
                <w:szCs w:val="20"/>
              </w:rPr>
              <w:t>２年間（長期入院又は入所していた障害者については３年間）</w:t>
            </w:r>
          </w:p>
          <w:p w14:paraId="7BC3C38E" w14:textId="77777777" w:rsidR="00F159E1" w:rsidRPr="00AA73A8" w:rsidRDefault="00F159E1" w:rsidP="00441A97">
            <w:pPr>
              <w:snapToGrid/>
              <w:jc w:val="both"/>
              <w:rPr>
                <w:rFonts w:hAnsi="ＭＳ ゴシック"/>
                <w:szCs w:val="20"/>
              </w:rPr>
            </w:pPr>
            <w:r w:rsidRPr="00AA73A8">
              <w:rPr>
                <w:rFonts w:hAnsi="ＭＳ ゴシック" w:hint="eastAsia"/>
                <w:noProof/>
                <w:szCs w:val="20"/>
              </w:rPr>
              <mc:AlternateContent>
                <mc:Choice Requires="wps">
                  <w:drawing>
                    <wp:anchor distT="0" distB="0" distL="114300" distR="114300" simplePos="0" relativeHeight="251722752" behindDoc="0" locked="0" layoutInCell="1" allowOverlap="1" wp14:anchorId="4A675A99" wp14:editId="3B54FB3D">
                      <wp:simplePos x="0" y="0"/>
                      <wp:positionH relativeFrom="column">
                        <wp:posOffset>58337</wp:posOffset>
                      </wp:positionH>
                      <wp:positionV relativeFrom="paragraph">
                        <wp:posOffset>81390</wp:posOffset>
                      </wp:positionV>
                      <wp:extent cx="3649649" cy="2242268"/>
                      <wp:effectExtent l="0" t="0" r="27305" b="24765"/>
                      <wp:wrapNone/>
                      <wp:docPr id="89" name="Rectangle 1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9649" cy="2242268"/>
                              </a:xfrm>
                              <a:prstGeom prst="rect">
                                <a:avLst/>
                              </a:prstGeom>
                              <a:solidFill>
                                <a:srgbClr val="FFFFFF"/>
                              </a:solidFill>
                              <a:ln w="6350">
                                <a:solidFill>
                                  <a:srgbClr val="000000"/>
                                </a:solidFill>
                                <a:miter lim="800000"/>
                                <a:headEnd/>
                                <a:tailEnd/>
                              </a:ln>
                            </wps:spPr>
                            <wps:txbx>
                              <w:txbxContent>
                                <w:p w14:paraId="3A6D692B" w14:textId="77777777" w:rsidR="00F159E1" w:rsidRPr="004B4351" w:rsidRDefault="00F159E1" w:rsidP="00F159E1">
                                  <w:pPr>
                                    <w:spacing w:beforeLines="20" w:before="57"/>
                                    <w:ind w:leftChars="50" w:left="91" w:rightChars="50" w:right="91"/>
                                    <w:jc w:val="both"/>
                                    <w:rPr>
                                      <w:rFonts w:hAnsi="ＭＳ ゴシック"/>
                                      <w:sz w:val="18"/>
                                      <w:szCs w:val="18"/>
                                    </w:rPr>
                                  </w:pPr>
                                  <w:r w:rsidRPr="004B4351">
                                    <w:rPr>
                                      <w:rFonts w:hAnsi="ＭＳ ゴシック" w:hint="eastAsia"/>
                                      <w:sz w:val="18"/>
                                      <w:szCs w:val="18"/>
                                    </w:rPr>
                                    <w:t xml:space="preserve">＜留意事項通知　</w:t>
                                  </w:r>
                                  <w:r w:rsidRPr="004B4351">
                                    <w:rPr>
                                      <w:rFonts w:hAnsi="ＭＳ ゴシック" w:hint="eastAsia"/>
                                      <w:snapToGrid w:val="0"/>
                                      <w:kern w:val="0"/>
                                      <w:sz w:val="18"/>
                                      <w:szCs w:val="18"/>
                                    </w:rPr>
                                    <w:t>第二の１(11)</w:t>
                                  </w:r>
                                  <w:r w:rsidRPr="004B4351">
                                    <w:rPr>
                                      <w:rFonts w:hAnsi="ＭＳ ゴシック" w:hint="eastAsia"/>
                                      <w:sz w:val="18"/>
                                      <w:szCs w:val="18"/>
                                    </w:rPr>
                                    <w:t>＞</w:t>
                                  </w:r>
                                </w:p>
                                <w:p w14:paraId="126877E2" w14:textId="77777777" w:rsidR="00F159E1" w:rsidRDefault="00F159E1" w:rsidP="00F159E1">
                                  <w:pPr>
                                    <w:ind w:leftChars="50" w:left="273" w:rightChars="50" w:right="91" w:hangingChars="100" w:hanging="182"/>
                                    <w:mirrorIndents/>
                                    <w:jc w:val="both"/>
                                    <w:rPr>
                                      <w:rFonts w:hAnsi="ＭＳ ゴシック"/>
                                    </w:rPr>
                                  </w:pPr>
                                  <w:r>
                                    <w:rPr>
                                      <w:rFonts w:hAnsi="ＭＳ ゴシック" w:hint="eastAsia"/>
                                    </w:rPr>
                                    <w:t>○　対象となる障害福祉サービス</w:t>
                                  </w:r>
                                </w:p>
                                <w:p w14:paraId="4CCBC3BC" w14:textId="77777777" w:rsidR="00F159E1" w:rsidRPr="00AA73A8" w:rsidRDefault="00F159E1" w:rsidP="00F159E1">
                                  <w:pPr>
                                    <w:ind w:leftChars="150" w:left="455" w:rightChars="50" w:right="91" w:hangingChars="100" w:hanging="182"/>
                                    <w:mirrorIndents/>
                                    <w:jc w:val="both"/>
                                    <w:rPr>
                                      <w:rFonts w:hAnsi="ＭＳ ゴシック"/>
                                    </w:rPr>
                                  </w:pPr>
                                  <w:r>
                                    <w:rPr>
                                      <w:rFonts w:hAnsi="ＭＳ ゴシック" w:hint="eastAsia"/>
                                    </w:rPr>
                                    <w:t xml:space="preserve">　</w:t>
                                  </w:r>
                                  <w:r w:rsidRPr="00AA73A8">
                                    <w:rPr>
                                      <w:rFonts w:hAnsi="ＭＳ ゴシック" w:hint="eastAsia"/>
                                    </w:rPr>
                                    <w:t>自立訓練（機能訓練）</w:t>
                                  </w:r>
                                </w:p>
                                <w:p w14:paraId="4020EAB3" w14:textId="77777777" w:rsidR="00F159E1" w:rsidRDefault="00F159E1" w:rsidP="00F159E1">
                                  <w:pPr>
                                    <w:ind w:leftChars="250" w:left="455" w:rightChars="50" w:right="91"/>
                                    <w:mirrorIndents/>
                                    <w:jc w:val="both"/>
                                    <w:rPr>
                                      <w:rFonts w:hAnsi="ＭＳ ゴシック"/>
                                    </w:rPr>
                                  </w:pPr>
                                  <w:r w:rsidRPr="00AA73A8">
                                    <w:rPr>
                                      <w:rFonts w:hAnsi="ＭＳ ゴシック" w:hint="eastAsia"/>
                                    </w:rPr>
                                    <w:t>自立訓練（生活訓練</w:t>
                                  </w:r>
                                  <w:r>
                                    <w:rPr>
                                      <w:rFonts w:hAnsi="ＭＳ ゴシック" w:hint="eastAsia"/>
                                    </w:rPr>
                                    <w:t>）（宿泊型自立訓練を除く）</w:t>
                                  </w:r>
                                </w:p>
                                <w:p w14:paraId="49D8A1FA" w14:textId="77777777" w:rsidR="00F159E1"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1D5D25">
                                    <w:rPr>
                                      <w:rFonts w:hAnsi="ＭＳ ゴシック" w:hint="eastAsia"/>
                                      <w:szCs w:val="20"/>
                                    </w:rPr>
                                    <w:t>利用者（</w:t>
                                  </w:r>
                                  <w:r>
                                    <w:rPr>
                                      <w:rFonts w:hAnsi="ＭＳ ゴシック" w:hint="eastAsia"/>
                                      <w:szCs w:val="20"/>
                                    </w:rPr>
                                    <w:t>サービス</w:t>
                                  </w:r>
                                  <w:r w:rsidRPr="001D5D25">
                                    <w:rPr>
                                      <w:rFonts w:hAnsi="ＭＳ ゴシック" w:hint="eastAsia"/>
                                      <w:szCs w:val="20"/>
                                    </w:rPr>
                                    <w:t>利用開始から１年</w:t>
                                  </w:r>
                                  <w:r>
                                    <w:rPr>
                                      <w:rFonts w:hAnsi="ＭＳ ゴシック" w:hint="eastAsia"/>
                                      <w:szCs w:val="20"/>
                                    </w:rPr>
                                    <w:t>を超過していない</w:t>
                                  </w:r>
                                  <w:r w:rsidRPr="001D5D25">
                                    <w:rPr>
                                      <w:rFonts w:hAnsi="ＭＳ ゴシック" w:hint="eastAsia"/>
                                      <w:szCs w:val="20"/>
                                    </w:rPr>
                                    <w:t>者を除く）ごとの利用期間の平均値</w:t>
                                  </w:r>
                                  <w:r>
                                    <w:rPr>
                                      <w:rFonts w:hAnsi="ＭＳ ゴシック" w:hint="eastAsia"/>
                                      <w:szCs w:val="20"/>
                                    </w:rPr>
                                    <w:t>が標準利用期間</w:t>
                                  </w:r>
                                  <w:r w:rsidRPr="001D5D25">
                                    <w:rPr>
                                      <w:rFonts w:hAnsi="ＭＳ ゴシック" w:hint="eastAsia"/>
                                      <w:szCs w:val="20"/>
                                    </w:rPr>
                                    <w:t>に６月間を加えて得た期間を超え</w:t>
                                  </w:r>
                                  <w:r>
                                    <w:rPr>
                                      <w:rFonts w:hAnsi="ＭＳ ゴシック" w:hint="eastAsia"/>
                                      <w:szCs w:val="20"/>
                                    </w:rPr>
                                    <w:t>てい</w:t>
                                  </w:r>
                                  <w:r w:rsidRPr="001D5D25">
                                    <w:rPr>
                                      <w:rFonts w:hAnsi="ＭＳ ゴシック" w:hint="eastAsia"/>
                                      <w:szCs w:val="20"/>
                                    </w:rPr>
                                    <w:t>る１月間について、</w:t>
                                  </w:r>
                                  <w:r>
                                    <w:rPr>
                                      <w:rFonts w:hAnsi="ＭＳ ゴシック" w:hint="eastAsia"/>
                                      <w:szCs w:val="20"/>
                                    </w:rPr>
                                    <w:t>当該サービスの</w:t>
                                  </w:r>
                                  <w:r w:rsidRPr="001D5D25">
                                    <w:rPr>
                                      <w:rFonts w:hAnsi="ＭＳ ゴシック" w:hint="eastAsia"/>
                                      <w:szCs w:val="20"/>
                                    </w:rPr>
                                    <w:t>利用者全員につき減算する</w:t>
                                  </w:r>
                                  <w:r>
                                    <w:rPr>
                                      <w:rFonts w:hAnsi="ＭＳ ゴシック" w:hint="eastAsia"/>
                                      <w:szCs w:val="20"/>
                                    </w:rPr>
                                    <w:t>。</w:t>
                                  </w:r>
                                </w:p>
                                <w:p w14:paraId="16CAE291"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szCs w:val="20"/>
                                    </w:rPr>
                                    <w:t>○　利用者ごとの</w:t>
                                  </w:r>
                                  <w:r w:rsidRPr="001D5D25">
                                    <w:rPr>
                                      <w:rFonts w:hAnsi="ＭＳ ゴシック" w:hint="eastAsia"/>
                                      <w:szCs w:val="20"/>
                                    </w:rPr>
                                    <w:t>利用期間</w:t>
                                  </w:r>
                                  <w:r>
                                    <w:rPr>
                                      <w:rFonts w:hAnsi="ＭＳ ゴシック" w:hint="eastAsia"/>
                                      <w:szCs w:val="20"/>
                                    </w:rPr>
                                    <w:t>について</w:t>
                                  </w:r>
                                  <w:r w:rsidRPr="001D5D25">
                                    <w:rPr>
                                      <w:rFonts w:hAnsi="ＭＳ ゴシック" w:hint="eastAsia"/>
                                      <w:szCs w:val="20"/>
                                    </w:rPr>
                                    <w:t>は、当該利用者のサービス利用開始日から各月の末日までの間の月数を算出するものとする。この場合において、サービス利用開始日が月の初日の場合にあってはサービス利用開始日の属する月を含み、月の２日目以降の場合にあっては当該月を含まず、翌月以降から起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75A99" id="Rectangle 1962" o:spid="_x0000_s1167" style="position:absolute;left:0;text-align:left;margin-left:4.6pt;margin-top:6.4pt;width:287.35pt;height:176.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" strokeweight=".5pt">
                      <v:textbox inset="5.85pt,.7pt,5.85pt,.7pt">
                        <w:txbxContent>
                          <w:p w14:paraId="3A6D692B" w14:textId="77777777" w:rsidR="00F159E1" w:rsidRPr="004B4351" w:rsidRDefault="00F159E1" w:rsidP="00F159E1">
                            <w:pPr>
                              <w:spacing w:beforeLines="20" w:before="57"/>
                              <w:ind w:leftChars="50" w:left="91" w:rightChars="50" w:right="91"/>
                              <w:jc w:val="both"/>
                              <w:rPr>
                                <w:rFonts w:hAnsi="ＭＳ ゴシック"/>
                                <w:sz w:val="18"/>
                                <w:szCs w:val="18"/>
                              </w:rPr>
                            </w:pPr>
                            <w:r w:rsidRPr="004B4351">
                              <w:rPr>
                                <w:rFonts w:hAnsi="ＭＳ ゴシック" w:hint="eastAsia"/>
                                <w:sz w:val="18"/>
                                <w:szCs w:val="18"/>
                              </w:rPr>
                              <w:t xml:space="preserve">＜留意事項通知　</w:t>
                            </w:r>
                            <w:r w:rsidRPr="004B4351">
                              <w:rPr>
                                <w:rFonts w:hAnsi="ＭＳ ゴシック" w:hint="eastAsia"/>
                                <w:snapToGrid w:val="0"/>
                                <w:kern w:val="0"/>
                                <w:sz w:val="18"/>
                                <w:szCs w:val="18"/>
                              </w:rPr>
                              <w:t>第二の１(11)</w:t>
                            </w:r>
                            <w:r w:rsidRPr="004B4351">
                              <w:rPr>
                                <w:rFonts w:hAnsi="ＭＳ ゴシック" w:hint="eastAsia"/>
                                <w:sz w:val="18"/>
                                <w:szCs w:val="18"/>
                              </w:rPr>
                              <w:t>＞</w:t>
                            </w:r>
                          </w:p>
                          <w:p w14:paraId="126877E2" w14:textId="77777777" w:rsidR="00F159E1" w:rsidRDefault="00F159E1" w:rsidP="00F159E1">
                            <w:pPr>
                              <w:ind w:leftChars="50" w:left="273" w:rightChars="50" w:right="91" w:hangingChars="100" w:hanging="182"/>
                              <w:mirrorIndents/>
                              <w:jc w:val="both"/>
                              <w:rPr>
                                <w:rFonts w:hAnsi="ＭＳ ゴシック"/>
                              </w:rPr>
                            </w:pPr>
                            <w:r>
                              <w:rPr>
                                <w:rFonts w:hAnsi="ＭＳ ゴシック" w:hint="eastAsia"/>
                              </w:rPr>
                              <w:t>○　対象となる障害福祉サービス</w:t>
                            </w:r>
                          </w:p>
                          <w:p w14:paraId="4CCBC3BC" w14:textId="77777777" w:rsidR="00F159E1" w:rsidRPr="00AA73A8" w:rsidRDefault="00F159E1" w:rsidP="00F159E1">
                            <w:pPr>
                              <w:ind w:leftChars="150" w:left="455" w:rightChars="50" w:right="91" w:hangingChars="100" w:hanging="182"/>
                              <w:mirrorIndents/>
                              <w:jc w:val="both"/>
                              <w:rPr>
                                <w:rFonts w:hAnsi="ＭＳ ゴシック"/>
                              </w:rPr>
                            </w:pPr>
                            <w:r>
                              <w:rPr>
                                <w:rFonts w:hAnsi="ＭＳ ゴシック" w:hint="eastAsia"/>
                              </w:rPr>
                              <w:t xml:space="preserve">　</w:t>
                            </w:r>
                            <w:r w:rsidRPr="00AA73A8">
                              <w:rPr>
                                <w:rFonts w:hAnsi="ＭＳ ゴシック" w:hint="eastAsia"/>
                              </w:rPr>
                              <w:t>自立訓練（機能訓練）</w:t>
                            </w:r>
                          </w:p>
                          <w:p w14:paraId="4020EAB3" w14:textId="77777777" w:rsidR="00F159E1" w:rsidRDefault="00F159E1" w:rsidP="00F159E1">
                            <w:pPr>
                              <w:ind w:leftChars="250" w:left="455" w:rightChars="50" w:right="91"/>
                              <w:mirrorIndents/>
                              <w:jc w:val="both"/>
                              <w:rPr>
                                <w:rFonts w:hAnsi="ＭＳ ゴシック"/>
                              </w:rPr>
                            </w:pPr>
                            <w:r w:rsidRPr="00AA73A8">
                              <w:rPr>
                                <w:rFonts w:hAnsi="ＭＳ ゴシック" w:hint="eastAsia"/>
                              </w:rPr>
                              <w:t>自立訓練（生活訓練</w:t>
                            </w:r>
                            <w:r>
                              <w:rPr>
                                <w:rFonts w:hAnsi="ＭＳ ゴシック" w:hint="eastAsia"/>
                              </w:rPr>
                              <w:t>）（宿泊型自立訓練を除く）</w:t>
                            </w:r>
                          </w:p>
                          <w:p w14:paraId="49D8A1FA" w14:textId="77777777" w:rsidR="00F159E1"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1D5D25">
                              <w:rPr>
                                <w:rFonts w:hAnsi="ＭＳ ゴシック" w:hint="eastAsia"/>
                                <w:szCs w:val="20"/>
                              </w:rPr>
                              <w:t>利用者（</w:t>
                            </w:r>
                            <w:r>
                              <w:rPr>
                                <w:rFonts w:hAnsi="ＭＳ ゴシック" w:hint="eastAsia"/>
                                <w:szCs w:val="20"/>
                              </w:rPr>
                              <w:t>サービス</w:t>
                            </w:r>
                            <w:r w:rsidRPr="001D5D25">
                              <w:rPr>
                                <w:rFonts w:hAnsi="ＭＳ ゴシック" w:hint="eastAsia"/>
                                <w:szCs w:val="20"/>
                              </w:rPr>
                              <w:t>利用開始から１年</w:t>
                            </w:r>
                            <w:r>
                              <w:rPr>
                                <w:rFonts w:hAnsi="ＭＳ ゴシック" w:hint="eastAsia"/>
                                <w:szCs w:val="20"/>
                              </w:rPr>
                              <w:t>を超過していない</w:t>
                            </w:r>
                            <w:r w:rsidRPr="001D5D25">
                              <w:rPr>
                                <w:rFonts w:hAnsi="ＭＳ ゴシック" w:hint="eastAsia"/>
                                <w:szCs w:val="20"/>
                              </w:rPr>
                              <w:t>者を除く）ごとの利用期間の平均値</w:t>
                            </w:r>
                            <w:r>
                              <w:rPr>
                                <w:rFonts w:hAnsi="ＭＳ ゴシック" w:hint="eastAsia"/>
                                <w:szCs w:val="20"/>
                              </w:rPr>
                              <w:t>が標準利用期間</w:t>
                            </w:r>
                            <w:r w:rsidRPr="001D5D25">
                              <w:rPr>
                                <w:rFonts w:hAnsi="ＭＳ ゴシック" w:hint="eastAsia"/>
                                <w:szCs w:val="20"/>
                              </w:rPr>
                              <w:t>に６月間を加えて得た期間を超え</w:t>
                            </w:r>
                            <w:r>
                              <w:rPr>
                                <w:rFonts w:hAnsi="ＭＳ ゴシック" w:hint="eastAsia"/>
                                <w:szCs w:val="20"/>
                              </w:rPr>
                              <w:t>てい</w:t>
                            </w:r>
                            <w:r w:rsidRPr="001D5D25">
                              <w:rPr>
                                <w:rFonts w:hAnsi="ＭＳ ゴシック" w:hint="eastAsia"/>
                                <w:szCs w:val="20"/>
                              </w:rPr>
                              <w:t>る１月間について、</w:t>
                            </w:r>
                            <w:r>
                              <w:rPr>
                                <w:rFonts w:hAnsi="ＭＳ ゴシック" w:hint="eastAsia"/>
                                <w:szCs w:val="20"/>
                              </w:rPr>
                              <w:t>当該サービスの</w:t>
                            </w:r>
                            <w:r w:rsidRPr="001D5D25">
                              <w:rPr>
                                <w:rFonts w:hAnsi="ＭＳ ゴシック" w:hint="eastAsia"/>
                                <w:szCs w:val="20"/>
                              </w:rPr>
                              <w:t>利用者全員につき減算する</w:t>
                            </w:r>
                            <w:r>
                              <w:rPr>
                                <w:rFonts w:hAnsi="ＭＳ ゴシック" w:hint="eastAsia"/>
                                <w:szCs w:val="20"/>
                              </w:rPr>
                              <w:t>。</w:t>
                            </w:r>
                          </w:p>
                          <w:p w14:paraId="16CAE291"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szCs w:val="20"/>
                              </w:rPr>
                              <w:t>○　利用者ごとの</w:t>
                            </w:r>
                            <w:r w:rsidRPr="001D5D25">
                              <w:rPr>
                                <w:rFonts w:hAnsi="ＭＳ ゴシック" w:hint="eastAsia"/>
                                <w:szCs w:val="20"/>
                              </w:rPr>
                              <w:t>利用期間</w:t>
                            </w:r>
                            <w:r>
                              <w:rPr>
                                <w:rFonts w:hAnsi="ＭＳ ゴシック" w:hint="eastAsia"/>
                                <w:szCs w:val="20"/>
                              </w:rPr>
                              <w:t>について</w:t>
                            </w:r>
                            <w:r w:rsidRPr="001D5D25">
                              <w:rPr>
                                <w:rFonts w:hAnsi="ＭＳ ゴシック" w:hint="eastAsia"/>
                                <w:szCs w:val="20"/>
                              </w:rPr>
                              <w:t>は、当該利用者のサービス利用開始日から各月の末日までの間の月数を算出するものとする。この場合において、サービス利用開始日が月の初日の場合にあってはサービス利用開始日の属する月を含み、月の２日目以降の場合にあっては当該月を含まず、翌月以降から起算する。</w:t>
                            </w:r>
                          </w:p>
                        </w:txbxContent>
                      </v:textbox>
                    </v:rect>
                  </w:pict>
                </mc:Fallback>
              </mc:AlternateContent>
            </w:r>
          </w:p>
          <w:p w14:paraId="20320ED5" w14:textId="77777777" w:rsidR="00F159E1" w:rsidRPr="00AA73A8" w:rsidRDefault="00F159E1" w:rsidP="00441A97">
            <w:pPr>
              <w:snapToGrid/>
              <w:jc w:val="both"/>
              <w:rPr>
                <w:rFonts w:hAnsi="ＭＳ ゴシック"/>
                <w:szCs w:val="20"/>
              </w:rPr>
            </w:pPr>
          </w:p>
          <w:p w14:paraId="3B6FB8C0" w14:textId="77777777" w:rsidR="00F159E1" w:rsidRPr="00AA73A8" w:rsidRDefault="00F159E1" w:rsidP="00441A97">
            <w:pPr>
              <w:snapToGrid/>
              <w:jc w:val="both"/>
              <w:rPr>
                <w:rFonts w:hAnsi="ＭＳ ゴシック"/>
                <w:szCs w:val="20"/>
              </w:rPr>
            </w:pPr>
          </w:p>
          <w:p w14:paraId="480F8081" w14:textId="77777777" w:rsidR="00F159E1" w:rsidRPr="00AA73A8" w:rsidRDefault="00F159E1" w:rsidP="00441A97">
            <w:pPr>
              <w:snapToGrid/>
              <w:jc w:val="both"/>
              <w:rPr>
                <w:rFonts w:hAnsi="ＭＳ ゴシック"/>
                <w:szCs w:val="20"/>
              </w:rPr>
            </w:pPr>
          </w:p>
          <w:p w14:paraId="15C1BE24" w14:textId="77777777" w:rsidR="00F159E1" w:rsidRPr="00AA73A8" w:rsidRDefault="00F159E1" w:rsidP="00441A97">
            <w:pPr>
              <w:snapToGrid/>
              <w:jc w:val="both"/>
              <w:rPr>
                <w:rFonts w:hAnsi="ＭＳ ゴシック"/>
                <w:szCs w:val="20"/>
              </w:rPr>
            </w:pPr>
          </w:p>
          <w:p w14:paraId="44A8266C" w14:textId="77777777" w:rsidR="00F159E1" w:rsidRPr="00AA73A8" w:rsidRDefault="00F159E1" w:rsidP="00441A97">
            <w:pPr>
              <w:snapToGrid/>
              <w:jc w:val="both"/>
              <w:rPr>
                <w:rFonts w:hAnsi="ＭＳ ゴシック"/>
                <w:szCs w:val="20"/>
              </w:rPr>
            </w:pPr>
          </w:p>
          <w:p w14:paraId="01D6D1AF" w14:textId="77777777" w:rsidR="00F159E1" w:rsidRPr="00AA73A8" w:rsidRDefault="00F159E1" w:rsidP="00441A97">
            <w:pPr>
              <w:snapToGrid/>
              <w:jc w:val="both"/>
              <w:rPr>
                <w:rFonts w:hAnsi="ＭＳ ゴシック"/>
                <w:szCs w:val="20"/>
              </w:rPr>
            </w:pPr>
          </w:p>
          <w:p w14:paraId="2936CEE3" w14:textId="77777777" w:rsidR="00F159E1" w:rsidRPr="00AA73A8" w:rsidRDefault="00F159E1" w:rsidP="00441A97">
            <w:pPr>
              <w:snapToGrid/>
              <w:jc w:val="both"/>
              <w:rPr>
                <w:rFonts w:hAnsi="ＭＳ ゴシック"/>
                <w:szCs w:val="20"/>
              </w:rPr>
            </w:pPr>
          </w:p>
          <w:p w14:paraId="36ABA9AB" w14:textId="77777777" w:rsidR="00F159E1" w:rsidRPr="00AA73A8" w:rsidRDefault="00F159E1" w:rsidP="00441A97">
            <w:pPr>
              <w:snapToGrid/>
              <w:jc w:val="both"/>
              <w:rPr>
                <w:rFonts w:hAnsi="ＭＳ ゴシック"/>
                <w:szCs w:val="20"/>
              </w:rPr>
            </w:pPr>
          </w:p>
          <w:p w14:paraId="7298CF5F" w14:textId="77777777" w:rsidR="00F159E1" w:rsidRPr="00AA73A8" w:rsidRDefault="00F159E1" w:rsidP="00441A97">
            <w:pPr>
              <w:snapToGrid/>
              <w:jc w:val="both"/>
              <w:rPr>
                <w:rFonts w:hAnsi="ＭＳ ゴシック"/>
                <w:szCs w:val="20"/>
              </w:rPr>
            </w:pPr>
          </w:p>
          <w:p w14:paraId="6B586FF0" w14:textId="77777777" w:rsidR="00F159E1" w:rsidRPr="00AA73A8" w:rsidRDefault="00F159E1" w:rsidP="00441A97">
            <w:pPr>
              <w:snapToGrid/>
              <w:jc w:val="both"/>
              <w:rPr>
                <w:rFonts w:hAnsi="ＭＳ ゴシック"/>
                <w:szCs w:val="20"/>
              </w:rPr>
            </w:pPr>
          </w:p>
          <w:p w14:paraId="3ACB30EA" w14:textId="77777777" w:rsidR="00F159E1" w:rsidRPr="00AA73A8" w:rsidRDefault="00F159E1" w:rsidP="00441A97">
            <w:pPr>
              <w:snapToGrid/>
              <w:jc w:val="both"/>
              <w:rPr>
                <w:rFonts w:hAnsi="ＭＳ ゴシック"/>
                <w:szCs w:val="20"/>
              </w:rPr>
            </w:pPr>
          </w:p>
          <w:p w14:paraId="20205C0C" w14:textId="77777777" w:rsidR="00F159E1" w:rsidRPr="00AA73A8" w:rsidRDefault="00F159E1" w:rsidP="00441A97">
            <w:pPr>
              <w:snapToGrid/>
              <w:spacing w:afterLines="50" w:after="142"/>
              <w:jc w:val="both"/>
              <w:rPr>
                <w:rFonts w:hAnsi="ＭＳ ゴシック"/>
                <w:szCs w:val="20"/>
              </w:rPr>
            </w:pPr>
          </w:p>
        </w:tc>
        <w:tc>
          <w:tcPr>
            <w:tcW w:w="1164" w:type="dxa"/>
            <w:tcBorders>
              <w:top w:val="single" w:sz="4" w:space="0" w:color="auto"/>
              <w:bottom w:val="single" w:sz="4" w:space="0" w:color="auto"/>
            </w:tcBorders>
          </w:tcPr>
          <w:p w14:paraId="14780670" w14:textId="77777777" w:rsidR="00F159E1" w:rsidRPr="00AA73A8" w:rsidRDefault="001E1749" w:rsidP="00441A97">
            <w:pPr>
              <w:snapToGrid/>
              <w:jc w:val="both"/>
            </w:pPr>
            <w:sdt>
              <w:sdtPr>
                <w:rPr>
                  <w:rFonts w:hint="eastAsia"/>
                </w:rPr>
                <w:id w:val="1897311044"/>
                <w14:checkbox>
                  <w14:checked w14:val="0"/>
                  <w14:checkedState w14:val="00FE" w14:font="Wingdings"/>
                  <w14:uncheckedState w14:val="2610" w14:font="ＭＳ ゴシック"/>
                </w14:checkbox>
              </w:sdtPr>
              <w:sdtEndPr/>
              <w:sdtContent>
                <w:r w:rsidR="00F159E1" w:rsidRPr="00AA73A8">
                  <w:rPr>
                    <w:rFonts w:hAnsi="ＭＳ ゴシック" w:hint="eastAsia"/>
                  </w:rPr>
                  <w:t>☐</w:t>
                </w:r>
              </w:sdtContent>
            </w:sdt>
            <w:r w:rsidR="00F159E1" w:rsidRPr="00AA73A8">
              <w:rPr>
                <w:rFonts w:hint="eastAsia"/>
              </w:rPr>
              <w:t>いる</w:t>
            </w:r>
          </w:p>
          <w:p w14:paraId="5B9BB481" w14:textId="77777777" w:rsidR="00F159E1" w:rsidRPr="00AA73A8" w:rsidRDefault="001E1749" w:rsidP="00441A97">
            <w:pPr>
              <w:snapToGrid/>
              <w:jc w:val="both"/>
            </w:pPr>
            <w:sdt>
              <w:sdtPr>
                <w:rPr>
                  <w:rFonts w:hint="eastAsia"/>
                </w:rPr>
                <w:id w:val="-1134642563"/>
                <w14:checkbox>
                  <w14:checked w14:val="0"/>
                  <w14:checkedState w14:val="00FE" w14:font="Wingdings"/>
                  <w14:uncheckedState w14:val="2610" w14:font="ＭＳ ゴシック"/>
                </w14:checkbox>
              </w:sdtPr>
              <w:sdtEndPr/>
              <w:sdtContent>
                <w:r w:rsidR="00F159E1" w:rsidRPr="00AA73A8">
                  <w:rPr>
                    <w:rFonts w:hAnsi="ＭＳ ゴシック" w:hint="eastAsia"/>
                  </w:rPr>
                  <w:t>☐</w:t>
                </w:r>
              </w:sdtContent>
            </w:sdt>
            <w:r w:rsidR="00F159E1" w:rsidRPr="00AA73A8">
              <w:rPr>
                <w:rFonts w:hint="eastAsia"/>
              </w:rPr>
              <w:t>いない</w:t>
            </w:r>
          </w:p>
          <w:p w14:paraId="7F688D14" w14:textId="77777777" w:rsidR="00F159E1" w:rsidRPr="00AA73A8" w:rsidRDefault="001E1749" w:rsidP="00441A97">
            <w:pPr>
              <w:snapToGrid/>
              <w:jc w:val="both"/>
            </w:pPr>
            <w:sdt>
              <w:sdtPr>
                <w:rPr>
                  <w:rFonts w:hint="eastAsia"/>
                </w:rPr>
                <w:id w:val="1707211631"/>
                <w14:checkbox>
                  <w14:checked w14:val="0"/>
                  <w14:checkedState w14:val="00FE" w14:font="Wingdings"/>
                  <w14:uncheckedState w14:val="2610" w14:font="ＭＳ ゴシック"/>
                </w14:checkbox>
              </w:sdtPr>
              <w:sdtEndPr/>
              <w:sdtContent>
                <w:r w:rsidR="00F159E1" w:rsidRPr="00AA73A8">
                  <w:rPr>
                    <w:rFonts w:hAnsi="ＭＳ ゴシック" w:hint="eastAsia"/>
                  </w:rPr>
                  <w:t>☐</w:t>
                </w:r>
              </w:sdtContent>
            </w:sdt>
            <w:r w:rsidR="00F159E1" w:rsidRPr="00AA73A8">
              <w:rPr>
                <w:rFonts w:hint="eastAsia"/>
                <w:szCs w:val="20"/>
              </w:rPr>
              <w:t>該当なし</w:t>
            </w:r>
          </w:p>
          <w:p w14:paraId="68F93EC2" w14:textId="77777777" w:rsidR="00F159E1" w:rsidRPr="00AA73A8" w:rsidRDefault="00F159E1" w:rsidP="00441A97">
            <w:pPr>
              <w:jc w:val="both"/>
              <w:rPr>
                <w:rFonts w:hAnsi="ＭＳ ゴシック"/>
                <w:szCs w:val="20"/>
              </w:rPr>
            </w:pPr>
          </w:p>
        </w:tc>
        <w:tc>
          <w:tcPr>
            <w:tcW w:w="1568" w:type="dxa"/>
            <w:tcBorders>
              <w:bottom w:val="single" w:sz="4" w:space="0" w:color="auto"/>
            </w:tcBorders>
          </w:tcPr>
          <w:p w14:paraId="3CE99A7A" w14:textId="77777777" w:rsidR="00F159E1" w:rsidRPr="00AA73A8" w:rsidRDefault="00F159E1" w:rsidP="00441A97">
            <w:pPr>
              <w:snapToGrid/>
              <w:spacing w:line="240" w:lineRule="exact"/>
              <w:mirrorIndents/>
              <w:jc w:val="both"/>
              <w:rPr>
                <w:sz w:val="18"/>
                <w:szCs w:val="18"/>
              </w:rPr>
            </w:pPr>
            <w:r w:rsidRPr="00AA73A8">
              <w:rPr>
                <w:rFonts w:hint="eastAsia"/>
                <w:sz w:val="18"/>
                <w:szCs w:val="18"/>
              </w:rPr>
              <w:t>告示別表</w:t>
            </w:r>
          </w:p>
          <w:p w14:paraId="68D819C7" w14:textId="77777777" w:rsidR="00F159E1" w:rsidRPr="00AA73A8" w:rsidRDefault="00F159E1" w:rsidP="00441A97">
            <w:pPr>
              <w:snapToGrid/>
              <w:spacing w:line="240" w:lineRule="exact"/>
              <w:mirrorIndents/>
              <w:jc w:val="both"/>
              <w:rPr>
                <w:sz w:val="18"/>
                <w:szCs w:val="18"/>
              </w:rPr>
            </w:pPr>
            <w:r w:rsidRPr="00AA73A8">
              <w:rPr>
                <w:rFonts w:hint="eastAsia"/>
                <w:sz w:val="18"/>
                <w:szCs w:val="18"/>
              </w:rPr>
              <w:t>第10の1注4(3)</w:t>
            </w:r>
          </w:p>
          <w:p w14:paraId="4561D0DE" w14:textId="77777777" w:rsidR="00F159E1" w:rsidRPr="00AA73A8" w:rsidRDefault="00F159E1" w:rsidP="00441A97">
            <w:pPr>
              <w:snapToGrid/>
              <w:spacing w:line="240" w:lineRule="exact"/>
              <w:mirrorIndents/>
              <w:jc w:val="both"/>
              <w:rPr>
                <w:sz w:val="18"/>
                <w:szCs w:val="18"/>
              </w:rPr>
            </w:pPr>
            <w:r w:rsidRPr="00AA73A8">
              <w:rPr>
                <w:rFonts w:hint="eastAsia"/>
                <w:sz w:val="18"/>
                <w:szCs w:val="18"/>
              </w:rPr>
              <w:t>第11の1注6(3)</w:t>
            </w:r>
          </w:p>
          <w:p w14:paraId="5496ABDD" w14:textId="77777777" w:rsidR="00F159E1" w:rsidRPr="00AA73A8" w:rsidRDefault="00F159E1" w:rsidP="00441A97">
            <w:pPr>
              <w:snapToGrid/>
              <w:spacing w:line="240" w:lineRule="exact"/>
              <w:jc w:val="both"/>
              <w:rPr>
                <w:rFonts w:hAnsi="ＭＳ ゴシック"/>
                <w:sz w:val="18"/>
                <w:szCs w:val="18"/>
              </w:rPr>
            </w:pPr>
          </w:p>
          <w:p w14:paraId="334C279C" w14:textId="77777777" w:rsidR="00F159E1" w:rsidRPr="00AA73A8" w:rsidRDefault="00F159E1" w:rsidP="00441A97">
            <w:pPr>
              <w:spacing w:line="240" w:lineRule="exact"/>
              <w:jc w:val="both"/>
              <w:rPr>
                <w:szCs w:val="20"/>
              </w:rPr>
            </w:pPr>
          </w:p>
        </w:tc>
      </w:tr>
      <w:tr w:rsidR="00F159E1" w:rsidRPr="002E040F" w14:paraId="29D81450" w14:textId="77777777" w:rsidTr="00441A97">
        <w:trPr>
          <w:trHeight w:val="1364"/>
        </w:trPr>
        <w:tc>
          <w:tcPr>
            <w:tcW w:w="1183" w:type="dxa"/>
            <w:vMerge/>
            <w:tcBorders>
              <w:bottom w:val="single" w:sz="4" w:space="0" w:color="auto"/>
            </w:tcBorders>
            <w:vAlign w:val="center"/>
          </w:tcPr>
          <w:p w14:paraId="6F0854F1" w14:textId="77777777" w:rsidR="00F159E1" w:rsidRPr="002E040F" w:rsidRDefault="00F159E1" w:rsidP="00441A97">
            <w:pPr>
              <w:snapToGrid/>
              <w:jc w:val="both"/>
              <w:rPr>
                <w:rFonts w:hAnsi="ＭＳ ゴシック"/>
                <w:szCs w:val="20"/>
              </w:rPr>
            </w:pPr>
          </w:p>
        </w:tc>
        <w:tc>
          <w:tcPr>
            <w:tcW w:w="5733" w:type="dxa"/>
            <w:tcBorders>
              <w:top w:val="single" w:sz="4" w:space="0" w:color="auto"/>
              <w:bottom w:val="single" w:sz="4" w:space="0" w:color="auto"/>
            </w:tcBorders>
          </w:tcPr>
          <w:p w14:paraId="2DAF9BD6" w14:textId="77777777" w:rsidR="00F159E1" w:rsidRPr="002E040F" w:rsidRDefault="00F159E1" w:rsidP="00441A97">
            <w:pPr>
              <w:snapToGrid/>
              <w:jc w:val="both"/>
              <w:rPr>
                <w:rFonts w:hAnsi="ＭＳ ゴシック"/>
                <w:sz w:val="18"/>
                <w:szCs w:val="18"/>
                <w:bdr w:val="single" w:sz="4" w:space="0" w:color="auto"/>
              </w:rPr>
            </w:pPr>
            <w:r w:rsidRPr="002E040F">
              <w:rPr>
                <w:rFonts w:hAnsi="ＭＳ ゴシック" w:hint="eastAsia"/>
                <w:szCs w:val="20"/>
              </w:rPr>
              <w:t>（３）特別地域加算</w:t>
            </w:r>
          </w:p>
          <w:p w14:paraId="44FA2500" w14:textId="77777777" w:rsidR="00F159E1" w:rsidRPr="002E040F" w:rsidRDefault="00F159E1" w:rsidP="00441A97">
            <w:pPr>
              <w:autoSpaceDE w:val="0"/>
              <w:autoSpaceDN w:val="0"/>
              <w:snapToGrid/>
              <w:ind w:leftChars="100" w:left="182" w:firstLineChars="100" w:firstLine="182"/>
              <w:jc w:val="both"/>
              <w:rPr>
                <w:rFonts w:hAnsi="ＭＳ ゴシック" w:cs="ＭＳ明朝"/>
                <w:kern w:val="20"/>
                <w:szCs w:val="20"/>
              </w:rPr>
            </w:pPr>
            <w:r w:rsidRPr="002E040F">
              <w:rPr>
                <w:rFonts w:hAnsi="ＭＳ ゴシック" w:hint="eastAsia"/>
              </w:rPr>
              <w:t>別に厚生労働大臣が定める地域に居住している利用者に対して、事業所に置くべき従業者が、当該利用者の居宅を訪問してサービスの提供を行った場合は、１回につき所定単位数の１００分の１５に</w:t>
            </w:r>
            <w:r w:rsidRPr="002E040F">
              <w:rPr>
                <w:rFonts w:hAnsi="ＭＳ ゴシック" w:cs="ＭＳ明朝" w:hint="eastAsia"/>
                <w:kern w:val="20"/>
                <w:szCs w:val="20"/>
              </w:rPr>
              <w:t>相当する単位数を所定単位数に</w:t>
            </w:r>
            <w:r w:rsidRPr="002E040F">
              <w:rPr>
                <w:rFonts w:hAnsi="ＭＳ ゴシック" w:cs="ＭＳ明朝" w:hint="eastAsia"/>
                <w:kern w:val="20"/>
                <w:szCs w:val="20"/>
                <w:u w:val="wave"/>
              </w:rPr>
              <w:t>加算</w:t>
            </w:r>
            <w:r w:rsidRPr="002E040F">
              <w:rPr>
                <w:rFonts w:hAnsi="ＭＳ ゴシック" w:cs="ＭＳ明朝" w:hint="eastAsia"/>
                <w:kern w:val="20"/>
                <w:szCs w:val="20"/>
              </w:rPr>
              <w:t>していますか。</w:t>
            </w:r>
          </w:p>
          <w:p w14:paraId="4B6A5D0C" w14:textId="77777777" w:rsidR="00F159E1" w:rsidRPr="002E040F" w:rsidRDefault="00F159E1" w:rsidP="00441A97">
            <w:pPr>
              <w:autoSpaceDE w:val="0"/>
              <w:autoSpaceDN w:val="0"/>
              <w:snapToGrid/>
              <w:jc w:val="both"/>
              <w:rPr>
                <w:rFonts w:hAnsi="ＭＳ ゴシック" w:cs="ＭＳ明朝"/>
                <w:kern w:val="20"/>
                <w:szCs w:val="20"/>
              </w:rPr>
            </w:pPr>
            <w:r w:rsidRPr="002E040F">
              <w:rPr>
                <w:rFonts w:hAnsi="ＭＳ ゴシック" w:hint="eastAsia"/>
                <w:noProof/>
                <w:szCs w:val="20"/>
              </w:rPr>
              <mc:AlternateContent>
                <mc:Choice Requires="wps">
                  <w:drawing>
                    <wp:anchor distT="0" distB="0" distL="114300" distR="114300" simplePos="0" relativeHeight="251773952" behindDoc="0" locked="0" layoutInCell="1" allowOverlap="1" wp14:anchorId="27BEF912" wp14:editId="47AC77A5">
                      <wp:simplePos x="0" y="0"/>
                      <wp:positionH relativeFrom="column">
                        <wp:posOffset>73660</wp:posOffset>
                      </wp:positionH>
                      <wp:positionV relativeFrom="paragraph">
                        <wp:posOffset>71755</wp:posOffset>
                      </wp:positionV>
                      <wp:extent cx="3292475" cy="802640"/>
                      <wp:effectExtent l="6985" t="5080" r="5715" b="11430"/>
                      <wp:wrapNone/>
                      <wp:docPr id="88" name="Rectangle 2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2475" cy="80264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6299FD" w14:textId="77777777" w:rsidR="00F159E1" w:rsidRPr="001A4526" w:rsidRDefault="00F159E1" w:rsidP="00F159E1">
                                  <w:pPr>
                                    <w:spacing w:beforeLines="20" w:before="57"/>
                                    <w:ind w:leftChars="50" w:left="91" w:rightChars="50" w:right="91"/>
                                    <w:jc w:val="left"/>
                                    <w:rPr>
                                      <w:rFonts w:hAnsi="ＭＳ ゴシック"/>
                                      <w:szCs w:val="20"/>
                                    </w:rPr>
                                  </w:pPr>
                                  <w:r w:rsidRPr="001A4526">
                                    <w:rPr>
                                      <w:rFonts w:hAnsi="ＭＳ ゴシック" w:hint="eastAsia"/>
                                      <w:szCs w:val="20"/>
                                    </w:rPr>
                                    <w:t>【厚生労働大臣が定める地域】</w:t>
                                  </w:r>
                                </w:p>
                                <w:p w14:paraId="61BA330F" w14:textId="77777777" w:rsidR="00F159E1" w:rsidRPr="00960187" w:rsidRDefault="00F159E1" w:rsidP="00F159E1">
                                  <w:pPr>
                                    <w:spacing w:afterLines="20" w:after="57"/>
                                    <w:ind w:leftChars="50" w:left="91" w:rightChars="50" w:right="91"/>
                                    <w:jc w:val="left"/>
                                    <w:rPr>
                                      <w:rFonts w:hAnsi="ＭＳ ゴシック"/>
                                      <w:szCs w:val="20"/>
                                    </w:rPr>
                                  </w:pPr>
                                  <w:r>
                                    <w:rPr>
                                      <w:rFonts w:hAnsi="ＭＳ ゴシック" w:hint="eastAsia"/>
                                      <w:szCs w:val="20"/>
                                    </w:rPr>
                                    <w:t xml:space="preserve">　</w:t>
                                  </w:r>
                                  <w:r w:rsidRPr="00960187">
                                    <w:rPr>
                                      <w:rFonts w:hAnsi="ＭＳ ゴシック" w:hint="eastAsia"/>
                                      <w:szCs w:val="20"/>
                                    </w:rPr>
                                    <w:t>≪参照≫（平成21年厚生労働省告示第176号）</w:t>
                                  </w:r>
                                </w:p>
                                <w:p w14:paraId="3F45B079" w14:textId="77777777" w:rsidR="00F159E1" w:rsidRPr="001A4526" w:rsidRDefault="00F159E1" w:rsidP="00F159E1">
                                  <w:pPr>
                                    <w:ind w:leftChars="100" w:left="182" w:rightChars="50" w:right="91"/>
                                    <w:jc w:val="left"/>
                                    <w:rPr>
                                      <w:rFonts w:hAnsi="ＭＳ ゴシック"/>
                                      <w:sz w:val="18"/>
                                      <w:szCs w:val="18"/>
                                    </w:rPr>
                                  </w:pPr>
                                  <w:r w:rsidRPr="00960187">
                                    <w:rPr>
                                      <w:rFonts w:hAnsi="ＭＳ ゴシック"/>
                                      <w:spacing w:val="-6"/>
                                      <w:sz w:val="18"/>
                                      <w:szCs w:val="18"/>
                                    </w:rPr>
                                    <w:t>特定農山村地域における農林業等の活性化のための基盤整備の促進に関する法律</w:t>
                                  </w:r>
                                  <w:r w:rsidRPr="00960187">
                                    <w:rPr>
                                      <w:rFonts w:hAnsi="ＭＳ ゴシック" w:hint="eastAsia"/>
                                      <w:spacing w:val="-6"/>
                                      <w:sz w:val="18"/>
                                      <w:szCs w:val="18"/>
                                    </w:rPr>
                                    <w:t>に基づく</w:t>
                                  </w:r>
                                  <w:r w:rsidRPr="00960187">
                                    <w:rPr>
                                      <w:rFonts w:hAnsi="ＭＳ ゴシック"/>
                                      <w:sz w:val="18"/>
                                      <w:szCs w:val="18"/>
                                    </w:rPr>
                                    <w:t>特定農山村地域</w:t>
                                  </w:r>
                                  <w:r w:rsidRPr="00960187">
                                    <w:rPr>
                                      <w:rFonts w:hAnsi="ＭＳ ゴシック" w:hint="eastAsia"/>
                                      <w:sz w:val="18"/>
                                      <w:szCs w:val="18"/>
                                    </w:rPr>
                                    <w:t xml:space="preserve">　→　木戸学区、小松学区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EF912" id="Rectangle 2063" o:spid="_x0000_s1168" style="position:absolute;left:0;text-align:left;margin-left:5.8pt;margin-top:5.65pt;width:259.25pt;height:63.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" strokeweight=".5pt">
                      <v:textbox inset="5.85pt,.7pt,5.85pt,.7pt">
                        <w:txbxContent>
                          <w:p w14:paraId="006299FD" w14:textId="77777777" w:rsidR="00F159E1" w:rsidRPr="001A4526" w:rsidRDefault="00F159E1" w:rsidP="00F159E1">
                            <w:pPr>
                              <w:spacing w:beforeLines="20" w:before="57"/>
                              <w:ind w:leftChars="50" w:left="91" w:rightChars="50" w:right="91"/>
                              <w:jc w:val="left"/>
                              <w:rPr>
                                <w:rFonts w:hAnsi="ＭＳ ゴシック"/>
                                <w:szCs w:val="20"/>
                              </w:rPr>
                            </w:pPr>
                            <w:r w:rsidRPr="001A4526">
                              <w:rPr>
                                <w:rFonts w:hAnsi="ＭＳ ゴシック" w:hint="eastAsia"/>
                                <w:szCs w:val="20"/>
                              </w:rPr>
                              <w:t>【厚生労働大臣が定める地域】</w:t>
                            </w:r>
                          </w:p>
                          <w:p w14:paraId="61BA330F" w14:textId="77777777" w:rsidR="00F159E1" w:rsidRPr="00960187" w:rsidRDefault="00F159E1" w:rsidP="00F159E1">
                            <w:pPr>
                              <w:spacing w:afterLines="20" w:after="57"/>
                              <w:ind w:leftChars="50" w:left="91" w:rightChars="50" w:right="91"/>
                              <w:jc w:val="left"/>
                              <w:rPr>
                                <w:rFonts w:hAnsi="ＭＳ ゴシック"/>
                                <w:szCs w:val="20"/>
                              </w:rPr>
                            </w:pPr>
                            <w:r>
                              <w:rPr>
                                <w:rFonts w:hAnsi="ＭＳ ゴシック" w:hint="eastAsia"/>
                                <w:szCs w:val="20"/>
                              </w:rPr>
                              <w:t xml:space="preserve">　</w:t>
                            </w:r>
                            <w:r w:rsidRPr="00960187">
                              <w:rPr>
                                <w:rFonts w:hAnsi="ＭＳ ゴシック" w:hint="eastAsia"/>
                                <w:szCs w:val="20"/>
                              </w:rPr>
                              <w:t>≪参照≫（平成21年厚生労働省告示第176号）</w:t>
                            </w:r>
                          </w:p>
                          <w:p w14:paraId="3F45B079" w14:textId="77777777" w:rsidR="00F159E1" w:rsidRPr="001A4526" w:rsidRDefault="00F159E1" w:rsidP="00F159E1">
                            <w:pPr>
                              <w:ind w:leftChars="100" w:left="182" w:rightChars="50" w:right="91"/>
                              <w:jc w:val="left"/>
                              <w:rPr>
                                <w:rFonts w:hAnsi="ＭＳ ゴシック"/>
                                <w:sz w:val="18"/>
                                <w:szCs w:val="18"/>
                              </w:rPr>
                            </w:pPr>
                            <w:r w:rsidRPr="00960187">
                              <w:rPr>
                                <w:rFonts w:hAnsi="ＭＳ ゴシック"/>
                                <w:spacing w:val="-6"/>
                                <w:sz w:val="18"/>
                                <w:szCs w:val="18"/>
                              </w:rPr>
                              <w:t>特定農山村地域における農林業等の活性化のための基盤整備の促進に関する法律</w:t>
                            </w:r>
                            <w:r w:rsidRPr="00960187">
                              <w:rPr>
                                <w:rFonts w:hAnsi="ＭＳ ゴシック" w:hint="eastAsia"/>
                                <w:spacing w:val="-6"/>
                                <w:sz w:val="18"/>
                                <w:szCs w:val="18"/>
                              </w:rPr>
                              <w:t>に基づく</w:t>
                            </w:r>
                            <w:r w:rsidRPr="00960187">
                              <w:rPr>
                                <w:rFonts w:hAnsi="ＭＳ ゴシック"/>
                                <w:sz w:val="18"/>
                                <w:szCs w:val="18"/>
                              </w:rPr>
                              <w:t>特定農山村地域</w:t>
                            </w:r>
                            <w:r w:rsidRPr="00960187">
                              <w:rPr>
                                <w:rFonts w:hAnsi="ＭＳ ゴシック" w:hint="eastAsia"/>
                                <w:sz w:val="18"/>
                                <w:szCs w:val="18"/>
                              </w:rPr>
                              <w:t xml:space="preserve">　→　木戸学区、小松学区</w:t>
                            </w:r>
                          </w:p>
                        </w:txbxContent>
                      </v:textbox>
                    </v:rect>
                  </w:pict>
                </mc:Fallback>
              </mc:AlternateContent>
            </w:r>
          </w:p>
          <w:p w14:paraId="4A806C5A" w14:textId="77777777" w:rsidR="00F159E1" w:rsidRPr="002E040F" w:rsidRDefault="00F159E1" w:rsidP="00441A97">
            <w:pPr>
              <w:autoSpaceDE w:val="0"/>
              <w:autoSpaceDN w:val="0"/>
              <w:snapToGrid/>
              <w:jc w:val="both"/>
              <w:rPr>
                <w:rFonts w:hAnsi="ＭＳ ゴシック" w:cs="ＭＳ明朝"/>
                <w:kern w:val="20"/>
                <w:szCs w:val="20"/>
              </w:rPr>
            </w:pPr>
          </w:p>
          <w:p w14:paraId="3BC98E1D" w14:textId="77777777" w:rsidR="00F159E1" w:rsidRPr="002E040F" w:rsidRDefault="00F159E1" w:rsidP="00441A97">
            <w:pPr>
              <w:autoSpaceDE w:val="0"/>
              <w:autoSpaceDN w:val="0"/>
              <w:snapToGrid/>
              <w:jc w:val="both"/>
              <w:rPr>
                <w:rFonts w:hAnsi="ＭＳ ゴシック" w:cs="ＭＳ明朝"/>
                <w:kern w:val="20"/>
                <w:szCs w:val="20"/>
              </w:rPr>
            </w:pPr>
          </w:p>
          <w:p w14:paraId="3E5DCB12" w14:textId="77777777" w:rsidR="00F159E1" w:rsidRPr="002E040F" w:rsidRDefault="00F159E1" w:rsidP="00441A97">
            <w:pPr>
              <w:autoSpaceDE w:val="0"/>
              <w:autoSpaceDN w:val="0"/>
              <w:snapToGrid/>
              <w:jc w:val="both"/>
              <w:rPr>
                <w:rFonts w:hAnsi="ＭＳ ゴシック" w:cs="ＭＳ明朝"/>
                <w:kern w:val="20"/>
                <w:szCs w:val="20"/>
              </w:rPr>
            </w:pPr>
          </w:p>
          <w:p w14:paraId="2F4457E4" w14:textId="77777777" w:rsidR="00F159E1" w:rsidRPr="002E040F" w:rsidRDefault="00F159E1" w:rsidP="00441A97">
            <w:pPr>
              <w:autoSpaceDE w:val="0"/>
              <w:autoSpaceDN w:val="0"/>
              <w:snapToGrid/>
              <w:jc w:val="both"/>
              <w:rPr>
                <w:rFonts w:hAnsi="ＭＳ ゴシック" w:cs="ＭＳ明朝"/>
                <w:kern w:val="20"/>
                <w:szCs w:val="20"/>
              </w:rPr>
            </w:pPr>
          </w:p>
          <w:p w14:paraId="6BECA44F" w14:textId="77777777" w:rsidR="00F159E1" w:rsidRPr="002E040F" w:rsidRDefault="00F159E1" w:rsidP="00441A97">
            <w:pPr>
              <w:autoSpaceDE w:val="0"/>
              <w:autoSpaceDN w:val="0"/>
              <w:snapToGrid/>
              <w:jc w:val="both"/>
              <w:rPr>
                <w:rFonts w:hAnsi="ＭＳ ゴシック"/>
                <w:szCs w:val="20"/>
              </w:rPr>
            </w:pPr>
          </w:p>
        </w:tc>
        <w:tc>
          <w:tcPr>
            <w:tcW w:w="1164" w:type="dxa"/>
            <w:tcBorders>
              <w:top w:val="single" w:sz="4" w:space="0" w:color="auto"/>
            </w:tcBorders>
          </w:tcPr>
          <w:p w14:paraId="70686CC6" w14:textId="77777777" w:rsidR="00F159E1" w:rsidRPr="002E040F" w:rsidRDefault="001E1749" w:rsidP="00441A97">
            <w:pPr>
              <w:snapToGrid/>
              <w:jc w:val="both"/>
            </w:pPr>
            <w:sdt>
              <w:sdtPr>
                <w:rPr>
                  <w:rFonts w:hint="eastAsia"/>
                </w:rPr>
                <w:id w:val="411904282"/>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7121CE5B" w14:textId="77777777" w:rsidR="00F159E1" w:rsidRPr="002E040F" w:rsidRDefault="001E1749" w:rsidP="00441A97">
            <w:pPr>
              <w:snapToGrid/>
              <w:jc w:val="both"/>
            </w:pPr>
            <w:sdt>
              <w:sdtPr>
                <w:rPr>
                  <w:rFonts w:hint="eastAsia"/>
                </w:rPr>
                <w:id w:val="550888743"/>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p w14:paraId="38F65E96" w14:textId="77777777" w:rsidR="00F159E1" w:rsidRPr="002E040F" w:rsidRDefault="001E1749" w:rsidP="00441A97">
            <w:pPr>
              <w:snapToGrid/>
              <w:jc w:val="both"/>
            </w:pPr>
            <w:sdt>
              <w:sdtPr>
                <w:rPr>
                  <w:rFonts w:hint="eastAsia"/>
                </w:rPr>
                <w:id w:val="2039316157"/>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szCs w:val="20"/>
              </w:rPr>
              <w:t>該当なし</w:t>
            </w:r>
          </w:p>
        </w:tc>
        <w:tc>
          <w:tcPr>
            <w:tcW w:w="1568" w:type="dxa"/>
            <w:tcBorders>
              <w:top w:val="single" w:sz="4" w:space="0" w:color="auto"/>
            </w:tcBorders>
          </w:tcPr>
          <w:p w14:paraId="5E977F20" w14:textId="77777777" w:rsidR="00F159E1" w:rsidRDefault="00F159E1" w:rsidP="00441A97">
            <w:pPr>
              <w:snapToGrid/>
              <w:spacing w:line="240" w:lineRule="exact"/>
              <w:jc w:val="both"/>
              <w:rPr>
                <w:rFonts w:hAnsi="ＭＳ ゴシック"/>
                <w:sz w:val="18"/>
                <w:szCs w:val="18"/>
              </w:rPr>
            </w:pPr>
            <w:r w:rsidRPr="002E040F">
              <w:rPr>
                <w:rFonts w:hAnsi="ＭＳ ゴシック" w:hint="eastAsia"/>
                <w:sz w:val="18"/>
                <w:szCs w:val="18"/>
              </w:rPr>
              <w:t>告示別表</w:t>
            </w:r>
          </w:p>
          <w:p w14:paraId="74F4D845" w14:textId="77777777" w:rsidR="00F159E1" w:rsidRPr="00AA73A8" w:rsidRDefault="00F159E1" w:rsidP="00441A97">
            <w:pPr>
              <w:snapToGrid/>
              <w:spacing w:line="240" w:lineRule="exact"/>
              <w:jc w:val="both"/>
              <w:rPr>
                <w:rFonts w:hAnsi="ＭＳ ゴシック"/>
                <w:sz w:val="18"/>
                <w:szCs w:val="18"/>
              </w:rPr>
            </w:pPr>
            <w:r w:rsidRPr="00AA73A8">
              <w:rPr>
                <w:rFonts w:hAnsi="ＭＳ ゴシック" w:hint="eastAsia"/>
                <w:sz w:val="18"/>
                <w:szCs w:val="18"/>
              </w:rPr>
              <w:t>第10の1注4の2</w:t>
            </w:r>
          </w:p>
          <w:p w14:paraId="7019D39D" w14:textId="77777777" w:rsidR="00F159E1" w:rsidRPr="002E040F" w:rsidRDefault="00F159E1" w:rsidP="00441A97">
            <w:pPr>
              <w:spacing w:line="240" w:lineRule="exact"/>
              <w:jc w:val="both"/>
              <w:rPr>
                <w:sz w:val="18"/>
                <w:szCs w:val="18"/>
              </w:rPr>
            </w:pPr>
            <w:r w:rsidRPr="002E040F">
              <w:rPr>
                <w:rFonts w:hAnsi="ＭＳ ゴシック" w:hint="eastAsia"/>
                <w:sz w:val="18"/>
                <w:szCs w:val="18"/>
              </w:rPr>
              <w:t>第11の1注6の2</w:t>
            </w:r>
          </w:p>
        </w:tc>
      </w:tr>
    </w:tbl>
    <w:p w14:paraId="619018A7" w14:textId="77777777" w:rsidR="00F159E1" w:rsidRDefault="00F159E1" w:rsidP="00F159E1">
      <w:pPr>
        <w:snapToGrid/>
        <w:jc w:val="both"/>
        <w:rPr>
          <w:szCs w:val="20"/>
        </w:rPr>
      </w:pPr>
    </w:p>
    <w:p w14:paraId="700EA578" w14:textId="77777777" w:rsidR="00F159E1" w:rsidRDefault="00F159E1" w:rsidP="00F159E1">
      <w:pPr>
        <w:widowControl/>
        <w:snapToGrid/>
        <w:jc w:val="left"/>
        <w:rPr>
          <w:szCs w:val="20"/>
        </w:rPr>
      </w:pPr>
      <w:r>
        <w:rPr>
          <w:szCs w:val="20"/>
        </w:rPr>
        <w:br w:type="page"/>
      </w:r>
    </w:p>
    <w:p w14:paraId="7CEECE86"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731"/>
      </w:tblGrid>
      <w:tr w:rsidR="00F159E1" w:rsidRPr="002E040F" w14:paraId="71EFD8FE" w14:textId="77777777" w:rsidTr="00441A97">
        <w:trPr>
          <w:trHeight w:val="104"/>
        </w:trPr>
        <w:tc>
          <w:tcPr>
            <w:tcW w:w="1183" w:type="dxa"/>
            <w:vAlign w:val="center"/>
          </w:tcPr>
          <w:p w14:paraId="7075D41A" w14:textId="77777777" w:rsidR="00F159E1" w:rsidRPr="002E040F" w:rsidRDefault="00F159E1" w:rsidP="00441A97">
            <w:pPr>
              <w:snapToGrid/>
              <w:rPr>
                <w:szCs w:val="20"/>
              </w:rPr>
            </w:pPr>
            <w:r w:rsidRPr="002E040F">
              <w:rPr>
                <w:rFonts w:hint="eastAsia"/>
                <w:szCs w:val="20"/>
              </w:rPr>
              <w:t>項目</w:t>
            </w:r>
          </w:p>
        </w:tc>
        <w:tc>
          <w:tcPr>
            <w:tcW w:w="5733" w:type="dxa"/>
            <w:vAlign w:val="center"/>
          </w:tcPr>
          <w:p w14:paraId="7356D929"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65D5F380" w14:textId="77777777" w:rsidR="00F159E1" w:rsidRPr="002E040F" w:rsidRDefault="00F159E1" w:rsidP="00441A97">
            <w:pPr>
              <w:snapToGrid/>
              <w:rPr>
                <w:szCs w:val="20"/>
              </w:rPr>
            </w:pPr>
            <w:r w:rsidRPr="002E040F">
              <w:rPr>
                <w:rFonts w:hint="eastAsia"/>
                <w:szCs w:val="20"/>
              </w:rPr>
              <w:t>点検</w:t>
            </w:r>
          </w:p>
        </w:tc>
        <w:tc>
          <w:tcPr>
            <w:tcW w:w="1731" w:type="dxa"/>
            <w:vAlign w:val="center"/>
          </w:tcPr>
          <w:p w14:paraId="5BEB6E35" w14:textId="77777777" w:rsidR="00F159E1" w:rsidRPr="002E040F" w:rsidRDefault="00F159E1" w:rsidP="00441A97">
            <w:pPr>
              <w:snapToGrid/>
              <w:rPr>
                <w:szCs w:val="20"/>
              </w:rPr>
            </w:pPr>
            <w:r w:rsidRPr="002E040F">
              <w:rPr>
                <w:rFonts w:hint="eastAsia"/>
                <w:szCs w:val="20"/>
              </w:rPr>
              <w:t>根拠</w:t>
            </w:r>
          </w:p>
        </w:tc>
      </w:tr>
      <w:tr w:rsidR="00F12F0E" w:rsidRPr="00F12F0E" w14:paraId="09F6EAC4"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80"/>
        </w:trPr>
        <w:tc>
          <w:tcPr>
            <w:tcW w:w="1183" w:type="dxa"/>
            <w:vMerge w:val="restart"/>
            <w:tcBorders>
              <w:top w:val="single" w:sz="4" w:space="0" w:color="auto"/>
            </w:tcBorders>
          </w:tcPr>
          <w:p w14:paraId="19647E23" w14:textId="46FDA9E7" w:rsidR="00F159E1" w:rsidRPr="00F12F0E" w:rsidRDefault="00F159E1" w:rsidP="00441A97">
            <w:pPr>
              <w:snapToGrid/>
              <w:jc w:val="left"/>
              <w:rPr>
                <w:rFonts w:hAnsi="ＭＳ ゴシック"/>
              </w:rPr>
            </w:pPr>
            <w:r w:rsidRPr="00F12F0E">
              <w:rPr>
                <w:rFonts w:hAnsi="ＭＳ ゴシック" w:hint="eastAsia"/>
              </w:rPr>
              <w:t>８</w:t>
            </w:r>
            <w:r w:rsidR="007464CF" w:rsidRPr="00F12F0E">
              <w:rPr>
                <w:rFonts w:hAnsi="ＭＳ ゴシック" w:hint="eastAsia"/>
              </w:rPr>
              <w:t>８</w:t>
            </w:r>
          </w:p>
          <w:p w14:paraId="3F47D3EA" w14:textId="77777777" w:rsidR="00F159E1" w:rsidRPr="00F12F0E" w:rsidRDefault="00F159E1" w:rsidP="00441A97">
            <w:pPr>
              <w:snapToGrid/>
              <w:jc w:val="left"/>
              <w:rPr>
                <w:rFonts w:hAnsi="ＭＳ ゴシック"/>
              </w:rPr>
            </w:pPr>
            <w:r w:rsidRPr="00F12F0E">
              <w:rPr>
                <w:rFonts w:hAnsi="ＭＳ ゴシック" w:hint="eastAsia"/>
              </w:rPr>
              <w:t>就労選択</w:t>
            </w:r>
          </w:p>
          <w:p w14:paraId="4199919F" w14:textId="77777777" w:rsidR="00F159E1" w:rsidRPr="00F12F0E" w:rsidRDefault="00F159E1" w:rsidP="00441A97">
            <w:pPr>
              <w:snapToGrid/>
              <w:jc w:val="left"/>
              <w:rPr>
                <w:rFonts w:hAnsi="ＭＳ ゴシック"/>
              </w:rPr>
            </w:pPr>
            <w:r w:rsidRPr="00F12F0E">
              <w:rPr>
                <w:rFonts w:hAnsi="ＭＳ ゴシック" w:hint="eastAsia"/>
              </w:rPr>
              <w:t>支援</w:t>
            </w:r>
          </w:p>
          <w:p w14:paraId="3B7463E4" w14:textId="77777777" w:rsidR="00F159E1" w:rsidRPr="00F12F0E" w:rsidRDefault="00F159E1" w:rsidP="00441A97">
            <w:pPr>
              <w:snapToGrid/>
              <w:spacing w:afterLines="50" w:after="142"/>
              <w:jc w:val="left"/>
              <w:rPr>
                <w:rFonts w:hAnsi="ＭＳ ゴシック"/>
              </w:rPr>
            </w:pPr>
            <w:r w:rsidRPr="00F12F0E">
              <w:rPr>
                <w:rFonts w:hAnsi="ＭＳ ゴシック" w:hint="eastAsia"/>
              </w:rPr>
              <w:t>サービス費</w:t>
            </w:r>
          </w:p>
          <w:p w14:paraId="7B290794"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就選</w:t>
            </w:r>
          </w:p>
          <w:p w14:paraId="7014AC3A" w14:textId="77777777" w:rsidR="00F159E1" w:rsidRPr="00F12F0E" w:rsidRDefault="00F159E1" w:rsidP="00441A97">
            <w:pPr>
              <w:snapToGrid/>
              <w:jc w:val="both"/>
              <w:rPr>
                <w:rFonts w:hAnsi="ＭＳ ゴシック"/>
                <w:szCs w:val="20"/>
              </w:rPr>
            </w:pPr>
          </w:p>
          <w:p w14:paraId="642029D3" w14:textId="77777777" w:rsidR="00F159E1" w:rsidRPr="00F12F0E" w:rsidRDefault="00F159E1" w:rsidP="00441A97">
            <w:pPr>
              <w:snapToGrid/>
              <w:jc w:val="both"/>
              <w:rPr>
                <w:rFonts w:hAnsi="ＭＳ ゴシック"/>
                <w:szCs w:val="20"/>
              </w:rPr>
            </w:pPr>
          </w:p>
          <w:p w14:paraId="40F16E20" w14:textId="77777777" w:rsidR="00F159E1" w:rsidRPr="00F12F0E" w:rsidRDefault="00F159E1" w:rsidP="00441A97">
            <w:pPr>
              <w:snapToGrid/>
              <w:jc w:val="both"/>
              <w:rPr>
                <w:rFonts w:hAnsi="ＭＳ ゴシック"/>
                <w:szCs w:val="20"/>
              </w:rPr>
            </w:pPr>
          </w:p>
          <w:p w14:paraId="091A9FBD" w14:textId="77777777" w:rsidR="00F159E1" w:rsidRPr="00F12F0E" w:rsidRDefault="00F159E1" w:rsidP="00441A97">
            <w:pPr>
              <w:snapToGrid/>
              <w:jc w:val="both"/>
              <w:rPr>
                <w:rFonts w:hAnsi="ＭＳ ゴシック"/>
                <w:szCs w:val="20"/>
              </w:rPr>
            </w:pPr>
          </w:p>
          <w:p w14:paraId="5D6ECE87" w14:textId="77777777" w:rsidR="00F159E1" w:rsidRPr="00F12F0E" w:rsidRDefault="00F159E1" w:rsidP="00441A97">
            <w:pPr>
              <w:snapToGrid/>
              <w:jc w:val="both"/>
              <w:rPr>
                <w:rFonts w:hAnsi="ＭＳ ゴシック"/>
                <w:szCs w:val="20"/>
              </w:rPr>
            </w:pPr>
          </w:p>
          <w:p w14:paraId="7EF60C12" w14:textId="77777777" w:rsidR="00F159E1" w:rsidRPr="00F12F0E" w:rsidRDefault="00F159E1" w:rsidP="00441A97">
            <w:pPr>
              <w:snapToGrid/>
              <w:jc w:val="both"/>
              <w:rPr>
                <w:rFonts w:hAnsi="ＭＳ ゴシック"/>
                <w:szCs w:val="20"/>
              </w:rPr>
            </w:pPr>
          </w:p>
          <w:p w14:paraId="403A187B" w14:textId="77777777" w:rsidR="00F159E1" w:rsidRPr="00F12F0E" w:rsidRDefault="00F159E1" w:rsidP="00441A97">
            <w:pPr>
              <w:snapToGrid/>
              <w:jc w:val="both"/>
              <w:rPr>
                <w:rFonts w:hAnsi="ＭＳ ゴシック"/>
                <w:szCs w:val="20"/>
              </w:rPr>
            </w:pPr>
          </w:p>
          <w:p w14:paraId="0FCA0FF6" w14:textId="77777777" w:rsidR="00F159E1" w:rsidRPr="00F12F0E" w:rsidRDefault="00F159E1" w:rsidP="00441A97">
            <w:pPr>
              <w:snapToGrid/>
              <w:jc w:val="both"/>
              <w:rPr>
                <w:rFonts w:hAnsi="ＭＳ ゴシック"/>
                <w:szCs w:val="20"/>
              </w:rPr>
            </w:pPr>
          </w:p>
          <w:p w14:paraId="55D30BB6" w14:textId="77777777" w:rsidR="00F159E1" w:rsidRPr="00F12F0E" w:rsidRDefault="00F159E1" w:rsidP="00441A97">
            <w:pPr>
              <w:snapToGrid/>
              <w:jc w:val="both"/>
              <w:rPr>
                <w:rFonts w:hAnsi="ＭＳ ゴシック"/>
                <w:szCs w:val="20"/>
              </w:rPr>
            </w:pPr>
          </w:p>
          <w:p w14:paraId="1C751990" w14:textId="77777777" w:rsidR="00F159E1" w:rsidRPr="00F12F0E" w:rsidRDefault="00F159E1" w:rsidP="00441A97">
            <w:pPr>
              <w:snapToGrid/>
              <w:jc w:val="both"/>
              <w:rPr>
                <w:rFonts w:hAnsi="ＭＳ ゴシック"/>
                <w:szCs w:val="20"/>
              </w:rPr>
            </w:pPr>
          </w:p>
          <w:p w14:paraId="536277FD" w14:textId="77777777" w:rsidR="00F159E1" w:rsidRPr="00F12F0E" w:rsidRDefault="00F159E1" w:rsidP="00441A97">
            <w:pPr>
              <w:snapToGrid/>
              <w:jc w:val="both"/>
              <w:rPr>
                <w:rFonts w:hAnsi="ＭＳ ゴシック"/>
                <w:szCs w:val="20"/>
              </w:rPr>
            </w:pPr>
          </w:p>
          <w:p w14:paraId="03A1F41D" w14:textId="77777777" w:rsidR="00F159E1" w:rsidRPr="00F12F0E" w:rsidRDefault="00F159E1" w:rsidP="00441A97">
            <w:pPr>
              <w:snapToGrid/>
              <w:jc w:val="both"/>
              <w:rPr>
                <w:rFonts w:hAnsi="ＭＳ ゴシック"/>
                <w:szCs w:val="20"/>
              </w:rPr>
            </w:pPr>
          </w:p>
          <w:p w14:paraId="771EAFC8" w14:textId="77777777" w:rsidR="00F159E1" w:rsidRPr="00F12F0E" w:rsidRDefault="00F159E1" w:rsidP="00441A97">
            <w:pPr>
              <w:snapToGrid/>
              <w:jc w:val="both"/>
              <w:rPr>
                <w:rFonts w:hAnsi="ＭＳ ゴシック"/>
                <w:szCs w:val="20"/>
              </w:rPr>
            </w:pPr>
          </w:p>
          <w:p w14:paraId="6F4A9526" w14:textId="77777777" w:rsidR="00F159E1" w:rsidRPr="00F12F0E" w:rsidRDefault="00F159E1" w:rsidP="00441A97">
            <w:pPr>
              <w:snapToGrid/>
              <w:jc w:val="both"/>
              <w:rPr>
                <w:rFonts w:hAnsi="ＭＳ ゴシック"/>
                <w:szCs w:val="20"/>
              </w:rPr>
            </w:pPr>
          </w:p>
          <w:p w14:paraId="1B48B8A3" w14:textId="77777777" w:rsidR="00F159E1" w:rsidRPr="00F12F0E" w:rsidRDefault="00F159E1" w:rsidP="00441A97">
            <w:pPr>
              <w:snapToGrid/>
              <w:jc w:val="both"/>
              <w:rPr>
                <w:rFonts w:hAnsi="ＭＳ ゴシック"/>
                <w:szCs w:val="20"/>
              </w:rPr>
            </w:pPr>
          </w:p>
          <w:p w14:paraId="4FDFF2FF" w14:textId="77777777" w:rsidR="00F159E1" w:rsidRPr="00F12F0E" w:rsidRDefault="00F159E1" w:rsidP="00441A97">
            <w:pPr>
              <w:snapToGrid/>
              <w:jc w:val="both"/>
              <w:rPr>
                <w:rFonts w:hAnsi="ＭＳ ゴシック"/>
                <w:szCs w:val="20"/>
              </w:rPr>
            </w:pPr>
          </w:p>
          <w:p w14:paraId="5D79F9CD" w14:textId="77777777" w:rsidR="00F159E1" w:rsidRPr="00F12F0E" w:rsidRDefault="00F159E1" w:rsidP="00441A97">
            <w:pPr>
              <w:snapToGrid/>
              <w:jc w:val="both"/>
              <w:rPr>
                <w:rFonts w:hAnsi="ＭＳ ゴシック"/>
                <w:szCs w:val="20"/>
              </w:rPr>
            </w:pPr>
          </w:p>
          <w:p w14:paraId="2B710D28" w14:textId="77777777" w:rsidR="00F159E1" w:rsidRPr="00F12F0E" w:rsidRDefault="00F159E1" w:rsidP="00441A97">
            <w:pPr>
              <w:snapToGrid/>
              <w:jc w:val="both"/>
              <w:rPr>
                <w:rFonts w:hAnsi="ＭＳ ゴシック"/>
                <w:szCs w:val="20"/>
              </w:rPr>
            </w:pPr>
          </w:p>
          <w:p w14:paraId="2B128FA6" w14:textId="77777777" w:rsidR="00F159E1" w:rsidRPr="00F12F0E" w:rsidRDefault="00F159E1" w:rsidP="00441A97">
            <w:pPr>
              <w:snapToGrid/>
              <w:jc w:val="both"/>
              <w:rPr>
                <w:rFonts w:hAnsi="ＭＳ ゴシック"/>
                <w:szCs w:val="20"/>
              </w:rPr>
            </w:pPr>
          </w:p>
          <w:p w14:paraId="021D9E2A" w14:textId="77777777" w:rsidR="00F159E1" w:rsidRPr="00F12F0E" w:rsidRDefault="00F159E1" w:rsidP="00441A97">
            <w:pPr>
              <w:snapToGrid/>
              <w:jc w:val="both"/>
              <w:rPr>
                <w:rFonts w:hAnsi="ＭＳ ゴシック"/>
                <w:szCs w:val="20"/>
              </w:rPr>
            </w:pPr>
          </w:p>
          <w:p w14:paraId="45494FFA" w14:textId="77777777" w:rsidR="00F159E1" w:rsidRPr="00F12F0E" w:rsidRDefault="00F159E1" w:rsidP="00441A97">
            <w:pPr>
              <w:snapToGrid/>
              <w:jc w:val="both"/>
              <w:rPr>
                <w:rFonts w:hAnsi="ＭＳ ゴシック"/>
                <w:szCs w:val="20"/>
              </w:rPr>
            </w:pPr>
          </w:p>
          <w:p w14:paraId="288E15CC" w14:textId="77777777" w:rsidR="00F159E1" w:rsidRPr="00F12F0E" w:rsidRDefault="00F159E1" w:rsidP="00441A97">
            <w:pPr>
              <w:snapToGrid/>
              <w:jc w:val="both"/>
              <w:rPr>
                <w:rFonts w:hAnsi="ＭＳ ゴシック"/>
                <w:szCs w:val="20"/>
              </w:rPr>
            </w:pPr>
          </w:p>
          <w:p w14:paraId="6DE6F3C5" w14:textId="77777777" w:rsidR="00F159E1" w:rsidRPr="00F12F0E" w:rsidRDefault="00F159E1" w:rsidP="00441A97">
            <w:pPr>
              <w:snapToGrid/>
              <w:jc w:val="both"/>
              <w:rPr>
                <w:rFonts w:hAnsi="ＭＳ ゴシック"/>
                <w:szCs w:val="20"/>
              </w:rPr>
            </w:pPr>
          </w:p>
          <w:p w14:paraId="5022C367" w14:textId="77777777" w:rsidR="00F159E1" w:rsidRPr="00F12F0E" w:rsidRDefault="00F159E1" w:rsidP="00441A97">
            <w:pPr>
              <w:snapToGrid/>
              <w:jc w:val="both"/>
              <w:rPr>
                <w:rFonts w:hAnsi="ＭＳ ゴシック"/>
                <w:szCs w:val="20"/>
              </w:rPr>
            </w:pPr>
          </w:p>
          <w:p w14:paraId="60AF238D" w14:textId="77777777" w:rsidR="00F159E1" w:rsidRPr="00F12F0E" w:rsidRDefault="00F159E1" w:rsidP="00441A97">
            <w:pPr>
              <w:snapToGrid/>
              <w:jc w:val="both"/>
              <w:rPr>
                <w:rFonts w:hAnsi="ＭＳ ゴシック"/>
                <w:szCs w:val="20"/>
              </w:rPr>
            </w:pPr>
          </w:p>
          <w:p w14:paraId="39F3CFF5" w14:textId="77777777" w:rsidR="00F159E1" w:rsidRPr="00F12F0E" w:rsidRDefault="00F159E1" w:rsidP="00441A97">
            <w:pPr>
              <w:snapToGrid/>
              <w:jc w:val="both"/>
              <w:rPr>
                <w:rFonts w:hAnsi="ＭＳ ゴシック"/>
                <w:szCs w:val="20"/>
              </w:rPr>
            </w:pPr>
          </w:p>
          <w:p w14:paraId="597DCDE2" w14:textId="77777777" w:rsidR="00F159E1" w:rsidRPr="00F12F0E" w:rsidRDefault="00F159E1" w:rsidP="00441A97">
            <w:pPr>
              <w:snapToGrid/>
              <w:jc w:val="both"/>
              <w:rPr>
                <w:rFonts w:hAnsi="ＭＳ ゴシック"/>
                <w:szCs w:val="20"/>
              </w:rPr>
            </w:pPr>
          </w:p>
          <w:p w14:paraId="4A5035D0" w14:textId="77777777" w:rsidR="00F159E1" w:rsidRPr="00F12F0E" w:rsidRDefault="00F159E1" w:rsidP="00441A97">
            <w:pPr>
              <w:snapToGrid/>
              <w:jc w:val="both"/>
              <w:rPr>
                <w:rFonts w:hAnsi="ＭＳ ゴシック"/>
                <w:szCs w:val="20"/>
              </w:rPr>
            </w:pPr>
          </w:p>
          <w:p w14:paraId="022D36D2" w14:textId="77777777" w:rsidR="00F159E1" w:rsidRPr="00F12F0E" w:rsidRDefault="00F159E1" w:rsidP="00441A97">
            <w:pPr>
              <w:snapToGrid/>
              <w:jc w:val="both"/>
              <w:rPr>
                <w:rFonts w:hAnsi="ＭＳ ゴシック"/>
                <w:szCs w:val="20"/>
              </w:rPr>
            </w:pPr>
          </w:p>
          <w:p w14:paraId="1B9CC9FE" w14:textId="77777777" w:rsidR="00F159E1" w:rsidRPr="00F12F0E" w:rsidRDefault="00F159E1" w:rsidP="00441A97">
            <w:pPr>
              <w:snapToGrid/>
              <w:jc w:val="both"/>
              <w:rPr>
                <w:rFonts w:hAnsi="ＭＳ ゴシック"/>
                <w:szCs w:val="20"/>
              </w:rPr>
            </w:pPr>
          </w:p>
          <w:p w14:paraId="68FDD57D" w14:textId="77777777" w:rsidR="00F159E1" w:rsidRPr="00F12F0E" w:rsidRDefault="00F159E1" w:rsidP="00441A97">
            <w:pPr>
              <w:snapToGrid/>
              <w:jc w:val="both"/>
              <w:rPr>
                <w:rFonts w:hAnsi="ＭＳ ゴシック"/>
                <w:szCs w:val="20"/>
              </w:rPr>
            </w:pPr>
          </w:p>
          <w:p w14:paraId="6CF40070" w14:textId="77777777" w:rsidR="00F159E1" w:rsidRPr="00F12F0E" w:rsidRDefault="00F159E1" w:rsidP="00441A97">
            <w:pPr>
              <w:snapToGrid/>
              <w:jc w:val="both"/>
              <w:rPr>
                <w:rFonts w:hAnsi="ＭＳ ゴシック"/>
                <w:szCs w:val="20"/>
              </w:rPr>
            </w:pPr>
          </w:p>
          <w:p w14:paraId="67C1B555" w14:textId="77777777" w:rsidR="00F159E1" w:rsidRPr="00F12F0E" w:rsidRDefault="00F159E1" w:rsidP="00441A97">
            <w:pPr>
              <w:snapToGrid/>
              <w:jc w:val="both"/>
              <w:rPr>
                <w:rFonts w:hAnsi="ＭＳ ゴシック"/>
                <w:szCs w:val="20"/>
              </w:rPr>
            </w:pPr>
          </w:p>
          <w:p w14:paraId="0D566668" w14:textId="77777777" w:rsidR="00F159E1" w:rsidRPr="00F12F0E" w:rsidRDefault="00F159E1" w:rsidP="00441A97">
            <w:pPr>
              <w:snapToGrid/>
              <w:jc w:val="both"/>
              <w:rPr>
                <w:rFonts w:hAnsi="ＭＳ ゴシック"/>
                <w:szCs w:val="20"/>
              </w:rPr>
            </w:pPr>
          </w:p>
          <w:p w14:paraId="46A3662B" w14:textId="77777777" w:rsidR="00F159E1" w:rsidRPr="00F12F0E" w:rsidRDefault="00F159E1" w:rsidP="00441A97">
            <w:pPr>
              <w:snapToGrid/>
              <w:jc w:val="both"/>
              <w:rPr>
                <w:rFonts w:hAnsi="ＭＳ ゴシック"/>
                <w:szCs w:val="20"/>
              </w:rPr>
            </w:pPr>
          </w:p>
          <w:p w14:paraId="059356EB" w14:textId="77777777" w:rsidR="00F159E1" w:rsidRPr="00F12F0E" w:rsidRDefault="00F159E1" w:rsidP="00441A97">
            <w:pPr>
              <w:snapToGrid/>
              <w:jc w:val="both"/>
              <w:rPr>
                <w:rFonts w:hAnsi="ＭＳ ゴシック"/>
                <w:szCs w:val="20"/>
              </w:rPr>
            </w:pPr>
          </w:p>
          <w:p w14:paraId="007A19F1" w14:textId="77777777" w:rsidR="00F159E1" w:rsidRPr="00F12F0E" w:rsidRDefault="00F159E1" w:rsidP="00441A97">
            <w:pPr>
              <w:snapToGrid/>
              <w:jc w:val="both"/>
              <w:rPr>
                <w:rFonts w:hAnsi="ＭＳ ゴシック"/>
                <w:szCs w:val="20"/>
              </w:rPr>
            </w:pPr>
          </w:p>
          <w:p w14:paraId="6741D83D" w14:textId="77777777" w:rsidR="00F159E1" w:rsidRPr="00F12F0E" w:rsidRDefault="00F159E1" w:rsidP="00441A97">
            <w:pPr>
              <w:snapToGrid/>
              <w:jc w:val="both"/>
              <w:rPr>
                <w:rFonts w:hAnsi="ＭＳ ゴシック"/>
                <w:szCs w:val="20"/>
              </w:rPr>
            </w:pPr>
          </w:p>
          <w:p w14:paraId="64118403" w14:textId="77777777" w:rsidR="00F159E1" w:rsidRPr="00F12F0E" w:rsidRDefault="00F159E1" w:rsidP="00441A97">
            <w:pPr>
              <w:snapToGrid/>
              <w:jc w:val="both"/>
              <w:rPr>
                <w:rFonts w:hAnsi="ＭＳ ゴシック"/>
                <w:szCs w:val="20"/>
              </w:rPr>
            </w:pPr>
          </w:p>
          <w:p w14:paraId="0F0242F5" w14:textId="77777777" w:rsidR="00F159E1" w:rsidRPr="00F12F0E" w:rsidRDefault="00F159E1" w:rsidP="00441A97">
            <w:pPr>
              <w:snapToGrid/>
              <w:jc w:val="both"/>
              <w:rPr>
                <w:rFonts w:hAnsi="ＭＳ ゴシック"/>
                <w:szCs w:val="20"/>
              </w:rPr>
            </w:pPr>
          </w:p>
          <w:p w14:paraId="64CF58A4" w14:textId="77777777" w:rsidR="00F159E1" w:rsidRPr="00F12F0E" w:rsidRDefault="00F159E1" w:rsidP="00441A97">
            <w:pPr>
              <w:snapToGrid/>
              <w:jc w:val="both"/>
              <w:rPr>
                <w:rFonts w:hAnsi="ＭＳ ゴシック"/>
                <w:szCs w:val="20"/>
              </w:rPr>
            </w:pPr>
          </w:p>
        </w:tc>
        <w:tc>
          <w:tcPr>
            <w:tcW w:w="5733" w:type="dxa"/>
            <w:tcBorders>
              <w:top w:val="single" w:sz="4" w:space="0" w:color="auto"/>
              <w:bottom w:val="single" w:sz="4" w:space="0" w:color="auto"/>
            </w:tcBorders>
          </w:tcPr>
          <w:p w14:paraId="018868CB" w14:textId="77777777" w:rsidR="00F159E1" w:rsidRPr="00F12F0E" w:rsidRDefault="00F159E1" w:rsidP="00441A97">
            <w:pPr>
              <w:snapToGrid/>
              <w:ind w:left="182" w:hangingChars="100" w:hanging="182"/>
              <w:jc w:val="both"/>
              <w:rPr>
                <w:rFonts w:hAnsi="ＭＳ ゴシック"/>
              </w:rPr>
            </w:pPr>
            <w:r w:rsidRPr="00F12F0E">
              <w:rPr>
                <w:rFonts w:hAnsi="ＭＳ ゴシック" w:hint="eastAsia"/>
              </w:rPr>
              <w:t>（１）基本報酬の算定</w:t>
            </w:r>
          </w:p>
          <w:p w14:paraId="6928E5B9" w14:textId="4C1C3F70"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szCs w:val="20"/>
                <w:u w:val="single"/>
              </w:rPr>
              <w:t>就労選択支援</w:t>
            </w:r>
            <w:r w:rsidRPr="00F12F0E">
              <w:rPr>
                <w:rFonts w:hAnsi="ＭＳ ゴシック" w:hint="eastAsia"/>
                <w:szCs w:val="20"/>
              </w:rPr>
              <w:t>事業所における就労選択支援サービス費については、就労移行支援</w:t>
            </w:r>
            <w:r w:rsidRPr="00F12F0E">
              <w:rPr>
                <w:rFonts w:hAnsi="ＭＳ ゴシック"/>
                <w:szCs w:val="20"/>
              </w:rPr>
              <w:t>、就労継続支援Ａ型等</w:t>
            </w:r>
            <w:r w:rsidRPr="00F12F0E">
              <w:rPr>
                <w:rFonts w:hAnsi="ＭＳ ゴシック" w:hint="eastAsia"/>
                <w:szCs w:val="20"/>
              </w:rPr>
              <w:t>、</w:t>
            </w:r>
            <w:r w:rsidRPr="00F12F0E">
              <w:rPr>
                <w:rFonts w:hAnsi="ＭＳ ゴシック"/>
                <w:szCs w:val="20"/>
              </w:rPr>
              <w:t>若しくは就労継続支援Ｂ型等を利用する意向を有する者又は現に就労移行支援等、就労継続支援Ａ型等若しくは就労継続支援Ｂ型等を利用している者に対して</w:t>
            </w:r>
            <w:r w:rsidRPr="00F12F0E">
              <w:rPr>
                <w:rFonts w:hAnsi="ＭＳ ゴシック" w:hint="eastAsia"/>
                <w:szCs w:val="20"/>
              </w:rPr>
              <w:t>支援を実施した場合</w:t>
            </w:r>
            <w:r w:rsidRPr="00F12F0E">
              <w:rPr>
                <w:rFonts w:hAnsi="ＭＳ ゴシック"/>
                <w:szCs w:val="20"/>
              </w:rPr>
              <w:t>、１日につき所定単位数を算定</w:t>
            </w:r>
            <w:r w:rsidRPr="00F12F0E">
              <w:rPr>
                <w:rFonts w:hAnsi="ＭＳ ゴシック" w:hint="eastAsia"/>
                <w:szCs w:val="20"/>
              </w:rPr>
              <w:t>していますか。</w:t>
            </w:r>
          </w:p>
          <w:p w14:paraId="6101C9F7" w14:textId="77777777" w:rsidR="00F159E1" w:rsidRPr="00F12F0E" w:rsidRDefault="00F159E1" w:rsidP="00441A97">
            <w:pPr>
              <w:snapToGrid/>
              <w:ind w:leftChars="100" w:left="182" w:firstLineChars="100" w:firstLine="182"/>
              <w:jc w:val="both"/>
              <w:rPr>
                <w:rFonts w:hAnsi="ＭＳ ゴシック"/>
                <w:szCs w:val="20"/>
              </w:rPr>
            </w:pPr>
            <w:r w:rsidRPr="00F12F0E">
              <w:rPr>
                <w:rFonts w:hint="eastAsia"/>
                <w:noProof/>
              </w:rPr>
              <mc:AlternateContent>
                <mc:Choice Requires="wps">
                  <w:drawing>
                    <wp:anchor distT="0" distB="0" distL="114300" distR="114300" simplePos="0" relativeHeight="251778048" behindDoc="0" locked="0" layoutInCell="1" allowOverlap="1" wp14:anchorId="32C3B7CC" wp14:editId="0CF4B3AF">
                      <wp:simplePos x="0" y="0"/>
                      <wp:positionH relativeFrom="column">
                        <wp:posOffset>-6350</wp:posOffset>
                      </wp:positionH>
                      <wp:positionV relativeFrom="paragraph">
                        <wp:posOffset>191136</wp:posOffset>
                      </wp:positionV>
                      <wp:extent cx="4143375" cy="3314700"/>
                      <wp:effectExtent l="0" t="0" r="28575" b="19050"/>
                      <wp:wrapNone/>
                      <wp:docPr id="1388428074" name="正方形/長方形 1388428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3375" cy="3314700"/>
                              </a:xfrm>
                              <a:prstGeom prst="rect">
                                <a:avLst/>
                              </a:prstGeom>
                              <a:solidFill>
                                <a:srgbClr val="FFFFFF"/>
                              </a:solidFill>
                              <a:ln w="6350">
                                <a:solidFill>
                                  <a:srgbClr val="000000"/>
                                </a:solidFill>
                                <a:miter lim="800000"/>
                                <a:headEnd/>
                                <a:tailEnd/>
                              </a:ln>
                            </wps:spPr>
                            <wps:txbx>
                              <w:txbxContent>
                                <w:p w14:paraId="6F8FFB01" w14:textId="77777777" w:rsidR="00F159E1" w:rsidRPr="00F12F0E" w:rsidRDefault="00F159E1" w:rsidP="00F159E1">
                                  <w:pPr>
                                    <w:spacing w:beforeLines="20" w:before="57"/>
                                    <w:ind w:leftChars="50" w:left="91" w:rightChars="50" w:right="91"/>
                                    <w:jc w:val="both"/>
                                    <w:rPr>
                                      <w:rFonts w:hAnsi="ＭＳ ゴシック"/>
                                      <w:szCs w:val="20"/>
                                    </w:rPr>
                                  </w:pPr>
                                  <w:r w:rsidRPr="00F12F0E">
                                    <w:rPr>
                                      <w:rFonts w:hAnsi="ＭＳ ゴシック" w:hint="eastAsia"/>
                                      <w:szCs w:val="20"/>
                                    </w:rPr>
                                    <w:t xml:space="preserve">＜留意事項通知　</w:t>
                                  </w:r>
                                  <w:r w:rsidRPr="00F12F0E">
                                    <w:rPr>
                                      <w:rFonts w:hAnsi="ＭＳ ゴシック" w:hint="eastAsia"/>
                                      <w:snapToGrid w:val="0"/>
                                      <w:kern w:val="0"/>
                                      <w:szCs w:val="20"/>
                                    </w:rPr>
                                    <w:t>第二の３(2)の2①</w:t>
                                  </w:r>
                                  <w:r w:rsidRPr="00F12F0E">
                                    <w:rPr>
                                      <w:rFonts w:hAnsi="ＭＳ ゴシック" w:hint="eastAsia"/>
                                      <w:szCs w:val="20"/>
                                    </w:rPr>
                                    <w:t>＞</w:t>
                                  </w:r>
                                </w:p>
                                <w:p w14:paraId="019D4888" w14:textId="77777777" w:rsidR="00F159E1" w:rsidRPr="00F12F0E" w:rsidRDefault="00F159E1" w:rsidP="00F159E1">
                                  <w:pPr>
                                    <w:ind w:leftChars="50" w:left="273" w:rightChars="50" w:right="91" w:hangingChars="100" w:hanging="182"/>
                                    <w:mirrorIndents/>
                                    <w:jc w:val="both"/>
                                    <w:rPr>
                                      <w:rFonts w:hAnsi="ＭＳ ゴシック"/>
                                    </w:rPr>
                                  </w:pPr>
                                  <w:r w:rsidRPr="00F12F0E">
                                    <w:rPr>
                                      <w:rFonts w:hAnsi="ＭＳ ゴシック" w:hint="eastAsia"/>
                                    </w:rPr>
                                    <w:t>○　就労継続支援や就労移行支援を利用中の者が、当該サービスに係る受給者証の更新や事業所の変更を検討するに当たって就労選択支援を利用する場合、アセスメントや情報提供の客観性を担保するため、当該サービスを提供している事業所と同一の法人が運営する就労選択支援は利用できないものとする。ただし、近隣に別の法人が運営する就労選択支援事業所や就労移行支援事業所がない場合は、同一法人が運営する就労選択支援の利用を認める。</w:t>
                                  </w:r>
                                </w:p>
                                <w:p w14:paraId="09F443EE" w14:textId="77777777" w:rsidR="00F159E1" w:rsidRPr="00F12F0E" w:rsidRDefault="00F159E1" w:rsidP="00F159E1">
                                  <w:pPr>
                                    <w:ind w:leftChars="50" w:left="273" w:rightChars="50" w:right="91" w:hangingChars="100" w:hanging="182"/>
                                    <w:mirrorIndents/>
                                    <w:jc w:val="both"/>
                                    <w:rPr>
                                      <w:rFonts w:hAnsi="ＭＳ ゴシック"/>
                                    </w:rPr>
                                  </w:pPr>
                                  <w:r w:rsidRPr="00F12F0E">
                                    <w:rPr>
                                      <w:rFonts w:hAnsi="ＭＳ ゴシック" w:hint="eastAsia"/>
                                    </w:rPr>
                                    <w:t>〇　就労選択支援事業者は、サービス提供記録の中で１日単位の支援内容を記録するものと</w:t>
                                  </w:r>
                                  <w:r w:rsidRPr="00F12F0E">
                                    <w:rPr>
                                      <w:rFonts w:hAnsi="ＭＳ ゴシック"/>
                                    </w:rPr>
                                    <w:t xml:space="preserve"> する。また、 指定基準第 173 条の７及び第 173 条</w:t>
                                  </w:r>
                                  <w:r w:rsidRPr="00F12F0E">
                                    <w:rPr>
                                      <w:rFonts w:hAnsi="ＭＳ ゴシック" w:hint="eastAsia"/>
                                    </w:rPr>
                                    <w:t>の８第１項に定めるもののうち未実施の事項がある場合は、就労選択支援サービスを適切に提供しておらず、当該利用者に対する就労選択支援の基本報酬は算定できない。ただし、利用者の責めに帰すべき事由により未実施の事項がある場合はこの限りではないものとし、実施できたところまで基本報酬を算定して差し支えない。報酬算定の対象となるのは、就労選択支援として、利用者に対して、直接支援を行った場合とする。（利用者が同席する多機関連携によるケース会議や企業訪問は算定対象とするが、関係機関との連絡調整等のみ行うなど、利用者の参加を伴わない場合は算定対象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3B7CC" id="正方形/長方形 1388428074" o:spid="_x0000_s1169" style="position:absolute;left:0;text-align:left;margin-left:-.5pt;margin-top:15.05pt;width:326.25pt;height:26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" strokeweight=".5pt">
                      <v:textbox inset="5.85pt,.7pt,5.85pt,.7pt">
                        <w:txbxContent>
                          <w:p w14:paraId="6F8FFB01" w14:textId="77777777" w:rsidR="00F159E1" w:rsidRPr="00F12F0E" w:rsidRDefault="00F159E1" w:rsidP="00F159E1">
                            <w:pPr>
                              <w:spacing w:beforeLines="20" w:before="57"/>
                              <w:ind w:leftChars="50" w:left="91" w:rightChars="50" w:right="91"/>
                              <w:jc w:val="both"/>
                              <w:rPr>
                                <w:rFonts w:hAnsi="ＭＳ ゴシック"/>
                                <w:szCs w:val="20"/>
                              </w:rPr>
                            </w:pPr>
                            <w:r w:rsidRPr="00F12F0E">
                              <w:rPr>
                                <w:rFonts w:hAnsi="ＭＳ ゴシック" w:hint="eastAsia"/>
                                <w:szCs w:val="20"/>
                              </w:rPr>
                              <w:t xml:space="preserve">＜留意事項通知　</w:t>
                            </w:r>
                            <w:r w:rsidRPr="00F12F0E">
                              <w:rPr>
                                <w:rFonts w:hAnsi="ＭＳ ゴシック" w:hint="eastAsia"/>
                                <w:snapToGrid w:val="0"/>
                                <w:kern w:val="0"/>
                                <w:szCs w:val="20"/>
                              </w:rPr>
                              <w:t>第二の３(2)の2①</w:t>
                            </w:r>
                            <w:r w:rsidRPr="00F12F0E">
                              <w:rPr>
                                <w:rFonts w:hAnsi="ＭＳ ゴシック" w:hint="eastAsia"/>
                                <w:szCs w:val="20"/>
                              </w:rPr>
                              <w:t>＞</w:t>
                            </w:r>
                          </w:p>
                          <w:p w14:paraId="019D4888" w14:textId="77777777" w:rsidR="00F159E1" w:rsidRPr="00F12F0E" w:rsidRDefault="00F159E1" w:rsidP="00F159E1">
                            <w:pPr>
                              <w:ind w:leftChars="50" w:left="273" w:rightChars="50" w:right="91" w:hangingChars="100" w:hanging="182"/>
                              <w:mirrorIndents/>
                              <w:jc w:val="both"/>
                              <w:rPr>
                                <w:rFonts w:hAnsi="ＭＳ ゴシック"/>
                              </w:rPr>
                            </w:pPr>
                            <w:r w:rsidRPr="00F12F0E">
                              <w:rPr>
                                <w:rFonts w:hAnsi="ＭＳ ゴシック" w:hint="eastAsia"/>
                              </w:rPr>
                              <w:t>○　就労継続支援や就労移行支援を利用中の者が、当該サービスに係る受給者証の更新や事業所の変更を検討するに当たって就労選択支援を利用する場合、アセスメントや情報提供の客観性を担保するため、当該サービスを提供している事業所と同一の法人が運営する就労選択支援は利用できないものとする。ただし、近隣に別の法人が運営する就労選択支援事業所や就労移行支援事業所がない場合は、同一法人が運営する就労選択支援の利用を認める。</w:t>
                            </w:r>
                          </w:p>
                          <w:p w14:paraId="09F443EE" w14:textId="77777777" w:rsidR="00F159E1" w:rsidRPr="00F12F0E" w:rsidRDefault="00F159E1" w:rsidP="00F159E1">
                            <w:pPr>
                              <w:ind w:leftChars="50" w:left="273" w:rightChars="50" w:right="91" w:hangingChars="100" w:hanging="182"/>
                              <w:mirrorIndents/>
                              <w:jc w:val="both"/>
                              <w:rPr>
                                <w:rFonts w:hAnsi="ＭＳ ゴシック"/>
                              </w:rPr>
                            </w:pPr>
                            <w:r w:rsidRPr="00F12F0E">
                              <w:rPr>
                                <w:rFonts w:hAnsi="ＭＳ ゴシック" w:hint="eastAsia"/>
                              </w:rPr>
                              <w:t>〇　就労選択支援事業者は、サービス提供記録の中で１日単位の支援内容を記録するものと</w:t>
                            </w:r>
                            <w:r w:rsidRPr="00F12F0E">
                              <w:rPr>
                                <w:rFonts w:hAnsi="ＭＳ ゴシック"/>
                              </w:rPr>
                              <w:t xml:space="preserve"> する。また、 指定基準第 173 条の７及び第 173 条</w:t>
                            </w:r>
                            <w:r w:rsidRPr="00F12F0E">
                              <w:rPr>
                                <w:rFonts w:hAnsi="ＭＳ ゴシック" w:hint="eastAsia"/>
                              </w:rPr>
                              <w:t>の８第１項に定めるもののうち未実施の事項がある場合は、就労選択支援サービスを適切に提供しておらず、当該利用者に対する就労選択支援の基本報酬は算定できない。ただし、利用者の責めに帰すべき事由により未実施の事項がある場合はこの限りではないものとし、実施できたところまで基本報酬を算定して差し支えない。報酬算定の対象となるのは、就労選択支援として、利用者に対して、直接支援を行った場合とする。（利用者が同席する多機関連携によるケース会議や企業訪問は算定対象とするが、関係機関との連絡調整等のみ行うなど、利用者の参加を伴わない場合は算定対象としない。）</w:t>
                            </w:r>
                          </w:p>
                        </w:txbxContent>
                      </v:textbox>
                    </v:rect>
                  </w:pict>
                </mc:Fallback>
              </mc:AlternateContent>
            </w:r>
          </w:p>
          <w:p w14:paraId="1CADF348" w14:textId="77777777" w:rsidR="00F159E1" w:rsidRPr="00F12F0E" w:rsidRDefault="00F159E1" w:rsidP="00441A97">
            <w:pPr>
              <w:snapToGrid/>
              <w:ind w:leftChars="100" w:left="182" w:firstLineChars="100" w:firstLine="182"/>
              <w:jc w:val="both"/>
              <w:rPr>
                <w:rFonts w:hAnsi="ＭＳ ゴシック"/>
                <w:szCs w:val="20"/>
              </w:rPr>
            </w:pPr>
          </w:p>
          <w:p w14:paraId="585ACFDF" w14:textId="77777777" w:rsidR="00F159E1" w:rsidRPr="00F12F0E" w:rsidRDefault="00F159E1" w:rsidP="00441A97">
            <w:pPr>
              <w:snapToGrid/>
              <w:ind w:leftChars="100" w:left="182" w:firstLineChars="100" w:firstLine="182"/>
              <w:jc w:val="both"/>
              <w:rPr>
                <w:rFonts w:hAnsi="ＭＳ ゴシック"/>
                <w:szCs w:val="20"/>
              </w:rPr>
            </w:pPr>
          </w:p>
          <w:p w14:paraId="2EE57920" w14:textId="77777777" w:rsidR="00F159E1" w:rsidRPr="00F12F0E" w:rsidRDefault="00F159E1" w:rsidP="00441A97">
            <w:pPr>
              <w:snapToGrid/>
              <w:ind w:leftChars="100" w:left="182" w:firstLineChars="100" w:firstLine="182"/>
              <w:jc w:val="both"/>
              <w:rPr>
                <w:rFonts w:hAnsi="ＭＳ ゴシック"/>
                <w:szCs w:val="20"/>
              </w:rPr>
            </w:pPr>
          </w:p>
          <w:p w14:paraId="346495AB" w14:textId="77777777" w:rsidR="00F159E1" w:rsidRPr="00F12F0E" w:rsidRDefault="00F159E1" w:rsidP="00441A97">
            <w:pPr>
              <w:snapToGrid/>
              <w:ind w:leftChars="100" w:left="182" w:firstLineChars="100" w:firstLine="182"/>
              <w:jc w:val="both"/>
              <w:rPr>
                <w:rFonts w:hAnsi="ＭＳ ゴシック"/>
                <w:szCs w:val="20"/>
              </w:rPr>
            </w:pPr>
          </w:p>
          <w:p w14:paraId="11CEA12F" w14:textId="77777777" w:rsidR="00F159E1" w:rsidRPr="00F12F0E" w:rsidRDefault="00F159E1" w:rsidP="00441A97">
            <w:pPr>
              <w:snapToGrid/>
              <w:ind w:leftChars="100" w:left="182" w:firstLineChars="100" w:firstLine="182"/>
              <w:jc w:val="both"/>
              <w:rPr>
                <w:rFonts w:hAnsi="ＭＳ ゴシック"/>
                <w:szCs w:val="20"/>
              </w:rPr>
            </w:pPr>
          </w:p>
          <w:p w14:paraId="3F0A364E" w14:textId="77777777" w:rsidR="00F159E1" w:rsidRPr="00F12F0E" w:rsidRDefault="00F159E1" w:rsidP="00441A97">
            <w:pPr>
              <w:snapToGrid/>
              <w:ind w:leftChars="100" w:left="182" w:firstLineChars="100" w:firstLine="182"/>
              <w:jc w:val="both"/>
              <w:rPr>
                <w:rFonts w:hAnsi="ＭＳ ゴシック"/>
                <w:szCs w:val="20"/>
              </w:rPr>
            </w:pPr>
          </w:p>
          <w:p w14:paraId="05D22AF4" w14:textId="77777777" w:rsidR="00F159E1" w:rsidRPr="00F12F0E" w:rsidRDefault="00F159E1" w:rsidP="00441A97">
            <w:pPr>
              <w:snapToGrid/>
              <w:ind w:left="364" w:hangingChars="200" w:hanging="364"/>
              <w:jc w:val="both"/>
              <w:rPr>
                <w:rFonts w:hAnsi="ＭＳ ゴシック"/>
                <w:szCs w:val="20"/>
              </w:rPr>
            </w:pPr>
          </w:p>
        </w:tc>
        <w:tc>
          <w:tcPr>
            <w:tcW w:w="1164" w:type="dxa"/>
            <w:vMerge w:val="restart"/>
            <w:tcBorders>
              <w:top w:val="single" w:sz="4" w:space="0" w:color="auto"/>
              <w:bottom w:val="single" w:sz="4" w:space="0" w:color="auto"/>
            </w:tcBorders>
          </w:tcPr>
          <w:p w14:paraId="6AC6733B" w14:textId="77777777" w:rsidR="00F159E1" w:rsidRPr="00F12F0E" w:rsidRDefault="001E1749" w:rsidP="00441A97">
            <w:pPr>
              <w:snapToGrid/>
              <w:jc w:val="both"/>
            </w:pPr>
            <w:sdt>
              <w:sdtPr>
                <w:rPr>
                  <w:rFonts w:hint="eastAsia"/>
                </w:rPr>
                <w:id w:val="-205576317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A3F9F29" w14:textId="77777777" w:rsidR="00F159E1" w:rsidRPr="00F12F0E" w:rsidRDefault="001E1749" w:rsidP="00441A97">
            <w:pPr>
              <w:snapToGrid/>
              <w:jc w:val="both"/>
            </w:pPr>
            <w:sdt>
              <w:sdtPr>
                <w:rPr>
                  <w:rFonts w:hint="eastAsia"/>
                </w:rPr>
                <w:id w:val="-12832396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p>
        </w:tc>
        <w:tc>
          <w:tcPr>
            <w:tcW w:w="1731" w:type="dxa"/>
            <w:vMerge w:val="restart"/>
            <w:tcBorders>
              <w:top w:val="single" w:sz="4" w:space="0" w:color="auto"/>
            </w:tcBorders>
          </w:tcPr>
          <w:p w14:paraId="55C9C421"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387616D5" w14:textId="77777777" w:rsidR="00F159E1" w:rsidRPr="00F12F0E" w:rsidRDefault="00F159E1" w:rsidP="00441A97">
            <w:pPr>
              <w:snapToGrid/>
              <w:spacing w:line="240" w:lineRule="exact"/>
              <w:jc w:val="left"/>
              <w:rPr>
                <w:sz w:val="18"/>
                <w:szCs w:val="18"/>
              </w:rPr>
            </w:pPr>
            <w:r w:rsidRPr="00F12F0E">
              <w:rPr>
                <w:rFonts w:hint="eastAsia"/>
                <w:sz w:val="18"/>
                <w:szCs w:val="18"/>
              </w:rPr>
              <w:t>第11の2注1、注８</w:t>
            </w:r>
          </w:p>
          <w:p w14:paraId="2556B1FD" w14:textId="77777777" w:rsidR="00F159E1" w:rsidRPr="00F12F0E" w:rsidRDefault="00F159E1" w:rsidP="00441A97">
            <w:pPr>
              <w:snapToGrid/>
              <w:ind w:rightChars="-56" w:right="-102"/>
              <w:jc w:val="left"/>
            </w:pPr>
          </w:p>
        </w:tc>
      </w:tr>
      <w:tr w:rsidR="00F159E1" w:rsidRPr="00F12F0E" w14:paraId="7EC5A9F8"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7"/>
        </w:trPr>
        <w:tc>
          <w:tcPr>
            <w:tcW w:w="1183" w:type="dxa"/>
            <w:vMerge/>
          </w:tcPr>
          <w:p w14:paraId="609908FD" w14:textId="77777777" w:rsidR="00F159E1" w:rsidRPr="00F12F0E" w:rsidRDefault="00F159E1" w:rsidP="00441A97">
            <w:pPr>
              <w:snapToGrid/>
              <w:jc w:val="left"/>
              <w:rPr>
                <w:rFonts w:hAnsi="ＭＳ ゴシック"/>
              </w:rPr>
            </w:pPr>
          </w:p>
        </w:tc>
        <w:tc>
          <w:tcPr>
            <w:tcW w:w="5733" w:type="dxa"/>
            <w:tcBorders>
              <w:top w:val="single" w:sz="4" w:space="0" w:color="auto"/>
              <w:bottom w:val="single" w:sz="4" w:space="0" w:color="auto"/>
            </w:tcBorders>
          </w:tcPr>
          <w:p w14:paraId="69FABD0E" w14:textId="77777777" w:rsidR="00F159E1" w:rsidRPr="00F12F0E" w:rsidRDefault="00F159E1" w:rsidP="00441A97">
            <w:pPr>
              <w:ind w:left="182" w:hangingChars="100" w:hanging="182"/>
              <w:jc w:val="both"/>
              <w:rPr>
                <w:rFonts w:hAnsi="ＭＳ ゴシック"/>
              </w:rPr>
            </w:pPr>
            <w:r w:rsidRPr="00F12F0E">
              <w:rPr>
                <w:rFonts w:hAnsi="ＭＳ ゴシック" w:hint="eastAsia"/>
              </w:rPr>
              <w:t>（２）利用者が他の障害福祉サービスを受けている場合</w:t>
            </w:r>
          </w:p>
          <w:p w14:paraId="5333B88C" w14:textId="05861FC7" w:rsidR="00F159E1" w:rsidRPr="00F12F0E" w:rsidRDefault="00F159E1" w:rsidP="00441A97">
            <w:pPr>
              <w:ind w:leftChars="100" w:left="182"/>
              <w:jc w:val="both"/>
              <w:rPr>
                <w:rFonts w:hAnsi="ＭＳ ゴシック"/>
              </w:rPr>
            </w:pPr>
            <w:r w:rsidRPr="00F12F0E">
              <w:rPr>
                <w:rFonts w:hAnsi="ＭＳ ゴシック" w:hint="eastAsia"/>
              </w:rPr>
              <w:t>利用者が就労選択支援以外の障害福祉サービスを受けている間、就労選択支援サービス費は算定していませんか。</w:t>
            </w:r>
          </w:p>
        </w:tc>
        <w:tc>
          <w:tcPr>
            <w:tcW w:w="1164" w:type="dxa"/>
            <w:tcBorders>
              <w:top w:val="single" w:sz="4" w:space="0" w:color="auto"/>
            </w:tcBorders>
          </w:tcPr>
          <w:p w14:paraId="023BB35F" w14:textId="77777777" w:rsidR="00F159E1" w:rsidRPr="00F12F0E" w:rsidRDefault="00F159E1" w:rsidP="00441A97">
            <w:pPr>
              <w:jc w:val="both"/>
              <w:rPr>
                <w:sz w:val="18"/>
                <w:szCs w:val="18"/>
              </w:rPr>
            </w:pPr>
            <w:r w:rsidRPr="00F12F0E">
              <w:t>☐</w:t>
            </w:r>
            <w:r w:rsidRPr="00F12F0E">
              <w:rPr>
                <w:rFonts w:hint="eastAsia"/>
                <w:sz w:val="18"/>
                <w:szCs w:val="18"/>
              </w:rPr>
              <w:t>いない</w:t>
            </w:r>
          </w:p>
          <w:p w14:paraId="475CF530" w14:textId="77777777" w:rsidR="00F159E1" w:rsidRPr="00F12F0E" w:rsidRDefault="00F159E1" w:rsidP="00441A97">
            <w:pPr>
              <w:jc w:val="both"/>
            </w:pPr>
            <w:r w:rsidRPr="00F12F0E">
              <w:t>☐</w:t>
            </w:r>
            <w:r w:rsidRPr="00F12F0E">
              <w:t>い</w:t>
            </w:r>
            <w:r w:rsidRPr="00F12F0E">
              <w:rPr>
                <w:rFonts w:hint="eastAsia"/>
              </w:rPr>
              <w:t>る</w:t>
            </w:r>
          </w:p>
          <w:p w14:paraId="54371CB0" w14:textId="77777777" w:rsidR="00F159E1" w:rsidRPr="00F12F0E" w:rsidRDefault="00F159E1" w:rsidP="00441A97">
            <w:pPr>
              <w:jc w:val="both"/>
            </w:pPr>
            <w:r w:rsidRPr="00F12F0E">
              <w:t>☐</w:t>
            </w:r>
            <w:r w:rsidRPr="00F12F0E">
              <w:rPr>
                <w:rFonts w:hint="eastAsia"/>
              </w:rPr>
              <w:t>該当無し</w:t>
            </w:r>
          </w:p>
        </w:tc>
        <w:tc>
          <w:tcPr>
            <w:tcW w:w="1731" w:type="dxa"/>
            <w:vMerge/>
          </w:tcPr>
          <w:p w14:paraId="61546C25" w14:textId="77777777" w:rsidR="00F159E1" w:rsidRPr="00F12F0E" w:rsidRDefault="00F159E1" w:rsidP="00441A97">
            <w:pPr>
              <w:snapToGrid/>
              <w:spacing w:line="240" w:lineRule="exact"/>
              <w:jc w:val="left"/>
              <w:rPr>
                <w:sz w:val="18"/>
                <w:szCs w:val="18"/>
              </w:rPr>
            </w:pPr>
          </w:p>
        </w:tc>
      </w:tr>
    </w:tbl>
    <w:p w14:paraId="001689D5" w14:textId="77777777" w:rsidR="00F159E1" w:rsidRPr="00F12F0E" w:rsidRDefault="00F159E1" w:rsidP="00F159E1">
      <w:pPr>
        <w:snapToGrid/>
        <w:jc w:val="both"/>
        <w:rPr>
          <w:szCs w:val="20"/>
        </w:rPr>
      </w:pPr>
    </w:p>
    <w:p w14:paraId="7BB251DE" w14:textId="77777777" w:rsidR="00F159E1" w:rsidRPr="00F12F0E" w:rsidRDefault="00F159E1" w:rsidP="00F159E1">
      <w:pPr>
        <w:snapToGrid/>
        <w:jc w:val="both"/>
        <w:rPr>
          <w:szCs w:val="20"/>
        </w:rPr>
      </w:pPr>
    </w:p>
    <w:p w14:paraId="02FBB946"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731"/>
      </w:tblGrid>
      <w:tr w:rsidR="00F159E1" w:rsidRPr="002E040F" w14:paraId="34BF5BE4" w14:textId="77777777" w:rsidTr="00441A97">
        <w:trPr>
          <w:trHeight w:val="104"/>
        </w:trPr>
        <w:tc>
          <w:tcPr>
            <w:tcW w:w="1183" w:type="dxa"/>
            <w:vAlign w:val="center"/>
          </w:tcPr>
          <w:p w14:paraId="0DFF6ADB" w14:textId="77777777" w:rsidR="00F159E1" w:rsidRPr="002E040F" w:rsidRDefault="00F159E1" w:rsidP="00441A97">
            <w:pPr>
              <w:snapToGrid/>
              <w:rPr>
                <w:szCs w:val="20"/>
              </w:rPr>
            </w:pPr>
            <w:r w:rsidRPr="002E040F">
              <w:rPr>
                <w:rFonts w:hint="eastAsia"/>
                <w:szCs w:val="20"/>
              </w:rPr>
              <w:t>項目</w:t>
            </w:r>
          </w:p>
        </w:tc>
        <w:tc>
          <w:tcPr>
            <w:tcW w:w="5733" w:type="dxa"/>
            <w:gridSpan w:val="2"/>
            <w:vAlign w:val="center"/>
          </w:tcPr>
          <w:p w14:paraId="1AB2FE6C"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5FD73BD1" w14:textId="77777777" w:rsidR="00F159E1" w:rsidRPr="002E040F" w:rsidRDefault="00F159E1" w:rsidP="00441A97">
            <w:pPr>
              <w:snapToGrid/>
              <w:rPr>
                <w:szCs w:val="20"/>
              </w:rPr>
            </w:pPr>
            <w:r w:rsidRPr="002E040F">
              <w:rPr>
                <w:rFonts w:hint="eastAsia"/>
                <w:szCs w:val="20"/>
              </w:rPr>
              <w:t>点検</w:t>
            </w:r>
          </w:p>
        </w:tc>
        <w:tc>
          <w:tcPr>
            <w:tcW w:w="1731" w:type="dxa"/>
            <w:vAlign w:val="center"/>
          </w:tcPr>
          <w:p w14:paraId="5F1E9ECF" w14:textId="77777777" w:rsidR="00F159E1" w:rsidRPr="002E040F" w:rsidRDefault="00F159E1" w:rsidP="00441A97">
            <w:pPr>
              <w:snapToGrid/>
              <w:rPr>
                <w:szCs w:val="20"/>
              </w:rPr>
            </w:pPr>
            <w:r w:rsidRPr="002E040F">
              <w:rPr>
                <w:rFonts w:hint="eastAsia"/>
                <w:szCs w:val="20"/>
              </w:rPr>
              <w:t>根拠</w:t>
            </w:r>
          </w:p>
        </w:tc>
      </w:tr>
      <w:tr w:rsidR="00F12F0E" w:rsidRPr="00F12F0E" w14:paraId="4829907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9"/>
        </w:trPr>
        <w:tc>
          <w:tcPr>
            <w:tcW w:w="1183" w:type="dxa"/>
            <w:vMerge w:val="restart"/>
            <w:tcBorders>
              <w:top w:val="single" w:sz="4" w:space="0" w:color="auto"/>
            </w:tcBorders>
          </w:tcPr>
          <w:p w14:paraId="2C351ADD" w14:textId="22EF39E8" w:rsidR="00F159E1" w:rsidRPr="00F12F0E" w:rsidRDefault="00F159E1" w:rsidP="00441A97">
            <w:pPr>
              <w:snapToGrid/>
              <w:jc w:val="left"/>
              <w:rPr>
                <w:rFonts w:hAnsi="ＭＳ ゴシック"/>
              </w:rPr>
            </w:pPr>
            <w:r w:rsidRPr="00F12F0E">
              <w:rPr>
                <w:rFonts w:hAnsi="ＭＳ ゴシック" w:hint="eastAsia"/>
              </w:rPr>
              <w:t>８</w:t>
            </w:r>
            <w:r w:rsidR="007464CF" w:rsidRPr="00F12F0E">
              <w:rPr>
                <w:rFonts w:hAnsi="ＭＳ ゴシック" w:hint="eastAsia"/>
              </w:rPr>
              <w:t>９</w:t>
            </w:r>
          </w:p>
          <w:p w14:paraId="0C544C62" w14:textId="77777777" w:rsidR="00F159E1" w:rsidRPr="00F12F0E" w:rsidRDefault="00F159E1" w:rsidP="00441A97">
            <w:pPr>
              <w:snapToGrid/>
              <w:jc w:val="left"/>
              <w:rPr>
                <w:rFonts w:hAnsi="ＭＳ ゴシック"/>
              </w:rPr>
            </w:pPr>
            <w:r w:rsidRPr="00F12F0E">
              <w:rPr>
                <w:rFonts w:hAnsi="ＭＳ ゴシック" w:hint="eastAsia"/>
              </w:rPr>
              <w:t>就労移行</w:t>
            </w:r>
          </w:p>
          <w:p w14:paraId="1902F2A4" w14:textId="77777777" w:rsidR="00F159E1" w:rsidRPr="00F12F0E" w:rsidRDefault="00F159E1" w:rsidP="00441A97">
            <w:pPr>
              <w:snapToGrid/>
              <w:jc w:val="left"/>
              <w:rPr>
                <w:rFonts w:hAnsi="ＭＳ ゴシック"/>
              </w:rPr>
            </w:pPr>
            <w:r w:rsidRPr="00F12F0E">
              <w:rPr>
                <w:rFonts w:hAnsi="ＭＳ ゴシック" w:hint="eastAsia"/>
              </w:rPr>
              <w:t>支援</w:t>
            </w:r>
          </w:p>
          <w:p w14:paraId="21234968" w14:textId="77777777" w:rsidR="00F159E1" w:rsidRPr="00F12F0E" w:rsidRDefault="00F159E1" w:rsidP="00441A97">
            <w:pPr>
              <w:snapToGrid/>
              <w:spacing w:afterLines="50" w:after="142"/>
              <w:jc w:val="left"/>
              <w:rPr>
                <w:rFonts w:hAnsi="ＭＳ ゴシック"/>
              </w:rPr>
            </w:pPr>
            <w:r w:rsidRPr="00F12F0E">
              <w:rPr>
                <w:rFonts w:hAnsi="ＭＳ ゴシック" w:hint="eastAsia"/>
              </w:rPr>
              <w:t>サービス費</w:t>
            </w:r>
          </w:p>
          <w:p w14:paraId="61C3EDBA"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就移</w:t>
            </w:r>
          </w:p>
          <w:p w14:paraId="3483D555" w14:textId="77777777" w:rsidR="00F159E1" w:rsidRPr="00F12F0E" w:rsidRDefault="00F159E1" w:rsidP="00441A97">
            <w:pPr>
              <w:snapToGrid/>
              <w:jc w:val="both"/>
              <w:rPr>
                <w:rFonts w:hAnsi="ＭＳ ゴシック"/>
                <w:szCs w:val="20"/>
              </w:rPr>
            </w:pPr>
          </w:p>
        </w:tc>
        <w:tc>
          <w:tcPr>
            <w:tcW w:w="5733" w:type="dxa"/>
            <w:gridSpan w:val="2"/>
            <w:tcBorders>
              <w:top w:val="single" w:sz="4" w:space="0" w:color="auto"/>
              <w:bottom w:val="nil"/>
            </w:tcBorders>
          </w:tcPr>
          <w:p w14:paraId="409BF2C6" w14:textId="77777777" w:rsidR="00F159E1" w:rsidRPr="00F12F0E" w:rsidRDefault="00F159E1" w:rsidP="00441A97">
            <w:pPr>
              <w:snapToGrid/>
              <w:ind w:left="182" w:hangingChars="100" w:hanging="182"/>
              <w:jc w:val="both"/>
              <w:rPr>
                <w:rFonts w:hAnsi="ＭＳ ゴシック"/>
              </w:rPr>
            </w:pPr>
            <w:r w:rsidRPr="00F12F0E">
              <w:rPr>
                <w:rFonts w:hAnsi="ＭＳ ゴシック" w:hint="eastAsia"/>
              </w:rPr>
              <w:t>（１）基本報酬の算定</w:t>
            </w:r>
          </w:p>
          <w:p w14:paraId="39BD680D" w14:textId="508AB4D6"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事業所における就労移行支援サービス費については、次の区分により、利用定員及び</w:t>
            </w:r>
            <w:r w:rsidR="00194AB6">
              <w:rPr>
                <w:rFonts w:hAnsi="ＭＳ ゴシック" w:hint="eastAsia"/>
                <w:szCs w:val="20"/>
              </w:rPr>
              <w:t>知事</w:t>
            </w:r>
            <w:r w:rsidRPr="00F12F0E">
              <w:rPr>
                <w:rFonts w:hAnsi="ＭＳ ゴシック" w:hint="eastAsia"/>
                <w:szCs w:val="20"/>
              </w:rPr>
              <w:t>に届け出た就労定着者の割合に応じ、１日につき所定単位数を算定していますか。</w:t>
            </w:r>
          </w:p>
          <w:p w14:paraId="324D978F" w14:textId="77777777" w:rsidR="00F159E1" w:rsidRPr="00F12F0E" w:rsidRDefault="00F159E1" w:rsidP="00441A97">
            <w:pPr>
              <w:snapToGrid/>
              <w:ind w:left="364" w:hangingChars="200" w:hanging="364"/>
              <w:jc w:val="both"/>
              <w:rPr>
                <w:rFonts w:hAnsi="ＭＳ ゴシック"/>
                <w:szCs w:val="20"/>
              </w:rPr>
            </w:pPr>
          </w:p>
        </w:tc>
        <w:tc>
          <w:tcPr>
            <w:tcW w:w="1164" w:type="dxa"/>
            <w:vMerge w:val="restart"/>
            <w:tcBorders>
              <w:top w:val="single" w:sz="4" w:space="0" w:color="auto"/>
            </w:tcBorders>
          </w:tcPr>
          <w:p w14:paraId="65BC24CF" w14:textId="77777777" w:rsidR="00F159E1" w:rsidRPr="00F12F0E" w:rsidRDefault="001E1749" w:rsidP="00441A97">
            <w:pPr>
              <w:snapToGrid/>
              <w:jc w:val="both"/>
            </w:pPr>
            <w:sdt>
              <w:sdtPr>
                <w:rPr>
                  <w:rFonts w:hint="eastAsia"/>
                </w:rPr>
                <w:id w:val="-55199769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DDD0D8F" w14:textId="77777777" w:rsidR="00F159E1" w:rsidRPr="00F12F0E" w:rsidRDefault="001E1749" w:rsidP="00441A97">
            <w:pPr>
              <w:snapToGrid/>
              <w:jc w:val="both"/>
            </w:pPr>
            <w:sdt>
              <w:sdtPr>
                <w:rPr>
                  <w:rFonts w:hint="eastAsia"/>
                </w:rPr>
                <w:id w:val="115194725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p>
        </w:tc>
        <w:tc>
          <w:tcPr>
            <w:tcW w:w="1731" w:type="dxa"/>
            <w:vMerge w:val="restart"/>
            <w:tcBorders>
              <w:top w:val="single" w:sz="4" w:space="0" w:color="auto"/>
            </w:tcBorders>
          </w:tcPr>
          <w:p w14:paraId="245E2A86"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4B922F05" w14:textId="77777777" w:rsidR="00F159E1" w:rsidRPr="00F12F0E" w:rsidRDefault="00F159E1" w:rsidP="00441A97">
            <w:pPr>
              <w:snapToGrid/>
              <w:spacing w:line="240" w:lineRule="exact"/>
              <w:jc w:val="left"/>
              <w:rPr>
                <w:sz w:val="18"/>
                <w:szCs w:val="18"/>
              </w:rPr>
            </w:pPr>
            <w:r w:rsidRPr="00F12F0E">
              <w:rPr>
                <w:rFonts w:hint="eastAsia"/>
                <w:sz w:val="18"/>
                <w:szCs w:val="18"/>
              </w:rPr>
              <w:t>第12の1注1～注4</w:t>
            </w:r>
          </w:p>
          <w:p w14:paraId="4222B293" w14:textId="77777777" w:rsidR="00F159E1" w:rsidRPr="00F12F0E" w:rsidRDefault="00F159E1" w:rsidP="00441A97">
            <w:pPr>
              <w:snapToGrid/>
              <w:ind w:rightChars="-56" w:right="-102"/>
              <w:jc w:val="left"/>
            </w:pPr>
          </w:p>
        </w:tc>
      </w:tr>
      <w:tr w:rsidR="00F12F0E" w:rsidRPr="00F12F0E" w14:paraId="68E44670"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76"/>
        </w:trPr>
        <w:tc>
          <w:tcPr>
            <w:tcW w:w="1183" w:type="dxa"/>
            <w:vMerge/>
          </w:tcPr>
          <w:p w14:paraId="7D98D224" w14:textId="77777777" w:rsidR="00F159E1" w:rsidRPr="00F12F0E" w:rsidRDefault="00F159E1" w:rsidP="00441A97">
            <w:pPr>
              <w:snapToGrid/>
              <w:jc w:val="left"/>
              <w:rPr>
                <w:rFonts w:hAnsi="ＭＳ ゴシック"/>
              </w:rPr>
            </w:pPr>
          </w:p>
        </w:tc>
        <w:tc>
          <w:tcPr>
            <w:tcW w:w="259" w:type="dxa"/>
            <w:vMerge w:val="restart"/>
            <w:tcBorders>
              <w:top w:val="nil"/>
              <w:right w:val="dashSmallGap" w:sz="4" w:space="0" w:color="auto"/>
            </w:tcBorders>
          </w:tcPr>
          <w:p w14:paraId="6AC29AE6" w14:textId="77777777" w:rsidR="00F159E1" w:rsidRPr="00F12F0E" w:rsidRDefault="00F159E1" w:rsidP="00441A97">
            <w:pPr>
              <w:snapToGrid/>
              <w:jc w:val="left"/>
              <w:rPr>
                <w:rFonts w:hAnsi="ＭＳ ゴシック"/>
              </w:rPr>
            </w:pPr>
          </w:p>
        </w:tc>
        <w:tc>
          <w:tcPr>
            <w:tcW w:w="5474" w:type="dxa"/>
            <w:tcBorders>
              <w:top w:val="dashSmallGap" w:sz="4" w:space="0" w:color="auto"/>
              <w:left w:val="dashSmallGap" w:sz="4" w:space="0" w:color="auto"/>
              <w:bottom w:val="dashSmallGap" w:sz="4" w:space="0" w:color="auto"/>
            </w:tcBorders>
          </w:tcPr>
          <w:p w14:paraId="46BD5214" w14:textId="77777777" w:rsidR="00F159E1" w:rsidRPr="00F12F0E" w:rsidRDefault="00F159E1" w:rsidP="00441A97">
            <w:pPr>
              <w:snapToGrid/>
              <w:spacing w:afterLines="10" w:after="28"/>
              <w:jc w:val="both"/>
              <w:rPr>
                <w:rFonts w:hAnsi="ＭＳ ゴシック"/>
              </w:rPr>
            </w:pPr>
            <w:r w:rsidRPr="00F12F0E">
              <w:rPr>
                <w:rFonts w:hAnsi="ＭＳ ゴシック" w:hint="eastAsia"/>
              </w:rPr>
              <w:t xml:space="preserve"> □ 就労移行支援サービス費（Ⅰ） </w:t>
            </w:r>
            <w:r w:rsidRPr="00F12F0E">
              <w:rPr>
                <w:rFonts w:hAnsi="ＭＳ ゴシック" w:hint="eastAsia"/>
                <w:szCs w:val="20"/>
              </w:rPr>
              <w:t>… 一般の事業所の場合</w:t>
            </w:r>
          </w:p>
          <w:p w14:paraId="6802B203" w14:textId="77777777" w:rsidR="00F159E1" w:rsidRPr="00F12F0E" w:rsidRDefault="00F159E1" w:rsidP="00441A97">
            <w:pPr>
              <w:snapToGrid/>
              <w:spacing w:afterLines="50" w:after="142"/>
              <w:ind w:leftChars="100" w:left="182" w:firstLineChars="100" w:firstLine="182"/>
              <w:jc w:val="both"/>
              <w:rPr>
                <w:rFonts w:hAnsi="ＭＳ ゴシック"/>
              </w:rPr>
            </w:pPr>
            <w:r w:rsidRPr="00F12F0E">
              <w:rPr>
                <w:rFonts w:hint="eastAsia"/>
                <w:noProof/>
              </w:rPr>
              <mc:AlternateContent>
                <mc:Choice Requires="wps">
                  <w:drawing>
                    <wp:anchor distT="0" distB="0" distL="114300" distR="114300" simplePos="0" relativeHeight="251756544" behindDoc="0" locked="0" layoutInCell="1" allowOverlap="1" wp14:anchorId="4EEF4654" wp14:editId="0DEECA06">
                      <wp:simplePos x="0" y="0"/>
                      <wp:positionH relativeFrom="column">
                        <wp:posOffset>-70394</wp:posOffset>
                      </wp:positionH>
                      <wp:positionV relativeFrom="paragraph">
                        <wp:posOffset>2103846</wp:posOffset>
                      </wp:positionV>
                      <wp:extent cx="3397250" cy="2095500"/>
                      <wp:effectExtent l="0" t="0" r="12700" b="19050"/>
                      <wp:wrapNone/>
                      <wp:docPr id="239" name="正方形/長方形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2095500"/>
                              </a:xfrm>
                              <a:prstGeom prst="rect">
                                <a:avLst/>
                              </a:prstGeom>
                              <a:solidFill>
                                <a:srgbClr val="FFFFFF"/>
                              </a:solidFill>
                              <a:ln w="6350">
                                <a:solidFill>
                                  <a:srgbClr val="000000"/>
                                </a:solidFill>
                                <a:miter lim="800000"/>
                                <a:headEnd/>
                                <a:tailEnd/>
                              </a:ln>
                            </wps:spPr>
                            <wps:txbx>
                              <w:txbxContent>
                                <w:p w14:paraId="7ADEAF9D" w14:textId="77777777" w:rsidR="00F159E1" w:rsidRPr="007D1494" w:rsidRDefault="00F159E1" w:rsidP="00F159E1">
                                  <w:pPr>
                                    <w:spacing w:beforeLines="20" w:before="57"/>
                                    <w:ind w:leftChars="50" w:left="91" w:rightChars="50" w:right="91"/>
                                    <w:jc w:val="both"/>
                                    <w:rPr>
                                      <w:rFonts w:hAnsi="ＭＳ ゴシック"/>
                                      <w:szCs w:val="20"/>
                                    </w:rPr>
                                  </w:pPr>
                                  <w:r w:rsidRPr="007D1494">
                                    <w:rPr>
                                      <w:rFonts w:hAnsi="ＭＳ ゴシック" w:hint="eastAsia"/>
                                      <w:szCs w:val="20"/>
                                    </w:rPr>
                                    <w:t xml:space="preserve">＜留意事項通知　</w:t>
                                  </w:r>
                                  <w:r w:rsidRPr="007D1494">
                                    <w:rPr>
                                      <w:rFonts w:hAnsi="ＭＳ ゴシック" w:hint="eastAsia"/>
                                      <w:snapToGrid w:val="0"/>
                                      <w:kern w:val="0"/>
                                      <w:szCs w:val="20"/>
                                    </w:rPr>
                                    <w:t>第二の３(3)①(</w:t>
                                  </w:r>
                                  <w:r>
                                    <w:rPr>
                                      <w:rFonts w:hAnsi="ＭＳ ゴシック" w:hint="eastAsia"/>
                                      <w:snapToGrid w:val="0"/>
                                      <w:kern w:val="0"/>
                                      <w:szCs w:val="20"/>
                                    </w:rPr>
                                    <w:t>一</w:t>
                                  </w:r>
                                  <w:r w:rsidRPr="007D1494">
                                    <w:rPr>
                                      <w:rFonts w:hAnsi="ＭＳ ゴシック" w:hint="eastAsia"/>
                                      <w:snapToGrid w:val="0"/>
                                      <w:kern w:val="0"/>
                                      <w:szCs w:val="20"/>
                                    </w:rPr>
                                    <w:t>)</w:t>
                                  </w:r>
                                  <w:r w:rsidRPr="007D1494">
                                    <w:rPr>
                                      <w:rFonts w:hAnsi="ＭＳ ゴシック" w:hint="eastAsia"/>
                                      <w:szCs w:val="20"/>
                                    </w:rPr>
                                    <w:t>＞</w:t>
                                  </w:r>
                                </w:p>
                                <w:p w14:paraId="4C04218B" w14:textId="77777777" w:rsidR="00F159E1" w:rsidRPr="00775F02" w:rsidRDefault="00F159E1" w:rsidP="00F159E1">
                                  <w:pPr>
                                    <w:ind w:leftChars="50" w:left="273" w:rightChars="50" w:right="91" w:hangingChars="100" w:hanging="182"/>
                                    <w:mirrorIndents/>
                                    <w:jc w:val="both"/>
                                    <w:rPr>
                                      <w:rFonts w:hAnsi="ＭＳ ゴシック"/>
                                      <w:szCs w:val="20"/>
                                    </w:rPr>
                                  </w:pPr>
                                  <w:r w:rsidRPr="00775F02">
                                    <w:rPr>
                                      <w:rFonts w:hAnsi="ＭＳ ゴシック" w:hint="eastAsia"/>
                                    </w:rPr>
                                    <w:t>○　利用定員及び利用定員に対する就労定着者の割合（当該年度の前年度又は前々年度において、就労移行支援を受けた後就労（企業等との雇用契約に基づく就労をいい、労働時間等労働条件の内容は問わない。ただし、就労継続支援Ａ型事業所の利用者としての移行及び施設外支援の対象となるトライアル雇用は除く。）し、就労を継続している期間が６月に達した者の合計数を当該前年度及び前々年度の利用定員（利用定員が年度途中で変更になった場合は、当該年度の各月の利用定員の合計数を当該各月の数で除した数）の合計数で除して得た割合をいう。）に応じ、基本報酬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F4654" id="正方形/長方形 239" o:spid="_x0000_s1170" style="position:absolute;left:0;text-align:left;margin-left:-5.55pt;margin-top:165.65pt;width:267.5pt;height:1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" strokeweight=".5pt">
                      <v:textbox inset="5.85pt,.7pt,5.85pt,.7pt">
                        <w:txbxContent>
                          <w:p w14:paraId="7ADEAF9D" w14:textId="77777777" w:rsidR="00F159E1" w:rsidRPr="007D1494" w:rsidRDefault="00F159E1" w:rsidP="00F159E1">
                            <w:pPr>
                              <w:spacing w:beforeLines="20" w:before="57"/>
                              <w:ind w:leftChars="50" w:left="91" w:rightChars="50" w:right="91"/>
                              <w:jc w:val="both"/>
                              <w:rPr>
                                <w:rFonts w:hAnsi="ＭＳ ゴシック"/>
                                <w:szCs w:val="20"/>
                              </w:rPr>
                            </w:pPr>
                            <w:r w:rsidRPr="007D1494">
                              <w:rPr>
                                <w:rFonts w:hAnsi="ＭＳ ゴシック" w:hint="eastAsia"/>
                                <w:szCs w:val="20"/>
                              </w:rPr>
                              <w:t xml:space="preserve">＜留意事項通知　</w:t>
                            </w:r>
                            <w:r w:rsidRPr="007D1494">
                              <w:rPr>
                                <w:rFonts w:hAnsi="ＭＳ ゴシック" w:hint="eastAsia"/>
                                <w:snapToGrid w:val="0"/>
                                <w:kern w:val="0"/>
                                <w:szCs w:val="20"/>
                              </w:rPr>
                              <w:t>第二の３(3)①(</w:t>
                            </w:r>
                            <w:r>
                              <w:rPr>
                                <w:rFonts w:hAnsi="ＭＳ ゴシック" w:hint="eastAsia"/>
                                <w:snapToGrid w:val="0"/>
                                <w:kern w:val="0"/>
                                <w:szCs w:val="20"/>
                              </w:rPr>
                              <w:t>一</w:t>
                            </w:r>
                            <w:r w:rsidRPr="007D1494">
                              <w:rPr>
                                <w:rFonts w:hAnsi="ＭＳ ゴシック" w:hint="eastAsia"/>
                                <w:snapToGrid w:val="0"/>
                                <w:kern w:val="0"/>
                                <w:szCs w:val="20"/>
                              </w:rPr>
                              <w:t>)</w:t>
                            </w:r>
                            <w:r w:rsidRPr="007D1494">
                              <w:rPr>
                                <w:rFonts w:hAnsi="ＭＳ ゴシック" w:hint="eastAsia"/>
                                <w:szCs w:val="20"/>
                              </w:rPr>
                              <w:t>＞</w:t>
                            </w:r>
                          </w:p>
                          <w:p w14:paraId="4C04218B" w14:textId="77777777" w:rsidR="00F159E1" w:rsidRPr="00775F02" w:rsidRDefault="00F159E1" w:rsidP="00F159E1">
                            <w:pPr>
                              <w:ind w:leftChars="50" w:left="273" w:rightChars="50" w:right="91" w:hangingChars="100" w:hanging="182"/>
                              <w:mirrorIndents/>
                              <w:jc w:val="both"/>
                              <w:rPr>
                                <w:rFonts w:hAnsi="ＭＳ ゴシック"/>
                                <w:szCs w:val="20"/>
                              </w:rPr>
                            </w:pPr>
                            <w:r w:rsidRPr="00775F02">
                              <w:rPr>
                                <w:rFonts w:hAnsi="ＭＳ ゴシック" w:hint="eastAsia"/>
                              </w:rPr>
                              <w:t>○　利用定員及び利用定員に対する就労定着者の割合（当該年度の前年度又は前々年度において、就労移行支援を受けた後就労（企業等との雇用契約に基づく就労をいい、労働時間等労働条件の内容は問わない。ただし、就労継続支援Ａ型事業所の利用者としての移行及び施設外支援の対象となるトライアル雇用は除く。）し、就労を継続している期間が６月に達した者の合計数を当該前年度及び前々年度の利用定員（利用定員が年度途中で変更になった場合は、当該年度の各月の利用定員の合計数を当該各月の数で除した数）の合計数で除して得た割合をいう。）に応じ、基本報酬を算定する。</w:t>
                            </w:r>
                          </w:p>
                        </w:txbxContent>
                      </v:textbox>
                    </v:rect>
                  </w:pict>
                </mc:Fallback>
              </mc:AlternateContent>
            </w:r>
            <w:r w:rsidRPr="00F12F0E">
              <w:rPr>
                <w:rFonts w:hAnsi="ＭＳ ゴシック" w:hint="eastAsia"/>
              </w:rPr>
              <w:t>単独で就労することが困難であるため、就労のための支援が必要な者に対して、サービスを行った場合に、所定単位数を算定する。</w:t>
            </w:r>
          </w:p>
          <w:tbl>
            <w:tblPr>
              <w:tblStyle w:val="ab"/>
              <w:tblW w:w="5249" w:type="dxa"/>
              <w:tblLayout w:type="fixed"/>
              <w:tblLook w:val="04A0" w:firstRow="1" w:lastRow="0" w:firstColumn="1" w:lastColumn="0" w:noHBand="0" w:noVBand="1"/>
            </w:tblPr>
            <w:tblGrid>
              <w:gridCol w:w="1965"/>
              <w:gridCol w:w="1016"/>
              <w:gridCol w:w="993"/>
              <w:gridCol w:w="1275"/>
            </w:tblGrid>
            <w:tr w:rsidR="00F12F0E" w:rsidRPr="00F12F0E" w14:paraId="166CCB63" w14:textId="77777777" w:rsidTr="00441A97">
              <w:trPr>
                <w:trHeight w:val="454"/>
              </w:trPr>
              <w:tc>
                <w:tcPr>
                  <w:tcW w:w="1965" w:type="dxa"/>
                </w:tcPr>
                <w:p w14:paraId="4A741ABF" w14:textId="77777777" w:rsidR="00F159E1" w:rsidRPr="00F12F0E" w:rsidRDefault="00F159E1" w:rsidP="00441A97">
                  <w:pPr>
                    <w:snapToGrid/>
                    <w:jc w:val="both"/>
                    <w:rPr>
                      <w:rFonts w:hAnsi="ＭＳ ゴシック"/>
                      <w:szCs w:val="20"/>
                    </w:rPr>
                  </w:pPr>
                </w:p>
              </w:tc>
              <w:tc>
                <w:tcPr>
                  <w:tcW w:w="1016" w:type="dxa"/>
                  <w:vAlign w:val="center"/>
                </w:tcPr>
                <w:p w14:paraId="6332DC50" w14:textId="77777777" w:rsidR="00F159E1" w:rsidRPr="00F12F0E" w:rsidRDefault="00F159E1" w:rsidP="00441A97">
                  <w:pPr>
                    <w:snapToGrid/>
                    <w:rPr>
                      <w:rFonts w:hAnsi="ＭＳ ゴシック"/>
                      <w:szCs w:val="20"/>
                    </w:rPr>
                  </w:pPr>
                  <w:r w:rsidRPr="00F12F0E">
                    <w:rPr>
                      <w:rFonts w:hAnsi="ＭＳ ゴシック" w:hint="eastAsia"/>
                      <w:szCs w:val="20"/>
                    </w:rPr>
                    <w:t>前々年度</w:t>
                  </w:r>
                </w:p>
              </w:tc>
              <w:tc>
                <w:tcPr>
                  <w:tcW w:w="993" w:type="dxa"/>
                  <w:vAlign w:val="center"/>
                </w:tcPr>
                <w:p w14:paraId="313ADB7B" w14:textId="77777777" w:rsidR="00F159E1" w:rsidRPr="00F12F0E" w:rsidRDefault="00F159E1" w:rsidP="00441A97">
                  <w:pPr>
                    <w:snapToGrid/>
                    <w:rPr>
                      <w:rFonts w:hAnsi="ＭＳ ゴシック"/>
                      <w:szCs w:val="20"/>
                    </w:rPr>
                  </w:pPr>
                  <w:r w:rsidRPr="00F12F0E">
                    <w:rPr>
                      <w:rFonts w:hAnsi="ＭＳ ゴシック" w:hint="eastAsia"/>
                      <w:szCs w:val="20"/>
                    </w:rPr>
                    <w:t>前年度</w:t>
                  </w:r>
                </w:p>
              </w:tc>
              <w:tc>
                <w:tcPr>
                  <w:tcW w:w="1275" w:type="dxa"/>
                  <w:vAlign w:val="center"/>
                </w:tcPr>
                <w:p w14:paraId="3A02BF2C" w14:textId="77777777" w:rsidR="00F159E1" w:rsidRPr="00F12F0E" w:rsidRDefault="00F159E1" w:rsidP="00441A97">
                  <w:pPr>
                    <w:snapToGrid/>
                    <w:rPr>
                      <w:rFonts w:hAnsi="ＭＳ ゴシック"/>
                      <w:szCs w:val="20"/>
                    </w:rPr>
                  </w:pPr>
                  <w:r w:rsidRPr="00F12F0E">
                    <w:rPr>
                      <w:rFonts w:hAnsi="ＭＳ ゴシック" w:hint="eastAsia"/>
                      <w:szCs w:val="20"/>
                    </w:rPr>
                    <w:t>合計</w:t>
                  </w:r>
                </w:p>
              </w:tc>
            </w:tr>
            <w:tr w:rsidR="00F12F0E" w:rsidRPr="00F12F0E" w14:paraId="2482C1F4" w14:textId="77777777" w:rsidTr="00441A97">
              <w:trPr>
                <w:trHeight w:val="454"/>
              </w:trPr>
              <w:tc>
                <w:tcPr>
                  <w:tcW w:w="1965" w:type="dxa"/>
                  <w:vAlign w:val="center"/>
                </w:tcPr>
                <w:p w14:paraId="66C3449E" w14:textId="77777777" w:rsidR="00F159E1" w:rsidRPr="00F12F0E" w:rsidRDefault="00F159E1" w:rsidP="00441A97">
                  <w:pPr>
                    <w:snapToGrid/>
                    <w:spacing w:line="200" w:lineRule="exact"/>
                    <w:rPr>
                      <w:rFonts w:hAnsi="ＭＳ ゴシック"/>
                      <w:szCs w:val="20"/>
                    </w:rPr>
                  </w:pPr>
                  <w:r w:rsidRPr="00F12F0E">
                    <w:rPr>
                      <w:rFonts w:hAnsi="ＭＳ ゴシック" w:hint="eastAsia"/>
                      <w:sz w:val="18"/>
                      <w:szCs w:val="20"/>
                    </w:rPr>
                    <w:t>連続して６月以上雇用されている者の数※</w:t>
                  </w:r>
                </w:p>
              </w:tc>
              <w:tc>
                <w:tcPr>
                  <w:tcW w:w="1016" w:type="dxa"/>
                  <w:vAlign w:val="center"/>
                </w:tcPr>
                <w:p w14:paraId="6C2C4F51" w14:textId="77777777" w:rsidR="00F159E1" w:rsidRPr="00F12F0E" w:rsidRDefault="00F159E1" w:rsidP="00441A97">
                  <w:pPr>
                    <w:snapToGrid/>
                    <w:rPr>
                      <w:rFonts w:hAnsi="ＭＳ ゴシック"/>
                      <w:szCs w:val="20"/>
                    </w:rPr>
                  </w:pPr>
                </w:p>
              </w:tc>
              <w:tc>
                <w:tcPr>
                  <w:tcW w:w="993" w:type="dxa"/>
                  <w:vAlign w:val="center"/>
                </w:tcPr>
                <w:p w14:paraId="7AEBC22B" w14:textId="77777777" w:rsidR="00F159E1" w:rsidRPr="00F12F0E" w:rsidRDefault="00F159E1" w:rsidP="00441A97">
                  <w:pPr>
                    <w:snapToGrid/>
                    <w:rPr>
                      <w:rFonts w:hAnsi="ＭＳ ゴシック"/>
                      <w:szCs w:val="20"/>
                    </w:rPr>
                  </w:pPr>
                </w:p>
              </w:tc>
              <w:tc>
                <w:tcPr>
                  <w:tcW w:w="1275" w:type="dxa"/>
                  <w:vAlign w:val="center"/>
                </w:tcPr>
                <w:p w14:paraId="4184F39E" w14:textId="77777777" w:rsidR="00F159E1" w:rsidRPr="00F12F0E" w:rsidRDefault="00F159E1" w:rsidP="00441A97">
                  <w:pPr>
                    <w:snapToGrid/>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9616" behindDoc="0" locked="0" layoutInCell="1" allowOverlap="1" wp14:anchorId="14675C07" wp14:editId="0AFF07B5">
                            <wp:simplePos x="0" y="0"/>
                            <wp:positionH relativeFrom="column">
                              <wp:posOffset>464820</wp:posOffset>
                            </wp:positionH>
                            <wp:positionV relativeFrom="paragraph">
                              <wp:posOffset>79375</wp:posOffset>
                            </wp:positionV>
                            <wp:extent cx="228600" cy="161925"/>
                            <wp:effectExtent l="0" t="0" r="0" b="9525"/>
                            <wp:wrapNone/>
                            <wp:docPr id="260" name="テキスト ボックス 260"/>
                            <wp:cNvGraphicFramePr/>
                            <a:graphic xmlns:a="http://schemas.openxmlformats.org/drawingml/2006/main">
                              <a:graphicData uri="http://schemas.microsoft.com/office/word/2010/wordprocessingShape">
                                <wps:wsp>
                                  <wps:cNvSpPr txBox="1"/>
                                  <wps:spPr>
                                    <a:xfrm>
                                      <a:off x="0" y="0"/>
                                      <a:ext cx="228600" cy="161925"/>
                                    </a:xfrm>
                                    <a:prstGeom prst="rect">
                                      <a:avLst/>
                                    </a:prstGeom>
                                    <a:noFill/>
                                    <a:ln w="6350">
                                      <a:noFill/>
                                    </a:ln>
                                    <a:effectLst/>
                                  </wps:spPr>
                                  <wps:txbx>
                                    <w:txbxContent>
                                      <w:p w14:paraId="5587AB56" w14:textId="77777777" w:rsidR="00F159E1" w:rsidRDefault="00F159E1" w:rsidP="00F159E1">
                                        <w:r>
                                          <w:rPr>
                                            <w:rFonts w:hint="eastAsia"/>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75C07" id="テキスト ボックス 260" o:spid="_x0000_s1171" type="#_x0000_t202" style="position:absolute;left:0;text-align:left;margin-left:36.6pt;margin-top:6.25pt;width:18pt;height:12.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" filled="f" stroked="f" strokeweight=".5pt">
                            <v:textbox inset="0,0,0,0">
                              <w:txbxContent>
                                <w:p w14:paraId="5587AB56" w14:textId="77777777" w:rsidR="00F159E1" w:rsidRDefault="00F159E1" w:rsidP="00F159E1">
                                  <w:r>
                                    <w:rPr>
                                      <w:rFonts w:hint="eastAsia"/>
                                    </w:rPr>
                                    <w:t>a</w:t>
                                  </w:r>
                                </w:p>
                              </w:txbxContent>
                            </v:textbox>
                          </v:shape>
                        </w:pict>
                      </mc:Fallback>
                    </mc:AlternateContent>
                  </w:r>
                </w:p>
              </w:tc>
            </w:tr>
            <w:tr w:rsidR="00F12F0E" w:rsidRPr="00F12F0E" w14:paraId="02DCD2E6" w14:textId="77777777" w:rsidTr="00441A97">
              <w:trPr>
                <w:trHeight w:val="454"/>
              </w:trPr>
              <w:tc>
                <w:tcPr>
                  <w:tcW w:w="1965" w:type="dxa"/>
                  <w:vAlign w:val="center"/>
                </w:tcPr>
                <w:p w14:paraId="4757610B" w14:textId="77777777" w:rsidR="00F159E1" w:rsidRPr="00F12F0E" w:rsidRDefault="00F159E1" w:rsidP="00441A97">
                  <w:pPr>
                    <w:snapToGrid/>
                    <w:rPr>
                      <w:rFonts w:hAnsi="ＭＳ ゴシック"/>
                      <w:szCs w:val="20"/>
                    </w:rPr>
                  </w:pPr>
                  <w:r w:rsidRPr="00F12F0E">
                    <w:rPr>
                      <w:rFonts w:hAnsi="ＭＳ ゴシック" w:hint="eastAsia"/>
                      <w:szCs w:val="20"/>
                    </w:rPr>
                    <w:t>利用定員</w:t>
                  </w:r>
                </w:p>
              </w:tc>
              <w:tc>
                <w:tcPr>
                  <w:tcW w:w="1016" w:type="dxa"/>
                  <w:vAlign w:val="center"/>
                </w:tcPr>
                <w:p w14:paraId="7E32ADB2" w14:textId="77777777" w:rsidR="00F159E1" w:rsidRPr="00F12F0E" w:rsidRDefault="00F159E1" w:rsidP="00441A97">
                  <w:pPr>
                    <w:snapToGrid/>
                    <w:rPr>
                      <w:rFonts w:hAnsi="ＭＳ ゴシック"/>
                      <w:szCs w:val="20"/>
                    </w:rPr>
                  </w:pPr>
                </w:p>
              </w:tc>
              <w:tc>
                <w:tcPr>
                  <w:tcW w:w="993" w:type="dxa"/>
                  <w:vAlign w:val="center"/>
                </w:tcPr>
                <w:p w14:paraId="793E8989" w14:textId="77777777" w:rsidR="00F159E1" w:rsidRPr="00F12F0E" w:rsidRDefault="00F159E1" w:rsidP="00441A97">
                  <w:pPr>
                    <w:snapToGrid/>
                    <w:rPr>
                      <w:rFonts w:hAnsi="ＭＳ ゴシック"/>
                      <w:szCs w:val="20"/>
                    </w:rPr>
                  </w:pPr>
                </w:p>
              </w:tc>
              <w:tc>
                <w:tcPr>
                  <w:tcW w:w="1275" w:type="dxa"/>
                  <w:vAlign w:val="center"/>
                </w:tcPr>
                <w:p w14:paraId="6F2F40FB" w14:textId="77777777" w:rsidR="00F159E1" w:rsidRPr="00F12F0E" w:rsidRDefault="00F159E1" w:rsidP="00441A97">
                  <w:pPr>
                    <w:snapToGrid/>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1664" behindDoc="0" locked="0" layoutInCell="1" allowOverlap="1" wp14:anchorId="71FB8959" wp14:editId="049A56DE">
                            <wp:simplePos x="0" y="0"/>
                            <wp:positionH relativeFrom="column">
                              <wp:posOffset>461645</wp:posOffset>
                            </wp:positionH>
                            <wp:positionV relativeFrom="paragraph">
                              <wp:posOffset>47625</wp:posOffset>
                            </wp:positionV>
                            <wp:extent cx="228600" cy="161925"/>
                            <wp:effectExtent l="0" t="0" r="0" b="9525"/>
                            <wp:wrapNone/>
                            <wp:docPr id="263" name="テキスト ボックス 263"/>
                            <wp:cNvGraphicFramePr/>
                            <a:graphic xmlns:a="http://schemas.openxmlformats.org/drawingml/2006/main">
                              <a:graphicData uri="http://schemas.microsoft.com/office/word/2010/wordprocessingShape">
                                <wps:wsp>
                                  <wps:cNvSpPr txBox="1"/>
                                  <wps:spPr>
                                    <a:xfrm>
                                      <a:off x="0" y="0"/>
                                      <a:ext cx="228600" cy="161925"/>
                                    </a:xfrm>
                                    <a:prstGeom prst="rect">
                                      <a:avLst/>
                                    </a:prstGeom>
                                    <a:noFill/>
                                    <a:ln w="6350">
                                      <a:noFill/>
                                    </a:ln>
                                    <a:effectLst/>
                                  </wps:spPr>
                                  <wps:txbx>
                                    <w:txbxContent>
                                      <w:p w14:paraId="50C4D3EA" w14:textId="77777777" w:rsidR="00F159E1" w:rsidRDefault="00F159E1" w:rsidP="00F159E1">
                                        <w:r>
                                          <w:rPr>
                                            <w:rFonts w:hint="eastAsia"/>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B8959" id="テキスト ボックス 263" o:spid="_x0000_s1172" type="#_x0000_t202" style="position:absolute;left:0;text-align:left;margin-left:36.35pt;margin-top:3.75pt;width:18pt;height:12.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" filled="f" stroked="f" strokeweight=".5pt">
                            <v:textbox inset="0,0,0,0">
                              <w:txbxContent>
                                <w:p w14:paraId="50C4D3EA" w14:textId="77777777" w:rsidR="00F159E1" w:rsidRDefault="00F159E1" w:rsidP="00F159E1">
                                  <w:r>
                                    <w:rPr>
                                      <w:rFonts w:hint="eastAsia"/>
                                    </w:rPr>
                                    <w:t>b</w:t>
                                  </w:r>
                                </w:p>
                              </w:txbxContent>
                            </v:textbox>
                          </v:shape>
                        </w:pict>
                      </mc:Fallback>
                    </mc:AlternateContent>
                  </w:r>
                </w:p>
              </w:tc>
            </w:tr>
            <w:tr w:rsidR="00F12F0E" w:rsidRPr="00F12F0E" w14:paraId="2E968B1E" w14:textId="77777777" w:rsidTr="00441A97">
              <w:trPr>
                <w:trHeight w:val="454"/>
              </w:trPr>
              <w:tc>
                <w:tcPr>
                  <w:tcW w:w="3974" w:type="dxa"/>
                  <w:gridSpan w:val="3"/>
                  <w:vAlign w:val="center"/>
                </w:tcPr>
                <w:p w14:paraId="6C9382D1" w14:textId="77777777" w:rsidR="00F159E1" w:rsidRPr="00F12F0E" w:rsidRDefault="00F159E1" w:rsidP="00441A97">
                  <w:pPr>
                    <w:snapToGrid/>
                    <w:rPr>
                      <w:rFonts w:hAnsi="ＭＳ ゴシック"/>
                      <w:szCs w:val="20"/>
                    </w:rPr>
                  </w:pPr>
                  <w:r w:rsidRPr="00F12F0E">
                    <w:rPr>
                      <w:rFonts w:hAnsi="ＭＳ ゴシック" w:hint="eastAsia"/>
                      <w:szCs w:val="20"/>
                    </w:rPr>
                    <w:t>就労定着割合　　（ａ÷ｂ）</w:t>
                  </w:r>
                </w:p>
              </w:tc>
              <w:tc>
                <w:tcPr>
                  <w:tcW w:w="1275" w:type="dxa"/>
                  <w:vAlign w:val="center"/>
                </w:tcPr>
                <w:p w14:paraId="720E6DC8" w14:textId="77777777" w:rsidR="00F159E1" w:rsidRPr="00F12F0E" w:rsidRDefault="00F159E1" w:rsidP="00441A97">
                  <w:pPr>
                    <w:snapToGrid/>
                    <w:rPr>
                      <w:rFonts w:hAnsi="ＭＳ ゴシック"/>
                      <w:szCs w:val="20"/>
                    </w:rPr>
                  </w:pPr>
                </w:p>
              </w:tc>
            </w:tr>
          </w:tbl>
          <w:p w14:paraId="6063C24E" w14:textId="77777777" w:rsidR="00F159E1" w:rsidRPr="00F12F0E" w:rsidRDefault="00F159E1" w:rsidP="00441A97">
            <w:pPr>
              <w:snapToGrid/>
              <w:ind w:left="244" w:hangingChars="200" w:hanging="244"/>
              <w:jc w:val="both"/>
              <w:rPr>
                <w:rFonts w:hAnsi="ＭＳ ゴシック"/>
                <w:sz w:val="14"/>
                <w:szCs w:val="20"/>
              </w:rPr>
            </w:pPr>
            <w:r w:rsidRPr="00F12F0E">
              <w:rPr>
                <w:rFonts w:hAnsi="ＭＳ ゴシック" w:hint="eastAsia"/>
                <w:sz w:val="14"/>
                <w:szCs w:val="20"/>
              </w:rPr>
              <w:t xml:space="preserve">　※例えば令和2年10月1日に就職した者は、令和3年3月31日に6月に達したものとなる。</w:t>
            </w:r>
          </w:p>
          <w:p w14:paraId="6E222451" w14:textId="77777777" w:rsidR="00F159E1" w:rsidRPr="00F12F0E" w:rsidRDefault="00F159E1" w:rsidP="00441A97">
            <w:pPr>
              <w:snapToGrid/>
              <w:spacing w:afterLines="50" w:after="142"/>
              <w:ind w:leftChars="100" w:left="182" w:firstLineChars="100" w:firstLine="182"/>
              <w:jc w:val="both"/>
              <w:rPr>
                <w:rFonts w:hAnsi="ＭＳ ゴシック"/>
              </w:rPr>
            </w:pPr>
          </w:p>
          <w:p w14:paraId="2ED82C8A" w14:textId="77777777" w:rsidR="00F159E1" w:rsidRPr="00F12F0E" w:rsidRDefault="00F159E1" w:rsidP="00441A97">
            <w:pPr>
              <w:snapToGrid/>
              <w:spacing w:afterLines="50" w:after="142"/>
              <w:ind w:leftChars="100" w:left="182" w:firstLineChars="100" w:firstLine="182"/>
              <w:jc w:val="both"/>
              <w:rPr>
                <w:rFonts w:hAnsi="ＭＳ ゴシック"/>
              </w:rPr>
            </w:pPr>
          </w:p>
          <w:p w14:paraId="36318060" w14:textId="77777777" w:rsidR="00F159E1" w:rsidRPr="00F12F0E" w:rsidRDefault="00F159E1" w:rsidP="00441A97">
            <w:pPr>
              <w:snapToGrid/>
              <w:spacing w:afterLines="50" w:after="142"/>
              <w:ind w:leftChars="100" w:left="182" w:firstLineChars="100" w:firstLine="182"/>
              <w:jc w:val="both"/>
              <w:rPr>
                <w:rFonts w:hAnsi="ＭＳ ゴシック"/>
              </w:rPr>
            </w:pPr>
          </w:p>
          <w:p w14:paraId="2416BF57" w14:textId="77777777" w:rsidR="00F159E1" w:rsidRPr="00F12F0E" w:rsidRDefault="00F159E1" w:rsidP="00441A97">
            <w:pPr>
              <w:snapToGrid/>
              <w:spacing w:afterLines="50" w:after="142"/>
              <w:ind w:leftChars="100" w:left="182" w:firstLineChars="100" w:firstLine="182"/>
              <w:jc w:val="both"/>
              <w:rPr>
                <w:rFonts w:hAnsi="ＭＳ ゴシック"/>
              </w:rPr>
            </w:pPr>
          </w:p>
          <w:p w14:paraId="17B725A1" w14:textId="77777777" w:rsidR="00F159E1" w:rsidRPr="00F12F0E" w:rsidRDefault="00F159E1" w:rsidP="00441A97">
            <w:pPr>
              <w:snapToGrid/>
              <w:spacing w:afterLines="50" w:after="142"/>
              <w:ind w:leftChars="100" w:left="182" w:firstLineChars="100" w:firstLine="182"/>
              <w:jc w:val="both"/>
              <w:rPr>
                <w:rFonts w:hAnsi="ＭＳ ゴシック"/>
              </w:rPr>
            </w:pPr>
          </w:p>
          <w:p w14:paraId="682B4DBA" w14:textId="77777777" w:rsidR="00F159E1" w:rsidRPr="00F12F0E" w:rsidRDefault="00F159E1" w:rsidP="00441A97">
            <w:pPr>
              <w:snapToGrid/>
              <w:spacing w:afterLines="50" w:after="142"/>
              <w:ind w:leftChars="100" w:left="182" w:firstLineChars="100" w:firstLine="182"/>
              <w:jc w:val="both"/>
              <w:rPr>
                <w:rFonts w:hAnsi="ＭＳ ゴシック"/>
              </w:rPr>
            </w:pPr>
          </w:p>
          <w:p w14:paraId="6051DA45" w14:textId="77777777" w:rsidR="00F159E1" w:rsidRPr="00F12F0E" w:rsidRDefault="00F159E1" w:rsidP="00441A97">
            <w:pPr>
              <w:snapToGrid/>
              <w:spacing w:afterLines="50" w:after="142"/>
              <w:ind w:leftChars="100" w:left="182" w:firstLineChars="100" w:firstLine="182"/>
              <w:jc w:val="both"/>
              <w:rPr>
                <w:rFonts w:hAnsi="ＭＳ ゴシック"/>
              </w:rPr>
            </w:pPr>
          </w:p>
          <w:p w14:paraId="3F2F7304" w14:textId="77777777" w:rsidR="00F159E1" w:rsidRPr="00F12F0E" w:rsidRDefault="00F159E1" w:rsidP="00441A97">
            <w:pPr>
              <w:snapToGrid/>
              <w:spacing w:afterLines="50" w:after="142"/>
              <w:ind w:leftChars="100" w:left="182" w:firstLineChars="100" w:firstLine="182"/>
              <w:jc w:val="both"/>
              <w:rPr>
                <w:rFonts w:hAnsi="ＭＳ ゴシック"/>
              </w:rPr>
            </w:pPr>
          </w:p>
          <w:p w14:paraId="1A5C3427" w14:textId="77777777" w:rsidR="00F159E1" w:rsidRPr="00F12F0E" w:rsidRDefault="00F159E1" w:rsidP="00441A97">
            <w:pPr>
              <w:spacing w:afterLines="50" w:after="142"/>
              <w:ind w:leftChars="100" w:left="182" w:firstLineChars="100" w:firstLine="182"/>
              <w:jc w:val="both"/>
              <w:rPr>
                <w:rFonts w:hAnsi="ＭＳ ゴシック"/>
              </w:rPr>
            </w:pPr>
          </w:p>
        </w:tc>
        <w:tc>
          <w:tcPr>
            <w:tcW w:w="1164" w:type="dxa"/>
            <w:vMerge/>
          </w:tcPr>
          <w:p w14:paraId="5E496B85" w14:textId="77777777" w:rsidR="00F159E1" w:rsidRPr="00F12F0E" w:rsidRDefault="00F159E1" w:rsidP="00441A97">
            <w:pPr>
              <w:snapToGrid/>
              <w:ind w:left="200" w:hanging="200"/>
              <w:jc w:val="left"/>
              <w:rPr>
                <w:rFonts w:hAnsi="ＭＳ ゴシック"/>
                <w:szCs w:val="20"/>
              </w:rPr>
            </w:pPr>
          </w:p>
        </w:tc>
        <w:tc>
          <w:tcPr>
            <w:tcW w:w="1731" w:type="dxa"/>
            <w:vMerge/>
          </w:tcPr>
          <w:p w14:paraId="41AEC5BA" w14:textId="77777777" w:rsidR="00F159E1" w:rsidRPr="00F12F0E" w:rsidRDefault="00F159E1" w:rsidP="00441A97">
            <w:pPr>
              <w:snapToGrid/>
              <w:ind w:left="200" w:hanging="200"/>
              <w:jc w:val="left"/>
            </w:pPr>
          </w:p>
        </w:tc>
      </w:tr>
      <w:tr w:rsidR="00F12F0E" w:rsidRPr="00F12F0E" w14:paraId="154C6C8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5"/>
        </w:trPr>
        <w:tc>
          <w:tcPr>
            <w:tcW w:w="1183" w:type="dxa"/>
            <w:vMerge/>
          </w:tcPr>
          <w:p w14:paraId="186F16AC" w14:textId="77777777" w:rsidR="00F159E1" w:rsidRPr="00F12F0E" w:rsidRDefault="00F159E1" w:rsidP="00441A97">
            <w:pPr>
              <w:snapToGrid/>
              <w:jc w:val="left"/>
              <w:rPr>
                <w:rFonts w:hAnsi="ＭＳ ゴシック"/>
              </w:rPr>
            </w:pPr>
          </w:p>
        </w:tc>
        <w:tc>
          <w:tcPr>
            <w:tcW w:w="259" w:type="dxa"/>
            <w:vMerge/>
            <w:tcBorders>
              <w:right w:val="dashSmallGap" w:sz="4" w:space="0" w:color="auto"/>
            </w:tcBorders>
          </w:tcPr>
          <w:p w14:paraId="78C5921B" w14:textId="77777777" w:rsidR="00F159E1" w:rsidRPr="00F12F0E" w:rsidRDefault="00F159E1" w:rsidP="00441A97">
            <w:pPr>
              <w:snapToGrid/>
              <w:jc w:val="left"/>
              <w:rPr>
                <w:rFonts w:hAnsi="ＭＳ ゴシック"/>
              </w:rPr>
            </w:pPr>
          </w:p>
        </w:tc>
        <w:tc>
          <w:tcPr>
            <w:tcW w:w="5474" w:type="dxa"/>
            <w:tcBorders>
              <w:top w:val="dashSmallGap" w:sz="4" w:space="0" w:color="auto"/>
              <w:left w:val="dashSmallGap" w:sz="4" w:space="0" w:color="auto"/>
            </w:tcBorders>
          </w:tcPr>
          <w:p w14:paraId="4E831CE7" w14:textId="77777777" w:rsidR="00F159E1" w:rsidRPr="00F12F0E" w:rsidRDefault="00F159E1" w:rsidP="00441A97">
            <w:pPr>
              <w:snapToGrid/>
              <w:spacing w:afterLines="50" w:after="142"/>
              <w:jc w:val="both"/>
              <w:rPr>
                <w:rFonts w:hAnsi="ＭＳ ゴシック"/>
              </w:rPr>
            </w:pPr>
          </w:p>
          <w:p w14:paraId="16F8B6F1" w14:textId="77777777" w:rsidR="00F159E1" w:rsidRPr="00F12F0E" w:rsidRDefault="00F159E1" w:rsidP="00441A97">
            <w:pPr>
              <w:snapToGrid/>
              <w:spacing w:afterLines="10" w:after="28"/>
              <w:jc w:val="both"/>
              <w:rPr>
                <w:rFonts w:hAnsi="ＭＳ ゴシック"/>
              </w:rPr>
            </w:pPr>
            <w:r w:rsidRPr="00F12F0E">
              <w:rPr>
                <w:rFonts w:hAnsi="ＭＳ ゴシック" w:hint="eastAsia"/>
              </w:rPr>
              <w:t>□ 就労移行支援サービス費（Ⅱ） … あん摩マッサージ指圧師等養成施設として認定されている事業所の場合</w:t>
            </w:r>
          </w:p>
          <w:p w14:paraId="5E8EFA0A" w14:textId="77777777" w:rsidR="00F159E1" w:rsidRPr="00F12F0E" w:rsidRDefault="00F159E1" w:rsidP="00441A97">
            <w:pPr>
              <w:spacing w:afterLines="50" w:after="142"/>
              <w:ind w:leftChars="100" w:left="182" w:firstLineChars="100" w:firstLine="182"/>
              <w:jc w:val="both"/>
              <w:rPr>
                <w:rFonts w:hAnsi="ＭＳ ゴシック"/>
              </w:rPr>
            </w:pPr>
            <w:r w:rsidRPr="00F12F0E">
              <w:rPr>
                <w:rFonts w:hAnsi="ＭＳ ゴシック" w:hint="eastAsia"/>
              </w:rPr>
              <w:t>あん摩マッサージ指圧師免許、はり師免許又はきゅう師免許を取得することにより、就労を希望する者に対して、サービスを行った場合に、所定単位数を算定する。</w:t>
            </w:r>
          </w:p>
        </w:tc>
        <w:tc>
          <w:tcPr>
            <w:tcW w:w="1164" w:type="dxa"/>
            <w:vMerge/>
          </w:tcPr>
          <w:p w14:paraId="2E1B3E35" w14:textId="77777777" w:rsidR="00F159E1" w:rsidRPr="00F12F0E" w:rsidRDefault="00F159E1" w:rsidP="00441A97">
            <w:pPr>
              <w:snapToGrid/>
              <w:ind w:left="200" w:hanging="200"/>
              <w:jc w:val="left"/>
              <w:rPr>
                <w:rFonts w:hAnsi="ＭＳ ゴシック"/>
                <w:szCs w:val="20"/>
              </w:rPr>
            </w:pPr>
          </w:p>
        </w:tc>
        <w:tc>
          <w:tcPr>
            <w:tcW w:w="1731" w:type="dxa"/>
            <w:vMerge/>
          </w:tcPr>
          <w:p w14:paraId="662E324C" w14:textId="77777777" w:rsidR="00F159E1" w:rsidRPr="00F12F0E" w:rsidRDefault="00F159E1" w:rsidP="00441A97">
            <w:pPr>
              <w:snapToGrid/>
              <w:ind w:left="200" w:hanging="200"/>
              <w:jc w:val="left"/>
            </w:pPr>
          </w:p>
        </w:tc>
      </w:tr>
    </w:tbl>
    <w:p w14:paraId="2FECEFA8"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59"/>
      </w:tblGrid>
      <w:tr w:rsidR="00F12F0E" w:rsidRPr="00F12F0E" w14:paraId="689B7CEC" w14:textId="77777777" w:rsidTr="00441A97">
        <w:trPr>
          <w:trHeight w:val="104"/>
        </w:trPr>
        <w:tc>
          <w:tcPr>
            <w:tcW w:w="1183" w:type="dxa"/>
            <w:vAlign w:val="center"/>
          </w:tcPr>
          <w:p w14:paraId="2FB2CDBC" w14:textId="77777777" w:rsidR="00F159E1" w:rsidRPr="00F12F0E" w:rsidRDefault="00F159E1" w:rsidP="00441A97">
            <w:pPr>
              <w:snapToGrid/>
              <w:rPr>
                <w:szCs w:val="20"/>
              </w:rPr>
            </w:pPr>
            <w:r w:rsidRPr="00F12F0E">
              <w:rPr>
                <w:rFonts w:hint="eastAsia"/>
                <w:szCs w:val="20"/>
              </w:rPr>
              <w:t>項目</w:t>
            </w:r>
          </w:p>
        </w:tc>
        <w:tc>
          <w:tcPr>
            <w:tcW w:w="5733" w:type="dxa"/>
            <w:vAlign w:val="center"/>
          </w:tcPr>
          <w:p w14:paraId="798B66A2"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73ED3DAC" w14:textId="77777777" w:rsidR="00F159E1" w:rsidRPr="00F12F0E" w:rsidRDefault="00F159E1" w:rsidP="00441A97">
            <w:pPr>
              <w:snapToGrid/>
              <w:rPr>
                <w:szCs w:val="20"/>
              </w:rPr>
            </w:pPr>
            <w:r w:rsidRPr="00F12F0E">
              <w:rPr>
                <w:rFonts w:hint="eastAsia"/>
                <w:szCs w:val="20"/>
              </w:rPr>
              <w:t>点検</w:t>
            </w:r>
          </w:p>
        </w:tc>
        <w:tc>
          <w:tcPr>
            <w:tcW w:w="1559" w:type="dxa"/>
            <w:vAlign w:val="center"/>
          </w:tcPr>
          <w:p w14:paraId="6F63F42E" w14:textId="77777777" w:rsidR="00F159E1" w:rsidRPr="00F12F0E" w:rsidRDefault="00F159E1" w:rsidP="00441A97">
            <w:pPr>
              <w:snapToGrid/>
              <w:rPr>
                <w:szCs w:val="20"/>
              </w:rPr>
            </w:pPr>
            <w:r w:rsidRPr="00F12F0E">
              <w:rPr>
                <w:rFonts w:hint="eastAsia"/>
                <w:szCs w:val="20"/>
              </w:rPr>
              <w:t>根拠</w:t>
            </w:r>
          </w:p>
        </w:tc>
      </w:tr>
      <w:tr w:rsidR="00F12F0E" w:rsidRPr="00F12F0E" w14:paraId="21456D75"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72"/>
        </w:trPr>
        <w:tc>
          <w:tcPr>
            <w:tcW w:w="1183" w:type="dxa"/>
            <w:vMerge w:val="restart"/>
          </w:tcPr>
          <w:p w14:paraId="30145F73" w14:textId="215FBCAD" w:rsidR="00F159E1" w:rsidRPr="00F12F0E" w:rsidRDefault="007464CF" w:rsidP="00441A97">
            <w:pPr>
              <w:snapToGrid/>
              <w:jc w:val="left"/>
              <w:rPr>
                <w:rFonts w:hAnsi="ＭＳ ゴシック"/>
              </w:rPr>
            </w:pPr>
            <w:r w:rsidRPr="00F12F0E">
              <w:rPr>
                <w:rFonts w:hAnsi="ＭＳ ゴシック" w:hint="eastAsia"/>
              </w:rPr>
              <w:t>８９</w:t>
            </w:r>
          </w:p>
          <w:p w14:paraId="189E7FF8" w14:textId="77777777" w:rsidR="00F159E1" w:rsidRPr="00F12F0E" w:rsidRDefault="00F159E1" w:rsidP="00441A97">
            <w:pPr>
              <w:snapToGrid/>
              <w:jc w:val="left"/>
              <w:rPr>
                <w:rFonts w:hAnsi="ＭＳ ゴシック"/>
              </w:rPr>
            </w:pPr>
            <w:r w:rsidRPr="00F12F0E">
              <w:rPr>
                <w:rFonts w:hAnsi="ＭＳ ゴシック" w:hint="eastAsia"/>
              </w:rPr>
              <w:t>就労移行</w:t>
            </w:r>
          </w:p>
          <w:p w14:paraId="13A0019F" w14:textId="77777777" w:rsidR="00F159E1" w:rsidRPr="00F12F0E" w:rsidRDefault="00F159E1" w:rsidP="00441A97">
            <w:pPr>
              <w:snapToGrid/>
              <w:jc w:val="left"/>
              <w:rPr>
                <w:rFonts w:hAnsi="ＭＳ ゴシック"/>
              </w:rPr>
            </w:pPr>
            <w:r w:rsidRPr="00F12F0E">
              <w:rPr>
                <w:rFonts w:hAnsi="ＭＳ ゴシック" w:hint="eastAsia"/>
              </w:rPr>
              <w:t>支援</w:t>
            </w:r>
          </w:p>
          <w:p w14:paraId="7C6AF0E6" w14:textId="77777777" w:rsidR="00F159E1" w:rsidRPr="00F12F0E" w:rsidRDefault="00F159E1" w:rsidP="00441A97">
            <w:pPr>
              <w:snapToGrid/>
              <w:spacing w:afterLines="50" w:after="142"/>
              <w:jc w:val="left"/>
              <w:rPr>
                <w:rFonts w:hAnsi="ＭＳ ゴシック"/>
              </w:rPr>
            </w:pPr>
            <w:r w:rsidRPr="00F12F0E">
              <w:rPr>
                <w:rFonts w:hAnsi="ＭＳ ゴシック" w:hint="eastAsia"/>
              </w:rPr>
              <w:t>サービス費</w:t>
            </w:r>
          </w:p>
          <w:p w14:paraId="2DA893FA" w14:textId="77777777" w:rsidR="00F159E1" w:rsidRPr="00F12F0E" w:rsidRDefault="00F159E1" w:rsidP="00441A97">
            <w:pPr>
              <w:snapToGrid/>
              <w:spacing w:afterLines="50" w:after="142"/>
              <w:jc w:val="left"/>
              <w:rPr>
                <w:rFonts w:hAnsi="ＭＳ ゴシック"/>
              </w:rPr>
            </w:pPr>
            <w:r w:rsidRPr="00F12F0E">
              <w:rPr>
                <w:rFonts w:hAnsi="ＭＳ ゴシック" w:hint="eastAsia"/>
              </w:rPr>
              <w:t>（続き）</w:t>
            </w:r>
          </w:p>
          <w:p w14:paraId="3741B15E"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就移</w:t>
            </w:r>
          </w:p>
          <w:p w14:paraId="6E3E2AED" w14:textId="77777777" w:rsidR="00F159E1" w:rsidRPr="00F12F0E" w:rsidRDefault="00F159E1" w:rsidP="00441A97">
            <w:pPr>
              <w:jc w:val="both"/>
              <w:rPr>
                <w:rFonts w:hAnsi="ＭＳ ゴシック"/>
              </w:rPr>
            </w:pPr>
          </w:p>
        </w:tc>
        <w:tc>
          <w:tcPr>
            <w:tcW w:w="5733" w:type="dxa"/>
            <w:tcBorders>
              <w:top w:val="single" w:sz="4" w:space="0" w:color="auto"/>
            </w:tcBorders>
          </w:tcPr>
          <w:p w14:paraId="6201C6BF" w14:textId="77777777" w:rsidR="00F159E1" w:rsidRPr="00F12F0E" w:rsidRDefault="00F159E1" w:rsidP="00441A97">
            <w:pPr>
              <w:snapToGrid/>
              <w:ind w:left="182" w:hangingChars="100" w:hanging="182"/>
              <w:jc w:val="both"/>
              <w:rPr>
                <w:rFonts w:hAnsi="ＭＳ ゴシック"/>
              </w:rPr>
            </w:pPr>
            <w:r w:rsidRPr="00F12F0E">
              <w:rPr>
                <w:rFonts w:hAnsi="ＭＳ ゴシック" w:hint="eastAsia"/>
              </w:rPr>
              <w:t>（２）事業指定から２年間の場合</w:t>
            </w:r>
          </w:p>
          <w:p w14:paraId="793288F1" w14:textId="77777777" w:rsidR="00F159E1" w:rsidRPr="00F12F0E" w:rsidRDefault="00F159E1" w:rsidP="00441A97">
            <w:pPr>
              <w:snapToGrid/>
              <w:spacing w:afterLines="20" w:after="57"/>
              <w:ind w:leftChars="100" w:left="182" w:firstLineChars="100" w:firstLine="182"/>
              <w:jc w:val="both"/>
              <w:rPr>
                <w:rFonts w:hAnsi="ＭＳ ゴシック"/>
                <w:szCs w:val="20"/>
              </w:rPr>
            </w:pPr>
            <w:r w:rsidRPr="00F12F0E">
              <w:rPr>
                <w:rFonts w:hAnsi="ＭＳ ゴシック" w:hint="eastAsia"/>
                <w:szCs w:val="20"/>
              </w:rPr>
              <w:t>事業所が、その指定を受けた日から２年度間は、就労定着者の割合が１００分の３０以上、１００分の４０未満である場合とみなして、１日につき所定単位数を算定していますか。</w:t>
            </w:r>
          </w:p>
          <w:p w14:paraId="22BC738C" w14:textId="77777777" w:rsidR="00F159E1" w:rsidRPr="00F12F0E" w:rsidRDefault="00F159E1" w:rsidP="00441A97">
            <w:pPr>
              <w:snapToGrid/>
              <w:jc w:val="both"/>
              <w:rPr>
                <w:rFonts w:hAnsi="ＭＳ ゴシック"/>
                <w:szCs w:val="20"/>
              </w:rPr>
            </w:pPr>
            <w:r w:rsidRPr="00F12F0E">
              <w:rPr>
                <w:rFonts w:hAnsi="ＭＳ ゴシック" w:hint="eastAsia"/>
                <w:noProof/>
              </w:rPr>
              <mc:AlternateContent>
                <mc:Choice Requires="wps">
                  <w:drawing>
                    <wp:anchor distT="0" distB="0" distL="114300" distR="114300" simplePos="0" relativeHeight="251772928" behindDoc="0" locked="0" layoutInCell="1" allowOverlap="1" wp14:anchorId="43850643" wp14:editId="2454046A">
                      <wp:simplePos x="0" y="0"/>
                      <wp:positionH relativeFrom="column">
                        <wp:posOffset>58337</wp:posOffset>
                      </wp:positionH>
                      <wp:positionV relativeFrom="paragraph">
                        <wp:posOffset>148894</wp:posOffset>
                      </wp:positionV>
                      <wp:extent cx="3784821" cy="4516341"/>
                      <wp:effectExtent l="0" t="0" r="25400" b="17780"/>
                      <wp:wrapNone/>
                      <wp:docPr id="264"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821" cy="4516341"/>
                              </a:xfrm>
                              <a:prstGeom prst="rect">
                                <a:avLst/>
                              </a:prstGeom>
                              <a:solidFill>
                                <a:srgbClr val="FFFFFF"/>
                              </a:solidFill>
                              <a:ln w="6350">
                                <a:solidFill>
                                  <a:srgbClr val="000000"/>
                                </a:solidFill>
                                <a:miter lim="800000"/>
                                <a:headEnd/>
                                <a:tailEnd/>
                              </a:ln>
                            </wps:spPr>
                            <wps:txbx>
                              <w:txbxContent>
                                <w:p w14:paraId="2A029166" w14:textId="77777777" w:rsidR="00F159E1" w:rsidRPr="000641BE" w:rsidRDefault="00F159E1" w:rsidP="00F159E1">
                                  <w:pPr>
                                    <w:spacing w:beforeLines="20" w:before="57"/>
                                    <w:ind w:leftChars="50" w:left="91" w:rightChars="50" w:right="91"/>
                                    <w:jc w:val="both"/>
                                    <w:rPr>
                                      <w:rFonts w:hAnsi="ＭＳ ゴシック"/>
                                      <w:sz w:val="18"/>
                                      <w:szCs w:val="18"/>
                                    </w:rPr>
                                  </w:pPr>
                                  <w:r w:rsidRPr="000641BE">
                                    <w:rPr>
                                      <w:rFonts w:hAnsi="ＭＳ ゴシック" w:hint="eastAsia"/>
                                      <w:sz w:val="18"/>
                                      <w:szCs w:val="18"/>
                                    </w:rPr>
                                    <w:t xml:space="preserve">＜留意事項通知　</w:t>
                                  </w:r>
                                  <w:r w:rsidRPr="000641BE">
                                    <w:rPr>
                                      <w:rFonts w:hAnsi="ＭＳ ゴシック" w:hint="eastAsia"/>
                                      <w:snapToGrid w:val="0"/>
                                      <w:kern w:val="0"/>
                                      <w:sz w:val="18"/>
                                      <w:szCs w:val="18"/>
                                    </w:rPr>
                                    <w:t>第二の３(3)①(</w:t>
                                  </w:r>
                                  <w:r w:rsidRPr="000641BE">
                                    <w:rPr>
                                      <w:rFonts w:hAnsi="ＭＳ ゴシック" w:hint="eastAsia"/>
                                      <w:snapToGrid w:val="0"/>
                                      <w:w w:val="50"/>
                                      <w:kern w:val="0"/>
                                      <w:sz w:val="18"/>
                                      <w:szCs w:val="18"/>
                                    </w:rPr>
                                    <w:t>二</w:t>
                                  </w:r>
                                  <w:r w:rsidRPr="000641BE">
                                    <w:rPr>
                                      <w:rFonts w:hAnsi="ＭＳ ゴシック" w:hint="eastAsia"/>
                                      <w:snapToGrid w:val="0"/>
                                      <w:kern w:val="0"/>
                                      <w:sz w:val="18"/>
                                      <w:szCs w:val="18"/>
                                    </w:rPr>
                                    <w:t>)</w:t>
                                  </w:r>
                                  <w:r w:rsidRPr="000641BE">
                                    <w:rPr>
                                      <w:rFonts w:hAnsi="ＭＳ ゴシック" w:hint="eastAsia"/>
                                      <w:sz w:val="18"/>
                                      <w:szCs w:val="18"/>
                                    </w:rPr>
                                    <w:t>＞</w:t>
                                  </w:r>
                                </w:p>
                                <w:p w14:paraId="3F90C448" w14:textId="77777777" w:rsidR="00F159E1" w:rsidRPr="00267FB9" w:rsidRDefault="00F159E1" w:rsidP="00F159E1">
                                  <w:pPr>
                                    <w:ind w:leftChars="50" w:left="253" w:rightChars="50" w:right="91" w:hangingChars="100" w:hanging="162"/>
                                    <w:mirrorIndents/>
                                    <w:jc w:val="both"/>
                                    <w:rPr>
                                      <w:rFonts w:hAnsi="ＭＳ ゴシック"/>
                                      <w:sz w:val="18"/>
                                      <w:szCs w:val="17"/>
                                    </w:rPr>
                                  </w:pPr>
                                  <w:r w:rsidRPr="00267FB9">
                                    <w:rPr>
                                      <w:rFonts w:hAnsi="ＭＳ ゴシック" w:hint="eastAsia"/>
                                      <w:sz w:val="18"/>
                                      <w:szCs w:val="17"/>
                                    </w:rPr>
                                    <w:t>○　ただし、２年度目において、初年度の就労定着者の割合が１００分の４０以上となる場合は、初年度の実績に応じて基本報酬を算定し</w:t>
                                  </w:r>
                                  <w:r>
                                    <w:rPr>
                                      <w:rFonts w:hAnsi="ＭＳ ゴシック" w:hint="eastAsia"/>
                                      <w:sz w:val="18"/>
                                      <w:szCs w:val="17"/>
                                    </w:rPr>
                                    <w:t>ても差し支えない。３年度目における就労定着者の割合については、</w:t>
                                  </w:r>
                                  <w:r w:rsidRPr="00267FB9">
                                    <w:rPr>
                                      <w:rFonts w:hAnsi="ＭＳ ゴシック" w:hint="eastAsia"/>
                                      <w:sz w:val="18"/>
                                      <w:szCs w:val="17"/>
                                    </w:rPr>
                                    <w:t>「初年度の利用定員に１００分の３０を乗じた数」と「２年度目において、</w:t>
                                  </w:r>
                                  <w:r>
                                    <w:rPr>
                                      <w:rFonts w:hAnsi="ＭＳ ゴシック" w:hint="eastAsia"/>
                                      <w:sz w:val="18"/>
                                      <w:szCs w:val="17"/>
                                    </w:rPr>
                                    <w:t>就労移行支援を受けた後就労し、就労を継続し</w:t>
                                  </w:r>
                                  <w:r w:rsidRPr="00267FB9">
                                    <w:rPr>
                                      <w:rFonts w:hAnsi="ＭＳ ゴシック" w:hint="eastAsia"/>
                                      <w:sz w:val="18"/>
                                      <w:szCs w:val="17"/>
                                    </w:rPr>
                                    <w:t>ている期間が６月に達した者</w:t>
                                  </w:r>
                                  <w:r w:rsidRPr="00AA73A8">
                                    <w:rPr>
                                      <w:rFonts w:hAnsi="ＭＳ ゴシック" w:hint="eastAsia"/>
                                      <w:sz w:val="18"/>
                                      <w:szCs w:val="17"/>
                                    </w:rPr>
                                    <w:t>（労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合計数を初年度及び２年度目の利用</w:t>
                                  </w:r>
                                  <w:r w:rsidRPr="00267FB9">
                                    <w:rPr>
                                      <w:rFonts w:hAnsi="ＭＳ ゴシック" w:hint="eastAsia"/>
                                      <w:sz w:val="18"/>
                                      <w:szCs w:val="17"/>
                                    </w:rPr>
                                    <w:t>定員の合計数で除して得た割合とすることができる。</w:t>
                                  </w:r>
                                </w:p>
                                <w:p w14:paraId="2FC6C9E9" w14:textId="77777777" w:rsidR="00F159E1" w:rsidRPr="00AA73A8" w:rsidRDefault="00F159E1" w:rsidP="00F159E1">
                                  <w:pPr>
                                    <w:ind w:leftChars="50" w:left="253" w:rightChars="50" w:right="91" w:hangingChars="100" w:hanging="162"/>
                                    <w:mirrorIndents/>
                                    <w:jc w:val="both"/>
                                    <w:rPr>
                                      <w:rFonts w:hAnsi="ＭＳ ゴシック"/>
                                      <w:sz w:val="18"/>
                                      <w:szCs w:val="17"/>
                                    </w:rPr>
                                  </w:pPr>
                                  <w:r w:rsidRPr="00267FB9">
                                    <w:rPr>
                                      <w:rFonts w:hAnsi="ＭＳ ゴシック" w:hint="eastAsia"/>
                                      <w:sz w:val="18"/>
                                      <w:szCs w:val="17"/>
                                    </w:rPr>
                                    <w:t>○　年度途中に指定された事業所については、２年間（２４月）は１００分の３０以上、１００分の４０未満の場合であるとみなして基本報酬を算定する。支援の提供開始から２年目における就労定着者の割合については</w:t>
                                  </w:r>
                                  <w:r>
                                    <w:rPr>
                                      <w:rFonts w:hAnsi="ＭＳ ゴシック" w:hint="eastAsia"/>
                                      <w:sz w:val="18"/>
                                      <w:szCs w:val="17"/>
                                    </w:rPr>
                                    <w:t>、</w:t>
                                  </w:r>
                                  <w:r w:rsidRPr="00267FB9">
                                    <w:rPr>
                                      <w:rFonts w:hAnsi="ＭＳ ゴシック" w:hint="eastAsia"/>
                                      <w:sz w:val="18"/>
                                      <w:szCs w:val="17"/>
                                    </w:rPr>
                                    <w:t>支援の提供を開始した日から１年間において就労支援を受けた後就労し</w:t>
                                  </w:r>
                                  <w:r>
                                    <w:rPr>
                                      <w:rFonts w:hAnsi="ＭＳ ゴシック" w:hint="eastAsia"/>
                                      <w:sz w:val="18"/>
                                      <w:szCs w:val="17"/>
                                    </w:rPr>
                                    <w:t>、</w:t>
                                  </w:r>
                                  <w:r w:rsidRPr="00267FB9">
                                    <w:rPr>
                                      <w:rFonts w:hAnsi="ＭＳ ゴシック" w:hint="eastAsia"/>
                                      <w:sz w:val="18"/>
                                      <w:szCs w:val="17"/>
                                    </w:rPr>
                                    <w:t>就労を継続している期間が６月に</w:t>
                                  </w:r>
                                  <w:r>
                                    <w:rPr>
                                      <w:rFonts w:hAnsi="ＭＳ ゴシック" w:hint="eastAsia"/>
                                      <w:sz w:val="18"/>
                                      <w:szCs w:val="17"/>
                                    </w:rPr>
                                    <w:t>達した者</w:t>
                                  </w:r>
                                  <w:r w:rsidRPr="00AA73A8">
                                    <w:rPr>
                                      <w:rFonts w:hAnsi="ＭＳ ゴシック" w:hint="eastAsia"/>
                                      <w:sz w:val="18"/>
                                      <w:szCs w:val="17"/>
                                    </w:rPr>
                                    <w:t>（労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数を当該１年間の利用定員で除して得た割合に応じて、基本報酬を算定しても差し支えない。また支援の提供を開始してから２年（２４月）経過した日の属する月から当該年度の３月までの就労定着者の割合については、「１年目（１月～１２月）の利用定員に１００分の３０を乗じた数」と「２年目（１３月～２４月）において、就労移行支援を受けた後就労し、就労を継続している期間が６月に達した者（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合計数を１年目及び２年目の利用定員の合計数で除して得た割合と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50643" id="Rectangle 1964" o:spid="_x0000_s1173" style="position:absolute;left:0;text-align:left;margin-left:4.6pt;margin-top:11.7pt;width:298pt;height:355.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" strokeweight=".5pt">
                      <v:textbox inset="5.85pt,.7pt,5.85pt,.7pt">
                        <w:txbxContent>
                          <w:p w14:paraId="2A029166" w14:textId="77777777" w:rsidR="00F159E1" w:rsidRPr="000641BE" w:rsidRDefault="00F159E1" w:rsidP="00F159E1">
                            <w:pPr>
                              <w:spacing w:beforeLines="20" w:before="57"/>
                              <w:ind w:leftChars="50" w:left="91" w:rightChars="50" w:right="91"/>
                              <w:jc w:val="both"/>
                              <w:rPr>
                                <w:rFonts w:hAnsi="ＭＳ ゴシック"/>
                                <w:sz w:val="18"/>
                                <w:szCs w:val="18"/>
                              </w:rPr>
                            </w:pPr>
                            <w:r w:rsidRPr="000641BE">
                              <w:rPr>
                                <w:rFonts w:hAnsi="ＭＳ ゴシック" w:hint="eastAsia"/>
                                <w:sz w:val="18"/>
                                <w:szCs w:val="18"/>
                              </w:rPr>
                              <w:t xml:space="preserve">＜留意事項通知　</w:t>
                            </w:r>
                            <w:r w:rsidRPr="000641BE">
                              <w:rPr>
                                <w:rFonts w:hAnsi="ＭＳ ゴシック" w:hint="eastAsia"/>
                                <w:snapToGrid w:val="0"/>
                                <w:kern w:val="0"/>
                                <w:sz w:val="18"/>
                                <w:szCs w:val="18"/>
                              </w:rPr>
                              <w:t>第二の３(3)①(</w:t>
                            </w:r>
                            <w:r w:rsidRPr="000641BE">
                              <w:rPr>
                                <w:rFonts w:hAnsi="ＭＳ ゴシック" w:hint="eastAsia"/>
                                <w:snapToGrid w:val="0"/>
                                <w:w w:val="50"/>
                                <w:kern w:val="0"/>
                                <w:sz w:val="18"/>
                                <w:szCs w:val="18"/>
                              </w:rPr>
                              <w:t>二</w:t>
                            </w:r>
                            <w:r w:rsidRPr="000641BE">
                              <w:rPr>
                                <w:rFonts w:hAnsi="ＭＳ ゴシック" w:hint="eastAsia"/>
                                <w:snapToGrid w:val="0"/>
                                <w:kern w:val="0"/>
                                <w:sz w:val="18"/>
                                <w:szCs w:val="18"/>
                              </w:rPr>
                              <w:t>)</w:t>
                            </w:r>
                            <w:r w:rsidRPr="000641BE">
                              <w:rPr>
                                <w:rFonts w:hAnsi="ＭＳ ゴシック" w:hint="eastAsia"/>
                                <w:sz w:val="18"/>
                                <w:szCs w:val="18"/>
                              </w:rPr>
                              <w:t>＞</w:t>
                            </w:r>
                          </w:p>
                          <w:p w14:paraId="3F90C448" w14:textId="77777777" w:rsidR="00F159E1" w:rsidRPr="00267FB9" w:rsidRDefault="00F159E1" w:rsidP="00F159E1">
                            <w:pPr>
                              <w:ind w:leftChars="50" w:left="253" w:rightChars="50" w:right="91" w:hangingChars="100" w:hanging="162"/>
                              <w:mirrorIndents/>
                              <w:jc w:val="both"/>
                              <w:rPr>
                                <w:rFonts w:hAnsi="ＭＳ ゴシック"/>
                                <w:sz w:val="18"/>
                                <w:szCs w:val="17"/>
                              </w:rPr>
                            </w:pPr>
                            <w:r w:rsidRPr="00267FB9">
                              <w:rPr>
                                <w:rFonts w:hAnsi="ＭＳ ゴシック" w:hint="eastAsia"/>
                                <w:sz w:val="18"/>
                                <w:szCs w:val="17"/>
                              </w:rPr>
                              <w:t>○　ただし、２年度目において、初年度の就労定着者の割合が１００分の４０以上となる場合は、初年度の実績に応じて基本報酬を算定し</w:t>
                            </w:r>
                            <w:r>
                              <w:rPr>
                                <w:rFonts w:hAnsi="ＭＳ ゴシック" w:hint="eastAsia"/>
                                <w:sz w:val="18"/>
                                <w:szCs w:val="17"/>
                              </w:rPr>
                              <w:t>ても差し支えない。３年度目における就労定着者の割合については、</w:t>
                            </w:r>
                            <w:r w:rsidRPr="00267FB9">
                              <w:rPr>
                                <w:rFonts w:hAnsi="ＭＳ ゴシック" w:hint="eastAsia"/>
                                <w:sz w:val="18"/>
                                <w:szCs w:val="17"/>
                              </w:rPr>
                              <w:t>「初年度の利用定員に１００分の３０を乗じた数」と「２年度目において、</w:t>
                            </w:r>
                            <w:r>
                              <w:rPr>
                                <w:rFonts w:hAnsi="ＭＳ ゴシック" w:hint="eastAsia"/>
                                <w:sz w:val="18"/>
                                <w:szCs w:val="17"/>
                              </w:rPr>
                              <w:t>就労移行支援を受けた後就労し、就労を継続し</w:t>
                            </w:r>
                            <w:r w:rsidRPr="00267FB9">
                              <w:rPr>
                                <w:rFonts w:hAnsi="ＭＳ ゴシック" w:hint="eastAsia"/>
                                <w:sz w:val="18"/>
                                <w:szCs w:val="17"/>
                              </w:rPr>
                              <w:t>ている期間が６月に達した者</w:t>
                            </w:r>
                            <w:r w:rsidRPr="00AA73A8">
                              <w:rPr>
                                <w:rFonts w:hAnsi="ＭＳ ゴシック" w:hint="eastAsia"/>
                                <w:sz w:val="18"/>
                                <w:szCs w:val="17"/>
                              </w:rPr>
                              <w:t>（労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合計数を初年度及び２年度目の利用</w:t>
                            </w:r>
                            <w:r w:rsidRPr="00267FB9">
                              <w:rPr>
                                <w:rFonts w:hAnsi="ＭＳ ゴシック" w:hint="eastAsia"/>
                                <w:sz w:val="18"/>
                                <w:szCs w:val="17"/>
                              </w:rPr>
                              <w:t>定員の合計数で除して得た割合とすることができる。</w:t>
                            </w:r>
                          </w:p>
                          <w:p w14:paraId="2FC6C9E9" w14:textId="77777777" w:rsidR="00F159E1" w:rsidRPr="00AA73A8" w:rsidRDefault="00F159E1" w:rsidP="00F159E1">
                            <w:pPr>
                              <w:ind w:leftChars="50" w:left="253" w:rightChars="50" w:right="91" w:hangingChars="100" w:hanging="162"/>
                              <w:mirrorIndents/>
                              <w:jc w:val="both"/>
                              <w:rPr>
                                <w:rFonts w:hAnsi="ＭＳ ゴシック"/>
                                <w:sz w:val="18"/>
                                <w:szCs w:val="17"/>
                              </w:rPr>
                            </w:pPr>
                            <w:r w:rsidRPr="00267FB9">
                              <w:rPr>
                                <w:rFonts w:hAnsi="ＭＳ ゴシック" w:hint="eastAsia"/>
                                <w:sz w:val="18"/>
                                <w:szCs w:val="17"/>
                              </w:rPr>
                              <w:t>○　年度途中に指定された事業所については、２年間（２４月）は１００分の３０以上、１００分の４０未満の場合であるとみなして基本報酬を算定する。支援の提供開始から２年目における就労定着者の割合については</w:t>
                            </w:r>
                            <w:r>
                              <w:rPr>
                                <w:rFonts w:hAnsi="ＭＳ ゴシック" w:hint="eastAsia"/>
                                <w:sz w:val="18"/>
                                <w:szCs w:val="17"/>
                              </w:rPr>
                              <w:t>、</w:t>
                            </w:r>
                            <w:r w:rsidRPr="00267FB9">
                              <w:rPr>
                                <w:rFonts w:hAnsi="ＭＳ ゴシック" w:hint="eastAsia"/>
                                <w:sz w:val="18"/>
                                <w:szCs w:val="17"/>
                              </w:rPr>
                              <w:t>支援の提供を開始した日から１年間において就労支援を受けた後就労し</w:t>
                            </w:r>
                            <w:r>
                              <w:rPr>
                                <w:rFonts w:hAnsi="ＭＳ ゴシック" w:hint="eastAsia"/>
                                <w:sz w:val="18"/>
                                <w:szCs w:val="17"/>
                              </w:rPr>
                              <w:t>、</w:t>
                            </w:r>
                            <w:r w:rsidRPr="00267FB9">
                              <w:rPr>
                                <w:rFonts w:hAnsi="ＭＳ ゴシック" w:hint="eastAsia"/>
                                <w:sz w:val="18"/>
                                <w:szCs w:val="17"/>
                              </w:rPr>
                              <w:t>就労を継続している期間が６月に</w:t>
                            </w:r>
                            <w:r>
                              <w:rPr>
                                <w:rFonts w:hAnsi="ＭＳ ゴシック" w:hint="eastAsia"/>
                                <w:sz w:val="18"/>
                                <w:szCs w:val="17"/>
                              </w:rPr>
                              <w:t>達した者</w:t>
                            </w:r>
                            <w:r w:rsidRPr="00AA73A8">
                              <w:rPr>
                                <w:rFonts w:hAnsi="ＭＳ ゴシック" w:hint="eastAsia"/>
                                <w:sz w:val="18"/>
                                <w:szCs w:val="17"/>
                              </w:rPr>
                              <w:t>（労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数を当該１年間の利用定員で除して得た割合に応じて、基本報酬を算定しても差し支えない。また支援の提供を開始してから２年（２４月）経過した日の属する月から当該年度の３月までの就労定着者の割合については、「１年目（１月～１２月）の利用定員に１００分の３０を乗じた数」と「２年目（１３月～２４月）において、就労移行支援を受けた後就労し、就労を継続している期間が６月に達した者（労</w:t>
                            </w:r>
                            <w:r w:rsidRPr="00AA73A8">
                              <w:rPr>
                                <w:rFonts w:hAnsi="ＭＳ ゴシック"/>
                                <w:sz w:val="18"/>
                                <w:szCs w:val="17"/>
                              </w:rPr>
                              <w:t>働時間の延</w:t>
                            </w:r>
                            <w:r w:rsidRPr="00AA73A8">
                              <w:rPr>
                                <w:rFonts w:hAnsi="ＭＳ ゴシック" w:hint="eastAsia"/>
                                <w:sz w:val="18"/>
                                <w:szCs w:val="17"/>
                              </w:rPr>
                              <w:t>長又は休職からの復職の際に就労に必要な知識及び能力の向上のための支援を一時的に必要とする者が当該就労移行支援事業所において就労移行支援を受けた場合は、当該就労移行支援を受けた後、就労を継続している期間が６月に達した者）」の合計数を１年目及び２年目の利用定員の合計数で除して得た割合とすることができる。</w:t>
                            </w:r>
                          </w:p>
                        </w:txbxContent>
                      </v:textbox>
                    </v:rect>
                  </w:pict>
                </mc:Fallback>
              </mc:AlternateContent>
            </w:r>
          </w:p>
          <w:p w14:paraId="32A98E36" w14:textId="77777777" w:rsidR="00F159E1" w:rsidRPr="00F12F0E" w:rsidRDefault="00F159E1" w:rsidP="00441A97">
            <w:pPr>
              <w:snapToGrid/>
              <w:jc w:val="both"/>
              <w:rPr>
                <w:rFonts w:hAnsi="ＭＳ ゴシック"/>
                <w:szCs w:val="20"/>
              </w:rPr>
            </w:pPr>
          </w:p>
          <w:p w14:paraId="2DC18AFB" w14:textId="77777777" w:rsidR="00F159E1" w:rsidRPr="00F12F0E" w:rsidRDefault="00F159E1" w:rsidP="00441A97">
            <w:pPr>
              <w:snapToGrid/>
              <w:jc w:val="both"/>
              <w:rPr>
                <w:rFonts w:hAnsi="ＭＳ ゴシック"/>
                <w:szCs w:val="20"/>
              </w:rPr>
            </w:pPr>
          </w:p>
          <w:p w14:paraId="74FD7F18" w14:textId="77777777" w:rsidR="00F159E1" w:rsidRPr="00F12F0E" w:rsidRDefault="00F159E1" w:rsidP="00441A97">
            <w:pPr>
              <w:snapToGrid/>
              <w:jc w:val="both"/>
              <w:rPr>
                <w:rFonts w:hAnsi="ＭＳ ゴシック"/>
              </w:rPr>
            </w:pPr>
          </w:p>
          <w:p w14:paraId="3C01B999" w14:textId="77777777" w:rsidR="00F159E1" w:rsidRPr="00F12F0E" w:rsidRDefault="00F159E1" w:rsidP="00441A97">
            <w:pPr>
              <w:snapToGrid/>
              <w:jc w:val="both"/>
              <w:rPr>
                <w:rFonts w:hAnsi="ＭＳ ゴシック"/>
              </w:rPr>
            </w:pPr>
          </w:p>
          <w:p w14:paraId="293A026B" w14:textId="77777777" w:rsidR="00F159E1" w:rsidRPr="00F12F0E" w:rsidRDefault="00F159E1" w:rsidP="00441A97">
            <w:pPr>
              <w:snapToGrid/>
              <w:jc w:val="both"/>
              <w:rPr>
                <w:rFonts w:hAnsi="ＭＳ ゴシック"/>
              </w:rPr>
            </w:pPr>
          </w:p>
          <w:p w14:paraId="317B8290" w14:textId="77777777" w:rsidR="00F159E1" w:rsidRPr="00F12F0E" w:rsidRDefault="00F159E1" w:rsidP="00441A97">
            <w:pPr>
              <w:snapToGrid/>
              <w:jc w:val="both"/>
              <w:rPr>
                <w:rFonts w:hAnsi="ＭＳ ゴシック"/>
              </w:rPr>
            </w:pPr>
          </w:p>
          <w:p w14:paraId="6A4C90EC" w14:textId="77777777" w:rsidR="00F159E1" w:rsidRPr="00F12F0E" w:rsidRDefault="00F159E1" w:rsidP="00441A97">
            <w:pPr>
              <w:snapToGrid/>
              <w:jc w:val="both"/>
              <w:rPr>
                <w:rFonts w:hAnsi="ＭＳ ゴシック"/>
              </w:rPr>
            </w:pPr>
          </w:p>
          <w:p w14:paraId="166099EF" w14:textId="77777777" w:rsidR="00F159E1" w:rsidRPr="00F12F0E" w:rsidRDefault="00F159E1" w:rsidP="00441A97">
            <w:pPr>
              <w:snapToGrid/>
              <w:jc w:val="both"/>
              <w:rPr>
                <w:rFonts w:hAnsi="ＭＳ ゴシック"/>
              </w:rPr>
            </w:pPr>
          </w:p>
          <w:p w14:paraId="12FE2464" w14:textId="77777777" w:rsidR="00F159E1" w:rsidRPr="00F12F0E" w:rsidRDefault="00F159E1" w:rsidP="00441A97">
            <w:pPr>
              <w:snapToGrid/>
              <w:jc w:val="both"/>
              <w:rPr>
                <w:rFonts w:hAnsi="ＭＳ ゴシック"/>
              </w:rPr>
            </w:pPr>
          </w:p>
          <w:p w14:paraId="3AC6DD81" w14:textId="77777777" w:rsidR="00F159E1" w:rsidRPr="00F12F0E" w:rsidRDefault="00F159E1" w:rsidP="00441A97">
            <w:pPr>
              <w:snapToGrid/>
              <w:jc w:val="both"/>
              <w:rPr>
                <w:rFonts w:hAnsi="ＭＳ ゴシック"/>
              </w:rPr>
            </w:pPr>
          </w:p>
          <w:p w14:paraId="7A2C7B25" w14:textId="77777777" w:rsidR="00F159E1" w:rsidRPr="00F12F0E" w:rsidRDefault="00F159E1" w:rsidP="00441A97">
            <w:pPr>
              <w:snapToGrid/>
              <w:jc w:val="both"/>
              <w:rPr>
                <w:rFonts w:hAnsi="ＭＳ ゴシック"/>
              </w:rPr>
            </w:pPr>
          </w:p>
          <w:p w14:paraId="177D401E" w14:textId="77777777" w:rsidR="00F159E1" w:rsidRPr="00F12F0E" w:rsidRDefault="00F159E1" w:rsidP="00441A97">
            <w:pPr>
              <w:snapToGrid/>
              <w:jc w:val="both"/>
              <w:rPr>
                <w:rFonts w:hAnsi="ＭＳ ゴシック"/>
              </w:rPr>
            </w:pPr>
          </w:p>
          <w:p w14:paraId="3B11742C" w14:textId="77777777" w:rsidR="00F159E1" w:rsidRPr="00F12F0E" w:rsidRDefault="00F159E1" w:rsidP="00441A97">
            <w:pPr>
              <w:snapToGrid/>
              <w:jc w:val="both"/>
              <w:rPr>
                <w:rFonts w:hAnsi="ＭＳ ゴシック"/>
              </w:rPr>
            </w:pPr>
          </w:p>
          <w:p w14:paraId="27A29B72" w14:textId="77777777" w:rsidR="00F159E1" w:rsidRPr="00F12F0E" w:rsidRDefault="00F159E1" w:rsidP="00441A97">
            <w:pPr>
              <w:snapToGrid/>
              <w:jc w:val="both"/>
              <w:rPr>
                <w:rFonts w:hAnsi="ＭＳ ゴシック"/>
              </w:rPr>
            </w:pPr>
          </w:p>
          <w:p w14:paraId="243227A0" w14:textId="77777777" w:rsidR="00F159E1" w:rsidRPr="00F12F0E" w:rsidRDefault="00F159E1" w:rsidP="00441A97">
            <w:pPr>
              <w:snapToGrid/>
              <w:jc w:val="both"/>
              <w:rPr>
                <w:rFonts w:hAnsi="ＭＳ ゴシック"/>
              </w:rPr>
            </w:pPr>
          </w:p>
          <w:p w14:paraId="3326FC58" w14:textId="77777777" w:rsidR="00F159E1" w:rsidRPr="00F12F0E" w:rsidRDefault="00F159E1" w:rsidP="00441A97">
            <w:pPr>
              <w:snapToGrid/>
              <w:jc w:val="both"/>
              <w:rPr>
                <w:rFonts w:hAnsi="ＭＳ ゴシック"/>
              </w:rPr>
            </w:pPr>
          </w:p>
          <w:p w14:paraId="79AB7FED" w14:textId="77777777" w:rsidR="00F159E1" w:rsidRPr="00F12F0E" w:rsidRDefault="00F159E1" w:rsidP="00441A97">
            <w:pPr>
              <w:snapToGrid/>
              <w:jc w:val="both"/>
              <w:rPr>
                <w:rFonts w:hAnsi="ＭＳ ゴシック"/>
              </w:rPr>
            </w:pPr>
          </w:p>
          <w:p w14:paraId="43579DA2" w14:textId="77777777" w:rsidR="00F159E1" w:rsidRPr="00F12F0E" w:rsidRDefault="00F159E1" w:rsidP="00441A97">
            <w:pPr>
              <w:snapToGrid/>
              <w:jc w:val="both"/>
              <w:rPr>
                <w:rFonts w:hAnsi="ＭＳ ゴシック"/>
              </w:rPr>
            </w:pPr>
          </w:p>
          <w:p w14:paraId="1347377B" w14:textId="77777777" w:rsidR="00F159E1" w:rsidRPr="00F12F0E" w:rsidRDefault="00F159E1" w:rsidP="00441A97">
            <w:pPr>
              <w:snapToGrid/>
              <w:jc w:val="both"/>
              <w:rPr>
                <w:rFonts w:hAnsi="ＭＳ ゴシック"/>
              </w:rPr>
            </w:pPr>
          </w:p>
          <w:p w14:paraId="2E28252E" w14:textId="77777777" w:rsidR="00F159E1" w:rsidRPr="00F12F0E" w:rsidRDefault="00F159E1" w:rsidP="00441A97">
            <w:pPr>
              <w:snapToGrid/>
              <w:jc w:val="both"/>
              <w:rPr>
                <w:rFonts w:hAnsi="ＭＳ ゴシック"/>
              </w:rPr>
            </w:pPr>
          </w:p>
          <w:p w14:paraId="552711BA" w14:textId="77777777" w:rsidR="00F159E1" w:rsidRPr="00F12F0E" w:rsidRDefault="00F159E1" w:rsidP="00441A97">
            <w:pPr>
              <w:snapToGrid/>
              <w:jc w:val="both"/>
              <w:rPr>
                <w:rFonts w:hAnsi="ＭＳ ゴシック"/>
              </w:rPr>
            </w:pPr>
          </w:p>
          <w:p w14:paraId="56DFF95D" w14:textId="77777777" w:rsidR="00F159E1" w:rsidRPr="00F12F0E" w:rsidRDefault="00F159E1" w:rsidP="00441A97">
            <w:pPr>
              <w:snapToGrid/>
              <w:jc w:val="both"/>
              <w:rPr>
                <w:rFonts w:hAnsi="ＭＳ ゴシック"/>
              </w:rPr>
            </w:pPr>
          </w:p>
          <w:p w14:paraId="696E5B18" w14:textId="77777777" w:rsidR="00F159E1" w:rsidRPr="00F12F0E" w:rsidRDefault="00F159E1" w:rsidP="00441A97">
            <w:pPr>
              <w:snapToGrid/>
              <w:jc w:val="both"/>
              <w:rPr>
                <w:rFonts w:hAnsi="ＭＳ ゴシック"/>
              </w:rPr>
            </w:pPr>
          </w:p>
          <w:p w14:paraId="49A9A0A7" w14:textId="77777777" w:rsidR="00F159E1" w:rsidRPr="00F12F0E" w:rsidRDefault="00F159E1" w:rsidP="00441A97">
            <w:pPr>
              <w:snapToGrid/>
              <w:jc w:val="both"/>
              <w:rPr>
                <w:rFonts w:hAnsi="ＭＳ ゴシック"/>
              </w:rPr>
            </w:pPr>
          </w:p>
          <w:p w14:paraId="0B8506F4" w14:textId="77777777" w:rsidR="00F159E1" w:rsidRPr="00F12F0E" w:rsidRDefault="00F159E1" w:rsidP="00441A97">
            <w:pPr>
              <w:snapToGrid/>
              <w:jc w:val="both"/>
              <w:rPr>
                <w:rFonts w:hAnsi="ＭＳ ゴシック"/>
              </w:rPr>
            </w:pPr>
          </w:p>
        </w:tc>
        <w:tc>
          <w:tcPr>
            <w:tcW w:w="1164" w:type="dxa"/>
            <w:tcBorders>
              <w:top w:val="single" w:sz="4" w:space="0" w:color="auto"/>
            </w:tcBorders>
          </w:tcPr>
          <w:p w14:paraId="096881C8" w14:textId="77777777" w:rsidR="00F159E1" w:rsidRPr="00F12F0E" w:rsidRDefault="001E1749" w:rsidP="00441A97">
            <w:pPr>
              <w:snapToGrid/>
              <w:jc w:val="both"/>
            </w:pPr>
            <w:sdt>
              <w:sdtPr>
                <w:rPr>
                  <w:rFonts w:hint="eastAsia"/>
                </w:rPr>
                <w:id w:val="171106754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9477F8B" w14:textId="77777777" w:rsidR="00F159E1" w:rsidRPr="00F12F0E" w:rsidRDefault="001E1749" w:rsidP="00441A97">
            <w:pPr>
              <w:snapToGrid/>
              <w:jc w:val="both"/>
            </w:pPr>
            <w:sdt>
              <w:sdtPr>
                <w:rPr>
                  <w:rFonts w:hint="eastAsia"/>
                </w:rPr>
                <w:id w:val="160067916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6F4BF94" w14:textId="77777777" w:rsidR="00F159E1" w:rsidRPr="00F12F0E" w:rsidRDefault="001E1749" w:rsidP="00441A97">
            <w:pPr>
              <w:snapToGrid/>
              <w:jc w:val="both"/>
            </w:pPr>
            <w:sdt>
              <w:sdtPr>
                <w:rPr>
                  <w:rFonts w:hint="eastAsia"/>
                </w:rPr>
                <w:id w:val="34529343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559" w:type="dxa"/>
            <w:tcBorders>
              <w:top w:val="single" w:sz="4" w:space="0" w:color="auto"/>
            </w:tcBorders>
          </w:tcPr>
          <w:p w14:paraId="46666090"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60935F4F" w14:textId="77777777" w:rsidR="00F159E1" w:rsidRPr="00F12F0E" w:rsidRDefault="00F159E1" w:rsidP="00441A97">
            <w:pPr>
              <w:snapToGrid/>
              <w:spacing w:line="240" w:lineRule="exact"/>
              <w:jc w:val="left"/>
              <w:rPr>
                <w:sz w:val="18"/>
                <w:szCs w:val="18"/>
              </w:rPr>
            </w:pPr>
            <w:r w:rsidRPr="00F12F0E">
              <w:rPr>
                <w:rFonts w:hint="eastAsia"/>
                <w:sz w:val="18"/>
                <w:szCs w:val="18"/>
              </w:rPr>
              <w:t>第12の1注4の2</w:t>
            </w:r>
          </w:p>
          <w:p w14:paraId="10BC423A" w14:textId="77777777" w:rsidR="00F159E1" w:rsidRPr="00F12F0E" w:rsidRDefault="00F159E1" w:rsidP="00441A97">
            <w:pPr>
              <w:snapToGrid/>
              <w:spacing w:line="240" w:lineRule="exact"/>
              <w:ind w:left="200" w:hanging="200"/>
              <w:jc w:val="left"/>
              <w:rPr>
                <w:sz w:val="18"/>
                <w:szCs w:val="18"/>
              </w:rPr>
            </w:pPr>
          </w:p>
        </w:tc>
      </w:tr>
      <w:tr w:rsidR="00F12F0E" w:rsidRPr="00F12F0E" w14:paraId="3E099499"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3"/>
        </w:trPr>
        <w:tc>
          <w:tcPr>
            <w:tcW w:w="1183" w:type="dxa"/>
            <w:vMerge/>
          </w:tcPr>
          <w:p w14:paraId="7F84F8CB" w14:textId="77777777" w:rsidR="00F159E1" w:rsidRPr="00F12F0E" w:rsidRDefault="00F159E1" w:rsidP="00441A97">
            <w:pPr>
              <w:snapToGrid/>
              <w:rPr>
                <w:rFonts w:hAnsi="ＭＳ ゴシック"/>
                <w:szCs w:val="20"/>
              </w:rPr>
            </w:pPr>
          </w:p>
        </w:tc>
        <w:tc>
          <w:tcPr>
            <w:tcW w:w="5733" w:type="dxa"/>
            <w:tcBorders>
              <w:top w:val="single" w:sz="4" w:space="0" w:color="auto"/>
              <w:bottom w:val="single" w:sz="4" w:space="0" w:color="auto"/>
            </w:tcBorders>
          </w:tcPr>
          <w:p w14:paraId="2B49750A"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（３）標準利用期間超過減算</w:t>
            </w:r>
          </w:p>
          <w:p w14:paraId="3C1BCCB0" w14:textId="77777777" w:rsidR="00F159E1" w:rsidRPr="00F12F0E" w:rsidRDefault="00F159E1" w:rsidP="00441A97">
            <w:pPr>
              <w:snapToGrid/>
              <w:ind w:leftChars="100" w:left="182" w:firstLineChars="100" w:firstLine="182"/>
              <w:mirrorIndents/>
              <w:jc w:val="both"/>
              <w:rPr>
                <w:rFonts w:hAnsi="ＭＳ ゴシック"/>
                <w:szCs w:val="20"/>
              </w:rPr>
            </w:pPr>
            <w:r w:rsidRPr="00F12F0E">
              <w:rPr>
                <w:rFonts w:hAnsi="ＭＳ ゴシック" w:hint="eastAsia"/>
                <w:szCs w:val="20"/>
              </w:rPr>
              <w:t>利用者のサービス利用期間の平均値が、厚生労働省の規則第６条の８に規定する標準利用期間（２年間、ただし、あん摩マッサージ指圧師等養成施設を利用する場合は３年間又は５年間）に６月間を加えて得た期間を超えている場合に、１００分の９５を所定単位数に乗じて得た数を算定（減算）していますか。</w:t>
            </w:r>
          </w:p>
          <w:p w14:paraId="11883D6E" w14:textId="77777777" w:rsidR="00F159E1" w:rsidRPr="00F12F0E" w:rsidRDefault="00F159E1" w:rsidP="00441A97">
            <w:pPr>
              <w:snapToGrid/>
              <w:ind w:leftChars="100" w:left="182" w:firstLineChars="100" w:firstLine="182"/>
              <w:mirrorIndents/>
              <w:jc w:val="both"/>
              <w:rPr>
                <w:rFonts w:hAnsi="ＭＳ ゴシック"/>
                <w:szCs w:val="20"/>
              </w:rPr>
            </w:pPr>
          </w:p>
          <w:tbl>
            <w:tblPr>
              <w:tblStyle w:val="ab"/>
              <w:tblW w:w="5185" w:type="dxa"/>
              <w:tblInd w:w="182" w:type="dxa"/>
              <w:tblLayout w:type="fixed"/>
              <w:tblLook w:val="04A0" w:firstRow="1" w:lastRow="0" w:firstColumn="1" w:lastColumn="0" w:noHBand="0" w:noVBand="1"/>
            </w:tblPr>
            <w:tblGrid>
              <w:gridCol w:w="3767"/>
              <w:gridCol w:w="1418"/>
            </w:tblGrid>
            <w:tr w:rsidR="00F12F0E" w:rsidRPr="00F12F0E" w14:paraId="07FD8E97" w14:textId="77777777" w:rsidTr="00441A97">
              <w:trPr>
                <w:trHeight w:val="510"/>
              </w:trPr>
              <w:tc>
                <w:tcPr>
                  <w:tcW w:w="3767" w:type="dxa"/>
                  <w:vAlign w:val="center"/>
                </w:tcPr>
                <w:p w14:paraId="32A94EFF" w14:textId="77777777" w:rsidR="00F159E1" w:rsidRPr="00F12F0E" w:rsidRDefault="00F159E1" w:rsidP="00441A97">
                  <w:pPr>
                    <w:snapToGrid/>
                    <w:mirrorIndents/>
                    <w:rPr>
                      <w:rFonts w:hAnsi="ＭＳ ゴシック"/>
                      <w:szCs w:val="20"/>
                    </w:rPr>
                  </w:pPr>
                  <w:r w:rsidRPr="00F12F0E">
                    <w:rPr>
                      <w:rFonts w:hAnsi="ＭＳ ゴシック" w:hint="eastAsia"/>
                      <w:szCs w:val="20"/>
                    </w:rPr>
                    <w:t>利用者のサービス利用期間の平均値</w:t>
                  </w:r>
                </w:p>
              </w:tc>
              <w:tc>
                <w:tcPr>
                  <w:tcW w:w="1418" w:type="dxa"/>
                  <w:vAlign w:val="center"/>
                </w:tcPr>
                <w:p w14:paraId="244862A8" w14:textId="77777777" w:rsidR="00F159E1" w:rsidRPr="00F12F0E" w:rsidRDefault="00F159E1" w:rsidP="00441A97">
                  <w:pPr>
                    <w:snapToGrid/>
                    <w:mirrorIndents/>
                    <w:rPr>
                      <w:rFonts w:hAnsi="ＭＳ ゴシック"/>
                      <w:szCs w:val="20"/>
                    </w:rPr>
                  </w:pPr>
                  <w:r w:rsidRPr="00F12F0E">
                    <w:rPr>
                      <w:rFonts w:hint="eastAsia"/>
                      <w:noProof/>
                    </w:rPr>
                    <mc:AlternateContent>
                      <mc:Choice Requires="wps">
                        <w:drawing>
                          <wp:anchor distT="0" distB="0" distL="114300" distR="114300" simplePos="0" relativeHeight="251774976" behindDoc="0" locked="0" layoutInCell="1" allowOverlap="1" wp14:anchorId="0A672889" wp14:editId="463A23E9">
                            <wp:simplePos x="0" y="0"/>
                            <wp:positionH relativeFrom="column">
                              <wp:posOffset>941070</wp:posOffset>
                            </wp:positionH>
                            <wp:positionV relativeFrom="paragraph">
                              <wp:posOffset>109220</wp:posOffset>
                            </wp:positionV>
                            <wp:extent cx="447675" cy="466725"/>
                            <wp:effectExtent l="0" t="0" r="9525" b="9525"/>
                            <wp:wrapNone/>
                            <wp:docPr id="274" name="屈折矢印 274"/>
                            <wp:cNvGraphicFramePr/>
                            <a:graphic xmlns:a="http://schemas.openxmlformats.org/drawingml/2006/main">
                              <a:graphicData uri="http://schemas.microsoft.com/office/word/2010/wordprocessingShape">
                                <wps:wsp>
                                  <wps:cNvSpPr/>
                                  <wps:spPr>
                                    <a:xfrm flipV="1">
                                      <a:off x="5067300" y="8029575"/>
                                      <a:ext cx="447675" cy="466725"/>
                                    </a:xfrm>
                                    <a:prstGeom prst="bentUpArrow">
                                      <a:avLst>
                                        <a:gd name="adj1" fmla="val 7979"/>
                                        <a:gd name="adj2" fmla="val 22872"/>
                                        <a:gd name="adj3" fmla="val 22872"/>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E316F" id="屈折矢印 274" o:spid="_x0000_s1026" style="position:absolute;left:0;text-align:left;margin-left:74.1pt;margin-top:8.6pt;width:35.25pt;height:36.75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767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" path="m,431005r327423,l327423,102392r-84532,l345283,,447675,102392r-84532,l363143,466725,,466725,,431005xe" fillcolor="#bfbfbf" stroked="f" strokeweight="2pt">
                            <v:path arrowok="t" o:connecttype="custom" o:connectlocs="0,431005;327423,431005;327423,102392;242891,102392;345283,0;447675,102392;363143,102392;363143,466725;0,466725;0,431005" o:connectangles="0,0,0,0,0,0,0,0,0,0"/>
                          </v:shape>
                        </w:pict>
                      </mc:Fallback>
                    </mc:AlternateContent>
                  </w:r>
                </w:p>
              </w:tc>
            </w:tr>
          </w:tbl>
          <w:p w14:paraId="2553FC3E" w14:textId="77777777" w:rsidR="00F159E1" w:rsidRPr="00F12F0E" w:rsidRDefault="00F159E1" w:rsidP="00441A97">
            <w:pPr>
              <w:snapToGrid/>
              <w:ind w:left="182" w:hangingChars="100" w:hanging="182"/>
              <w:jc w:val="left"/>
              <w:rPr>
                <w:rFonts w:hAnsi="ＭＳ ゴシック"/>
                <w:szCs w:val="22"/>
              </w:rPr>
            </w:pPr>
            <w:r w:rsidRPr="00F12F0E">
              <w:rPr>
                <w:rFonts w:hAnsi="ＭＳ ゴシック" w:hint="eastAsia"/>
                <w:noProof/>
                <w:szCs w:val="20"/>
              </w:rPr>
              <mc:AlternateContent>
                <mc:Choice Requires="wps">
                  <w:drawing>
                    <wp:anchor distT="0" distB="0" distL="114300" distR="114300" simplePos="0" relativeHeight="251683840" behindDoc="0" locked="0" layoutInCell="1" allowOverlap="1" wp14:anchorId="0F09C9BA" wp14:editId="368A5549">
                      <wp:simplePos x="0" y="0"/>
                      <wp:positionH relativeFrom="column">
                        <wp:posOffset>59055</wp:posOffset>
                      </wp:positionH>
                      <wp:positionV relativeFrom="paragraph">
                        <wp:posOffset>102235</wp:posOffset>
                      </wp:positionV>
                      <wp:extent cx="3397250" cy="895985"/>
                      <wp:effectExtent l="11430" t="6985" r="10795" b="11430"/>
                      <wp:wrapNone/>
                      <wp:docPr id="85" name="Rectangle 1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895985"/>
                              </a:xfrm>
                              <a:prstGeom prst="rect">
                                <a:avLst/>
                              </a:prstGeom>
                              <a:solidFill>
                                <a:srgbClr val="FFFFFF"/>
                              </a:solidFill>
                              <a:ln w="6350" cap="rnd">
                                <a:solidFill>
                                  <a:srgbClr val="000000"/>
                                </a:solidFill>
                                <a:prstDash val="sysDot"/>
                                <a:miter lim="800000"/>
                                <a:headEnd/>
                                <a:tailEnd/>
                              </a:ln>
                            </wps:spPr>
                            <wps:txbx>
                              <w:txbxContent>
                                <w:p w14:paraId="783CBB9E" w14:textId="77777777" w:rsidR="00F159E1" w:rsidRPr="000641BE" w:rsidRDefault="00F159E1" w:rsidP="00F159E1">
                                  <w:pPr>
                                    <w:spacing w:beforeLines="20" w:before="57"/>
                                    <w:ind w:leftChars="50" w:left="91" w:rightChars="50" w:right="91"/>
                                    <w:jc w:val="both"/>
                                    <w:rPr>
                                      <w:rFonts w:hAnsi="ＭＳ ゴシック"/>
                                      <w:sz w:val="18"/>
                                      <w:szCs w:val="18"/>
                                    </w:rPr>
                                  </w:pPr>
                                  <w:r w:rsidRPr="000641BE">
                                    <w:rPr>
                                      <w:rFonts w:hAnsi="ＭＳ ゴシック" w:hint="eastAsia"/>
                                      <w:sz w:val="18"/>
                                      <w:szCs w:val="18"/>
                                    </w:rPr>
                                    <w:t xml:space="preserve">＜留意事項通知　</w:t>
                                  </w:r>
                                  <w:r w:rsidRPr="000641BE">
                                    <w:rPr>
                                      <w:rFonts w:hAnsi="ＭＳ ゴシック" w:hint="eastAsia"/>
                                      <w:snapToGrid w:val="0"/>
                                      <w:kern w:val="0"/>
                                      <w:sz w:val="18"/>
                                      <w:szCs w:val="18"/>
                                    </w:rPr>
                                    <w:t>第二の１(11)</w:t>
                                  </w:r>
                                  <w:r w:rsidRPr="000641BE">
                                    <w:rPr>
                                      <w:rFonts w:hAnsi="ＭＳ ゴシック" w:hint="eastAsia"/>
                                      <w:sz w:val="18"/>
                                      <w:szCs w:val="18"/>
                                    </w:rPr>
                                    <w:t>＞</w:t>
                                  </w:r>
                                </w:p>
                                <w:p w14:paraId="4CF6A3A5"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1D5D25">
                                    <w:rPr>
                                      <w:rFonts w:hAnsi="ＭＳ ゴシック" w:hint="eastAsia"/>
                                      <w:szCs w:val="20"/>
                                    </w:rPr>
                                    <w:t>利用者（</w:t>
                                  </w:r>
                                  <w:r>
                                    <w:rPr>
                                      <w:rFonts w:hAnsi="ＭＳ ゴシック" w:hint="eastAsia"/>
                                      <w:szCs w:val="20"/>
                                    </w:rPr>
                                    <w:t>サービス</w:t>
                                  </w:r>
                                  <w:r w:rsidRPr="001D5D25">
                                    <w:rPr>
                                      <w:rFonts w:hAnsi="ＭＳ ゴシック" w:hint="eastAsia"/>
                                      <w:szCs w:val="20"/>
                                    </w:rPr>
                                    <w:t>利用開始から１年</w:t>
                                  </w:r>
                                  <w:r>
                                    <w:rPr>
                                      <w:rFonts w:hAnsi="ＭＳ ゴシック" w:hint="eastAsia"/>
                                      <w:szCs w:val="20"/>
                                    </w:rPr>
                                    <w:t>を超過していない</w:t>
                                  </w:r>
                                  <w:r w:rsidRPr="001D5D25">
                                    <w:rPr>
                                      <w:rFonts w:hAnsi="ＭＳ ゴシック" w:hint="eastAsia"/>
                                      <w:szCs w:val="20"/>
                                    </w:rPr>
                                    <w:t>者を除く）ごとの利用期間の平均値</w:t>
                                  </w:r>
                                  <w:r>
                                    <w:rPr>
                                      <w:rFonts w:hAnsi="ＭＳ ゴシック" w:hint="eastAsia"/>
                                      <w:szCs w:val="20"/>
                                    </w:rPr>
                                    <w:t>が標準利用期間</w:t>
                                  </w:r>
                                  <w:r w:rsidRPr="001D5D25">
                                    <w:rPr>
                                      <w:rFonts w:hAnsi="ＭＳ ゴシック" w:hint="eastAsia"/>
                                      <w:szCs w:val="20"/>
                                    </w:rPr>
                                    <w:t>に６月間を加えて得た期間を超え</w:t>
                                  </w:r>
                                  <w:r>
                                    <w:rPr>
                                      <w:rFonts w:hAnsi="ＭＳ ゴシック" w:hint="eastAsia"/>
                                      <w:szCs w:val="20"/>
                                    </w:rPr>
                                    <w:t>てい</w:t>
                                  </w:r>
                                  <w:r w:rsidRPr="001D5D25">
                                    <w:rPr>
                                      <w:rFonts w:hAnsi="ＭＳ ゴシック" w:hint="eastAsia"/>
                                      <w:szCs w:val="20"/>
                                    </w:rPr>
                                    <w:t>る１月間について、</w:t>
                                  </w:r>
                                  <w:r>
                                    <w:rPr>
                                      <w:rFonts w:hAnsi="ＭＳ ゴシック" w:hint="eastAsia"/>
                                      <w:szCs w:val="20"/>
                                    </w:rPr>
                                    <w:t>当該サービスの</w:t>
                                  </w:r>
                                  <w:r w:rsidRPr="001D5D25">
                                    <w:rPr>
                                      <w:rFonts w:hAnsi="ＭＳ ゴシック" w:hint="eastAsia"/>
                                      <w:szCs w:val="20"/>
                                    </w:rPr>
                                    <w:t>利用者全員につき減算する</w:t>
                                  </w:r>
                                  <w:r>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9C9BA" id="Rectangle 1967" o:spid="_x0000_s1174" style="position:absolute;left:0;text-align:left;margin-left:4.65pt;margin-top:8.05pt;width:267.5pt;height:70.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" strokeweight=".5pt">
                      <v:stroke dashstyle="1 1" endcap="round"/>
                      <v:textbox inset="5.85pt,.7pt,5.85pt,.7pt">
                        <w:txbxContent>
                          <w:p w14:paraId="783CBB9E" w14:textId="77777777" w:rsidR="00F159E1" w:rsidRPr="000641BE" w:rsidRDefault="00F159E1" w:rsidP="00F159E1">
                            <w:pPr>
                              <w:spacing w:beforeLines="20" w:before="57"/>
                              <w:ind w:leftChars="50" w:left="91" w:rightChars="50" w:right="91"/>
                              <w:jc w:val="both"/>
                              <w:rPr>
                                <w:rFonts w:hAnsi="ＭＳ ゴシック"/>
                                <w:sz w:val="18"/>
                                <w:szCs w:val="18"/>
                              </w:rPr>
                            </w:pPr>
                            <w:r w:rsidRPr="000641BE">
                              <w:rPr>
                                <w:rFonts w:hAnsi="ＭＳ ゴシック" w:hint="eastAsia"/>
                                <w:sz w:val="18"/>
                                <w:szCs w:val="18"/>
                              </w:rPr>
                              <w:t xml:space="preserve">＜留意事項通知　</w:t>
                            </w:r>
                            <w:r w:rsidRPr="000641BE">
                              <w:rPr>
                                <w:rFonts w:hAnsi="ＭＳ ゴシック" w:hint="eastAsia"/>
                                <w:snapToGrid w:val="0"/>
                                <w:kern w:val="0"/>
                                <w:sz w:val="18"/>
                                <w:szCs w:val="18"/>
                              </w:rPr>
                              <w:t>第二の１(11)</w:t>
                            </w:r>
                            <w:r w:rsidRPr="000641BE">
                              <w:rPr>
                                <w:rFonts w:hAnsi="ＭＳ ゴシック" w:hint="eastAsia"/>
                                <w:sz w:val="18"/>
                                <w:szCs w:val="18"/>
                              </w:rPr>
                              <w:t>＞</w:t>
                            </w:r>
                          </w:p>
                          <w:p w14:paraId="4CF6A3A5"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1D5D25">
                              <w:rPr>
                                <w:rFonts w:hAnsi="ＭＳ ゴシック" w:hint="eastAsia"/>
                                <w:szCs w:val="20"/>
                              </w:rPr>
                              <w:t>利用者（</w:t>
                            </w:r>
                            <w:r>
                              <w:rPr>
                                <w:rFonts w:hAnsi="ＭＳ ゴシック" w:hint="eastAsia"/>
                                <w:szCs w:val="20"/>
                              </w:rPr>
                              <w:t>サービス</w:t>
                            </w:r>
                            <w:r w:rsidRPr="001D5D25">
                              <w:rPr>
                                <w:rFonts w:hAnsi="ＭＳ ゴシック" w:hint="eastAsia"/>
                                <w:szCs w:val="20"/>
                              </w:rPr>
                              <w:t>利用開始から１年</w:t>
                            </w:r>
                            <w:r>
                              <w:rPr>
                                <w:rFonts w:hAnsi="ＭＳ ゴシック" w:hint="eastAsia"/>
                                <w:szCs w:val="20"/>
                              </w:rPr>
                              <w:t>を超過していない</w:t>
                            </w:r>
                            <w:r w:rsidRPr="001D5D25">
                              <w:rPr>
                                <w:rFonts w:hAnsi="ＭＳ ゴシック" w:hint="eastAsia"/>
                                <w:szCs w:val="20"/>
                              </w:rPr>
                              <w:t>者を除く）ごとの利用期間の平均値</w:t>
                            </w:r>
                            <w:r>
                              <w:rPr>
                                <w:rFonts w:hAnsi="ＭＳ ゴシック" w:hint="eastAsia"/>
                                <w:szCs w:val="20"/>
                              </w:rPr>
                              <w:t>が標準利用期間</w:t>
                            </w:r>
                            <w:r w:rsidRPr="001D5D25">
                              <w:rPr>
                                <w:rFonts w:hAnsi="ＭＳ ゴシック" w:hint="eastAsia"/>
                                <w:szCs w:val="20"/>
                              </w:rPr>
                              <w:t>に６月間を加えて得た期間を超え</w:t>
                            </w:r>
                            <w:r>
                              <w:rPr>
                                <w:rFonts w:hAnsi="ＭＳ ゴシック" w:hint="eastAsia"/>
                                <w:szCs w:val="20"/>
                              </w:rPr>
                              <w:t>てい</w:t>
                            </w:r>
                            <w:r w:rsidRPr="001D5D25">
                              <w:rPr>
                                <w:rFonts w:hAnsi="ＭＳ ゴシック" w:hint="eastAsia"/>
                                <w:szCs w:val="20"/>
                              </w:rPr>
                              <w:t>る１月間について、</w:t>
                            </w:r>
                            <w:r>
                              <w:rPr>
                                <w:rFonts w:hAnsi="ＭＳ ゴシック" w:hint="eastAsia"/>
                                <w:szCs w:val="20"/>
                              </w:rPr>
                              <w:t>当該サービスの</w:t>
                            </w:r>
                            <w:r w:rsidRPr="001D5D25">
                              <w:rPr>
                                <w:rFonts w:hAnsi="ＭＳ ゴシック" w:hint="eastAsia"/>
                                <w:szCs w:val="20"/>
                              </w:rPr>
                              <w:t>利用者全員につき減算する</w:t>
                            </w:r>
                            <w:r>
                              <w:rPr>
                                <w:rFonts w:hAnsi="ＭＳ ゴシック" w:hint="eastAsia"/>
                                <w:szCs w:val="20"/>
                              </w:rPr>
                              <w:t>。</w:t>
                            </w:r>
                          </w:p>
                        </w:txbxContent>
                      </v:textbox>
                    </v:rect>
                  </w:pict>
                </mc:Fallback>
              </mc:AlternateContent>
            </w:r>
          </w:p>
          <w:p w14:paraId="220091A5" w14:textId="77777777" w:rsidR="00F159E1" w:rsidRPr="00F12F0E" w:rsidRDefault="00F159E1" w:rsidP="00441A97">
            <w:pPr>
              <w:snapToGrid/>
              <w:ind w:left="182" w:hangingChars="100" w:hanging="182"/>
              <w:jc w:val="left"/>
              <w:rPr>
                <w:rFonts w:hAnsi="ＭＳ ゴシック"/>
                <w:szCs w:val="22"/>
              </w:rPr>
            </w:pPr>
          </w:p>
          <w:p w14:paraId="0AE0267C" w14:textId="77777777" w:rsidR="00F159E1" w:rsidRPr="00F12F0E" w:rsidRDefault="00F159E1" w:rsidP="00441A97">
            <w:pPr>
              <w:snapToGrid/>
              <w:ind w:left="182" w:hangingChars="100" w:hanging="182"/>
              <w:jc w:val="left"/>
              <w:rPr>
                <w:rFonts w:hAnsi="ＭＳ ゴシック"/>
                <w:szCs w:val="22"/>
              </w:rPr>
            </w:pPr>
          </w:p>
          <w:p w14:paraId="543117B8" w14:textId="77777777" w:rsidR="00F159E1" w:rsidRPr="00F12F0E" w:rsidRDefault="00F159E1" w:rsidP="00441A97">
            <w:pPr>
              <w:snapToGrid/>
              <w:ind w:left="182" w:hangingChars="100" w:hanging="182"/>
              <w:jc w:val="left"/>
              <w:rPr>
                <w:rFonts w:hAnsi="ＭＳ ゴシック"/>
                <w:szCs w:val="22"/>
              </w:rPr>
            </w:pPr>
          </w:p>
          <w:p w14:paraId="7A67E247" w14:textId="77777777" w:rsidR="00F159E1" w:rsidRPr="00F12F0E" w:rsidRDefault="00F159E1" w:rsidP="00441A97">
            <w:pPr>
              <w:snapToGrid/>
              <w:ind w:left="182" w:hangingChars="100" w:hanging="182"/>
              <w:jc w:val="left"/>
              <w:rPr>
                <w:rFonts w:hAnsi="ＭＳ ゴシック"/>
                <w:szCs w:val="22"/>
              </w:rPr>
            </w:pPr>
          </w:p>
          <w:p w14:paraId="7E60C855" w14:textId="77777777" w:rsidR="00F159E1" w:rsidRPr="00F12F0E" w:rsidRDefault="00F159E1" w:rsidP="00441A97">
            <w:pPr>
              <w:snapToGrid/>
              <w:spacing w:afterLines="30" w:after="85"/>
              <w:ind w:left="182" w:hangingChars="100" w:hanging="182"/>
              <w:jc w:val="left"/>
              <w:rPr>
                <w:rFonts w:hAnsi="ＭＳ ゴシック"/>
                <w:szCs w:val="22"/>
              </w:rPr>
            </w:pPr>
          </w:p>
        </w:tc>
        <w:tc>
          <w:tcPr>
            <w:tcW w:w="1164" w:type="dxa"/>
            <w:tcBorders>
              <w:top w:val="single" w:sz="4" w:space="0" w:color="auto"/>
              <w:bottom w:val="single" w:sz="4" w:space="0" w:color="auto"/>
            </w:tcBorders>
          </w:tcPr>
          <w:p w14:paraId="61F25F89" w14:textId="77777777" w:rsidR="00F159E1" w:rsidRPr="00F12F0E" w:rsidRDefault="00F159E1" w:rsidP="00441A97">
            <w:pPr>
              <w:snapToGrid/>
              <w:jc w:val="both"/>
            </w:pPr>
          </w:p>
          <w:p w14:paraId="2A47F1F3" w14:textId="77777777" w:rsidR="00F159E1" w:rsidRPr="00F12F0E" w:rsidRDefault="00F159E1" w:rsidP="00441A97">
            <w:pPr>
              <w:snapToGrid/>
              <w:jc w:val="both"/>
            </w:pPr>
          </w:p>
          <w:p w14:paraId="2519AF53" w14:textId="77777777" w:rsidR="00F159E1" w:rsidRPr="00F12F0E" w:rsidRDefault="00F159E1" w:rsidP="00441A97">
            <w:pPr>
              <w:snapToGrid/>
              <w:jc w:val="both"/>
            </w:pPr>
          </w:p>
          <w:p w14:paraId="6567D7E5" w14:textId="77777777" w:rsidR="00F159E1" w:rsidRPr="00F12F0E" w:rsidRDefault="00F159E1" w:rsidP="00441A97">
            <w:pPr>
              <w:snapToGrid/>
              <w:jc w:val="both"/>
            </w:pPr>
          </w:p>
          <w:p w14:paraId="5BD256BD" w14:textId="77777777" w:rsidR="00F159E1" w:rsidRPr="00F12F0E" w:rsidRDefault="00F159E1" w:rsidP="00441A97">
            <w:pPr>
              <w:snapToGrid/>
              <w:jc w:val="both"/>
            </w:pPr>
          </w:p>
          <w:p w14:paraId="2F5675BD" w14:textId="77777777" w:rsidR="00F159E1" w:rsidRPr="00F12F0E" w:rsidRDefault="00F159E1" w:rsidP="00441A97">
            <w:pPr>
              <w:snapToGrid/>
              <w:jc w:val="both"/>
            </w:pPr>
          </w:p>
          <w:p w14:paraId="22EFAEC6" w14:textId="77777777" w:rsidR="00F159E1" w:rsidRPr="00F12F0E" w:rsidRDefault="00F159E1" w:rsidP="00441A97">
            <w:pPr>
              <w:snapToGrid/>
              <w:jc w:val="both"/>
            </w:pPr>
            <w:r w:rsidRPr="00F12F0E">
              <w:rPr>
                <w:rFonts w:hint="eastAsia"/>
              </w:rPr>
              <w:t xml:space="preserve"> </w:t>
            </w:r>
          </w:p>
          <w:p w14:paraId="6010B6F9" w14:textId="77777777" w:rsidR="00F159E1" w:rsidRPr="00F12F0E" w:rsidRDefault="00F159E1" w:rsidP="00441A97">
            <w:pPr>
              <w:snapToGrid/>
              <w:jc w:val="both"/>
            </w:pPr>
          </w:p>
          <w:p w14:paraId="7C484E83" w14:textId="77777777" w:rsidR="00F159E1" w:rsidRPr="00F12F0E" w:rsidRDefault="00F159E1" w:rsidP="00441A97">
            <w:pPr>
              <w:snapToGrid/>
              <w:jc w:val="both"/>
            </w:pPr>
          </w:p>
          <w:p w14:paraId="7CF8F28B" w14:textId="77777777" w:rsidR="00F159E1" w:rsidRPr="00F12F0E" w:rsidRDefault="00F159E1" w:rsidP="00441A97">
            <w:pPr>
              <w:snapToGrid/>
              <w:jc w:val="both"/>
            </w:pPr>
          </w:p>
          <w:p w14:paraId="757DC18B" w14:textId="77777777" w:rsidR="00F159E1" w:rsidRPr="00F12F0E" w:rsidRDefault="00F159E1" w:rsidP="00441A97">
            <w:pPr>
              <w:snapToGrid/>
              <w:jc w:val="both"/>
            </w:pPr>
          </w:p>
          <w:p w14:paraId="7476E5DB" w14:textId="77777777" w:rsidR="00F159E1" w:rsidRPr="00F12F0E" w:rsidRDefault="001E1749" w:rsidP="00441A97">
            <w:pPr>
              <w:snapToGrid/>
              <w:jc w:val="both"/>
            </w:pPr>
            <w:sdt>
              <w:sdtPr>
                <w:rPr>
                  <w:rFonts w:hint="eastAsia"/>
                </w:rPr>
                <w:id w:val="-122567388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05D0636" w14:textId="77777777" w:rsidR="00F159E1" w:rsidRPr="00F12F0E" w:rsidRDefault="001E1749" w:rsidP="00441A97">
            <w:pPr>
              <w:snapToGrid/>
              <w:jc w:val="both"/>
            </w:pPr>
            <w:sdt>
              <w:sdtPr>
                <w:rPr>
                  <w:rFonts w:hint="eastAsia"/>
                </w:rPr>
                <w:id w:val="-40067224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BC3FEA3" w14:textId="77777777" w:rsidR="00F159E1" w:rsidRPr="00F12F0E" w:rsidRDefault="001E1749" w:rsidP="00441A97">
            <w:pPr>
              <w:snapToGrid/>
              <w:jc w:val="both"/>
            </w:pPr>
            <w:sdt>
              <w:sdtPr>
                <w:rPr>
                  <w:rFonts w:hint="eastAsia"/>
                </w:rPr>
                <w:id w:val="-111243829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559" w:type="dxa"/>
          </w:tcPr>
          <w:p w14:paraId="090C95D3"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42DC74A0" w14:textId="77777777" w:rsidR="00F159E1" w:rsidRPr="00F12F0E" w:rsidRDefault="00F159E1" w:rsidP="00441A97">
            <w:pPr>
              <w:snapToGrid/>
              <w:spacing w:line="240" w:lineRule="exact"/>
              <w:jc w:val="left"/>
              <w:rPr>
                <w:sz w:val="18"/>
                <w:szCs w:val="18"/>
              </w:rPr>
            </w:pPr>
            <w:r w:rsidRPr="00F12F0E">
              <w:rPr>
                <w:rFonts w:hint="eastAsia"/>
                <w:sz w:val="18"/>
                <w:szCs w:val="18"/>
              </w:rPr>
              <w:t>第12の1注5(3)</w:t>
            </w:r>
          </w:p>
          <w:p w14:paraId="1E730813" w14:textId="77777777" w:rsidR="00F159E1" w:rsidRPr="00F12F0E" w:rsidRDefault="00F159E1" w:rsidP="00441A97">
            <w:pPr>
              <w:snapToGrid/>
              <w:spacing w:line="240" w:lineRule="exact"/>
              <w:ind w:left="200" w:hanging="200"/>
              <w:rPr>
                <w:sz w:val="18"/>
                <w:szCs w:val="18"/>
              </w:rPr>
            </w:pPr>
          </w:p>
        </w:tc>
      </w:tr>
    </w:tbl>
    <w:p w14:paraId="1096874E" w14:textId="77777777" w:rsidR="00F159E1" w:rsidRPr="00F12F0E" w:rsidRDefault="00F159E1" w:rsidP="00F159E1">
      <w:pPr>
        <w:snapToGrid/>
        <w:jc w:val="both"/>
        <w:rPr>
          <w:szCs w:val="20"/>
        </w:rPr>
      </w:pPr>
      <w:bookmarkStart w:id="19" w:name="_Hlk8560939"/>
      <w:r w:rsidRPr="00F12F0E">
        <w:rPr>
          <w:szCs w:val="20"/>
        </w:rPr>
        <w:br w:type="page"/>
      </w:r>
      <w:r w:rsidRPr="00F12F0E">
        <w:rPr>
          <w:rFonts w:hint="eastAsia"/>
          <w:szCs w:val="20"/>
        </w:rPr>
        <w:lastRenderedPageBreak/>
        <w:t>◆　訓練等給付費の算定及び取扱い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568"/>
      </w:tblGrid>
      <w:tr w:rsidR="00F159E1" w:rsidRPr="002E040F" w14:paraId="451DABC9" w14:textId="77777777" w:rsidTr="00441A97">
        <w:trPr>
          <w:trHeight w:val="104"/>
        </w:trPr>
        <w:tc>
          <w:tcPr>
            <w:tcW w:w="1183" w:type="dxa"/>
            <w:vAlign w:val="center"/>
          </w:tcPr>
          <w:p w14:paraId="79D16704" w14:textId="77777777" w:rsidR="00F159E1" w:rsidRPr="002E040F" w:rsidRDefault="00F159E1" w:rsidP="00441A97">
            <w:pPr>
              <w:snapToGrid/>
              <w:rPr>
                <w:szCs w:val="20"/>
              </w:rPr>
            </w:pPr>
            <w:r w:rsidRPr="002E040F">
              <w:rPr>
                <w:rFonts w:hint="eastAsia"/>
                <w:szCs w:val="20"/>
              </w:rPr>
              <w:t>項目</w:t>
            </w:r>
          </w:p>
        </w:tc>
        <w:tc>
          <w:tcPr>
            <w:tcW w:w="5733" w:type="dxa"/>
            <w:gridSpan w:val="2"/>
            <w:vAlign w:val="center"/>
          </w:tcPr>
          <w:p w14:paraId="716A00AE"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0AA919B6" w14:textId="77777777" w:rsidR="00F159E1" w:rsidRPr="002E040F" w:rsidRDefault="00F159E1" w:rsidP="00441A97">
            <w:pPr>
              <w:snapToGrid/>
              <w:rPr>
                <w:szCs w:val="20"/>
              </w:rPr>
            </w:pPr>
            <w:r w:rsidRPr="002E040F">
              <w:rPr>
                <w:rFonts w:hint="eastAsia"/>
                <w:szCs w:val="20"/>
              </w:rPr>
              <w:t>点検</w:t>
            </w:r>
          </w:p>
        </w:tc>
        <w:tc>
          <w:tcPr>
            <w:tcW w:w="1568" w:type="dxa"/>
            <w:vAlign w:val="center"/>
          </w:tcPr>
          <w:p w14:paraId="144C1065" w14:textId="77777777" w:rsidR="00F159E1" w:rsidRPr="002E040F" w:rsidRDefault="00F159E1" w:rsidP="00441A97">
            <w:pPr>
              <w:snapToGrid/>
              <w:rPr>
                <w:szCs w:val="20"/>
              </w:rPr>
            </w:pPr>
            <w:r w:rsidRPr="002E040F">
              <w:rPr>
                <w:rFonts w:hint="eastAsia"/>
                <w:szCs w:val="20"/>
              </w:rPr>
              <w:t>根拠</w:t>
            </w:r>
          </w:p>
        </w:tc>
      </w:tr>
      <w:bookmarkEnd w:id="19"/>
      <w:tr w:rsidR="00F12F0E" w:rsidRPr="00F12F0E" w14:paraId="42ED0A95"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3"/>
        </w:trPr>
        <w:tc>
          <w:tcPr>
            <w:tcW w:w="1183" w:type="dxa"/>
            <w:vMerge w:val="restart"/>
            <w:tcBorders>
              <w:top w:val="single" w:sz="4" w:space="0" w:color="auto"/>
            </w:tcBorders>
          </w:tcPr>
          <w:p w14:paraId="1E542799" w14:textId="2EDD256D" w:rsidR="00F159E1" w:rsidRPr="00F12F0E" w:rsidRDefault="007464CF" w:rsidP="00441A97">
            <w:pPr>
              <w:snapToGrid/>
              <w:jc w:val="both"/>
              <w:rPr>
                <w:rFonts w:hAnsi="ＭＳ ゴシック"/>
                <w:szCs w:val="20"/>
              </w:rPr>
            </w:pPr>
            <w:r w:rsidRPr="00F12F0E">
              <w:rPr>
                <w:rFonts w:hAnsi="ＭＳ ゴシック" w:hint="eastAsia"/>
                <w:szCs w:val="20"/>
              </w:rPr>
              <w:t>９０</w:t>
            </w:r>
          </w:p>
          <w:p w14:paraId="1D7FC970" w14:textId="77777777" w:rsidR="00F159E1" w:rsidRPr="00F12F0E" w:rsidRDefault="00F159E1" w:rsidP="00441A97">
            <w:pPr>
              <w:snapToGrid/>
              <w:jc w:val="both"/>
              <w:rPr>
                <w:rFonts w:hAnsi="ＭＳ ゴシック"/>
                <w:szCs w:val="20"/>
              </w:rPr>
            </w:pPr>
            <w:r w:rsidRPr="00F12F0E">
              <w:rPr>
                <w:rFonts w:hAnsi="ＭＳ ゴシック" w:hint="eastAsia"/>
                <w:szCs w:val="20"/>
              </w:rPr>
              <w:t>就労継続</w:t>
            </w:r>
          </w:p>
          <w:p w14:paraId="4A5F91A6" w14:textId="77777777" w:rsidR="00F159E1" w:rsidRPr="00F12F0E" w:rsidRDefault="00F159E1" w:rsidP="00441A97">
            <w:pPr>
              <w:snapToGrid/>
              <w:jc w:val="both"/>
              <w:rPr>
                <w:rFonts w:hAnsi="ＭＳ ゴシック"/>
                <w:szCs w:val="20"/>
              </w:rPr>
            </w:pPr>
            <w:r w:rsidRPr="00F12F0E">
              <w:rPr>
                <w:rFonts w:hAnsi="ＭＳ ゴシック" w:hint="eastAsia"/>
                <w:szCs w:val="20"/>
              </w:rPr>
              <w:t>支援Ａ型</w:t>
            </w:r>
          </w:p>
          <w:p w14:paraId="4F635D7A"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サービス費</w:t>
            </w:r>
          </w:p>
          <w:p w14:paraId="3205F8CC"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就Ａ</w:t>
            </w:r>
          </w:p>
          <w:p w14:paraId="2A267E08" w14:textId="77777777" w:rsidR="00F159E1" w:rsidRPr="00F12F0E" w:rsidRDefault="00F159E1" w:rsidP="00441A97">
            <w:pPr>
              <w:snapToGrid/>
              <w:jc w:val="both"/>
              <w:rPr>
                <w:szCs w:val="20"/>
                <w:u w:val="single"/>
              </w:rPr>
            </w:pPr>
          </w:p>
          <w:p w14:paraId="21BDBD2B" w14:textId="77777777" w:rsidR="00F159E1" w:rsidRPr="00F12F0E" w:rsidRDefault="00F159E1" w:rsidP="00441A97">
            <w:pPr>
              <w:ind w:rightChars="-56" w:right="-102"/>
              <w:jc w:val="both"/>
              <w:rPr>
                <w:rFonts w:hAnsi="ＭＳ ゴシック"/>
                <w:szCs w:val="20"/>
              </w:rPr>
            </w:pPr>
          </w:p>
        </w:tc>
        <w:tc>
          <w:tcPr>
            <w:tcW w:w="5733" w:type="dxa"/>
            <w:gridSpan w:val="2"/>
            <w:tcBorders>
              <w:top w:val="single" w:sz="4" w:space="0" w:color="auto"/>
              <w:bottom w:val="nil"/>
            </w:tcBorders>
          </w:tcPr>
          <w:p w14:paraId="070EE04F" w14:textId="77777777" w:rsidR="00F159E1" w:rsidRPr="00F12F0E" w:rsidRDefault="00F159E1" w:rsidP="00441A97">
            <w:pPr>
              <w:snapToGrid/>
              <w:ind w:left="182" w:hangingChars="100" w:hanging="182"/>
              <w:jc w:val="both"/>
              <w:rPr>
                <w:rFonts w:hAnsi="ＭＳ ゴシック"/>
              </w:rPr>
            </w:pPr>
            <w:r w:rsidRPr="00F12F0E">
              <w:rPr>
                <w:rFonts w:hAnsi="ＭＳ ゴシック" w:hint="eastAsia"/>
              </w:rPr>
              <w:t>（１）基本報酬の算定</w:t>
            </w:r>
          </w:p>
          <w:p w14:paraId="60BFE753" w14:textId="13DFE74A"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u w:val="single"/>
              </w:rPr>
              <w:t>就労</w:t>
            </w:r>
            <w:r w:rsidRPr="00F12F0E">
              <w:rPr>
                <w:rFonts w:hAnsi="ＭＳ ゴシック" w:hint="eastAsia"/>
                <w:szCs w:val="20"/>
                <w:u w:val="single"/>
              </w:rPr>
              <w:t>継続支援Ａ型</w:t>
            </w:r>
            <w:r w:rsidRPr="00F12F0E">
              <w:rPr>
                <w:rFonts w:hAnsi="ＭＳ ゴシック" w:hint="eastAsia"/>
                <w:szCs w:val="20"/>
              </w:rPr>
              <w:t>事業所における</w:t>
            </w:r>
            <w:r w:rsidRPr="00F12F0E">
              <w:rPr>
                <w:rFonts w:hAnsi="ＭＳ ゴシック" w:hint="eastAsia"/>
              </w:rPr>
              <w:t>就労</w:t>
            </w:r>
            <w:r w:rsidRPr="00F12F0E">
              <w:rPr>
                <w:rFonts w:hAnsi="ＭＳ ゴシック" w:hint="eastAsia"/>
                <w:szCs w:val="20"/>
              </w:rPr>
              <w:t>継続支援Ａ型サービス費については、次の区分により、利用定員及びに届け出た評価点に応じ、１日につき所定単位数を算定していますか。</w:t>
            </w:r>
          </w:p>
          <w:p w14:paraId="3D1A56EF" w14:textId="77777777" w:rsidR="00F159E1" w:rsidRPr="00F12F0E" w:rsidRDefault="00F159E1" w:rsidP="00441A97">
            <w:pPr>
              <w:snapToGrid/>
              <w:jc w:val="both"/>
              <w:rPr>
                <w:rFonts w:hAnsi="ＭＳ ゴシック"/>
                <w:szCs w:val="20"/>
              </w:rPr>
            </w:pPr>
            <w:r w:rsidRPr="00F12F0E">
              <w:rPr>
                <w:rFonts w:hAnsi="ＭＳ ゴシック" w:hint="eastAsia"/>
                <w:noProof/>
              </w:rPr>
              <mc:AlternateContent>
                <mc:Choice Requires="wps">
                  <w:drawing>
                    <wp:anchor distT="0" distB="0" distL="114300" distR="114300" simplePos="0" relativeHeight="251767808" behindDoc="0" locked="0" layoutInCell="1" allowOverlap="1" wp14:anchorId="00161A7D" wp14:editId="48E573F8">
                      <wp:simplePos x="0" y="0"/>
                      <wp:positionH relativeFrom="column">
                        <wp:posOffset>56012</wp:posOffset>
                      </wp:positionH>
                      <wp:positionV relativeFrom="paragraph">
                        <wp:posOffset>1534</wp:posOffset>
                      </wp:positionV>
                      <wp:extent cx="3401659" cy="724618"/>
                      <wp:effectExtent l="0" t="0" r="27940" b="18415"/>
                      <wp:wrapNone/>
                      <wp:docPr id="84" name="Rectangle 1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1659" cy="724618"/>
                              </a:xfrm>
                              <a:prstGeom prst="rect">
                                <a:avLst/>
                              </a:prstGeom>
                              <a:solidFill>
                                <a:srgbClr val="FFFFFF"/>
                              </a:solidFill>
                              <a:ln w="6350">
                                <a:solidFill>
                                  <a:srgbClr val="000000"/>
                                </a:solidFill>
                                <a:miter lim="800000"/>
                                <a:headEnd/>
                                <a:tailEnd/>
                              </a:ln>
                            </wps:spPr>
                            <wps:txbx>
                              <w:txbxContent>
                                <w:p w14:paraId="2CF0C589"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w:t>
                                  </w:r>
                                  <w:r w:rsidRPr="00A73DF8">
                                    <w:rPr>
                                      <w:rFonts w:hAnsi="ＭＳ ゴシック" w:hint="eastAsia"/>
                                      <w:sz w:val="18"/>
                                      <w:szCs w:val="18"/>
                                    </w:rPr>
                                    <w:t>＞</w:t>
                                  </w:r>
                                </w:p>
                                <w:p w14:paraId="2BD6F562" w14:textId="77777777" w:rsidR="00F159E1" w:rsidRPr="00534B79"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2A2E53">
                                    <w:rPr>
                                      <w:rFonts w:hAnsi="ＭＳ ゴシック" w:hint="eastAsia"/>
                                      <w:u w:val="single"/>
                                    </w:rPr>
                                    <w:t>当</w:t>
                                  </w:r>
                                  <w:r w:rsidRPr="00534B79">
                                    <w:rPr>
                                      <w:rFonts w:hAnsi="ＭＳ ゴシック" w:hint="eastAsia"/>
                                      <w:u w:val="single"/>
                                    </w:rPr>
                                    <w:t>該Ａ型事業所における利用定員、人員配置及び評価点（令和３年厚生労働省告示第</w:t>
                                  </w:r>
                                  <w:r w:rsidRPr="00534B79">
                                    <w:rPr>
                                      <w:rFonts w:hAnsi="ＭＳ ゴシック"/>
                                      <w:u w:val="single"/>
                                    </w:rPr>
                                    <w:t>88</w:t>
                                  </w:r>
                                  <w:r w:rsidRPr="00534B79">
                                    <w:rPr>
                                      <w:rFonts w:hAnsi="ＭＳ ゴシック" w:hint="eastAsia"/>
                                      <w:u w:val="single"/>
                                    </w:rPr>
                                    <w:t>号の規定により算出される評価点）</w:t>
                                  </w:r>
                                  <w:r w:rsidRPr="00534B79">
                                    <w:rPr>
                                      <w:rFonts w:hAnsi="ＭＳ ゴシック" w:hint="eastAsia"/>
                                      <w:szCs w:val="20"/>
                                    </w:rPr>
                                    <w:t>に応じ</w:t>
                                  </w:r>
                                  <w:r w:rsidRPr="00534B79">
                                    <w:rPr>
                                      <w:rFonts w:hAnsi="ＭＳ ゴシック" w:hint="eastAsia"/>
                                    </w:rPr>
                                    <w:t>、算定する。</w:t>
                                  </w:r>
                                </w:p>
                                <w:p w14:paraId="7090778E" w14:textId="77777777" w:rsidR="00F159E1" w:rsidRPr="002A2E53" w:rsidRDefault="00F159E1" w:rsidP="00F159E1">
                                  <w:pPr>
                                    <w:ind w:leftChars="50" w:left="273" w:rightChars="50" w:right="91" w:hangingChars="100" w:hanging="182"/>
                                    <w:mirrorIndents/>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61A7D" id="Rectangle 1349" o:spid="_x0000_s1175" style="position:absolute;left:0;text-align:left;margin-left:4.4pt;margin-top:.1pt;width:267.85pt;height:57.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1oJLwIAAFI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" strokeweight=".5pt">
                      <v:textbox inset="5.85pt,.7pt,5.85pt,.7pt">
                        <w:txbxContent>
                          <w:p w14:paraId="2CF0C589"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w:t>
                            </w:r>
                            <w:r w:rsidRPr="00A73DF8">
                              <w:rPr>
                                <w:rFonts w:hAnsi="ＭＳ ゴシック" w:hint="eastAsia"/>
                                <w:sz w:val="18"/>
                                <w:szCs w:val="18"/>
                              </w:rPr>
                              <w:t>＞</w:t>
                            </w:r>
                          </w:p>
                          <w:p w14:paraId="2BD6F562" w14:textId="77777777" w:rsidR="00F159E1" w:rsidRPr="00534B79" w:rsidRDefault="00F159E1" w:rsidP="00F159E1">
                            <w:pPr>
                              <w:ind w:leftChars="50" w:left="273" w:rightChars="50" w:right="91" w:hangingChars="100" w:hanging="182"/>
                              <w:mirrorIndents/>
                              <w:jc w:val="both"/>
                              <w:rPr>
                                <w:rFonts w:hAnsi="ＭＳ ゴシック"/>
                                <w:szCs w:val="20"/>
                              </w:rPr>
                            </w:pPr>
                            <w:r>
                              <w:rPr>
                                <w:rFonts w:hAnsi="ＭＳ ゴシック" w:hint="eastAsia"/>
                              </w:rPr>
                              <w:t xml:space="preserve">○　</w:t>
                            </w:r>
                            <w:r w:rsidRPr="002A2E53">
                              <w:rPr>
                                <w:rFonts w:hAnsi="ＭＳ ゴシック" w:hint="eastAsia"/>
                                <w:u w:val="single"/>
                              </w:rPr>
                              <w:t>当</w:t>
                            </w:r>
                            <w:r w:rsidRPr="00534B79">
                              <w:rPr>
                                <w:rFonts w:hAnsi="ＭＳ ゴシック" w:hint="eastAsia"/>
                                <w:u w:val="single"/>
                              </w:rPr>
                              <w:t>該Ａ型事業所における利用定員、人員配置及び評価点（令和３年厚生労働省告示第</w:t>
                            </w:r>
                            <w:r w:rsidRPr="00534B79">
                              <w:rPr>
                                <w:rFonts w:hAnsi="ＭＳ ゴシック"/>
                                <w:u w:val="single"/>
                              </w:rPr>
                              <w:t>88</w:t>
                            </w:r>
                            <w:r w:rsidRPr="00534B79">
                              <w:rPr>
                                <w:rFonts w:hAnsi="ＭＳ ゴシック" w:hint="eastAsia"/>
                                <w:u w:val="single"/>
                              </w:rPr>
                              <w:t>号の規定により算出される評価点）</w:t>
                            </w:r>
                            <w:r w:rsidRPr="00534B79">
                              <w:rPr>
                                <w:rFonts w:hAnsi="ＭＳ ゴシック" w:hint="eastAsia"/>
                                <w:szCs w:val="20"/>
                              </w:rPr>
                              <w:t>に応じ</w:t>
                            </w:r>
                            <w:r w:rsidRPr="00534B79">
                              <w:rPr>
                                <w:rFonts w:hAnsi="ＭＳ ゴシック" w:hint="eastAsia"/>
                              </w:rPr>
                              <w:t>、算定する。</w:t>
                            </w:r>
                          </w:p>
                          <w:p w14:paraId="7090778E" w14:textId="77777777" w:rsidR="00F159E1" w:rsidRPr="002A2E53" w:rsidRDefault="00F159E1" w:rsidP="00F159E1">
                            <w:pPr>
                              <w:ind w:leftChars="50" w:left="273" w:rightChars="50" w:right="91" w:hangingChars="100" w:hanging="182"/>
                              <w:mirrorIndents/>
                              <w:jc w:val="both"/>
                              <w:rPr>
                                <w:rFonts w:hAnsi="ＭＳ ゴシック"/>
                                <w:szCs w:val="20"/>
                              </w:rPr>
                            </w:pPr>
                          </w:p>
                        </w:txbxContent>
                      </v:textbox>
                    </v:rect>
                  </w:pict>
                </mc:Fallback>
              </mc:AlternateContent>
            </w:r>
          </w:p>
          <w:p w14:paraId="3685EB5D" w14:textId="77777777" w:rsidR="00F159E1" w:rsidRPr="00F12F0E" w:rsidRDefault="00F159E1" w:rsidP="00441A97">
            <w:pPr>
              <w:snapToGrid/>
              <w:jc w:val="both"/>
              <w:rPr>
                <w:rFonts w:hAnsi="ＭＳ ゴシック"/>
                <w:szCs w:val="20"/>
              </w:rPr>
            </w:pPr>
          </w:p>
          <w:p w14:paraId="4AA30EC6" w14:textId="77777777" w:rsidR="00F159E1" w:rsidRPr="00F12F0E" w:rsidRDefault="00F159E1" w:rsidP="00441A97">
            <w:pPr>
              <w:snapToGrid/>
              <w:spacing w:afterLines="20" w:after="57"/>
              <w:jc w:val="both"/>
              <w:rPr>
                <w:rFonts w:hAnsi="ＭＳ ゴシック"/>
                <w:szCs w:val="20"/>
              </w:rPr>
            </w:pPr>
          </w:p>
        </w:tc>
        <w:tc>
          <w:tcPr>
            <w:tcW w:w="1164" w:type="dxa"/>
            <w:vMerge w:val="restart"/>
            <w:tcBorders>
              <w:top w:val="single" w:sz="4" w:space="0" w:color="auto"/>
            </w:tcBorders>
          </w:tcPr>
          <w:p w14:paraId="6C7AA069" w14:textId="77777777" w:rsidR="00F159E1" w:rsidRPr="00F12F0E" w:rsidRDefault="001E1749" w:rsidP="00441A97">
            <w:pPr>
              <w:snapToGrid/>
              <w:jc w:val="both"/>
            </w:pPr>
            <w:sdt>
              <w:sdtPr>
                <w:rPr>
                  <w:rFonts w:hint="eastAsia"/>
                </w:rPr>
                <w:id w:val="-975586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768DE39" w14:textId="77777777" w:rsidR="00F159E1" w:rsidRPr="00F12F0E" w:rsidRDefault="001E1749" w:rsidP="00441A97">
            <w:pPr>
              <w:jc w:val="left"/>
              <w:rPr>
                <w:rFonts w:hAnsi="ＭＳ ゴシック"/>
              </w:rPr>
            </w:pPr>
            <w:sdt>
              <w:sdtPr>
                <w:rPr>
                  <w:rFonts w:hint="eastAsia"/>
                </w:rPr>
                <w:id w:val="-150404224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tc>
        <w:tc>
          <w:tcPr>
            <w:tcW w:w="1568" w:type="dxa"/>
            <w:vMerge w:val="restart"/>
            <w:tcBorders>
              <w:top w:val="single" w:sz="4" w:space="0" w:color="auto"/>
            </w:tcBorders>
          </w:tcPr>
          <w:p w14:paraId="4D21F0C5" w14:textId="77777777" w:rsidR="00F159E1" w:rsidRPr="00F12F0E" w:rsidRDefault="00F159E1" w:rsidP="00441A97">
            <w:pPr>
              <w:snapToGrid/>
              <w:spacing w:line="240" w:lineRule="exact"/>
              <w:jc w:val="left"/>
              <w:rPr>
                <w:snapToGrid w:val="0"/>
                <w:sz w:val="18"/>
                <w:szCs w:val="18"/>
              </w:rPr>
            </w:pPr>
            <w:r w:rsidRPr="00F12F0E">
              <w:rPr>
                <w:rFonts w:hint="eastAsia"/>
                <w:snapToGrid w:val="0"/>
                <w:sz w:val="18"/>
                <w:szCs w:val="18"/>
              </w:rPr>
              <w:t>告示別表</w:t>
            </w:r>
          </w:p>
          <w:p w14:paraId="2A1E9B05" w14:textId="77777777" w:rsidR="00F159E1" w:rsidRPr="00F12F0E" w:rsidRDefault="00F159E1" w:rsidP="00441A97">
            <w:pPr>
              <w:snapToGrid/>
              <w:spacing w:line="240" w:lineRule="exact"/>
              <w:jc w:val="left"/>
              <w:rPr>
                <w:sz w:val="18"/>
                <w:szCs w:val="18"/>
              </w:rPr>
            </w:pPr>
            <w:r w:rsidRPr="00F12F0E">
              <w:rPr>
                <w:rFonts w:hint="eastAsia"/>
                <w:sz w:val="18"/>
                <w:szCs w:val="18"/>
              </w:rPr>
              <w:t>第13の1注1～注3</w:t>
            </w:r>
          </w:p>
          <w:p w14:paraId="732DE668" w14:textId="77777777" w:rsidR="00F159E1" w:rsidRPr="00F12F0E" w:rsidRDefault="00F159E1" w:rsidP="00441A97">
            <w:pPr>
              <w:snapToGrid/>
              <w:jc w:val="both"/>
              <w:rPr>
                <w:snapToGrid w:val="0"/>
              </w:rPr>
            </w:pPr>
          </w:p>
        </w:tc>
      </w:tr>
      <w:tr w:rsidR="00F12F0E" w:rsidRPr="00F12F0E" w14:paraId="1DAC6CD5"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8"/>
        </w:trPr>
        <w:tc>
          <w:tcPr>
            <w:tcW w:w="1183" w:type="dxa"/>
            <w:vMerge/>
          </w:tcPr>
          <w:p w14:paraId="1ABBD810" w14:textId="77777777" w:rsidR="00F159E1" w:rsidRPr="00F12F0E" w:rsidRDefault="00F159E1" w:rsidP="00441A97">
            <w:pPr>
              <w:ind w:rightChars="-56" w:right="-102"/>
              <w:jc w:val="both"/>
              <w:rPr>
                <w:rFonts w:hAnsi="ＭＳ ゴシック"/>
              </w:rPr>
            </w:pPr>
          </w:p>
        </w:tc>
        <w:tc>
          <w:tcPr>
            <w:tcW w:w="259" w:type="dxa"/>
            <w:vMerge w:val="restart"/>
            <w:tcBorders>
              <w:top w:val="nil"/>
              <w:right w:val="dashSmallGap" w:sz="4" w:space="0" w:color="auto"/>
            </w:tcBorders>
          </w:tcPr>
          <w:p w14:paraId="335CA0CD" w14:textId="77777777" w:rsidR="00F159E1" w:rsidRPr="00F12F0E" w:rsidRDefault="00F159E1" w:rsidP="00441A97">
            <w:pPr>
              <w:snapToGrid/>
              <w:jc w:val="left"/>
              <w:rPr>
                <w:rFonts w:hAnsi="ＭＳ ゴシック"/>
              </w:rPr>
            </w:pPr>
          </w:p>
        </w:tc>
        <w:tc>
          <w:tcPr>
            <w:tcW w:w="5474" w:type="dxa"/>
            <w:tcBorders>
              <w:top w:val="dashSmallGap" w:sz="4" w:space="0" w:color="auto"/>
              <w:left w:val="dashSmallGap" w:sz="4" w:space="0" w:color="auto"/>
              <w:bottom w:val="dashSmallGap" w:sz="4" w:space="0" w:color="auto"/>
            </w:tcBorders>
          </w:tcPr>
          <w:p w14:paraId="03919ACA" w14:textId="77777777" w:rsidR="00F159E1" w:rsidRPr="00F12F0E" w:rsidRDefault="00F159E1" w:rsidP="00441A97">
            <w:pPr>
              <w:snapToGrid/>
              <w:spacing w:afterLines="10" w:after="28"/>
              <w:jc w:val="both"/>
              <w:rPr>
                <w:rFonts w:hAnsi="ＭＳ ゴシック"/>
              </w:rPr>
            </w:pPr>
            <w:r w:rsidRPr="00F12F0E">
              <w:rPr>
                <w:rFonts w:hAnsi="ＭＳ ゴシック" w:hint="eastAsia"/>
              </w:rPr>
              <w:t xml:space="preserve"> □ 就労</w:t>
            </w:r>
            <w:r w:rsidRPr="00F12F0E">
              <w:rPr>
                <w:rFonts w:hAnsi="ＭＳ ゴシック" w:hint="eastAsia"/>
                <w:szCs w:val="20"/>
              </w:rPr>
              <w:t>継続支援Ａ型</w:t>
            </w:r>
            <w:r w:rsidRPr="00F12F0E">
              <w:rPr>
                <w:rFonts w:hAnsi="ＭＳ ゴシック" w:hint="eastAsia"/>
              </w:rPr>
              <w:t>サービス費（Ⅰ）</w:t>
            </w:r>
          </w:p>
          <w:p w14:paraId="03EBE159" w14:textId="700D0D47" w:rsidR="00F159E1" w:rsidRPr="00F12F0E" w:rsidRDefault="00F159E1" w:rsidP="00441A97">
            <w:pPr>
              <w:snapToGrid/>
              <w:spacing w:afterLines="50" w:after="142"/>
              <w:ind w:leftChars="100" w:left="182" w:firstLineChars="100" w:firstLine="182"/>
              <w:jc w:val="both"/>
              <w:rPr>
                <w:rFonts w:hAnsi="ＭＳ ゴシック"/>
              </w:rPr>
            </w:pPr>
            <w:r w:rsidRPr="00F12F0E">
              <w:rPr>
                <w:rFonts w:hAnsi="ＭＳ ゴシック" w:hint="eastAsia"/>
                <w:noProof/>
              </w:rPr>
              <mc:AlternateContent>
                <mc:Choice Requires="wps">
                  <w:drawing>
                    <wp:anchor distT="0" distB="0" distL="114300" distR="114300" simplePos="0" relativeHeight="251771904" behindDoc="0" locked="0" layoutInCell="1" allowOverlap="1" wp14:anchorId="69184F06" wp14:editId="6D8F0F8A">
                      <wp:simplePos x="0" y="0"/>
                      <wp:positionH relativeFrom="column">
                        <wp:posOffset>38196</wp:posOffset>
                      </wp:positionH>
                      <wp:positionV relativeFrom="paragraph">
                        <wp:posOffset>553528</wp:posOffset>
                      </wp:positionV>
                      <wp:extent cx="3255010" cy="897147"/>
                      <wp:effectExtent l="0" t="0" r="21590" b="17780"/>
                      <wp:wrapNone/>
                      <wp:docPr id="83" name="Rectangle 1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897147"/>
                              </a:xfrm>
                              <a:prstGeom prst="rect">
                                <a:avLst/>
                              </a:prstGeom>
                              <a:solidFill>
                                <a:srgbClr val="FFFFFF"/>
                              </a:solidFill>
                              <a:ln w="6350">
                                <a:solidFill>
                                  <a:srgbClr val="000000"/>
                                </a:solidFill>
                                <a:miter lim="800000"/>
                                <a:headEnd/>
                                <a:tailEnd/>
                              </a:ln>
                            </wps:spPr>
                            <wps:txbx>
                              <w:txbxContent>
                                <w:p w14:paraId="7147834F" w14:textId="77777777" w:rsidR="00F159E1" w:rsidRPr="00A25D7F" w:rsidRDefault="00F159E1"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5F85704C" w14:textId="77777777" w:rsidR="00F159E1" w:rsidRPr="00A25D7F" w:rsidRDefault="00F159E1" w:rsidP="00F159E1">
                                  <w:pPr>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≪参照≫（平成18年厚生労働省告示第551号）</w:t>
                                  </w:r>
                                </w:p>
                                <w:p w14:paraId="1D320487" w14:textId="77777777" w:rsidR="00F159E1" w:rsidRPr="00534B79" w:rsidRDefault="00F159E1" w:rsidP="00F159E1">
                                  <w:pPr>
                                    <w:spacing w:beforeLines="20" w:before="57"/>
                                    <w:ind w:leftChars="50" w:left="253" w:rightChars="50" w:right="91" w:hangingChars="100" w:hanging="162"/>
                                    <w:jc w:val="left"/>
                                    <w:rPr>
                                      <w:rFonts w:hAnsi="ＭＳ ゴシック"/>
                                      <w:sz w:val="18"/>
                                      <w:szCs w:val="20"/>
                                    </w:rPr>
                                  </w:pPr>
                                  <w:r w:rsidRPr="00534B79">
                                    <w:rPr>
                                      <w:rFonts w:hAnsi="ＭＳ ゴシック" w:hint="eastAsia"/>
                                      <w:sz w:val="18"/>
                                      <w:szCs w:val="20"/>
                                    </w:rPr>
                                    <w:t>○　Ａ型事業所ごとに置くべき職業指導員及び生活指導員の総数が、常勤換算方法で、前年度の利用者の数の平均値を</w:t>
                                  </w:r>
                                  <w:r w:rsidRPr="00534B79">
                                    <w:rPr>
                                      <w:rFonts w:hAnsi="ＭＳ ゴシック" w:hint="eastAsia"/>
                                      <w:sz w:val="18"/>
                                      <w:szCs w:val="20"/>
                                      <w:u w:val="single"/>
                                    </w:rPr>
                                    <w:t>７．５</w:t>
                                  </w:r>
                                  <w:r w:rsidRPr="00534B79">
                                    <w:rPr>
                                      <w:rFonts w:hAnsi="ＭＳ ゴシック" w:hint="eastAsia"/>
                                      <w:sz w:val="18"/>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84F06" id="Rectangle 1354" o:spid="_x0000_s1176" style="position:absolute;left:0;text-align:left;margin-left:3pt;margin-top:43.6pt;width:256.3pt;height:70.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" strokeweight=".5pt">
                      <v:textbox inset="5.85pt,.7pt,5.85pt,.7pt">
                        <w:txbxContent>
                          <w:p w14:paraId="7147834F" w14:textId="77777777" w:rsidR="00F159E1" w:rsidRPr="00A25D7F" w:rsidRDefault="00F159E1"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5F85704C" w14:textId="77777777" w:rsidR="00F159E1" w:rsidRPr="00A25D7F" w:rsidRDefault="00F159E1" w:rsidP="00F159E1">
                            <w:pPr>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≪参照≫（平成18年厚生労働省告示第551号）</w:t>
                            </w:r>
                          </w:p>
                          <w:p w14:paraId="1D320487" w14:textId="77777777" w:rsidR="00F159E1" w:rsidRPr="00534B79" w:rsidRDefault="00F159E1" w:rsidP="00F159E1">
                            <w:pPr>
                              <w:spacing w:beforeLines="20" w:before="57"/>
                              <w:ind w:leftChars="50" w:left="253" w:rightChars="50" w:right="91" w:hangingChars="100" w:hanging="162"/>
                              <w:jc w:val="left"/>
                              <w:rPr>
                                <w:rFonts w:hAnsi="ＭＳ ゴシック"/>
                                <w:sz w:val="18"/>
                                <w:szCs w:val="20"/>
                              </w:rPr>
                            </w:pPr>
                            <w:r w:rsidRPr="00534B79">
                              <w:rPr>
                                <w:rFonts w:hAnsi="ＭＳ ゴシック" w:hint="eastAsia"/>
                                <w:sz w:val="18"/>
                                <w:szCs w:val="20"/>
                              </w:rPr>
                              <w:t>○　Ａ型事業所ごとに置くべき職業指導員及び生活指導員の総数が、常勤換算方法で、前年度の利用者の数の平均値を</w:t>
                            </w:r>
                            <w:r w:rsidRPr="00534B79">
                              <w:rPr>
                                <w:rFonts w:hAnsi="ＭＳ ゴシック" w:hint="eastAsia"/>
                                <w:sz w:val="18"/>
                                <w:szCs w:val="20"/>
                                <w:u w:val="single"/>
                              </w:rPr>
                              <w:t>７．５</w:t>
                            </w:r>
                            <w:r w:rsidRPr="00534B79">
                              <w:rPr>
                                <w:rFonts w:hAnsi="ＭＳ ゴシック" w:hint="eastAsia"/>
                                <w:sz w:val="18"/>
                                <w:szCs w:val="20"/>
                              </w:rPr>
                              <w:t>で除して得た数以上であること。</w:t>
                            </w:r>
                          </w:p>
                        </w:txbxContent>
                      </v:textbox>
                    </v:rect>
                  </w:pict>
                </mc:Fallback>
              </mc:AlternateContent>
            </w:r>
            <w:r w:rsidRPr="00F12F0E">
              <w:rPr>
                <w:rFonts w:hAnsi="ＭＳ ゴシック" w:hint="eastAsia"/>
              </w:rPr>
              <w:t>Ａ型事業所（別に厚生労働大臣が定める施設基準に適合するものとして</w:t>
            </w:r>
            <w:r w:rsidR="00150808">
              <w:rPr>
                <w:rFonts w:hAnsi="ＭＳ ゴシック" w:hint="eastAsia"/>
              </w:rPr>
              <w:t>県</w:t>
            </w:r>
            <w:r w:rsidRPr="00F12F0E">
              <w:rPr>
                <w:rFonts w:hAnsi="ＭＳ ゴシック" w:hint="eastAsia"/>
              </w:rPr>
              <w:t>に届け出たものに限る。）において、サービスを行った場合に、１日につき所定単位数を算定する。</w:t>
            </w:r>
          </w:p>
          <w:p w14:paraId="0B30BC06" w14:textId="77777777" w:rsidR="00F159E1" w:rsidRPr="00F12F0E" w:rsidRDefault="00F159E1" w:rsidP="00441A97">
            <w:pPr>
              <w:snapToGrid/>
              <w:jc w:val="both"/>
              <w:rPr>
                <w:rFonts w:hAnsi="ＭＳ ゴシック"/>
              </w:rPr>
            </w:pPr>
          </w:p>
          <w:p w14:paraId="67A9D77E" w14:textId="77777777" w:rsidR="00F159E1" w:rsidRPr="00F12F0E" w:rsidRDefault="00F159E1" w:rsidP="00441A97">
            <w:pPr>
              <w:snapToGrid/>
              <w:jc w:val="both"/>
              <w:rPr>
                <w:rFonts w:hAnsi="ＭＳ ゴシック"/>
              </w:rPr>
            </w:pPr>
          </w:p>
          <w:p w14:paraId="79BCE824" w14:textId="77777777" w:rsidR="00F159E1" w:rsidRPr="00F12F0E" w:rsidRDefault="00F159E1" w:rsidP="00441A97">
            <w:pPr>
              <w:snapToGrid/>
              <w:jc w:val="both"/>
              <w:rPr>
                <w:rFonts w:hAnsi="ＭＳ ゴシック"/>
              </w:rPr>
            </w:pPr>
          </w:p>
          <w:p w14:paraId="5F22B871" w14:textId="77777777" w:rsidR="00F159E1" w:rsidRPr="00F12F0E" w:rsidRDefault="00F159E1" w:rsidP="00441A97">
            <w:pPr>
              <w:snapToGrid/>
              <w:jc w:val="both"/>
              <w:rPr>
                <w:rFonts w:hAnsi="ＭＳ ゴシック"/>
              </w:rPr>
            </w:pPr>
          </w:p>
          <w:p w14:paraId="520AC18F" w14:textId="77777777" w:rsidR="00F159E1" w:rsidRPr="00F12F0E" w:rsidRDefault="00F159E1" w:rsidP="00441A97">
            <w:pPr>
              <w:snapToGrid/>
              <w:jc w:val="both"/>
              <w:rPr>
                <w:rFonts w:hAnsi="ＭＳ ゴシック"/>
              </w:rPr>
            </w:pPr>
            <w:r w:rsidRPr="00F12F0E">
              <w:rPr>
                <w:rFonts w:hAnsi="ＭＳ ゴシック" w:hint="eastAsia"/>
                <w:noProof/>
              </w:rPr>
              <mc:AlternateContent>
                <mc:Choice Requires="wps">
                  <w:drawing>
                    <wp:anchor distT="0" distB="0" distL="114300" distR="114300" simplePos="0" relativeHeight="251768832" behindDoc="0" locked="0" layoutInCell="1" allowOverlap="1" wp14:anchorId="63793B84" wp14:editId="259ECCE2">
                      <wp:simplePos x="0" y="0"/>
                      <wp:positionH relativeFrom="column">
                        <wp:posOffset>38196</wp:posOffset>
                      </wp:positionH>
                      <wp:positionV relativeFrom="paragraph">
                        <wp:posOffset>154065</wp:posOffset>
                      </wp:positionV>
                      <wp:extent cx="3255010" cy="526212"/>
                      <wp:effectExtent l="0" t="0" r="21590" b="26670"/>
                      <wp:wrapNone/>
                      <wp:docPr id="82" name="Rectangle 1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526212"/>
                              </a:xfrm>
                              <a:prstGeom prst="rect">
                                <a:avLst/>
                              </a:prstGeom>
                              <a:solidFill>
                                <a:srgbClr val="FFFFFF"/>
                              </a:solidFill>
                              <a:ln w="6350">
                                <a:solidFill>
                                  <a:srgbClr val="000000"/>
                                </a:solidFill>
                                <a:miter lim="800000"/>
                                <a:headEnd/>
                                <a:tailEnd/>
                              </a:ln>
                            </wps:spPr>
                            <wps:txbx>
                              <w:txbxContent>
                                <w:p w14:paraId="22E47E9E" w14:textId="77777777" w:rsidR="00F159E1" w:rsidRPr="00FE6A0E" w:rsidRDefault="00F159E1" w:rsidP="00F159E1">
                                  <w:pPr>
                                    <w:spacing w:beforeLines="20" w:before="57"/>
                                    <w:ind w:leftChars="50" w:left="91" w:rightChars="50" w:right="91"/>
                                    <w:jc w:val="both"/>
                                    <w:rPr>
                                      <w:rFonts w:hAnsi="ＭＳ ゴシック"/>
                                      <w:sz w:val="18"/>
                                      <w:szCs w:val="18"/>
                                    </w:rPr>
                                  </w:pPr>
                                  <w:r w:rsidRPr="00FE6A0E">
                                    <w:rPr>
                                      <w:rFonts w:hAnsi="ＭＳ ゴシック" w:hint="eastAsia"/>
                                      <w:sz w:val="18"/>
                                      <w:szCs w:val="18"/>
                                    </w:rPr>
                                    <w:t xml:space="preserve">＜留意事項通知　</w:t>
                                  </w:r>
                                  <w:r w:rsidRPr="00FE6A0E">
                                    <w:rPr>
                                      <w:rFonts w:hAnsi="ＭＳ ゴシック" w:hint="eastAsia"/>
                                      <w:snapToGrid w:val="0"/>
                                      <w:kern w:val="0"/>
                                      <w:sz w:val="18"/>
                                      <w:szCs w:val="18"/>
                                    </w:rPr>
                                    <w:t>第二の３(4)①(</w:t>
                                  </w:r>
                                  <w:r w:rsidRPr="00FE6A0E">
                                    <w:rPr>
                                      <w:rFonts w:hAnsi="ＭＳ ゴシック" w:hint="eastAsia"/>
                                      <w:snapToGrid w:val="0"/>
                                      <w:w w:val="50"/>
                                      <w:kern w:val="0"/>
                                      <w:sz w:val="18"/>
                                      <w:szCs w:val="18"/>
                                    </w:rPr>
                                    <w:t>一</w:t>
                                  </w:r>
                                  <w:r w:rsidRPr="00FE6A0E">
                                    <w:rPr>
                                      <w:rFonts w:hAnsi="ＭＳ ゴシック" w:hint="eastAsia"/>
                                      <w:snapToGrid w:val="0"/>
                                      <w:kern w:val="0"/>
                                      <w:sz w:val="18"/>
                                      <w:szCs w:val="18"/>
                                    </w:rPr>
                                    <w:t>)ｱ</w:t>
                                  </w:r>
                                  <w:r w:rsidRPr="00FE6A0E">
                                    <w:rPr>
                                      <w:rFonts w:hAnsi="ＭＳ ゴシック" w:hint="eastAsia"/>
                                      <w:sz w:val="18"/>
                                      <w:szCs w:val="18"/>
                                    </w:rPr>
                                    <w:t>＞</w:t>
                                  </w:r>
                                </w:p>
                                <w:p w14:paraId="32DA497E" w14:textId="77777777" w:rsidR="00F159E1" w:rsidRPr="00534B79" w:rsidRDefault="00F159E1" w:rsidP="00F159E1">
                                  <w:pPr>
                                    <w:ind w:leftChars="50" w:left="253" w:rightChars="50" w:right="91" w:hangingChars="100" w:hanging="162"/>
                                    <w:mirrorIndents/>
                                    <w:jc w:val="both"/>
                                    <w:rPr>
                                      <w:rFonts w:ascii="ＭＳ 明朝" w:eastAsia="ＭＳ 明朝" w:hAnsi="ＭＳ 明朝"/>
                                      <w:sz w:val="18"/>
                                    </w:rPr>
                                  </w:pPr>
                                  <w:r w:rsidRPr="00534B79">
                                    <w:rPr>
                                      <w:rFonts w:hAnsi="ＭＳ ゴシック" w:hint="eastAsia"/>
                                      <w:sz w:val="18"/>
                                    </w:rPr>
                                    <w:t>○　Ａ型サービス費(Ⅰ)については、従業者の員数が利用者の数を</w:t>
                                  </w:r>
                                  <w:r w:rsidRPr="00534B79">
                                    <w:rPr>
                                      <w:rFonts w:hAnsi="ＭＳ ゴシック" w:hint="eastAsia"/>
                                      <w:sz w:val="18"/>
                                      <w:u w:val="single"/>
                                    </w:rPr>
                                    <w:t>７．５</w:t>
                                  </w:r>
                                  <w:r w:rsidRPr="00534B79">
                                    <w:rPr>
                                      <w:rFonts w:hAnsi="ＭＳ ゴシック" w:hint="eastAsia"/>
                                      <w:sz w:val="18"/>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93B84" id="Rectangle 1350" o:spid="_x0000_s1177" style="position:absolute;left:0;text-align:left;margin-left:3pt;margin-top:12.15pt;width:256.3pt;height:41.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" strokeweight=".5pt">
                      <v:textbox inset="5.85pt,.7pt,5.85pt,.7pt">
                        <w:txbxContent>
                          <w:p w14:paraId="22E47E9E" w14:textId="77777777" w:rsidR="00F159E1" w:rsidRPr="00FE6A0E" w:rsidRDefault="00F159E1" w:rsidP="00F159E1">
                            <w:pPr>
                              <w:spacing w:beforeLines="20" w:before="57"/>
                              <w:ind w:leftChars="50" w:left="91" w:rightChars="50" w:right="91"/>
                              <w:jc w:val="both"/>
                              <w:rPr>
                                <w:rFonts w:hAnsi="ＭＳ ゴシック"/>
                                <w:sz w:val="18"/>
                                <w:szCs w:val="18"/>
                              </w:rPr>
                            </w:pPr>
                            <w:r w:rsidRPr="00FE6A0E">
                              <w:rPr>
                                <w:rFonts w:hAnsi="ＭＳ ゴシック" w:hint="eastAsia"/>
                                <w:sz w:val="18"/>
                                <w:szCs w:val="18"/>
                              </w:rPr>
                              <w:t xml:space="preserve">＜留意事項通知　</w:t>
                            </w:r>
                            <w:r w:rsidRPr="00FE6A0E">
                              <w:rPr>
                                <w:rFonts w:hAnsi="ＭＳ ゴシック" w:hint="eastAsia"/>
                                <w:snapToGrid w:val="0"/>
                                <w:kern w:val="0"/>
                                <w:sz w:val="18"/>
                                <w:szCs w:val="18"/>
                              </w:rPr>
                              <w:t>第二の３(4)①(</w:t>
                            </w:r>
                            <w:r w:rsidRPr="00FE6A0E">
                              <w:rPr>
                                <w:rFonts w:hAnsi="ＭＳ ゴシック" w:hint="eastAsia"/>
                                <w:snapToGrid w:val="0"/>
                                <w:w w:val="50"/>
                                <w:kern w:val="0"/>
                                <w:sz w:val="18"/>
                                <w:szCs w:val="18"/>
                              </w:rPr>
                              <w:t>一</w:t>
                            </w:r>
                            <w:r w:rsidRPr="00FE6A0E">
                              <w:rPr>
                                <w:rFonts w:hAnsi="ＭＳ ゴシック" w:hint="eastAsia"/>
                                <w:snapToGrid w:val="0"/>
                                <w:kern w:val="0"/>
                                <w:sz w:val="18"/>
                                <w:szCs w:val="18"/>
                              </w:rPr>
                              <w:t>)ｱ</w:t>
                            </w:r>
                            <w:r w:rsidRPr="00FE6A0E">
                              <w:rPr>
                                <w:rFonts w:hAnsi="ＭＳ ゴシック" w:hint="eastAsia"/>
                                <w:sz w:val="18"/>
                                <w:szCs w:val="18"/>
                              </w:rPr>
                              <w:t>＞</w:t>
                            </w:r>
                          </w:p>
                          <w:p w14:paraId="32DA497E" w14:textId="77777777" w:rsidR="00F159E1" w:rsidRPr="00534B79" w:rsidRDefault="00F159E1" w:rsidP="00F159E1">
                            <w:pPr>
                              <w:ind w:leftChars="50" w:left="253" w:rightChars="50" w:right="91" w:hangingChars="100" w:hanging="162"/>
                              <w:mirrorIndents/>
                              <w:jc w:val="both"/>
                              <w:rPr>
                                <w:rFonts w:ascii="ＭＳ 明朝" w:eastAsia="ＭＳ 明朝" w:hAnsi="ＭＳ 明朝"/>
                                <w:sz w:val="18"/>
                              </w:rPr>
                            </w:pPr>
                            <w:r w:rsidRPr="00534B79">
                              <w:rPr>
                                <w:rFonts w:hAnsi="ＭＳ ゴシック" w:hint="eastAsia"/>
                                <w:sz w:val="18"/>
                              </w:rPr>
                              <w:t>○　Ａ型サービス費(Ⅰ)については、従業者の員数が利用者の数を</w:t>
                            </w:r>
                            <w:r w:rsidRPr="00534B79">
                              <w:rPr>
                                <w:rFonts w:hAnsi="ＭＳ ゴシック" w:hint="eastAsia"/>
                                <w:sz w:val="18"/>
                                <w:u w:val="single"/>
                              </w:rPr>
                              <w:t>７．５</w:t>
                            </w:r>
                            <w:r w:rsidRPr="00534B79">
                              <w:rPr>
                                <w:rFonts w:hAnsi="ＭＳ ゴシック" w:hint="eastAsia"/>
                                <w:sz w:val="18"/>
                              </w:rPr>
                              <w:t>で除して得た数以上であること。</w:t>
                            </w:r>
                          </w:p>
                        </w:txbxContent>
                      </v:textbox>
                    </v:rect>
                  </w:pict>
                </mc:Fallback>
              </mc:AlternateContent>
            </w:r>
          </w:p>
          <w:p w14:paraId="01B0641E" w14:textId="77777777" w:rsidR="00F159E1" w:rsidRPr="00F12F0E" w:rsidRDefault="00F159E1" w:rsidP="00441A97">
            <w:pPr>
              <w:snapToGrid/>
              <w:jc w:val="both"/>
              <w:rPr>
                <w:rFonts w:hAnsi="ＭＳ ゴシック"/>
              </w:rPr>
            </w:pPr>
          </w:p>
          <w:p w14:paraId="66FD8C37" w14:textId="77777777" w:rsidR="00F159E1" w:rsidRPr="00F12F0E" w:rsidRDefault="00F159E1" w:rsidP="00441A97">
            <w:pPr>
              <w:snapToGrid/>
              <w:jc w:val="both"/>
              <w:rPr>
                <w:rFonts w:hAnsi="ＭＳ ゴシック"/>
              </w:rPr>
            </w:pPr>
          </w:p>
          <w:p w14:paraId="27F91877" w14:textId="77777777" w:rsidR="00F159E1" w:rsidRPr="00F12F0E" w:rsidRDefault="00F159E1" w:rsidP="00441A97">
            <w:pPr>
              <w:snapToGrid/>
              <w:jc w:val="both"/>
              <w:rPr>
                <w:rFonts w:hAnsi="ＭＳ ゴシック"/>
              </w:rPr>
            </w:pPr>
          </w:p>
          <w:p w14:paraId="1A2C48BA" w14:textId="77777777" w:rsidR="00F159E1" w:rsidRPr="00F12F0E" w:rsidRDefault="00F159E1" w:rsidP="00441A97">
            <w:pPr>
              <w:snapToGrid/>
              <w:jc w:val="both"/>
              <w:rPr>
                <w:rFonts w:hAnsi="ＭＳ ゴシック"/>
              </w:rPr>
            </w:pPr>
          </w:p>
        </w:tc>
        <w:tc>
          <w:tcPr>
            <w:tcW w:w="1164" w:type="dxa"/>
            <w:vMerge/>
          </w:tcPr>
          <w:p w14:paraId="2FEEC397" w14:textId="77777777" w:rsidR="00F159E1" w:rsidRPr="00F12F0E" w:rsidRDefault="00F159E1" w:rsidP="00441A97">
            <w:pPr>
              <w:snapToGrid/>
              <w:ind w:left="200" w:hanging="200"/>
              <w:jc w:val="left"/>
              <w:rPr>
                <w:rFonts w:hAnsi="ＭＳ ゴシック"/>
                <w:szCs w:val="20"/>
              </w:rPr>
            </w:pPr>
          </w:p>
        </w:tc>
        <w:tc>
          <w:tcPr>
            <w:tcW w:w="1568" w:type="dxa"/>
            <w:vMerge/>
          </w:tcPr>
          <w:p w14:paraId="75D23E49" w14:textId="77777777" w:rsidR="00F159E1" w:rsidRPr="00F12F0E" w:rsidRDefault="00F159E1" w:rsidP="00441A97">
            <w:pPr>
              <w:jc w:val="both"/>
              <w:rPr>
                <w:snapToGrid w:val="0"/>
              </w:rPr>
            </w:pPr>
          </w:p>
        </w:tc>
      </w:tr>
      <w:tr w:rsidR="00F12F0E" w:rsidRPr="00F12F0E" w14:paraId="7D6AD939"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9"/>
        </w:trPr>
        <w:tc>
          <w:tcPr>
            <w:tcW w:w="1183" w:type="dxa"/>
            <w:vMerge/>
          </w:tcPr>
          <w:p w14:paraId="7AD7FA06" w14:textId="77777777" w:rsidR="00F159E1" w:rsidRPr="00F12F0E" w:rsidRDefault="00F159E1" w:rsidP="00441A97">
            <w:pPr>
              <w:ind w:rightChars="-56" w:right="-102"/>
              <w:jc w:val="both"/>
              <w:rPr>
                <w:rFonts w:hAnsi="ＭＳ ゴシック"/>
              </w:rPr>
            </w:pPr>
          </w:p>
        </w:tc>
        <w:tc>
          <w:tcPr>
            <w:tcW w:w="259" w:type="dxa"/>
            <w:vMerge/>
            <w:tcBorders>
              <w:top w:val="nil"/>
              <w:bottom w:val="single" w:sz="4" w:space="0" w:color="auto"/>
              <w:right w:val="dashSmallGap" w:sz="4" w:space="0" w:color="auto"/>
            </w:tcBorders>
          </w:tcPr>
          <w:p w14:paraId="4A9F9F6E" w14:textId="77777777" w:rsidR="00F159E1" w:rsidRPr="00F12F0E" w:rsidRDefault="00F159E1" w:rsidP="00441A97">
            <w:pPr>
              <w:snapToGrid/>
              <w:jc w:val="left"/>
              <w:rPr>
                <w:rFonts w:hAnsi="ＭＳ ゴシック"/>
                <w:szCs w:val="22"/>
              </w:rPr>
            </w:pPr>
          </w:p>
        </w:tc>
        <w:tc>
          <w:tcPr>
            <w:tcW w:w="5474" w:type="dxa"/>
            <w:tcBorders>
              <w:top w:val="dashSmallGap" w:sz="4" w:space="0" w:color="auto"/>
              <w:left w:val="dashSmallGap" w:sz="4" w:space="0" w:color="auto"/>
              <w:bottom w:val="single" w:sz="4" w:space="0" w:color="auto"/>
            </w:tcBorders>
          </w:tcPr>
          <w:p w14:paraId="68B4247D" w14:textId="77777777" w:rsidR="00F159E1" w:rsidRPr="00F12F0E" w:rsidRDefault="00F159E1" w:rsidP="00441A97">
            <w:pPr>
              <w:snapToGrid/>
              <w:ind w:left="1091" w:hangingChars="600" w:hanging="1091"/>
              <w:jc w:val="left"/>
              <w:rPr>
                <w:rFonts w:hAnsi="ＭＳ ゴシック"/>
              </w:rPr>
            </w:pPr>
            <w:r w:rsidRPr="00F12F0E">
              <w:rPr>
                <w:rFonts w:hAnsi="ＭＳ ゴシック" w:hint="eastAsia"/>
              </w:rPr>
              <w:t xml:space="preserve"> □ 就労</w:t>
            </w:r>
            <w:r w:rsidRPr="00F12F0E">
              <w:rPr>
                <w:rFonts w:hAnsi="ＭＳ ゴシック" w:hint="eastAsia"/>
                <w:szCs w:val="20"/>
              </w:rPr>
              <w:t>継続支援Ａ型</w:t>
            </w:r>
            <w:r w:rsidRPr="00F12F0E">
              <w:rPr>
                <w:rFonts w:hAnsi="ＭＳ ゴシック" w:hint="eastAsia"/>
              </w:rPr>
              <w:t>サービス費（Ⅱ）</w:t>
            </w:r>
          </w:p>
          <w:p w14:paraId="61E8ADF8" w14:textId="77777777" w:rsidR="00F159E1" w:rsidRPr="00F12F0E" w:rsidRDefault="00F159E1" w:rsidP="00441A97">
            <w:pPr>
              <w:snapToGrid/>
              <w:jc w:val="left"/>
              <w:rPr>
                <w:rFonts w:hAnsi="ＭＳ ゴシック"/>
              </w:rPr>
            </w:pPr>
            <w:r w:rsidRPr="00F12F0E">
              <w:rPr>
                <w:rFonts w:hAnsi="ＭＳ ゴシック" w:hint="eastAsia"/>
                <w:noProof/>
                <w:szCs w:val="20"/>
              </w:rPr>
              <mc:AlternateContent>
                <mc:Choice Requires="wps">
                  <w:drawing>
                    <wp:anchor distT="0" distB="0" distL="114300" distR="114300" simplePos="0" relativeHeight="251769856" behindDoc="0" locked="0" layoutInCell="1" allowOverlap="1" wp14:anchorId="72FC901D" wp14:editId="5826C122">
                      <wp:simplePos x="0" y="0"/>
                      <wp:positionH relativeFrom="column">
                        <wp:posOffset>38196</wp:posOffset>
                      </wp:positionH>
                      <wp:positionV relativeFrom="paragraph">
                        <wp:posOffset>28383</wp:posOffset>
                      </wp:positionV>
                      <wp:extent cx="3255010" cy="672861"/>
                      <wp:effectExtent l="0" t="0" r="21590" b="13335"/>
                      <wp:wrapNone/>
                      <wp:docPr id="80"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672861"/>
                              </a:xfrm>
                              <a:prstGeom prst="rect">
                                <a:avLst/>
                              </a:prstGeom>
                              <a:solidFill>
                                <a:srgbClr val="FFFFFF"/>
                              </a:solidFill>
                              <a:ln w="6350">
                                <a:solidFill>
                                  <a:srgbClr val="000000"/>
                                </a:solidFill>
                                <a:miter lim="800000"/>
                                <a:headEnd/>
                                <a:tailEnd/>
                              </a:ln>
                            </wps:spPr>
                            <wps:txbx>
                              <w:txbxContent>
                                <w:p w14:paraId="7B42354C"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)ｲ</w:t>
                                  </w:r>
                                  <w:r w:rsidRPr="00A73DF8">
                                    <w:rPr>
                                      <w:rFonts w:hAnsi="ＭＳ ゴシック" w:hint="eastAsia"/>
                                      <w:sz w:val="18"/>
                                      <w:szCs w:val="18"/>
                                    </w:rPr>
                                    <w:t>＞</w:t>
                                  </w:r>
                                </w:p>
                                <w:p w14:paraId="36038C3C" w14:textId="77777777" w:rsidR="00F159E1" w:rsidRPr="00534B79" w:rsidRDefault="00F159E1" w:rsidP="00F159E1">
                                  <w:pPr>
                                    <w:ind w:leftChars="50" w:left="253" w:rightChars="50" w:right="91" w:hangingChars="100" w:hanging="162"/>
                                    <w:mirrorIndents/>
                                    <w:jc w:val="both"/>
                                    <w:rPr>
                                      <w:rFonts w:hAnsi="ＭＳ ゴシック"/>
                                      <w:sz w:val="18"/>
                                    </w:rPr>
                                  </w:pPr>
                                  <w:r w:rsidRPr="00534B79">
                                    <w:rPr>
                                      <w:rFonts w:hAnsi="ＭＳ ゴシック" w:hint="eastAsia"/>
                                      <w:sz w:val="18"/>
                                    </w:rPr>
                                    <w:t xml:space="preserve">○　Ａ型サービス費(Ⅱ)については、サービス費(Ⅰ)以外の事業所であって、従業者の員数が利用者の数を　</w:t>
                                  </w:r>
                                  <w:r w:rsidRPr="00534B79">
                                    <w:rPr>
                                      <w:rFonts w:hAnsi="ＭＳ ゴシック" w:hint="eastAsia"/>
                                      <w:sz w:val="18"/>
                                      <w:u w:val="single"/>
                                    </w:rPr>
                                    <w:t>１０</w:t>
                                  </w:r>
                                  <w:r w:rsidRPr="00534B79">
                                    <w:rPr>
                                      <w:rFonts w:hAnsi="ＭＳ ゴシック" w:hint="eastAsia"/>
                                      <w:sz w:val="18"/>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C901D" id="Rectangle 1351" o:spid="_x0000_s1178" style="position:absolute;margin-left:3pt;margin-top:2.25pt;width:256.3pt;height:5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" strokeweight=".5pt">
                      <v:textbox inset="5.85pt,.7pt,5.85pt,.7pt">
                        <w:txbxContent>
                          <w:p w14:paraId="7B42354C"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)ｲ</w:t>
                            </w:r>
                            <w:r w:rsidRPr="00A73DF8">
                              <w:rPr>
                                <w:rFonts w:hAnsi="ＭＳ ゴシック" w:hint="eastAsia"/>
                                <w:sz w:val="18"/>
                                <w:szCs w:val="18"/>
                              </w:rPr>
                              <w:t>＞</w:t>
                            </w:r>
                          </w:p>
                          <w:p w14:paraId="36038C3C" w14:textId="77777777" w:rsidR="00F159E1" w:rsidRPr="00534B79" w:rsidRDefault="00F159E1" w:rsidP="00F159E1">
                            <w:pPr>
                              <w:ind w:leftChars="50" w:left="253" w:rightChars="50" w:right="91" w:hangingChars="100" w:hanging="162"/>
                              <w:mirrorIndents/>
                              <w:jc w:val="both"/>
                              <w:rPr>
                                <w:rFonts w:hAnsi="ＭＳ ゴシック"/>
                                <w:sz w:val="18"/>
                              </w:rPr>
                            </w:pPr>
                            <w:r w:rsidRPr="00534B79">
                              <w:rPr>
                                <w:rFonts w:hAnsi="ＭＳ ゴシック" w:hint="eastAsia"/>
                                <w:sz w:val="18"/>
                              </w:rPr>
                              <w:t xml:space="preserve">○　Ａ型サービス費(Ⅱ)については、サービス費(Ⅰ)以外の事業所であって、従業者の員数が利用者の数を　</w:t>
                            </w:r>
                            <w:r w:rsidRPr="00534B79">
                              <w:rPr>
                                <w:rFonts w:hAnsi="ＭＳ ゴシック" w:hint="eastAsia"/>
                                <w:sz w:val="18"/>
                                <w:u w:val="single"/>
                              </w:rPr>
                              <w:t>１０</w:t>
                            </w:r>
                            <w:r w:rsidRPr="00534B79">
                              <w:rPr>
                                <w:rFonts w:hAnsi="ＭＳ ゴシック" w:hint="eastAsia"/>
                                <w:sz w:val="18"/>
                              </w:rPr>
                              <w:t>で除して得た数以上であること。</w:t>
                            </w:r>
                          </w:p>
                        </w:txbxContent>
                      </v:textbox>
                    </v:rect>
                  </w:pict>
                </mc:Fallback>
              </mc:AlternateContent>
            </w:r>
          </w:p>
          <w:p w14:paraId="3666E5C6" w14:textId="77777777" w:rsidR="00F159E1" w:rsidRPr="00F12F0E" w:rsidRDefault="00F159E1" w:rsidP="00441A97">
            <w:pPr>
              <w:snapToGrid/>
              <w:jc w:val="left"/>
              <w:rPr>
                <w:rFonts w:hAnsi="ＭＳ ゴシック"/>
              </w:rPr>
            </w:pPr>
          </w:p>
          <w:p w14:paraId="2489BF3D" w14:textId="77777777" w:rsidR="00F159E1" w:rsidRPr="00F12F0E" w:rsidRDefault="00F159E1" w:rsidP="00441A97">
            <w:pPr>
              <w:snapToGrid/>
              <w:jc w:val="left"/>
              <w:rPr>
                <w:rFonts w:hAnsi="ＭＳ ゴシック"/>
              </w:rPr>
            </w:pPr>
          </w:p>
          <w:p w14:paraId="537A46A0" w14:textId="77777777" w:rsidR="00F159E1" w:rsidRPr="00F12F0E" w:rsidRDefault="00F159E1" w:rsidP="00441A97">
            <w:pPr>
              <w:snapToGrid/>
              <w:spacing w:afterLines="20" w:after="57"/>
              <w:jc w:val="left"/>
              <w:rPr>
                <w:rFonts w:hAnsi="ＭＳ ゴシック"/>
              </w:rPr>
            </w:pPr>
          </w:p>
        </w:tc>
        <w:tc>
          <w:tcPr>
            <w:tcW w:w="1164" w:type="dxa"/>
            <w:vMerge/>
            <w:tcBorders>
              <w:bottom w:val="single" w:sz="4" w:space="0" w:color="auto"/>
            </w:tcBorders>
          </w:tcPr>
          <w:p w14:paraId="14F43C33" w14:textId="77777777" w:rsidR="00F159E1" w:rsidRPr="00F12F0E" w:rsidRDefault="00F159E1" w:rsidP="00441A97">
            <w:pPr>
              <w:snapToGrid/>
              <w:ind w:left="200" w:hanging="200"/>
              <w:jc w:val="left"/>
              <w:rPr>
                <w:rFonts w:hAnsi="ＭＳ ゴシック"/>
                <w:szCs w:val="20"/>
              </w:rPr>
            </w:pPr>
          </w:p>
        </w:tc>
        <w:tc>
          <w:tcPr>
            <w:tcW w:w="1568" w:type="dxa"/>
            <w:vMerge/>
          </w:tcPr>
          <w:p w14:paraId="78B61C5B" w14:textId="77777777" w:rsidR="00F159E1" w:rsidRPr="00F12F0E" w:rsidRDefault="00F159E1" w:rsidP="00441A97">
            <w:pPr>
              <w:jc w:val="both"/>
              <w:rPr>
                <w:snapToGrid w:val="0"/>
              </w:rPr>
            </w:pPr>
          </w:p>
        </w:tc>
      </w:tr>
      <w:tr w:rsidR="00F12F0E" w:rsidRPr="00F12F0E" w14:paraId="24AF238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0"/>
        </w:trPr>
        <w:tc>
          <w:tcPr>
            <w:tcW w:w="1183" w:type="dxa"/>
            <w:vMerge/>
          </w:tcPr>
          <w:p w14:paraId="071C5DD1" w14:textId="77777777" w:rsidR="00F159E1" w:rsidRPr="00F12F0E" w:rsidRDefault="00F159E1" w:rsidP="00441A97">
            <w:pPr>
              <w:snapToGrid/>
              <w:ind w:rightChars="-56" w:right="-102"/>
              <w:jc w:val="both"/>
              <w:rPr>
                <w:rFonts w:hAnsi="ＭＳ ゴシック"/>
                <w:szCs w:val="20"/>
              </w:rPr>
            </w:pPr>
          </w:p>
        </w:tc>
        <w:tc>
          <w:tcPr>
            <w:tcW w:w="5733" w:type="dxa"/>
            <w:gridSpan w:val="2"/>
            <w:tcBorders>
              <w:top w:val="single" w:sz="4" w:space="0" w:color="auto"/>
              <w:bottom w:val="single" w:sz="4" w:space="0" w:color="auto"/>
            </w:tcBorders>
          </w:tcPr>
          <w:p w14:paraId="6647C303" w14:textId="77777777" w:rsidR="00F159E1" w:rsidRPr="00F12F0E" w:rsidRDefault="00F159E1" w:rsidP="00441A97">
            <w:pPr>
              <w:snapToGrid/>
              <w:ind w:left="182" w:hangingChars="100" w:hanging="182"/>
              <w:jc w:val="both"/>
              <w:rPr>
                <w:rFonts w:hAnsi="ＭＳ ゴシック"/>
              </w:rPr>
            </w:pPr>
            <w:r w:rsidRPr="00F12F0E">
              <w:rPr>
                <w:rFonts w:hAnsi="ＭＳ ゴシック" w:hint="eastAsia"/>
              </w:rPr>
              <w:t>（２）事業指定から１年間の場合</w:t>
            </w:r>
          </w:p>
          <w:p w14:paraId="6A112ABF" w14:textId="77777777" w:rsidR="00F159E1" w:rsidRPr="00F12F0E" w:rsidRDefault="00F159E1" w:rsidP="00441A97">
            <w:pPr>
              <w:snapToGrid/>
              <w:spacing w:afterLines="20" w:after="57"/>
              <w:ind w:leftChars="100" w:left="182" w:firstLineChars="100" w:firstLine="182"/>
              <w:jc w:val="both"/>
              <w:rPr>
                <w:rFonts w:hAnsi="ＭＳ ゴシック"/>
                <w:szCs w:val="20"/>
                <w:u w:val="single"/>
              </w:rPr>
            </w:pPr>
            <w:r w:rsidRPr="00F12F0E">
              <w:rPr>
                <w:rFonts w:hAnsi="ＭＳ ゴシック" w:hint="eastAsia"/>
                <w:szCs w:val="20"/>
                <w:u w:val="single"/>
              </w:rPr>
              <w:t>新規指定の事業所において、初年度は、評価点（</w:t>
            </w:r>
            <w:r w:rsidRPr="00F12F0E">
              <w:rPr>
                <w:rFonts w:hAnsi="ＭＳ ゴシック" w:hint="eastAsia"/>
                <w:u w:val="single"/>
              </w:rPr>
              <w:t>令和３年厚生労働省告示第</w:t>
            </w:r>
            <w:r w:rsidRPr="00F12F0E">
              <w:rPr>
                <w:rFonts w:hAnsi="ＭＳ ゴシック"/>
                <w:u w:val="single"/>
              </w:rPr>
              <w:t>88</w:t>
            </w:r>
            <w:r w:rsidRPr="00F12F0E">
              <w:rPr>
                <w:rFonts w:hAnsi="ＭＳ ゴシック" w:hint="eastAsia"/>
                <w:u w:val="single"/>
              </w:rPr>
              <w:t>号の規定により算出される評価点）</w:t>
            </w:r>
            <w:r w:rsidRPr="00F12F0E">
              <w:rPr>
                <w:rFonts w:hAnsi="ＭＳ ゴシック" w:hint="eastAsia"/>
                <w:szCs w:val="20"/>
                <w:u w:val="single"/>
              </w:rPr>
              <w:t>が</w:t>
            </w:r>
            <w:r w:rsidRPr="00F12F0E">
              <w:rPr>
                <w:rFonts w:hAnsi="ＭＳ ゴシック"/>
                <w:szCs w:val="20"/>
                <w:u w:val="single"/>
              </w:rPr>
              <w:t>80</w:t>
            </w:r>
            <w:r w:rsidRPr="00F12F0E">
              <w:rPr>
                <w:rFonts w:hAnsi="ＭＳ ゴシック" w:hint="eastAsia"/>
                <w:szCs w:val="20"/>
                <w:u w:val="single"/>
              </w:rPr>
              <w:t>点以上</w:t>
            </w:r>
            <w:r w:rsidRPr="00F12F0E">
              <w:rPr>
                <w:rFonts w:hAnsi="ＭＳ ゴシック"/>
                <w:szCs w:val="20"/>
                <w:u w:val="single"/>
              </w:rPr>
              <w:t>105</w:t>
            </w:r>
            <w:r w:rsidRPr="00F12F0E">
              <w:rPr>
                <w:rFonts w:hAnsi="ＭＳ ゴシック" w:hint="eastAsia"/>
                <w:szCs w:val="20"/>
                <w:u w:val="single"/>
              </w:rPr>
              <w:t>点未満とみなし、年度途中に指定された事業所においては、初年度及び２年度目は、評価点が</w:t>
            </w:r>
            <w:r w:rsidRPr="00F12F0E">
              <w:rPr>
                <w:rFonts w:hAnsi="ＭＳ ゴシック"/>
                <w:szCs w:val="20"/>
                <w:u w:val="single"/>
              </w:rPr>
              <w:t>80</w:t>
            </w:r>
            <w:r w:rsidRPr="00F12F0E">
              <w:rPr>
                <w:rFonts w:hAnsi="ＭＳ ゴシック" w:hint="eastAsia"/>
                <w:szCs w:val="20"/>
                <w:u w:val="single"/>
              </w:rPr>
              <w:t>点以上</w:t>
            </w:r>
            <w:r w:rsidRPr="00F12F0E">
              <w:rPr>
                <w:rFonts w:hAnsi="ＭＳ ゴシック"/>
                <w:szCs w:val="20"/>
                <w:u w:val="single"/>
              </w:rPr>
              <w:t>105</w:t>
            </w:r>
            <w:r w:rsidRPr="00F12F0E">
              <w:rPr>
                <w:rFonts w:hAnsi="ＭＳ ゴシック" w:hint="eastAsia"/>
                <w:szCs w:val="20"/>
                <w:u w:val="single"/>
              </w:rPr>
              <w:t>点未満の場合であるとみなして、１日につき所定単位数を算定していますか。</w:t>
            </w:r>
          </w:p>
          <w:p w14:paraId="2FA1C75E" w14:textId="77777777" w:rsidR="00F159E1" w:rsidRPr="00F12F0E" w:rsidRDefault="00F159E1" w:rsidP="00441A97">
            <w:pPr>
              <w:snapToGrid/>
              <w:spacing w:afterLines="20" w:after="57"/>
              <w:ind w:leftChars="100" w:left="182" w:firstLineChars="100" w:firstLine="182"/>
              <w:jc w:val="both"/>
              <w:rPr>
                <w:rFonts w:hAnsi="ＭＳ ゴシック"/>
                <w:szCs w:val="20"/>
              </w:rPr>
            </w:pPr>
            <w:r w:rsidRPr="00F12F0E">
              <w:rPr>
                <w:rFonts w:hAnsi="ＭＳ ゴシック" w:hint="eastAsia"/>
                <w:noProof/>
              </w:rPr>
              <mc:AlternateContent>
                <mc:Choice Requires="wps">
                  <w:drawing>
                    <wp:anchor distT="0" distB="0" distL="114300" distR="114300" simplePos="0" relativeHeight="251770880" behindDoc="0" locked="0" layoutInCell="1" allowOverlap="1" wp14:anchorId="328AA7C1" wp14:editId="61CC16AF">
                      <wp:simplePos x="0" y="0"/>
                      <wp:positionH relativeFrom="column">
                        <wp:posOffset>56012</wp:posOffset>
                      </wp:positionH>
                      <wp:positionV relativeFrom="paragraph">
                        <wp:posOffset>10136</wp:posOffset>
                      </wp:positionV>
                      <wp:extent cx="3401659" cy="690113"/>
                      <wp:effectExtent l="0" t="0" r="27940" b="15240"/>
                      <wp:wrapNone/>
                      <wp:docPr id="79" name="Rectangle 1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1659" cy="690113"/>
                              </a:xfrm>
                              <a:prstGeom prst="rect">
                                <a:avLst/>
                              </a:prstGeom>
                              <a:solidFill>
                                <a:srgbClr val="FFFFFF"/>
                              </a:solidFill>
                              <a:ln w="6350" cap="rnd">
                                <a:solidFill>
                                  <a:srgbClr val="000000"/>
                                </a:solidFill>
                                <a:prstDash val="sysDot"/>
                                <a:miter lim="800000"/>
                                <a:headEnd/>
                                <a:tailEnd/>
                              </a:ln>
                            </wps:spPr>
                            <wps:txbx>
                              <w:txbxContent>
                                <w:p w14:paraId="4127BBBA"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二</w:t>
                                  </w:r>
                                  <w:r w:rsidRPr="00A73DF8">
                                    <w:rPr>
                                      <w:rFonts w:hAnsi="ＭＳ ゴシック" w:hint="eastAsia"/>
                                      <w:snapToGrid w:val="0"/>
                                      <w:kern w:val="0"/>
                                      <w:sz w:val="18"/>
                                      <w:szCs w:val="18"/>
                                    </w:rPr>
                                    <w:t>)</w:t>
                                  </w:r>
                                  <w:r w:rsidRPr="00A73DF8">
                                    <w:rPr>
                                      <w:rFonts w:hAnsi="ＭＳ ゴシック" w:hint="eastAsia"/>
                                      <w:sz w:val="18"/>
                                      <w:szCs w:val="18"/>
                                    </w:rPr>
                                    <w:t>＞</w:t>
                                  </w:r>
                                </w:p>
                                <w:p w14:paraId="2C59B7EC" w14:textId="77777777" w:rsidR="00F159E1" w:rsidRPr="00534B79" w:rsidRDefault="00F159E1" w:rsidP="00F159E1">
                                  <w:pPr>
                                    <w:ind w:leftChars="50" w:left="253" w:rightChars="50" w:right="91" w:hangingChars="100" w:hanging="162"/>
                                    <w:mirrorIndents/>
                                    <w:jc w:val="both"/>
                                    <w:rPr>
                                      <w:rFonts w:hAnsi="ＭＳ ゴシック"/>
                                      <w:sz w:val="18"/>
                                      <w:szCs w:val="20"/>
                                    </w:rPr>
                                  </w:pPr>
                                  <w:r w:rsidRPr="00534B79">
                                    <w:rPr>
                                      <w:rFonts w:hAnsi="ＭＳ ゴシック" w:hint="eastAsia"/>
                                      <w:sz w:val="18"/>
                                    </w:rPr>
                                    <w:t>○　新規に指定を受けた日から６月以上１年未満の間は、指定を受けた日から６月間における雇用契約を締結していた利用者の１日の平均労働時間数に応じ、基本報酬を算定することができる。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AA7C1" id="Rectangle 1352" o:spid="_x0000_s1179" style="position:absolute;left:0;text-align:left;margin-left:4.4pt;margin-top:.8pt;width:267.85pt;height:54.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" strokeweight=".5pt">
                      <v:stroke dashstyle="1 1" endcap="round"/>
                      <v:textbox inset="5.85pt,.7pt,5.85pt,.7pt">
                        <w:txbxContent>
                          <w:p w14:paraId="4127BBBA"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第二の３(4)①(</w:t>
                            </w:r>
                            <w:r w:rsidRPr="00A73DF8">
                              <w:rPr>
                                <w:rFonts w:hAnsi="ＭＳ ゴシック" w:hint="eastAsia"/>
                                <w:snapToGrid w:val="0"/>
                                <w:w w:val="50"/>
                                <w:kern w:val="0"/>
                                <w:sz w:val="18"/>
                                <w:szCs w:val="18"/>
                              </w:rPr>
                              <w:t>二</w:t>
                            </w:r>
                            <w:r w:rsidRPr="00A73DF8">
                              <w:rPr>
                                <w:rFonts w:hAnsi="ＭＳ ゴシック" w:hint="eastAsia"/>
                                <w:snapToGrid w:val="0"/>
                                <w:kern w:val="0"/>
                                <w:sz w:val="18"/>
                                <w:szCs w:val="18"/>
                              </w:rPr>
                              <w:t>)</w:t>
                            </w:r>
                            <w:r w:rsidRPr="00A73DF8">
                              <w:rPr>
                                <w:rFonts w:hAnsi="ＭＳ ゴシック" w:hint="eastAsia"/>
                                <w:sz w:val="18"/>
                                <w:szCs w:val="18"/>
                              </w:rPr>
                              <w:t>＞</w:t>
                            </w:r>
                          </w:p>
                          <w:p w14:paraId="2C59B7EC" w14:textId="77777777" w:rsidR="00F159E1" w:rsidRPr="00534B79" w:rsidRDefault="00F159E1" w:rsidP="00F159E1">
                            <w:pPr>
                              <w:ind w:leftChars="50" w:left="253" w:rightChars="50" w:right="91" w:hangingChars="100" w:hanging="162"/>
                              <w:mirrorIndents/>
                              <w:jc w:val="both"/>
                              <w:rPr>
                                <w:rFonts w:hAnsi="ＭＳ ゴシック"/>
                                <w:sz w:val="18"/>
                                <w:szCs w:val="20"/>
                              </w:rPr>
                            </w:pPr>
                            <w:r w:rsidRPr="00534B79">
                              <w:rPr>
                                <w:rFonts w:hAnsi="ＭＳ ゴシック" w:hint="eastAsia"/>
                                <w:sz w:val="18"/>
                              </w:rPr>
                              <w:t>○　新規に指定を受けた日から６月以上１年未満の間は、指定を受けた日から６月間における雇用契約を締結していた利用者の１日の平均労働時間数に応じ、基本報酬を算定することができる。</w:t>
                            </w:r>
                          </w:p>
                        </w:txbxContent>
                      </v:textbox>
                    </v:rect>
                  </w:pict>
                </mc:Fallback>
              </mc:AlternateContent>
            </w:r>
          </w:p>
          <w:p w14:paraId="6C6A1CCA" w14:textId="77777777" w:rsidR="00F159E1" w:rsidRPr="00F12F0E" w:rsidRDefault="00F159E1" w:rsidP="00441A97">
            <w:pPr>
              <w:snapToGrid/>
              <w:jc w:val="both"/>
              <w:rPr>
                <w:rFonts w:hAnsi="ＭＳ ゴシック"/>
                <w:szCs w:val="20"/>
              </w:rPr>
            </w:pPr>
          </w:p>
          <w:p w14:paraId="3DDF61B3" w14:textId="77777777" w:rsidR="00F159E1" w:rsidRPr="00F12F0E" w:rsidRDefault="00F159E1" w:rsidP="00441A97">
            <w:pPr>
              <w:snapToGrid/>
              <w:jc w:val="both"/>
              <w:rPr>
                <w:rFonts w:hAnsi="ＭＳ ゴシック"/>
                <w:szCs w:val="20"/>
              </w:rPr>
            </w:pPr>
          </w:p>
          <w:p w14:paraId="3DB3F4A8" w14:textId="77777777" w:rsidR="00F159E1" w:rsidRPr="00F12F0E" w:rsidRDefault="00F159E1" w:rsidP="00441A97">
            <w:pPr>
              <w:snapToGrid/>
              <w:jc w:val="left"/>
              <w:rPr>
                <w:rFonts w:hAnsi="ＭＳ ゴシック"/>
                <w:szCs w:val="20"/>
              </w:rPr>
            </w:pPr>
          </w:p>
        </w:tc>
        <w:tc>
          <w:tcPr>
            <w:tcW w:w="1164" w:type="dxa"/>
            <w:tcBorders>
              <w:top w:val="single" w:sz="4" w:space="0" w:color="auto"/>
              <w:bottom w:val="single" w:sz="4" w:space="0" w:color="auto"/>
            </w:tcBorders>
          </w:tcPr>
          <w:p w14:paraId="3BBDA8B3" w14:textId="77777777" w:rsidR="00F159E1" w:rsidRPr="00F12F0E" w:rsidRDefault="001E1749" w:rsidP="00441A97">
            <w:pPr>
              <w:snapToGrid/>
              <w:jc w:val="both"/>
            </w:pPr>
            <w:sdt>
              <w:sdtPr>
                <w:rPr>
                  <w:rFonts w:hint="eastAsia"/>
                </w:rPr>
                <w:id w:val="15104872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5FDA26E" w14:textId="77777777" w:rsidR="00F159E1" w:rsidRPr="00F12F0E" w:rsidRDefault="001E1749" w:rsidP="00441A97">
            <w:pPr>
              <w:snapToGrid/>
              <w:jc w:val="both"/>
            </w:pPr>
            <w:sdt>
              <w:sdtPr>
                <w:rPr>
                  <w:rFonts w:hint="eastAsia"/>
                </w:rPr>
                <w:id w:val="-31849304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E4D5A23" w14:textId="77777777" w:rsidR="00F159E1" w:rsidRPr="00F12F0E" w:rsidRDefault="001E1749" w:rsidP="00441A97">
            <w:pPr>
              <w:snapToGrid/>
              <w:jc w:val="both"/>
            </w:pPr>
            <w:sdt>
              <w:sdtPr>
                <w:rPr>
                  <w:rFonts w:hint="eastAsia"/>
                </w:rPr>
                <w:id w:val="144403366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w:t>
            </w:r>
            <w:r w:rsidR="00F159E1" w:rsidRPr="00F12F0E">
              <w:rPr>
                <w:rFonts w:hAnsi="ＭＳ ゴシック" w:hint="eastAsia"/>
                <w:szCs w:val="20"/>
              </w:rPr>
              <w:t>し</w:t>
            </w:r>
          </w:p>
        </w:tc>
        <w:tc>
          <w:tcPr>
            <w:tcW w:w="1568" w:type="dxa"/>
          </w:tcPr>
          <w:p w14:paraId="1887B414"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2914220F" w14:textId="77777777" w:rsidR="00F159E1" w:rsidRPr="00F12F0E" w:rsidRDefault="00F159E1" w:rsidP="00441A97">
            <w:pPr>
              <w:snapToGrid/>
              <w:spacing w:line="240" w:lineRule="exact"/>
              <w:jc w:val="left"/>
              <w:rPr>
                <w:sz w:val="18"/>
                <w:szCs w:val="18"/>
              </w:rPr>
            </w:pPr>
            <w:r w:rsidRPr="00F12F0E">
              <w:rPr>
                <w:rFonts w:hint="eastAsia"/>
                <w:sz w:val="18"/>
                <w:szCs w:val="18"/>
              </w:rPr>
              <w:t>第13の1注3の2</w:t>
            </w:r>
          </w:p>
          <w:p w14:paraId="046B552C" w14:textId="77777777" w:rsidR="00F159E1" w:rsidRPr="00F12F0E" w:rsidRDefault="00F159E1" w:rsidP="00441A97">
            <w:pPr>
              <w:snapToGrid/>
              <w:jc w:val="both"/>
              <w:rPr>
                <w:snapToGrid w:val="0"/>
                <w:szCs w:val="20"/>
              </w:rPr>
            </w:pPr>
          </w:p>
        </w:tc>
      </w:tr>
      <w:tr w:rsidR="00F12F0E" w:rsidRPr="00F12F0E" w14:paraId="4FE05C5F"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3"/>
        </w:trPr>
        <w:tc>
          <w:tcPr>
            <w:tcW w:w="1183" w:type="dxa"/>
            <w:vMerge/>
          </w:tcPr>
          <w:p w14:paraId="6DF36BED" w14:textId="77777777" w:rsidR="00F159E1" w:rsidRPr="00F12F0E" w:rsidRDefault="00F159E1" w:rsidP="00441A97">
            <w:pPr>
              <w:snapToGrid/>
              <w:ind w:rightChars="-56" w:right="-102"/>
              <w:jc w:val="both"/>
              <w:rPr>
                <w:rFonts w:hAnsi="ＭＳ ゴシック"/>
                <w:szCs w:val="20"/>
              </w:rPr>
            </w:pPr>
          </w:p>
        </w:tc>
        <w:tc>
          <w:tcPr>
            <w:tcW w:w="5733" w:type="dxa"/>
            <w:gridSpan w:val="2"/>
            <w:tcBorders>
              <w:top w:val="single" w:sz="4" w:space="0" w:color="auto"/>
            </w:tcBorders>
          </w:tcPr>
          <w:p w14:paraId="2E805A89" w14:textId="77777777" w:rsidR="00F159E1" w:rsidRPr="00F12F0E" w:rsidRDefault="00F159E1" w:rsidP="00441A97">
            <w:pPr>
              <w:snapToGrid/>
              <w:ind w:left="182" w:hangingChars="100" w:hanging="182"/>
              <w:jc w:val="both"/>
              <w:rPr>
                <w:rFonts w:hAnsi="ＭＳ ゴシック"/>
                <w:szCs w:val="20"/>
                <w:u w:val="single"/>
              </w:rPr>
            </w:pPr>
            <w:r w:rsidRPr="00F12F0E">
              <w:rPr>
                <w:rFonts w:hAnsi="ＭＳ ゴシック" w:hint="eastAsia"/>
                <w:szCs w:val="20"/>
                <w:u w:val="single"/>
              </w:rPr>
              <w:t>（３）自己評価未公表減算について</w:t>
            </w:r>
          </w:p>
          <w:p w14:paraId="0D1E01EE"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u w:val="single"/>
              </w:rPr>
              <w:t xml:space="preserve">　就労継続支援Ａ型サービス費を算定するに当たり算出する評価点を、インターネットの利用その他の方法により公表していない場合に減算を行っていますか。</w:t>
            </w:r>
          </w:p>
          <w:p w14:paraId="533CB7DD" w14:textId="77777777" w:rsidR="00F159E1" w:rsidRPr="00F12F0E" w:rsidRDefault="00F159E1" w:rsidP="00441A97">
            <w:pPr>
              <w:snapToGrid/>
              <w:jc w:val="left"/>
              <w:rPr>
                <w:rFonts w:hAnsi="ＭＳ ゴシック"/>
                <w:szCs w:val="20"/>
              </w:rPr>
            </w:pPr>
          </w:p>
          <w:p w14:paraId="5B668029" w14:textId="77777777" w:rsidR="00F159E1" w:rsidRPr="00F12F0E" w:rsidRDefault="00F159E1" w:rsidP="00441A97">
            <w:pPr>
              <w:snapToGrid/>
              <w:jc w:val="left"/>
              <w:rPr>
                <w:rFonts w:hAnsi="ＭＳ ゴシック"/>
                <w:szCs w:val="20"/>
              </w:rPr>
            </w:pPr>
          </w:p>
          <w:p w14:paraId="064F8DCC" w14:textId="77777777" w:rsidR="00F159E1" w:rsidRPr="00F12F0E" w:rsidRDefault="00F159E1" w:rsidP="00441A97">
            <w:pPr>
              <w:jc w:val="left"/>
              <w:rPr>
                <w:rFonts w:hAnsi="ＭＳ ゴシック"/>
              </w:rPr>
            </w:pPr>
          </w:p>
        </w:tc>
        <w:tc>
          <w:tcPr>
            <w:tcW w:w="1164" w:type="dxa"/>
            <w:tcBorders>
              <w:top w:val="single" w:sz="4" w:space="0" w:color="auto"/>
            </w:tcBorders>
          </w:tcPr>
          <w:p w14:paraId="34FF89FA" w14:textId="77777777" w:rsidR="00F159E1" w:rsidRPr="00F12F0E" w:rsidRDefault="001E1749" w:rsidP="00441A97">
            <w:pPr>
              <w:snapToGrid/>
              <w:jc w:val="both"/>
            </w:pPr>
            <w:sdt>
              <w:sdtPr>
                <w:rPr>
                  <w:rFonts w:hint="eastAsia"/>
                </w:rPr>
                <w:id w:val="-190121168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A5CFE82" w14:textId="77777777" w:rsidR="00F159E1" w:rsidRPr="00F12F0E" w:rsidRDefault="001E1749" w:rsidP="00441A97">
            <w:pPr>
              <w:snapToGrid/>
              <w:jc w:val="both"/>
            </w:pPr>
            <w:sdt>
              <w:sdtPr>
                <w:rPr>
                  <w:rFonts w:hint="eastAsia"/>
                </w:rPr>
                <w:id w:val="-127162466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6C9C8E07" w14:textId="77777777" w:rsidR="00F159E1" w:rsidRPr="00F12F0E" w:rsidRDefault="001E1749" w:rsidP="00441A97">
            <w:pPr>
              <w:snapToGrid/>
              <w:jc w:val="both"/>
            </w:pPr>
            <w:sdt>
              <w:sdtPr>
                <w:rPr>
                  <w:rFonts w:hint="eastAsia"/>
                </w:rPr>
                <w:id w:val="-44847628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w:t>
            </w:r>
            <w:r w:rsidR="00F159E1" w:rsidRPr="00F12F0E">
              <w:rPr>
                <w:rFonts w:hAnsi="ＭＳ ゴシック" w:hint="eastAsia"/>
                <w:szCs w:val="20"/>
              </w:rPr>
              <w:t>し</w:t>
            </w:r>
          </w:p>
        </w:tc>
        <w:tc>
          <w:tcPr>
            <w:tcW w:w="1568" w:type="dxa"/>
          </w:tcPr>
          <w:p w14:paraId="4D01835A"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4E18E13F" w14:textId="77777777" w:rsidR="00F159E1" w:rsidRPr="00F12F0E" w:rsidRDefault="00F159E1" w:rsidP="00441A97">
            <w:pPr>
              <w:snapToGrid/>
              <w:spacing w:line="240" w:lineRule="exact"/>
              <w:jc w:val="left"/>
              <w:rPr>
                <w:sz w:val="18"/>
                <w:szCs w:val="18"/>
              </w:rPr>
            </w:pPr>
            <w:r w:rsidRPr="00F12F0E">
              <w:rPr>
                <w:rFonts w:hint="eastAsia"/>
                <w:sz w:val="18"/>
                <w:szCs w:val="18"/>
              </w:rPr>
              <w:t>第13の1注4（3）</w:t>
            </w:r>
          </w:p>
          <w:p w14:paraId="2B8607A7" w14:textId="77777777" w:rsidR="00F159E1" w:rsidRPr="00F12F0E" w:rsidRDefault="00F159E1" w:rsidP="00441A97">
            <w:pPr>
              <w:jc w:val="both"/>
              <w:rPr>
                <w:sz w:val="18"/>
                <w:szCs w:val="18"/>
              </w:rPr>
            </w:pPr>
          </w:p>
        </w:tc>
      </w:tr>
    </w:tbl>
    <w:p w14:paraId="6D448605"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731"/>
      </w:tblGrid>
      <w:tr w:rsidR="00F12F0E" w:rsidRPr="00F12F0E" w14:paraId="15D442D6" w14:textId="77777777" w:rsidTr="00441A97">
        <w:trPr>
          <w:trHeight w:val="130"/>
        </w:trPr>
        <w:tc>
          <w:tcPr>
            <w:tcW w:w="1183" w:type="dxa"/>
            <w:vAlign w:val="center"/>
          </w:tcPr>
          <w:p w14:paraId="78D66207" w14:textId="77777777" w:rsidR="00F159E1" w:rsidRPr="00F12F0E" w:rsidRDefault="00F159E1" w:rsidP="00441A97">
            <w:pPr>
              <w:snapToGrid/>
              <w:rPr>
                <w:szCs w:val="20"/>
              </w:rPr>
            </w:pPr>
            <w:r w:rsidRPr="00F12F0E">
              <w:rPr>
                <w:rFonts w:hint="eastAsia"/>
                <w:szCs w:val="20"/>
              </w:rPr>
              <w:t>項目</w:t>
            </w:r>
          </w:p>
        </w:tc>
        <w:tc>
          <w:tcPr>
            <w:tcW w:w="5733" w:type="dxa"/>
            <w:gridSpan w:val="2"/>
            <w:vAlign w:val="center"/>
          </w:tcPr>
          <w:p w14:paraId="537B9C41"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4826513D" w14:textId="77777777" w:rsidR="00F159E1" w:rsidRPr="00F12F0E" w:rsidRDefault="00F159E1" w:rsidP="00441A97">
            <w:pPr>
              <w:snapToGrid/>
              <w:rPr>
                <w:szCs w:val="20"/>
              </w:rPr>
            </w:pPr>
            <w:r w:rsidRPr="00F12F0E">
              <w:rPr>
                <w:rFonts w:hint="eastAsia"/>
                <w:szCs w:val="20"/>
              </w:rPr>
              <w:t>点検</w:t>
            </w:r>
          </w:p>
        </w:tc>
        <w:tc>
          <w:tcPr>
            <w:tcW w:w="1731" w:type="dxa"/>
            <w:vAlign w:val="center"/>
          </w:tcPr>
          <w:p w14:paraId="01077305" w14:textId="77777777" w:rsidR="00F159E1" w:rsidRPr="00F12F0E" w:rsidRDefault="00F159E1" w:rsidP="00441A97">
            <w:pPr>
              <w:snapToGrid/>
              <w:rPr>
                <w:szCs w:val="20"/>
              </w:rPr>
            </w:pPr>
            <w:r w:rsidRPr="00F12F0E">
              <w:rPr>
                <w:rFonts w:hint="eastAsia"/>
                <w:szCs w:val="20"/>
              </w:rPr>
              <w:t>根拠</w:t>
            </w:r>
          </w:p>
        </w:tc>
      </w:tr>
      <w:tr w:rsidR="00F12F0E" w:rsidRPr="00F12F0E" w14:paraId="22DBCA4D"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2"/>
        </w:trPr>
        <w:tc>
          <w:tcPr>
            <w:tcW w:w="1183" w:type="dxa"/>
            <w:vMerge w:val="restart"/>
            <w:tcBorders>
              <w:top w:val="single" w:sz="4" w:space="0" w:color="auto"/>
            </w:tcBorders>
          </w:tcPr>
          <w:p w14:paraId="0B14D22E" w14:textId="3291736E" w:rsidR="00F159E1" w:rsidRPr="00F12F0E" w:rsidRDefault="007464CF" w:rsidP="00441A97">
            <w:pPr>
              <w:snapToGrid/>
              <w:jc w:val="both"/>
              <w:rPr>
                <w:rFonts w:hAnsi="ＭＳ ゴシック"/>
                <w:szCs w:val="20"/>
              </w:rPr>
            </w:pPr>
            <w:r w:rsidRPr="00F12F0E">
              <w:rPr>
                <w:rFonts w:hAnsi="ＭＳ ゴシック" w:hint="eastAsia"/>
                <w:szCs w:val="20"/>
              </w:rPr>
              <w:t>９１</w:t>
            </w:r>
          </w:p>
          <w:p w14:paraId="38CFE3CC" w14:textId="77777777" w:rsidR="00F159E1" w:rsidRPr="00F12F0E" w:rsidRDefault="00F159E1" w:rsidP="00441A97">
            <w:pPr>
              <w:snapToGrid/>
              <w:jc w:val="both"/>
              <w:rPr>
                <w:rFonts w:hAnsi="ＭＳ ゴシック"/>
                <w:szCs w:val="20"/>
              </w:rPr>
            </w:pPr>
            <w:r w:rsidRPr="00F12F0E">
              <w:rPr>
                <w:rFonts w:hAnsi="ＭＳ ゴシック" w:hint="eastAsia"/>
                <w:szCs w:val="20"/>
              </w:rPr>
              <w:t>就労継続</w:t>
            </w:r>
          </w:p>
          <w:p w14:paraId="1A62EA55" w14:textId="77777777" w:rsidR="00F159E1" w:rsidRPr="00F12F0E" w:rsidRDefault="00F159E1" w:rsidP="00441A97">
            <w:pPr>
              <w:snapToGrid/>
              <w:jc w:val="both"/>
              <w:rPr>
                <w:rFonts w:hAnsi="ＭＳ ゴシック"/>
                <w:szCs w:val="20"/>
              </w:rPr>
            </w:pPr>
            <w:r w:rsidRPr="00F12F0E">
              <w:rPr>
                <w:rFonts w:hAnsi="ＭＳ ゴシック" w:hint="eastAsia"/>
                <w:szCs w:val="20"/>
              </w:rPr>
              <w:t>支援Ｂ型</w:t>
            </w:r>
          </w:p>
          <w:p w14:paraId="5FC4792C"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サービス費</w:t>
            </w:r>
          </w:p>
          <w:p w14:paraId="0F6972F7"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就Ｂ</w:t>
            </w:r>
          </w:p>
          <w:p w14:paraId="5B6C295F" w14:textId="77777777" w:rsidR="00F159E1" w:rsidRPr="00F12F0E" w:rsidRDefault="00F159E1" w:rsidP="00441A97">
            <w:pPr>
              <w:snapToGrid/>
              <w:jc w:val="both"/>
              <w:rPr>
                <w:szCs w:val="20"/>
                <w:u w:val="single"/>
              </w:rPr>
            </w:pPr>
          </w:p>
          <w:p w14:paraId="5F7C11D4" w14:textId="77777777" w:rsidR="00F159E1" w:rsidRPr="00F12F0E" w:rsidRDefault="00F159E1" w:rsidP="00441A97">
            <w:pPr>
              <w:ind w:rightChars="-56" w:right="-102"/>
              <w:jc w:val="both"/>
              <w:rPr>
                <w:rFonts w:hAnsi="ＭＳ ゴシック"/>
                <w:szCs w:val="20"/>
              </w:rPr>
            </w:pPr>
          </w:p>
        </w:tc>
        <w:tc>
          <w:tcPr>
            <w:tcW w:w="5733" w:type="dxa"/>
            <w:gridSpan w:val="2"/>
            <w:tcBorders>
              <w:top w:val="single" w:sz="4" w:space="0" w:color="auto"/>
              <w:bottom w:val="nil"/>
            </w:tcBorders>
          </w:tcPr>
          <w:p w14:paraId="35C4D692" w14:textId="77777777" w:rsidR="00F159E1" w:rsidRPr="00F12F0E" w:rsidRDefault="00F159E1" w:rsidP="00441A97">
            <w:pPr>
              <w:snapToGrid/>
              <w:ind w:left="182" w:hangingChars="100" w:hanging="182"/>
              <w:jc w:val="left"/>
              <w:rPr>
                <w:rFonts w:hAnsi="ＭＳ ゴシック"/>
              </w:rPr>
            </w:pPr>
            <w:r w:rsidRPr="00F12F0E">
              <w:rPr>
                <w:rFonts w:hAnsi="ＭＳ ゴシック" w:hint="eastAsia"/>
              </w:rPr>
              <w:t>（１）基本報酬の算定</w:t>
            </w:r>
          </w:p>
          <w:p w14:paraId="5B686FBC" w14:textId="28B0FEDA"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u w:val="single"/>
              </w:rPr>
              <w:t>就労</w:t>
            </w:r>
            <w:r w:rsidRPr="00F12F0E">
              <w:rPr>
                <w:rFonts w:hAnsi="ＭＳ ゴシック" w:hint="eastAsia"/>
                <w:szCs w:val="20"/>
                <w:u w:val="single"/>
              </w:rPr>
              <w:t>継続支援Ｂ型</w:t>
            </w:r>
            <w:r w:rsidRPr="00F12F0E">
              <w:rPr>
                <w:rFonts w:hAnsi="ＭＳ ゴシック" w:hint="eastAsia"/>
                <w:szCs w:val="20"/>
              </w:rPr>
              <w:t>事業所における</w:t>
            </w:r>
            <w:r w:rsidRPr="00F12F0E">
              <w:rPr>
                <w:rFonts w:hAnsi="ＭＳ ゴシック" w:hint="eastAsia"/>
              </w:rPr>
              <w:t>就労</w:t>
            </w:r>
            <w:r w:rsidRPr="00F12F0E">
              <w:rPr>
                <w:rFonts w:hAnsi="ＭＳ ゴシック" w:hint="eastAsia"/>
                <w:szCs w:val="20"/>
              </w:rPr>
              <w:t>継続支援Ｂ型サービス費については、次の区分により、利用定員及び平均工賃月額に応じ、１日につき所定単位数を算定していますか。</w:t>
            </w:r>
          </w:p>
          <w:p w14:paraId="50937130" w14:textId="292DC425" w:rsidR="00F159E1" w:rsidRPr="00F12F0E" w:rsidRDefault="00BB38F8" w:rsidP="00441A97">
            <w:pPr>
              <w:snapToGrid/>
              <w:jc w:val="both"/>
              <w:rPr>
                <w:rFonts w:hAnsi="ＭＳ ゴシック"/>
                <w:szCs w:val="20"/>
              </w:rPr>
            </w:pPr>
            <w:r w:rsidRPr="00F12F0E">
              <w:rPr>
                <w:rFonts w:hAnsi="ＭＳ ゴシック" w:hint="eastAsia"/>
                <w:noProof/>
              </w:rPr>
              <mc:AlternateContent>
                <mc:Choice Requires="wps">
                  <w:drawing>
                    <wp:anchor distT="0" distB="0" distL="114300" distR="114300" simplePos="0" relativeHeight="251659264" behindDoc="0" locked="0" layoutInCell="1" allowOverlap="1" wp14:anchorId="4DC1E07B" wp14:editId="2E8876BD">
                      <wp:simplePos x="0" y="0"/>
                      <wp:positionH relativeFrom="column">
                        <wp:posOffset>12700</wp:posOffset>
                      </wp:positionH>
                      <wp:positionV relativeFrom="paragraph">
                        <wp:posOffset>38735</wp:posOffset>
                      </wp:positionV>
                      <wp:extent cx="5227320" cy="466725"/>
                      <wp:effectExtent l="0" t="0" r="11430" b="28575"/>
                      <wp:wrapNone/>
                      <wp:docPr id="78" name="Rectangle 1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7320" cy="466725"/>
                              </a:xfrm>
                              <a:prstGeom prst="rect">
                                <a:avLst/>
                              </a:prstGeom>
                              <a:solidFill>
                                <a:srgbClr val="FFFFFF"/>
                              </a:solidFill>
                              <a:ln w="6350">
                                <a:solidFill>
                                  <a:srgbClr val="000000"/>
                                </a:solidFill>
                                <a:miter lim="800000"/>
                                <a:headEnd/>
                                <a:tailEnd/>
                              </a:ln>
                            </wps:spPr>
                            <wps:txbx>
                              <w:txbxContent>
                                <w:p w14:paraId="08F19B0D"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第二の３(5)②(</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w:t>
                                  </w:r>
                                  <w:r w:rsidRPr="00A73DF8">
                                    <w:rPr>
                                      <w:rFonts w:hAnsi="ＭＳ ゴシック" w:hint="eastAsia"/>
                                      <w:sz w:val="18"/>
                                      <w:szCs w:val="18"/>
                                    </w:rPr>
                                    <w:t>＞</w:t>
                                  </w:r>
                                </w:p>
                                <w:p w14:paraId="37D5EBAF"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rPr>
                                    <w:t>○　当該Ｂ型事業所における</w:t>
                                  </w:r>
                                  <w:r w:rsidRPr="00534B79">
                                    <w:rPr>
                                      <w:rFonts w:hAnsi="ＭＳ ゴシック" w:hint="eastAsia"/>
                                      <w:u w:val="single"/>
                                    </w:rPr>
                                    <w:t>利用定員、</w:t>
                                  </w:r>
                                  <w:r w:rsidRPr="00534B79">
                                    <w:rPr>
                                      <w:rFonts w:hAnsi="ＭＳ ゴシック" w:hint="eastAsia"/>
                                    </w:rPr>
                                    <w:t>人員配</w:t>
                                  </w:r>
                                  <w:r w:rsidRPr="00AE1E2F">
                                    <w:rPr>
                                      <w:rFonts w:hAnsi="ＭＳ ゴシック" w:hint="eastAsia"/>
                                    </w:rPr>
                                    <w:t>置及び</w:t>
                                  </w:r>
                                  <w:r w:rsidRPr="00AE1E2F">
                                    <w:rPr>
                                      <w:rFonts w:hAnsi="ＭＳ ゴシック" w:hint="eastAsia"/>
                                      <w:szCs w:val="20"/>
                                    </w:rPr>
                                    <w:t>前年度</w:t>
                                  </w:r>
                                  <w:r>
                                    <w:rPr>
                                      <w:rFonts w:hAnsi="ＭＳ ゴシック" w:hint="eastAsia"/>
                                      <w:szCs w:val="20"/>
                                    </w:rPr>
                                    <w:t>の</w:t>
                                  </w:r>
                                  <w:r w:rsidRPr="00AE1E2F">
                                    <w:rPr>
                                      <w:rFonts w:hAnsi="ＭＳ ゴシック" w:hint="eastAsia"/>
                                      <w:szCs w:val="20"/>
                                    </w:rPr>
                                    <w:t>平均</w:t>
                                  </w:r>
                                  <w:r>
                                    <w:rPr>
                                      <w:rFonts w:hAnsi="ＭＳ ゴシック" w:hint="eastAsia"/>
                                      <w:szCs w:val="20"/>
                                    </w:rPr>
                                    <w:t>工賃月額</w:t>
                                  </w:r>
                                  <w:r w:rsidRPr="00AE1E2F">
                                    <w:rPr>
                                      <w:rFonts w:hAnsi="ＭＳ ゴシック" w:hint="eastAsia"/>
                                      <w:szCs w:val="20"/>
                                    </w:rPr>
                                    <w:t>に応じ</w:t>
                                  </w:r>
                                  <w:r w:rsidRPr="00AE1E2F">
                                    <w:rPr>
                                      <w:rFonts w:hAnsi="ＭＳ ゴシック" w:hint="eastAsia"/>
                                    </w:rPr>
                                    <w:t>、算</w:t>
                                  </w:r>
                                  <w:r>
                                    <w:rPr>
                                      <w:rFonts w:hAnsi="ＭＳ ゴシック" w:hint="eastAsia"/>
                                    </w:rPr>
                                    <w:t>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1E07B" id="Rectangle 1356" o:spid="_x0000_s1180" style="position:absolute;left:0;text-align:left;margin-left:1pt;margin-top:3.05pt;width:411.6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" strokeweight=".5pt">
                      <v:textbox inset="5.85pt,.7pt,5.85pt,.7pt">
                        <w:txbxContent>
                          <w:p w14:paraId="08F19B0D" w14:textId="77777777" w:rsidR="00F159E1" w:rsidRPr="00A73DF8" w:rsidRDefault="00F159E1" w:rsidP="00F159E1">
                            <w:pPr>
                              <w:spacing w:beforeLines="20" w:before="57"/>
                              <w:ind w:leftChars="50" w:left="91" w:rightChars="50" w:right="91"/>
                              <w:jc w:val="both"/>
                              <w:rPr>
                                <w:rFonts w:hAnsi="ＭＳ ゴシック"/>
                                <w:sz w:val="18"/>
                                <w:szCs w:val="18"/>
                              </w:rPr>
                            </w:pPr>
                            <w:r w:rsidRPr="00A73DF8">
                              <w:rPr>
                                <w:rFonts w:hAnsi="ＭＳ ゴシック" w:hint="eastAsia"/>
                                <w:sz w:val="18"/>
                                <w:szCs w:val="18"/>
                              </w:rPr>
                              <w:t xml:space="preserve">＜留意事項通知　</w:t>
                            </w:r>
                            <w:r w:rsidRPr="00A73DF8">
                              <w:rPr>
                                <w:rFonts w:hAnsi="ＭＳ ゴシック" w:hint="eastAsia"/>
                                <w:snapToGrid w:val="0"/>
                                <w:kern w:val="0"/>
                                <w:sz w:val="18"/>
                                <w:szCs w:val="18"/>
                              </w:rPr>
                              <w:t>第二の３(5)②(</w:t>
                            </w:r>
                            <w:r w:rsidRPr="00A73DF8">
                              <w:rPr>
                                <w:rFonts w:hAnsi="ＭＳ ゴシック" w:hint="eastAsia"/>
                                <w:snapToGrid w:val="0"/>
                                <w:w w:val="50"/>
                                <w:kern w:val="0"/>
                                <w:sz w:val="18"/>
                                <w:szCs w:val="18"/>
                              </w:rPr>
                              <w:t>一</w:t>
                            </w:r>
                            <w:r w:rsidRPr="00A73DF8">
                              <w:rPr>
                                <w:rFonts w:hAnsi="ＭＳ ゴシック" w:hint="eastAsia"/>
                                <w:snapToGrid w:val="0"/>
                                <w:kern w:val="0"/>
                                <w:sz w:val="18"/>
                                <w:szCs w:val="18"/>
                              </w:rPr>
                              <w:t>)</w:t>
                            </w:r>
                            <w:r w:rsidRPr="00A73DF8">
                              <w:rPr>
                                <w:rFonts w:hAnsi="ＭＳ ゴシック" w:hint="eastAsia"/>
                                <w:sz w:val="18"/>
                                <w:szCs w:val="18"/>
                              </w:rPr>
                              <w:t>＞</w:t>
                            </w:r>
                          </w:p>
                          <w:p w14:paraId="37D5EBAF" w14:textId="77777777" w:rsidR="00F159E1" w:rsidRPr="008F1F9D" w:rsidRDefault="00F159E1" w:rsidP="00F159E1">
                            <w:pPr>
                              <w:ind w:leftChars="50" w:left="273" w:rightChars="50" w:right="91" w:hangingChars="100" w:hanging="182"/>
                              <w:mirrorIndents/>
                              <w:jc w:val="both"/>
                              <w:rPr>
                                <w:rFonts w:hAnsi="ＭＳ ゴシック"/>
                                <w:szCs w:val="20"/>
                              </w:rPr>
                            </w:pPr>
                            <w:r>
                              <w:rPr>
                                <w:rFonts w:hAnsi="ＭＳ ゴシック" w:hint="eastAsia"/>
                              </w:rPr>
                              <w:t>○　当該Ｂ型事業所における</w:t>
                            </w:r>
                            <w:r w:rsidRPr="00534B79">
                              <w:rPr>
                                <w:rFonts w:hAnsi="ＭＳ ゴシック" w:hint="eastAsia"/>
                                <w:u w:val="single"/>
                              </w:rPr>
                              <w:t>利用定員、</w:t>
                            </w:r>
                            <w:r w:rsidRPr="00534B79">
                              <w:rPr>
                                <w:rFonts w:hAnsi="ＭＳ ゴシック" w:hint="eastAsia"/>
                              </w:rPr>
                              <w:t>人員配</w:t>
                            </w:r>
                            <w:r w:rsidRPr="00AE1E2F">
                              <w:rPr>
                                <w:rFonts w:hAnsi="ＭＳ ゴシック" w:hint="eastAsia"/>
                              </w:rPr>
                              <w:t>置及び</w:t>
                            </w:r>
                            <w:r w:rsidRPr="00AE1E2F">
                              <w:rPr>
                                <w:rFonts w:hAnsi="ＭＳ ゴシック" w:hint="eastAsia"/>
                                <w:szCs w:val="20"/>
                              </w:rPr>
                              <w:t>前年度</w:t>
                            </w:r>
                            <w:r>
                              <w:rPr>
                                <w:rFonts w:hAnsi="ＭＳ ゴシック" w:hint="eastAsia"/>
                                <w:szCs w:val="20"/>
                              </w:rPr>
                              <w:t>の</w:t>
                            </w:r>
                            <w:r w:rsidRPr="00AE1E2F">
                              <w:rPr>
                                <w:rFonts w:hAnsi="ＭＳ ゴシック" w:hint="eastAsia"/>
                                <w:szCs w:val="20"/>
                              </w:rPr>
                              <w:t>平均</w:t>
                            </w:r>
                            <w:r>
                              <w:rPr>
                                <w:rFonts w:hAnsi="ＭＳ ゴシック" w:hint="eastAsia"/>
                                <w:szCs w:val="20"/>
                              </w:rPr>
                              <w:t>工賃月額</w:t>
                            </w:r>
                            <w:r w:rsidRPr="00AE1E2F">
                              <w:rPr>
                                <w:rFonts w:hAnsi="ＭＳ ゴシック" w:hint="eastAsia"/>
                                <w:szCs w:val="20"/>
                              </w:rPr>
                              <w:t>に応じ</w:t>
                            </w:r>
                            <w:r w:rsidRPr="00AE1E2F">
                              <w:rPr>
                                <w:rFonts w:hAnsi="ＭＳ ゴシック" w:hint="eastAsia"/>
                              </w:rPr>
                              <w:t>、算</w:t>
                            </w:r>
                            <w:r>
                              <w:rPr>
                                <w:rFonts w:hAnsi="ＭＳ ゴシック" w:hint="eastAsia"/>
                              </w:rPr>
                              <w:t>定する。</w:t>
                            </w:r>
                          </w:p>
                        </w:txbxContent>
                      </v:textbox>
                    </v:rect>
                  </w:pict>
                </mc:Fallback>
              </mc:AlternateContent>
            </w:r>
          </w:p>
          <w:p w14:paraId="436A1BE0" w14:textId="2AE596C3" w:rsidR="00F159E1" w:rsidRPr="00F12F0E" w:rsidRDefault="00F159E1" w:rsidP="00441A97">
            <w:pPr>
              <w:snapToGrid/>
              <w:jc w:val="both"/>
              <w:rPr>
                <w:rFonts w:hAnsi="ＭＳ ゴシック"/>
                <w:szCs w:val="20"/>
              </w:rPr>
            </w:pPr>
          </w:p>
          <w:p w14:paraId="58BC2742" w14:textId="43F3E7F0" w:rsidR="00F159E1" w:rsidRPr="00F12F0E" w:rsidRDefault="00BB38F8" w:rsidP="00441A97">
            <w:pPr>
              <w:snapToGrid/>
              <w:jc w:val="both"/>
              <w:rPr>
                <w:rFonts w:hAnsi="ＭＳ ゴシック"/>
                <w:szCs w:val="20"/>
              </w:rPr>
            </w:pPr>
            <w:r w:rsidRPr="00F12F0E">
              <w:rPr>
                <w:rFonts w:hAnsi="ＭＳ ゴシック"/>
                <w:noProof/>
                <w:szCs w:val="20"/>
              </w:rPr>
              <mc:AlternateContent>
                <mc:Choice Requires="wps">
                  <w:drawing>
                    <wp:anchor distT="0" distB="0" distL="114300" distR="114300" simplePos="0" relativeHeight="251666432" behindDoc="0" locked="0" layoutInCell="1" allowOverlap="1" wp14:anchorId="60EFC29D" wp14:editId="4FC9FA63">
                      <wp:simplePos x="0" y="0"/>
                      <wp:positionH relativeFrom="column">
                        <wp:posOffset>-566420</wp:posOffset>
                      </wp:positionH>
                      <wp:positionV relativeFrom="paragraph">
                        <wp:posOffset>175895</wp:posOffset>
                      </wp:positionV>
                      <wp:extent cx="5941695" cy="1847850"/>
                      <wp:effectExtent l="0" t="0" r="20955" b="19050"/>
                      <wp:wrapNone/>
                      <wp:docPr id="1924286461" name="テキスト ボックス 248"/>
                      <wp:cNvGraphicFramePr/>
                      <a:graphic xmlns:a="http://schemas.openxmlformats.org/drawingml/2006/main">
                        <a:graphicData uri="http://schemas.microsoft.com/office/word/2010/wordprocessingShape">
                          <wps:wsp>
                            <wps:cNvSpPr txBox="1"/>
                            <wps:spPr>
                              <a:xfrm>
                                <a:off x="0" y="0"/>
                                <a:ext cx="5941695" cy="1847850"/>
                              </a:xfrm>
                              <a:prstGeom prst="rect">
                                <a:avLst/>
                              </a:prstGeom>
                              <a:solidFill>
                                <a:schemeClr val="lt1"/>
                              </a:solidFill>
                              <a:ln w="6350">
                                <a:solidFill>
                                  <a:prstClr val="black"/>
                                </a:solidFill>
                              </a:ln>
                            </wps:spPr>
                            <wps:txbx>
                              <w:txbxContent>
                                <w:p w14:paraId="545BFF82" w14:textId="192922A0" w:rsidR="00FF61B2" w:rsidRPr="00F12F0E" w:rsidRDefault="00FF61B2" w:rsidP="00FF61B2">
                                  <w:pPr>
                                    <w:jc w:val="left"/>
                                  </w:pPr>
                                  <w:r w:rsidRPr="00F12F0E">
                                    <w:rPr>
                                      <w:rFonts w:hint="eastAsia"/>
                                    </w:rPr>
                                    <w:t>＜留意事項通知　第二の３</w:t>
                                  </w:r>
                                  <w:r w:rsidRPr="00F12F0E">
                                    <w:t>(5)</w:t>
                                  </w:r>
                                  <w:r w:rsidRPr="00F12F0E">
                                    <w:t>②</w:t>
                                  </w:r>
                                  <w:r w:rsidRPr="00F12F0E">
                                    <w:t>(</w:t>
                                  </w:r>
                                  <w:r w:rsidR="007C1A7A" w:rsidRPr="00F12F0E">
                                    <w:rPr>
                                      <w:rFonts w:hint="eastAsia"/>
                                    </w:rPr>
                                    <w:t>二</w:t>
                                  </w:r>
                                  <w:r w:rsidRPr="00F12F0E">
                                    <w:t>)＞</w:t>
                                  </w:r>
                                </w:p>
                                <w:p w14:paraId="4658F5C7" w14:textId="54138DAE" w:rsidR="00777FFC" w:rsidRPr="00F12F0E" w:rsidRDefault="00777FFC" w:rsidP="00514685">
                                  <w:pPr>
                                    <w:ind w:left="182" w:hangingChars="100" w:hanging="182"/>
                                    <w:jc w:val="left"/>
                                  </w:pPr>
                                  <w:r w:rsidRPr="00F12F0E">
                                    <w:rPr>
                                      <w:rFonts w:hint="eastAsia"/>
                                    </w:rPr>
                                    <w:t>〇</w:t>
                                  </w:r>
                                  <w:r w:rsidR="00514685" w:rsidRPr="00F12F0E">
                                    <w:rPr>
                                      <w:rFonts w:hint="eastAsia"/>
                                    </w:rPr>
                                    <w:t xml:space="preserve">　就労継続支援Ｂ型サービス費の区分に係る届出については、原則毎年度の</w:t>
                                  </w:r>
                                  <w:r w:rsidR="00514685" w:rsidRPr="00F12F0E">
                                    <w:t>4 月に行うこと。年度途中に新規に指定された事業所</w:t>
                                  </w:r>
                                  <w:r w:rsidR="00514685" w:rsidRPr="00F12F0E">
                                    <w:rPr>
                                      <w:rFonts w:hint="eastAsia"/>
                                    </w:rPr>
                                    <w:t>は当該指定を受けた年度において、初めて基本報酬を算定する前までに届出を行うこと。また、就労継続支援Ｂ型サービス費</w:t>
                                  </w:r>
                                  <w:r w:rsidR="00514685" w:rsidRPr="00F12F0E">
                                    <w:t xml:space="preserve"> 、</w:t>
                                  </w:r>
                                  <w:r w:rsidR="00514685" w:rsidRPr="00F12F0E">
                                    <w:rPr>
                                      <w:rFonts w:hint="eastAsia"/>
                                    </w:rPr>
                                    <w:t>就労継続支援Ｂ型サービス費</w:t>
                                  </w:r>
                                  <w:r w:rsidR="00514685" w:rsidRPr="00F12F0E">
                                    <w:t xml:space="preserve"> 又は就労継続支援Ｂ型サービ</w:t>
                                  </w:r>
                                  <w:r w:rsidR="00514685" w:rsidRPr="00F12F0E">
                                    <w:rPr>
                                      <w:rFonts w:hint="eastAsia"/>
                                    </w:rPr>
                                    <w:t>ス費</w:t>
                                  </w:r>
                                  <w:r w:rsidR="00514685" w:rsidRPr="00F12F0E">
                                    <w:t>を算定する場合は、工賃向上計画基本指針に基づき、工</w:t>
                                  </w:r>
                                  <w:r w:rsidR="00514685" w:rsidRPr="00F12F0E">
                                    <w:rPr>
                                      <w:rFonts w:hint="eastAsia"/>
                                    </w:rPr>
                                    <w:t>賃向上計画を</w:t>
                                  </w:r>
                                  <w:r w:rsidR="00B94FAB">
                                    <w:rPr>
                                      <w:rFonts w:hint="eastAsia"/>
                                    </w:rPr>
                                    <w:t>県</w:t>
                                  </w:r>
                                  <w:r w:rsidR="00514685" w:rsidRPr="00F12F0E">
                                    <w:t xml:space="preserve">に提出すること。 </w:t>
                                  </w:r>
                                </w:p>
                                <w:p w14:paraId="014714E0" w14:textId="01C12F4B" w:rsidR="00777FFC" w:rsidRPr="00F12F0E" w:rsidRDefault="00514685" w:rsidP="00514685">
                                  <w:pPr>
                                    <w:pStyle w:val="Default"/>
                                    <w:ind w:leftChars="100" w:left="182" w:firstLineChars="100" w:firstLine="182"/>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なお、就労継続支援Ｂ型サービス費</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Ⅰ</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Ⅵ</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のいずれかの区分を届け出た後は、就労継続支援Ｂ型サービス費</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Ⅰ</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Ⅵ</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との間での区分の変更については、当該年度中は原則想定していないこと。</w:t>
                                  </w:r>
                                </w:p>
                                <w:p w14:paraId="2020ED10" w14:textId="6B4009B7" w:rsidR="00FF61B2" w:rsidRPr="00F12F0E" w:rsidRDefault="00777FFC" w:rsidP="00514685">
                                  <w:pPr>
                                    <w:ind w:left="182" w:hangingChars="100" w:hanging="182"/>
                                    <w:jc w:val="left"/>
                                  </w:pPr>
                                  <w:r w:rsidRPr="00F12F0E">
                                    <w:rPr>
                                      <w:rFonts w:hint="eastAsia"/>
                                    </w:rPr>
                                    <w:t>〇</w:t>
                                  </w:r>
                                  <w:r w:rsidR="00514685" w:rsidRPr="00F12F0E">
                                    <w:rPr>
                                      <w:rFonts w:hint="eastAsia"/>
                                    </w:rPr>
                                    <w:t xml:space="preserve">　</w:t>
                                  </w:r>
                                  <w:r w:rsidR="00FF61B2" w:rsidRPr="00F12F0E">
                                    <w:rPr>
                                      <w:rFonts w:hint="eastAsia"/>
                                    </w:rPr>
                                    <w:t>令和８年６月１日以降に指定を受け、新たに事業を開始した場合は、所定単位数に代えて、</w:t>
                                  </w:r>
                                  <w:r w:rsidR="00FF61B2" w:rsidRPr="00F12F0E">
                                    <w:t>1000分の984に相当する単位数を算定することとなる。なお、当該所定単位数は、各種加算がなされる前の単位数とし、各種加算を含めた単位数の合計数の1000分の984となるものではないことに留意すること</w:t>
                                  </w:r>
                                  <w:r w:rsidR="00FF61B2" w:rsidRPr="00F12F0E">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FC29D" id="テキスト ボックス 248" o:spid="_x0000_s1181" type="#_x0000_t202" style="position:absolute;left:0;text-align:left;margin-left:-44.6pt;margin-top:13.85pt;width:467.85pt;height:1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" fillcolor="white [3201]" strokeweight=".5pt">
                      <v:textbox>
                        <w:txbxContent>
                          <w:p w14:paraId="545BFF82" w14:textId="192922A0" w:rsidR="00FF61B2" w:rsidRPr="00F12F0E" w:rsidRDefault="00FF61B2" w:rsidP="00FF61B2">
                            <w:pPr>
                              <w:jc w:val="left"/>
                            </w:pPr>
                            <w:r w:rsidRPr="00F12F0E">
                              <w:rPr>
                                <w:rFonts w:hint="eastAsia"/>
                              </w:rPr>
                              <w:t>＜留意事項通知　第二の３</w:t>
                            </w:r>
                            <w:r w:rsidRPr="00F12F0E">
                              <w:t>(5)</w:t>
                            </w:r>
                            <w:r w:rsidRPr="00F12F0E">
                              <w:t>②</w:t>
                            </w:r>
                            <w:r w:rsidRPr="00F12F0E">
                              <w:t>(</w:t>
                            </w:r>
                            <w:r w:rsidR="007C1A7A" w:rsidRPr="00F12F0E">
                              <w:rPr>
                                <w:rFonts w:hint="eastAsia"/>
                              </w:rPr>
                              <w:t>二</w:t>
                            </w:r>
                            <w:r w:rsidRPr="00F12F0E">
                              <w:t>)＞</w:t>
                            </w:r>
                          </w:p>
                          <w:p w14:paraId="4658F5C7" w14:textId="54138DAE" w:rsidR="00777FFC" w:rsidRPr="00F12F0E" w:rsidRDefault="00777FFC" w:rsidP="00514685">
                            <w:pPr>
                              <w:ind w:left="182" w:hangingChars="100" w:hanging="182"/>
                              <w:jc w:val="left"/>
                            </w:pPr>
                            <w:r w:rsidRPr="00F12F0E">
                              <w:rPr>
                                <w:rFonts w:hint="eastAsia"/>
                              </w:rPr>
                              <w:t>〇</w:t>
                            </w:r>
                            <w:r w:rsidR="00514685" w:rsidRPr="00F12F0E">
                              <w:rPr>
                                <w:rFonts w:hint="eastAsia"/>
                              </w:rPr>
                              <w:t xml:space="preserve">　就労継続支援Ｂ型サービス費の区分に係る届出については、原則毎年度の</w:t>
                            </w:r>
                            <w:r w:rsidR="00514685" w:rsidRPr="00F12F0E">
                              <w:t>4 月に行うこと。年度途中に新規に指定された事業所</w:t>
                            </w:r>
                            <w:r w:rsidR="00514685" w:rsidRPr="00F12F0E">
                              <w:rPr>
                                <w:rFonts w:hint="eastAsia"/>
                              </w:rPr>
                              <w:t>は当該指定を受けた年度において、初めて基本報酬を算定する前までに届出を行うこと。また、就労継続支援Ｂ型サービス費</w:t>
                            </w:r>
                            <w:r w:rsidR="00514685" w:rsidRPr="00F12F0E">
                              <w:t xml:space="preserve"> 、</w:t>
                            </w:r>
                            <w:r w:rsidR="00514685" w:rsidRPr="00F12F0E">
                              <w:rPr>
                                <w:rFonts w:hint="eastAsia"/>
                              </w:rPr>
                              <w:t>就労継続支援Ｂ型サービス費</w:t>
                            </w:r>
                            <w:r w:rsidR="00514685" w:rsidRPr="00F12F0E">
                              <w:t xml:space="preserve"> 又は就労継続支援Ｂ型サービ</w:t>
                            </w:r>
                            <w:r w:rsidR="00514685" w:rsidRPr="00F12F0E">
                              <w:rPr>
                                <w:rFonts w:hint="eastAsia"/>
                              </w:rPr>
                              <w:t>ス費</w:t>
                            </w:r>
                            <w:r w:rsidR="00514685" w:rsidRPr="00F12F0E">
                              <w:t>を算定する場合は、工賃向上計画基本指針に基づき、工</w:t>
                            </w:r>
                            <w:r w:rsidR="00514685" w:rsidRPr="00F12F0E">
                              <w:rPr>
                                <w:rFonts w:hint="eastAsia"/>
                              </w:rPr>
                              <w:t>賃向上計画を</w:t>
                            </w:r>
                            <w:r w:rsidR="00B94FAB">
                              <w:rPr>
                                <w:rFonts w:hint="eastAsia"/>
                              </w:rPr>
                              <w:t>県</w:t>
                            </w:r>
                            <w:r w:rsidR="00514685" w:rsidRPr="00F12F0E">
                              <w:t xml:space="preserve">に提出すること。 </w:t>
                            </w:r>
                          </w:p>
                          <w:p w14:paraId="014714E0" w14:textId="01C12F4B" w:rsidR="00777FFC" w:rsidRPr="00F12F0E" w:rsidRDefault="00514685" w:rsidP="00514685">
                            <w:pPr>
                              <w:pStyle w:val="Default"/>
                              <w:ind w:leftChars="100" w:left="182" w:firstLineChars="100" w:firstLine="182"/>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なお、就労継続支援Ｂ型サービス費</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Ⅰ</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Ⅵ</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のいずれかの区分を届け出た後は、就労継続支援Ｂ型サービス費</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Ⅰ</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Ⅵ</w:t>
                            </w:r>
                            <w:r w:rsidRPr="00F12F0E">
                              <w:rPr>
                                <w:rFonts w:ascii="ＭＳ ゴシック" w:eastAsia="ＭＳ ゴシック" w:hAnsi="ＭＳ ゴシック"/>
                                <w:color w:val="auto"/>
                                <w:sz w:val="20"/>
                                <w:szCs w:val="20"/>
                              </w:rPr>
                              <w:t>)</w:t>
                            </w:r>
                            <w:r w:rsidRPr="00F12F0E">
                              <w:rPr>
                                <w:rFonts w:ascii="ＭＳ ゴシック" w:eastAsia="ＭＳ ゴシック" w:hAnsi="ＭＳ ゴシック" w:hint="eastAsia"/>
                                <w:color w:val="auto"/>
                                <w:sz w:val="20"/>
                                <w:szCs w:val="20"/>
                              </w:rPr>
                              <w:t>との間での区分の変更については、当該年度中は原則想定していないこと。</w:t>
                            </w:r>
                          </w:p>
                          <w:p w14:paraId="2020ED10" w14:textId="6B4009B7" w:rsidR="00FF61B2" w:rsidRPr="00F12F0E" w:rsidRDefault="00777FFC" w:rsidP="00514685">
                            <w:pPr>
                              <w:ind w:left="182" w:hangingChars="100" w:hanging="182"/>
                              <w:jc w:val="left"/>
                            </w:pPr>
                            <w:r w:rsidRPr="00F12F0E">
                              <w:rPr>
                                <w:rFonts w:hint="eastAsia"/>
                              </w:rPr>
                              <w:t>〇</w:t>
                            </w:r>
                            <w:r w:rsidR="00514685" w:rsidRPr="00F12F0E">
                              <w:rPr>
                                <w:rFonts w:hint="eastAsia"/>
                              </w:rPr>
                              <w:t xml:space="preserve">　</w:t>
                            </w:r>
                            <w:r w:rsidR="00FF61B2" w:rsidRPr="00F12F0E">
                              <w:rPr>
                                <w:rFonts w:hint="eastAsia"/>
                              </w:rPr>
                              <w:t>令和８年６月１日以降に指定を受け、新たに事業を開始した場合は、所定単位数に代えて、</w:t>
                            </w:r>
                            <w:r w:rsidR="00FF61B2" w:rsidRPr="00F12F0E">
                              <w:t>1000分の984に相当する単位数を算定することとなる。なお、当該所定単位数は、各種加算がなされる前の単位数とし、各種加算を含めた単位数の合計数の1000分の984となるものではないことに留意すること</w:t>
                            </w:r>
                            <w:r w:rsidR="00FF61B2" w:rsidRPr="00F12F0E">
                              <w:rPr>
                                <w:rFonts w:hint="eastAsia"/>
                              </w:rPr>
                              <w:t>。</w:t>
                            </w:r>
                          </w:p>
                        </w:txbxContent>
                      </v:textbox>
                    </v:shape>
                  </w:pict>
                </mc:Fallback>
              </mc:AlternateContent>
            </w:r>
          </w:p>
          <w:p w14:paraId="08E4638D" w14:textId="597D801E" w:rsidR="00F159E1" w:rsidRPr="00F12F0E" w:rsidRDefault="00F159E1" w:rsidP="00441A97">
            <w:pPr>
              <w:snapToGrid/>
              <w:spacing w:afterLines="30" w:after="85"/>
              <w:contextualSpacing/>
              <w:jc w:val="both"/>
              <w:rPr>
                <w:rFonts w:hAnsi="ＭＳ ゴシック"/>
                <w:szCs w:val="20"/>
              </w:rPr>
            </w:pPr>
          </w:p>
          <w:p w14:paraId="744C216D" w14:textId="122CF532" w:rsidR="00FF61B2" w:rsidRPr="00F12F0E" w:rsidRDefault="00FF61B2" w:rsidP="00441A97">
            <w:pPr>
              <w:snapToGrid/>
              <w:spacing w:afterLines="30" w:after="85"/>
              <w:contextualSpacing/>
              <w:jc w:val="both"/>
              <w:rPr>
                <w:rFonts w:hAnsi="ＭＳ ゴシック"/>
                <w:szCs w:val="20"/>
              </w:rPr>
            </w:pPr>
          </w:p>
          <w:p w14:paraId="6FD413FA" w14:textId="77777777" w:rsidR="00FF61B2" w:rsidRPr="00F12F0E" w:rsidRDefault="00FF61B2" w:rsidP="00441A97">
            <w:pPr>
              <w:snapToGrid/>
              <w:spacing w:afterLines="30" w:after="85"/>
              <w:contextualSpacing/>
              <w:jc w:val="both"/>
              <w:rPr>
                <w:rFonts w:hAnsi="ＭＳ ゴシック"/>
                <w:szCs w:val="20"/>
              </w:rPr>
            </w:pPr>
          </w:p>
          <w:p w14:paraId="04B113DD" w14:textId="77777777" w:rsidR="00FF61B2" w:rsidRPr="00F12F0E" w:rsidRDefault="00FF61B2" w:rsidP="00441A97">
            <w:pPr>
              <w:snapToGrid/>
              <w:spacing w:afterLines="30" w:after="85"/>
              <w:contextualSpacing/>
              <w:jc w:val="both"/>
              <w:rPr>
                <w:rFonts w:hAnsi="ＭＳ ゴシック"/>
                <w:szCs w:val="20"/>
              </w:rPr>
            </w:pPr>
          </w:p>
          <w:p w14:paraId="5C0CA33B" w14:textId="77777777" w:rsidR="00FF61B2" w:rsidRPr="00F12F0E" w:rsidRDefault="00FF61B2" w:rsidP="00441A97">
            <w:pPr>
              <w:snapToGrid/>
              <w:spacing w:afterLines="30" w:after="85"/>
              <w:contextualSpacing/>
              <w:jc w:val="both"/>
              <w:rPr>
                <w:rFonts w:hAnsi="ＭＳ ゴシック"/>
                <w:szCs w:val="20"/>
              </w:rPr>
            </w:pPr>
          </w:p>
          <w:p w14:paraId="0696CE5A" w14:textId="77777777" w:rsidR="00FF61B2" w:rsidRPr="00F12F0E" w:rsidRDefault="00FF61B2" w:rsidP="00441A97">
            <w:pPr>
              <w:snapToGrid/>
              <w:spacing w:afterLines="30" w:after="85"/>
              <w:contextualSpacing/>
              <w:jc w:val="both"/>
              <w:rPr>
                <w:rFonts w:hAnsi="ＭＳ ゴシック"/>
                <w:szCs w:val="20"/>
              </w:rPr>
            </w:pPr>
          </w:p>
          <w:p w14:paraId="0BCA10EF" w14:textId="77777777" w:rsidR="00803394" w:rsidRPr="00F12F0E" w:rsidRDefault="00803394" w:rsidP="00441A97">
            <w:pPr>
              <w:snapToGrid/>
              <w:spacing w:afterLines="30" w:after="85"/>
              <w:contextualSpacing/>
              <w:jc w:val="both"/>
              <w:rPr>
                <w:rFonts w:hAnsi="ＭＳ ゴシック"/>
                <w:szCs w:val="20"/>
              </w:rPr>
            </w:pPr>
          </w:p>
          <w:p w14:paraId="11170502" w14:textId="77777777" w:rsidR="00803394" w:rsidRPr="00F12F0E" w:rsidRDefault="00803394" w:rsidP="00441A97">
            <w:pPr>
              <w:snapToGrid/>
              <w:spacing w:afterLines="30" w:after="85"/>
              <w:contextualSpacing/>
              <w:jc w:val="both"/>
              <w:rPr>
                <w:rFonts w:hAnsi="ＭＳ ゴシック"/>
                <w:szCs w:val="20"/>
              </w:rPr>
            </w:pPr>
          </w:p>
          <w:p w14:paraId="00C292E1" w14:textId="77777777" w:rsidR="00803394" w:rsidRPr="00F12F0E" w:rsidRDefault="00803394" w:rsidP="00441A97">
            <w:pPr>
              <w:snapToGrid/>
              <w:spacing w:afterLines="30" w:after="85"/>
              <w:contextualSpacing/>
              <w:jc w:val="both"/>
              <w:rPr>
                <w:rFonts w:hAnsi="ＭＳ ゴシック"/>
                <w:szCs w:val="20"/>
              </w:rPr>
            </w:pPr>
          </w:p>
          <w:p w14:paraId="453AE25F" w14:textId="77777777" w:rsidR="00803394" w:rsidRPr="00F12F0E" w:rsidRDefault="00803394" w:rsidP="00441A97">
            <w:pPr>
              <w:snapToGrid/>
              <w:spacing w:afterLines="30" w:after="85"/>
              <w:contextualSpacing/>
              <w:jc w:val="both"/>
              <w:rPr>
                <w:rFonts w:hAnsi="ＭＳ ゴシック"/>
                <w:szCs w:val="20"/>
              </w:rPr>
            </w:pPr>
          </w:p>
        </w:tc>
        <w:tc>
          <w:tcPr>
            <w:tcW w:w="1164" w:type="dxa"/>
            <w:vMerge w:val="restart"/>
            <w:tcBorders>
              <w:top w:val="single" w:sz="4" w:space="0" w:color="auto"/>
            </w:tcBorders>
          </w:tcPr>
          <w:p w14:paraId="7F0B36B7" w14:textId="77777777" w:rsidR="00F159E1" w:rsidRPr="00F12F0E" w:rsidRDefault="001E1749" w:rsidP="00441A97">
            <w:pPr>
              <w:snapToGrid/>
              <w:jc w:val="both"/>
            </w:pPr>
            <w:sdt>
              <w:sdtPr>
                <w:rPr>
                  <w:rFonts w:hint="eastAsia"/>
                </w:rPr>
                <w:id w:val="23120215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C3F135F" w14:textId="77777777" w:rsidR="00F159E1" w:rsidRPr="00F12F0E" w:rsidRDefault="001E1749" w:rsidP="00441A97">
            <w:pPr>
              <w:snapToGrid/>
              <w:jc w:val="both"/>
            </w:pPr>
            <w:sdt>
              <w:sdtPr>
                <w:rPr>
                  <w:rFonts w:hint="eastAsia"/>
                </w:rPr>
                <w:id w:val="152020372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p>
        </w:tc>
        <w:tc>
          <w:tcPr>
            <w:tcW w:w="1731" w:type="dxa"/>
            <w:vMerge w:val="restart"/>
            <w:tcBorders>
              <w:top w:val="single" w:sz="4" w:space="0" w:color="auto"/>
            </w:tcBorders>
          </w:tcPr>
          <w:p w14:paraId="4AD71E52"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39B2FE8A" w14:textId="54F1310F" w:rsidR="00F159E1" w:rsidRPr="00F12F0E" w:rsidRDefault="00F159E1" w:rsidP="00441A97">
            <w:pPr>
              <w:snapToGrid/>
              <w:spacing w:line="240" w:lineRule="exact"/>
              <w:jc w:val="left"/>
              <w:rPr>
                <w:sz w:val="18"/>
                <w:szCs w:val="18"/>
              </w:rPr>
            </w:pPr>
            <w:r w:rsidRPr="00F12F0E">
              <w:rPr>
                <w:rFonts w:hint="eastAsia"/>
                <w:sz w:val="18"/>
                <w:szCs w:val="18"/>
              </w:rPr>
              <w:t>第14の1注1～注</w:t>
            </w:r>
            <w:r w:rsidRPr="00F12F0E">
              <w:rPr>
                <w:rFonts w:hint="eastAsia"/>
                <w:snapToGrid w:val="0"/>
                <w:sz w:val="18"/>
                <w:szCs w:val="18"/>
              </w:rPr>
              <w:t>7</w:t>
            </w:r>
          </w:p>
        </w:tc>
      </w:tr>
      <w:tr w:rsidR="00BB38F8" w:rsidRPr="002E040F" w14:paraId="7C596DD5" w14:textId="77777777" w:rsidTr="00FF6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27"/>
        </w:trPr>
        <w:tc>
          <w:tcPr>
            <w:tcW w:w="1183" w:type="dxa"/>
            <w:vMerge/>
          </w:tcPr>
          <w:p w14:paraId="64ECC177" w14:textId="77777777" w:rsidR="00BB38F8" w:rsidRPr="002E040F" w:rsidRDefault="00BB38F8" w:rsidP="00441A97">
            <w:pPr>
              <w:ind w:rightChars="-56" w:right="-102"/>
              <w:jc w:val="both"/>
              <w:rPr>
                <w:rFonts w:hAnsi="ＭＳ ゴシック"/>
              </w:rPr>
            </w:pPr>
          </w:p>
        </w:tc>
        <w:tc>
          <w:tcPr>
            <w:tcW w:w="259" w:type="dxa"/>
            <w:vMerge w:val="restart"/>
            <w:tcBorders>
              <w:top w:val="nil"/>
              <w:right w:val="dashSmallGap" w:sz="4" w:space="0" w:color="auto"/>
            </w:tcBorders>
          </w:tcPr>
          <w:p w14:paraId="69C6D5BC" w14:textId="77777777" w:rsidR="00BB38F8" w:rsidRPr="002E040F" w:rsidRDefault="00BB38F8" w:rsidP="00441A97">
            <w:pPr>
              <w:snapToGrid/>
              <w:jc w:val="left"/>
              <w:rPr>
                <w:rFonts w:hAnsi="ＭＳ ゴシック"/>
              </w:rPr>
            </w:pPr>
          </w:p>
        </w:tc>
        <w:tc>
          <w:tcPr>
            <w:tcW w:w="5474" w:type="dxa"/>
            <w:tcBorders>
              <w:top w:val="dashSmallGap" w:sz="4" w:space="0" w:color="auto"/>
              <w:left w:val="dashSmallGap" w:sz="4" w:space="0" w:color="auto"/>
              <w:bottom w:val="dashSmallGap" w:sz="4" w:space="0" w:color="auto"/>
            </w:tcBorders>
          </w:tcPr>
          <w:p w14:paraId="0C026F88" w14:textId="77777777" w:rsidR="00BB38F8" w:rsidRPr="002E040F" w:rsidRDefault="00BB38F8" w:rsidP="00441A97">
            <w:pPr>
              <w:snapToGrid/>
              <w:spacing w:afterLines="10" w:after="28" w:line="360" w:lineRule="auto"/>
              <w:jc w:val="left"/>
              <w:rPr>
                <w:rFonts w:hAnsi="ＭＳ ゴシック"/>
              </w:rPr>
            </w:pPr>
            <w:r w:rsidRPr="002E040F">
              <w:rPr>
                <w:rFonts w:hAnsi="ＭＳ ゴシック" w:hint="eastAsia"/>
              </w:rPr>
              <w:t xml:space="preserve"> □ 就労</w:t>
            </w:r>
            <w:r w:rsidRPr="002E040F">
              <w:rPr>
                <w:rFonts w:hAnsi="ＭＳ ゴシック" w:hint="eastAsia"/>
                <w:szCs w:val="20"/>
              </w:rPr>
              <w:t>継続支援Ｂ型</w:t>
            </w:r>
            <w:r w:rsidRPr="002E040F">
              <w:rPr>
                <w:rFonts w:hAnsi="ＭＳ ゴシック" w:hint="eastAsia"/>
              </w:rPr>
              <w:t>サービス費（Ⅰ）</w:t>
            </w:r>
          </w:p>
          <w:p w14:paraId="547D6CE7" w14:textId="3C34DA8B" w:rsidR="00BB38F8" w:rsidRPr="002E040F" w:rsidRDefault="00BB38F8" w:rsidP="00441A97">
            <w:pPr>
              <w:snapToGrid/>
              <w:spacing w:afterLines="50" w:after="142"/>
              <w:ind w:leftChars="100" w:left="182" w:firstLineChars="100" w:firstLine="182"/>
              <w:jc w:val="left"/>
              <w:rPr>
                <w:rFonts w:hAnsi="ＭＳ ゴシック"/>
              </w:rPr>
            </w:pPr>
            <w:r w:rsidRPr="002E040F">
              <w:rPr>
                <w:rFonts w:hAnsi="ＭＳ ゴシック" w:hint="eastAsia"/>
                <w:noProof/>
              </w:rPr>
              <mc:AlternateContent>
                <mc:Choice Requires="wps">
                  <w:drawing>
                    <wp:anchor distT="0" distB="0" distL="114300" distR="114300" simplePos="0" relativeHeight="251782144" behindDoc="0" locked="0" layoutInCell="1" allowOverlap="1" wp14:anchorId="6BB837FA" wp14:editId="52F77A78">
                      <wp:simplePos x="0" y="0"/>
                      <wp:positionH relativeFrom="column">
                        <wp:posOffset>29210</wp:posOffset>
                      </wp:positionH>
                      <wp:positionV relativeFrom="paragraph">
                        <wp:posOffset>591186</wp:posOffset>
                      </wp:positionV>
                      <wp:extent cx="5144770" cy="819150"/>
                      <wp:effectExtent l="0" t="0" r="17780" b="19050"/>
                      <wp:wrapNone/>
                      <wp:docPr id="76" name="Rectangle 1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819150"/>
                              </a:xfrm>
                              <a:prstGeom prst="rect">
                                <a:avLst/>
                              </a:prstGeom>
                              <a:solidFill>
                                <a:srgbClr val="FFFFFF"/>
                              </a:solidFill>
                              <a:ln w="6350">
                                <a:solidFill>
                                  <a:srgbClr val="000000"/>
                                </a:solidFill>
                                <a:miter lim="800000"/>
                                <a:headEnd/>
                                <a:tailEnd/>
                              </a:ln>
                            </wps:spPr>
                            <wps:txbx>
                              <w:txbxContent>
                                <w:p w14:paraId="24BF67A0" w14:textId="77777777" w:rsidR="00BB38F8" w:rsidRPr="00A25D7F" w:rsidRDefault="00BB38F8"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5DF730CD" w14:textId="77777777" w:rsidR="00BB38F8" w:rsidRPr="00A25D7F" w:rsidRDefault="00BB38F8" w:rsidP="00F159E1">
                                  <w:pPr>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≪参照≫（平成18年厚生労働省告示第551号）</w:t>
                                  </w:r>
                                </w:p>
                                <w:p w14:paraId="6F1813D8" w14:textId="77777777" w:rsidR="00BB38F8" w:rsidRPr="00AA73A8" w:rsidRDefault="00BB38F8"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　Ｂ型事業所ごとに置くべき職業指導員等の総数が、常勤換算方法で、前年度の利用者の数の平均値</w:t>
                                  </w:r>
                                  <w:r w:rsidRPr="00AA73A8">
                                    <w:rPr>
                                      <w:rFonts w:hAnsi="ＭＳ ゴシック" w:hint="eastAsia"/>
                                      <w:szCs w:val="20"/>
                                    </w:rPr>
                                    <w:t>を</w:t>
                                  </w:r>
                                  <w:r w:rsidRPr="00AA73A8">
                                    <w:rPr>
                                      <w:rFonts w:hAnsi="ＭＳ ゴシック" w:hint="eastAsia"/>
                                      <w:szCs w:val="20"/>
                                      <w:u w:val="single"/>
                                    </w:rPr>
                                    <w:t>６</w:t>
                                  </w:r>
                                  <w:r w:rsidRPr="00AA73A8">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837FA" id="Rectangle 1361" o:spid="_x0000_s1182" style="position:absolute;left:0;text-align:left;margin-left:2.3pt;margin-top:46.55pt;width:405.1pt;height:6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" strokeweight=".5pt">
                      <v:textbox inset="5.85pt,.7pt,5.85pt,.7pt">
                        <w:txbxContent>
                          <w:p w14:paraId="24BF67A0" w14:textId="77777777" w:rsidR="00BB38F8" w:rsidRPr="00A25D7F" w:rsidRDefault="00BB38F8"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5DF730CD" w14:textId="77777777" w:rsidR="00BB38F8" w:rsidRPr="00A25D7F" w:rsidRDefault="00BB38F8" w:rsidP="00F159E1">
                            <w:pPr>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≪参照≫（平成18年厚生労働省告示第551号）</w:t>
                            </w:r>
                          </w:p>
                          <w:p w14:paraId="6F1813D8" w14:textId="77777777" w:rsidR="00BB38F8" w:rsidRPr="00AA73A8" w:rsidRDefault="00BB38F8" w:rsidP="00F159E1">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　Ｂ型事業所ごとに置くべき職業指導員等の総数が、常勤換算方法で、前年度の利用者の数の平均値</w:t>
                            </w:r>
                            <w:r w:rsidRPr="00AA73A8">
                              <w:rPr>
                                <w:rFonts w:hAnsi="ＭＳ ゴシック" w:hint="eastAsia"/>
                                <w:szCs w:val="20"/>
                              </w:rPr>
                              <w:t>を</w:t>
                            </w:r>
                            <w:r w:rsidRPr="00AA73A8">
                              <w:rPr>
                                <w:rFonts w:hAnsi="ＭＳ ゴシック" w:hint="eastAsia"/>
                                <w:szCs w:val="20"/>
                                <w:u w:val="single"/>
                              </w:rPr>
                              <w:t>６</w:t>
                            </w:r>
                            <w:r w:rsidRPr="00AA73A8">
                              <w:rPr>
                                <w:rFonts w:hAnsi="ＭＳ ゴシック" w:hint="eastAsia"/>
                                <w:szCs w:val="20"/>
                              </w:rPr>
                              <w:t>で除して得た数以上であること。</w:t>
                            </w:r>
                          </w:p>
                        </w:txbxContent>
                      </v:textbox>
                    </v:rect>
                  </w:pict>
                </mc:Fallback>
              </mc:AlternateContent>
            </w:r>
            <w:r w:rsidRPr="002E040F">
              <w:rPr>
                <w:rFonts w:hAnsi="ＭＳ ゴシック" w:hint="eastAsia"/>
              </w:rPr>
              <w:t>別に厚生労働大臣が定める施設基準に適合するものとして</w:t>
            </w:r>
            <w:r w:rsidR="00194AB6">
              <w:rPr>
                <w:rFonts w:hAnsi="ＭＳ ゴシック" w:hint="eastAsia"/>
              </w:rPr>
              <w:t>知事</w:t>
            </w:r>
            <w:r w:rsidRPr="002E040F">
              <w:rPr>
                <w:rFonts w:hAnsi="ＭＳ ゴシック" w:hint="eastAsia"/>
              </w:rPr>
              <w:t>に届け出たＢ型事業所において、サービスを行った場合に、１日につき所定単位数を算定する。</w:t>
            </w:r>
          </w:p>
          <w:p w14:paraId="6AC7B21B" w14:textId="77777777" w:rsidR="00BB38F8" w:rsidRPr="002E040F" w:rsidRDefault="00BB38F8" w:rsidP="00441A97">
            <w:pPr>
              <w:snapToGrid/>
              <w:jc w:val="left"/>
              <w:rPr>
                <w:rFonts w:hAnsi="ＭＳ ゴシック"/>
              </w:rPr>
            </w:pPr>
          </w:p>
          <w:p w14:paraId="0A08ADFF" w14:textId="77777777" w:rsidR="00BB38F8" w:rsidRPr="002E040F" w:rsidRDefault="00BB38F8" w:rsidP="00441A97">
            <w:pPr>
              <w:snapToGrid/>
              <w:jc w:val="left"/>
              <w:rPr>
                <w:rFonts w:hAnsi="ＭＳ ゴシック"/>
              </w:rPr>
            </w:pPr>
          </w:p>
          <w:p w14:paraId="0A07D09A" w14:textId="77777777" w:rsidR="00BB38F8" w:rsidRPr="002E040F" w:rsidRDefault="00BB38F8" w:rsidP="00441A97">
            <w:pPr>
              <w:snapToGrid/>
              <w:jc w:val="left"/>
              <w:rPr>
                <w:rFonts w:hAnsi="ＭＳ ゴシック"/>
              </w:rPr>
            </w:pPr>
          </w:p>
          <w:p w14:paraId="68DA69ED" w14:textId="77777777" w:rsidR="00BB38F8" w:rsidRPr="002E040F" w:rsidRDefault="00BB38F8" w:rsidP="00441A97">
            <w:pPr>
              <w:snapToGrid/>
              <w:jc w:val="left"/>
              <w:rPr>
                <w:rFonts w:hAnsi="ＭＳ ゴシック"/>
              </w:rPr>
            </w:pPr>
          </w:p>
          <w:p w14:paraId="0C4EB7F2" w14:textId="2084FF32" w:rsidR="00BB38F8" w:rsidRPr="002E040F" w:rsidRDefault="00BB38F8" w:rsidP="00441A97">
            <w:pPr>
              <w:snapToGrid/>
              <w:jc w:val="left"/>
              <w:rPr>
                <w:rFonts w:hAnsi="ＭＳ ゴシック"/>
              </w:rPr>
            </w:pPr>
            <w:r w:rsidRPr="002E040F">
              <w:rPr>
                <w:rFonts w:hAnsi="ＭＳ ゴシック" w:hint="eastAsia"/>
                <w:noProof/>
              </w:rPr>
              <mc:AlternateContent>
                <mc:Choice Requires="wps">
                  <w:drawing>
                    <wp:anchor distT="0" distB="0" distL="114300" distR="114300" simplePos="0" relativeHeight="251780096" behindDoc="0" locked="0" layoutInCell="1" allowOverlap="1" wp14:anchorId="13DE6973" wp14:editId="1FEAB0EF">
                      <wp:simplePos x="0" y="0"/>
                      <wp:positionH relativeFrom="column">
                        <wp:posOffset>30480</wp:posOffset>
                      </wp:positionH>
                      <wp:positionV relativeFrom="paragraph">
                        <wp:posOffset>118745</wp:posOffset>
                      </wp:positionV>
                      <wp:extent cx="5143500" cy="666750"/>
                      <wp:effectExtent l="0" t="0" r="19050" b="19050"/>
                      <wp:wrapNone/>
                      <wp:docPr id="75" name="Rectangle 1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66750"/>
                              </a:xfrm>
                              <a:prstGeom prst="rect">
                                <a:avLst/>
                              </a:prstGeom>
                              <a:solidFill>
                                <a:srgbClr val="FFFFFF"/>
                              </a:solidFill>
                              <a:ln w="6350">
                                <a:solidFill>
                                  <a:srgbClr val="000000"/>
                                </a:solidFill>
                                <a:miter lim="800000"/>
                                <a:headEnd/>
                                <a:tailEnd/>
                              </a:ln>
                            </wps:spPr>
                            <wps:txbx>
                              <w:txbxContent>
                                <w:p w14:paraId="09BE2A7A" w14:textId="77777777" w:rsidR="00BB38F8" w:rsidRPr="00AA73A8" w:rsidRDefault="00BB38F8" w:rsidP="00F159E1">
                                  <w:pPr>
                                    <w:spacing w:beforeLines="20" w:before="57"/>
                                    <w:ind w:leftChars="50" w:left="91" w:rightChars="50" w:right="91"/>
                                    <w:jc w:val="both"/>
                                    <w:rPr>
                                      <w:rFonts w:hAnsi="ＭＳ ゴシック"/>
                                      <w:szCs w:val="20"/>
                                    </w:rPr>
                                  </w:pPr>
                                  <w:r w:rsidRPr="00F818F7">
                                    <w:rPr>
                                      <w:rFonts w:hAnsi="ＭＳ ゴシック" w:hint="eastAsia"/>
                                      <w:szCs w:val="20"/>
                                    </w:rPr>
                                    <w:t xml:space="preserve">＜留意事項通知　</w:t>
                                  </w:r>
                                  <w:r w:rsidRPr="00F818F7">
                                    <w:rPr>
                                      <w:rFonts w:hAnsi="ＭＳ ゴシック" w:hint="eastAsia"/>
                                      <w:snapToGrid w:val="0"/>
                                      <w:kern w:val="0"/>
                                      <w:szCs w:val="20"/>
                                    </w:rPr>
                                    <w:t>第二の３(5)②(</w:t>
                                  </w:r>
                                  <w:r w:rsidRPr="00AA73A8">
                                    <w:rPr>
                                      <w:rFonts w:hAnsi="ＭＳ ゴシック" w:hint="eastAsia"/>
                                      <w:snapToGrid w:val="0"/>
                                      <w:w w:val="50"/>
                                      <w:kern w:val="0"/>
                                      <w:szCs w:val="20"/>
                                    </w:rPr>
                                    <w:t>一</w:t>
                                  </w:r>
                                  <w:r w:rsidRPr="00AA73A8">
                                    <w:rPr>
                                      <w:rFonts w:hAnsi="ＭＳ ゴシック" w:hint="eastAsia"/>
                                      <w:snapToGrid w:val="0"/>
                                      <w:kern w:val="0"/>
                                      <w:szCs w:val="20"/>
                                    </w:rPr>
                                    <w:t>)ｱ(ｱ)</w:t>
                                  </w:r>
                                  <w:r w:rsidRPr="00AA73A8">
                                    <w:rPr>
                                      <w:rFonts w:hAnsi="ＭＳ ゴシック" w:hint="eastAsia"/>
                                      <w:szCs w:val="20"/>
                                    </w:rPr>
                                    <w:t>＞</w:t>
                                  </w:r>
                                </w:p>
                                <w:p w14:paraId="5F70381A" w14:textId="77777777" w:rsidR="00BB38F8" w:rsidRPr="002A2E53" w:rsidRDefault="00BB38F8" w:rsidP="00F159E1">
                                  <w:pPr>
                                    <w:spacing w:beforeLines="20" w:before="57"/>
                                    <w:ind w:leftChars="50" w:left="91" w:rightChars="50" w:right="91"/>
                                    <w:jc w:val="both"/>
                                    <w:rPr>
                                      <w:rFonts w:ascii="ＭＳ 明朝" w:eastAsia="ＭＳ 明朝" w:hAnsi="ＭＳ 明朝"/>
                                    </w:rPr>
                                  </w:pPr>
                                  <w:r w:rsidRPr="00AA73A8">
                                    <w:rPr>
                                      <w:rFonts w:hAnsi="ＭＳ ゴシック" w:hint="eastAsia"/>
                                    </w:rPr>
                                    <w:t>○　Ｂ型サービス費(Ⅰ)については、</w:t>
                                  </w:r>
                                  <w:r w:rsidRPr="00AA73A8">
                                    <w:rPr>
                                      <w:rFonts w:hAnsi="ＭＳ ゴシック" w:hint="eastAsia"/>
                                      <w:u w:val="single"/>
                                    </w:rPr>
                                    <w:t>工賃向上計画を作成している事業所で、</w:t>
                                  </w:r>
                                  <w:r w:rsidRPr="00AA73A8">
                                    <w:rPr>
                                      <w:rFonts w:hAnsi="ＭＳ ゴシック" w:hint="eastAsia"/>
                                    </w:rPr>
                                    <w:t>従業者の員数が利用者の数を</w:t>
                                  </w:r>
                                  <w:r w:rsidRPr="00AA73A8">
                                    <w:rPr>
                                      <w:rFonts w:hAnsi="ＭＳ ゴシック" w:hint="eastAsia"/>
                                      <w:u w:val="single"/>
                                    </w:rPr>
                                    <w:t>６</w:t>
                                  </w:r>
                                  <w:r w:rsidRPr="00AA73A8">
                                    <w:rPr>
                                      <w:rFonts w:hAnsi="ＭＳ ゴシック" w:hint="eastAsia"/>
                                    </w:rPr>
                                    <w:t>で</w:t>
                                  </w:r>
                                  <w:r>
                                    <w:rPr>
                                      <w:rFonts w:hAnsi="ＭＳ ゴシック" w:hint="eastAsia"/>
                                    </w:rPr>
                                    <w:t>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E6973" id="Rectangle 1357" o:spid="_x0000_s1183" style="position:absolute;margin-left:2.4pt;margin-top:9.35pt;width:405pt;height:5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" strokeweight=".5pt">
                      <v:textbox inset="5.85pt,.7pt,5.85pt,.7pt">
                        <w:txbxContent>
                          <w:p w14:paraId="09BE2A7A" w14:textId="77777777" w:rsidR="00BB38F8" w:rsidRPr="00AA73A8" w:rsidRDefault="00BB38F8" w:rsidP="00F159E1">
                            <w:pPr>
                              <w:spacing w:beforeLines="20" w:before="57"/>
                              <w:ind w:leftChars="50" w:left="91" w:rightChars="50" w:right="91"/>
                              <w:jc w:val="both"/>
                              <w:rPr>
                                <w:rFonts w:hAnsi="ＭＳ ゴシック"/>
                                <w:szCs w:val="20"/>
                              </w:rPr>
                            </w:pPr>
                            <w:r w:rsidRPr="00F818F7">
                              <w:rPr>
                                <w:rFonts w:hAnsi="ＭＳ ゴシック" w:hint="eastAsia"/>
                                <w:szCs w:val="20"/>
                              </w:rPr>
                              <w:t xml:space="preserve">＜留意事項通知　</w:t>
                            </w:r>
                            <w:r w:rsidRPr="00F818F7">
                              <w:rPr>
                                <w:rFonts w:hAnsi="ＭＳ ゴシック" w:hint="eastAsia"/>
                                <w:snapToGrid w:val="0"/>
                                <w:kern w:val="0"/>
                                <w:szCs w:val="20"/>
                              </w:rPr>
                              <w:t>第二の３(5)②(</w:t>
                            </w:r>
                            <w:r w:rsidRPr="00AA73A8">
                              <w:rPr>
                                <w:rFonts w:hAnsi="ＭＳ ゴシック" w:hint="eastAsia"/>
                                <w:snapToGrid w:val="0"/>
                                <w:w w:val="50"/>
                                <w:kern w:val="0"/>
                                <w:szCs w:val="20"/>
                              </w:rPr>
                              <w:t>一</w:t>
                            </w:r>
                            <w:r w:rsidRPr="00AA73A8">
                              <w:rPr>
                                <w:rFonts w:hAnsi="ＭＳ ゴシック" w:hint="eastAsia"/>
                                <w:snapToGrid w:val="0"/>
                                <w:kern w:val="0"/>
                                <w:szCs w:val="20"/>
                              </w:rPr>
                              <w:t>)ｱ(ｱ)</w:t>
                            </w:r>
                            <w:r w:rsidRPr="00AA73A8">
                              <w:rPr>
                                <w:rFonts w:hAnsi="ＭＳ ゴシック" w:hint="eastAsia"/>
                                <w:szCs w:val="20"/>
                              </w:rPr>
                              <w:t>＞</w:t>
                            </w:r>
                          </w:p>
                          <w:p w14:paraId="5F70381A" w14:textId="77777777" w:rsidR="00BB38F8" w:rsidRPr="002A2E53" w:rsidRDefault="00BB38F8" w:rsidP="00F159E1">
                            <w:pPr>
                              <w:spacing w:beforeLines="20" w:before="57"/>
                              <w:ind w:leftChars="50" w:left="91" w:rightChars="50" w:right="91"/>
                              <w:jc w:val="both"/>
                              <w:rPr>
                                <w:rFonts w:ascii="ＭＳ 明朝" w:eastAsia="ＭＳ 明朝" w:hAnsi="ＭＳ 明朝"/>
                              </w:rPr>
                            </w:pPr>
                            <w:r w:rsidRPr="00AA73A8">
                              <w:rPr>
                                <w:rFonts w:hAnsi="ＭＳ ゴシック" w:hint="eastAsia"/>
                              </w:rPr>
                              <w:t>○　Ｂ型サービス費(Ⅰ)については、</w:t>
                            </w:r>
                            <w:r w:rsidRPr="00AA73A8">
                              <w:rPr>
                                <w:rFonts w:hAnsi="ＭＳ ゴシック" w:hint="eastAsia"/>
                                <w:u w:val="single"/>
                              </w:rPr>
                              <w:t>工賃向上計画を作成している事業所で、</w:t>
                            </w:r>
                            <w:r w:rsidRPr="00AA73A8">
                              <w:rPr>
                                <w:rFonts w:hAnsi="ＭＳ ゴシック" w:hint="eastAsia"/>
                              </w:rPr>
                              <w:t>従業者の員数が利用者の数を</w:t>
                            </w:r>
                            <w:r w:rsidRPr="00AA73A8">
                              <w:rPr>
                                <w:rFonts w:hAnsi="ＭＳ ゴシック" w:hint="eastAsia"/>
                                <w:u w:val="single"/>
                              </w:rPr>
                              <w:t>６</w:t>
                            </w:r>
                            <w:r w:rsidRPr="00AA73A8">
                              <w:rPr>
                                <w:rFonts w:hAnsi="ＭＳ ゴシック" w:hint="eastAsia"/>
                              </w:rPr>
                              <w:t>で</w:t>
                            </w:r>
                            <w:r>
                              <w:rPr>
                                <w:rFonts w:hAnsi="ＭＳ ゴシック" w:hint="eastAsia"/>
                              </w:rPr>
                              <w:t>除して得た数以上であること。</w:t>
                            </w:r>
                          </w:p>
                        </w:txbxContent>
                      </v:textbox>
                    </v:rect>
                  </w:pict>
                </mc:Fallback>
              </mc:AlternateContent>
            </w:r>
          </w:p>
        </w:tc>
        <w:tc>
          <w:tcPr>
            <w:tcW w:w="1164" w:type="dxa"/>
            <w:vMerge/>
          </w:tcPr>
          <w:p w14:paraId="42F38546" w14:textId="77777777" w:rsidR="00BB38F8" w:rsidRPr="002E040F" w:rsidRDefault="00BB38F8" w:rsidP="00441A97">
            <w:pPr>
              <w:snapToGrid/>
              <w:ind w:left="200" w:hanging="200"/>
              <w:jc w:val="left"/>
              <w:rPr>
                <w:rFonts w:hAnsi="ＭＳ ゴシック"/>
                <w:szCs w:val="20"/>
              </w:rPr>
            </w:pPr>
          </w:p>
        </w:tc>
        <w:tc>
          <w:tcPr>
            <w:tcW w:w="1731" w:type="dxa"/>
            <w:vMerge/>
          </w:tcPr>
          <w:p w14:paraId="134C976A" w14:textId="77777777" w:rsidR="00BB38F8" w:rsidRPr="002E040F" w:rsidRDefault="00BB38F8" w:rsidP="00441A97">
            <w:pPr>
              <w:jc w:val="both"/>
              <w:rPr>
                <w:snapToGrid w:val="0"/>
              </w:rPr>
            </w:pPr>
          </w:p>
        </w:tc>
      </w:tr>
      <w:tr w:rsidR="00BB38F8" w:rsidRPr="002E040F" w14:paraId="3F994473" w14:textId="77777777" w:rsidTr="00FF6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7"/>
        </w:trPr>
        <w:tc>
          <w:tcPr>
            <w:tcW w:w="1183" w:type="dxa"/>
            <w:vMerge/>
          </w:tcPr>
          <w:p w14:paraId="0DD78AA7" w14:textId="77777777" w:rsidR="00BB38F8" w:rsidRPr="002E040F" w:rsidRDefault="00BB38F8" w:rsidP="00441A97">
            <w:pPr>
              <w:ind w:rightChars="-56" w:right="-102"/>
              <w:jc w:val="both"/>
              <w:rPr>
                <w:rFonts w:hAnsi="ＭＳ ゴシック"/>
              </w:rPr>
            </w:pPr>
          </w:p>
        </w:tc>
        <w:tc>
          <w:tcPr>
            <w:tcW w:w="259" w:type="dxa"/>
            <w:vMerge/>
            <w:tcBorders>
              <w:right w:val="dashSmallGap" w:sz="4" w:space="0" w:color="auto"/>
            </w:tcBorders>
          </w:tcPr>
          <w:p w14:paraId="20EEEF54" w14:textId="77777777" w:rsidR="00BB38F8" w:rsidRPr="002E040F" w:rsidRDefault="00BB38F8" w:rsidP="00441A97">
            <w:pPr>
              <w:snapToGrid/>
              <w:jc w:val="left"/>
              <w:rPr>
                <w:rFonts w:hAnsi="ＭＳ ゴシック"/>
                <w:szCs w:val="22"/>
              </w:rPr>
            </w:pPr>
          </w:p>
        </w:tc>
        <w:tc>
          <w:tcPr>
            <w:tcW w:w="5474" w:type="dxa"/>
            <w:tcBorders>
              <w:top w:val="dashSmallGap" w:sz="4" w:space="0" w:color="auto"/>
              <w:left w:val="dashSmallGap" w:sz="4" w:space="0" w:color="auto"/>
              <w:bottom w:val="dashSmallGap" w:sz="4" w:space="0" w:color="auto"/>
            </w:tcBorders>
          </w:tcPr>
          <w:p w14:paraId="09602802" w14:textId="77777777" w:rsidR="00BB38F8" w:rsidRPr="002E040F" w:rsidRDefault="00BB38F8" w:rsidP="00441A97">
            <w:pPr>
              <w:snapToGrid/>
              <w:spacing w:line="360" w:lineRule="auto"/>
              <w:ind w:left="1091" w:hangingChars="600" w:hanging="1091"/>
              <w:jc w:val="left"/>
              <w:rPr>
                <w:rFonts w:hAnsi="ＭＳ ゴシック"/>
              </w:rPr>
            </w:pPr>
            <w:r w:rsidRPr="002E040F">
              <w:rPr>
                <w:rFonts w:hAnsi="ＭＳ ゴシック" w:hint="eastAsia"/>
                <w:noProof/>
                <w:szCs w:val="20"/>
              </w:rPr>
              <mc:AlternateContent>
                <mc:Choice Requires="wps">
                  <w:drawing>
                    <wp:anchor distT="0" distB="0" distL="114300" distR="114300" simplePos="0" relativeHeight="251781120" behindDoc="0" locked="0" layoutInCell="1" allowOverlap="1" wp14:anchorId="0B3F6BA9" wp14:editId="0992774D">
                      <wp:simplePos x="0" y="0"/>
                      <wp:positionH relativeFrom="column">
                        <wp:posOffset>29210</wp:posOffset>
                      </wp:positionH>
                      <wp:positionV relativeFrom="paragraph">
                        <wp:posOffset>262255</wp:posOffset>
                      </wp:positionV>
                      <wp:extent cx="5133975" cy="609600"/>
                      <wp:effectExtent l="0" t="0" r="28575" b="19050"/>
                      <wp:wrapNone/>
                      <wp:docPr id="73" name="Rectangle 1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609600"/>
                              </a:xfrm>
                              <a:prstGeom prst="rect">
                                <a:avLst/>
                              </a:prstGeom>
                              <a:solidFill>
                                <a:srgbClr val="FFFFFF"/>
                              </a:solidFill>
                              <a:ln w="6350">
                                <a:solidFill>
                                  <a:srgbClr val="000000"/>
                                </a:solidFill>
                                <a:miter lim="800000"/>
                                <a:headEnd/>
                                <a:tailEnd/>
                              </a:ln>
                            </wps:spPr>
                            <wps:txbx>
                              <w:txbxContent>
                                <w:p w14:paraId="6F25169C" w14:textId="77777777" w:rsidR="00BB38F8" w:rsidRPr="00AA73A8" w:rsidRDefault="00BB38F8" w:rsidP="00F159E1">
                                  <w:pPr>
                                    <w:spacing w:beforeLines="20" w:before="57"/>
                                    <w:ind w:leftChars="50" w:left="91" w:rightChars="50" w:right="91"/>
                                    <w:jc w:val="both"/>
                                    <w:rPr>
                                      <w:rFonts w:hAnsi="ＭＳ ゴシック"/>
                                      <w:szCs w:val="20"/>
                                    </w:rPr>
                                  </w:pPr>
                                  <w:r w:rsidRPr="00F818F7">
                                    <w:rPr>
                                      <w:rFonts w:hAnsi="ＭＳ ゴシック" w:hint="eastAsia"/>
                                      <w:szCs w:val="20"/>
                                    </w:rPr>
                                    <w:t xml:space="preserve">＜留意事項通知　</w:t>
                                  </w:r>
                                  <w:r w:rsidRPr="00F818F7">
                                    <w:rPr>
                                      <w:rFonts w:hAnsi="ＭＳ ゴシック" w:hint="eastAsia"/>
                                      <w:snapToGrid w:val="0"/>
                                      <w:kern w:val="0"/>
                                      <w:szCs w:val="20"/>
                                    </w:rPr>
                                    <w:t>第二の３(5)②(</w:t>
                                  </w:r>
                                  <w:r w:rsidRPr="00F818F7">
                                    <w:rPr>
                                      <w:rFonts w:hAnsi="ＭＳ ゴシック" w:hint="eastAsia"/>
                                      <w:snapToGrid w:val="0"/>
                                      <w:w w:val="50"/>
                                      <w:kern w:val="0"/>
                                      <w:szCs w:val="20"/>
                                    </w:rPr>
                                    <w:t>一</w:t>
                                  </w:r>
                                  <w:r w:rsidRPr="00F818F7">
                                    <w:rPr>
                                      <w:rFonts w:hAnsi="ＭＳ ゴシック" w:hint="eastAsia"/>
                                      <w:snapToGrid w:val="0"/>
                                      <w:kern w:val="0"/>
                                      <w:szCs w:val="20"/>
                                    </w:rPr>
                                    <w:t>)</w:t>
                                  </w:r>
                                  <w:r>
                                    <w:rPr>
                                      <w:rFonts w:hAnsi="ＭＳ ゴシック" w:hint="eastAsia"/>
                                      <w:snapToGrid w:val="0"/>
                                      <w:kern w:val="0"/>
                                      <w:szCs w:val="20"/>
                                    </w:rPr>
                                    <w:t>ｱ</w:t>
                                  </w:r>
                                  <w:r w:rsidRPr="00AA73A8">
                                    <w:rPr>
                                      <w:rFonts w:hAnsi="ＭＳ ゴシック" w:hint="eastAsia"/>
                                      <w:snapToGrid w:val="0"/>
                                      <w:kern w:val="0"/>
                                      <w:szCs w:val="20"/>
                                    </w:rPr>
                                    <w:t>(ｲ)</w:t>
                                  </w:r>
                                  <w:r w:rsidRPr="00AA73A8">
                                    <w:rPr>
                                      <w:rFonts w:hAnsi="ＭＳ ゴシック" w:hint="eastAsia"/>
                                      <w:szCs w:val="20"/>
                                    </w:rPr>
                                    <w:t>＞</w:t>
                                  </w:r>
                                </w:p>
                                <w:p w14:paraId="7CE13E5A" w14:textId="77777777" w:rsidR="00BB38F8" w:rsidRPr="00534B79" w:rsidRDefault="00BB38F8" w:rsidP="00F159E1">
                                  <w:pPr>
                                    <w:ind w:leftChars="50" w:left="273" w:rightChars="50" w:right="91" w:hangingChars="100" w:hanging="182"/>
                                    <w:mirrorIndents/>
                                    <w:jc w:val="both"/>
                                    <w:rPr>
                                      <w:rFonts w:hAnsi="ＭＳ ゴシック"/>
                                    </w:rPr>
                                  </w:pPr>
                                  <w:r w:rsidRPr="00AA73A8">
                                    <w:rPr>
                                      <w:rFonts w:hAnsi="ＭＳ ゴシック" w:hint="eastAsia"/>
                                    </w:rPr>
                                    <w:t>○　Ｂ型サービス費(Ⅱ)については、サービス費(Ⅰ)以外の事業所であって、</w:t>
                                  </w:r>
                                  <w:r w:rsidRPr="00AA73A8">
                                    <w:rPr>
                                      <w:rFonts w:hAnsi="ＭＳ ゴシック" w:hint="eastAsia"/>
                                      <w:u w:val="single"/>
                                    </w:rPr>
                                    <w:t>工賃向上計画を作成している事業所で、</w:t>
                                  </w:r>
                                  <w:r w:rsidRPr="00AA73A8">
                                    <w:rPr>
                                      <w:rFonts w:hAnsi="ＭＳ ゴシック" w:hint="eastAsia"/>
                                    </w:rPr>
                                    <w:t>従業者の員数が利用者の数を</w:t>
                                  </w:r>
                                  <w:r w:rsidRPr="00AA73A8">
                                    <w:rPr>
                                      <w:rFonts w:hAnsi="ＭＳ ゴシック" w:hint="eastAsia"/>
                                      <w:u w:val="single"/>
                                    </w:rPr>
                                    <w:t>７．５</w:t>
                                  </w:r>
                                  <w:r w:rsidRPr="00AA73A8">
                                    <w:rPr>
                                      <w:rFonts w:hAnsi="ＭＳ ゴシック" w:hint="eastAsia"/>
                                    </w:rPr>
                                    <w:t>で除</w:t>
                                  </w:r>
                                  <w:r w:rsidRPr="00534B79">
                                    <w:rPr>
                                      <w:rFonts w:hAnsi="ＭＳ ゴシック" w:hint="eastAsia"/>
                                    </w:rPr>
                                    <w:t>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F6BA9" id="Rectangle 1358" o:spid="_x0000_s1184" style="position:absolute;left:0;text-align:left;margin-left:2.3pt;margin-top:20.65pt;width:404.25pt;height:4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" strokeweight=".5pt">
                      <v:textbox inset="5.85pt,.7pt,5.85pt,.7pt">
                        <w:txbxContent>
                          <w:p w14:paraId="6F25169C" w14:textId="77777777" w:rsidR="00BB38F8" w:rsidRPr="00AA73A8" w:rsidRDefault="00BB38F8" w:rsidP="00F159E1">
                            <w:pPr>
                              <w:spacing w:beforeLines="20" w:before="57"/>
                              <w:ind w:leftChars="50" w:left="91" w:rightChars="50" w:right="91"/>
                              <w:jc w:val="both"/>
                              <w:rPr>
                                <w:rFonts w:hAnsi="ＭＳ ゴシック"/>
                                <w:szCs w:val="20"/>
                              </w:rPr>
                            </w:pPr>
                            <w:r w:rsidRPr="00F818F7">
                              <w:rPr>
                                <w:rFonts w:hAnsi="ＭＳ ゴシック" w:hint="eastAsia"/>
                                <w:szCs w:val="20"/>
                              </w:rPr>
                              <w:t xml:space="preserve">＜留意事項通知　</w:t>
                            </w:r>
                            <w:r w:rsidRPr="00F818F7">
                              <w:rPr>
                                <w:rFonts w:hAnsi="ＭＳ ゴシック" w:hint="eastAsia"/>
                                <w:snapToGrid w:val="0"/>
                                <w:kern w:val="0"/>
                                <w:szCs w:val="20"/>
                              </w:rPr>
                              <w:t>第二の３(5)②(</w:t>
                            </w:r>
                            <w:r w:rsidRPr="00F818F7">
                              <w:rPr>
                                <w:rFonts w:hAnsi="ＭＳ ゴシック" w:hint="eastAsia"/>
                                <w:snapToGrid w:val="0"/>
                                <w:w w:val="50"/>
                                <w:kern w:val="0"/>
                                <w:szCs w:val="20"/>
                              </w:rPr>
                              <w:t>一</w:t>
                            </w:r>
                            <w:r w:rsidRPr="00F818F7">
                              <w:rPr>
                                <w:rFonts w:hAnsi="ＭＳ ゴシック" w:hint="eastAsia"/>
                                <w:snapToGrid w:val="0"/>
                                <w:kern w:val="0"/>
                                <w:szCs w:val="20"/>
                              </w:rPr>
                              <w:t>)</w:t>
                            </w:r>
                            <w:r>
                              <w:rPr>
                                <w:rFonts w:hAnsi="ＭＳ ゴシック" w:hint="eastAsia"/>
                                <w:snapToGrid w:val="0"/>
                                <w:kern w:val="0"/>
                                <w:szCs w:val="20"/>
                              </w:rPr>
                              <w:t>ｱ</w:t>
                            </w:r>
                            <w:r w:rsidRPr="00AA73A8">
                              <w:rPr>
                                <w:rFonts w:hAnsi="ＭＳ ゴシック" w:hint="eastAsia"/>
                                <w:snapToGrid w:val="0"/>
                                <w:kern w:val="0"/>
                                <w:szCs w:val="20"/>
                              </w:rPr>
                              <w:t>(ｲ)</w:t>
                            </w:r>
                            <w:r w:rsidRPr="00AA73A8">
                              <w:rPr>
                                <w:rFonts w:hAnsi="ＭＳ ゴシック" w:hint="eastAsia"/>
                                <w:szCs w:val="20"/>
                              </w:rPr>
                              <w:t>＞</w:t>
                            </w:r>
                          </w:p>
                          <w:p w14:paraId="7CE13E5A" w14:textId="77777777" w:rsidR="00BB38F8" w:rsidRPr="00534B79" w:rsidRDefault="00BB38F8" w:rsidP="00F159E1">
                            <w:pPr>
                              <w:ind w:leftChars="50" w:left="273" w:rightChars="50" w:right="91" w:hangingChars="100" w:hanging="182"/>
                              <w:mirrorIndents/>
                              <w:jc w:val="both"/>
                              <w:rPr>
                                <w:rFonts w:hAnsi="ＭＳ ゴシック"/>
                              </w:rPr>
                            </w:pPr>
                            <w:r w:rsidRPr="00AA73A8">
                              <w:rPr>
                                <w:rFonts w:hAnsi="ＭＳ ゴシック" w:hint="eastAsia"/>
                              </w:rPr>
                              <w:t>○　Ｂ型サービス費(Ⅱ)については、サービス費(Ⅰ)以外の事業所であって、</w:t>
                            </w:r>
                            <w:r w:rsidRPr="00AA73A8">
                              <w:rPr>
                                <w:rFonts w:hAnsi="ＭＳ ゴシック" w:hint="eastAsia"/>
                                <w:u w:val="single"/>
                              </w:rPr>
                              <w:t>工賃向上計画を作成している事業所で、</w:t>
                            </w:r>
                            <w:r w:rsidRPr="00AA73A8">
                              <w:rPr>
                                <w:rFonts w:hAnsi="ＭＳ ゴシック" w:hint="eastAsia"/>
                              </w:rPr>
                              <w:t>従業者の員数が利用者の数を</w:t>
                            </w:r>
                            <w:r w:rsidRPr="00AA73A8">
                              <w:rPr>
                                <w:rFonts w:hAnsi="ＭＳ ゴシック" w:hint="eastAsia"/>
                                <w:u w:val="single"/>
                              </w:rPr>
                              <w:t>７．５</w:t>
                            </w:r>
                            <w:r w:rsidRPr="00AA73A8">
                              <w:rPr>
                                <w:rFonts w:hAnsi="ＭＳ ゴシック" w:hint="eastAsia"/>
                              </w:rPr>
                              <w:t>で除</w:t>
                            </w:r>
                            <w:r w:rsidRPr="00534B79">
                              <w:rPr>
                                <w:rFonts w:hAnsi="ＭＳ ゴシック" w:hint="eastAsia"/>
                              </w:rPr>
                              <w:t>して得た数以上であること。</w:t>
                            </w:r>
                          </w:p>
                        </w:txbxContent>
                      </v:textbox>
                    </v:rect>
                  </w:pict>
                </mc:Fallback>
              </mc:AlternateContent>
            </w:r>
            <w:r w:rsidRPr="002E040F">
              <w:rPr>
                <w:rFonts w:hAnsi="ＭＳ ゴシック" w:hint="eastAsia"/>
              </w:rPr>
              <w:t xml:space="preserve"> □ 就労</w:t>
            </w:r>
            <w:r w:rsidRPr="002E040F">
              <w:rPr>
                <w:rFonts w:hAnsi="ＭＳ ゴシック" w:hint="eastAsia"/>
                <w:szCs w:val="20"/>
              </w:rPr>
              <w:t>継続支援Ｂ型</w:t>
            </w:r>
            <w:r w:rsidRPr="002E040F">
              <w:rPr>
                <w:rFonts w:hAnsi="ＭＳ ゴシック" w:hint="eastAsia"/>
              </w:rPr>
              <w:t>サービス費（Ⅱ）</w:t>
            </w:r>
          </w:p>
          <w:p w14:paraId="48EB9AEF" w14:textId="77777777" w:rsidR="00BB38F8" w:rsidRPr="002E040F" w:rsidRDefault="00BB38F8" w:rsidP="00441A97">
            <w:pPr>
              <w:snapToGrid/>
              <w:jc w:val="left"/>
              <w:rPr>
                <w:rFonts w:hAnsi="ＭＳ ゴシック"/>
              </w:rPr>
            </w:pPr>
          </w:p>
          <w:p w14:paraId="11A3A43C" w14:textId="77777777" w:rsidR="00BB38F8" w:rsidRPr="002E040F" w:rsidRDefault="00BB38F8" w:rsidP="00441A97">
            <w:pPr>
              <w:snapToGrid/>
              <w:jc w:val="left"/>
              <w:rPr>
                <w:rFonts w:hAnsi="ＭＳ ゴシック"/>
              </w:rPr>
            </w:pPr>
          </w:p>
          <w:p w14:paraId="65FDBF66" w14:textId="77777777" w:rsidR="00BB38F8" w:rsidRPr="002E040F" w:rsidRDefault="00BB38F8" w:rsidP="00441A97">
            <w:pPr>
              <w:snapToGrid/>
              <w:spacing w:afterLines="20" w:after="57"/>
              <w:jc w:val="left"/>
              <w:rPr>
                <w:rFonts w:hAnsi="ＭＳ ゴシック"/>
              </w:rPr>
            </w:pPr>
          </w:p>
        </w:tc>
        <w:tc>
          <w:tcPr>
            <w:tcW w:w="1164" w:type="dxa"/>
            <w:vMerge/>
          </w:tcPr>
          <w:p w14:paraId="52A493C1" w14:textId="77777777" w:rsidR="00BB38F8" w:rsidRPr="002E040F" w:rsidRDefault="00BB38F8" w:rsidP="00441A97">
            <w:pPr>
              <w:snapToGrid/>
              <w:ind w:left="200" w:hanging="200"/>
              <w:jc w:val="left"/>
              <w:rPr>
                <w:rFonts w:hAnsi="ＭＳ ゴシック"/>
                <w:szCs w:val="20"/>
              </w:rPr>
            </w:pPr>
          </w:p>
        </w:tc>
        <w:tc>
          <w:tcPr>
            <w:tcW w:w="1731" w:type="dxa"/>
            <w:vMerge/>
          </w:tcPr>
          <w:p w14:paraId="0EC53BF1" w14:textId="77777777" w:rsidR="00BB38F8" w:rsidRPr="002E040F" w:rsidRDefault="00BB38F8" w:rsidP="00441A97">
            <w:pPr>
              <w:jc w:val="both"/>
              <w:rPr>
                <w:snapToGrid w:val="0"/>
              </w:rPr>
            </w:pPr>
          </w:p>
        </w:tc>
      </w:tr>
      <w:tr w:rsidR="00BB38F8" w:rsidRPr="002E040F" w14:paraId="325286F4" w14:textId="77777777" w:rsidTr="00FF6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8"/>
        </w:trPr>
        <w:tc>
          <w:tcPr>
            <w:tcW w:w="1183" w:type="dxa"/>
            <w:vMerge/>
          </w:tcPr>
          <w:p w14:paraId="75E3B695" w14:textId="77777777" w:rsidR="00BB38F8" w:rsidRPr="002E040F" w:rsidRDefault="00BB38F8" w:rsidP="00441A97">
            <w:pPr>
              <w:ind w:rightChars="-56" w:right="-102"/>
              <w:jc w:val="both"/>
              <w:rPr>
                <w:rFonts w:hAnsi="ＭＳ ゴシック"/>
              </w:rPr>
            </w:pPr>
          </w:p>
        </w:tc>
        <w:tc>
          <w:tcPr>
            <w:tcW w:w="259" w:type="dxa"/>
            <w:vMerge/>
            <w:tcBorders>
              <w:right w:val="dashSmallGap" w:sz="4" w:space="0" w:color="auto"/>
            </w:tcBorders>
          </w:tcPr>
          <w:p w14:paraId="3BE064EB" w14:textId="77777777" w:rsidR="00BB38F8" w:rsidRPr="002E040F" w:rsidRDefault="00BB38F8" w:rsidP="00441A97">
            <w:pPr>
              <w:snapToGrid/>
              <w:jc w:val="left"/>
              <w:rPr>
                <w:rFonts w:hAnsi="ＭＳ ゴシック"/>
                <w:szCs w:val="22"/>
              </w:rPr>
            </w:pPr>
          </w:p>
        </w:tc>
        <w:tc>
          <w:tcPr>
            <w:tcW w:w="5474" w:type="dxa"/>
            <w:tcBorders>
              <w:top w:val="dashSmallGap" w:sz="4" w:space="0" w:color="auto"/>
              <w:left w:val="dashSmallGap" w:sz="4" w:space="0" w:color="auto"/>
              <w:bottom w:val="dashSmallGap" w:sz="4" w:space="0" w:color="auto"/>
            </w:tcBorders>
          </w:tcPr>
          <w:p w14:paraId="7449E6E5" w14:textId="3A5BB635" w:rsidR="00BB38F8" w:rsidRPr="00FF61B2" w:rsidRDefault="00BB38F8" w:rsidP="00FF61B2">
            <w:pPr>
              <w:snapToGrid/>
              <w:spacing w:line="360" w:lineRule="auto"/>
              <w:jc w:val="both"/>
              <w:rPr>
                <w:szCs w:val="20"/>
              </w:rPr>
            </w:pPr>
            <w:r w:rsidRPr="002E040F">
              <w:rPr>
                <w:noProof/>
                <w:szCs w:val="20"/>
              </w:rPr>
              <mc:AlternateContent>
                <mc:Choice Requires="wps">
                  <w:drawing>
                    <wp:anchor distT="0" distB="0" distL="114300" distR="114300" simplePos="0" relativeHeight="251783168" behindDoc="0" locked="0" layoutInCell="1" allowOverlap="1" wp14:anchorId="16A9E4D6" wp14:editId="7B2241F4">
                      <wp:simplePos x="0" y="0"/>
                      <wp:positionH relativeFrom="column">
                        <wp:posOffset>27305</wp:posOffset>
                      </wp:positionH>
                      <wp:positionV relativeFrom="paragraph">
                        <wp:posOffset>329565</wp:posOffset>
                      </wp:positionV>
                      <wp:extent cx="5095875" cy="676275"/>
                      <wp:effectExtent l="0" t="0" r="28575" b="28575"/>
                      <wp:wrapNone/>
                      <wp:docPr id="251" name="正方形/長方形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5875" cy="676275"/>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22013F" w14:textId="77777777" w:rsidR="00BB38F8" w:rsidRPr="00AA73A8" w:rsidRDefault="00BB38F8" w:rsidP="00F159E1">
                                  <w:pPr>
                                    <w:jc w:val="left"/>
                                    <w:rPr>
                                      <w:szCs w:val="20"/>
                                    </w:rPr>
                                  </w:pPr>
                                  <w:r w:rsidRPr="00733508">
                                    <w:rPr>
                                      <w:rFonts w:hint="eastAsia"/>
                                      <w:color w:val="000000"/>
                                      <w:szCs w:val="20"/>
                                    </w:rPr>
                                    <w:t>＜留意事項通知　第二の３(5)②</w:t>
                                  </w:r>
                                  <w:r w:rsidRPr="00733508">
                                    <w:rPr>
                                      <w:rFonts w:hAnsi="ＭＳ ゴシック" w:hint="eastAsia"/>
                                      <w:snapToGrid w:val="0"/>
                                      <w:kern w:val="0"/>
                                      <w:sz w:val="18"/>
                                      <w:szCs w:val="18"/>
                                    </w:rPr>
                                    <w:t>(</w:t>
                                  </w:r>
                                  <w:r w:rsidRPr="0073350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ｱ(ｳ)＞</w:t>
                                  </w:r>
                                </w:p>
                                <w:p w14:paraId="7B96C625" w14:textId="77777777" w:rsidR="00BB38F8" w:rsidRPr="00AA73A8" w:rsidRDefault="00BB38F8" w:rsidP="00F159E1">
                                  <w:pPr>
                                    <w:jc w:val="left"/>
                                    <w:rPr>
                                      <w:szCs w:val="20"/>
                                      <w:u w:val="single"/>
                                    </w:rPr>
                                  </w:pPr>
                                  <w:r w:rsidRPr="00AA73A8">
                                    <w:rPr>
                                      <w:rFonts w:hint="eastAsia"/>
                                      <w:szCs w:val="20"/>
                                    </w:rPr>
                                    <w:t>○　Ｂ型サービス費(Ⅲ)については、</w:t>
                                  </w:r>
                                  <w:r w:rsidRPr="00AA73A8">
                                    <w:rPr>
                                      <w:rFonts w:hAnsi="ＭＳ ゴシック" w:hint="eastAsia"/>
                                    </w:rPr>
                                    <w:t>サービス費(Ⅰ)及び(Ⅱ)以外の事業所であって、</w:t>
                                  </w:r>
                                  <w:r w:rsidRPr="00AA73A8">
                                    <w:rPr>
                                      <w:rFonts w:hAnsi="ＭＳ ゴシック" w:hint="eastAsia"/>
                                      <w:u w:val="single"/>
                                    </w:rPr>
                                    <w:t>工賃向上計画を作成している事業所で、</w:t>
                                  </w:r>
                                  <w:r w:rsidRPr="00AA73A8">
                                    <w:rPr>
                                      <w:rFonts w:hint="eastAsia"/>
                                      <w:szCs w:val="20"/>
                                    </w:rPr>
                                    <w:t>従業者の員数が利用者の数を</w:t>
                                  </w:r>
                                  <w:r w:rsidRPr="00AA73A8">
                                    <w:rPr>
                                      <w:rFonts w:hint="eastAsia"/>
                                      <w:szCs w:val="20"/>
                                      <w:u w:val="single"/>
                                    </w:rPr>
                                    <w:t>１０</w:t>
                                  </w:r>
                                  <w:r w:rsidRPr="00AA73A8">
                                    <w:rPr>
                                      <w:rFonts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9E4D6" id="正方形/長方形 251" o:spid="_x0000_s1185" style="position:absolute;left:0;text-align:left;margin-left:2.15pt;margin-top:25.95pt;width:401.25pt;height:53.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" strokeweight=".5pt">
                      <v:stroke dashstyle="1 1"/>
                      <v:textbox inset="5.85pt,.7pt,5.85pt,.7pt">
                        <w:txbxContent>
                          <w:p w14:paraId="6822013F" w14:textId="77777777" w:rsidR="00BB38F8" w:rsidRPr="00AA73A8" w:rsidRDefault="00BB38F8" w:rsidP="00F159E1">
                            <w:pPr>
                              <w:jc w:val="left"/>
                              <w:rPr>
                                <w:szCs w:val="20"/>
                              </w:rPr>
                            </w:pPr>
                            <w:r w:rsidRPr="00733508">
                              <w:rPr>
                                <w:rFonts w:hint="eastAsia"/>
                                <w:color w:val="000000"/>
                                <w:szCs w:val="20"/>
                              </w:rPr>
                              <w:t>＜留意事項通知　第二の３(5)②</w:t>
                            </w:r>
                            <w:r w:rsidRPr="00733508">
                              <w:rPr>
                                <w:rFonts w:hAnsi="ＭＳ ゴシック" w:hint="eastAsia"/>
                                <w:snapToGrid w:val="0"/>
                                <w:kern w:val="0"/>
                                <w:sz w:val="18"/>
                                <w:szCs w:val="18"/>
                              </w:rPr>
                              <w:t>(</w:t>
                            </w:r>
                            <w:r w:rsidRPr="0073350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ｱ(ｳ)＞</w:t>
                            </w:r>
                          </w:p>
                          <w:p w14:paraId="7B96C625" w14:textId="77777777" w:rsidR="00BB38F8" w:rsidRPr="00AA73A8" w:rsidRDefault="00BB38F8" w:rsidP="00F159E1">
                            <w:pPr>
                              <w:jc w:val="left"/>
                              <w:rPr>
                                <w:szCs w:val="20"/>
                                <w:u w:val="single"/>
                              </w:rPr>
                            </w:pPr>
                            <w:r w:rsidRPr="00AA73A8">
                              <w:rPr>
                                <w:rFonts w:hint="eastAsia"/>
                                <w:szCs w:val="20"/>
                              </w:rPr>
                              <w:t>○　Ｂ型サービス費(Ⅲ)については、</w:t>
                            </w:r>
                            <w:r w:rsidRPr="00AA73A8">
                              <w:rPr>
                                <w:rFonts w:hAnsi="ＭＳ ゴシック" w:hint="eastAsia"/>
                              </w:rPr>
                              <w:t>サービス費(Ⅰ)及び(Ⅱ)以外の事業所であって、</w:t>
                            </w:r>
                            <w:r w:rsidRPr="00AA73A8">
                              <w:rPr>
                                <w:rFonts w:hAnsi="ＭＳ ゴシック" w:hint="eastAsia"/>
                                <w:u w:val="single"/>
                              </w:rPr>
                              <w:t>工賃向上計画を作成している事業所で、</w:t>
                            </w:r>
                            <w:r w:rsidRPr="00AA73A8">
                              <w:rPr>
                                <w:rFonts w:hint="eastAsia"/>
                                <w:szCs w:val="20"/>
                              </w:rPr>
                              <w:t>従業者の員数が利用者の数を</w:t>
                            </w:r>
                            <w:r w:rsidRPr="00AA73A8">
                              <w:rPr>
                                <w:rFonts w:hint="eastAsia"/>
                                <w:szCs w:val="20"/>
                                <w:u w:val="single"/>
                              </w:rPr>
                              <w:t>１０</w:t>
                            </w:r>
                            <w:r w:rsidRPr="00AA73A8">
                              <w:rPr>
                                <w:rFonts w:hint="eastAsia"/>
                                <w:szCs w:val="20"/>
                              </w:rPr>
                              <w:t>で除して得た数以上であること。</w:t>
                            </w:r>
                          </w:p>
                        </w:txbxContent>
                      </v:textbox>
                    </v:rect>
                  </w:pict>
                </mc:Fallback>
              </mc:AlternateContent>
            </w:r>
            <w:r w:rsidRPr="002E040F">
              <w:rPr>
                <w:rFonts w:hint="eastAsia"/>
                <w:szCs w:val="20"/>
              </w:rPr>
              <w:t>□ 就労継続支援Ｂ型サービス費（Ⅲ）</w:t>
            </w:r>
          </w:p>
        </w:tc>
        <w:tc>
          <w:tcPr>
            <w:tcW w:w="1164" w:type="dxa"/>
            <w:vMerge/>
          </w:tcPr>
          <w:p w14:paraId="522BE024" w14:textId="77777777" w:rsidR="00BB38F8" w:rsidRPr="002E040F" w:rsidRDefault="00BB38F8" w:rsidP="00441A97">
            <w:pPr>
              <w:snapToGrid/>
              <w:ind w:left="200" w:hanging="200"/>
              <w:jc w:val="left"/>
              <w:rPr>
                <w:rFonts w:hAnsi="ＭＳ ゴシック"/>
                <w:szCs w:val="20"/>
              </w:rPr>
            </w:pPr>
          </w:p>
        </w:tc>
        <w:tc>
          <w:tcPr>
            <w:tcW w:w="1731" w:type="dxa"/>
            <w:vMerge/>
          </w:tcPr>
          <w:p w14:paraId="7842B624" w14:textId="77777777" w:rsidR="00BB38F8" w:rsidRPr="002E040F" w:rsidRDefault="00BB38F8" w:rsidP="00441A97">
            <w:pPr>
              <w:jc w:val="both"/>
              <w:rPr>
                <w:snapToGrid w:val="0"/>
              </w:rPr>
            </w:pPr>
          </w:p>
        </w:tc>
      </w:tr>
      <w:tr w:rsidR="00BB38F8" w:rsidRPr="002E040F" w14:paraId="40D1A268" w14:textId="77777777" w:rsidTr="00950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9"/>
        </w:trPr>
        <w:tc>
          <w:tcPr>
            <w:tcW w:w="1183" w:type="dxa"/>
            <w:vMerge/>
            <w:tcBorders>
              <w:bottom w:val="single" w:sz="4" w:space="0" w:color="000000"/>
            </w:tcBorders>
          </w:tcPr>
          <w:p w14:paraId="23100C7E" w14:textId="77777777" w:rsidR="00BB38F8" w:rsidRPr="002E040F" w:rsidRDefault="00BB38F8" w:rsidP="00441A97">
            <w:pPr>
              <w:ind w:rightChars="-56" w:right="-102"/>
              <w:jc w:val="both"/>
              <w:rPr>
                <w:rFonts w:hAnsi="ＭＳ ゴシック"/>
              </w:rPr>
            </w:pPr>
          </w:p>
        </w:tc>
        <w:tc>
          <w:tcPr>
            <w:tcW w:w="259" w:type="dxa"/>
            <w:vMerge/>
            <w:tcBorders>
              <w:bottom w:val="single" w:sz="4" w:space="0" w:color="000000"/>
              <w:right w:val="dashSmallGap" w:sz="4" w:space="0" w:color="auto"/>
            </w:tcBorders>
          </w:tcPr>
          <w:p w14:paraId="39BC0D0C" w14:textId="77777777" w:rsidR="00BB38F8" w:rsidRPr="002E040F" w:rsidRDefault="00BB38F8" w:rsidP="00441A97">
            <w:pPr>
              <w:snapToGrid/>
              <w:jc w:val="left"/>
              <w:rPr>
                <w:rFonts w:hAnsi="ＭＳ ゴシック"/>
                <w:szCs w:val="22"/>
              </w:rPr>
            </w:pPr>
          </w:p>
        </w:tc>
        <w:tc>
          <w:tcPr>
            <w:tcW w:w="5474" w:type="dxa"/>
            <w:tcBorders>
              <w:top w:val="dashSmallGap" w:sz="4" w:space="0" w:color="auto"/>
              <w:left w:val="dashSmallGap" w:sz="4" w:space="0" w:color="auto"/>
              <w:bottom w:val="single" w:sz="4" w:space="0" w:color="000000"/>
            </w:tcBorders>
          </w:tcPr>
          <w:p w14:paraId="43ED21EC" w14:textId="26AC483B" w:rsidR="00BB38F8" w:rsidRPr="002E040F" w:rsidRDefault="00BB38F8" w:rsidP="00FF61B2">
            <w:pPr>
              <w:snapToGrid/>
              <w:spacing w:line="360" w:lineRule="auto"/>
              <w:jc w:val="both"/>
              <w:rPr>
                <w:szCs w:val="20"/>
              </w:rPr>
            </w:pPr>
            <w:r w:rsidRPr="002E040F">
              <w:rPr>
                <w:noProof/>
                <w:szCs w:val="20"/>
              </w:rPr>
              <mc:AlternateContent>
                <mc:Choice Requires="wps">
                  <w:drawing>
                    <wp:anchor distT="0" distB="0" distL="114300" distR="114300" simplePos="0" relativeHeight="251784192" behindDoc="0" locked="0" layoutInCell="1" allowOverlap="1" wp14:anchorId="758DDCA8" wp14:editId="6C493136">
                      <wp:simplePos x="0" y="0"/>
                      <wp:positionH relativeFrom="column">
                        <wp:posOffset>29210</wp:posOffset>
                      </wp:positionH>
                      <wp:positionV relativeFrom="paragraph">
                        <wp:posOffset>301625</wp:posOffset>
                      </wp:positionV>
                      <wp:extent cx="5181600" cy="518160"/>
                      <wp:effectExtent l="0" t="0" r="19050" b="15240"/>
                      <wp:wrapNone/>
                      <wp:docPr id="258" name="正方形/長方形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518160"/>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3C67BC" w14:textId="77777777" w:rsidR="00BB38F8" w:rsidRPr="00AA73A8" w:rsidRDefault="00BB38F8" w:rsidP="00F159E1">
                                  <w:pPr>
                                    <w:jc w:val="left"/>
                                    <w:rPr>
                                      <w:szCs w:val="20"/>
                                    </w:rPr>
                                  </w:pPr>
                                  <w:r w:rsidRPr="00F818F7">
                                    <w:rPr>
                                      <w:rFonts w:hint="eastAsia"/>
                                      <w:color w:val="000000"/>
                                      <w:szCs w:val="20"/>
                                    </w:rPr>
                                    <w:t>＜留意事項通知　第二の３(5)②</w:t>
                                  </w:r>
                                  <w:r w:rsidRPr="00F818F7">
                                    <w:rPr>
                                      <w:rFonts w:hAnsi="ＭＳ ゴシック" w:hint="eastAsia"/>
                                      <w:snapToGrid w:val="0"/>
                                      <w:kern w:val="0"/>
                                      <w:sz w:val="18"/>
                                      <w:szCs w:val="18"/>
                                    </w:rPr>
                                    <w:t>(</w:t>
                                  </w:r>
                                  <w:r w:rsidRPr="00F818F7">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ｲ(ｱ)＞</w:t>
                                  </w:r>
                                </w:p>
                                <w:p w14:paraId="42647F86" w14:textId="77777777" w:rsidR="00BB38F8" w:rsidRPr="00F818F7" w:rsidRDefault="00BB38F8" w:rsidP="00F159E1">
                                  <w:pPr>
                                    <w:jc w:val="left"/>
                                    <w:rPr>
                                      <w:color w:val="000000"/>
                                      <w:szCs w:val="20"/>
                                    </w:rPr>
                                  </w:pPr>
                                  <w:r w:rsidRPr="00AA73A8">
                                    <w:rPr>
                                      <w:rFonts w:hint="eastAsia"/>
                                      <w:szCs w:val="20"/>
                                    </w:rPr>
                                    <w:t>○　Ｂ型サービス費(Ⅳ)については、従業者の員数が利用者の数を</w:t>
                                  </w:r>
                                  <w:r w:rsidRPr="00AA73A8">
                                    <w:rPr>
                                      <w:rFonts w:hint="eastAsia"/>
                                      <w:szCs w:val="20"/>
                                      <w:u w:val="single"/>
                                    </w:rPr>
                                    <w:t>６</w:t>
                                  </w:r>
                                  <w:r w:rsidRPr="00AA73A8">
                                    <w:rPr>
                                      <w:rFonts w:hint="eastAsia"/>
                                      <w:szCs w:val="20"/>
                                    </w:rPr>
                                    <w:t>で除して得た数以上である</w:t>
                                  </w:r>
                                  <w:r w:rsidRPr="00F818F7">
                                    <w:rPr>
                                      <w:rFonts w:hint="eastAsia"/>
                                      <w:color w:val="000000"/>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DDCA8" id="正方形/長方形 258" o:spid="_x0000_s1186" style="position:absolute;left:0;text-align:left;margin-left:2.3pt;margin-top:23.75pt;width:408pt;height:40.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" strokeweight=".5pt">
                      <v:stroke dashstyle="1 1"/>
                      <v:textbox inset="5.85pt,.7pt,5.85pt,.7pt">
                        <w:txbxContent>
                          <w:p w14:paraId="623C67BC" w14:textId="77777777" w:rsidR="00BB38F8" w:rsidRPr="00AA73A8" w:rsidRDefault="00BB38F8" w:rsidP="00F159E1">
                            <w:pPr>
                              <w:jc w:val="left"/>
                              <w:rPr>
                                <w:szCs w:val="20"/>
                              </w:rPr>
                            </w:pPr>
                            <w:r w:rsidRPr="00F818F7">
                              <w:rPr>
                                <w:rFonts w:hint="eastAsia"/>
                                <w:color w:val="000000"/>
                                <w:szCs w:val="20"/>
                              </w:rPr>
                              <w:t>＜留意事項通知　第二の３(5)②</w:t>
                            </w:r>
                            <w:r w:rsidRPr="00F818F7">
                              <w:rPr>
                                <w:rFonts w:hAnsi="ＭＳ ゴシック" w:hint="eastAsia"/>
                                <w:snapToGrid w:val="0"/>
                                <w:kern w:val="0"/>
                                <w:sz w:val="18"/>
                                <w:szCs w:val="18"/>
                              </w:rPr>
                              <w:t>(</w:t>
                            </w:r>
                            <w:r w:rsidRPr="00F818F7">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ｲ(ｱ)＞</w:t>
                            </w:r>
                          </w:p>
                          <w:p w14:paraId="42647F86" w14:textId="77777777" w:rsidR="00BB38F8" w:rsidRPr="00F818F7" w:rsidRDefault="00BB38F8" w:rsidP="00F159E1">
                            <w:pPr>
                              <w:jc w:val="left"/>
                              <w:rPr>
                                <w:color w:val="000000"/>
                                <w:szCs w:val="20"/>
                              </w:rPr>
                            </w:pPr>
                            <w:r w:rsidRPr="00AA73A8">
                              <w:rPr>
                                <w:rFonts w:hint="eastAsia"/>
                                <w:szCs w:val="20"/>
                              </w:rPr>
                              <w:t>○　Ｂ型サービス費(Ⅳ)については、従業者の員数が利用者の数を</w:t>
                            </w:r>
                            <w:r w:rsidRPr="00AA73A8">
                              <w:rPr>
                                <w:rFonts w:hint="eastAsia"/>
                                <w:szCs w:val="20"/>
                                <w:u w:val="single"/>
                              </w:rPr>
                              <w:t>６</w:t>
                            </w:r>
                            <w:r w:rsidRPr="00AA73A8">
                              <w:rPr>
                                <w:rFonts w:hint="eastAsia"/>
                                <w:szCs w:val="20"/>
                              </w:rPr>
                              <w:t>で除して得た数以上である</w:t>
                            </w:r>
                            <w:r w:rsidRPr="00F818F7">
                              <w:rPr>
                                <w:rFonts w:hint="eastAsia"/>
                                <w:color w:val="000000"/>
                                <w:szCs w:val="20"/>
                              </w:rPr>
                              <w:t>こと。</w:t>
                            </w:r>
                          </w:p>
                        </w:txbxContent>
                      </v:textbox>
                    </v:rect>
                  </w:pict>
                </mc:Fallback>
              </mc:AlternateContent>
            </w:r>
            <w:r w:rsidRPr="002E040F">
              <w:rPr>
                <w:rFonts w:hint="eastAsia"/>
                <w:szCs w:val="20"/>
              </w:rPr>
              <w:t>□ 就労継続支援Ｂ型サービス費（Ⅳ）</w:t>
            </w:r>
          </w:p>
        </w:tc>
        <w:tc>
          <w:tcPr>
            <w:tcW w:w="1164" w:type="dxa"/>
            <w:vMerge/>
            <w:tcBorders>
              <w:bottom w:val="single" w:sz="4" w:space="0" w:color="000000"/>
            </w:tcBorders>
          </w:tcPr>
          <w:p w14:paraId="7B3B2369" w14:textId="77777777" w:rsidR="00BB38F8" w:rsidRPr="002E040F" w:rsidRDefault="00BB38F8" w:rsidP="00441A97">
            <w:pPr>
              <w:snapToGrid/>
              <w:ind w:left="200" w:hanging="200"/>
              <w:jc w:val="left"/>
              <w:rPr>
                <w:rFonts w:hAnsi="ＭＳ ゴシック"/>
                <w:szCs w:val="20"/>
              </w:rPr>
            </w:pPr>
          </w:p>
        </w:tc>
        <w:tc>
          <w:tcPr>
            <w:tcW w:w="1731" w:type="dxa"/>
            <w:vMerge/>
            <w:tcBorders>
              <w:bottom w:val="single" w:sz="4" w:space="0" w:color="000000"/>
            </w:tcBorders>
          </w:tcPr>
          <w:p w14:paraId="26CA7AB1" w14:textId="77777777" w:rsidR="00BB38F8" w:rsidRPr="002E040F" w:rsidRDefault="00BB38F8" w:rsidP="00441A97">
            <w:pPr>
              <w:jc w:val="both"/>
              <w:rPr>
                <w:snapToGrid w:val="0"/>
              </w:rPr>
            </w:pPr>
          </w:p>
        </w:tc>
      </w:tr>
    </w:tbl>
    <w:p w14:paraId="6E89AB85" w14:textId="5CEFA42D" w:rsidR="00F159E1" w:rsidRDefault="00F159E1" w:rsidP="00FF61B2">
      <w:pPr>
        <w:jc w:val="both"/>
      </w:pPr>
    </w:p>
    <w:p w14:paraId="3285F46B"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164"/>
        <w:gridCol w:w="1701"/>
      </w:tblGrid>
      <w:tr w:rsidR="00F159E1" w:rsidRPr="002E040F" w14:paraId="4CF8977A" w14:textId="77777777" w:rsidTr="00441A97">
        <w:trPr>
          <w:trHeight w:val="130"/>
        </w:trPr>
        <w:tc>
          <w:tcPr>
            <w:tcW w:w="1183" w:type="dxa"/>
            <w:vAlign w:val="center"/>
          </w:tcPr>
          <w:p w14:paraId="57FE8450" w14:textId="77777777" w:rsidR="00F159E1" w:rsidRPr="002E040F" w:rsidRDefault="00F159E1" w:rsidP="00441A97">
            <w:pPr>
              <w:snapToGrid/>
              <w:rPr>
                <w:szCs w:val="20"/>
              </w:rPr>
            </w:pPr>
            <w:r w:rsidRPr="002E040F">
              <w:rPr>
                <w:rFonts w:hint="eastAsia"/>
                <w:szCs w:val="20"/>
              </w:rPr>
              <w:t>項目</w:t>
            </w:r>
          </w:p>
        </w:tc>
        <w:tc>
          <w:tcPr>
            <w:tcW w:w="5733" w:type="dxa"/>
            <w:gridSpan w:val="2"/>
            <w:vAlign w:val="center"/>
          </w:tcPr>
          <w:p w14:paraId="5A26C9ED" w14:textId="429D0F15"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1D1D7346" w14:textId="77777777" w:rsidR="00F159E1" w:rsidRPr="002E040F" w:rsidRDefault="00F159E1" w:rsidP="00441A97">
            <w:pPr>
              <w:snapToGrid/>
              <w:rPr>
                <w:szCs w:val="20"/>
              </w:rPr>
            </w:pPr>
            <w:r w:rsidRPr="002E040F">
              <w:rPr>
                <w:rFonts w:hint="eastAsia"/>
                <w:szCs w:val="20"/>
              </w:rPr>
              <w:t>点検</w:t>
            </w:r>
          </w:p>
        </w:tc>
        <w:tc>
          <w:tcPr>
            <w:tcW w:w="1701" w:type="dxa"/>
            <w:vAlign w:val="center"/>
          </w:tcPr>
          <w:p w14:paraId="0DDC06AB" w14:textId="77777777" w:rsidR="00F159E1" w:rsidRPr="002E040F" w:rsidRDefault="00F159E1" w:rsidP="00441A97">
            <w:pPr>
              <w:snapToGrid/>
              <w:rPr>
                <w:szCs w:val="20"/>
              </w:rPr>
            </w:pPr>
            <w:r w:rsidRPr="002E040F">
              <w:rPr>
                <w:rFonts w:hint="eastAsia"/>
                <w:szCs w:val="20"/>
              </w:rPr>
              <w:t>根拠</w:t>
            </w:r>
          </w:p>
        </w:tc>
      </w:tr>
      <w:tr w:rsidR="00F12F0E" w:rsidRPr="00F12F0E" w14:paraId="7225E676" w14:textId="77777777" w:rsidTr="00BB38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0"/>
        </w:trPr>
        <w:tc>
          <w:tcPr>
            <w:tcW w:w="1183" w:type="dxa"/>
            <w:vMerge w:val="restart"/>
          </w:tcPr>
          <w:p w14:paraId="77D7F67D" w14:textId="56CA227A" w:rsidR="00BB38F8" w:rsidRPr="00F12F0E" w:rsidRDefault="00BB38F8" w:rsidP="00441A97">
            <w:pPr>
              <w:snapToGrid/>
              <w:jc w:val="both"/>
              <w:rPr>
                <w:rFonts w:hAnsi="ＭＳ ゴシック"/>
                <w:szCs w:val="20"/>
              </w:rPr>
            </w:pPr>
            <w:r w:rsidRPr="00F12F0E">
              <w:rPr>
                <w:rFonts w:hAnsi="ＭＳ ゴシック" w:hint="eastAsia"/>
                <w:szCs w:val="20"/>
              </w:rPr>
              <w:t>９１</w:t>
            </w:r>
          </w:p>
          <w:p w14:paraId="33180B14" w14:textId="77777777" w:rsidR="00BB38F8" w:rsidRPr="00F12F0E" w:rsidRDefault="00BB38F8" w:rsidP="00441A97">
            <w:pPr>
              <w:snapToGrid/>
              <w:jc w:val="both"/>
              <w:rPr>
                <w:rFonts w:hAnsi="ＭＳ ゴシック"/>
                <w:szCs w:val="20"/>
              </w:rPr>
            </w:pPr>
            <w:r w:rsidRPr="00F12F0E">
              <w:rPr>
                <w:rFonts w:hAnsi="ＭＳ ゴシック" w:hint="eastAsia"/>
                <w:szCs w:val="20"/>
              </w:rPr>
              <w:t>就労継続</w:t>
            </w:r>
          </w:p>
          <w:p w14:paraId="3C6DC6DF" w14:textId="77777777" w:rsidR="00BB38F8" w:rsidRPr="00F12F0E" w:rsidRDefault="00BB38F8" w:rsidP="00441A97">
            <w:pPr>
              <w:snapToGrid/>
              <w:jc w:val="both"/>
              <w:rPr>
                <w:rFonts w:hAnsi="ＭＳ ゴシック"/>
                <w:szCs w:val="20"/>
              </w:rPr>
            </w:pPr>
            <w:r w:rsidRPr="00F12F0E">
              <w:rPr>
                <w:rFonts w:hAnsi="ＭＳ ゴシック" w:hint="eastAsia"/>
                <w:szCs w:val="20"/>
              </w:rPr>
              <w:t>支援Ｂ型</w:t>
            </w:r>
          </w:p>
          <w:p w14:paraId="5A733339" w14:textId="77777777" w:rsidR="00BB38F8" w:rsidRPr="00F12F0E" w:rsidRDefault="00BB38F8" w:rsidP="00441A97">
            <w:pPr>
              <w:snapToGrid/>
              <w:spacing w:afterLines="50" w:after="142"/>
              <w:jc w:val="both"/>
              <w:rPr>
                <w:rFonts w:hAnsi="ＭＳ ゴシック"/>
                <w:szCs w:val="20"/>
              </w:rPr>
            </w:pPr>
            <w:r w:rsidRPr="00F12F0E">
              <w:rPr>
                <w:rFonts w:hAnsi="ＭＳ ゴシック" w:hint="eastAsia"/>
                <w:szCs w:val="20"/>
              </w:rPr>
              <w:t>サービス費</w:t>
            </w:r>
          </w:p>
          <w:p w14:paraId="10810639" w14:textId="77777777" w:rsidR="00BB38F8" w:rsidRPr="00F12F0E" w:rsidRDefault="00BB38F8" w:rsidP="00441A97">
            <w:pPr>
              <w:snapToGrid/>
              <w:spacing w:afterLines="50" w:after="142"/>
              <w:jc w:val="both"/>
              <w:rPr>
                <w:rFonts w:hAnsi="ＭＳ ゴシック"/>
                <w:szCs w:val="20"/>
              </w:rPr>
            </w:pPr>
            <w:r w:rsidRPr="00F12F0E">
              <w:rPr>
                <w:rFonts w:hAnsi="ＭＳ ゴシック" w:hint="eastAsia"/>
                <w:szCs w:val="20"/>
              </w:rPr>
              <w:t>（続き）</w:t>
            </w:r>
          </w:p>
          <w:p w14:paraId="40D87D7E" w14:textId="77777777" w:rsidR="00BB38F8" w:rsidRPr="00F12F0E" w:rsidRDefault="00BB38F8" w:rsidP="00441A97">
            <w:pPr>
              <w:snapToGrid/>
              <w:rPr>
                <w:sz w:val="18"/>
                <w:szCs w:val="18"/>
                <w:bdr w:val="single" w:sz="4" w:space="0" w:color="auto"/>
              </w:rPr>
            </w:pPr>
            <w:r w:rsidRPr="00F12F0E">
              <w:rPr>
                <w:rFonts w:hint="eastAsia"/>
                <w:sz w:val="18"/>
                <w:szCs w:val="18"/>
                <w:bdr w:val="single" w:sz="4" w:space="0" w:color="auto"/>
              </w:rPr>
              <w:t>就Ｂ</w:t>
            </w:r>
          </w:p>
          <w:p w14:paraId="4C531ADF" w14:textId="77777777" w:rsidR="00BB38F8" w:rsidRPr="00F12F0E" w:rsidRDefault="00BB38F8" w:rsidP="00441A97">
            <w:pPr>
              <w:ind w:rightChars="-56" w:right="-102"/>
              <w:jc w:val="both"/>
              <w:rPr>
                <w:rFonts w:hAnsi="ＭＳ ゴシック"/>
              </w:rPr>
            </w:pPr>
          </w:p>
          <w:p w14:paraId="2B3ABD85" w14:textId="77777777" w:rsidR="00BB38F8" w:rsidRPr="00F12F0E" w:rsidRDefault="00BB38F8" w:rsidP="00441A97">
            <w:pPr>
              <w:ind w:rightChars="-56" w:right="-102"/>
              <w:jc w:val="both"/>
              <w:rPr>
                <w:rFonts w:hAnsi="ＭＳ ゴシック"/>
              </w:rPr>
            </w:pPr>
          </w:p>
          <w:p w14:paraId="07856F5C" w14:textId="77777777" w:rsidR="00BB38F8" w:rsidRPr="00F12F0E" w:rsidRDefault="00BB38F8" w:rsidP="00441A97">
            <w:pPr>
              <w:ind w:rightChars="-56" w:right="-102"/>
              <w:jc w:val="both"/>
              <w:rPr>
                <w:rFonts w:hAnsi="ＭＳ ゴシック"/>
              </w:rPr>
            </w:pPr>
          </w:p>
          <w:p w14:paraId="250DE04F" w14:textId="77777777" w:rsidR="00BB38F8" w:rsidRPr="00F12F0E" w:rsidRDefault="00BB38F8" w:rsidP="00441A97">
            <w:pPr>
              <w:ind w:rightChars="-56" w:right="-102"/>
              <w:jc w:val="both"/>
              <w:rPr>
                <w:rFonts w:hAnsi="ＭＳ ゴシック"/>
              </w:rPr>
            </w:pPr>
          </w:p>
          <w:p w14:paraId="2062FFE8" w14:textId="77777777" w:rsidR="00BB38F8" w:rsidRPr="00F12F0E" w:rsidRDefault="00BB38F8" w:rsidP="00441A97">
            <w:pPr>
              <w:ind w:rightChars="-56" w:right="-102"/>
              <w:jc w:val="both"/>
              <w:rPr>
                <w:rFonts w:hAnsi="ＭＳ ゴシック"/>
              </w:rPr>
            </w:pPr>
          </w:p>
          <w:p w14:paraId="11002C85" w14:textId="77777777" w:rsidR="00BB38F8" w:rsidRPr="00F12F0E" w:rsidRDefault="00BB38F8" w:rsidP="00441A97">
            <w:pPr>
              <w:ind w:rightChars="-56" w:right="-102"/>
              <w:jc w:val="both"/>
              <w:rPr>
                <w:rFonts w:hAnsi="ＭＳ ゴシック"/>
              </w:rPr>
            </w:pPr>
          </w:p>
          <w:p w14:paraId="4EB8977F" w14:textId="77777777" w:rsidR="00BB38F8" w:rsidRPr="00F12F0E" w:rsidRDefault="00BB38F8" w:rsidP="00441A97">
            <w:pPr>
              <w:ind w:rightChars="-56" w:right="-102"/>
              <w:jc w:val="both"/>
              <w:rPr>
                <w:rFonts w:hAnsi="ＭＳ ゴシック"/>
              </w:rPr>
            </w:pPr>
          </w:p>
          <w:p w14:paraId="1A98D149" w14:textId="77777777" w:rsidR="00BB38F8" w:rsidRPr="00F12F0E" w:rsidRDefault="00BB38F8" w:rsidP="00441A97">
            <w:pPr>
              <w:ind w:rightChars="-56" w:right="-102"/>
              <w:jc w:val="both"/>
              <w:rPr>
                <w:rFonts w:hAnsi="ＭＳ ゴシック"/>
              </w:rPr>
            </w:pPr>
          </w:p>
          <w:p w14:paraId="73A19171" w14:textId="77777777" w:rsidR="00BB38F8" w:rsidRPr="00F12F0E" w:rsidRDefault="00BB38F8" w:rsidP="00441A97">
            <w:pPr>
              <w:ind w:rightChars="-56" w:right="-102"/>
              <w:jc w:val="both"/>
              <w:rPr>
                <w:rFonts w:hAnsi="ＭＳ ゴシック"/>
              </w:rPr>
            </w:pPr>
          </w:p>
          <w:p w14:paraId="18559789" w14:textId="77777777" w:rsidR="00BB38F8" w:rsidRPr="00F12F0E" w:rsidRDefault="00BB38F8" w:rsidP="00441A97">
            <w:pPr>
              <w:ind w:rightChars="-56" w:right="-102"/>
              <w:jc w:val="both"/>
              <w:rPr>
                <w:rFonts w:hAnsi="ＭＳ ゴシック"/>
              </w:rPr>
            </w:pPr>
          </w:p>
          <w:p w14:paraId="26A3236F" w14:textId="77777777" w:rsidR="00BB38F8" w:rsidRPr="00F12F0E" w:rsidRDefault="00BB38F8" w:rsidP="00441A97">
            <w:pPr>
              <w:ind w:rightChars="-56" w:right="-102"/>
              <w:jc w:val="both"/>
              <w:rPr>
                <w:rFonts w:hAnsi="ＭＳ ゴシック"/>
              </w:rPr>
            </w:pPr>
          </w:p>
          <w:p w14:paraId="5B9329CC" w14:textId="77777777" w:rsidR="00BB38F8" w:rsidRPr="00F12F0E" w:rsidRDefault="00BB38F8" w:rsidP="00441A97">
            <w:pPr>
              <w:ind w:rightChars="-56" w:right="-102"/>
              <w:jc w:val="both"/>
              <w:rPr>
                <w:rFonts w:hAnsi="ＭＳ ゴシック"/>
              </w:rPr>
            </w:pPr>
          </w:p>
          <w:p w14:paraId="37B75419" w14:textId="77777777" w:rsidR="00BB38F8" w:rsidRPr="00F12F0E" w:rsidRDefault="00BB38F8" w:rsidP="00441A97">
            <w:pPr>
              <w:ind w:rightChars="-56" w:right="-102"/>
              <w:jc w:val="both"/>
              <w:rPr>
                <w:rFonts w:hAnsi="ＭＳ ゴシック"/>
              </w:rPr>
            </w:pPr>
          </w:p>
          <w:p w14:paraId="0F220685" w14:textId="77777777" w:rsidR="00BB38F8" w:rsidRPr="00F12F0E" w:rsidRDefault="00BB38F8" w:rsidP="00441A97">
            <w:pPr>
              <w:ind w:rightChars="-56" w:right="-102"/>
              <w:jc w:val="both"/>
              <w:rPr>
                <w:rFonts w:hAnsi="ＭＳ ゴシック"/>
              </w:rPr>
            </w:pPr>
          </w:p>
        </w:tc>
        <w:tc>
          <w:tcPr>
            <w:tcW w:w="259" w:type="dxa"/>
            <w:vMerge w:val="restart"/>
            <w:tcBorders>
              <w:right w:val="dashSmallGap" w:sz="4" w:space="0" w:color="auto"/>
            </w:tcBorders>
          </w:tcPr>
          <w:p w14:paraId="09366A66" w14:textId="77777777" w:rsidR="00BB38F8" w:rsidRPr="00F12F0E" w:rsidRDefault="00BB38F8" w:rsidP="00441A97">
            <w:pPr>
              <w:snapToGrid/>
              <w:jc w:val="left"/>
              <w:rPr>
                <w:rFonts w:hAnsi="ＭＳ ゴシック"/>
                <w:szCs w:val="22"/>
              </w:rPr>
            </w:pPr>
          </w:p>
          <w:p w14:paraId="1997FA1E" w14:textId="77777777" w:rsidR="00BB38F8" w:rsidRPr="00F12F0E" w:rsidRDefault="00BB38F8" w:rsidP="00441A97">
            <w:pPr>
              <w:snapToGrid/>
              <w:jc w:val="left"/>
              <w:rPr>
                <w:rFonts w:hAnsi="ＭＳ ゴシック"/>
                <w:szCs w:val="22"/>
              </w:rPr>
            </w:pPr>
          </w:p>
          <w:p w14:paraId="2760E214" w14:textId="77777777" w:rsidR="00BB38F8" w:rsidRPr="00F12F0E" w:rsidRDefault="00BB38F8" w:rsidP="00441A97">
            <w:pPr>
              <w:snapToGrid/>
              <w:jc w:val="left"/>
              <w:rPr>
                <w:rFonts w:hAnsi="ＭＳ ゴシック"/>
                <w:szCs w:val="22"/>
              </w:rPr>
            </w:pPr>
          </w:p>
        </w:tc>
        <w:tc>
          <w:tcPr>
            <w:tcW w:w="5474" w:type="dxa"/>
            <w:tcBorders>
              <w:top w:val="single" w:sz="4" w:space="0" w:color="000000"/>
              <w:left w:val="dashSmallGap" w:sz="4" w:space="0" w:color="auto"/>
              <w:bottom w:val="dotted" w:sz="4" w:space="0" w:color="auto"/>
            </w:tcBorders>
          </w:tcPr>
          <w:p w14:paraId="2DE8C519" w14:textId="03764C32" w:rsidR="00BB38F8" w:rsidRPr="00F12F0E" w:rsidRDefault="00BB38F8" w:rsidP="00441A97">
            <w:pPr>
              <w:snapToGrid/>
              <w:spacing w:line="360" w:lineRule="auto"/>
              <w:jc w:val="both"/>
              <w:rPr>
                <w:szCs w:val="20"/>
              </w:rPr>
            </w:pPr>
            <w:r w:rsidRPr="00F12F0E">
              <w:rPr>
                <w:rFonts w:hint="eastAsia"/>
                <w:szCs w:val="20"/>
              </w:rPr>
              <w:t>□ 就労継続支援Ｂ型サービス費（Ⅴ）</w:t>
            </w:r>
          </w:p>
          <w:p w14:paraId="464E9C2A" w14:textId="34449742" w:rsidR="00BB38F8" w:rsidRPr="00F12F0E" w:rsidRDefault="00BB38F8" w:rsidP="00441A97">
            <w:pPr>
              <w:snapToGrid/>
              <w:spacing w:line="360" w:lineRule="auto"/>
              <w:jc w:val="both"/>
              <w:rPr>
                <w:szCs w:val="20"/>
              </w:rPr>
            </w:pPr>
            <w:r w:rsidRPr="00F12F0E">
              <w:rPr>
                <w:noProof/>
                <w:szCs w:val="20"/>
              </w:rPr>
              <mc:AlternateContent>
                <mc:Choice Requires="wps">
                  <w:drawing>
                    <wp:anchor distT="0" distB="0" distL="114300" distR="114300" simplePos="0" relativeHeight="251668480" behindDoc="0" locked="0" layoutInCell="1" allowOverlap="1" wp14:anchorId="4ECEC033" wp14:editId="5C18EDF3">
                      <wp:simplePos x="0" y="0"/>
                      <wp:positionH relativeFrom="column">
                        <wp:posOffset>-17780</wp:posOffset>
                      </wp:positionH>
                      <wp:positionV relativeFrom="paragraph">
                        <wp:posOffset>89535</wp:posOffset>
                      </wp:positionV>
                      <wp:extent cx="5143500" cy="553085"/>
                      <wp:effectExtent l="0" t="0" r="19050" b="18415"/>
                      <wp:wrapNone/>
                      <wp:docPr id="615707585" name="正方形/長方形 615707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553085"/>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7D048F" w14:textId="77777777" w:rsidR="00BB38F8" w:rsidRPr="00AA73A8" w:rsidRDefault="00BB38F8" w:rsidP="00F159E1">
                                  <w:pPr>
                                    <w:jc w:val="left"/>
                                    <w:rPr>
                                      <w:szCs w:val="20"/>
                                    </w:rPr>
                                  </w:pPr>
                                  <w:r w:rsidRPr="00AA73A8">
                                    <w:rPr>
                                      <w:rFonts w:hint="eastAsia"/>
                                      <w:szCs w:val="20"/>
                                    </w:rPr>
                                    <w:t>＜留意事項通知　第二の３(5)②</w:t>
                                  </w:r>
                                  <w:r w:rsidRPr="00AA73A8">
                                    <w:rPr>
                                      <w:rFonts w:hAnsi="ＭＳ ゴシック" w:hint="eastAsia"/>
                                      <w:snapToGrid w:val="0"/>
                                      <w:kern w:val="0"/>
                                      <w:sz w:val="18"/>
                                      <w:szCs w:val="18"/>
                                    </w:rPr>
                                    <w:t>(</w:t>
                                  </w:r>
                                  <w:r w:rsidRPr="00AA73A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ｲ(ｲ)＞</w:t>
                                  </w:r>
                                </w:p>
                                <w:p w14:paraId="6B24A35C" w14:textId="77777777" w:rsidR="00BB38F8" w:rsidRPr="00AA73A8" w:rsidRDefault="00BB38F8" w:rsidP="00F159E1">
                                  <w:pPr>
                                    <w:jc w:val="left"/>
                                    <w:rPr>
                                      <w:szCs w:val="20"/>
                                    </w:rPr>
                                  </w:pPr>
                                  <w:r w:rsidRPr="00AA73A8">
                                    <w:rPr>
                                      <w:rFonts w:hint="eastAsia"/>
                                      <w:szCs w:val="20"/>
                                    </w:rPr>
                                    <w:t>○　Ｂ型サービス費(Ⅴ)については、</w:t>
                                  </w:r>
                                  <w:r w:rsidRPr="00AA73A8">
                                    <w:rPr>
                                      <w:rFonts w:hAnsi="ＭＳ ゴシック" w:hint="eastAsia"/>
                                    </w:rPr>
                                    <w:t>サービス費(Ⅳ)以外の事業所であって、</w:t>
                                  </w:r>
                                  <w:r w:rsidRPr="00AA73A8">
                                    <w:rPr>
                                      <w:rFonts w:hint="eastAsia"/>
                                      <w:szCs w:val="20"/>
                                    </w:rPr>
                                    <w:t>従業者の員数が利用者の数を</w:t>
                                  </w:r>
                                  <w:r w:rsidRPr="00AA73A8">
                                    <w:rPr>
                                      <w:rFonts w:hint="eastAsia"/>
                                      <w:szCs w:val="20"/>
                                      <w:u w:val="single"/>
                                    </w:rPr>
                                    <w:t>７．５</w:t>
                                  </w:r>
                                  <w:r w:rsidRPr="00AA73A8">
                                    <w:rPr>
                                      <w:rFonts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EC033" id="正方形/長方形 615707585" o:spid="_x0000_s1187" style="position:absolute;left:0;text-align:left;margin-left:-1.4pt;margin-top:7.05pt;width:405pt;height:4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" strokeweight=".5pt">
                      <v:stroke dashstyle="1 1"/>
                      <v:textbox inset="5.85pt,.7pt,5.85pt,.7pt">
                        <w:txbxContent>
                          <w:p w14:paraId="247D048F" w14:textId="77777777" w:rsidR="00BB38F8" w:rsidRPr="00AA73A8" w:rsidRDefault="00BB38F8" w:rsidP="00F159E1">
                            <w:pPr>
                              <w:jc w:val="left"/>
                              <w:rPr>
                                <w:szCs w:val="20"/>
                              </w:rPr>
                            </w:pPr>
                            <w:r w:rsidRPr="00AA73A8">
                              <w:rPr>
                                <w:rFonts w:hint="eastAsia"/>
                                <w:szCs w:val="20"/>
                              </w:rPr>
                              <w:t>＜留意事項通知　第二の３(5)②</w:t>
                            </w:r>
                            <w:r w:rsidRPr="00AA73A8">
                              <w:rPr>
                                <w:rFonts w:hAnsi="ＭＳ ゴシック" w:hint="eastAsia"/>
                                <w:snapToGrid w:val="0"/>
                                <w:kern w:val="0"/>
                                <w:sz w:val="18"/>
                                <w:szCs w:val="18"/>
                              </w:rPr>
                              <w:t>(</w:t>
                            </w:r>
                            <w:r w:rsidRPr="00AA73A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ｲ(ｲ)＞</w:t>
                            </w:r>
                          </w:p>
                          <w:p w14:paraId="6B24A35C" w14:textId="77777777" w:rsidR="00BB38F8" w:rsidRPr="00AA73A8" w:rsidRDefault="00BB38F8" w:rsidP="00F159E1">
                            <w:pPr>
                              <w:jc w:val="left"/>
                              <w:rPr>
                                <w:szCs w:val="20"/>
                              </w:rPr>
                            </w:pPr>
                            <w:r w:rsidRPr="00AA73A8">
                              <w:rPr>
                                <w:rFonts w:hint="eastAsia"/>
                                <w:szCs w:val="20"/>
                              </w:rPr>
                              <w:t>○　Ｂ型サービス費(Ⅴ)については、</w:t>
                            </w:r>
                            <w:r w:rsidRPr="00AA73A8">
                              <w:rPr>
                                <w:rFonts w:hAnsi="ＭＳ ゴシック" w:hint="eastAsia"/>
                              </w:rPr>
                              <w:t>サービス費(Ⅳ)以外の事業所であって、</w:t>
                            </w:r>
                            <w:r w:rsidRPr="00AA73A8">
                              <w:rPr>
                                <w:rFonts w:hint="eastAsia"/>
                                <w:szCs w:val="20"/>
                              </w:rPr>
                              <w:t>従業者の員数が利用者の数を</w:t>
                            </w:r>
                            <w:r w:rsidRPr="00AA73A8">
                              <w:rPr>
                                <w:rFonts w:hint="eastAsia"/>
                                <w:szCs w:val="20"/>
                                <w:u w:val="single"/>
                              </w:rPr>
                              <w:t>７．５</w:t>
                            </w:r>
                            <w:r w:rsidRPr="00AA73A8">
                              <w:rPr>
                                <w:rFonts w:hint="eastAsia"/>
                                <w:szCs w:val="20"/>
                              </w:rPr>
                              <w:t>で除して得た数以上であること。</w:t>
                            </w:r>
                          </w:p>
                        </w:txbxContent>
                      </v:textbox>
                    </v:rect>
                  </w:pict>
                </mc:Fallback>
              </mc:AlternateContent>
            </w:r>
          </w:p>
          <w:p w14:paraId="6BE5A10B" w14:textId="77777777" w:rsidR="00BB38F8" w:rsidRPr="00F12F0E" w:rsidRDefault="00BB38F8" w:rsidP="00441A97">
            <w:pPr>
              <w:snapToGrid/>
              <w:spacing w:line="360" w:lineRule="auto"/>
              <w:jc w:val="both"/>
              <w:rPr>
                <w:szCs w:val="20"/>
              </w:rPr>
            </w:pPr>
          </w:p>
          <w:p w14:paraId="4ACDD0DD" w14:textId="1F28F41C" w:rsidR="00BB38F8" w:rsidRPr="00F12F0E" w:rsidRDefault="00BB38F8" w:rsidP="00441A97">
            <w:pPr>
              <w:snapToGrid/>
              <w:spacing w:line="360" w:lineRule="auto"/>
              <w:jc w:val="both"/>
              <w:rPr>
                <w:noProof/>
                <w:szCs w:val="20"/>
              </w:rPr>
            </w:pPr>
          </w:p>
        </w:tc>
        <w:tc>
          <w:tcPr>
            <w:tcW w:w="1164" w:type="dxa"/>
            <w:tcBorders>
              <w:bottom w:val="dotted" w:sz="4" w:space="0" w:color="auto"/>
            </w:tcBorders>
          </w:tcPr>
          <w:p w14:paraId="54D27F95" w14:textId="77777777" w:rsidR="00BB38F8" w:rsidRPr="00F12F0E" w:rsidRDefault="00BB38F8" w:rsidP="00441A97">
            <w:pPr>
              <w:snapToGrid/>
              <w:ind w:left="200" w:hanging="200"/>
              <w:jc w:val="left"/>
              <w:rPr>
                <w:rFonts w:hAnsi="ＭＳ ゴシック"/>
                <w:szCs w:val="20"/>
              </w:rPr>
            </w:pPr>
          </w:p>
        </w:tc>
        <w:tc>
          <w:tcPr>
            <w:tcW w:w="1701" w:type="dxa"/>
            <w:tcBorders>
              <w:bottom w:val="dotted" w:sz="4" w:space="0" w:color="auto"/>
            </w:tcBorders>
          </w:tcPr>
          <w:p w14:paraId="2A75540B" w14:textId="77777777" w:rsidR="00BB38F8" w:rsidRPr="00F12F0E" w:rsidRDefault="00BB38F8" w:rsidP="00441A97">
            <w:pPr>
              <w:jc w:val="both"/>
              <w:rPr>
                <w:snapToGrid w:val="0"/>
              </w:rPr>
            </w:pPr>
          </w:p>
        </w:tc>
      </w:tr>
      <w:tr w:rsidR="00F12F0E" w:rsidRPr="00F12F0E" w14:paraId="236016A2" w14:textId="77777777" w:rsidTr="00BB38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0"/>
        </w:trPr>
        <w:tc>
          <w:tcPr>
            <w:tcW w:w="1183" w:type="dxa"/>
            <w:vMerge/>
          </w:tcPr>
          <w:p w14:paraId="73A47046" w14:textId="77777777" w:rsidR="00BB38F8" w:rsidRPr="00F12F0E" w:rsidRDefault="00BB38F8" w:rsidP="00441A97">
            <w:pPr>
              <w:snapToGrid/>
              <w:jc w:val="both"/>
              <w:rPr>
                <w:rFonts w:hAnsi="ＭＳ ゴシック"/>
                <w:szCs w:val="20"/>
              </w:rPr>
            </w:pPr>
          </w:p>
        </w:tc>
        <w:tc>
          <w:tcPr>
            <w:tcW w:w="259" w:type="dxa"/>
            <w:vMerge/>
            <w:tcBorders>
              <w:bottom w:val="single" w:sz="4" w:space="0" w:color="auto"/>
              <w:right w:val="dashSmallGap" w:sz="4" w:space="0" w:color="auto"/>
            </w:tcBorders>
          </w:tcPr>
          <w:p w14:paraId="0674343B" w14:textId="77777777" w:rsidR="00BB38F8" w:rsidRPr="00F12F0E" w:rsidRDefault="00BB38F8" w:rsidP="00441A97">
            <w:pPr>
              <w:snapToGrid/>
              <w:jc w:val="left"/>
              <w:rPr>
                <w:rFonts w:hAnsi="ＭＳ ゴシック"/>
                <w:szCs w:val="22"/>
              </w:rPr>
            </w:pPr>
          </w:p>
        </w:tc>
        <w:tc>
          <w:tcPr>
            <w:tcW w:w="5474" w:type="dxa"/>
            <w:tcBorders>
              <w:top w:val="dotted" w:sz="4" w:space="0" w:color="auto"/>
              <w:left w:val="dashSmallGap" w:sz="4" w:space="0" w:color="auto"/>
              <w:bottom w:val="single" w:sz="4" w:space="0" w:color="auto"/>
            </w:tcBorders>
          </w:tcPr>
          <w:p w14:paraId="4C1E65D1" w14:textId="77777777" w:rsidR="00BB38F8" w:rsidRPr="00F12F0E" w:rsidRDefault="00BB38F8" w:rsidP="00BB38F8">
            <w:pPr>
              <w:spacing w:line="360" w:lineRule="auto"/>
              <w:jc w:val="both"/>
              <w:rPr>
                <w:szCs w:val="20"/>
              </w:rPr>
            </w:pPr>
            <w:r w:rsidRPr="00F12F0E">
              <w:rPr>
                <w:noProof/>
                <w:szCs w:val="20"/>
              </w:rPr>
              <mc:AlternateContent>
                <mc:Choice Requires="wps">
                  <w:drawing>
                    <wp:anchor distT="0" distB="0" distL="114300" distR="114300" simplePos="0" relativeHeight="251670528" behindDoc="0" locked="0" layoutInCell="1" allowOverlap="1" wp14:anchorId="42E1F077" wp14:editId="5A122619">
                      <wp:simplePos x="0" y="0"/>
                      <wp:positionH relativeFrom="column">
                        <wp:posOffset>29209</wp:posOffset>
                      </wp:positionH>
                      <wp:positionV relativeFrom="paragraph">
                        <wp:posOffset>165735</wp:posOffset>
                      </wp:positionV>
                      <wp:extent cx="5038725" cy="747423"/>
                      <wp:effectExtent l="0" t="0" r="28575" b="14605"/>
                      <wp:wrapNone/>
                      <wp:docPr id="1369126502" name="正方形/長方形 1369126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747423"/>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94A0E9" w14:textId="77777777" w:rsidR="00BB38F8" w:rsidRPr="00AA73A8" w:rsidRDefault="00BB38F8" w:rsidP="00BB38F8">
                                  <w:pPr>
                                    <w:jc w:val="left"/>
                                    <w:rPr>
                                      <w:szCs w:val="20"/>
                                    </w:rPr>
                                  </w:pPr>
                                  <w:r w:rsidRPr="00AA73A8">
                                    <w:rPr>
                                      <w:rFonts w:hint="eastAsia"/>
                                      <w:szCs w:val="20"/>
                                    </w:rPr>
                                    <w:t>＜留意事項通知　第二の３(5)②</w:t>
                                  </w:r>
                                  <w:r w:rsidRPr="00AA73A8">
                                    <w:rPr>
                                      <w:rFonts w:hAnsi="ＭＳ ゴシック" w:hint="eastAsia"/>
                                      <w:snapToGrid w:val="0"/>
                                      <w:kern w:val="0"/>
                                      <w:sz w:val="18"/>
                                      <w:szCs w:val="18"/>
                                    </w:rPr>
                                    <w:t>(</w:t>
                                  </w:r>
                                  <w:r w:rsidRPr="00AA73A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ｲ(ｳ)＞</w:t>
                                  </w:r>
                                </w:p>
                                <w:p w14:paraId="05EDF6FF" w14:textId="77777777" w:rsidR="00BB38F8" w:rsidRPr="00AA73A8" w:rsidRDefault="00BB38F8" w:rsidP="00BB38F8">
                                  <w:pPr>
                                    <w:jc w:val="left"/>
                                    <w:rPr>
                                      <w:szCs w:val="20"/>
                                    </w:rPr>
                                  </w:pPr>
                                  <w:r w:rsidRPr="00AA73A8">
                                    <w:rPr>
                                      <w:rFonts w:hint="eastAsia"/>
                                      <w:szCs w:val="20"/>
                                    </w:rPr>
                                    <w:t>○　Ｂ型サービス費(Ⅵ)については、</w:t>
                                  </w:r>
                                  <w:r w:rsidRPr="00AA73A8">
                                    <w:rPr>
                                      <w:rFonts w:hAnsi="ＭＳ ゴシック" w:hint="eastAsia"/>
                                    </w:rPr>
                                    <w:t>サービス費(Ⅳ)及び</w:t>
                                  </w:r>
                                  <w:r w:rsidRPr="00AA73A8">
                                    <w:rPr>
                                      <w:rFonts w:hint="eastAsia"/>
                                      <w:szCs w:val="20"/>
                                    </w:rPr>
                                    <w:t>（Ⅴ）</w:t>
                                  </w:r>
                                  <w:r w:rsidRPr="00AA73A8">
                                    <w:rPr>
                                      <w:rFonts w:hAnsi="ＭＳ ゴシック" w:hint="eastAsia"/>
                                    </w:rPr>
                                    <w:t>以外の事業所であって、</w:t>
                                  </w:r>
                                  <w:r w:rsidRPr="00AA73A8">
                                    <w:rPr>
                                      <w:rFonts w:hint="eastAsia"/>
                                      <w:szCs w:val="20"/>
                                    </w:rPr>
                                    <w:t>従業者の員数が利用者の数を</w:t>
                                  </w:r>
                                  <w:r w:rsidRPr="00AA73A8">
                                    <w:rPr>
                                      <w:rFonts w:hint="eastAsia"/>
                                      <w:szCs w:val="20"/>
                                      <w:u w:val="single"/>
                                    </w:rPr>
                                    <w:t>１０</w:t>
                                  </w:r>
                                  <w:r w:rsidRPr="00AA73A8">
                                    <w:rPr>
                                      <w:rFonts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1F077" id="正方形/長方形 1369126502" o:spid="_x0000_s1188" style="position:absolute;left:0;text-align:left;margin-left:2.3pt;margin-top:13.05pt;width:396.75pt;height:5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" strokeweight=".5pt">
                      <v:stroke dashstyle="1 1"/>
                      <v:textbox inset="5.85pt,.7pt,5.85pt,.7pt">
                        <w:txbxContent>
                          <w:p w14:paraId="6994A0E9" w14:textId="77777777" w:rsidR="00BB38F8" w:rsidRPr="00AA73A8" w:rsidRDefault="00BB38F8" w:rsidP="00BB38F8">
                            <w:pPr>
                              <w:jc w:val="left"/>
                              <w:rPr>
                                <w:szCs w:val="20"/>
                              </w:rPr>
                            </w:pPr>
                            <w:r w:rsidRPr="00AA73A8">
                              <w:rPr>
                                <w:rFonts w:hint="eastAsia"/>
                                <w:szCs w:val="20"/>
                              </w:rPr>
                              <w:t>＜留意事項通知　第二の３(5)②</w:t>
                            </w:r>
                            <w:r w:rsidRPr="00AA73A8">
                              <w:rPr>
                                <w:rFonts w:hAnsi="ＭＳ ゴシック" w:hint="eastAsia"/>
                                <w:snapToGrid w:val="0"/>
                                <w:kern w:val="0"/>
                                <w:sz w:val="18"/>
                                <w:szCs w:val="18"/>
                              </w:rPr>
                              <w:t>(</w:t>
                            </w:r>
                            <w:r w:rsidRPr="00AA73A8">
                              <w:rPr>
                                <w:rFonts w:hAnsi="ＭＳ ゴシック" w:hint="eastAsia"/>
                                <w:snapToGrid w:val="0"/>
                                <w:w w:val="50"/>
                                <w:kern w:val="0"/>
                                <w:sz w:val="18"/>
                                <w:szCs w:val="18"/>
                              </w:rPr>
                              <w:t>一</w:t>
                            </w:r>
                            <w:r w:rsidRPr="00AA73A8">
                              <w:rPr>
                                <w:rFonts w:hAnsi="ＭＳ ゴシック" w:hint="eastAsia"/>
                                <w:snapToGrid w:val="0"/>
                                <w:kern w:val="0"/>
                                <w:sz w:val="18"/>
                                <w:szCs w:val="18"/>
                              </w:rPr>
                              <w:t>)</w:t>
                            </w:r>
                            <w:r w:rsidRPr="00AA73A8">
                              <w:rPr>
                                <w:rFonts w:hint="eastAsia"/>
                                <w:szCs w:val="20"/>
                              </w:rPr>
                              <w:t>ｲ(ｳ)＞</w:t>
                            </w:r>
                          </w:p>
                          <w:p w14:paraId="05EDF6FF" w14:textId="77777777" w:rsidR="00BB38F8" w:rsidRPr="00AA73A8" w:rsidRDefault="00BB38F8" w:rsidP="00BB38F8">
                            <w:pPr>
                              <w:jc w:val="left"/>
                              <w:rPr>
                                <w:szCs w:val="20"/>
                              </w:rPr>
                            </w:pPr>
                            <w:r w:rsidRPr="00AA73A8">
                              <w:rPr>
                                <w:rFonts w:hint="eastAsia"/>
                                <w:szCs w:val="20"/>
                              </w:rPr>
                              <w:t>○　Ｂ型サービス費(Ⅵ)については、</w:t>
                            </w:r>
                            <w:r w:rsidRPr="00AA73A8">
                              <w:rPr>
                                <w:rFonts w:hAnsi="ＭＳ ゴシック" w:hint="eastAsia"/>
                              </w:rPr>
                              <w:t>サービス費(Ⅳ)及び</w:t>
                            </w:r>
                            <w:r w:rsidRPr="00AA73A8">
                              <w:rPr>
                                <w:rFonts w:hint="eastAsia"/>
                                <w:szCs w:val="20"/>
                              </w:rPr>
                              <w:t>（Ⅴ）</w:t>
                            </w:r>
                            <w:r w:rsidRPr="00AA73A8">
                              <w:rPr>
                                <w:rFonts w:hAnsi="ＭＳ ゴシック" w:hint="eastAsia"/>
                              </w:rPr>
                              <w:t>以外の事業所であって、</w:t>
                            </w:r>
                            <w:r w:rsidRPr="00AA73A8">
                              <w:rPr>
                                <w:rFonts w:hint="eastAsia"/>
                                <w:szCs w:val="20"/>
                              </w:rPr>
                              <w:t>従業者の員数が利用者の数を</w:t>
                            </w:r>
                            <w:r w:rsidRPr="00AA73A8">
                              <w:rPr>
                                <w:rFonts w:hint="eastAsia"/>
                                <w:szCs w:val="20"/>
                                <w:u w:val="single"/>
                              </w:rPr>
                              <w:t>１０</w:t>
                            </w:r>
                            <w:r w:rsidRPr="00AA73A8">
                              <w:rPr>
                                <w:rFonts w:hint="eastAsia"/>
                                <w:szCs w:val="20"/>
                              </w:rPr>
                              <w:t>で除して得た数以上であること。</w:t>
                            </w:r>
                          </w:p>
                        </w:txbxContent>
                      </v:textbox>
                    </v:rect>
                  </w:pict>
                </mc:Fallback>
              </mc:AlternateContent>
            </w:r>
            <w:r w:rsidRPr="00F12F0E">
              <w:rPr>
                <w:rFonts w:hint="eastAsia"/>
                <w:szCs w:val="20"/>
              </w:rPr>
              <w:t>□ 就労継続支援Ｂ型サービス費（Ⅵ）</w:t>
            </w:r>
          </w:p>
          <w:p w14:paraId="174E2528" w14:textId="77777777" w:rsidR="00BB38F8" w:rsidRPr="00F12F0E" w:rsidRDefault="00BB38F8" w:rsidP="00BB38F8">
            <w:pPr>
              <w:spacing w:line="360" w:lineRule="auto"/>
              <w:jc w:val="both"/>
              <w:rPr>
                <w:szCs w:val="20"/>
              </w:rPr>
            </w:pPr>
          </w:p>
          <w:p w14:paraId="4F269E73" w14:textId="77777777" w:rsidR="00BB38F8" w:rsidRPr="00F12F0E" w:rsidRDefault="00BB38F8" w:rsidP="00BB38F8">
            <w:pPr>
              <w:spacing w:line="360" w:lineRule="auto"/>
              <w:jc w:val="both"/>
              <w:rPr>
                <w:szCs w:val="20"/>
              </w:rPr>
            </w:pPr>
          </w:p>
          <w:p w14:paraId="33046638" w14:textId="34929254" w:rsidR="00BB38F8" w:rsidRPr="00F12F0E" w:rsidRDefault="00BB38F8" w:rsidP="00BB38F8">
            <w:pPr>
              <w:spacing w:line="360" w:lineRule="auto"/>
              <w:jc w:val="both"/>
              <w:rPr>
                <w:szCs w:val="20"/>
              </w:rPr>
            </w:pPr>
          </w:p>
        </w:tc>
        <w:tc>
          <w:tcPr>
            <w:tcW w:w="1164" w:type="dxa"/>
            <w:tcBorders>
              <w:top w:val="dotted" w:sz="4" w:space="0" w:color="auto"/>
              <w:bottom w:val="single" w:sz="4" w:space="0" w:color="auto"/>
            </w:tcBorders>
          </w:tcPr>
          <w:p w14:paraId="4AD24151" w14:textId="77777777" w:rsidR="00BB38F8" w:rsidRPr="00F12F0E" w:rsidRDefault="00BB38F8" w:rsidP="00441A97">
            <w:pPr>
              <w:snapToGrid/>
              <w:ind w:left="200" w:hanging="200"/>
              <w:jc w:val="left"/>
              <w:rPr>
                <w:rFonts w:hAnsi="ＭＳ ゴシック"/>
                <w:szCs w:val="20"/>
              </w:rPr>
            </w:pPr>
          </w:p>
        </w:tc>
        <w:tc>
          <w:tcPr>
            <w:tcW w:w="1701" w:type="dxa"/>
            <w:tcBorders>
              <w:top w:val="dotted" w:sz="4" w:space="0" w:color="auto"/>
            </w:tcBorders>
          </w:tcPr>
          <w:p w14:paraId="7F20AB7F" w14:textId="77777777" w:rsidR="00BB38F8" w:rsidRPr="00F12F0E" w:rsidRDefault="00BB38F8" w:rsidP="00441A97">
            <w:pPr>
              <w:jc w:val="both"/>
              <w:rPr>
                <w:snapToGrid w:val="0"/>
              </w:rPr>
            </w:pPr>
          </w:p>
        </w:tc>
      </w:tr>
      <w:tr w:rsidR="00F12F0E" w:rsidRPr="00F12F0E" w14:paraId="47BBB2E7"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2"/>
        </w:trPr>
        <w:tc>
          <w:tcPr>
            <w:tcW w:w="1183" w:type="dxa"/>
            <w:vMerge/>
          </w:tcPr>
          <w:p w14:paraId="33072D1C" w14:textId="77777777" w:rsidR="00F159E1" w:rsidRPr="00F12F0E" w:rsidRDefault="00F159E1" w:rsidP="00441A97">
            <w:pPr>
              <w:widowControl/>
              <w:snapToGrid/>
              <w:jc w:val="left"/>
              <w:rPr>
                <w:rFonts w:hAnsi="ＭＳ ゴシック"/>
                <w:szCs w:val="20"/>
              </w:rPr>
            </w:pPr>
          </w:p>
        </w:tc>
        <w:tc>
          <w:tcPr>
            <w:tcW w:w="5733" w:type="dxa"/>
            <w:gridSpan w:val="2"/>
            <w:tcBorders>
              <w:top w:val="single" w:sz="4" w:space="0" w:color="auto"/>
              <w:bottom w:val="single" w:sz="4" w:space="0" w:color="auto"/>
            </w:tcBorders>
          </w:tcPr>
          <w:p w14:paraId="355A68E8" w14:textId="698F2BDC" w:rsidR="00F159E1" w:rsidRPr="00F12F0E" w:rsidRDefault="00F159E1" w:rsidP="00441A97">
            <w:pPr>
              <w:snapToGrid/>
              <w:ind w:left="546" w:hangingChars="300" w:hanging="546"/>
              <w:jc w:val="both"/>
              <w:rPr>
                <w:szCs w:val="20"/>
              </w:rPr>
            </w:pPr>
            <w:r w:rsidRPr="00F12F0E">
              <w:rPr>
                <w:rFonts w:hAnsi="ＭＳ ゴシック" w:hint="eastAsia"/>
              </w:rPr>
              <w:t>（２）</w:t>
            </w:r>
            <w:r w:rsidRPr="00F12F0E">
              <w:rPr>
                <w:rFonts w:hint="eastAsia"/>
                <w:szCs w:val="20"/>
                <w:u w:val="single"/>
              </w:rPr>
              <w:t>新規指定</w:t>
            </w:r>
            <w:r w:rsidRPr="00F12F0E">
              <w:rPr>
                <w:rFonts w:hint="eastAsia"/>
                <w:szCs w:val="20"/>
              </w:rPr>
              <w:t xml:space="preserve">の場合　</w:t>
            </w:r>
            <w:r w:rsidRPr="00F12F0E">
              <w:rPr>
                <w:rFonts w:hint="eastAsia"/>
                <w:szCs w:val="20"/>
                <w:u w:val="single"/>
              </w:rPr>
              <w:t>※サービス費（Ⅰ）、（Ⅱ）又は（Ⅲ）の事業所</w:t>
            </w:r>
          </w:p>
          <w:p w14:paraId="68776F09" w14:textId="77777777" w:rsidR="00F159E1" w:rsidRPr="00F12F0E" w:rsidRDefault="00F159E1" w:rsidP="00441A97">
            <w:pPr>
              <w:snapToGrid/>
              <w:ind w:left="182" w:hangingChars="100" w:hanging="182"/>
              <w:jc w:val="both"/>
              <w:rPr>
                <w:szCs w:val="20"/>
                <w:u w:val="single"/>
              </w:rPr>
            </w:pPr>
            <w:r w:rsidRPr="00F12F0E">
              <w:rPr>
                <w:rFonts w:hint="eastAsia"/>
                <w:szCs w:val="20"/>
              </w:rPr>
              <w:t xml:space="preserve">　　</w:t>
            </w:r>
            <w:r w:rsidRPr="00F12F0E">
              <w:rPr>
                <w:rFonts w:hint="eastAsia"/>
                <w:szCs w:val="20"/>
                <w:u w:val="single"/>
              </w:rPr>
              <w:t>新規指定の就労継続支援Ｂ型事業所等において、初年度の１年間は、平均工賃月額が</w:t>
            </w:r>
            <w:r w:rsidRPr="00F12F0E">
              <w:rPr>
                <w:szCs w:val="20"/>
                <w:u w:val="single"/>
              </w:rPr>
              <w:t>10,000</w:t>
            </w:r>
            <w:r w:rsidRPr="00F12F0E">
              <w:rPr>
                <w:rFonts w:hint="eastAsia"/>
                <w:szCs w:val="20"/>
                <w:u w:val="single"/>
              </w:rPr>
              <w:t>円未満の場合であるとみなし、１日につき所定単位数を算定していますか。</w:t>
            </w:r>
          </w:p>
          <w:p w14:paraId="48EB958B" w14:textId="77777777" w:rsidR="00F159E1" w:rsidRPr="00F12F0E" w:rsidRDefault="00F159E1" w:rsidP="00441A97">
            <w:pPr>
              <w:snapToGrid/>
              <w:jc w:val="both"/>
              <w:rPr>
                <w:szCs w:val="20"/>
              </w:rPr>
            </w:pPr>
            <w:r w:rsidRPr="00F12F0E">
              <w:rPr>
                <w:rFonts w:hint="eastAsia"/>
                <w:noProof/>
                <w:szCs w:val="20"/>
              </w:rPr>
              <mc:AlternateContent>
                <mc:Choice Requires="wps">
                  <w:drawing>
                    <wp:anchor distT="0" distB="0" distL="114300" distR="114300" simplePos="0" relativeHeight="251744256" behindDoc="0" locked="0" layoutInCell="1" allowOverlap="1" wp14:anchorId="627FE155" wp14:editId="23D73577">
                      <wp:simplePos x="0" y="0"/>
                      <wp:positionH relativeFrom="column">
                        <wp:posOffset>59055</wp:posOffset>
                      </wp:positionH>
                      <wp:positionV relativeFrom="paragraph">
                        <wp:posOffset>24130</wp:posOffset>
                      </wp:positionV>
                      <wp:extent cx="3397250" cy="935355"/>
                      <wp:effectExtent l="11430" t="5080" r="10795" b="12065"/>
                      <wp:wrapNone/>
                      <wp:docPr id="256" name="正方形/長方形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935355"/>
                              </a:xfrm>
                              <a:prstGeom prst="rect">
                                <a:avLst/>
                              </a:prstGeom>
                              <a:solidFill>
                                <a:srgbClr val="FFFFFF"/>
                              </a:solidFill>
                              <a:ln w="6350">
                                <a:solidFill>
                                  <a:srgbClr val="000000"/>
                                </a:solidFill>
                                <a:miter lim="800000"/>
                                <a:headEnd/>
                                <a:tailEnd/>
                              </a:ln>
                            </wps:spPr>
                            <wps:txbx>
                              <w:txbxContent>
                                <w:p w14:paraId="2CEA9485" w14:textId="77777777" w:rsidR="00F159E1" w:rsidRPr="005E6B13" w:rsidRDefault="00F159E1" w:rsidP="00F159E1">
                                  <w:pPr>
                                    <w:spacing w:beforeLines="20" w:before="57"/>
                                    <w:ind w:leftChars="50" w:left="91" w:rightChars="50" w:right="91"/>
                                    <w:jc w:val="both"/>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snapToGrid w:val="0"/>
                                      <w:color w:val="000000"/>
                                      <w:kern w:val="0"/>
                                      <w:sz w:val="18"/>
                                      <w:szCs w:val="18"/>
                                    </w:rPr>
                                    <w:t>第二の３(5</w:t>
                                  </w:r>
                                  <w:r w:rsidRPr="00030B23">
                                    <w:rPr>
                                      <w:rFonts w:hAnsi="ＭＳ ゴシック" w:hint="eastAsia"/>
                                      <w:snapToGrid w:val="0"/>
                                      <w:kern w:val="0"/>
                                      <w:sz w:val="18"/>
                                      <w:szCs w:val="18"/>
                                    </w:rPr>
                                    <w:t>)②</w:t>
                                  </w:r>
                                  <w:r w:rsidRPr="005E6B13">
                                    <w:rPr>
                                      <w:rFonts w:hAnsi="ＭＳ ゴシック" w:hint="eastAsia"/>
                                      <w:snapToGrid w:val="0"/>
                                      <w:color w:val="000000"/>
                                      <w:kern w:val="0"/>
                                      <w:sz w:val="18"/>
                                      <w:szCs w:val="18"/>
                                    </w:rPr>
                                    <w:t>(</w:t>
                                  </w:r>
                                  <w:r w:rsidRPr="005E6B13">
                                    <w:rPr>
                                      <w:rFonts w:hAnsi="ＭＳ ゴシック" w:hint="eastAsia"/>
                                      <w:snapToGrid w:val="0"/>
                                      <w:color w:val="000000"/>
                                      <w:kern w:val="0"/>
                                      <w:sz w:val="18"/>
                                      <w:szCs w:val="18"/>
                                      <w:u w:val="single"/>
                                    </w:rPr>
                                    <w:t>三</w:t>
                                  </w:r>
                                  <w:r w:rsidRPr="005E6B13">
                                    <w:rPr>
                                      <w:rFonts w:hAnsi="ＭＳ ゴシック" w:hint="eastAsia"/>
                                      <w:snapToGrid w:val="0"/>
                                      <w:color w:val="000000"/>
                                      <w:kern w:val="0"/>
                                      <w:sz w:val="18"/>
                                      <w:szCs w:val="18"/>
                                    </w:rPr>
                                    <w:t>)</w:t>
                                  </w:r>
                                  <w:r w:rsidRPr="005E6B13">
                                    <w:rPr>
                                      <w:rFonts w:hAnsi="ＭＳ ゴシック" w:hint="eastAsia"/>
                                      <w:color w:val="000000"/>
                                      <w:sz w:val="18"/>
                                      <w:szCs w:val="18"/>
                                    </w:rPr>
                                    <w:t>＞</w:t>
                                  </w:r>
                                </w:p>
                                <w:p w14:paraId="3E508231" w14:textId="77777777" w:rsidR="00F159E1" w:rsidRPr="005E6B13" w:rsidRDefault="00F159E1" w:rsidP="00F159E1">
                                  <w:pPr>
                                    <w:ind w:leftChars="50" w:left="273" w:rightChars="50" w:right="91" w:hangingChars="100" w:hanging="182"/>
                                    <w:mirrorIndents/>
                                    <w:jc w:val="both"/>
                                    <w:rPr>
                                      <w:rFonts w:hAnsi="ＭＳ ゴシック"/>
                                      <w:color w:val="000000"/>
                                      <w:szCs w:val="20"/>
                                    </w:rPr>
                                  </w:pPr>
                                  <w:r w:rsidRPr="005E6B13">
                                    <w:rPr>
                                      <w:rFonts w:hAnsi="ＭＳ ゴシック" w:hint="eastAsia"/>
                                      <w:color w:val="000000"/>
                                      <w:u w:val="single"/>
                                    </w:rPr>
                                    <w:t>○　支援の提供を開始してから６か月経過した月から当該年度の３月までの間は、支援の提供を開始してからの６か月間における平均工賃月額に応じ、基本報酬を算定することができる。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FE155" id="正方形/長方形 256" o:spid="_x0000_s1189" style="position:absolute;left:0;text-align:left;margin-left:4.65pt;margin-top:1.9pt;width:267.5pt;height:73.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" strokeweight=".5pt">
                      <v:textbox inset="5.85pt,.7pt,5.85pt,.7pt">
                        <w:txbxContent>
                          <w:p w14:paraId="2CEA9485" w14:textId="77777777" w:rsidR="00F159E1" w:rsidRPr="005E6B13" w:rsidRDefault="00F159E1" w:rsidP="00F159E1">
                            <w:pPr>
                              <w:spacing w:beforeLines="20" w:before="57"/>
                              <w:ind w:leftChars="50" w:left="91" w:rightChars="50" w:right="91"/>
                              <w:jc w:val="both"/>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snapToGrid w:val="0"/>
                                <w:color w:val="000000"/>
                                <w:kern w:val="0"/>
                                <w:sz w:val="18"/>
                                <w:szCs w:val="18"/>
                              </w:rPr>
                              <w:t>第二の３(5</w:t>
                            </w:r>
                            <w:r w:rsidRPr="00030B23">
                              <w:rPr>
                                <w:rFonts w:hAnsi="ＭＳ ゴシック" w:hint="eastAsia"/>
                                <w:snapToGrid w:val="0"/>
                                <w:kern w:val="0"/>
                                <w:sz w:val="18"/>
                                <w:szCs w:val="18"/>
                              </w:rPr>
                              <w:t>)②</w:t>
                            </w:r>
                            <w:r w:rsidRPr="005E6B13">
                              <w:rPr>
                                <w:rFonts w:hAnsi="ＭＳ ゴシック" w:hint="eastAsia"/>
                                <w:snapToGrid w:val="0"/>
                                <w:color w:val="000000"/>
                                <w:kern w:val="0"/>
                                <w:sz w:val="18"/>
                                <w:szCs w:val="18"/>
                              </w:rPr>
                              <w:t>(</w:t>
                            </w:r>
                            <w:r w:rsidRPr="005E6B13">
                              <w:rPr>
                                <w:rFonts w:hAnsi="ＭＳ ゴシック" w:hint="eastAsia"/>
                                <w:snapToGrid w:val="0"/>
                                <w:color w:val="000000"/>
                                <w:kern w:val="0"/>
                                <w:sz w:val="18"/>
                                <w:szCs w:val="18"/>
                                <w:u w:val="single"/>
                              </w:rPr>
                              <w:t>三</w:t>
                            </w:r>
                            <w:r w:rsidRPr="005E6B13">
                              <w:rPr>
                                <w:rFonts w:hAnsi="ＭＳ ゴシック" w:hint="eastAsia"/>
                                <w:snapToGrid w:val="0"/>
                                <w:color w:val="000000"/>
                                <w:kern w:val="0"/>
                                <w:sz w:val="18"/>
                                <w:szCs w:val="18"/>
                              </w:rPr>
                              <w:t>)</w:t>
                            </w:r>
                            <w:r w:rsidRPr="005E6B13">
                              <w:rPr>
                                <w:rFonts w:hAnsi="ＭＳ ゴシック" w:hint="eastAsia"/>
                                <w:color w:val="000000"/>
                                <w:sz w:val="18"/>
                                <w:szCs w:val="18"/>
                              </w:rPr>
                              <w:t>＞</w:t>
                            </w:r>
                          </w:p>
                          <w:p w14:paraId="3E508231" w14:textId="77777777" w:rsidR="00F159E1" w:rsidRPr="005E6B13" w:rsidRDefault="00F159E1" w:rsidP="00F159E1">
                            <w:pPr>
                              <w:ind w:leftChars="50" w:left="273" w:rightChars="50" w:right="91" w:hangingChars="100" w:hanging="182"/>
                              <w:mirrorIndents/>
                              <w:jc w:val="both"/>
                              <w:rPr>
                                <w:rFonts w:hAnsi="ＭＳ ゴシック"/>
                                <w:color w:val="000000"/>
                                <w:szCs w:val="20"/>
                              </w:rPr>
                            </w:pPr>
                            <w:r w:rsidRPr="005E6B13">
                              <w:rPr>
                                <w:rFonts w:hAnsi="ＭＳ ゴシック" w:hint="eastAsia"/>
                                <w:color w:val="000000"/>
                                <w:u w:val="single"/>
                              </w:rPr>
                              <w:t>○　支援の提供を開始してから６か月経過した月から当該年度の３月までの間は、支援の提供を開始してからの６か月間における平均工賃月額に応じ、基本報酬を算定することができる。</w:t>
                            </w:r>
                          </w:p>
                        </w:txbxContent>
                      </v:textbox>
                    </v:rect>
                  </w:pict>
                </mc:Fallback>
              </mc:AlternateContent>
            </w:r>
          </w:p>
          <w:p w14:paraId="10D4D735" w14:textId="77777777" w:rsidR="00F159E1" w:rsidRPr="00F12F0E" w:rsidRDefault="00F159E1" w:rsidP="00441A97">
            <w:pPr>
              <w:snapToGrid/>
              <w:jc w:val="both"/>
              <w:rPr>
                <w:szCs w:val="20"/>
              </w:rPr>
            </w:pPr>
          </w:p>
          <w:p w14:paraId="5050BA56" w14:textId="77777777" w:rsidR="00F159E1" w:rsidRPr="00F12F0E" w:rsidRDefault="00F159E1" w:rsidP="00441A97">
            <w:pPr>
              <w:snapToGrid/>
              <w:jc w:val="both"/>
              <w:rPr>
                <w:szCs w:val="20"/>
              </w:rPr>
            </w:pPr>
          </w:p>
          <w:p w14:paraId="440943EB" w14:textId="77777777" w:rsidR="00F159E1" w:rsidRPr="00F12F0E" w:rsidRDefault="00F159E1" w:rsidP="00441A97">
            <w:pPr>
              <w:snapToGrid/>
              <w:jc w:val="both"/>
              <w:rPr>
                <w:szCs w:val="20"/>
              </w:rPr>
            </w:pPr>
          </w:p>
          <w:p w14:paraId="327F5D92" w14:textId="77777777" w:rsidR="00F159E1" w:rsidRPr="00F12F0E" w:rsidRDefault="00F159E1" w:rsidP="00441A97">
            <w:pPr>
              <w:snapToGrid/>
              <w:ind w:left="182" w:hangingChars="100" w:hanging="182"/>
              <w:jc w:val="both"/>
              <w:rPr>
                <w:rFonts w:hAnsi="ＭＳ ゴシック"/>
              </w:rPr>
            </w:pPr>
          </w:p>
          <w:p w14:paraId="5B3583A7" w14:textId="77777777" w:rsidR="00F159E1" w:rsidRPr="00F12F0E" w:rsidRDefault="00F159E1" w:rsidP="00441A97">
            <w:pPr>
              <w:snapToGrid/>
              <w:ind w:left="182" w:hangingChars="100" w:hanging="182"/>
              <w:jc w:val="both"/>
              <w:rPr>
                <w:rFonts w:hAnsi="ＭＳ ゴシック"/>
                <w:szCs w:val="20"/>
              </w:rPr>
            </w:pPr>
          </w:p>
          <w:p w14:paraId="2F0880CD" w14:textId="77777777" w:rsidR="00F159E1" w:rsidRPr="00F12F0E" w:rsidRDefault="00F159E1" w:rsidP="00441A97">
            <w:pPr>
              <w:snapToGrid/>
              <w:ind w:left="182" w:hangingChars="100" w:hanging="182"/>
              <w:jc w:val="both"/>
              <w:rPr>
                <w:rFonts w:hAnsi="ＭＳ ゴシック"/>
                <w:szCs w:val="20"/>
              </w:rPr>
            </w:pPr>
          </w:p>
        </w:tc>
        <w:tc>
          <w:tcPr>
            <w:tcW w:w="1164" w:type="dxa"/>
            <w:tcBorders>
              <w:top w:val="single" w:sz="4" w:space="0" w:color="auto"/>
              <w:bottom w:val="single" w:sz="4" w:space="0" w:color="auto"/>
            </w:tcBorders>
          </w:tcPr>
          <w:p w14:paraId="7441F7DC" w14:textId="77777777" w:rsidR="00F159E1" w:rsidRPr="00F12F0E" w:rsidRDefault="001E1749" w:rsidP="00441A97">
            <w:pPr>
              <w:snapToGrid/>
              <w:jc w:val="both"/>
            </w:pPr>
            <w:sdt>
              <w:sdtPr>
                <w:rPr>
                  <w:rFonts w:hint="eastAsia"/>
                </w:rPr>
                <w:id w:val="198380634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1CEA663" w14:textId="77777777" w:rsidR="00F159E1" w:rsidRPr="00F12F0E" w:rsidRDefault="001E1749" w:rsidP="00441A97">
            <w:pPr>
              <w:snapToGrid/>
              <w:jc w:val="both"/>
            </w:pPr>
            <w:sdt>
              <w:sdtPr>
                <w:rPr>
                  <w:rFonts w:hint="eastAsia"/>
                </w:rPr>
                <w:id w:val="24377161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FD1FA5C" w14:textId="77777777" w:rsidR="00F159E1" w:rsidRPr="00F12F0E" w:rsidRDefault="001E1749" w:rsidP="00441A97">
            <w:pPr>
              <w:snapToGrid/>
              <w:jc w:val="both"/>
            </w:pPr>
            <w:sdt>
              <w:sdtPr>
                <w:rPr>
                  <w:rFonts w:hint="eastAsia"/>
                </w:rPr>
                <w:id w:val="135538529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701" w:type="dxa"/>
          </w:tcPr>
          <w:p w14:paraId="057E5F76" w14:textId="77777777" w:rsidR="00F159E1" w:rsidRPr="00F12F0E" w:rsidRDefault="00F159E1" w:rsidP="00441A97">
            <w:pPr>
              <w:snapToGrid/>
              <w:spacing w:line="240" w:lineRule="exact"/>
              <w:jc w:val="left"/>
              <w:rPr>
                <w:sz w:val="18"/>
                <w:szCs w:val="18"/>
              </w:rPr>
            </w:pPr>
            <w:r w:rsidRPr="00F12F0E">
              <w:rPr>
                <w:rFonts w:hint="eastAsia"/>
                <w:sz w:val="18"/>
                <w:szCs w:val="18"/>
              </w:rPr>
              <w:t>告示別表</w:t>
            </w:r>
          </w:p>
          <w:p w14:paraId="5C20E2A5" w14:textId="77777777" w:rsidR="00F159E1" w:rsidRPr="00F12F0E" w:rsidRDefault="00F159E1" w:rsidP="00441A97">
            <w:pPr>
              <w:snapToGrid/>
              <w:spacing w:line="240" w:lineRule="exact"/>
              <w:jc w:val="left"/>
              <w:rPr>
                <w:sz w:val="18"/>
                <w:szCs w:val="18"/>
              </w:rPr>
            </w:pPr>
            <w:r w:rsidRPr="00F12F0E">
              <w:rPr>
                <w:rFonts w:hint="eastAsia"/>
                <w:sz w:val="18"/>
                <w:szCs w:val="18"/>
              </w:rPr>
              <w:t>第14の1注9</w:t>
            </w:r>
          </w:p>
          <w:p w14:paraId="74A3B74B" w14:textId="77777777" w:rsidR="00F159E1" w:rsidRPr="00F12F0E" w:rsidRDefault="00F159E1" w:rsidP="00441A97">
            <w:pPr>
              <w:snapToGrid/>
              <w:spacing w:line="240" w:lineRule="exact"/>
              <w:jc w:val="both"/>
              <w:rPr>
                <w:sz w:val="18"/>
                <w:szCs w:val="18"/>
              </w:rPr>
            </w:pPr>
          </w:p>
        </w:tc>
      </w:tr>
      <w:tr w:rsidR="00F12F0E" w:rsidRPr="00F12F0E" w14:paraId="309BCFF1"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3"/>
        </w:trPr>
        <w:tc>
          <w:tcPr>
            <w:tcW w:w="1183" w:type="dxa"/>
            <w:vMerge/>
          </w:tcPr>
          <w:p w14:paraId="06CB2F19" w14:textId="77777777" w:rsidR="00F159E1" w:rsidRPr="00F12F0E" w:rsidRDefault="00F159E1" w:rsidP="00441A97">
            <w:pPr>
              <w:widowControl/>
              <w:snapToGrid/>
              <w:jc w:val="left"/>
              <w:rPr>
                <w:rFonts w:hAnsi="ＭＳ ゴシック"/>
                <w:szCs w:val="20"/>
              </w:rPr>
            </w:pPr>
          </w:p>
        </w:tc>
        <w:tc>
          <w:tcPr>
            <w:tcW w:w="5733" w:type="dxa"/>
            <w:gridSpan w:val="2"/>
            <w:tcBorders>
              <w:top w:val="single" w:sz="4" w:space="0" w:color="auto"/>
              <w:bottom w:val="single" w:sz="4" w:space="0" w:color="auto"/>
            </w:tcBorders>
          </w:tcPr>
          <w:p w14:paraId="3BDA8A21" w14:textId="77777777" w:rsidR="00F159E1" w:rsidRPr="00F12F0E" w:rsidRDefault="00F159E1" w:rsidP="00441A97">
            <w:pPr>
              <w:snapToGrid/>
              <w:ind w:left="182" w:hangingChars="100" w:hanging="182"/>
              <w:mirrorIndents/>
              <w:jc w:val="both"/>
              <w:rPr>
                <w:rFonts w:hAnsi="ＭＳ ゴシック"/>
                <w:szCs w:val="20"/>
              </w:rPr>
            </w:pPr>
            <w:r w:rsidRPr="00F12F0E">
              <w:rPr>
                <w:rFonts w:hAnsi="ＭＳ ゴシック" w:hint="eastAsia"/>
                <w:szCs w:val="20"/>
              </w:rPr>
              <w:t>（３）短時間利用減算</w:t>
            </w:r>
          </w:p>
          <w:p w14:paraId="49F1E8BB" w14:textId="77777777" w:rsidR="00F159E1" w:rsidRPr="00F12F0E" w:rsidRDefault="00F159E1" w:rsidP="00441A97">
            <w:pPr>
              <w:snapToGrid/>
              <w:ind w:leftChars="100" w:left="182" w:firstLineChars="100" w:firstLine="182"/>
              <w:mirrorIndents/>
              <w:jc w:val="both"/>
              <w:rPr>
                <w:rFonts w:hAnsi="ＭＳ ゴシック"/>
                <w:szCs w:val="20"/>
              </w:rPr>
            </w:pPr>
            <w:r w:rsidRPr="00F12F0E">
              <w:rPr>
                <w:rFonts w:hint="eastAsia"/>
                <w:szCs w:val="20"/>
              </w:rPr>
              <w:t>就労継続支援Ｂ型サービス費（Ⅳ）から（Ⅵ）までについては、</w:t>
            </w:r>
            <w:r w:rsidRPr="00F12F0E">
              <w:rPr>
                <w:rFonts w:hAnsi="ＭＳ ゴシック" w:hint="eastAsia"/>
                <w:szCs w:val="20"/>
              </w:rPr>
              <w:t>前３月における事業所の利用者のうち、当該事業所の平均利用時間（前３月において当該利用者が当該事業所の利用した時間の合計時間を当該利用者が当該事業所の利用した日数で除して得た時間）が４時間未満の利用者の割合が１００分の５０以上である場合に、１００分の７０を所定単位数に乗じて得た数を算定（減算）していますか。</w:t>
            </w:r>
          </w:p>
          <w:p w14:paraId="607A387B"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r w:rsidRPr="00F12F0E">
              <w:rPr>
                <w:rFonts w:hAnsi="ＭＳ ゴシック" w:hint="eastAsia"/>
                <w:noProof/>
                <w:color w:val="auto"/>
                <w:szCs w:val="20"/>
              </w:rPr>
              <mc:AlternateContent>
                <mc:Choice Requires="wps">
                  <w:drawing>
                    <wp:anchor distT="0" distB="0" distL="114300" distR="114300" simplePos="0" relativeHeight="251725824" behindDoc="0" locked="0" layoutInCell="1" allowOverlap="1" wp14:anchorId="62305DFE" wp14:editId="404B3E60">
                      <wp:simplePos x="0" y="0"/>
                      <wp:positionH relativeFrom="column">
                        <wp:posOffset>53794</wp:posOffset>
                      </wp:positionH>
                      <wp:positionV relativeFrom="paragraph">
                        <wp:posOffset>61504</wp:posOffset>
                      </wp:positionV>
                      <wp:extent cx="3394710" cy="2307772"/>
                      <wp:effectExtent l="0" t="0" r="15240" b="16510"/>
                      <wp:wrapNone/>
                      <wp:docPr id="95" name="Rectangle 1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4710" cy="2307772"/>
                              </a:xfrm>
                              <a:prstGeom prst="rect">
                                <a:avLst/>
                              </a:prstGeom>
                              <a:solidFill>
                                <a:srgbClr val="FFFFFF"/>
                              </a:solidFill>
                              <a:ln w="6350">
                                <a:solidFill>
                                  <a:srgbClr val="000000"/>
                                </a:solidFill>
                                <a:miter lim="800000"/>
                                <a:headEnd/>
                                <a:tailEnd/>
                              </a:ln>
                            </wps:spPr>
                            <wps:txbx>
                              <w:txbxContent>
                                <w:p w14:paraId="319F5D68" w14:textId="77777777" w:rsidR="00F159E1" w:rsidRPr="00DB6F44" w:rsidRDefault="00F159E1" w:rsidP="00F159E1">
                                  <w:pPr>
                                    <w:snapToGrid/>
                                    <w:spacing w:beforeLines="20" w:before="57"/>
                                    <w:jc w:val="both"/>
                                    <w:rPr>
                                      <w:rFonts w:hAnsi="ＭＳ ゴシック"/>
                                      <w:szCs w:val="20"/>
                                    </w:rPr>
                                  </w:pPr>
                                  <w:r w:rsidRPr="00DB6F44">
                                    <w:rPr>
                                      <w:rFonts w:hAnsi="ＭＳ ゴシック" w:hint="eastAsia"/>
                                      <w:szCs w:val="20"/>
                                    </w:rPr>
                                    <w:t xml:space="preserve">＜留意事項通知　</w:t>
                                  </w:r>
                                  <w:r w:rsidRPr="00DB6F44">
                                    <w:rPr>
                                      <w:rFonts w:hAnsi="ＭＳ ゴシック" w:hint="eastAsia"/>
                                      <w:snapToGrid w:val="0"/>
                                      <w:kern w:val="0"/>
                                      <w:szCs w:val="20"/>
                                    </w:rPr>
                                    <w:t>第二の３(</w:t>
                                  </w:r>
                                  <w:r w:rsidRPr="00DB6F44">
                                    <w:rPr>
                                      <w:rFonts w:hAnsi="ＭＳ ゴシック"/>
                                      <w:snapToGrid w:val="0"/>
                                      <w:kern w:val="0"/>
                                      <w:szCs w:val="20"/>
                                    </w:rPr>
                                    <w:t>5</w:t>
                                  </w:r>
                                  <w:r w:rsidRPr="00DB6F44">
                                    <w:rPr>
                                      <w:rFonts w:hAnsi="ＭＳ ゴシック" w:hint="eastAsia"/>
                                      <w:snapToGrid w:val="0"/>
                                      <w:kern w:val="0"/>
                                      <w:szCs w:val="20"/>
                                    </w:rPr>
                                    <w:t>)②(</w:t>
                                  </w:r>
                                  <w:r w:rsidRPr="00DB6F44">
                                    <w:rPr>
                                      <w:rFonts w:hAnsi="ＭＳ ゴシック" w:hint="eastAsia"/>
                                      <w:snapToGrid w:val="0"/>
                                      <w:w w:val="50"/>
                                      <w:kern w:val="0"/>
                                      <w:szCs w:val="20"/>
                                    </w:rPr>
                                    <w:t>四</w:t>
                                  </w:r>
                                  <w:r w:rsidRPr="00DB6F44">
                                    <w:rPr>
                                      <w:rFonts w:hAnsi="ＭＳ ゴシック" w:hint="eastAsia"/>
                                      <w:snapToGrid w:val="0"/>
                                      <w:kern w:val="0"/>
                                      <w:szCs w:val="20"/>
                                    </w:rPr>
                                    <w:t>)</w:t>
                                  </w:r>
                                  <w:r w:rsidRPr="00DB6F44">
                                    <w:rPr>
                                      <w:rFonts w:hAnsi="ＭＳ ゴシック" w:hint="eastAsia"/>
                                      <w:szCs w:val="20"/>
                                    </w:rPr>
                                    <w:t>＞</w:t>
                                  </w:r>
                                </w:p>
                                <w:p w14:paraId="49CF1CD2"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「利用時間」には、送迎のみを実施する時間は含ま</w:t>
                                  </w:r>
                                  <w:r w:rsidRPr="00DB6F44">
                                    <w:rPr>
                                      <w:rFonts w:hAnsi="ＭＳ ゴシック" w:hint="eastAsia"/>
                                      <w:szCs w:val="20"/>
                                    </w:rPr>
                                    <w:t>れないものであること。</w:t>
                                  </w:r>
                                </w:p>
                                <w:p w14:paraId="29918D6A"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 xml:space="preserve"> 送迎に長時間を要する利用者については、利用時間が4 時間未</w:t>
                                  </w:r>
                                  <w:r w:rsidRPr="00DB6F44">
                                    <w:rPr>
                                      <w:rFonts w:hAnsi="ＭＳ ゴシック" w:hint="eastAsia"/>
                                      <w:szCs w:val="20"/>
                                    </w:rPr>
                                    <w:t>満の利用者の割合の算定から除く。なお、利用時間が</w:t>
                                  </w:r>
                                  <w:r w:rsidRPr="00DB6F44">
                                    <w:rPr>
                                      <w:rFonts w:hAnsi="ＭＳ ゴシック"/>
                                      <w:szCs w:val="20"/>
                                    </w:rPr>
                                    <w:t>4 時間未満</w:t>
                                  </w:r>
                                  <w:r w:rsidRPr="00DB6F44">
                                    <w:rPr>
                                      <w:rFonts w:hAnsi="ＭＳ ゴシック" w:hint="eastAsia"/>
                                      <w:szCs w:val="20"/>
                                    </w:rPr>
                                    <w:t>であっても、個別支援計画で一般就労等に向けた利用時間延長のための支援が位置付けられ、実際に支援を実施した利用者又はやむを得ない理由がある利用者を除く。</w:t>
                                  </w:r>
                                </w:p>
                                <w:p w14:paraId="4FEAEF47"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 xml:space="preserve"> 算定される単位数は、所定単位数の100 分の70 とする。なお、</w:t>
                                  </w:r>
                                  <w:r w:rsidRPr="00DB6F44">
                                    <w:rPr>
                                      <w:rFonts w:hAnsi="ＭＳ ゴシック" w:hint="eastAsia"/>
                                      <w:szCs w:val="20"/>
                                    </w:rPr>
                                    <w:t>当該所定単位数は、各種加算がなされる前の単位数とし、各種加算を含めた単位数の合計数ではないことに留意すること。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05DFE" id="Rectangle 1940" o:spid="_x0000_s1190" style="position:absolute;left:0;text-align:left;margin-left:4.25pt;margin-top:4.85pt;width:267.3pt;height:181.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" strokeweight=".5pt">
                      <v:textbox inset="5.85pt,.7pt,5.85pt,.7pt">
                        <w:txbxContent>
                          <w:p w14:paraId="319F5D68" w14:textId="77777777" w:rsidR="00F159E1" w:rsidRPr="00DB6F44" w:rsidRDefault="00F159E1" w:rsidP="00F159E1">
                            <w:pPr>
                              <w:snapToGrid/>
                              <w:spacing w:beforeLines="20" w:before="57"/>
                              <w:jc w:val="both"/>
                              <w:rPr>
                                <w:rFonts w:hAnsi="ＭＳ ゴシック"/>
                                <w:szCs w:val="20"/>
                              </w:rPr>
                            </w:pPr>
                            <w:r w:rsidRPr="00DB6F44">
                              <w:rPr>
                                <w:rFonts w:hAnsi="ＭＳ ゴシック" w:hint="eastAsia"/>
                                <w:szCs w:val="20"/>
                              </w:rPr>
                              <w:t xml:space="preserve">＜留意事項通知　</w:t>
                            </w:r>
                            <w:r w:rsidRPr="00DB6F44">
                              <w:rPr>
                                <w:rFonts w:hAnsi="ＭＳ ゴシック" w:hint="eastAsia"/>
                                <w:snapToGrid w:val="0"/>
                                <w:kern w:val="0"/>
                                <w:szCs w:val="20"/>
                              </w:rPr>
                              <w:t>第二の３(</w:t>
                            </w:r>
                            <w:r w:rsidRPr="00DB6F44">
                              <w:rPr>
                                <w:rFonts w:hAnsi="ＭＳ ゴシック"/>
                                <w:snapToGrid w:val="0"/>
                                <w:kern w:val="0"/>
                                <w:szCs w:val="20"/>
                              </w:rPr>
                              <w:t>5</w:t>
                            </w:r>
                            <w:r w:rsidRPr="00DB6F44">
                              <w:rPr>
                                <w:rFonts w:hAnsi="ＭＳ ゴシック" w:hint="eastAsia"/>
                                <w:snapToGrid w:val="0"/>
                                <w:kern w:val="0"/>
                                <w:szCs w:val="20"/>
                              </w:rPr>
                              <w:t>)②(</w:t>
                            </w:r>
                            <w:r w:rsidRPr="00DB6F44">
                              <w:rPr>
                                <w:rFonts w:hAnsi="ＭＳ ゴシック" w:hint="eastAsia"/>
                                <w:snapToGrid w:val="0"/>
                                <w:w w:val="50"/>
                                <w:kern w:val="0"/>
                                <w:szCs w:val="20"/>
                              </w:rPr>
                              <w:t>四</w:t>
                            </w:r>
                            <w:r w:rsidRPr="00DB6F44">
                              <w:rPr>
                                <w:rFonts w:hAnsi="ＭＳ ゴシック" w:hint="eastAsia"/>
                                <w:snapToGrid w:val="0"/>
                                <w:kern w:val="0"/>
                                <w:szCs w:val="20"/>
                              </w:rPr>
                              <w:t>)</w:t>
                            </w:r>
                            <w:r w:rsidRPr="00DB6F44">
                              <w:rPr>
                                <w:rFonts w:hAnsi="ＭＳ ゴシック" w:hint="eastAsia"/>
                                <w:szCs w:val="20"/>
                              </w:rPr>
                              <w:t>＞</w:t>
                            </w:r>
                          </w:p>
                          <w:p w14:paraId="49CF1CD2"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「利用時間」には、送迎のみを実施する時間は含ま</w:t>
                            </w:r>
                            <w:r w:rsidRPr="00DB6F44">
                              <w:rPr>
                                <w:rFonts w:hAnsi="ＭＳ ゴシック" w:hint="eastAsia"/>
                                <w:szCs w:val="20"/>
                              </w:rPr>
                              <w:t>れないものであること。</w:t>
                            </w:r>
                          </w:p>
                          <w:p w14:paraId="29918D6A"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 xml:space="preserve"> 送迎に長時間を要する利用者については、利用時間が4 時間未</w:t>
                            </w:r>
                            <w:r w:rsidRPr="00DB6F44">
                              <w:rPr>
                                <w:rFonts w:hAnsi="ＭＳ ゴシック" w:hint="eastAsia"/>
                                <w:szCs w:val="20"/>
                              </w:rPr>
                              <w:t>満の利用者の割合の算定から除く。なお、利用時間が</w:t>
                            </w:r>
                            <w:r w:rsidRPr="00DB6F44">
                              <w:rPr>
                                <w:rFonts w:hAnsi="ＭＳ ゴシック"/>
                                <w:szCs w:val="20"/>
                              </w:rPr>
                              <w:t>4 時間未満</w:t>
                            </w:r>
                            <w:r w:rsidRPr="00DB6F44">
                              <w:rPr>
                                <w:rFonts w:hAnsi="ＭＳ ゴシック" w:hint="eastAsia"/>
                                <w:szCs w:val="20"/>
                              </w:rPr>
                              <w:t>であっても、個別支援計画で一般就労等に向けた利用時間延長のための支援が位置付けられ、実際に支援を実施した利用者又はやむを得ない理由がある利用者を除く。</w:t>
                            </w:r>
                          </w:p>
                          <w:p w14:paraId="4FEAEF47" w14:textId="77777777" w:rsidR="00F159E1" w:rsidRPr="00DB6F44" w:rsidRDefault="00F159E1" w:rsidP="00F159E1">
                            <w:pPr>
                              <w:snapToGrid/>
                              <w:spacing w:beforeLines="20" w:before="57" w:line="240" w:lineRule="exact"/>
                              <w:ind w:left="182" w:hangingChars="100" w:hanging="182"/>
                              <w:jc w:val="both"/>
                              <w:rPr>
                                <w:rFonts w:hAnsi="ＭＳ ゴシック"/>
                                <w:szCs w:val="20"/>
                              </w:rPr>
                            </w:pPr>
                            <w:r w:rsidRPr="00DB6F44">
                              <w:rPr>
                                <w:rFonts w:hAnsi="ＭＳ ゴシック" w:hint="eastAsia"/>
                                <w:szCs w:val="20"/>
                              </w:rPr>
                              <w:t>〇</w:t>
                            </w:r>
                            <w:r w:rsidRPr="00DB6F44">
                              <w:rPr>
                                <w:rFonts w:hAnsi="ＭＳ ゴシック"/>
                                <w:szCs w:val="20"/>
                              </w:rPr>
                              <w:t xml:space="preserve"> 算定される単位数は、所定単位数の100 分の70 とする。なお、</w:t>
                            </w:r>
                            <w:r w:rsidRPr="00DB6F44">
                              <w:rPr>
                                <w:rFonts w:hAnsi="ＭＳ ゴシック" w:hint="eastAsia"/>
                                <w:szCs w:val="20"/>
                              </w:rPr>
                              <w:t>当該所定単位数は、各種加算がなされる前の単位数とし、各種加算を含めた単位数の合計数ではないことに留意すること。</w:t>
                            </w:r>
                          </w:p>
                        </w:txbxContent>
                      </v:textbox>
                    </v:rect>
                  </w:pict>
                </mc:Fallback>
              </mc:AlternateContent>
            </w:r>
          </w:p>
          <w:p w14:paraId="4BD5ABC3" w14:textId="77777777" w:rsidR="00F159E1" w:rsidRPr="00F12F0E" w:rsidRDefault="00F159E1" w:rsidP="00441A97">
            <w:pPr>
              <w:snapToGrid/>
              <w:ind w:left="182" w:hangingChars="100" w:hanging="182"/>
              <w:mirrorIndents/>
              <w:jc w:val="both"/>
              <w:rPr>
                <w:rFonts w:hAnsi="ＭＳ ゴシック"/>
                <w:szCs w:val="20"/>
              </w:rPr>
            </w:pPr>
          </w:p>
          <w:p w14:paraId="5F2B32F3" w14:textId="77777777" w:rsidR="00F159E1" w:rsidRPr="00F12F0E" w:rsidRDefault="00F159E1" w:rsidP="00441A97">
            <w:pPr>
              <w:snapToGrid/>
              <w:ind w:left="182" w:hangingChars="100" w:hanging="182"/>
              <w:mirrorIndents/>
              <w:jc w:val="both"/>
              <w:rPr>
                <w:rFonts w:hAnsi="ＭＳ ゴシック"/>
                <w:szCs w:val="20"/>
              </w:rPr>
            </w:pPr>
          </w:p>
          <w:p w14:paraId="174E8FB0" w14:textId="77777777" w:rsidR="00F159E1" w:rsidRPr="00F12F0E" w:rsidRDefault="00F159E1" w:rsidP="00441A97">
            <w:pPr>
              <w:snapToGrid/>
              <w:ind w:left="182" w:hangingChars="100" w:hanging="182"/>
              <w:jc w:val="both"/>
              <w:rPr>
                <w:rFonts w:hAnsi="ＭＳ ゴシック"/>
                <w:szCs w:val="20"/>
              </w:rPr>
            </w:pPr>
          </w:p>
          <w:p w14:paraId="3BEB0CA2" w14:textId="77777777" w:rsidR="00F159E1" w:rsidRPr="00F12F0E" w:rsidRDefault="00F159E1" w:rsidP="00441A97">
            <w:pPr>
              <w:snapToGrid/>
              <w:ind w:left="182" w:hangingChars="100" w:hanging="182"/>
              <w:jc w:val="both"/>
              <w:rPr>
                <w:rFonts w:hAnsi="ＭＳ ゴシック"/>
                <w:szCs w:val="20"/>
              </w:rPr>
            </w:pPr>
          </w:p>
          <w:p w14:paraId="43507772" w14:textId="77777777" w:rsidR="00F159E1" w:rsidRPr="00F12F0E" w:rsidRDefault="00F159E1" w:rsidP="00441A97">
            <w:pPr>
              <w:snapToGrid/>
              <w:ind w:left="182" w:hangingChars="100" w:hanging="182"/>
              <w:jc w:val="both"/>
              <w:rPr>
                <w:rFonts w:hAnsi="ＭＳ ゴシック"/>
                <w:szCs w:val="20"/>
              </w:rPr>
            </w:pPr>
          </w:p>
          <w:p w14:paraId="01032D08" w14:textId="77777777" w:rsidR="00F159E1" w:rsidRPr="00F12F0E" w:rsidRDefault="00F159E1" w:rsidP="00441A97">
            <w:pPr>
              <w:snapToGrid/>
              <w:ind w:left="182" w:hangingChars="100" w:hanging="182"/>
              <w:jc w:val="both"/>
              <w:rPr>
                <w:rFonts w:hAnsi="ＭＳ ゴシック"/>
                <w:szCs w:val="20"/>
              </w:rPr>
            </w:pPr>
          </w:p>
          <w:p w14:paraId="71E32C7F" w14:textId="77777777" w:rsidR="00F159E1" w:rsidRPr="00F12F0E" w:rsidRDefault="00F159E1" w:rsidP="00441A97">
            <w:pPr>
              <w:snapToGrid/>
              <w:ind w:left="182" w:hangingChars="100" w:hanging="182"/>
              <w:jc w:val="both"/>
              <w:rPr>
                <w:rFonts w:hAnsi="ＭＳ ゴシック"/>
                <w:szCs w:val="20"/>
              </w:rPr>
            </w:pPr>
          </w:p>
          <w:p w14:paraId="332F04DE" w14:textId="77777777" w:rsidR="00F159E1" w:rsidRPr="00F12F0E" w:rsidRDefault="00F159E1" w:rsidP="00441A97">
            <w:pPr>
              <w:snapToGrid/>
              <w:ind w:left="182" w:hangingChars="100" w:hanging="182"/>
              <w:jc w:val="both"/>
              <w:rPr>
                <w:rFonts w:hAnsi="ＭＳ ゴシック"/>
                <w:szCs w:val="20"/>
              </w:rPr>
            </w:pPr>
          </w:p>
          <w:p w14:paraId="2DDA79EA" w14:textId="77777777" w:rsidR="00F159E1" w:rsidRPr="00F12F0E" w:rsidRDefault="00F159E1" w:rsidP="00441A97">
            <w:pPr>
              <w:snapToGrid/>
              <w:ind w:left="182" w:hangingChars="100" w:hanging="182"/>
              <w:jc w:val="both"/>
              <w:rPr>
                <w:rFonts w:hAnsi="ＭＳ ゴシック"/>
                <w:szCs w:val="20"/>
              </w:rPr>
            </w:pPr>
          </w:p>
          <w:p w14:paraId="3183C181" w14:textId="77777777" w:rsidR="00F159E1" w:rsidRPr="00F12F0E" w:rsidRDefault="00F159E1" w:rsidP="00441A97">
            <w:pPr>
              <w:snapToGrid/>
              <w:ind w:left="182" w:hangingChars="100" w:hanging="182"/>
              <w:jc w:val="both"/>
              <w:rPr>
                <w:rFonts w:hAnsi="ＭＳ ゴシック"/>
                <w:szCs w:val="20"/>
              </w:rPr>
            </w:pPr>
          </w:p>
          <w:p w14:paraId="26A32DE2" w14:textId="77777777" w:rsidR="00F159E1" w:rsidRPr="00F12F0E" w:rsidRDefault="00F159E1" w:rsidP="00441A97">
            <w:pPr>
              <w:snapToGrid/>
              <w:ind w:left="182" w:hangingChars="100" w:hanging="182"/>
              <w:jc w:val="both"/>
              <w:rPr>
                <w:rFonts w:hAnsi="ＭＳ ゴシック"/>
                <w:szCs w:val="20"/>
              </w:rPr>
            </w:pPr>
          </w:p>
          <w:p w14:paraId="5D23FD88" w14:textId="77777777" w:rsidR="00F159E1" w:rsidRPr="00F12F0E" w:rsidRDefault="00F159E1" w:rsidP="00441A97">
            <w:pPr>
              <w:snapToGrid/>
              <w:ind w:left="182" w:hangingChars="100" w:hanging="182"/>
              <w:jc w:val="both"/>
              <w:rPr>
                <w:rFonts w:hAnsi="ＭＳ ゴシック"/>
                <w:szCs w:val="20"/>
              </w:rPr>
            </w:pPr>
          </w:p>
          <w:p w14:paraId="48C240B8" w14:textId="77777777" w:rsidR="00F159E1" w:rsidRPr="00F12F0E" w:rsidRDefault="00F159E1" w:rsidP="00441A97">
            <w:pPr>
              <w:snapToGrid/>
              <w:ind w:left="182" w:hangingChars="100" w:hanging="182"/>
              <w:jc w:val="both"/>
              <w:rPr>
                <w:rFonts w:hAnsi="ＭＳ ゴシック"/>
                <w:szCs w:val="20"/>
              </w:rPr>
            </w:pPr>
          </w:p>
          <w:p w14:paraId="5F39A56A" w14:textId="77777777" w:rsidR="00F159E1" w:rsidRPr="00F12F0E" w:rsidRDefault="00F159E1" w:rsidP="00441A97">
            <w:pPr>
              <w:snapToGrid/>
              <w:ind w:left="182" w:hangingChars="100" w:hanging="182"/>
              <w:jc w:val="both"/>
              <w:rPr>
                <w:rFonts w:hAnsi="ＭＳ ゴシック"/>
                <w:szCs w:val="20"/>
              </w:rPr>
            </w:pPr>
          </w:p>
          <w:p w14:paraId="418BB3CA" w14:textId="77777777" w:rsidR="00F159E1" w:rsidRPr="00F12F0E" w:rsidRDefault="00F159E1" w:rsidP="00441A97">
            <w:pPr>
              <w:snapToGrid/>
              <w:ind w:left="182" w:hangingChars="100" w:hanging="182"/>
              <w:jc w:val="both"/>
              <w:rPr>
                <w:rFonts w:hAnsi="ＭＳ ゴシック"/>
                <w:szCs w:val="20"/>
              </w:rPr>
            </w:pPr>
          </w:p>
          <w:p w14:paraId="6384D338" w14:textId="77777777" w:rsidR="00F159E1" w:rsidRPr="00F12F0E" w:rsidRDefault="00F159E1" w:rsidP="00BB38F8">
            <w:pPr>
              <w:jc w:val="both"/>
              <w:rPr>
                <w:rFonts w:hAnsi="ＭＳ ゴシック"/>
              </w:rPr>
            </w:pPr>
          </w:p>
        </w:tc>
        <w:tc>
          <w:tcPr>
            <w:tcW w:w="1164" w:type="dxa"/>
            <w:tcBorders>
              <w:top w:val="single" w:sz="4" w:space="0" w:color="auto"/>
              <w:bottom w:val="single" w:sz="4" w:space="0" w:color="auto"/>
            </w:tcBorders>
          </w:tcPr>
          <w:p w14:paraId="79A7F417" w14:textId="77777777" w:rsidR="00F159E1" w:rsidRPr="00F12F0E" w:rsidRDefault="001E1749" w:rsidP="00441A97">
            <w:pPr>
              <w:snapToGrid/>
              <w:jc w:val="both"/>
            </w:pPr>
            <w:sdt>
              <w:sdtPr>
                <w:rPr>
                  <w:rFonts w:hint="eastAsia"/>
                </w:rPr>
                <w:id w:val="124322740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B4C1403" w14:textId="77777777" w:rsidR="00F159E1" w:rsidRPr="00F12F0E" w:rsidRDefault="001E1749" w:rsidP="00441A97">
            <w:pPr>
              <w:snapToGrid/>
              <w:jc w:val="both"/>
            </w:pPr>
            <w:sdt>
              <w:sdtPr>
                <w:rPr>
                  <w:rFonts w:hint="eastAsia"/>
                </w:rPr>
                <w:id w:val="-163926152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70A88217" w14:textId="77777777" w:rsidR="00F159E1" w:rsidRPr="00F12F0E" w:rsidRDefault="001E1749" w:rsidP="00441A97">
            <w:pPr>
              <w:jc w:val="both"/>
            </w:pPr>
            <w:sdt>
              <w:sdtPr>
                <w:rPr>
                  <w:rFonts w:hint="eastAsia"/>
                </w:rPr>
                <w:id w:val="-187129424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701" w:type="dxa"/>
          </w:tcPr>
          <w:p w14:paraId="0B93A5BE" w14:textId="77777777" w:rsidR="00F159E1" w:rsidRPr="00F12F0E" w:rsidRDefault="00F159E1" w:rsidP="00441A97">
            <w:pPr>
              <w:snapToGrid/>
              <w:spacing w:line="240" w:lineRule="exact"/>
              <w:mirrorIndents/>
              <w:jc w:val="both"/>
              <w:rPr>
                <w:rFonts w:hAnsi="ＭＳ ゴシック"/>
                <w:sz w:val="18"/>
                <w:szCs w:val="18"/>
              </w:rPr>
            </w:pPr>
            <w:r w:rsidRPr="00F12F0E">
              <w:rPr>
                <w:rFonts w:hAnsi="ＭＳ ゴシック" w:hint="eastAsia"/>
                <w:sz w:val="18"/>
                <w:szCs w:val="18"/>
              </w:rPr>
              <w:t>告示別表</w:t>
            </w:r>
          </w:p>
          <w:p w14:paraId="3A4A2764" w14:textId="77777777" w:rsidR="00F159E1" w:rsidRPr="00F12F0E" w:rsidRDefault="00F159E1" w:rsidP="00441A97">
            <w:pPr>
              <w:snapToGrid/>
              <w:spacing w:line="240" w:lineRule="exact"/>
              <w:mirrorIndents/>
              <w:jc w:val="both"/>
              <w:rPr>
                <w:rFonts w:hAnsi="ＭＳ ゴシック"/>
                <w:sz w:val="18"/>
                <w:szCs w:val="18"/>
              </w:rPr>
            </w:pPr>
            <w:r w:rsidRPr="00F12F0E">
              <w:rPr>
                <w:rFonts w:hAnsi="ＭＳ ゴシック" w:hint="eastAsia"/>
                <w:sz w:val="18"/>
                <w:szCs w:val="18"/>
              </w:rPr>
              <w:t>第14の1注11</w:t>
            </w:r>
          </w:p>
          <w:p w14:paraId="49D5F81A" w14:textId="77777777" w:rsidR="00F159E1" w:rsidRPr="00F12F0E" w:rsidRDefault="00F159E1" w:rsidP="00441A97">
            <w:pPr>
              <w:spacing w:line="240" w:lineRule="exact"/>
              <w:jc w:val="both"/>
              <w:rPr>
                <w:sz w:val="18"/>
                <w:szCs w:val="18"/>
              </w:rPr>
            </w:pPr>
          </w:p>
        </w:tc>
      </w:tr>
    </w:tbl>
    <w:p w14:paraId="648529DD"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701"/>
      </w:tblGrid>
      <w:tr w:rsidR="00F12F0E" w:rsidRPr="00F12F0E" w14:paraId="70F1CF3C" w14:textId="77777777" w:rsidTr="00441A97">
        <w:trPr>
          <w:trHeight w:val="130"/>
        </w:trPr>
        <w:tc>
          <w:tcPr>
            <w:tcW w:w="1183" w:type="dxa"/>
            <w:vAlign w:val="center"/>
          </w:tcPr>
          <w:p w14:paraId="63A3F0E7" w14:textId="77777777" w:rsidR="00F159E1" w:rsidRPr="00F12F0E" w:rsidRDefault="00F159E1" w:rsidP="00441A97">
            <w:pPr>
              <w:snapToGrid/>
              <w:rPr>
                <w:szCs w:val="20"/>
              </w:rPr>
            </w:pPr>
            <w:r w:rsidRPr="00F12F0E">
              <w:rPr>
                <w:rFonts w:hint="eastAsia"/>
                <w:szCs w:val="20"/>
              </w:rPr>
              <w:t>項目</w:t>
            </w:r>
          </w:p>
        </w:tc>
        <w:tc>
          <w:tcPr>
            <w:tcW w:w="5733" w:type="dxa"/>
            <w:vAlign w:val="center"/>
          </w:tcPr>
          <w:p w14:paraId="235DC428"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5F3AFE22" w14:textId="77777777" w:rsidR="00F159E1" w:rsidRPr="00F12F0E" w:rsidRDefault="00F159E1" w:rsidP="00441A97">
            <w:pPr>
              <w:snapToGrid/>
              <w:rPr>
                <w:szCs w:val="20"/>
              </w:rPr>
            </w:pPr>
            <w:r w:rsidRPr="00F12F0E">
              <w:rPr>
                <w:rFonts w:hint="eastAsia"/>
                <w:szCs w:val="20"/>
              </w:rPr>
              <w:t>点検</w:t>
            </w:r>
          </w:p>
        </w:tc>
        <w:tc>
          <w:tcPr>
            <w:tcW w:w="1701" w:type="dxa"/>
            <w:vAlign w:val="center"/>
          </w:tcPr>
          <w:p w14:paraId="753442C1" w14:textId="77777777" w:rsidR="00F159E1" w:rsidRPr="00F12F0E" w:rsidRDefault="00F159E1" w:rsidP="00441A97">
            <w:pPr>
              <w:snapToGrid/>
              <w:rPr>
                <w:szCs w:val="20"/>
              </w:rPr>
            </w:pPr>
            <w:r w:rsidRPr="00F12F0E">
              <w:rPr>
                <w:rFonts w:hint="eastAsia"/>
                <w:szCs w:val="20"/>
              </w:rPr>
              <w:t>根拠</w:t>
            </w:r>
          </w:p>
        </w:tc>
      </w:tr>
      <w:tr w:rsidR="00F12F0E" w:rsidRPr="00F12F0E" w14:paraId="41548331"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71"/>
        </w:trPr>
        <w:tc>
          <w:tcPr>
            <w:tcW w:w="1183" w:type="dxa"/>
            <w:vMerge w:val="restart"/>
          </w:tcPr>
          <w:p w14:paraId="07A82B02" w14:textId="1CF6B623" w:rsidR="00F159E1" w:rsidRPr="00F12F0E" w:rsidRDefault="00F159E1" w:rsidP="00441A97">
            <w:pPr>
              <w:snapToGrid/>
              <w:mirrorIndents/>
              <w:jc w:val="both"/>
              <w:rPr>
                <w:rFonts w:hAnsi="ＭＳ ゴシック"/>
                <w:szCs w:val="20"/>
              </w:rPr>
            </w:pPr>
            <w:r w:rsidRPr="00F12F0E">
              <w:rPr>
                <w:szCs w:val="20"/>
              </w:rPr>
              <w:br w:type="page"/>
            </w:r>
            <w:r w:rsidR="007464CF" w:rsidRPr="00F12F0E">
              <w:rPr>
                <w:rFonts w:hAnsi="ＭＳ ゴシック" w:hint="eastAsia"/>
                <w:szCs w:val="20"/>
              </w:rPr>
              <w:t>９２</w:t>
            </w:r>
          </w:p>
          <w:p w14:paraId="5986A917" w14:textId="77777777" w:rsidR="00F159E1" w:rsidRPr="00F12F0E" w:rsidRDefault="00F159E1" w:rsidP="00441A97">
            <w:pPr>
              <w:snapToGrid/>
              <w:ind w:rightChars="-56" w:right="-102"/>
              <w:mirrorIndents/>
              <w:jc w:val="both"/>
              <w:rPr>
                <w:rFonts w:hAnsi="ＭＳ ゴシック"/>
                <w:szCs w:val="20"/>
              </w:rPr>
            </w:pPr>
            <w:r w:rsidRPr="00F12F0E">
              <w:rPr>
                <w:rFonts w:hAnsi="ＭＳ ゴシック" w:hint="eastAsia"/>
                <w:szCs w:val="20"/>
              </w:rPr>
              <w:t>就労定着</w:t>
            </w:r>
          </w:p>
          <w:p w14:paraId="1E11CE7E" w14:textId="77777777" w:rsidR="00F159E1" w:rsidRPr="00F12F0E" w:rsidRDefault="00F159E1" w:rsidP="00441A97">
            <w:pPr>
              <w:snapToGrid/>
              <w:ind w:rightChars="-56" w:right="-102"/>
              <w:mirrorIndents/>
              <w:jc w:val="both"/>
              <w:rPr>
                <w:rFonts w:hAnsi="ＭＳ ゴシック"/>
                <w:szCs w:val="20"/>
              </w:rPr>
            </w:pPr>
            <w:r w:rsidRPr="00F12F0E">
              <w:rPr>
                <w:rFonts w:hAnsi="ＭＳ ゴシック" w:hint="eastAsia"/>
                <w:szCs w:val="20"/>
              </w:rPr>
              <w:t>支援</w:t>
            </w:r>
          </w:p>
          <w:p w14:paraId="2C2B8A45" w14:textId="77777777" w:rsidR="00F159E1" w:rsidRPr="00F12F0E" w:rsidRDefault="00F159E1" w:rsidP="00441A97">
            <w:pPr>
              <w:snapToGrid/>
              <w:spacing w:afterLines="50" w:after="142"/>
              <w:ind w:rightChars="-56" w:right="-102"/>
              <w:mirrorIndents/>
              <w:jc w:val="both"/>
              <w:rPr>
                <w:szCs w:val="20"/>
              </w:rPr>
            </w:pPr>
            <w:r w:rsidRPr="00F12F0E">
              <w:rPr>
                <w:rFonts w:hAnsi="ＭＳ ゴシック" w:hint="eastAsia"/>
                <w:szCs w:val="20"/>
              </w:rPr>
              <w:t>サービス費</w:t>
            </w:r>
          </w:p>
          <w:p w14:paraId="1D645262" w14:textId="77777777" w:rsidR="00F159E1" w:rsidRPr="00F12F0E" w:rsidRDefault="00F159E1" w:rsidP="00441A97">
            <w:pPr>
              <w:snapToGrid/>
              <w:mirrorIndents/>
              <w:rPr>
                <w:sz w:val="18"/>
                <w:szCs w:val="18"/>
                <w:bdr w:val="single" w:sz="4" w:space="0" w:color="auto"/>
              </w:rPr>
            </w:pPr>
            <w:r w:rsidRPr="00F12F0E">
              <w:rPr>
                <w:rFonts w:hint="eastAsia"/>
                <w:sz w:val="18"/>
                <w:szCs w:val="18"/>
                <w:bdr w:val="single" w:sz="4" w:space="0" w:color="auto"/>
              </w:rPr>
              <w:t>就定</w:t>
            </w:r>
          </w:p>
          <w:p w14:paraId="2CB940DC" w14:textId="77777777" w:rsidR="00F159E1" w:rsidRPr="00F12F0E" w:rsidRDefault="00F159E1" w:rsidP="00441A97">
            <w:pPr>
              <w:snapToGrid/>
              <w:ind w:rightChars="-56" w:right="-102"/>
              <w:jc w:val="both"/>
              <w:rPr>
                <w:rFonts w:hAnsi="ＭＳ ゴシック"/>
                <w:szCs w:val="20"/>
              </w:rPr>
            </w:pPr>
          </w:p>
        </w:tc>
        <w:tc>
          <w:tcPr>
            <w:tcW w:w="5733" w:type="dxa"/>
            <w:tcBorders>
              <w:top w:val="single" w:sz="4" w:space="0" w:color="auto"/>
            </w:tcBorders>
          </w:tcPr>
          <w:p w14:paraId="59FA07CB" w14:textId="77777777" w:rsidR="00F159E1" w:rsidRPr="00F12F0E" w:rsidRDefault="00F159E1" w:rsidP="00441A97">
            <w:pPr>
              <w:snapToGrid/>
              <w:ind w:left="182" w:hangingChars="100" w:hanging="182"/>
              <w:mirrorIndents/>
              <w:jc w:val="both"/>
              <w:rPr>
                <w:rFonts w:hAnsi="ＭＳ ゴシック"/>
                <w:szCs w:val="20"/>
              </w:rPr>
            </w:pPr>
            <w:r w:rsidRPr="00F12F0E">
              <w:rPr>
                <w:rFonts w:hAnsi="ＭＳ ゴシック" w:hint="eastAsia"/>
                <w:szCs w:val="20"/>
              </w:rPr>
              <w:t>（１）基本報酬の算定</w:t>
            </w:r>
          </w:p>
          <w:p w14:paraId="6809E8B6" w14:textId="64E068D4" w:rsidR="00F159E1" w:rsidRPr="00F12F0E" w:rsidRDefault="00F159E1" w:rsidP="00441A97">
            <w:pPr>
              <w:snapToGrid/>
              <w:ind w:leftChars="100" w:left="182" w:firstLineChars="100" w:firstLine="182"/>
              <w:mirrorIndents/>
              <w:jc w:val="both"/>
              <w:rPr>
                <w:rFonts w:hAnsi="ＭＳ ゴシック"/>
                <w:szCs w:val="20"/>
              </w:rPr>
            </w:pPr>
            <w:r w:rsidRPr="00F12F0E">
              <w:rPr>
                <w:rFonts w:hAnsi="ＭＳ ゴシック" w:hint="eastAsia"/>
                <w:szCs w:val="20"/>
                <w:u w:val="single"/>
              </w:rPr>
              <w:t>就労定着支援</w:t>
            </w:r>
            <w:r w:rsidRPr="00F12F0E">
              <w:rPr>
                <w:rFonts w:hAnsi="ＭＳ ゴシック" w:hint="eastAsia"/>
                <w:szCs w:val="20"/>
              </w:rPr>
              <w:t>事業所における就労定着支援サービス費については、</w:t>
            </w:r>
            <w:r w:rsidR="00194AB6">
              <w:rPr>
                <w:rFonts w:hAnsi="ＭＳ ゴシック" w:hint="eastAsia"/>
                <w:szCs w:val="20"/>
              </w:rPr>
              <w:t>知事</w:t>
            </w:r>
            <w:r w:rsidRPr="00F12F0E">
              <w:rPr>
                <w:rFonts w:hAnsi="ＭＳ ゴシック" w:hint="eastAsia"/>
                <w:szCs w:val="20"/>
              </w:rPr>
              <w:t>に届け出た就労定着率（就労定着支援を行った日の属する年度の前年度の末日において就労定着支援を受けている利用者と、当該前年度の末日から起算して過去３年間において就労定着支援の利用を開始した者のうち通常の事業所での就労を継続しているものの合計数を、当該前年度の末日から起算して過去３年間において就労定着支援を受けた利用者の総数で除して得た率）に応じ、１月につき所定単位数を算定していますか。</w:t>
            </w:r>
          </w:p>
          <w:p w14:paraId="5F317285" w14:textId="77777777" w:rsidR="00F159E1" w:rsidRPr="00F12F0E" w:rsidRDefault="00F159E1" w:rsidP="00441A97">
            <w:pPr>
              <w:snapToGrid/>
              <w:ind w:leftChars="100" w:left="364" w:hangingChars="100" w:hanging="182"/>
              <w:mirrorIndents/>
              <w:jc w:val="both"/>
              <w:rPr>
                <w:rFonts w:hAnsi="ＭＳ ゴシック"/>
              </w:rPr>
            </w:pPr>
            <w:r w:rsidRPr="00F12F0E">
              <w:rPr>
                <w:rFonts w:hAnsi="ＭＳ ゴシック" w:hint="eastAsia"/>
                <w:szCs w:val="20"/>
              </w:rPr>
              <w:t xml:space="preserve">※　</w:t>
            </w:r>
            <w:r w:rsidRPr="00F12F0E">
              <w:rPr>
                <w:rFonts w:hAnsi="ＭＳ ゴシック" w:hint="eastAsia"/>
              </w:rPr>
              <w:t>利用者に対し、支援内容を記載した報告書（支援レポート）を１月に１回以上行わなかった場合、サービス費は算定しない。</w:t>
            </w:r>
          </w:p>
          <w:p w14:paraId="07034172" w14:textId="77777777" w:rsidR="00F159E1" w:rsidRPr="00F12F0E" w:rsidRDefault="00F159E1" w:rsidP="00441A97">
            <w:pPr>
              <w:snapToGrid/>
              <w:ind w:leftChars="100" w:left="364" w:hangingChars="100" w:hanging="182"/>
              <w:mirrorIndents/>
              <w:jc w:val="both"/>
              <w:rPr>
                <w:rFonts w:hAnsi="ＭＳ ゴシック"/>
                <w:szCs w:val="20"/>
              </w:rPr>
            </w:pPr>
            <w:r w:rsidRPr="00F12F0E">
              <w:rPr>
                <w:rFonts w:hAnsi="ＭＳ ゴシック" w:hint="eastAsia"/>
              </w:rPr>
              <w:t>※　利用者が自立訓練（生活訓練）又は自立生活援助を受けている間は、サービス費は算定しない。</w:t>
            </w:r>
          </w:p>
          <w:p w14:paraId="22F25FD3" w14:textId="77777777" w:rsidR="00F159E1" w:rsidRPr="00F12F0E" w:rsidRDefault="00F159E1" w:rsidP="00441A97">
            <w:pPr>
              <w:snapToGrid/>
              <w:mirrorIndents/>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77024" behindDoc="0" locked="0" layoutInCell="1" allowOverlap="1" wp14:anchorId="3BF0E591" wp14:editId="3CF48DE7">
                      <wp:simplePos x="0" y="0"/>
                      <wp:positionH relativeFrom="column">
                        <wp:posOffset>-608058</wp:posOffset>
                      </wp:positionH>
                      <wp:positionV relativeFrom="paragraph">
                        <wp:posOffset>125004</wp:posOffset>
                      </wp:positionV>
                      <wp:extent cx="5817235" cy="1741715"/>
                      <wp:effectExtent l="0" t="0" r="12065" b="11430"/>
                      <wp:wrapNone/>
                      <wp:docPr id="71" name="Rectangle 1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7235" cy="1741715"/>
                              </a:xfrm>
                              <a:prstGeom prst="rect">
                                <a:avLst/>
                              </a:prstGeom>
                              <a:solidFill>
                                <a:srgbClr val="FFFFFF"/>
                              </a:solidFill>
                              <a:ln w="6350">
                                <a:solidFill>
                                  <a:srgbClr val="000000"/>
                                </a:solidFill>
                                <a:miter lim="800000"/>
                                <a:headEnd/>
                                <a:tailEnd/>
                              </a:ln>
                            </wps:spPr>
                            <wps:txbx>
                              <w:txbxContent>
                                <w:p w14:paraId="02EA537C" w14:textId="77777777" w:rsidR="00F159E1" w:rsidRPr="003B2710" w:rsidRDefault="00F159E1" w:rsidP="00F159E1">
                                  <w:pPr>
                                    <w:spacing w:beforeLines="20" w:before="57" w:line="240" w:lineRule="exact"/>
                                    <w:ind w:leftChars="50" w:left="91" w:rightChars="50" w:right="91"/>
                                    <w:jc w:val="both"/>
                                    <w:rPr>
                                      <w:rFonts w:hAnsi="ＭＳ ゴシック"/>
                                      <w:sz w:val="18"/>
                                      <w:szCs w:val="18"/>
                                    </w:rPr>
                                  </w:pPr>
                                  <w:r w:rsidRPr="003B2710">
                                    <w:rPr>
                                      <w:rFonts w:hAnsi="ＭＳ ゴシック" w:hint="eastAsia"/>
                                      <w:sz w:val="18"/>
                                      <w:szCs w:val="18"/>
                                    </w:rPr>
                                    <w:t xml:space="preserve">＜留意事項通知　</w:t>
                                  </w:r>
                                  <w:r w:rsidRPr="003B2710">
                                    <w:rPr>
                                      <w:rFonts w:hAnsi="ＭＳ ゴシック" w:hint="eastAsia"/>
                                      <w:snapToGrid w:val="0"/>
                                      <w:kern w:val="0"/>
                                      <w:sz w:val="18"/>
                                      <w:szCs w:val="18"/>
                                    </w:rPr>
                                    <w:t>第二の３(6)②(</w:t>
                                  </w:r>
                                  <w:r w:rsidRPr="003B2710">
                                    <w:rPr>
                                      <w:rFonts w:hAnsi="ＭＳ ゴシック" w:hint="eastAsia"/>
                                      <w:snapToGrid w:val="0"/>
                                      <w:w w:val="50"/>
                                      <w:kern w:val="0"/>
                                      <w:sz w:val="18"/>
                                      <w:szCs w:val="18"/>
                                    </w:rPr>
                                    <w:t>二</w:t>
                                  </w:r>
                                  <w:r w:rsidRPr="003B2710">
                                    <w:rPr>
                                      <w:rFonts w:hAnsi="ＭＳ ゴシック" w:hint="eastAsia"/>
                                      <w:snapToGrid w:val="0"/>
                                      <w:kern w:val="0"/>
                                      <w:sz w:val="18"/>
                                      <w:szCs w:val="18"/>
                                    </w:rPr>
                                    <w:t>)</w:t>
                                  </w:r>
                                  <w:r w:rsidRPr="003B2710">
                                    <w:rPr>
                                      <w:rFonts w:hAnsi="ＭＳ ゴシック" w:hint="eastAsia"/>
                                      <w:sz w:val="18"/>
                                      <w:szCs w:val="18"/>
                                    </w:rPr>
                                    <w:t>＞</w:t>
                                  </w:r>
                                </w:p>
                                <w:p w14:paraId="7291639B" w14:textId="77777777" w:rsidR="00F159E1" w:rsidRPr="003B2710" w:rsidRDefault="00F159E1" w:rsidP="00F159E1">
                                  <w:pPr>
                                    <w:spacing w:line="240" w:lineRule="exact"/>
                                    <w:ind w:leftChars="50" w:left="253" w:rightChars="50" w:right="91" w:hangingChars="100" w:hanging="162"/>
                                    <w:jc w:val="left"/>
                                    <w:rPr>
                                      <w:rFonts w:hAnsi="ＭＳ ゴシック"/>
                                      <w:sz w:val="18"/>
                                      <w:szCs w:val="18"/>
                                    </w:rPr>
                                  </w:pPr>
                                  <w:r w:rsidRPr="003B2710">
                                    <w:rPr>
                                      <w:rFonts w:hAnsi="ＭＳ ゴシック" w:hint="eastAsia"/>
                                      <w:sz w:val="18"/>
                                      <w:szCs w:val="18"/>
                                    </w:rPr>
                                    <w:t>○　利用者に対し、当該利用者に対する支援内容を記載した報告書（支援レポート）の提供を１月に１回以上行わなかった場合は、サービス費に係る所定単位数を算定することができない。また、当該利用者が雇用されている事業主や家族、関係機関等に対しても、支援期間終了後を見据え、ナチュラルサポートの構築に資する観点から、利用者本人の同意を得た上で、可能な限り、支援レポートを共有することが望ましい。なお、支援レポートの提供は原則、就労定着支援を行った月内に行うことを想定しているが、月末に支援を行った場合等、月内の提供が困難な場合については、翌月の</w:t>
                                  </w:r>
                                  <w:r w:rsidRPr="003B2710">
                                    <w:rPr>
                                      <w:rFonts w:hAnsi="ＭＳ ゴシック"/>
                                      <w:sz w:val="18"/>
                                      <w:szCs w:val="18"/>
                                    </w:rPr>
                                    <w:t>10</w:t>
                                  </w:r>
                                  <w:r w:rsidRPr="003B2710">
                                    <w:rPr>
                                      <w:rFonts w:hAnsi="ＭＳ ゴシック" w:hint="eastAsia"/>
                                      <w:sz w:val="18"/>
                                      <w:szCs w:val="18"/>
                                    </w:rPr>
                                    <w:t>日までに提供を行っていれば、算定要件を満たしているものとして差し支えない。</w:t>
                                  </w:r>
                                </w:p>
                                <w:p w14:paraId="4EA72DEB" w14:textId="77777777" w:rsidR="00F159E1" w:rsidRPr="00DB6F44" w:rsidRDefault="00F159E1" w:rsidP="00F159E1">
                                  <w:pPr>
                                    <w:spacing w:line="240" w:lineRule="exact"/>
                                    <w:ind w:leftChars="50" w:left="253" w:rightChars="50" w:right="91" w:hangingChars="100" w:hanging="162"/>
                                    <w:jc w:val="left"/>
                                    <w:rPr>
                                      <w:rFonts w:hAnsi="ＭＳ ゴシック"/>
                                      <w:sz w:val="18"/>
                                      <w:szCs w:val="18"/>
                                    </w:rPr>
                                  </w:pPr>
                                  <w:r w:rsidRPr="003B2710">
                                    <w:rPr>
                                      <w:rFonts w:hAnsi="ＭＳ ゴシック" w:hint="eastAsia"/>
                                      <w:sz w:val="18"/>
                                      <w:szCs w:val="18"/>
                                    </w:rPr>
                                    <w:t>○　就労定着支援を利用する障害者は、一般企業に６月以上就労が継続している障害者</w:t>
                                  </w:r>
                                  <w:r w:rsidRPr="00DB6F44">
                                    <w:rPr>
                                      <w:rFonts w:hAnsi="ＭＳ ゴシック" w:hint="eastAsia"/>
                                      <w:sz w:val="18"/>
                                      <w:szCs w:val="18"/>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以上に達したもの）であるため、自立訓練（生活訓練）との併給は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0E591" id="Rectangle 1974" o:spid="_x0000_s1191" style="position:absolute;left:0;text-align:left;margin-left:-47.9pt;margin-top:9.85pt;width:458.05pt;height:137.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" strokeweight=".5pt">
                      <v:textbox inset="5.85pt,.7pt,5.85pt,.7pt">
                        <w:txbxContent>
                          <w:p w14:paraId="02EA537C" w14:textId="77777777" w:rsidR="00F159E1" w:rsidRPr="003B2710" w:rsidRDefault="00F159E1" w:rsidP="00F159E1">
                            <w:pPr>
                              <w:spacing w:beforeLines="20" w:before="57" w:line="240" w:lineRule="exact"/>
                              <w:ind w:leftChars="50" w:left="91" w:rightChars="50" w:right="91"/>
                              <w:jc w:val="both"/>
                              <w:rPr>
                                <w:rFonts w:hAnsi="ＭＳ ゴシック"/>
                                <w:sz w:val="18"/>
                                <w:szCs w:val="18"/>
                              </w:rPr>
                            </w:pPr>
                            <w:r w:rsidRPr="003B2710">
                              <w:rPr>
                                <w:rFonts w:hAnsi="ＭＳ ゴシック" w:hint="eastAsia"/>
                                <w:sz w:val="18"/>
                                <w:szCs w:val="18"/>
                              </w:rPr>
                              <w:t xml:space="preserve">＜留意事項通知　</w:t>
                            </w:r>
                            <w:r w:rsidRPr="003B2710">
                              <w:rPr>
                                <w:rFonts w:hAnsi="ＭＳ ゴシック" w:hint="eastAsia"/>
                                <w:snapToGrid w:val="0"/>
                                <w:kern w:val="0"/>
                                <w:sz w:val="18"/>
                                <w:szCs w:val="18"/>
                              </w:rPr>
                              <w:t>第二の３(6)②(</w:t>
                            </w:r>
                            <w:r w:rsidRPr="003B2710">
                              <w:rPr>
                                <w:rFonts w:hAnsi="ＭＳ ゴシック" w:hint="eastAsia"/>
                                <w:snapToGrid w:val="0"/>
                                <w:w w:val="50"/>
                                <w:kern w:val="0"/>
                                <w:sz w:val="18"/>
                                <w:szCs w:val="18"/>
                              </w:rPr>
                              <w:t>二</w:t>
                            </w:r>
                            <w:r w:rsidRPr="003B2710">
                              <w:rPr>
                                <w:rFonts w:hAnsi="ＭＳ ゴシック" w:hint="eastAsia"/>
                                <w:snapToGrid w:val="0"/>
                                <w:kern w:val="0"/>
                                <w:sz w:val="18"/>
                                <w:szCs w:val="18"/>
                              </w:rPr>
                              <w:t>)</w:t>
                            </w:r>
                            <w:r w:rsidRPr="003B2710">
                              <w:rPr>
                                <w:rFonts w:hAnsi="ＭＳ ゴシック" w:hint="eastAsia"/>
                                <w:sz w:val="18"/>
                                <w:szCs w:val="18"/>
                              </w:rPr>
                              <w:t>＞</w:t>
                            </w:r>
                          </w:p>
                          <w:p w14:paraId="7291639B" w14:textId="77777777" w:rsidR="00F159E1" w:rsidRPr="003B2710" w:rsidRDefault="00F159E1" w:rsidP="00F159E1">
                            <w:pPr>
                              <w:spacing w:line="240" w:lineRule="exact"/>
                              <w:ind w:leftChars="50" w:left="253" w:rightChars="50" w:right="91" w:hangingChars="100" w:hanging="162"/>
                              <w:jc w:val="left"/>
                              <w:rPr>
                                <w:rFonts w:hAnsi="ＭＳ ゴシック"/>
                                <w:sz w:val="18"/>
                                <w:szCs w:val="18"/>
                              </w:rPr>
                            </w:pPr>
                            <w:r w:rsidRPr="003B2710">
                              <w:rPr>
                                <w:rFonts w:hAnsi="ＭＳ ゴシック" w:hint="eastAsia"/>
                                <w:sz w:val="18"/>
                                <w:szCs w:val="18"/>
                              </w:rPr>
                              <w:t>○　利用者に対し、当該利用者に対する支援内容を記載した報告書（支援レポート）の提供を１月に１回以上行わなかった場合は、サービス費に係る所定単位数を算定することができない。また、当該利用者が雇用されている事業主や家族、関係機関等に対しても、支援期間終了後を見据え、ナチュラルサポートの構築に資する観点から、利用者本人の同意を得た上で、可能な限り、支援レポートを共有することが望ましい。なお、支援レポートの提供は原則、就労定着支援を行った月内に行うことを想定しているが、月末に支援を行った場合等、月内の提供が困難な場合については、翌月の</w:t>
                            </w:r>
                            <w:r w:rsidRPr="003B2710">
                              <w:rPr>
                                <w:rFonts w:hAnsi="ＭＳ ゴシック"/>
                                <w:sz w:val="18"/>
                                <w:szCs w:val="18"/>
                              </w:rPr>
                              <w:t>10</w:t>
                            </w:r>
                            <w:r w:rsidRPr="003B2710">
                              <w:rPr>
                                <w:rFonts w:hAnsi="ＭＳ ゴシック" w:hint="eastAsia"/>
                                <w:sz w:val="18"/>
                                <w:szCs w:val="18"/>
                              </w:rPr>
                              <w:t>日までに提供を行っていれば、算定要件を満たしているものとして差し支えない。</w:t>
                            </w:r>
                          </w:p>
                          <w:p w14:paraId="4EA72DEB" w14:textId="77777777" w:rsidR="00F159E1" w:rsidRPr="00DB6F44" w:rsidRDefault="00F159E1" w:rsidP="00F159E1">
                            <w:pPr>
                              <w:spacing w:line="240" w:lineRule="exact"/>
                              <w:ind w:leftChars="50" w:left="253" w:rightChars="50" w:right="91" w:hangingChars="100" w:hanging="162"/>
                              <w:jc w:val="left"/>
                              <w:rPr>
                                <w:rFonts w:hAnsi="ＭＳ ゴシック"/>
                                <w:sz w:val="18"/>
                                <w:szCs w:val="18"/>
                              </w:rPr>
                            </w:pPr>
                            <w:r w:rsidRPr="003B2710">
                              <w:rPr>
                                <w:rFonts w:hAnsi="ＭＳ ゴシック" w:hint="eastAsia"/>
                                <w:sz w:val="18"/>
                                <w:szCs w:val="18"/>
                              </w:rPr>
                              <w:t>○　就労定着支援を利用する障害者は、一般企業に６月以上就労が継続している障害者</w:t>
                            </w:r>
                            <w:r w:rsidRPr="00DB6F44">
                              <w:rPr>
                                <w:rFonts w:hAnsi="ＭＳ ゴシック" w:hint="eastAsia"/>
                                <w:sz w:val="18"/>
                                <w:szCs w:val="18"/>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以上に達したもの）であるため、自立訓練（生活訓練）との併給はできない。</w:t>
                            </w:r>
                          </w:p>
                        </w:txbxContent>
                      </v:textbox>
                    </v:rect>
                  </w:pict>
                </mc:Fallback>
              </mc:AlternateContent>
            </w:r>
          </w:p>
          <w:p w14:paraId="4752D7FA" w14:textId="77777777" w:rsidR="00F159E1" w:rsidRPr="00F12F0E" w:rsidRDefault="00F159E1" w:rsidP="00441A97">
            <w:pPr>
              <w:snapToGrid/>
              <w:mirrorIndents/>
              <w:jc w:val="both"/>
              <w:rPr>
                <w:rFonts w:hAnsi="ＭＳ ゴシック"/>
                <w:szCs w:val="20"/>
              </w:rPr>
            </w:pPr>
          </w:p>
          <w:p w14:paraId="50345FBF" w14:textId="77777777" w:rsidR="00F159E1" w:rsidRPr="00F12F0E" w:rsidRDefault="00F159E1" w:rsidP="00441A97">
            <w:pPr>
              <w:snapToGrid/>
              <w:spacing w:afterLines="50" w:after="142"/>
              <w:mirrorIndents/>
              <w:jc w:val="both"/>
              <w:rPr>
                <w:rFonts w:hAnsi="ＭＳ ゴシック"/>
                <w:szCs w:val="20"/>
              </w:rPr>
            </w:pPr>
          </w:p>
        </w:tc>
        <w:tc>
          <w:tcPr>
            <w:tcW w:w="1164" w:type="dxa"/>
            <w:tcBorders>
              <w:top w:val="single" w:sz="4" w:space="0" w:color="auto"/>
            </w:tcBorders>
          </w:tcPr>
          <w:p w14:paraId="0449F8A2" w14:textId="77777777" w:rsidR="00F159E1" w:rsidRPr="00F12F0E" w:rsidRDefault="001E1749" w:rsidP="00441A97">
            <w:pPr>
              <w:snapToGrid/>
              <w:jc w:val="both"/>
            </w:pPr>
            <w:sdt>
              <w:sdtPr>
                <w:rPr>
                  <w:rFonts w:hint="eastAsia"/>
                </w:rPr>
                <w:id w:val="98073385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4D414F4" w14:textId="77777777" w:rsidR="00F159E1" w:rsidRPr="00F12F0E" w:rsidRDefault="001E1749" w:rsidP="00441A97">
            <w:pPr>
              <w:snapToGrid/>
              <w:jc w:val="both"/>
            </w:pPr>
            <w:sdt>
              <w:sdtPr>
                <w:rPr>
                  <w:rFonts w:hint="eastAsia"/>
                </w:rPr>
                <w:id w:val="19497326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p>
        </w:tc>
        <w:tc>
          <w:tcPr>
            <w:tcW w:w="1701" w:type="dxa"/>
          </w:tcPr>
          <w:p w14:paraId="77348DA8" w14:textId="77777777" w:rsidR="00F159E1" w:rsidRPr="00F12F0E" w:rsidRDefault="00F159E1" w:rsidP="00441A97">
            <w:pPr>
              <w:snapToGrid/>
              <w:spacing w:line="240" w:lineRule="exact"/>
              <w:mirrorIndents/>
              <w:jc w:val="both"/>
              <w:rPr>
                <w:rFonts w:hAnsi="ＭＳ ゴシック"/>
                <w:sz w:val="18"/>
                <w:szCs w:val="18"/>
              </w:rPr>
            </w:pPr>
            <w:r w:rsidRPr="00F12F0E">
              <w:rPr>
                <w:rFonts w:hAnsi="ＭＳ ゴシック" w:hint="eastAsia"/>
                <w:sz w:val="18"/>
                <w:szCs w:val="18"/>
              </w:rPr>
              <w:t>告示別表</w:t>
            </w:r>
          </w:p>
          <w:p w14:paraId="362B6F00" w14:textId="77777777" w:rsidR="00F159E1" w:rsidRPr="00F12F0E" w:rsidRDefault="00F159E1" w:rsidP="00441A97">
            <w:pPr>
              <w:snapToGrid/>
              <w:spacing w:line="240" w:lineRule="exact"/>
              <w:mirrorIndents/>
              <w:jc w:val="both"/>
              <w:rPr>
                <w:rFonts w:hAnsi="ＭＳ ゴシック"/>
                <w:sz w:val="18"/>
                <w:szCs w:val="18"/>
              </w:rPr>
            </w:pPr>
            <w:r w:rsidRPr="00F12F0E">
              <w:rPr>
                <w:rFonts w:hAnsi="ＭＳ ゴシック" w:hint="eastAsia"/>
                <w:sz w:val="18"/>
                <w:szCs w:val="18"/>
              </w:rPr>
              <w:t>第14の2の1注1、注2、注9、注11</w:t>
            </w:r>
          </w:p>
          <w:p w14:paraId="3B4E2E57" w14:textId="77777777" w:rsidR="00F159E1" w:rsidRPr="00F12F0E" w:rsidRDefault="00F159E1" w:rsidP="00441A97">
            <w:pPr>
              <w:snapToGrid/>
              <w:spacing w:line="240" w:lineRule="exact"/>
              <w:jc w:val="left"/>
              <w:rPr>
                <w:sz w:val="18"/>
                <w:szCs w:val="18"/>
              </w:rPr>
            </w:pPr>
          </w:p>
        </w:tc>
      </w:tr>
      <w:tr w:rsidR="00F12F0E" w:rsidRPr="00F12F0E" w14:paraId="7A3E3309"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5"/>
        </w:trPr>
        <w:tc>
          <w:tcPr>
            <w:tcW w:w="1183" w:type="dxa"/>
            <w:vMerge/>
          </w:tcPr>
          <w:p w14:paraId="6239C27E" w14:textId="77777777" w:rsidR="00F159E1" w:rsidRPr="00F12F0E" w:rsidRDefault="00F159E1" w:rsidP="00441A97">
            <w:pPr>
              <w:snapToGrid/>
              <w:spacing w:afterLines="50" w:after="142"/>
              <w:mirrorIndents/>
              <w:rPr>
                <w:szCs w:val="20"/>
              </w:rPr>
            </w:pPr>
          </w:p>
        </w:tc>
        <w:tc>
          <w:tcPr>
            <w:tcW w:w="5733" w:type="dxa"/>
            <w:tcBorders>
              <w:top w:val="single" w:sz="4" w:space="0" w:color="auto"/>
              <w:bottom w:val="single" w:sz="4" w:space="0" w:color="auto"/>
            </w:tcBorders>
          </w:tcPr>
          <w:p w14:paraId="5CE757DA" w14:textId="77777777" w:rsidR="00F159E1" w:rsidRPr="00F12F0E" w:rsidRDefault="00F159E1" w:rsidP="00441A97">
            <w:pPr>
              <w:snapToGrid/>
              <w:jc w:val="both"/>
              <w:rPr>
                <w:rFonts w:hAnsi="ＭＳ ゴシック"/>
                <w:sz w:val="18"/>
                <w:szCs w:val="18"/>
                <w:bdr w:val="single" w:sz="4" w:space="0" w:color="auto"/>
              </w:rPr>
            </w:pPr>
            <w:r w:rsidRPr="00F12F0E">
              <w:rPr>
                <w:rFonts w:hAnsi="ＭＳ ゴシック" w:hint="eastAsia"/>
                <w:szCs w:val="20"/>
              </w:rPr>
              <w:t>（２）支援体制構築未実施減算</w:t>
            </w:r>
          </w:p>
          <w:p w14:paraId="32223E9B" w14:textId="77777777" w:rsidR="00F159E1" w:rsidRPr="00F12F0E" w:rsidRDefault="00F159E1" w:rsidP="00441A97">
            <w:pPr>
              <w:snapToGrid/>
              <w:ind w:leftChars="100" w:left="182" w:firstLineChars="100" w:firstLine="182"/>
              <w:mirrorIndents/>
              <w:jc w:val="both"/>
              <w:rPr>
                <w:rFonts w:hAnsi="ＭＳ ゴシック"/>
                <w:szCs w:val="20"/>
              </w:rPr>
            </w:pPr>
            <w:r w:rsidRPr="00F12F0E">
              <w:rPr>
                <w:rFonts w:hAnsi="ＭＳ ゴシック" w:hint="eastAsia"/>
                <w:szCs w:val="20"/>
              </w:rPr>
              <w:t>就労定着支援の終了後も引き続き一定期間の支援が必要と見込まれる利用者</w:t>
            </w:r>
            <w:r w:rsidRPr="00F12F0E">
              <w:rPr>
                <w:rFonts w:hAnsi="ＭＳ ゴシック"/>
                <w:szCs w:val="20"/>
              </w:rPr>
              <w:t>に係る適切な引き継ぎのための以下の措置を１つ</w:t>
            </w:r>
            <w:r w:rsidRPr="00F12F0E">
              <w:rPr>
                <w:rFonts w:hAnsi="ＭＳ ゴシック" w:hint="eastAsia"/>
                <w:szCs w:val="20"/>
              </w:rPr>
              <w:t>でも講じていない場合に、所定単位数の</w:t>
            </w:r>
            <w:r w:rsidRPr="00F12F0E">
              <w:rPr>
                <w:rFonts w:hAnsi="ＭＳ ゴシック"/>
                <w:szCs w:val="20"/>
              </w:rPr>
              <w:t>100分の10に相当する単</w:t>
            </w:r>
            <w:r w:rsidRPr="00F12F0E">
              <w:rPr>
                <w:rFonts w:hAnsi="ＭＳ ゴシック" w:hint="eastAsia"/>
                <w:szCs w:val="20"/>
              </w:rPr>
              <w:t>位数を所定単位数から減算していますか。</w:t>
            </w:r>
          </w:p>
          <w:p w14:paraId="66C8962D" w14:textId="77777777" w:rsidR="00F159E1" w:rsidRPr="00F12F0E" w:rsidRDefault="00F159E1" w:rsidP="00441A97">
            <w:pPr>
              <w:snapToGrid/>
              <w:mirrorIndents/>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7328" behindDoc="0" locked="0" layoutInCell="1" allowOverlap="1" wp14:anchorId="5EB4956A" wp14:editId="465B7349">
                      <wp:simplePos x="0" y="0"/>
                      <wp:positionH relativeFrom="column">
                        <wp:posOffset>-24584</wp:posOffset>
                      </wp:positionH>
                      <wp:positionV relativeFrom="paragraph">
                        <wp:posOffset>183424</wp:posOffset>
                      </wp:positionV>
                      <wp:extent cx="5120640" cy="1846217"/>
                      <wp:effectExtent l="0" t="0" r="22860" b="20955"/>
                      <wp:wrapNone/>
                      <wp:docPr id="1120064765" name="Rectangle 1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0640" cy="1846217"/>
                              </a:xfrm>
                              <a:prstGeom prst="rect">
                                <a:avLst/>
                              </a:prstGeom>
                              <a:solidFill>
                                <a:srgbClr val="FFFFFF"/>
                              </a:solidFill>
                              <a:ln w="6350">
                                <a:solidFill>
                                  <a:srgbClr val="000000"/>
                                </a:solidFill>
                                <a:miter lim="800000"/>
                                <a:headEnd/>
                                <a:tailEnd/>
                              </a:ln>
                            </wps:spPr>
                            <wps:txbx>
                              <w:txbxContent>
                                <w:p w14:paraId="7E995D78" w14:textId="77777777" w:rsidR="00F159E1" w:rsidRPr="00DB6F44" w:rsidRDefault="00F159E1" w:rsidP="00F159E1">
                                  <w:pPr>
                                    <w:spacing w:beforeLines="20" w:before="57" w:line="240" w:lineRule="exact"/>
                                    <w:ind w:leftChars="50" w:left="91" w:rightChars="50" w:right="91"/>
                                    <w:jc w:val="both"/>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snapToGrid w:val="0"/>
                                      <w:kern w:val="0"/>
                                      <w:sz w:val="18"/>
                                      <w:szCs w:val="18"/>
                                    </w:rPr>
                                    <w:t>第二の３(6)④</w:t>
                                  </w:r>
                                  <w:r w:rsidRPr="00DB6F44">
                                    <w:rPr>
                                      <w:rFonts w:hAnsi="ＭＳ ゴシック" w:hint="eastAsia"/>
                                      <w:sz w:val="18"/>
                                      <w:szCs w:val="18"/>
                                    </w:rPr>
                                    <w:t>＞</w:t>
                                  </w:r>
                                </w:p>
                                <w:p w14:paraId="5CA3C146"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イ　支援の提供を行う期間が終了するまでに解決することが困難であると見込まれる課題があり、かつ、当該期間が終了した後も引き続き一定期間にわたる支援が必要と見込まれる要継続支援利用者の状況その他の当該要継続支援利用者に対する支援に当たり必要な要継続支援利用者関係情報について、当該要継続支援利用者を雇用する事業所及び</w:t>
                                  </w:r>
                                  <w:r w:rsidRPr="00DB6F44">
                                    <w:rPr>
                                      <w:rFonts w:hAnsi="ＭＳ ゴシック"/>
                                      <w:sz w:val="18"/>
                                      <w:szCs w:val="18"/>
                                    </w:rPr>
                                    <w:t>就労支援等の関係機関</w:t>
                                  </w:r>
                                  <w:r w:rsidRPr="00DB6F44">
                                    <w:rPr>
                                      <w:rFonts w:hAnsi="ＭＳ ゴシック" w:hint="eastAsia"/>
                                      <w:sz w:val="18"/>
                                      <w:szCs w:val="18"/>
                                    </w:rPr>
                                    <w:t>との当該要継続支援利用者関係情報の共有に関する指針を定めるとともに、責任者を選任していること。</w:t>
                                  </w:r>
                                </w:p>
                                <w:p w14:paraId="113A7DDD"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ロ　指定就労定着支援事業所において指定就労定着支援の提供を行う期間が終了する３月以上前に、要継続支援利用者の同意を得て、関係機関等との間で要継続支援利用者関係情報を共有していること。</w:t>
                                  </w:r>
                                </w:p>
                                <w:p w14:paraId="0BFB3C30"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ハ　関係機関等との要継続支援利用者関係情報の共有の状況に関する記録を作成し、保存していること。</w:t>
                                  </w:r>
                                </w:p>
                                <w:p w14:paraId="4040BA0E"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 xml:space="preserve">　　なお、当該所定単位数は、各種加算がなされる前の単位数とし、各種加算を含めた単位数の合計数ではないこと。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4956A" id="_x0000_s1192" style="position:absolute;left:0;text-align:left;margin-left:-1.95pt;margin-top:14.45pt;width:403.2pt;height:145.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" strokeweight=".5pt">
                      <v:textbox inset="5.85pt,.7pt,5.85pt,.7pt">
                        <w:txbxContent>
                          <w:p w14:paraId="7E995D78" w14:textId="77777777" w:rsidR="00F159E1" w:rsidRPr="00DB6F44" w:rsidRDefault="00F159E1" w:rsidP="00F159E1">
                            <w:pPr>
                              <w:spacing w:beforeLines="20" w:before="57" w:line="240" w:lineRule="exact"/>
                              <w:ind w:leftChars="50" w:left="91" w:rightChars="50" w:right="91"/>
                              <w:jc w:val="both"/>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snapToGrid w:val="0"/>
                                <w:kern w:val="0"/>
                                <w:sz w:val="18"/>
                                <w:szCs w:val="18"/>
                              </w:rPr>
                              <w:t>第二の３(6)④</w:t>
                            </w:r>
                            <w:r w:rsidRPr="00DB6F44">
                              <w:rPr>
                                <w:rFonts w:hAnsi="ＭＳ ゴシック" w:hint="eastAsia"/>
                                <w:sz w:val="18"/>
                                <w:szCs w:val="18"/>
                              </w:rPr>
                              <w:t>＞</w:t>
                            </w:r>
                          </w:p>
                          <w:p w14:paraId="5CA3C146"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イ　支援の提供を行う期間が終了するまでに解決することが困難であると見込まれる課題があり、かつ、当該期間が終了した後も引き続き一定期間にわたる支援が必要と見込まれる要継続支援利用者の状況その他の当該要継続支援利用者に対する支援に当たり必要な要継続支援利用者関係情報について、当該要継続支援利用者を雇用する事業所及び</w:t>
                            </w:r>
                            <w:r w:rsidRPr="00DB6F44">
                              <w:rPr>
                                <w:rFonts w:hAnsi="ＭＳ ゴシック"/>
                                <w:sz w:val="18"/>
                                <w:szCs w:val="18"/>
                              </w:rPr>
                              <w:t>就労支援等の関係機関</w:t>
                            </w:r>
                            <w:r w:rsidRPr="00DB6F44">
                              <w:rPr>
                                <w:rFonts w:hAnsi="ＭＳ ゴシック" w:hint="eastAsia"/>
                                <w:sz w:val="18"/>
                                <w:szCs w:val="18"/>
                              </w:rPr>
                              <w:t>との当該要継続支援利用者関係情報の共有に関する指針を定めるとともに、責任者を選任していること。</w:t>
                            </w:r>
                          </w:p>
                          <w:p w14:paraId="113A7DDD"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ロ　指定就労定着支援事業所において指定就労定着支援の提供を行う期間が終了する３月以上前に、要継続支援利用者の同意を得て、関係機関等との間で要継続支援利用者関係情報を共有していること。</w:t>
                            </w:r>
                          </w:p>
                          <w:p w14:paraId="0BFB3C30"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ハ　関係機関等との要継続支援利用者関係情報の共有の状況に関する記録を作成し、保存していること。</w:t>
                            </w:r>
                          </w:p>
                          <w:p w14:paraId="4040BA0E" w14:textId="77777777" w:rsidR="00F159E1" w:rsidRPr="00DB6F44" w:rsidRDefault="00F159E1" w:rsidP="00F159E1">
                            <w:pPr>
                              <w:spacing w:line="240" w:lineRule="exact"/>
                              <w:ind w:left="162" w:rightChars="50" w:right="91" w:hangingChars="100" w:hanging="162"/>
                              <w:jc w:val="left"/>
                              <w:rPr>
                                <w:rFonts w:hAnsi="ＭＳ ゴシック"/>
                                <w:sz w:val="18"/>
                                <w:szCs w:val="18"/>
                              </w:rPr>
                            </w:pPr>
                            <w:r w:rsidRPr="00DB6F44">
                              <w:rPr>
                                <w:rFonts w:hAnsi="ＭＳ ゴシック" w:hint="eastAsia"/>
                                <w:sz w:val="18"/>
                                <w:szCs w:val="18"/>
                              </w:rPr>
                              <w:t xml:space="preserve">　　なお、当該所定単位数は、各種加算がなされる前の単位数とし、各種加算を含めた単位数の合計数ではないこと。</w:t>
                            </w:r>
                          </w:p>
                        </w:txbxContent>
                      </v:textbox>
                    </v:rect>
                  </w:pict>
                </mc:Fallback>
              </mc:AlternateContent>
            </w:r>
          </w:p>
          <w:p w14:paraId="38361C55" w14:textId="77777777" w:rsidR="00F159E1" w:rsidRPr="00F12F0E" w:rsidRDefault="00F159E1" w:rsidP="00441A97">
            <w:pPr>
              <w:snapToGrid/>
              <w:mirrorIndents/>
              <w:jc w:val="both"/>
              <w:rPr>
                <w:rFonts w:hAnsi="ＭＳ ゴシック"/>
                <w:szCs w:val="20"/>
              </w:rPr>
            </w:pPr>
          </w:p>
        </w:tc>
        <w:tc>
          <w:tcPr>
            <w:tcW w:w="1164" w:type="dxa"/>
            <w:tcBorders>
              <w:top w:val="single" w:sz="4" w:space="0" w:color="auto"/>
              <w:bottom w:val="single" w:sz="4" w:space="0" w:color="auto"/>
            </w:tcBorders>
          </w:tcPr>
          <w:p w14:paraId="0EE9B682" w14:textId="77777777" w:rsidR="00F159E1" w:rsidRPr="00F12F0E" w:rsidRDefault="001E1749" w:rsidP="00441A97">
            <w:pPr>
              <w:snapToGrid/>
              <w:jc w:val="both"/>
            </w:pPr>
            <w:sdt>
              <w:sdtPr>
                <w:rPr>
                  <w:rFonts w:hint="eastAsia"/>
                </w:rPr>
                <w:id w:val="-142016219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70B5399" w14:textId="77777777" w:rsidR="00F159E1" w:rsidRPr="00F12F0E" w:rsidRDefault="001E1749" w:rsidP="00441A97">
            <w:pPr>
              <w:snapToGrid/>
              <w:jc w:val="both"/>
            </w:pPr>
            <w:sdt>
              <w:sdtPr>
                <w:rPr>
                  <w:rFonts w:hint="eastAsia"/>
                </w:rPr>
                <w:id w:val="206120751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892DB2A" w14:textId="77777777" w:rsidR="00F159E1" w:rsidRPr="00F12F0E" w:rsidRDefault="001E1749" w:rsidP="00441A97">
            <w:pPr>
              <w:snapToGrid/>
              <w:jc w:val="both"/>
            </w:pPr>
            <w:sdt>
              <w:sdtPr>
                <w:rPr>
                  <w:rFonts w:hint="eastAsia"/>
                </w:rPr>
                <w:id w:val="65696405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w:t>
            </w:r>
            <w:r w:rsidR="00F159E1" w:rsidRPr="00F12F0E">
              <w:rPr>
                <w:rFonts w:hAnsi="ＭＳ ゴシック" w:hint="eastAsia"/>
                <w:szCs w:val="20"/>
              </w:rPr>
              <w:t>し</w:t>
            </w:r>
          </w:p>
        </w:tc>
        <w:tc>
          <w:tcPr>
            <w:tcW w:w="1701" w:type="dxa"/>
          </w:tcPr>
          <w:p w14:paraId="44EEB825" w14:textId="77777777" w:rsidR="00F159E1" w:rsidRPr="00F12F0E" w:rsidRDefault="00F159E1" w:rsidP="00441A97">
            <w:pPr>
              <w:snapToGrid/>
              <w:spacing w:line="240" w:lineRule="exact"/>
              <w:jc w:val="both"/>
              <w:rPr>
                <w:rFonts w:hAnsi="ＭＳ ゴシック"/>
                <w:sz w:val="18"/>
                <w:szCs w:val="20"/>
              </w:rPr>
            </w:pPr>
            <w:r w:rsidRPr="00F12F0E">
              <w:rPr>
                <w:rFonts w:hAnsi="ＭＳ ゴシック" w:hint="eastAsia"/>
                <w:sz w:val="18"/>
                <w:szCs w:val="20"/>
              </w:rPr>
              <w:t>告示別表</w:t>
            </w:r>
          </w:p>
          <w:p w14:paraId="151B2DC6" w14:textId="77777777" w:rsidR="00F159E1" w:rsidRPr="00F12F0E" w:rsidRDefault="00F159E1" w:rsidP="00441A97">
            <w:pPr>
              <w:snapToGrid/>
              <w:spacing w:line="240" w:lineRule="exact"/>
              <w:jc w:val="both"/>
              <w:rPr>
                <w:rFonts w:hAnsi="ＭＳ ゴシック"/>
                <w:sz w:val="18"/>
                <w:szCs w:val="20"/>
              </w:rPr>
            </w:pPr>
            <w:r w:rsidRPr="00F12F0E">
              <w:rPr>
                <w:rFonts w:hAnsi="ＭＳ ゴシック" w:hint="eastAsia"/>
                <w:sz w:val="18"/>
                <w:szCs w:val="20"/>
              </w:rPr>
              <w:t>第14の2の1注7</w:t>
            </w:r>
          </w:p>
          <w:p w14:paraId="4EB7BF99" w14:textId="77777777" w:rsidR="00F159E1" w:rsidRPr="00F12F0E" w:rsidRDefault="00F159E1" w:rsidP="00441A97">
            <w:pPr>
              <w:snapToGrid/>
              <w:spacing w:line="240" w:lineRule="exact"/>
              <w:mirrorIndents/>
              <w:jc w:val="both"/>
              <w:rPr>
                <w:rFonts w:hAnsi="ＭＳ ゴシック"/>
                <w:sz w:val="18"/>
                <w:szCs w:val="18"/>
              </w:rPr>
            </w:pPr>
          </w:p>
        </w:tc>
      </w:tr>
      <w:tr w:rsidR="00F159E1" w:rsidRPr="002E040F" w14:paraId="77847A7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3"/>
        </w:trPr>
        <w:tc>
          <w:tcPr>
            <w:tcW w:w="1183" w:type="dxa"/>
            <w:vMerge/>
          </w:tcPr>
          <w:p w14:paraId="3F38D409" w14:textId="77777777" w:rsidR="00F159E1" w:rsidRPr="002E040F" w:rsidRDefault="00F159E1" w:rsidP="00441A97">
            <w:pPr>
              <w:snapToGrid/>
              <w:mirrorIndents/>
              <w:jc w:val="both"/>
              <w:rPr>
                <w:rFonts w:hAnsi="ＭＳ ゴシック"/>
                <w:szCs w:val="20"/>
              </w:rPr>
            </w:pPr>
          </w:p>
        </w:tc>
        <w:tc>
          <w:tcPr>
            <w:tcW w:w="5733" w:type="dxa"/>
            <w:tcBorders>
              <w:top w:val="single" w:sz="4" w:space="0" w:color="auto"/>
            </w:tcBorders>
          </w:tcPr>
          <w:p w14:paraId="022B292D" w14:textId="77777777" w:rsidR="00F159E1" w:rsidRPr="00DB6F44" w:rsidRDefault="00F159E1" w:rsidP="00441A97">
            <w:pPr>
              <w:snapToGrid/>
              <w:jc w:val="both"/>
              <w:rPr>
                <w:rFonts w:hAnsi="ＭＳ ゴシック"/>
                <w:sz w:val="18"/>
                <w:szCs w:val="18"/>
                <w:bdr w:val="single" w:sz="4" w:space="0" w:color="auto"/>
              </w:rPr>
            </w:pPr>
            <w:r w:rsidRPr="00DB6F44">
              <w:rPr>
                <w:rFonts w:hAnsi="ＭＳ ゴシック" w:hint="eastAsia"/>
                <w:szCs w:val="20"/>
              </w:rPr>
              <w:t>（３）特別地域加算</w:t>
            </w:r>
          </w:p>
          <w:p w14:paraId="4CD756E6" w14:textId="77777777" w:rsidR="00F159E1" w:rsidRPr="00DB6F44" w:rsidRDefault="00F159E1" w:rsidP="00441A97">
            <w:pPr>
              <w:snapToGrid/>
              <w:ind w:leftChars="100" w:left="182" w:firstLineChars="100" w:firstLine="182"/>
              <w:jc w:val="both"/>
              <w:rPr>
                <w:rFonts w:hAnsi="ＭＳ ゴシック"/>
                <w:szCs w:val="20"/>
              </w:rPr>
            </w:pPr>
            <w:r w:rsidRPr="00DB6F44">
              <w:rPr>
                <w:rFonts w:hAnsi="ＭＳ ゴシック" w:hint="eastAsia"/>
                <w:szCs w:val="20"/>
              </w:rPr>
              <w:t>中山間地域等に居住している利用者の居宅若しくは当該地域に所在する利用者が雇用された通常の事業所において、当該利用者との対面によりサービスを行った場合に、１月につき定められた単位数を加算していますか。</w:t>
            </w:r>
          </w:p>
        </w:tc>
        <w:tc>
          <w:tcPr>
            <w:tcW w:w="1164" w:type="dxa"/>
            <w:tcBorders>
              <w:top w:val="single" w:sz="4" w:space="0" w:color="auto"/>
            </w:tcBorders>
          </w:tcPr>
          <w:p w14:paraId="7C2D8E32" w14:textId="77777777" w:rsidR="00F159E1" w:rsidRPr="00DB6F44" w:rsidRDefault="001E1749" w:rsidP="00441A97">
            <w:pPr>
              <w:snapToGrid/>
              <w:jc w:val="both"/>
            </w:pPr>
            <w:sdt>
              <w:sdtPr>
                <w:rPr>
                  <w:rFonts w:hint="eastAsia"/>
                </w:rPr>
                <w:id w:val="1797559024"/>
                <w14:checkbox>
                  <w14:checked w14:val="0"/>
                  <w14:checkedState w14:val="00FE" w14:font="Wingdings"/>
                  <w14:uncheckedState w14:val="2610" w14:font="ＭＳ ゴシック"/>
                </w14:checkbox>
              </w:sdtPr>
              <w:sdtEndPr/>
              <w:sdtContent>
                <w:r w:rsidR="00F159E1" w:rsidRPr="00DB6F44">
                  <w:rPr>
                    <w:rFonts w:hAnsi="ＭＳ ゴシック" w:hint="eastAsia"/>
                  </w:rPr>
                  <w:t>☐</w:t>
                </w:r>
              </w:sdtContent>
            </w:sdt>
            <w:r w:rsidR="00F159E1" w:rsidRPr="00DB6F44">
              <w:rPr>
                <w:rFonts w:hint="eastAsia"/>
              </w:rPr>
              <w:t>いる</w:t>
            </w:r>
          </w:p>
          <w:p w14:paraId="7AB5006F" w14:textId="77777777" w:rsidR="00F159E1" w:rsidRPr="00DB6F44" w:rsidRDefault="001E1749" w:rsidP="00441A97">
            <w:pPr>
              <w:snapToGrid/>
              <w:jc w:val="both"/>
            </w:pPr>
            <w:sdt>
              <w:sdtPr>
                <w:rPr>
                  <w:rFonts w:hint="eastAsia"/>
                </w:rPr>
                <w:id w:val="1521045420"/>
                <w14:checkbox>
                  <w14:checked w14:val="0"/>
                  <w14:checkedState w14:val="00FE" w14:font="Wingdings"/>
                  <w14:uncheckedState w14:val="2610" w14:font="ＭＳ ゴシック"/>
                </w14:checkbox>
              </w:sdtPr>
              <w:sdtEndPr/>
              <w:sdtContent>
                <w:r w:rsidR="00F159E1" w:rsidRPr="00DB6F44">
                  <w:rPr>
                    <w:rFonts w:hAnsi="ＭＳ ゴシック" w:hint="eastAsia"/>
                  </w:rPr>
                  <w:t>☐</w:t>
                </w:r>
              </w:sdtContent>
            </w:sdt>
            <w:r w:rsidR="00F159E1" w:rsidRPr="00DB6F44">
              <w:rPr>
                <w:rFonts w:hint="eastAsia"/>
              </w:rPr>
              <w:t>いない</w:t>
            </w:r>
          </w:p>
          <w:p w14:paraId="0CDE8E4D" w14:textId="77777777" w:rsidR="00F159E1" w:rsidRPr="00DB6F44" w:rsidRDefault="001E1749" w:rsidP="00441A97">
            <w:pPr>
              <w:snapToGrid/>
              <w:jc w:val="both"/>
            </w:pPr>
            <w:sdt>
              <w:sdtPr>
                <w:rPr>
                  <w:rFonts w:hint="eastAsia"/>
                </w:rPr>
                <w:id w:val="-750423626"/>
                <w14:checkbox>
                  <w14:checked w14:val="0"/>
                  <w14:checkedState w14:val="00FE" w14:font="Wingdings"/>
                  <w14:uncheckedState w14:val="2610" w14:font="ＭＳ ゴシック"/>
                </w14:checkbox>
              </w:sdtPr>
              <w:sdtEndPr/>
              <w:sdtContent>
                <w:r w:rsidR="00F159E1" w:rsidRPr="00DB6F44">
                  <w:rPr>
                    <w:rFonts w:hAnsi="ＭＳ ゴシック" w:hint="eastAsia"/>
                  </w:rPr>
                  <w:t>☐</w:t>
                </w:r>
              </w:sdtContent>
            </w:sdt>
            <w:r w:rsidR="00F159E1" w:rsidRPr="00DB6F44">
              <w:rPr>
                <w:rFonts w:hint="eastAsia"/>
                <w:szCs w:val="20"/>
              </w:rPr>
              <w:t>該当な</w:t>
            </w:r>
            <w:r w:rsidR="00F159E1" w:rsidRPr="00DB6F44">
              <w:rPr>
                <w:rFonts w:hAnsi="ＭＳ ゴシック" w:hint="eastAsia"/>
                <w:szCs w:val="20"/>
              </w:rPr>
              <w:t>し</w:t>
            </w:r>
          </w:p>
        </w:tc>
        <w:tc>
          <w:tcPr>
            <w:tcW w:w="1701" w:type="dxa"/>
          </w:tcPr>
          <w:p w14:paraId="5105C9B5" w14:textId="77777777" w:rsidR="00F159E1" w:rsidRPr="00DB6F44" w:rsidRDefault="00F159E1" w:rsidP="00441A97">
            <w:pPr>
              <w:snapToGrid/>
              <w:spacing w:line="240" w:lineRule="exact"/>
              <w:jc w:val="both"/>
              <w:rPr>
                <w:rFonts w:hAnsi="ＭＳ ゴシック"/>
                <w:sz w:val="18"/>
                <w:szCs w:val="20"/>
              </w:rPr>
            </w:pPr>
            <w:r w:rsidRPr="00DB6F44">
              <w:rPr>
                <w:rFonts w:hAnsi="ＭＳ ゴシック" w:hint="eastAsia"/>
                <w:sz w:val="18"/>
                <w:szCs w:val="20"/>
              </w:rPr>
              <w:t>告示別表</w:t>
            </w:r>
          </w:p>
          <w:p w14:paraId="66180542" w14:textId="77777777" w:rsidR="00F159E1" w:rsidRPr="00DB6F44" w:rsidRDefault="00F159E1" w:rsidP="00441A97">
            <w:pPr>
              <w:snapToGrid/>
              <w:spacing w:line="240" w:lineRule="exact"/>
              <w:jc w:val="both"/>
              <w:rPr>
                <w:rFonts w:hAnsi="ＭＳ ゴシック"/>
                <w:sz w:val="18"/>
                <w:szCs w:val="20"/>
              </w:rPr>
            </w:pPr>
            <w:r w:rsidRPr="00DB6F44">
              <w:rPr>
                <w:rFonts w:hAnsi="ＭＳ ゴシック" w:hint="eastAsia"/>
                <w:sz w:val="18"/>
                <w:szCs w:val="20"/>
              </w:rPr>
              <w:t>第14の2の1注8</w:t>
            </w:r>
          </w:p>
          <w:p w14:paraId="428EB361" w14:textId="77777777" w:rsidR="00F159E1" w:rsidRPr="00DB6F44" w:rsidRDefault="00F159E1" w:rsidP="00441A97">
            <w:pPr>
              <w:snapToGrid/>
              <w:spacing w:line="240" w:lineRule="exact"/>
              <w:jc w:val="both"/>
              <w:rPr>
                <w:rFonts w:hAnsi="ＭＳ ゴシック"/>
                <w:sz w:val="18"/>
                <w:szCs w:val="20"/>
              </w:rPr>
            </w:pPr>
          </w:p>
        </w:tc>
      </w:tr>
    </w:tbl>
    <w:p w14:paraId="305BD69E" w14:textId="77777777" w:rsidR="00F159E1" w:rsidRDefault="00F159E1" w:rsidP="00F159E1">
      <w:pPr>
        <w:snapToGrid/>
        <w:jc w:val="both"/>
        <w:rPr>
          <w:szCs w:val="20"/>
        </w:rPr>
      </w:pPr>
    </w:p>
    <w:p w14:paraId="4E4530B5" w14:textId="77777777" w:rsidR="00F159E1" w:rsidRPr="002E040F" w:rsidRDefault="00F159E1" w:rsidP="00F159E1">
      <w:pPr>
        <w:widowControl/>
        <w:snapToGrid/>
        <w:jc w:val="left"/>
        <w:rPr>
          <w:szCs w:val="20"/>
        </w:rPr>
      </w:pPr>
      <w:r>
        <w:rPr>
          <w:szCs w:val="20"/>
        </w:rPr>
        <w:br w:type="page"/>
      </w:r>
      <w:r w:rsidRPr="002E040F">
        <w:rPr>
          <w:rFonts w:hint="eastAsia"/>
          <w:szCs w:val="20"/>
        </w:rPr>
        <w:lastRenderedPageBreak/>
        <w:t>◆　訓練等給付費の算定及び取扱い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2"/>
        <w:gridCol w:w="1166"/>
        <w:gridCol w:w="1701"/>
      </w:tblGrid>
      <w:tr w:rsidR="00F159E1" w:rsidRPr="002E040F" w14:paraId="41583E1D" w14:textId="77777777" w:rsidTr="00441A97">
        <w:trPr>
          <w:trHeight w:val="130"/>
        </w:trPr>
        <w:tc>
          <w:tcPr>
            <w:tcW w:w="1183" w:type="dxa"/>
            <w:vAlign w:val="center"/>
          </w:tcPr>
          <w:p w14:paraId="4F6A6A44" w14:textId="77777777" w:rsidR="00F159E1" w:rsidRPr="002E040F" w:rsidRDefault="00F159E1" w:rsidP="00441A97">
            <w:pPr>
              <w:snapToGrid/>
              <w:rPr>
                <w:szCs w:val="20"/>
              </w:rPr>
            </w:pPr>
            <w:r w:rsidRPr="002E040F">
              <w:rPr>
                <w:rFonts w:hint="eastAsia"/>
                <w:szCs w:val="20"/>
              </w:rPr>
              <w:t>項目</w:t>
            </w:r>
          </w:p>
        </w:tc>
        <w:tc>
          <w:tcPr>
            <w:tcW w:w="5732" w:type="dxa"/>
            <w:gridSpan w:val="2"/>
            <w:vAlign w:val="center"/>
          </w:tcPr>
          <w:p w14:paraId="407B9CBA" w14:textId="77777777" w:rsidR="00F159E1" w:rsidRPr="002E040F" w:rsidRDefault="00F159E1" w:rsidP="00441A97">
            <w:pPr>
              <w:snapToGrid/>
              <w:rPr>
                <w:szCs w:val="20"/>
              </w:rPr>
            </w:pPr>
            <w:r w:rsidRPr="002E040F">
              <w:rPr>
                <w:rFonts w:hint="eastAsia"/>
                <w:szCs w:val="20"/>
              </w:rPr>
              <w:t>自主点検のポイント</w:t>
            </w:r>
          </w:p>
        </w:tc>
        <w:tc>
          <w:tcPr>
            <w:tcW w:w="1166" w:type="dxa"/>
            <w:vAlign w:val="center"/>
          </w:tcPr>
          <w:p w14:paraId="6138663B" w14:textId="77777777" w:rsidR="00F159E1" w:rsidRPr="002E040F" w:rsidRDefault="00F159E1" w:rsidP="00441A97">
            <w:pPr>
              <w:snapToGrid/>
              <w:rPr>
                <w:szCs w:val="20"/>
              </w:rPr>
            </w:pPr>
            <w:r w:rsidRPr="002E040F">
              <w:rPr>
                <w:rFonts w:hint="eastAsia"/>
                <w:szCs w:val="20"/>
              </w:rPr>
              <w:t>点検</w:t>
            </w:r>
          </w:p>
        </w:tc>
        <w:tc>
          <w:tcPr>
            <w:tcW w:w="1701" w:type="dxa"/>
            <w:vAlign w:val="center"/>
          </w:tcPr>
          <w:p w14:paraId="4BB6DD65" w14:textId="77777777" w:rsidR="00F159E1" w:rsidRPr="002E040F" w:rsidRDefault="00F159E1" w:rsidP="00441A97">
            <w:pPr>
              <w:snapToGrid/>
              <w:rPr>
                <w:szCs w:val="20"/>
              </w:rPr>
            </w:pPr>
            <w:r w:rsidRPr="002E040F">
              <w:rPr>
                <w:rFonts w:hint="eastAsia"/>
                <w:szCs w:val="20"/>
              </w:rPr>
              <w:t>根拠</w:t>
            </w:r>
          </w:p>
        </w:tc>
      </w:tr>
      <w:tr w:rsidR="00F159E1" w:rsidRPr="002E040F" w14:paraId="1097323D"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1"/>
        </w:trPr>
        <w:tc>
          <w:tcPr>
            <w:tcW w:w="1183" w:type="dxa"/>
            <w:vMerge w:val="restart"/>
          </w:tcPr>
          <w:p w14:paraId="7153B0E1" w14:textId="7B920463" w:rsidR="00F159E1" w:rsidRPr="00F12F0E" w:rsidRDefault="007464CF" w:rsidP="00441A97">
            <w:pPr>
              <w:snapToGrid/>
              <w:jc w:val="both"/>
              <w:rPr>
                <w:rFonts w:hAnsi="ＭＳ ゴシック"/>
                <w:szCs w:val="20"/>
              </w:rPr>
            </w:pPr>
            <w:r w:rsidRPr="00F12F0E">
              <w:rPr>
                <w:rFonts w:hAnsi="ＭＳ ゴシック" w:hint="eastAsia"/>
                <w:szCs w:val="20"/>
              </w:rPr>
              <w:t>９３</w:t>
            </w:r>
          </w:p>
          <w:p w14:paraId="32B5997B" w14:textId="77777777" w:rsidR="00F159E1" w:rsidRPr="00F12F0E" w:rsidRDefault="00F159E1" w:rsidP="00441A97">
            <w:pPr>
              <w:snapToGrid/>
              <w:jc w:val="both"/>
              <w:rPr>
                <w:rFonts w:hAnsi="ＭＳ ゴシック"/>
                <w:szCs w:val="20"/>
              </w:rPr>
            </w:pPr>
            <w:r w:rsidRPr="00F12F0E">
              <w:rPr>
                <w:rFonts w:hAnsi="ＭＳ ゴシック" w:hint="eastAsia"/>
                <w:szCs w:val="20"/>
              </w:rPr>
              <w:t>各サービス</w:t>
            </w:r>
          </w:p>
          <w:p w14:paraId="7BCDD354"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費共通事項</w:t>
            </w:r>
          </w:p>
          <w:p w14:paraId="223140F1" w14:textId="77777777" w:rsidR="00F159E1" w:rsidRPr="00F12F0E" w:rsidRDefault="00F159E1" w:rsidP="00441A97">
            <w:pPr>
              <w:snapToGrid/>
              <w:rPr>
                <w:rFonts w:hAnsi="ＭＳ ゴシック"/>
                <w:sz w:val="18"/>
                <w:szCs w:val="18"/>
                <w:bdr w:val="single" w:sz="4" w:space="0" w:color="auto"/>
              </w:rPr>
            </w:pPr>
            <w:r w:rsidRPr="00F12F0E">
              <w:rPr>
                <w:rFonts w:hAnsi="ＭＳ ゴシック" w:hint="eastAsia"/>
                <w:sz w:val="18"/>
                <w:szCs w:val="18"/>
                <w:bdr w:val="single" w:sz="4" w:space="0" w:color="auto"/>
              </w:rPr>
              <w:t>共通</w:t>
            </w:r>
          </w:p>
          <w:p w14:paraId="5695281A" w14:textId="77777777" w:rsidR="00F159E1" w:rsidRPr="00F12F0E" w:rsidRDefault="00F159E1" w:rsidP="00441A97">
            <w:pPr>
              <w:snapToGrid/>
              <w:jc w:val="both"/>
              <w:rPr>
                <w:rFonts w:hAnsi="ＭＳ ゴシック"/>
                <w:szCs w:val="20"/>
              </w:rPr>
            </w:pPr>
            <w:r w:rsidRPr="00F12F0E">
              <w:rPr>
                <w:rFonts w:hAnsi="Century"/>
                <w:szCs w:val="20"/>
              </w:rPr>
              <w:br w:type="page"/>
            </w:r>
          </w:p>
          <w:p w14:paraId="33306362" w14:textId="77777777" w:rsidR="00F159E1" w:rsidRPr="00F12F0E" w:rsidRDefault="00F159E1" w:rsidP="00441A97">
            <w:pPr>
              <w:spacing w:afterLines="50" w:after="142"/>
              <w:jc w:val="both"/>
              <w:rPr>
                <w:rFonts w:hAnsi="ＭＳ ゴシック"/>
                <w:szCs w:val="20"/>
              </w:rPr>
            </w:pPr>
          </w:p>
        </w:tc>
        <w:tc>
          <w:tcPr>
            <w:tcW w:w="5732" w:type="dxa"/>
            <w:gridSpan w:val="2"/>
            <w:tcBorders>
              <w:bottom w:val="single" w:sz="4" w:space="0" w:color="auto"/>
            </w:tcBorders>
          </w:tcPr>
          <w:p w14:paraId="62617CB1" w14:textId="77777777" w:rsidR="00F159E1" w:rsidRPr="00F12F0E" w:rsidRDefault="00F159E1" w:rsidP="00441A97">
            <w:pPr>
              <w:snapToGrid/>
              <w:spacing w:line="276" w:lineRule="auto"/>
              <w:jc w:val="left"/>
              <w:rPr>
                <w:sz w:val="18"/>
                <w:szCs w:val="18"/>
              </w:rPr>
            </w:pPr>
            <w:r w:rsidRPr="00F12F0E">
              <w:rPr>
                <w:rFonts w:hAnsi="ＭＳ ゴシック" w:hint="eastAsia"/>
                <w:szCs w:val="20"/>
              </w:rPr>
              <w:t xml:space="preserve">（１）定員超過利用減算　</w:t>
            </w: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int="eastAsia"/>
                <w:sz w:val="18"/>
                <w:szCs w:val="18"/>
                <w:bdr w:val="single" w:sz="4" w:space="0" w:color="auto"/>
              </w:rPr>
              <w:t>就選</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50F98730" w14:textId="77777777" w:rsidR="00F159E1" w:rsidRPr="00F12F0E" w:rsidRDefault="00F159E1" w:rsidP="00441A97">
            <w:pPr>
              <w:pStyle w:val="Default"/>
              <w:adjustRightInd/>
              <w:ind w:leftChars="100" w:left="182" w:firstLineChars="100" w:firstLine="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利用者の数が、次の①又は②のいずれかの定員超過利用に該当する場合、所定単位数に厚生労働大臣が定める割合を乗じて算定（減算）していますか。</w:t>
            </w:r>
          </w:p>
          <w:p w14:paraId="0FC42411" w14:textId="77777777" w:rsidR="00F159E1" w:rsidRPr="00F12F0E" w:rsidRDefault="00F159E1" w:rsidP="00441A97">
            <w:pPr>
              <w:pStyle w:val="Default"/>
              <w:adjustRightInd/>
              <w:ind w:firstLineChars="100" w:firstLine="182"/>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　災害等やむを得ない事由での受入れを除く。</w:t>
            </w:r>
          </w:p>
          <w:p w14:paraId="72A85BAB" w14:textId="77777777" w:rsidR="00F159E1" w:rsidRPr="00F12F0E" w:rsidRDefault="00F159E1" w:rsidP="00441A97">
            <w:pPr>
              <w:pStyle w:val="Default"/>
              <w:adjustRightInd/>
              <w:rPr>
                <w:rFonts w:ascii="ＭＳ ゴシック" w:eastAsia="ＭＳ ゴシック" w:hAnsi="ＭＳ ゴシック"/>
                <w:color w:val="auto"/>
                <w:sz w:val="20"/>
                <w:szCs w:val="20"/>
              </w:rPr>
            </w:pPr>
            <w:r w:rsidRPr="00F12F0E">
              <w:rPr>
                <w:rFonts w:hAnsi="ＭＳ ゴシック" w:hint="eastAsia"/>
                <w:noProof/>
                <w:color w:val="auto"/>
                <w:szCs w:val="20"/>
              </w:rPr>
              <mc:AlternateContent>
                <mc:Choice Requires="wps">
                  <w:drawing>
                    <wp:anchor distT="0" distB="0" distL="114300" distR="114300" simplePos="0" relativeHeight="251711488" behindDoc="0" locked="0" layoutInCell="1" allowOverlap="1" wp14:anchorId="135E986F" wp14:editId="0F1B091A">
                      <wp:simplePos x="0" y="0"/>
                      <wp:positionH relativeFrom="column">
                        <wp:posOffset>59055</wp:posOffset>
                      </wp:positionH>
                      <wp:positionV relativeFrom="paragraph">
                        <wp:posOffset>71755</wp:posOffset>
                      </wp:positionV>
                      <wp:extent cx="3917315" cy="2846070"/>
                      <wp:effectExtent l="11430" t="5080" r="5080" b="6350"/>
                      <wp:wrapNone/>
                      <wp:docPr id="70" name="Rectangl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315" cy="2846070"/>
                              </a:xfrm>
                              <a:prstGeom prst="rect">
                                <a:avLst/>
                              </a:prstGeom>
                              <a:solidFill>
                                <a:srgbClr val="FFFFFF"/>
                              </a:solidFill>
                              <a:ln w="6350">
                                <a:solidFill>
                                  <a:srgbClr val="000000"/>
                                </a:solidFill>
                                <a:miter lim="800000"/>
                                <a:headEnd/>
                                <a:tailEnd/>
                              </a:ln>
                            </wps:spPr>
                            <wps:txbx>
                              <w:txbxContent>
                                <w:p w14:paraId="0E2E82E8" w14:textId="77777777" w:rsidR="00F159E1" w:rsidRPr="00A25D7F" w:rsidRDefault="00F159E1" w:rsidP="00F159E1">
                                  <w:pPr>
                                    <w:spacing w:beforeLines="30" w:before="85" w:line="220" w:lineRule="exact"/>
                                    <w:ind w:leftChars="50" w:left="273" w:rightChars="50" w:right="91" w:hangingChars="100" w:hanging="182"/>
                                    <w:jc w:val="left"/>
                                    <w:rPr>
                                      <w:rFonts w:hAnsi="ＭＳ ゴシック"/>
                                      <w:szCs w:val="20"/>
                                    </w:rPr>
                                  </w:pPr>
                                  <w:r w:rsidRPr="00A25D7F">
                                    <w:rPr>
                                      <w:rFonts w:hAnsi="ＭＳ ゴシック" w:hint="eastAsia"/>
                                      <w:szCs w:val="20"/>
                                    </w:rPr>
                                    <w:t>【厚生労働大臣が定める基準及び割合】</w:t>
                                  </w:r>
                                </w:p>
                                <w:p w14:paraId="2960AD43" w14:textId="77777777" w:rsidR="00F159E1" w:rsidRPr="00F12F0E" w:rsidRDefault="00F159E1" w:rsidP="00F159E1">
                                  <w:pPr>
                                    <w:spacing w:afterLines="20" w:after="57" w:line="220" w:lineRule="exact"/>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w:t>
                                  </w:r>
                                  <w:r w:rsidRPr="00F12F0E">
                                    <w:rPr>
                                      <w:rFonts w:hAnsi="ＭＳ ゴシック" w:hint="eastAsia"/>
                                      <w:szCs w:val="20"/>
                                    </w:rPr>
                                    <w:t>0第6号 2）</w:t>
                                  </w:r>
                                </w:p>
                                <w:p w14:paraId="7CE3B8E8" w14:textId="77777777" w:rsidR="00F159E1" w:rsidRPr="00960187" w:rsidRDefault="00F159E1" w:rsidP="00F159E1">
                                  <w:pPr>
                                    <w:spacing w:line="220" w:lineRule="exact"/>
                                    <w:ind w:leftChars="50" w:left="273" w:rightChars="50" w:right="91" w:hangingChars="100" w:hanging="182"/>
                                    <w:jc w:val="left"/>
                                    <w:rPr>
                                      <w:rFonts w:hAnsi="ＭＳ ゴシック"/>
                                      <w:szCs w:val="20"/>
                                    </w:rPr>
                                  </w:pPr>
                                  <w:r w:rsidRPr="00A25D7F">
                                    <w:rPr>
                                      <w:rFonts w:hAnsi="ＭＳ ゴシック" w:hint="eastAsia"/>
                                      <w:szCs w:val="20"/>
                                    </w:rPr>
                                    <w:t>○利用者の数の基</w:t>
                                  </w:r>
                                  <w:r w:rsidRPr="00960187">
                                    <w:rPr>
                                      <w:rFonts w:hAnsi="ＭＳ ゴシック" w:hint="eastAsia"/>
                                      <w:szCs w:val="20"/>
                                    </w:rPr>
                                    <w:t>準</w:t>
                                  </w:r>
                                </w:p>
                                <w:p w14:paraId="473986C1" w14:textId="77777777" w:rsidR="00F159E1" w:rsidRPr="00960187" w:rsidRDefault="00F159E1" w:rsidP="00F159E1">
                                  <w:pPr>
                                    <w:spacing w:beforeLines="20" w:before="57" w:line="220" w:lineRule="exact"/>
                                    <w:ind w:leftChars="100" w:left="364" w:rightChars="50" w:right="91" w:hangingChars="100" w:hanging="182"/>
                                    <w:jc w:val="left"/>
                                    <w:rPr>
                                      <w:rFonts w:hAnsi="ＭＳ ゴシック"/>
                                      <w:szCs w:val="20"/>
                                    </w:rPr>
                                  </w:pPr>
                                  <w:r w:rsidRPr="00960187">
                                    <w:rPr>
                                      <w:rFonts w:hAnsi="ＭＳ ゴシック" w:hint="eastAsia"/>
                                      <w:szCs w:val="20"/>
                                    </w:rPr>
                                    <w:t>① 過去３月間の利用実績による減算の取扱い</w:t>
                                  </w:r>
                                </w:p>
                                <w:p w14:paraId="04F3784D" w14:textId="77777777" w:rsidR="00F159E1" w:rsidRPr="00960187" w:rsidRDefault="00F159E1" w:rsidP="00F159E1">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過去３月間の利用者の数の平均値が、次のア又はイに定める場合に該当する場合、当該１月間について利用者全員分につき減算</w:t>
                                  </w:r>
                                </w:p>
                                <w:p w14:paraId="0B5AE1D1"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利用定員１１人以下　　定員数に３を加えた数を超える場合</w:t>
                                  </w:r>
                                </w:p>
                                <w:p w14:paraId="3895B91C"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利用定員１２人以上　　定員数に100分の125を乗じた数を</w:t>
                                  </w:r>
                                </w:p>
                                <w:p w14:paraId="62EB4B20" w14:textId="77777777" w:rsidR="00F159E1" w:rsidRPr="00960187" w:rsidRDefault="00F159E1" w:rsidP="00F159E1">
                                  <w:pPr>
                                    <w:spacing w:line="220" w:lineRule="exact"/>
                                    <w:ind w:leftChars="300" w:left="546" w:rightChars="50" w:right="91" w:firstLineChars="1200" w:firstLine="2182"/>
                                    <w:jc w:val="left"/>
                                    <w:rPr>
                                      <w:rFonts w:hAnsi="ＭＳ ゴシック"/>
                                      <w:szCs w:val="20"/>
                                    </w:rPr>
                                  </w:pPr>
                                  <w:r w:rsidRPr="00960187">
                                    <w:rPr>
                                      <w:rFonts w:hAnsi="ＭＳ ゴシック" w:hint="eastAsia"/>
                                      <w:szCs w:val="20"/>
                                    </w:rPr>
                                    <w:t>超える場合</w:t>
                                  </w:r>
                                </w:p>
                                <w:p w14:paraId="77ADF04D" w14:textId="77777777" w:rsidR="00F159E1" w:rsidRPr="00960187" w:rsidRDefault="00F159E1" w:rsidP="00F159E1">
                                  <w:pPr>
                                    <w:spacing w:beforeLines="30" w:before="85" w:line="220" w:lineRule="exact"/>
                                    <w:ind w:leftChars="100" w:left="364" w:rightChars="50" w:right="91" w:hangingChars="100" w:hanging="182"/>
                                    <w:jc w:val="left"/>
                                    <w:rPr>
                                      <w:rFonts w:hAnsi="ＭＳ ゴシック"/>
                                      <w:szCs w:val="20"/>
                                    </w:rPr>
                                  </w:pPr>
                                  <w:r w:rsidRPr="00960187">
                                    <w:rPr>
                                      <w:rFonts w:hAnsi="ＭＳ ゴシック" w:hint="eastAsia"/>
                                      <w:szCs w:val="20"/>
                                    </w:rPr>
                                    <w:t>② １日当たりの利用実績による減算の取扱い</w:t>
                                  </w:r>
                                </w:p>
                                <w:p w14:paraId="66E8A677" w14:textId="77777777" w:rsidR="00F159E1" w:rsidRPr="00960187" w:rsidRDefault="00F159E1" w:rsidP="00F159E1">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１日の利用者の数が、次のア又はイに定める場合に該当する場合、当該１日について利用者全員につき減算</w:t>
                                  </w:r>
                                </w:p>
                                <w:p w14:paraId="06472409"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利用定員５０人以下</w:t>
                                  </w:r>
                                </w:p>
                                <w:p w14:paraId="723E29F5"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 xml:space="preserve">　　定員数に100分の150を乗じて得た数を超える場合</w:t>
                                  </w:r>
                                </w:p>
                                <w:p w14:paraId="55DCA127"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利用定員５１人以上</w:t>
                                  </w:r>
                                </w:p>
                                <w:p w14:paraId="0C1F2678" w14:textId="77777777" w:rsidR="00F159E1" w:rsidRPr="00304F34" w:rsidRDefault="00F159E1" w:rsidP="00F159E1">
                                  <w:pPr>
                                    <w:spacing w:line="220" w:lineRule="exact"/>
                                    <w:ind w:leftChars="300" w:left="546" w:rightChars="100" w:right="182" w:firstLineChars="100" w:firstLine="182"/>
                                    <w:jc w:val="left"/>
                                    <w:rPr>
                                      <w:rFonts w:hAnsi="ＭＳ ゴシック"/>
                                      <w:szCs w:val="20"/>
                                    </w:rPr>
                                  </w:pPr>
                                  <w:r w:rsidRPr="00960187">
                                    <w:rPr>
                                      <w:rFonts w:hAnsi="ＭＳ ゴシック" w:hint="eastAsia"/>
                                      <w:szCs w:val="20"/>
                                    </w:rPr>
                                    <w:t>定員数から50を控除した数に100分の125を乗じて得た数に25を加えた数を超える場合</w:t>
                                  </w:r>
                                </w:p>
                                <w:p w14:paraId="22138025" w14:textId="77777777" w:rsidR="00F159E1" w:rsidRPr="00A25D7F" w:rsidRDefault="00F159E1" w:rsidP="00F159E1">
                                  <w:pPr>
                                    <w:spacing w:beforeLines="30" w:before="85" w:line="220" w:lineRule="exact"/>
                                    <w:ind w:leftChars="50" w:left="273" w:rightChars="50" w:right="91" w:hangingChars="100" w:hanging="182"/>
                                    <w:jc w:val="left"/>
                                    <w:rPr>
                                      <w:rFonts w:hAnsi="ＭＳ ゴシック"/>
                                    </w:rPr>
                                  </w:pPr>
                                  <w:r w:rsidRPr="00A25D7F">
                                    <w:rPr>
                                      <w:rFonts w:hAnsi="ＭＳ ゴシック" w:hint="eastAsia"/>
                                      <w:szCs w:val="20"/>
                                    </w:rPr>
                                    <w:t>○単位数に乗じる割合　　１００分の７０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E986F" id="Rectangle 1385" o:spid="_x0000_s1193" style="position:absolute;margin-left:4.65pt;margin-top:5.65pt;width:308.45pt;height:224.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" strokeweight=".5pt">
                      <v:textbox inset="5.85pt,.7pt,5.85pt,.7pt">
                        <w:txbxContent>
                          <w:p w14:paraId="0E2E82E8" w14:textId="77777777" w:rsidR="00F159E1" w:rsidRPr="00A25D7F" w:rsidRDefault="00F159E1" w:rsidP="00F159E1">
                            <w:pPr>
                              <w:spacing w:beforeLines="30" w:before="85" w:line="220" w:lineRule="exact"/>
                              <w:ind w:leftChars="50" w:left="273" w:rightChars="50" w:right="91" w:hangingChars="100" w:hanging="182"/>
                              <w:jc w:val="left"/>
                              <w:rPr>
                                <w:rFonts w:hAnsi="ＭＳ ゴシック"/>
                                <w:szCs w:val="20"/>
                              </w:rPr>
                            </w:pPr>
                            <w:r w:rsidRPr="00A25D7F">
                              <w:rPr>
                                <w:rFonts w:hAnsi="ＭＳ ゴシック" w:hint="eastAsia"/>
                                <w:szCs w:val="20"/>
                              </w:rPr>
                              <w:t>【厚生労働大臣が定める基準及び割合】</w:t>
                            </w:r>
                          </w:p>
                          <w:p w14:paraId="2960AD43" w14:textId="77777777" w:rsidR="00F159E1" w:rsidRPr="00F12F0E" w:rsidRDefault="00F159E1" w:rsidP="00F159E1">
                            <w:pPr>
                              <w:spacing w:afterLines="20" w:after="57" w:line="220" w:lineRule="exact"/>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w:t>
                            </w:r>
                            <w:r w:rsidRPr="00F12F0E">
                              <w:rPr>
                                <w:rFonts w:hAnsi="ＭＳ ゴシック" w:hint="eastAsia"/>
                                <w:szCs w:val="20"/>
                              </w:rPr>
                              <w:t>0第6号 2）</w:t>
                            </w:r>
                          </w:p>
                          <w:p w14:paraId="7CE3B8E8" w14:textId="77777777" w:rsidR="00F159E1" w:rsidRPr="00960187" w:rsidRDefault="00F159E1" w:rsidP="00F159E1">
                            <w:pPr>
                              <w:spacing w:line="220" w:lineRule="exact"/>
                              <w:ind w:leftChars="50" w:left="273" w:rightChars="50" w:right="91" w:hangingChars="100" w:hanging="182"/>
                              <w:jc w:val="left"/>
                              <w:rPr>
                                <w:rFonts w:hAnsi="ＭＳ ゴシック"/>
                                <w:szCs w:val="20"/>
                              </w:rPr>
                            </w:pPr>
                            <w:r w:rsidRPr="00A25D7F">
                              <w:rPr>
                                <w:rFonts w:hAnsi="ＭＳ ゴシック" w:hint="eastAsia"/>
                                <w:szCs w:val="20"/>
                              </w:rPr>
                              <w:t>○利用者の数の基</w:t>
                            </w:r>
                            <w:r w:rsidRPr="00960187">
                              <w:rPr>
                                <w:rFonts w:hAnsi="ＭＳ ゴシック" w:hint="eastAsia"/>
                                <w:szCs w:val="20"/>
                              </w:rPr>
                              <w:t>準</w:t>
                            </w:r>
                          </w:p>
                          <w:p w14:paraId="473986C1" w14:textId="77777777" w:rsidR="00F159E1" w:rsidRPr="00960187" w:rsidRDefault="00F159E1" w:rsidP="00F159E1">
                            <w:pPr>
                              <w:spacing w:beforeLines="20" w:before="57" w:line="220" w:lineRule="exact"/>
                              <w:ind w:leftChars="100" w:left="364" w:rightChars="50" w:right="91" w:hangingChars="100" w:hanging="182"/>
                              <w:jc w:val="left"/>
                              <w:rPr>
                                <w:rFonts w:hAnsi="ＭＳ ゴシック"/>
                                <w:szCs w:val="20"/>
                              </w:rPr>
                            </w:pPr>
                            <w:r w:rsidRPr="00960187">
                              <w:rPr>
                                <w:rFonts w:hAnsi="ＭＳ ゴシック" w:hint="eastAsia"/>
                                <w:szCs w:val="20"/>
                              </w:rPr>
                              <w:t>① 過去３月間の利用実績による減算の取扱い</w:t>
                            </w:r>
                          </w:p>
                          <w:p w14:paraId="04F3784D" w14:textId="77777777" w:rsidR="00F159E1" w:rsidRPr="00960187" w:rsidRDefault="00F159E1" w:rsidP="00F159E1">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過去３月間の利用者の数の平均値が、次のア又はイに定める場合に該当する場合、当該１月間について利用者全員分につき減算</w:t>
                            </w:r>
                          </w:p>
                          <w:p w14:paraId="0B5AE1D1"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利用定員１１人以下　　定員数に３を加えた数を超える場合</w:t>
                            </w:r>
                          </w:p>
                          <w:p w14:paraId="3895B91C"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利用定員１２人以上　　定員数に100分の125を乗じた数を</w:t>
                            </w:r>
                          </w:p>
                          <w:p w14:paraId="62EB4B20" w14:textId="77777777" w:rsidR="00F159E1" w:rsidRPr="00960187" w:rsidRDefault="00F159E1" w:rsidP="00F159E1">
                            <w:pPr>
                              <w:spacing w:line="220" w:lineRule="exact"/>
                              <w:ind w:leftChars="300" w:left="546" w:rightChars="50" w:right="91" w:firstLineChars="1200" w:firstLine="2182"/>
                              <w:jc w:val="left"/>
                              <w:rPr>
                                <w:rFonts w:hAnsi="ＭＳ ゴシック"/>
                                <w:szCs w:val="20"/>
                              </w:rPr>
                            </w:pPr>
                            <w:r w:rsidRPr="00960187">
                              <w:rPr>
                                <w:rFonts w:hAnsi="ＭＳ ゴシック" w:hint="eastAsia"/>
                                <w:szCs w:val="20"/>
                              </w:rPr>
                              <w:t>超える場合</w:t>
                            </w:r>
                          </w:p>
                          <w:p w14:paraId="77ADF04D" w14:textId="77777777" w:rsidR="00F159E1" w:rsidRPr="00960187" w:rsidRDefault="00F159E1" w:rsidP="00F159E1">
                            <w:pPr>
                              <w:spacing w:beforeLines="30" w:before="85" w:line="220" w:lineRule="exact"/>
                              <w:ind w:leftChars="100" w:left="364" w:rightChars="50" w:right="91" w:hangingChars="100" w:hanging="182"/>
                              <w:jc w:val="left"/>
                              <w:rPr>
                                <w:rFonts w:hAnsi="ＭＳ ゴシック"/>
                                <w:szCs w:val="20"/>
                              </w:rPr>
                            </w:pPr>
                            <w:r w:rsidRPr="00960187">
                              <w:rPr>
                                <w:rFonts w:hAnsi="ＭＳ ゴシック" w:hint="eastAsia"/>
                                <w:szCs w:val="20"/>
                              </w:rPr>
                              <w:t>② １日当たりの利用実績による減算の取扱い</w:t>
                            </w:r>
                          </w:p>
                          <w:p w14:paraId="66E8A677" w14:textId="77777777" w:rsidR="00F159E1" w:rsidRPr="00960187" w:rsidRDefault="00F159E1" w:rsidP="00F159E1">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１日の利用者の数が、次のア又はイに定める場合に該当する場合、当該１日について利用者全員につき減算</w:t>
                            </w:r>
                          </w:p>
                          <w:p w14:paraId="06472409"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利用定員５０人以下</w:t>
                            </w:r>
                          </w:p>
                          <w:p w14:paraId="723E29F5"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 xml:space="preserve">　　定員数に100分の150を乗じて得た数を超える場合</w:t>
                            </w:r>
                          </w:p>
                          <w:p w14:paraId="55DCA127" w14:textId="77777777" w:rsidR="00F159E1" w:rsidRPr="00960187" w:rsidRDefault="00F159E1" w:rsidP="00F159E1">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利用定員５１人以上</w:t>
                            </w:r>
                          </w:p>
                          <w:p w14:paraId="0C1F2678" w14:textId="77777777" w:rsidR="00F159E1" w:rsidRPr="00304F34" w:rsidRDefault="00F159E1" w:rsidP="00F159E1">
                            <w:pPr>
                              <w:spacing w:line="220" w:lineRule="exact"/>
                              <w:ind w:leftChars="300" w:left="546" w:rightChars="100" w:right="182" w:firstLineChars="100" w:firstLine="182"/>
                              <w:jc w:val="left"/>
                              <w:rPr>
                                <w:rFonts w:hAnsi="ＭＳ ゴシック"/>
                                <w:szCs w:val="20"/>
                              </w:rPr>
                            </w:pPr>
                            <w:r w:rsidRPr="00960187">
                              <w:rPr>
                                <w:rFonts w:hAnsi="ＭＳ ゴシック" w:hint="eastAsia"/>
                                <w:szCs w:val="20"/>
                              </w:rPr>
                              <w:t>定員数から50を控除した数に100分の125を乗じて得た数に25を加えた数を超える場合</w:t>
                            </w:r>
                          </w:p>
                          <w:p w14:paraId="22138025" w14:textId="77777777" w:rsidR="00F159E1" w:rsidRPr="00A25D7F" w:rsidRDefault="00F159E1" w:rsidP="00F159E1">
                            <w:pPr>
                              <w:spacing w:beforeLines="30" w:before="85" w:line="220" w:lineRule="exact"/>
                              <w:ind w:leftChars="50" w:left="273" w:rightChars="50" w:right="91" w:hangingChars="100" w:hanging="182"/>
                              <w:jc w:val="left"/>
                              <w:rPr>
                                <w:rFonts w:hAnsi="ＭＳ ゴシック"/>
                              </w:rPr>
                            </w:pPr>
                            <w:r w:rsidRPr="00A25D7F">
                              <w:rPr>
                                <w:rFonts w:hAnsi="ＭＳ ゴシック" w:hint="eastAsia"/>
                                <w:szCs w:val="20"/>
                              </w:rPr>
                              <w:t>○単位数に乗じる割合　　１００分の７０</w:t>
                            </w:r>
                          </w:p>
                        </w:txbxContent>
                      </v:textbox>
                    </v:rect>
                  </w:pict>
                </mc:Fallback>
              </mc:AlternateContent>
            </w:r>
          </w:p>
          <w:p w14:paraId="3FD19181"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65C7C85E"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3C5EBB6E"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1949396A"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292C51CE"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244B0B74"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6E031CC8"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087414FA"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68557915"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321318A9"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21A5D2CE"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7194E048"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776D13E1"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2EA083F8"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5EF383DA" w14:textId="77777777" w:rsidR="00F159E1" w:rsidRPr="00F12F0E" w:rsidRDefault="00F159E1" w:rsidP="00441A97">
            <w:pPr>
              <w:pStyle w:val="Default"/>
              <w:adjustRightInd/>
              <w:spacing w:afterLines="80" w:after="228"/>
              <w:rPr>
                <w:rFonts w:ascii="ＭＳ ゴシック" w:eastAsia="ＭＳ ゴシック" w:hAnsi="ＭＳ ゴシック"/>
                <w:color w:val="auto"/>
                <w:sz w:val="20"/>
                <w:szCs w:val="20"/>
              </w:rPr>
            </w:pPr>
          </w:p>
        </w:tc>
        <w:tc>
          <w:tcPr>
            <w:tcW w:w="1166" w:type="dxa"/>
            <w:tcBorders>
              <w:bottom w:val="single" w:sz="4" w:space="0" w:color="auto"/>
            </w:tcBorders>
          </w:tcPr>
          <w:p w14:paraId="3F163C54" w14:textId="77777777" w:rsidR="00F159E1" w:rsidRPr="00F12F0E" w:rsidRDefault="001E1749" w:rsidP="00441A97">
            <w:pPr>
              <w:snapToGrid/>
              <w:jc w:val="both"/>
            </w:pPr>
            <w:sdt>
              <w:sdtPr>
                <w:rPr>
                  <w:rFonts w:hint="eastAsia"/>
                </w:rPr>
                <w:id w:val="8850895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3153F33" w14:textId="77777777" w:rsidR="00F159E1" w:rsidRPr="00F12F0E" w:rsidRDefault="001E1749" w:rsidP="00441A97">
            <w:pPr>
              <w:snapToGrid/>
              <w:jc w:val="both"/>
            </w:pPr>
            <w:sdt>
              <w:sdtPr>
                <w:rPr>
                  <w:rFonts w:hint="eastAsia"/>
                </w:rPr>
                <w:id w:val="137828018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p>
          <w:p w14:paraId="71267BD0" w14:textId="77777777" w:rsidR="00F159E1" w:rsidRPr="00F12F0E" w:rsidRDefault="001E1749" w:rsidP="00441A97">
            <w:pPr>
              <w:snapToGrid/>
              <w:jc w:val="both"/>
            </w:pPr>
            <w:sdt>
              <w:sdtPr>
                <w:rPr>
                  <w:rFonts w:hint="eastAsia"/>
                </w:rPr>
                <w:id w:val="8196181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701" w:type="dxa"/>
            <w:tcBorders>
              <w:bottom w:val="single" w:sz="4" w:space="0" w:color="auto"/>
            </w:tcBorders>
          </w:tcPr>
          <w:p w14:paraId="6C68D72A" w14:textId="77777777" w:rsidR="00F159E1" w:rsidRPr="00F12F0E" w:rsidRDefault="00F159E1" w:rsidP="00441A97">
            <w:pPr>
              <w:snapToGrid/>
              <w:spacing w:line="240" w:lineRule="exact"/>
              <w:jc w:val="both"/>
              <w:rPr>
                <w:rFonts w:hAnsi="ＭＳ ゴシック"/>
                <w:kern w:val="0"/>
                <w:sz w:val="18"/>
                <w:szCs w:val="18"/>
              </w:rPr>
            </w:pPr>
            <w:r w:rsidRPr="00F12F0E">
              <w:rPr>
                <w:rFonts w:hAnsi="ＭＳ ゴシック" w:hint="eastAsia"/>
                <w:kern w:val="0"/>
                <w:sz w:val="18"/>
                <w:szCs w:val="18"/>
              </w:rPr>
              <w:t>告示別表</w:t>
            </w:r>
          </w:p>
          <w:p w14:paraId="0D136929"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第10の1注4(1)</w:t>
            </w:r>
          </w:p>
          <w:p w14:paraId="3CB609F5"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第11の1注6(1)</w:t>
            </w:r>
          </w:p>
          <w:p w14:paraId="2EA8E175"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第11の2の1注2（1）第12の1注5(1)</w:t>
            </w:r>
          </w:p>
          <w:p w14:paraId="1FDE1D19"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第13の1注4(1)</w:t>
            </w:r>
          </w:p>
          <w:p w14:paraId="270F0886"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第14の1注7(1)</w:t>
            </w:r>
          </w:p>
          <w:p w14:paraId="06C6B840" w14:textId="77777777" w:rsidR="00F159E1" w:rsidRPr="00F12F0E" w:rsidRDefault="00F159E1" w:rsidP="00441A97">
            <w:pPr>
              <w:snapToGrid/>
              <w:spacing w:line="240" w:lineRule="exact"/>
              <w:jc w:val="left"/>
              <w:rPr>
                <w:rFonts w:hAnsi="ＭＳ ゴシック"/>
                <w:szCs w:val="20"/>
              </w:rPr>
            </w:pPr>
          </w:p>
        </w:tc>
      </w:tr>
      <w:tr w:rsidR="00F159E1" w:rsidRPr="002E040F" w14:paraId="7C102CC7" w14:textId="77777777" w:rsidTr="00441A97">
        <w:trPr>
          <w:trHeight w:val="2952"/>
        </w:trPr>
        <w:tc>
          <w:tcPr>
            <w:tcW w:w="1183" w:type="dxa"/>
            <w:vMerge/>
          </w:tcPr>
          <w:p w14:paraId="136F107A" w14:textId="77777777" w:rsidR="00F159E1" w:rsidRPr="002E040F" w:rsidRDefault="00F159E1" w:rsidP="00441A97">
            <w:pPr>
              <w:snapToGrid/>
              <w:spacing w:afterLines="50" w:after="142"/>
              <w:jc w:val="both"/>
              <w:rPr>
                <w:rFonts w:hAnsi="ＭＳ ゴシック"/>
                <w:szCs w:val="20"/>
              </w:rPr>
            </w:pPr>
          </w:p>
        </w:tc>
        <w:tc>
          <w:tcPr>
            <w:tcW w:w="5732" w:type="dxa"/>
            <w:gridSpan w:val="2"/>
            <w:tcBorders>
              <w:top w:val="single" w:sz="4" w:space="0" w:color="auto"/>
              <w:bottom w:val="nil"/>
            </w:tcBorders>
          </w:tcPr>
          <w:p w14:paraId="26D7C248" w14:textId="77777777" w:rsidR="00F159E1" w:rsidRPr="00F12F0E" w:rsidRDefault="00F159E1" w:rsidP="00441A97">
            <w:pPr>
              <w:pStyle w:val="Default"/>
              <w:adjustRightInd/>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 xml:space="preserve">（２）人員欠如減算　</w:t>
            </w:r>
            <w:r w:rsidRPr="00F12F0E">
              <w:rPr>
                <w:rFonts w:ascii="ＭＳ ゴシック" w:eastAsia="ＭＳ ゴシック" w:hAnsi="ＭＳ ゴシック" w:hint="eastAsia"/>
                <w:color w:val="auto"/>
                <w:sz w:val="18"/>
                <w:szCs w:val="18"/>
                <w:bdr w:val="single" w:sz="4" w:space="0" w:color="auto"/>
              </w:rPr>
              <w:t>共通</w:t>
            </w:r>
          </w:p>
          <w:p w14:paraId="3E451335" w14:textId="77777777" w:rsidR="00F159E1" w:rsidRPr="00F12F0E" w:rsidRDefault="00F159E1" w:rsidP="00441A97">
            <w:pPr>
              <w:pStyle w:val="Default"/>
              <w:adjustRightInd/>
              <w:ind w:leftChars="100" w:left="182" w:firstLineChars="100" w:firstLine="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従業者の員数が、</w:t>
            </w:r>
            <w:r w:rsidRPr="00F12F0E">
              <w:rPr>
                <w:rFonts w:ascii="ＭＳ ゴシック" w:eastAsia="ＭＳ ゴシック" w:hAnsi="ＭＳ ゴシック" w:hint="eastAsia"/>
                <w:color w:val="auto"/>
                <w:spacing w:val="-4"/>
                <w:sz w:val="20"/>
                <w:szCs w:val="20"/>
              </w:rPr>
              <w:t>別に厚生労働大臣が定める基準に該当する場合（配置すべき員数を下回っている場合）に、別に厚生労働大臣が定める割合を所定単位数に乗じて得た数を算定（減算）していますか。</w:t>
            </w:r>
          </w:p>
          <w:p w14:paraId="7AFEA3EE"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713536" behindDoc="0" locked="0" layoutInCell="1" allowOverlap="1" wp14:anchorId="46419CDD" wp14:editId="7097ED8A">
                      <wp:simplePos x="0" y="0"/>
                      <wp:positionH relativeFrom="column">
                        <wp:posOffset>77470</wp:posOffset>
                      </wp:positionH>
                      <wp:positionV relativeFrom="paragraph">
                        <wp:posOffset>19050</wp:posOffset>
                      </wp:positionV>
                      <wp:extent cx="3382645" cy="1270000"/>
                      <wp:effectExtent l="0" t="0" r="27305" b="25400"/>
                      <wp:wrapNone/>
                      <wp:docPr id="69" name="Rectangle 1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270000"/>
                              </a:xfrm>
                              <a:prstGeom prst="rect">
                                <a:avLst/>
                              </a:prstGeom>
                              <a:solidFill>
                                <a:srgbClr val="FFFFFF"/>
                              </a:solidFill>
                              <a:ln w="6350">
                                <a:solidFill>
                                  <a:srgbClr val="000000"/>
                                </a:solidFill>
                                <a:miter lim="800000"/>
                                <a:headEnd/>
                                <a:tailEnd/>
                              </a:ln>
                            </wps:spPr>
                            <wps:txbx>
                              <w:txbxContent>
                                <w:p w14:paraId="6127C7E8"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【厚生労働大臣が定める基準及び割合】</w:t>
                                  </w:r>
                                </w:p>
                                <w:p w14:paraId="4E2CFF86"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 xml:space="preserve">　≪参照≫（平成</w:t>
                                  </w:r>
                                  <w:r w:rsidRPr="00F12F0E">
                                    <w:rPr>
                                      <w:rFonts w:hAnsi="ＭＳ ゴシック"/>
                                      <w:szCs w:val="20"/>
                                    </w:rPr>
                                    <w:t>18</w:t>
                                  </w:r>
                                  <w:r w:rsidRPr="00F12F0E">
                                    <w:rPr>
                                      <w:rFonts w:hAnsi="ＭＳ ゴシック" w:hint="eastAsia"/>
                                      <w:szCs w:val="20"/>
                                    </w:rPr>
                                    <w:t>年厚生労働省告示第</w:t>
                                  </w:r>
                                  <w:r w:rsidRPr="00F12F0E">
                                    <w:rPr>
                                      <w:rFonts w:hAnsi="ＭＳ ゴシック"/>
                                      <w:szCs w:val="20"/>
                                    </w:rPr>
                                    <w:t>550</w:t>
                                  </w:r>
                                  <w:r w:rsidRPr="00F12F0E">
                                    <w:rPr>
                                      <w:rFonts w:hAnsi="ＭＳ ゴシック" w:hint="eastAsia"/>
                                      <w:szCs w:val="20"/>
                                    </w:rPr>
                                    <w:t>号第6号 2）</w:t>
                                  </w:r>
                                </w:p>
                                <w:p w14:paraId="2F539544"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①事業所に置くべき従業者の員数を満たしていないこと　　１００分の７０（３月以上継続の場合は１００分の５０）</w:t>
                                  </w:r>
                                </w:p>
                                <w:p w14:paraId="34922686"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②サービス管理責任者の員数を満たしていないこと</w:t>
                                  </w:r>
                                </w:p>
                                <w:p w14:paraId="65DCADD5"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 xml:space="preserve">　１００分の７０（５月以上継続の場合は１００分の５０）</w:t>
                                  </w:r>
                                </w:p>
                                <w:p w14:paraId="5E05A556"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※就労選択支援は①のみ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19CDD" id="Rectangle 1975" o:spid="_x0000_s1194" style="position:absolute;left:0;text-align:left;margin-left:6.1pt;margin-top:1.5pt;width:266.35pt;height:10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" strokeweight=".5pt">
                      <v:textbox inset="5.85pt,.7pt,5.85pt,.7pt">
                        <w:txbxContent>
                          <w:p w14:paraId="6127C7E8"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【厚生労働大臣が定める基準及び割合】</w:t>
                            </w:r>
                          </w:p>
                          <w:p w14:paraId="4E2CFF86"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 xml:space="preserve">　≪参照≫（平成</w:t>
                            </w:r>
                            <w:r w:rsidRPr="00F12F0E">
                              <w:rPr>
                                <w:rFonts w:hAnsi="ＭＳ ゴシック"/>
                                <w:szCs w:val="20"/>
                              </w:rPr>
                              <w:t>18</w:t>
                            </w:r>
                            <w:r w:rsidRPr="00F12F0E">
                              <w:rPr>
                                <w:rFonts w:hAnsi="ＭＳ ゴシック" w:hint="eastAsia"/>
                                <w:szCs w:val="20"/>
                              </w:rPr>
                              <w:t>年厚生労働省告示第</w:t>
                            </w:r>
                            <w:r w:rsidRPr="00F12F0E">
                              <w:rPr>
                                <w:rFonts w:hAnsi="ＭＳ ゴシック"/>
                                <w:szCs w:val="20"/>
                              </w:rPr>
                              <w:t>550</w:t>
                            </w:r>
                            <w:r w:rsidRPr="00F12F0E">
                              <w:rPr>
                                <w:rFonts w:hAnsi="ＭＳ ゴシック" w:hint="eastAsia"/>
                                <w:szCs w:val="20"/>
                              </w:rPr>
                              <w:t>号第6号 2）</w:t>
                            </w:r>
                          </w:p>
                          <w:p w14:paraId="2F539544"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①事業所に置くべき従業者の員数を満たしていないこと　　１００分の７０（３月以上継続の場合は１００分の５０）</w:t>
                            </w:r>
                          </w:p>
                          <w:p w14:paraId="34922686" w14:textId="77777777" w:rsidR="00F159E1" w:rsidRPr="00F12F0E" w:rsidRDefault="00F159E1" w:rsidP="00F159E1">
                            <w:pPr>
                              <w:spacing w:beforeLines="20" w:before="57" w:line="240" w:lineRule="exact"/>
                              <w:ind w:leftChars="50" w:left="273" w:rightChars="50" w:right="91" w:hangingChars="100" w:hanging="182"/>
                              <w:jc w:val="left"/>
                              <w:rPr>
                                <w:rFonts w:hAnsi="ＭＳ ゴシック"/>
                                <w:szCs w:val="20"/>
                              </w:rPr>
                            </w:pPr>
                            <w:r w:rsidRPr="00F12F0E">
                              <w:rPr>
                                <w:rFonts w:hAnsi="ＭＳ ゴシック" w:hint="eastAsia"/>
                                <w:szCs w:val="20"/>
                              </w:rPr>
                              <w:t>②サービス管理責任者の員数を満たしていないこと</w:t>
                            </w:r>
                          </w:p>
                          <w:p w14:paraId="65DCADD5"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 xml:space="preserve">　１００分の７０（５月以上継続の場合は１００分の５０）</w:t>
                            </w:r>
                          </w:p>
                          <w:p w14:paraId="5E05A556" w14:textId="77777777" w:rsidR="00F159E1" w:rsidRPr="00F12F0E" w:rsidRDefault="00F159E1" w:rsidP="00F159E1">
                            <w:pPr>
                              <w:spacing w:line="240" w:lineRule="exact"/>
                              <w:ind w:leftChars="50" w:left="273" w:rightChars="50" w:right="91" w:hangingChars="100" w:hanging="182"/>
                              <w:jc w:val="left"/>
                              <w:rPr>
                                <w:rFonts w:hAnsi="ＭＳ ゴシック"/>
                                <w:szCs w:val="20"/>
                              </w:rPr>
                            </w:pPr>
                            <w:r w:rsidRPr="00F12F0E">
                              <w:rPr>
                                <w:rFonts w:hAnsi="ＭＳ ゴシック" w:hint="eastAsia"/>
                                <w:szCs w:val="20"/>
                              </w:rPr>
                              <w:t>※就労選択支援は①のみ</w:t>
                            </w:r>
                          </w:p>
                        </w:txbxContent>
                      </v:textbox>
                    </v:rect>
                  </w:pict>
                </mc:Fallback>
              </mc:AlternateContent>
            </w:r>
          </w:p>
          <w:p w14:paraId="15E3CCD6"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p>
          <w:p w14:paraId="5F35EC75"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p>
          <w:p w14:paraId="32BD1F9E"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p>
          <w:p w14:paraId="1C72C572"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p>
          <w:p w14:paraId="7A0D601B" w14:textId="77777777" w:rsidR="00F159E1" w:rsidRPr="00F12F0E" w:rsidRDefault="00F159E1" w:rsidP="00441A97">
            <w:pPr>
              <w:pStyle w:val="Default"/>
              <w:adjustRightInd/>
              <w:jc w:val="both"/>
              <w:rPr>
                <w:rFonts w:ascii="ＭＳ ゴシック" w:eastAsia="ＭＳ ゴシック" w:hAnsi="ＭＳ ゴシック"/>
                <w:color w:val="auto"/>
                <w:sz w:val="20"/>
                <w:szCs w:val="20"/>
              </w:rPr>
            </w:pPr>
          </w:p>
          <w:p w14:paraId="6E2CE6C3" w14:textId="77777777" w:rsidR="00F159E1" w:rsidRPr="00F12F0E" w:rsidRDefault="00F159E1" w:rsidP="00441A97">
            <w:pPr>
              <w:pStyle w:val="Default"/>
              <w:adjustRightInd/>
              <w:spacing w:afterLines="20" w:after="57"/>
              <w:jc w:val="both"/>
              <w:rPr>
                <w:rFonts w:ascii="ＭＳ ゴシック" w:eastAsia="ＭＳ ゴシック" w:hAnsi="ＭＳ ゴシック"/>
                <w:color w:val="auto"/>
                <w:sz w:val="20"/>
                <w:szCs w:val="20"/>
              </w:rPr>
            </w:pPr>
          </w:p>
        </w:tc>
        <w:tc>
          <w:tcPr>
            <w:tcW w:w="1166" w:type="dxa"/>
            <w:tcBorders>
              <w:top w:val="single" w:sz="4" w:space="0" w:color="auto"/>
              <w:bottom w:val="dashSmallGap" w:sz="4" w:space="0" w:color="auto"/>
            </w:tcBorders>
          </w:tcPr>
          <w:p w14:paraId="4B9DC9E4" w14:textId="77777777" w:rsidR="00F159E1" w:rsidRPr="00F12F0E" w:rsidRDefault="00F159E1" w:rsidP="00441A97">
            <w:pPr>
              <w:pStyle w:val="Default"/>
              <w:rPr>
                <w:rFonts w:ascii="ＭＳ ゴシック" w:eastAsia="ＭＳ ゴシック" w:hAnsi="ＭＳ ゴシック"/>
                <w:color w:val="auto"/>
                <w:sz w:val="20"/>
                <w:szCs w:val="20"/>
              </w:rPr>
            </w:pPr>
          </w:p>
        </w:tc>
        <w:tc>
          <w:tcPr>
            <w:tcW w:w="1701" w:type="dxa"/>
            <w:vMerge w:val="restart"/>
            <w:tcBorders>
              <w:top w:val="single" w:sz="4" w:space="0" w:color="auto"/>
            </w:tcBorders>
          </w:tcPr>
          <w:p w14:paraId="7F56FDD3"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47548B3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第10の1注4(1)</w:t>
            </w:r>
          </w:p>
          <w:p w14:paraId="116E086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第11の1注6(1)</w:t>
            </w:r>
          </w:p>
          <w:p w14:paraId="454583E7"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kern w:val="0"/>
                <w:sz w:val="18"/>
                <w:szCs w:val="18"/>
              </w:rPr>
              <w:t>第11の2の1注2（1）</w:t>
            </w:r>
            <w:r w:rsidRPr="00F12F0E">
              <w:rPr>
                <w:rFonts w:hAnsi="ＭＳ ゴシック" w:hint="eastAsia"/>
                <w:sz w:val="18"/>
                <w:szCs w:val="18"/>
              </w:rPr>
              <w:t>第12の1注5(1)</w:t>
            </w:r>
          </w:p>
          <w:p w14:paraId="16E2140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第13の1注4(1)</w:t>
            </w:r>
          </w:p>
          <w:p w14:paraId="7A263118"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第14の1注</w:t>
            </w:r>
            <w:r w:rsidRPr="00F12F0E">
              <w:rPr>
                <w:rFonts w:ascii="ＭＳ ゴシック" w:eastAsia="ＭＳ ゴシック" w:hAnsi="ＭＳ ゴシック" w:hint="eastAsia"/>
                <w:color w:val="auto"/>
                <w:sz w:val="18"/>
                <w:szCs w:val="18"/>
              </w:rPr>
              <w:t>7</w:t>
            </w:r>
            <w:r w:rsidRPr="00F12F0E">
              <w:rPr>
                <w:rFonts w:ascii="ＭＳ ゴシック" w:eastAsia="ＭＳ ゴシック" w:hAnsi="ＭＳ ゴシック" w:hint="eastAsia"/>
                <w:color w:val="auto"/>
                <w:kern w:val="2"/>
                <w:sz w:val="18"/>
                <w:szCs w:val="18"/>
              </w:rPr>
              <w:t>(1)</w:t>
            </w:r>
          </w:p>
          <w:p w14:paraId="2636518B"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第14の2の1注3(1)</w:t>
            </w:r>
          </w:p>
          <w:p w14:paraId="0CE303A9" w14:textId="77777777" w:rsidR="00F159E1" w:rsidRPr="00F12F0E" w:rsidRDefault="00F159E1" w:rsidP="00441A97">
            <w:pPr>
              <w:pStyle w:val="Default"/>
              <w:autoSpaceDE/>
              <w:autoSpaceDN/>
              <w:rPr>
                <w:rFonts w:ascii="ＭＳ ゴシック" w:eastAsia="ＭＳ ゴシック" w:hAnsi="ＭＳ ゴシック"/>
                <w:color w:val="auto"/>
                <w:sz w:val="20"/>
                <w:szCs w:val="20"/>
              </w:rPr>
            </w:pPr>
          </w:p>
        </w:tc>
      </w:tr>
      <w:tr w:rsidR="00F159E1" w:rsidRPr="002E040F" w14:paraId="1EC630EA" w14:textId="77777777" w:rsidTr="00441A97">
        <w:trPr>
          <w:trHeight w:val="3456"/>
        </w:trPr>
        <w:tc>
          <w:tcPr>
            <w:tcW w:w="1183" w:type="dxa"/>
            <w:vMerge/>
            <w:vAlign w:val="center"/>
          </w:tcPr>
          <w:p w14:paraId="1392CBF3" w14:textId="77777777" w:rsidR="00F159E1" w:rsidRPr="002E040F" w:rsidRDefault="00F159E1" w:rsidP="00441A97">
            <w:pPr>
              <w:snapToGrid/>
              <w:rPr>
                <w:rFonts w:hAnsi="ＭＳ ゴシック"/>
                <w:szCs w:val="20"/>
              </w:rPr>
            </w:pPr>
          </w:p>
        </w:tc>
        <w:tc>
          <w:tcPr>
            <w:tcW w:w="360" w:type="dxa"/>
            <w:tcBorders>
              <w:top w:val="nil"/>
              <w:bottom w:val="single" w:sz="4" w:space="0" w:color="auto"/>
              <w:right w:val="dashSmallGap" w:sz="4" w:space="0" w:color="auto"/>
            </w:tcBorders>
          </w:tcPr>
          <w:p w14:paraId="01A6F449" w14:textId="77777777" w:rsidR="00F159E1" w:rsidRPr="002E040F" w:rsidRDefault="00F159E1" w:rsidP="00441A97">
            <w:pPr>
              <w:pStyle w:val="Default"/>
              <w:adjustRightInd/>
              <w:rPr>
                <w:rFonts w:ascii="ＭＳ ゴシック" w:eastAsia="ＭＳ ゴシック" w:hAnsi="ＭＳ ゴシック"/>
                <w:color w:val="auto"/>
                <w:sz w:val="20"/>
                <w:szCs w:val="20"/>
              </w:rPr>
            </w:pPr>
          </w:p>
        </w:tc>
        <w:tc>
          <w:tcPr>
            <w:tcW w:w="5372" w:type="dxa"/>
            <w:tcBorders>
              <w:top w:val="dashSmallGap" w:sz="4" w:space="0" w:color="auto"/>
              <w:left w:val="dashSmallGap" w:sz="4" w:space="0" w:color="auto"/>
              <w:bottom w:val="single" w:sz="4" w:space="0" w:color="auto"/>
            </w:tcBorders>
          </w:tcPr>
          <w:p w14:paraId="7CF6412C" w14:textId="77777777" w:rsidR="00F159E1" w:rsidRPr="002E040F" w:rsidRDefault="00F159E1" w:rsidP="00441A97">
            <w:pPr>
              <w:pStyle w:val="Default"/>
              <w:adjustRightInd/>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 xml:space="preserve">ア　サービス提供職員欠如減算　</w:t>
            </w:r>
            <w:r w:rsidRPr="002E040F">
              <w:rPr>
                <w:rFonts w:ascii="ＭＳ ゴシック" w:eastAsia="ＭＳ ゴシック" w:hAnsi="ＭＳ ゴシック" w:hint="eastAsia"/>
                <w:color w:val="auto"/>
                <w:sz w:val="18"/>
                <w:szCs w:val="18"/>
                <w:bdr w:val="single" w:sz="4" w:space="0" w:color="auto"/>
              </w:rPr>
              <w:t>共通</w:t>
            </w:r>
          </w:p>
          <w:p w14:paraId="0E2F3F15" w14:textId="77777777" w:rsidR="00F159E1" w:rsidRPr="002E040F" w:rsidRDefault="00F159E1" w:rsidP="00441A97">
            <w:pPr>
              <w:pStyle w:val="Default"/>
              <w:rPr>
                <w:rFonts w:ascii="ＭＳ ゴシック" w:eastAsia="ＭＳ ゴシック" w:hAnsi="ＭＳ ゴシック"/>
                <w:color w:val="auto"/>
                <w:sz w:val="20"/>
                <w:szCs w:val="20"/>
              </w:rPr>
            </w:pPr>
            <w:r w:rsidRPr="002E040F">
              <w:rPr>
                <w:rFonts w:hAnsi="ＭＳ ゴシック" w:hint="eastAsia"/>
                <w:noProof/>
                <w:color w:val="auto"/>
                <w:szCs w:val="20"/>
              </w:rPr>
              <mc:AlternateContent>
                <mc:Choice Requires="wps">
                  <w:drawing>
                    <wp:anchor distT="0" distB="0" distL="114300" distR="114300" simplePos="0" relativeHeight="251679744" behindDoc="0" locked="0" layoutInCell="1" allowOverlap="1" wp14:anchorId="4C5DE49F" wp14:editId="3103EA43">
                      <wp:simplePos x="0" y="0"/>
                      <wp:positionH relativeFrom="column">
                        <wp:posOffset>49530</wp:posOffset>
                      </wp:positionH>
                      <wp:positionV relativeFrom="paragraph">
                        <wp:posOffset>7620</wp:posOffset>
                      </wp:positionV>
                      <wp:extent cx="3178175" cy="1964690"/>
                      <wp:effectExtent l="11430" t="7620" r="10795" b="8890"/>
                      <wp:wrapNone/>
                      <wp:docPr id="68" name="Rectangle 1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8175" cy="1964690"/>
                              </a:xfrm>
                              <a:prstGeom prst="rect">
                                <a:avLst/>
                              </a:prstGeom>
                              <a:solidFill>
                                <a:srgbClr val="FFFFFF"/>
                              </a:solidFill>
                              <a:ln w="6350">
                                <a:solidFill>
                                  <a:srgbClr val="000000"/>
                                </a:solidFill>
                                <a:miter lim="800000"/>
                                <a:headEnd/>
                                <a:tailEnd/>
                              </a:ln>
                            </wps:spPr>
                            <wps:txbx>
                              <w:txbxContent>
                                <w:p w14:paraId="19A4AFBB" w14:textId="77777777" w:rsidR="00F159E1" w:rsidRPr="004A056E" w:rsidRDefault="00F159E1" w:rsidP="00F159E1">
                                  <w:pPr>
                                    <w:spacing w:beforeLines="20" w:before="57" w:line="240" w:lineRule="exact"/>
                                    <w:ind w:leftChars="50" w:left="253" w:rightChars="50" w:right="91" w:hangingChars="100" w:hanging="162"/>
                                    <w:jc w:val="left"/>
                                    <w:rPr>
                                      <w:rFonts w:hAnsi="ＭＳ ゴシック"/>
                                      <w:sz w:val="18"/>
                                      <w:szCs w:val="18"/>
                                    </w:rPr>
                                  </w:pPr>
                                  <w:r w:rsidRPr="004A056E">
                                    <w:rPr>
                                      <w:rFonts w:hAnsi="ＭＳ ゴシック" w:hint="eastAsia"/>
                                      <w:sz w:val="18"/>
                                      <w:szCs w:val="18"/>
                                    </w:rPr>
                                    <w:t>＜留意事項通知　第二の１(8)＞</w:t>
                                  </w:r>
                                </w:p>
                                <w:p w14:paraId="5DF66A74" w14:textId="77777777" w:rsidR="00F159E1" w:rsidRPr="00AF47F7" w:rsidRDefault="00F159E1" w:rsidP="00F159E1">
                                  <w:pPr>
                                    <w:spacing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515ED5F5" w14:textId="77777777" w:rsidR="00F159E1" w:rsidRPr="00AF47F7" w:rsidRDefault="00F159E1" w:rsidP="00F159E1">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・減算が適用される月から３月未満　１００分の７０</w:t>
                                  </w:r>
                                </w:p>
                                <w:p w14:paraId="3E42EE79" w14:textId="77777777" w:rsidR="00F159E1" w:rsidRPr="00AF47F7" w:rsidRDefault="00F159E1" w:rsidP="00F159E1">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減算の適用から３月目以降　　　　１００分の５０</w:t>
                                  </w:r>
                                </w:p>
                                <w:p w14:paraId="28C362F6" w14:textId="77777777" w:rsidR="00F159E1" w:rsidRPr="00AF47F7" w:rsidRDefault="00F159E1" w:rsidP="00F159E1">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②減算の具体的取扱い</w:t>
                                  </w:r>
                                </w:p>
                                <w:p w14:paraId="6AB84A63" w14:textId="77777777" w:rsidR="00F159E1" w:rsidRPr="00960187" w:rsidRDefault="00F159E1" w:rsidP="00F159E1">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配置すべき従業者につ</w:t>
                                  </w:r>
                                  <w:r w:rsidRPr="00960187">
                                    <w:rPr>
                                      <w:rFonts w:ascii="ＭＳ ゴシック" w:eastAsia="ＭＳ ゴシック" w:hAnsi="ＭＳ ゴシック" w:hint="eastAsia"/>
                                      <w:color w:val="auto"/>
                                      <w:sz w:val="20"/>
                                      <w:szCs w:val="20"/>
                                    </w:rPr>
                                    <w:t>いて、人員基準を満たしていない場合、人員欠如が解消されるに至った月まで、</w:t>
                                  </w:r>
                                  <w:r w:rsidRPr="00960187">
                                    <w:rPr>
                                      <w:rFonts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3B0A9BB2" w14:textId="77777777" w:rsidR="00F159E1" w:rsidRPr="0096018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ア　１割を超えて欠如した場合 → その翌月から算定</w:t>
                                  </w:r>
                                </w:p>
                                <w:p w14:paraId="2103CC70" w14:textId="77777777" w:rsidR="00F159E1" w:rsidRPr="0096018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イ　１割の範囲内で欠如した場合、常勤又は専従など従業者の員数以外の要件を満たしていない場合</w:t>
                                  </w:r>
                                </w:p>
                                <w:p w14:paraId="29C6B72F" w14:textId="77777777" w:rsidR="00F159E1" w:rsidRPr="00AF47F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DE49F" id="Rectangle 1979" o:spid="_x0000_s1195" style="position:absolute;margin-left:3.9pt;margin-top:.6pt;width:250.25pt;height:154.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" strokeweight=".5pt">
                      <v:textbox inset="5.85pt,.7pt,5.85pt,.7pt">
                        <w:txbxContent>
                          <w:p w14:paraId="19A4AFBB" w14:textId="77777777" w:rsidR="00F159E1" w:rsidRPr="004A056E" w:rsidRDefault="00F159E1" w:rsidP="00F159E1">
                            <w:pPr>
                              <w:spacing w:beforeLines="20" w:before="57" w:line="240" w:lineRule="exact"/>
                              <w:ind w:leftChars="50" w:left="253" w:rightChars="50" w:right="91" w:hangingChars="100" w:hanging="162"/>
                              <w:jc w:val="left"/>
                              <w:rPr>
                                <w:rFonts w:hAnsi="ＭＳ ゴシック"/>
                                <w:sz w:val="18"/>
                                <w:szCs w:val="18"/>
                              </w:rPr>
                            </w:pPr>
                            <w:r w:rsidRPr="004A056E">
                              <w:rPr>
                                <w:rFonts w:hAnsi="ＭＳ ゴシック" w:hint="eastAsia"/>
                                <w:sz w:val="18"/>
                                <w:szCs w:val="18"/>
                              </w:rPr>
                              <w:t>＜留意事項通知　第二の１(8)＞</w:t>
                            </w:r>
                          </w:p>
                          <w:p w14:paraId="5DF66A74" w14:textId="77777777" w:rsidR="00F159E1" w:rsidRPr="00AF47F7" w:rsidRDefault="00F159E1" w:rsidP="00F159E1">
                            <w:pPr>
                              <w:spacing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515ED5F5" w14:textId="77777777" w:rsidR="00F159E1" w:rsidRPr="00AF47F7" w:rsidRDefault="00F159E1" w:rsidP="00F159E1">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・減算が適用される月から３月未満　１００分の７０</w:t>
                            </w:r>
                          </w:p>
                          <w:p w14:paraId="3E42EE79" w14:textId="77777777" w:rsidR="00F159E1" w:rsidRPr="00AF47F7" w:rsidRDefault="00F159E1" w:rsidP="00F159E1">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減算の適用から３月目以降　　　　１００分の５０</w:t>
                            </w:r>
                          </w:p>
                          <w:p w14:paraId="28C362F6" w14:textId="77777777" w:rsidR="00F159E1" w:rsidRPr="00AF47F7" w:rsidRDefault="00F159E1" w:rsidP="00F159E1">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②減算の具体的取扱い</w:t>
                            </w:r>
                          </w:p>
                          <w:p w14:paraId="6AB84A63" w14:textId="77777777" w:rsidR="00F159E1" w:rsidRPr="00960187" w:rsidRDefault="00F159E1" w:rsidP="00F159E1">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配置すべき従業者につ</w:t>
                            </w:r>
                            <w:r w:rsidRPr="00960187">
                              <w:rPr>
                                <w:rFonts w:ascii="ＭＳ ゴシック" w:eastAsia="ＭＳ ゴシック" w:hAnsi="ＭＳ ゴシック" w:hint="eastAsia"/>
                                <w:color w:val="auto"/>
                                <w:sz w:val="20"/>
                                <w:szCs w:val="20"/>
                              </w:rPr>
                              <w:t>いて、人員基準を満たしていない場合、人員欠如が解消されるに至った月まで、</w:t>
                            </w:r>
                            <w:r w:rsidRPr="00960187">
                              <w:rPr>
                                <w:rFonts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3B0A9BB2" w14:textId="77777777" w:rsidR="00F159E1" w:rsidRPr="0096018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ア　１割を超えて欠如した場合 → その翌月から算定</w:t>
                            </w:r>
                          </w:p>
                          <w:p w14:paraId="2103CC70" w14:textId="77777777" w:rsidR="00F159E1" w:rsidRPr="0096018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イ　１割の範囲内で欠如した場合、常勤又は専従など従業者の員数以外の要件を満たしていない場合</w:t>
                            </w:r>
                          </w:p>
                          <w:p w14:paraId="29C6B72F" w14:textId="77777777" w:rsidR="00F159E1" w:rsidRPr="00AF47F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v:textbox>
                    </v:rect>
                  </w:pict>
                </mc:Fallback>
              </mc:AlternateContent>
            </w:r>
          </w:p>
          <w:p w14:paraId="4593BEA7" w14:textId="77777777" w:rsidR="00F159E1" w:rsidRPr="002E040F" w:rsidRDefault="00F159E1" w:rsidP="00441A97">
            <w:pPr>
              <w:pStyle w:val="Default"/>
              <w:rPr>
                <w:rFonts w:ascii="ＭＳ ゴシック" w:eastAsia="ＭＳ ゴシック" w:hAnsi="ＭＳ ゴシック"/>
                <w:color w:val="auto"/>
                <w:sz w:val="20"/>
                <w:szCs w:val="20"/>
              </w:rPr>
            </w:pPr>
          </w:p>
          <w:p w14:paraId="5005E515" w14:textId="77777777" w:rsidR="00F159E1" w:rsidRPr="002E040F" w:rsidRDefault="00F159E1" w:rsidP="00441A97">
            <w:pPr>
              <w:pStyle w:val="Default"/>
              <w:rPr>
                <w:rFonts w:ascii="ＭＳ ゴシック" w:eastAsia="ＭＳ ゴシック" w:hAnsi="ＭＳ ゴシック"/>
                <w:color w:val="auto"/>
                <w:sz w:val="20"/>
                <w:szCs w:val="20"/>
              </w:rPr>
            </w:pPr>
          </w:p>
          <w:p w14:paraId="0D323D5C" w14:textId="77777777" w:rsidR="00F159E1" w:rsidRPr="002E040F" w:rsidRDefault="00F159E1" w:rsidP="00441A97">
            <w:pPr>
              <w:pStyle w:val="Default"/>
              <w:rPr>
                <w:rFonts w:ascii="ＭＳ ゴシック" w:eastAsia="ＭＳ ゴシック" w:hAnsi="ＭＳ ゴシック"/>
                <w:color w:val="auto"/>
                <w:sz w:val="20"/>
                <w:szCs w:val="20"/>
              </w:rPr>
            </w:pPr>
          </w:p>
          <w:p w14:paraId="5B68A705" w14:textId="77777777" w:rsidR="00F159E1" w:rsidRPr="002E040F" w:rsidRDefault="00F159E1" w:rsidP="00441A97">
            <w:pPr>
              <w:pStyle w:val="Default"/>
              <w:rPr>
                <w:rFonts w:ascii="ＭＳ ゴシック" w:eastAsia="ＭＳ ゴシック" w:hAnsi="ＭＳ ゴシック"/>
                <w:color w:val="auto"/>
                <w:sz w:val="20"/>
                <w:szCs w:val="20"/>
              </w:rPr>
            </w:pPr>
          </w:p>
          <w:p w14:paraId="58DC5849" w14:textId="77777777" w:rsidR="00F159E1" w:rsidRPr="002E040F" w:rsidRDefault="00F159E1" w:rsidP="00441A97">
            <w:pPr>
              <w:pStyle w:val="Default"/>
              <w:rPr>
                <w:rFonts w:ascii="ＭＳ ゴシック" w:eastAsia="ＭＳ ゴシック" w:hAnsi="ＭＳ ゴシック"/>
                <w:color w:val="auto"/>
                <w:sz w:val="20"/>
                <w:szCs w:val="20"/>
              </w:rPr>
            </w:pPr>
          </w:p>
          <w:p w14:paraId="1833D0D3" w14:textId="77777777" w:rsidR="00F159E1" w:rsidRPr="002E040F" w:rsidRDefault="00F159E1" w:rsidP="00441A97">
            <w:pPr>
              <w:pStyle w:val="Default"/>
              <w:rPr>
                <w:rFonts w:ascii="ＭＳ ゴシック" w:eastAsia="ＭＳ ゴシック" w:hAnsi="ＭＳ ゴシック"/>
                <w:color w:val="auto"/>
                <w:sz w:val="20"/>
                <w:szCs w:val="20"/>
              </w:rPr>
            </w:pPr>
          </w:p>
          <w:p w14:paraId="16DEDC23" w14:textId="77777777" w:rsidR="00F159E1" w:rsidRPr="002E040F" w:rsidRDefault="00F159E1" w:rsidP="00441A97">
            <w:pPr>
              <w:pStyle w:val="Default"/>
              <w:rPr>
                <w:rFonts w:ascii="ＭＳ ゴシック" w:eastAsia="ＭＳ ゴシック" w:hAnsi="ＭＳ ゴシック"/>
                <w:color w:val="auto"/>
                <w:sz w:val="20"/>
                <w:szCs w:val="20"/>
              </w:rPr>
            </w:pPr>
          </w:p>
          <w:p w14:paraId="7EAFE801" w14:textId="77777777" w:rsidR="00F159E1" w:rsidRPr="002E040F" w:rsidRDefault="00F159E1" w:rsidP="00441A97">
            <w:pPr>
              <w:pStyle w:val="Default"/>
              <w:rPr>
                <w:rFonts w:ascii="ＭＳ ゴシック" w:eastAsia="ＭＳ ゴシック" w:hAnsi="ＭＳ ゴシック"/>
                <w:color w:val="auto"/>
                <w:sz w:val="20"/>
                <w:szCs w:val="20"/>
              </w:rPr>
            </w:pPr>
          </w:p>
          <w:p w14:paraId="3D645E88" w14:textId="77777777" w:rsidR="00F159E1" w:rsidRPr="002E040F" w:rsidRDefault="00F159E1" w:rsidP="00441A97">
            <w:pPr>
              <w:pStyle w:val="Default"/>
              <w:rPr>
                <w:rFonts w:ascii="ＭＳ ゴシック" w:eastAsia="ＭＳ ゴシック" w:hAnsi="ＭＳ ゴシック"/>
                <w:color w:val="auto"/>
                <w:sz w:val="20"/>
                <w:szCs w:val="20"/>
              </w:rPr>
            </w:pPr>
          </w:p>
          <w:p w14:paraId="4E8B5E19" w14:textId="77777777" w:rsidR="00F159E1" w:rsidRPr="002E040F" w:rsidRDefault="00F159E1" w:rsidP="00441A97">
            <w:pPr>
              <w:pStyle w:val="Default"/>
              <w:spacing w:afterLines="50" w:after="142"/>
              <w:rPr>
                <w:rFonts w:ascii="ＭＳ ゴシック" w:eastAsia="ＭＳ ゴシック" w:hAnsi="ＭＳ ゴシック"/>
                <w:color w:val="auto"/>
                <w:sz w:val="20"/>
                <w:szCs w:val="20"/>
              </w:rPr>
            </w:pPr>
          </w:p>
        </w:tc>
        <w:tc>
          <w:tcPr>
            <w:tcW w:w="1166" w:type="dxa"/>
            <w:tcBorders>
              <w:top w:val="dashSmallGap" w:sz="4" w:space="0" w:color="auto"/>
              <w:bottom w:val="single" w:sz="4" w:space="0" w:color="auto"/>
            </w:tcBorders>
          </w:tcPr>
          <w:p w14:paraId="53A5C4FD" w14:textId="77777777" w:rsidR="00F159E1" w:rsidRPr="002E040F" w:rsidRDefault="001E1749" w:rsidP="00441A97">
            <w:pPr>
              <w:snapToGrid/>
              <w:jc w:val="both"/>
            </w:pPr>
            <w:sdt>
              <w:sdtPr>
                <w:rPr>
                  <w:rFonts w:hint="eastAsia"/>
                </w:rPr>
                <w:id w:val="-2111114371"/>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19830AEF" w14:textId="77777777" w:rsidR="00F159E1" w:rsidRPr="002E040F" w:rsidRDefault="001E1749" w:rsidP="00441A97">
            <w:pPr>
              <w:snapToGrid/>
              <w:jc w:val="both"/>
            </w:pPr>
            <w:sdt>
              <w:sdtPr>
                <w:rPr>
                  <w:rFonts w:hint="eastAsia"/>
                </w:rPr>
                <w:id w:val="-2096619891"/>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p w14:paraId="53473150" w14:textId="77777777" w:rsidR="00F159E1" w:rsidRPr="002E040F" w:rsidRDefault="001E1749" w:rsidP="00441A97">
            <w:pPr>
              <w:snapToGrid/>
              <w:jc w:val="both"/>
            </w:pPr>
            <w:sdt>
              <w:sdtPr>
                <w:rPr>
                  <w:rFonts w:hint="eastAsia"/>
                </w:rPr>
                <w:id w:val="1697810127"/>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szCs w:val="20"/>
              </w:rPr>
              <w:t>該当なし</w:t>
            </w:r>
          </w:p>
          <w:p w14:paraId="6D3BB6A2" w14:textId="77777777" w:rsidR="00F159E1" w:rsidRPr="002E040F" w:rsidRDefault="00F159E1" w:rsidP="00441A97">
            <w:pPr>
              <w:snapToGrid/>
              <w:jc w:val="both"/>
            </w:pPr>
          </w:p>
        </w:tc>
        <w:tc>
          <w:tcPr>
            <w:tcW w:w="1701" w:type="dxa"/>
            <w:vMerge/>
            <w:tcBorders>
              <w:bottom w:val="single" w:sz="4" w:space="0" w:color="auto"/>
            </w:tcBorders>
          </w:tcPr>
          <w:p w14:paraId="26DA4643" w14:textId="77777777" w:rsidR="00F159E1" w:rsidRPr="002E040F" w:rsidRDefault="00F159E1" w:rsidP="00441A97">
            <w:pPr>
              <w:pStyle w:val="Default"/>
              <w:rPr>
                <w:rFonts w:ascii="ＭＳ ゴシック" w:eastAsia="ＭＳ ゴシック" w:hAnsi="ＭＳ ゴシック"/>
                <w:color w:val="auto"/>
                <w:sz w:val="20"/>
                <w:szCs w:val="20"/>
              </w:rPr>
            </w:pPr>
          </w:p>
        </w:tc>
      </w:tr>
    </w:tbl>
    <w:p w14:paraId="344F39CE" w14:textId="77777777" w:rsidR="00F159E1" w:rsidRPr="002E040F" w:rsidRDefault="00F159E1" w:rsidP="00F159E1"/>
    <w:p w14:paraId="5E696189" w14:textId="77777777" w:rsidR="00F159E1" w:rsidRPr="002E040F" w:rsidRDefault="00F159E1" w:rsidP="00F159E1"/>
    <w:p w14:paraId="0BCFAC79" w14:textId="77777777" w:rsidR="00F159E1" w:rsidRPr="002E040F" w:rsidRDefault="00F159E1" w:rsidP="00F159E1"/>
    <w:p w14:paraId="3918606B"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2"/>
        <w:gridCol w:w="1166"/>
        <w:gridCol w:w="1701"/>
      </w:tblGrid>
      <w:tr w:rsidR="00F159E1" w:rsidRPr="002E040F" w14:paraId="1B498BF3" w14:textId="77777777" w:rsidTr="00441A97">
        <w:trPr>
          <w:trHeight w:val="130"/>
        </w:trPr>
        <w:tc>
          <w:tcPr>
            <w:tcW w:w="1183" w:type="dxa"/>
            <w:tcBorders>
              <w:bottom w:val="single" w:sz="4" w:space="0" w:color="000000"/>
            </w:tcBorders>
            <w:vAlign w:val="center"/>
          </w:tcPr>
          <w:p w14:paraId="7737C721" w14:textId="77777777" w:rsidR="00F159E1" w:rsidRPr="002E040F" w:rsidRDefault="00F159E1" w:rsidP="00441A97">
            <w:pPr>
              <w:snapToGrid/>
              <w:rPr>
                <w:szCs w:val="20"/>
              </w:rPr>
            </w:pPr>
            <w:r w:rsidRPr="002E040F">
              <w:rPr>
                <w:rFonts w:hint="eastAsia"/>
                <w:szCs w:val="20"/>
              </w:rPr>
              <w:t>項目</w:t>
            </w:r>
          </w:p>
        </w:tc>
        <w:tc>
          <w:tcPr>
            <w:tcW w:w="5732" w:type="dxa"/>
            <w:gridSpan w:val="2"/>
            <w:tcBorders>
              <w:bottom w:val="single" w:sz="4" w:space="0" w:color="000000"/>
            </w:tcBorders>
            <w:vAlign w:val="center"/>
          </w:tcPr>
          <w:p w14:paraId="31DF2A29" w14:textId="77777777" w:rsidR="00F159E1" w:rsidRPr="002E040F" w:rsidRDefault="00F159E1" w:rsidP="00441A97">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59613365" w14:textId="77777777" w:rsidR="00F159E1" w:rsidRPr="002E040F" w:rsidRDefault="00F159E1" w:rsidP="00441A97">
            <w:pPr>
              <w:snapToGrid/>
              <w:rPr>
                <w:szCs w:val="20"/>
              </w:rPr>
            </w:pPr>
            <w:r w:rsidRPr="002E040F">
              <w:rPr>
                <w:rFonts w:hint="eastAsia"/>
                <w:szCs w:val="20"/>
              </w:rPr>
              <w:t>点検</w:t>
            </w:r>
          </w:p>
        </w:tc>
        <w:tc>
          <w:tcPr>
            <w:tcW w:w="1701" w:type="dxa"/>
            <w:tcBorders>
              <w:bottom w:val="single" w:sz="4" w:space="0" w:color="000000"/>
            </w:tcBorders>
            <w:vAlign w:val="center"/>
          </w:tcPr>
          <w:p w14:paraId="00FD94FE" w14:textId="77777777" w:rsidR="00F159E1" w:rsidRPr="002E040F" w:rsidRDefault="00F159E1" w:rsidP="00441A97">
            <w:pPr>
              <w:snapToGrid/>
              <w:rPr>
                <w:szCs w:val="20"/>
              </w:rPr>
            </w:pPr>
            <w:r w:rsidRPr="002E040F">
              <w:rPr>
                <w:rFonts w:hint="eastAsia"/>
                <w:szCs w:val="20"/>
              </w:rPr>
              <w:t>根拠</w:t>
            </w:r>
          </w:p>
        </w:tc>
      </w:tr>
      <w:tr w:rsidR="00F159E1" w:rsidRPr="002E040F" w14:paraId="0230C8C0" w14:textId="77777777" w:rsidTr="00441A97">
        <w:trPr>
          <w:trHeight w:val="2677"/>
        </w:trPr>
        <w:tc>
          <w:tcPr>
            <w:tcW w:w="1183" w:type="dxa"/>
            <w:vMerge w:val="restart"/>
            <w:tcBorders>
              <w:top w:val="single" w:sz="4" w:space="0" w:color="000000"/>
            </w:tcBorders>
          </w:tcPr>
          <w:p w14:paraId="6F8A9B2E" w14:textId="2E8E6773" w:rsidR="00F159E1" w:rsidRPr="00F12F0E" w:rsidRDefault="007464CF" w:rsidP="00441A97">
            <w:pPr>
              <w:snapToGrid/>
              <w:jc w:val="both"/>
              <w:rPr>
                <w:rFonts w:hAnsi="ＭＳ ゴシック"/>
                <w:szCs w:val="20"/>
              </w:rPr>
            </w:pPr>
            <w:r w:rsidRPr="00F12F0E">
              <w:rPr>
                <w:rFonts w:hAnsi="ＭＳ ゴシック" w:hint="eastAsia"/>
                <w:szCs w:val="20"/>
              </w:rPr>
              <w:t>９３</w:t>
            </w:r>
          </w:p>
          <w:p w14:paraId="33701801" w14:textId="77777777" w:rsidR="00F159E1" w:rsidRPr="00DB6F44" w:rsidRDefault="00F159E1" w:rsidP="00441A97">
            <w:pPr>
              <w:snapToGrid/>
              <w:jc w:val="both"/>
              <w:rPr>
                <w:rFonts w:hAnsi="ＭＳ ゴシック"/>
                <w:szCs w:val="20"/>
              </w:rPr>
            </w:pPr>
            <w:r w:rsidRPr="00DB6F44">
              <w:rPr>
                <w:rFonts w:hAnsi="ＭＳ ゴシック" w:hint="eastAsia"/>
                <w:szCs w:val="20"/>
              </w:rPr>
              <w:t>各サービス</w:t>
            </w:r>
          </w:p>
          <w:p w14:paraId="6E55A9F7" w14:textId="77777777" w:rsidR="00F159E1" w:rsidRPr="00DB6F44" w:rsidRDefault="00F159E1" w:rsidP="00441A97">
            <w:pPr>
              <w:snapToGrid/>
              <w:spacing w:afterLines="50" w:after="142"/>
              <w:jc w:val="both"/>
              <w:rPr>
                <w:rFonts w:hAnsi="ＭＳ ゴシック"/>
                <w:szCs w:val="20"/>
              </w:rPr>
            </w:pPr>
            <w:r w:rsidRPr="00DB6F44">
              <w:rPr>
                <w:rFonts w:hAnsi="ＭＳ ゴシック" w:hint="eastAsia"/>
                <w:szCs w:val="20"/>
              </w:rPr>
              <w:t>費共通事項</w:t>
            </w:r>
          </w:p>
          <w:p w14:paraId="67664D22" w14:textId="77777777" w:rsidR="00F159E1" w:rsidRPr="00DB6F44" w:rsidRDefault="00F159E1" w:rsidP="00441A97">
            <w:pPr>
              <w:snapToGrid/>
              <w:spacing w:afterLines="50" w:after="142"/>
              <w:jc w:val="both"/>
              <w:rPr>
                <w:rFonts w:hAnsi="ＭＳ ゴシック"/>
                <w:szCs w:val="20"/>
              </w:rPr>
            </w:pPr>
            <w:r w:rsidRPr="00DB6F44">
              <w:rPr>
                <w:rFonts w:hAnsi="ＭＳ ゴシック" w:hint="eastAsia"/>
                <w:szCs w:val="20"/>
              </w:rPr>
              <w:t>（続き）</w:t>
            </w:r>
          </w:p>
          <w:p w14:paraId="5AA9FA7A" w14:textId="77777777" w:rsidR="00F159E1" w:rsidRPr="00DB6F44" w:rsidRDefault="00F159E1" w:rsidP="00441A97">
            <w:pPr>
              <w:snapToGrid/>
              <w:ind w:firstLineChars="100" w:firstLine="162"/>
              <w:jc w:val="both"/>
              <w:rPr>
                <w:rFonts w:hAnsi="ＭＳ ゴシック"/>
                <w:sz w:val="18"/>
                <w:szCs w:val="18"/>
                <w:bdr w:val="single" w:sz="4" w:space="0" w:color="auto"/>
              </w:rPr>
            </w:pPr>
            <w:r w:rsidRPr="00DB6F44">
              <w:rPr>
                <w:rFonts w:hAnsi="ＭＳ ゴシック" w:hint="eastAsia"/>
                <w:sz w:val="18"/>
                <w:szCs w:val="18"/>
                <w:bdr w:val="single" w:sz="4" w:space="0" w:color="auto"/>
              </w:rPr>
              <w:t>共通</w:t>
            </w:r>
          </w:p>
          <w:p w14:paraId="45FAEE17" w14:textId="77777777" w:rsidR="00F159E1" w:rsidRPr="00DB6F44" w:rsidRDefault="00F159E1" w:rsidP="00441A97">
            <w:pPr>
              <w:snapToGrid/>
              <w:jc w:val="both"/>
              <w:rPr>
                <w:rFonts w:hAnsi="ＭＳ ゴシック"/>
                <w:szCs w:val="20"/>
              </w:rPr>
            </w:pPr>
            <w:r w:rsidRPr="00DB6F44">
              <w:rPr>
                <w:rFonts w:hAnsi="Century"/>
                <w:szCs w:val="20"/>
              </w:rPr>
              <w:br w:type="page"/>
            </w:r>
          </w:p>
          <w:p w14:paraId="468CC50B" w14:textId="77777777" w:rsidR="00F159E1" w:rsidRPr="00DB6F44" w:rsidRDefault="00F159E1" w:rsidP="00441A97">
            <w:pPr>
              <w:snapToGrid/>
              <w:jc w:val="both"/>
              <w:rPr>
                <w:rFonts w:hAnsi="ＭＳ ゴシック"/>
                <w:szCs w:val="20"/>
              </w:rPr>
            </w:pPr>
            <w:r w:rsidRPr="00DB6F44">
              <w:rPr>
                <w:rFonts w:hAnsi="ＭＳ ゴシック"/>
                <w:szCs w:val="20"/>
              </w:rPr>
              <w:br w:type="page"/>
            </w:r>
          </w:p>
          <w:p w14:paraId="217004EC" w14:textId="77777777" w:rsidR="00F159E1" w:rsidRPr="00DB6F44" w:rsidRDefault="00F159E1" w:rsidP="00441A97">
            <w:pPr>
              <w:jc w:val="both"/>
              <w:rPr>
                <w:rFonts w:hAnsi="ＭＳ ゴシック"/>
                <w:szCs w:val="20"/>
              </w:rPr>
            </w:pPr>
          </w:p>
          <w:p w14:paraId="6179A7FA" w14:textId="77777777" w:rsidR="00F159E1" w:rsidRPr="00DB6F44" w:rsidRDefault="00F159E1" w:rsidP="00441A97">
            <w:pPr>
              <w:jc w:val="both"/>
              <w:rPr>
                <w:rFonts w:hAnsi="ＭＳ ゴシック"/>
                <w:szCs w:val="20"/>
              </w:rPr>
            </w:pPr>
          </w:p>
          <w:p w14:paraId="132DFE49" w14:textId="77777777" w:rsidR="00F159E1" w:rsidRPr="00DB6F44" w:rsidRDefault="00F159E1" w:rsidP="00441A97">
            <w:pPr>
              <w:jc w:val="both"/>
              <w:rPr>
                <w:rFonts w:hAnsi="ＭＳ ゴシック"/>
                <w:szCs w:val="20"/>
              </w:rPr>
            </w:pPr>
          </w:p>
          <w:p w14:paraId="6680EF8A" w14:textId="77777777" w:rsidR="00F159E1" w:rsidRPr="00DB6F44" w:rsidRDefault="00F159E1" w:rsidP="00441A97">
            <w:pPr>
              <w:jc w:val="both"/>
              <w:rPr>
                <w:rFonts w:hAnsi="ＭＳ ゴシック"/>
                <w:szCs w:val="20"/>
              </w:rPr>
            </w:pPr>
          </w:p>
          <w:p w14:paraId="7B7263BC" w14:textId="77777777" w:rsidR="00F159E1" w:rsidRPr="00DB6F44" w:rsidRDefault="00F159E1" w:rsidP="00441A97">
            <w:pPr>
              <w:jc w:val="both"/>
              <w:rPr>
                <w:rFonts w:hAnsi="ＭＳ ゴシック"/>
                <w:szCs w:val="20"/>
              </w:rPr>
            </w:pPr>
          </w:p>
          <w:p w14:paraId="6E6924FF" w14:textId="77777777" w:rsidR="00F159E1" w:rsidRPr="00DB6F44" w:rsidRDefault="00F159E1" w:rsidP="00441A97">
            <w:pPr>
              <w:jc w:val="both"/>
              <w:rPr>
                <w:rFonts w:hAnsi="ＭＳ ゴシック"/>
                <w:szCs w:val="20"/>
              </w:rPr>
            </w:pPr>
          </w:p>
          <w:p w14:paraId="52BD34A9" w14:textId="77777777" w:rsidR="00F159E1" w:rsidRPr="00DB6F44" w:rsidRDefault="00F159E1" w:rsidP="00441A97">
            <w:pPr>
              <w:jc w:val="both"/>
              <w:rPr>
                <w:rFonts w:hAnsi="ＭＳ ゴシック"/>
                <w:szCs w:val="20"/>
              </w:rPr>
            </w:pPr>
          </w:p>
          <w:p w14:paraId="3F9A1222" w14:textId="77777777" w:rsidR="00F159E1" w:rsidRPr="00DB6F44" w:rsidRDefault="00F159E1" w:rsidP="00441A97">
            <w:pPr>
              <w:jc w:val="both"/>
              <w:rPr>
                <w:rFonts w:hAnsi="ＭＳ ゴシック"/>
                <w:szCs w:val="20"/>
              </w:rPr>
            </w:pPr>
          </w:p>
          <w:p w14:paraId="14B67AEB" w14:textId="77777777" w:rsidR="00F159E1" w:rsidRPr="00DB6F44" w:rsidRDefault="00F159E1" w:rsidP="00441A97">
            <w:pPr>
              <w:jc w:val="both"/>
              <w:rPr>
                <w:rFonts w:hAnsi="ＭＳ ゴシック"/>
                <w:szCs w:val="20"/>
              </w:rPr>
            </w:pPr>
          </w:p>
          <w:p w14:paraId="379657AC" w14:textId="77777777" w:rsidR="00F159E1" w:rsidRPr="00DB6F44" w:rsidRDefault="00F159E1" w:rsidP="00441A97">
            <w:pPr>
              <w:jc w:val="both"/>
              <w:rPr>
                <w:rFonts w:hAnsi="ＭＳ ゴシック"/>
                <w:szCs w:val="20"/>
              </w:rPr>
            </w:pPr>
          </w:p>
          <w:p w14:paraId="1DAE3435" w14:textId="77777777" w:rsidR="00F159E1" w:rsidRPr="00DB6F44" w:rsidRDefault="00F159E1" w:rsidP="00441A97">
            <w:pPr>
              <w:jc w:val="both"/>
              <w:rPr>
                <w:rFonts w:hAnsi="ＭＳ ゴシック"/>
                <w:szCs w:val="20"/>
              </w:rPr>
            </w:pPr>
          </w:p>
          <w:p w14:paraId="3F159D1C" w14:textId="77777777" w:rsidR="00F159E1" w:rsidRPr="00DB6F44" w:rsidRDefault="00F159E1" w:rsidP="00441A97">
            <w:pPr>
              <w:jc w:val="both"/>
              <w:rPr>
                <w:rFonts w:hAnsi="ＭＳ ゴシック"/>
                <w:szCs w:val="20"/>
              </w:rPr>
            </w:pPr>
          </w:p>
          <w:p w14:paraId="3B391C6E" w14:textId="77777777" w:rsidR="00F159E1" w:rsidRPr="00DB6F44" w:rsidRDefault="00F159E1" w:rsidP="00441A97">
            <w:pPr>
              <w:jc w:val="both"/>
              <w:rPr>
                <w:rFonts w:hAnsi="ＭＳ ゴシック"/>
                <w:szCs w:val="20"/>
              </w:rPr>
            </w:pPr>
          </w:p>
          <w:p w14:paraId="190478F6" w14:textId="77777777" w:rsidR="00F159E1" w:rsidRPr="00DB6F44" w:rsidRDefault="00F159E1" w:rsidP="00441A97">
            <w:pPr>
              <w:jc w:val="both"/>
              <w:rPr>
                <w:rFonts w:hAnsi="ＭＳ ゴシック"/>
                <w:szCs w:val="20"/>
              </w:rPr>
            </w:pPr>
          </w:p>
          <w:p w14:paraId="5BA13667" w14:textId="77777777" w:rsidR="00F159E1" w:rsidRPr="00DB6F44" w:rsidRDefault="00F159E1" w:rsidP="00441A97">
            <w:pPr>
              <w:jc w:val="both"/>
              <w:rPr>
                <w:rFonts w:hAnsi="ＭＳ ゴシック"/>
                <w:szCs w:val="20"/>
              </w:rPr>
            </w:pPr>
          </w:p>
          <w:p w14:paraId="52B100BB" w14:textId="77777777" w:rsidR="00F159E1" w:rsidRPr="00DB6F44" w:rsidRDefault="00F159E1" w:rsidP="00441A97">
            <w:pPr>
              <w:jc w:val="both"/>
              <w:rPr>
                <w:rFonts w:hAnsi="ＭＳ ゴシック"/>
                <w:szCs w:val="20"/>
              </w:rPr>
            </w:pPr>
          </w:p>
          <w:p w14:paraId="6B75F4AD" w14:textId="77777777" w:rsidR="00F159E1" w:rsidRPr="00DB6F44" w:rsidRDefault="00F159E1" w:rsidP="00441A97">
            <w:pPr>
              <w:jc w:val="both"/>
              <w:rPr>
                <w:rFonts w:hAnsi="ＭＳ ゴシック"/>
                <w:szCs w:val="20"/>
              </w:rPr>
            </w:pPr>
          </w:p>
          <w:p w14:paraId="27387C85" w14:textId="77777777" w:rsidR="00F159E1" w:rsidRPr="00DB6F44" w:rsidRDefault="00F159E1" w:rsidP="00441A97">
            <w:pPr>
              <w:jc w:val="both"/>
              <w:rPr>
                <w:rFonts w:hAnsi="ＭＳ ゴシック"/>
                <w:szCs w:val="20"/>
              </w:rPr>
            </w:pPr>
          </w:p>
          <w:p w14:paraId="3D0DD4E8" w14:textId="77777777" w:rsidR="00F159E1" w:rsidRPr="00DB6F44" w:rsidRDefault="00F159E1" w:rsidP="00441A97">
            <w:pPr>
              <w:jc w:val="both"/>
              <w:rPr>
                <w:rFonts w:hAnsi="ＭＳ ゴシック"/>
                <w:szCs w:val="20"/>
              </w:rPr>
            </w:pPr>
          </w:p>
          <w:p w14:paraId="56AD92E9" w14:textId="77777777" w:rsidR="00F159E1" w:rsidRPr="00DB6F44" w:rsidRDefault="00F159E1" w:rsidP="00441A97">
            <w:pPr>
              <w:jc w:val="both"/>
              <w:rPr>
                <w:rFonts w:hAnsi="ＭＳ ゴシック"/>
                <w:szCs w:val="20"/>
              </w:rPr>
            </w:pPr>
          </w:p>
        </w:tc>
        <w:tc>
          <w:tcPr>
            <w:tcW w:w="360" w:type="dxa"/>
            <w:tcBorders>
              <w:top w:val="single" w:sz="4" w:space="0" w:color="000000"/>
              <w:bottom w:val="single" w:sz="4" w:space="0" w:color="auto"/>
              <w:right w:val="dashSmallGap" w:sz="4" w:space="0" w:color="auto"/>
            </w:tcBorders>
          </w:tcPr>
          <w:p w14:paraId="5BE9CB2F" w14:textId="77777777" w:rsidR="00F159E1" w:rsidRPr="00DB6F44" w:rsidRDefault="00F159E1" w:rsidP="00441A97">
            <w:pPr>
              <w:pStyle w:val="Default"/>
              <w:spacing w:afterLines="70" w:after="199"/>
              <w:ind w:left="182" w:hangingChars="100" w:hanging="182"/>
              <w:rPr>
                <w:rFonts w:ascii="ＭＳ ゴシック" w:eastAsia="ＭＳ ゴシック" w:hAnsi="ＭＳ ゴシック"/>
                <w:color w:val="auto"/>
                <w:sz w:val="20"/>
                <w:szCs w:val="20"/>
              </w:rPr>
            </w:pPr>
          </w:p>
        </w:tc>
        <w:tc>
          <w:tcPr>
            <w:tcW w:w="5372" w:type="dxa"/>
            <w:tcBorders>
              <w:top w:val="single" w:sz="4" w:space="0" w:color="000000"/>
              <w:left w:val="dashSmallGap" w:sz="4" w:space="0" w:color="auto"/>
              <w:bottom w:val="single" w:sz="4" w:space="0" w:color="auto"/>
            </w:tcBorders>
          </w:tcPr>
          <w:p w14:paraId="3324C269" w14:textId="77777777" w:rsidR="00F159E1" w:rsidRPr="00F12F0E" w:rsidRDefault="00F159E1" w:rsidP="00441A97">
            <w:pPr>
              <w:pStyle w:val="Default"/>
              <w:adjustRightInd/>
              <w:ind w:left="2910" w:hangingChars="1600" w:hanging="2910"/>
              <w:rPr>
                <w:rFonts w:asciiTheme="majorEastAsia" w:eastAsiaTheme="majorEastAsia" w:hAnsiTheme="majorEastAsia"/>
                <w:color w:val="auto"/>
                <w:sz w:val="20"/>
                <w:szCs w:val="20"/>
              </w:rPr>
            </w:pPr>
            <w:r w:rsidRPr="00F12F0E">
              <w:rPr>
                <w:rFonts w:ascii="ＭＳ ゴシック" w:eastAsia="ＭＳ ゴシック" w:hAnsi="ＭＳ ゴシック" w:hint="eastAsia"/>
                <w:color w:val="auto"/>
                <w:sz w:val="20"/>
                <w:szCs w:val="20"/>
              </w:rPr>
              <w:t xml:space="preserve">イ　サービス管理責任者欠如減算　</w:t>
            </w:r>
            <w:r w:rsidRPr="00F12F0E">
              <w:rPr>
                <w:rFonts w:asciiTheme="majorEastAsia" w:eastAsiaTheme="majorEastAsia" w:hAnsiTheme="majorEastAsia" w:hint="eastAsia"/>
                <w:color w:val="auto"/>
                <w:sz w:val="18"/>
                <w:szCs w:val="18"/>
                <w:bdr w:val="single" w:sz="4" w:space="0" w:color="auto"/>
              </w:rPr>
              <w:t>自機</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自生</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就移</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就Ａ</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就Ｂ</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就定</w:t>
            </w:r>
          </w:p>
          <w:p w14:paraId="2443050C"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r w:rsidRPr="00F12F0E">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720704" behindDoc="0" locked="0" layoutInCell="1" allowOverlap="1" wp14:anchorId="4ED72418" wp14:editId="09FB1FC6">
                      <wp:simplePos x="0" y="0"/>
                      <wp:positionH relativeFrom="column">
                        <wp:posOffset>-62865</wp:posOffset>
                      </wp:positionH>
                      <wp:positionV relativeFrom="paragraph">
                        <wp:posOffset>172086</wp:posOffset>
                      </wp:positionV>
                      <wp:extent cx="5105400" cy="1085850"/>
                      <wp:effectExtent l="0" t="0" r="19050" b="19050"/>
                      <wp:wrapNone/>
                      <wp:docPr id="67" name="Rectangle 1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1085850"/>
                              </a:xfrm>
                              <a:prstGeom prst="rect">
                                <a:avLst/>
                              </a:prstGeom>
                              <a:solidFill>
                                <a:srgbClr val="FFFFFF"/>
                              </a:solidFill>
                              <a:ln w="6350">
                                <a:solidFill>
                                  <a:srgbClr val="000000"/>
                                </a:solidFill>
                                <a:miter lim="800000"/>
                                <a:headEnd/>
                                <a:tailEnd/>
                              </a:ln>
                            </wps:spPr>
                            <wps:txbx>
                              <w:txbxContent>
                                <w:p w14:paraId="476E5F63" w14:textId="77777777" w:rsidR="00F159E1" w:rsidRPr="00C63D3C" w:rsidRDefault="00F159E1" w:rsidP="00F159E1">
                                  <w:pPr>
                                    <w:spacing w:line="240" w:lineRule="exact"/>
                                    <w:ind w:leftChars="50" w:left="253" w:rightChars="50" w:right="91" w:hangingChars="100" w:hanging="162"/>
                                    <w:jc w:val="left"/>
                                    <w:rPr>
                                      <w:rFonts w:hAnsi="ＭＳ ゴシック"/>
                                      <w:sz w:val="18"/>
                                      <w:szCs w:val="18"/>
                                    </w:rPr>
                                  </w:pPr>
                                  <w:r w:rsidRPr="00C63D3C">
                                    <w:rPr>
                                      <w:rFonts w:hAnsi="ＭＳ ゴシック" w:hint="eastAsia"/>
                                      <w:sz w:val="18"/>
                                      <w:szCs w:val="18"/>
                                    </w:rPr>
                                    <w:t>＜留意事項通知　第二の１(8)＞</w:t>
                                  </w:r>
                                </w:p>
                                <w:p w14:paraId="704E4695" w14:textId="77777777" w:rsidR="00F159E1" w:rsidRPr="00C63D3C" w:rsidRDefault="00F159E1" w:rsidP="00F159E1">
                                  <w:pPr>
                                    <w:spacing w:beforeLines="20" w:before="57" w:line="240" w:lineRule="exact"/>
                                    <w:ind w:leftChars="50" w:left="253" w:rightChars="50" w:right="91" w:hangingChars="100" w:hanging="162"/>
                                    <w:jc w:val="left"/>
                                    <w:rPr>
                                      <w:rFonts w:hAnsi="ＭＳ ゴシック"/>
                                      <w:sz w:val="18"/>
                                      <w:szCs w:val="18"/>
                                    </w:rPr>
                                  </w:pPr>
                                  <w:r w:rsidRPr="00C63D3C">
                                    <w:rPr>
                                      <w:rFonts w:hAnsi="ＭＳ ゴシック" w:hint="eastAsia"/>
                                      <w:sz w:val="18"/>
                                      <w:szCs w:val="18"/>
                                    </w:rPr>
                                    <w:t>①算定される単位数</w:t>
                                  </w:r>
                                </w:p>
                                <w:p w14:paraId="05F6B85F" w14:textId="77777777" w:rsidR="00F159E1" w:rsidRPr="00C63D3C" w:rsidRDefault="00F159E1" w:rsidP="00F159E1">
                                  <w:pPr>
                                    <w:spacing w:line="240" w:lineRule="exact"/>
                                    <w:ind w:leftChars="150" w:left="273" w:rightChars="50" w:right="91"/>
                                    <w:jc w:val="left"/>
                                    <w:rPr>
                                      <w:rFonts w:hAnsi="ＭＳ ゴシック"/>
                                      <w:sz w:val="18"/>
                                      <w:szCs w:val="18"/>
                                    </w:rPr>
                                  </w:pPr>
                                  <w:r w:rsidRPr="00C63D3C">
                                    <w:rPr>
                                      <w:rFonts w:hAnsi="ＭＳ ゴシック" w:hint="eastAsia"/>
                                      <w:sz w:val="18"/>
                                      <w:szCs w:val="18"/>
                                    </w:rPr>
                                    <w:t>・減算が適用される月から５月未満　１００分の７０</w:t>
                                  </w:r>
                                  <w:r>
                                    <w:rPr>
                                      <w:rFonts w:hAnsi="ＭＳ ゴシック" w:hint="eastAsia"/>
                                      <w:sz w:val="18"/>
                                      <w:szCs w:val="18"/>
                                    </w:rPr>
                                    <w:t xml:space="preserve">　</w:t>
                                  </w:r>
                                  <w:r w:rsidRPr="00C63D3C">
                                    <w:rPr>
                                      <w:rFonts w:hAnsi="ＭＳ ゴシック" w:hint="eastAsia"/>
                                      <w:sz w:val="18"/>
                                      <w:szCs w:val="18"/>
                                    </w:rPr>
                                    <w:t>・減算の適用から５月目以降　１００分の５０</w:t>
                                  </w:r>
                                </w:p>
                                <w:p w14:paraId="650BB9E6" w14:textId="77777777" w:rsidR="00F159E1" w:rsidRPr="00C63D3C" w:rsidRDefault="00F159E1" w:rsidP="00F159E1">
                                  <w:pPr>
                                    <w:pStyle w:val="Default"/>
                                    <w:adjustRightInd/>
                                    <w:snapToGrid w:val="0"/>
                                    <w:spacing w:beforeLines="30" w:before="85" w:line="240" w:lineRule="exact"/>
                                    <w:ind w:leftChars="50" w:left="253" w:rightChars="50" w:right="91" w:hangingChars="100" w:hanging="162"/>
                                    <w:rPr>
                                      <w:rFonts w:ascii="ＭＳ ゴシック" w:eastAsia="ＭＳ ゴシック" w:hAnsi="ＭＳ ゴシック"/>
                                      <w:color w:val="auto"/>
                                      <w:sz w:val="18"/>
                                      <w:szCs w:val="18"/>
                                    </w:rPr>
                                  </w:pPr>
                                  <w:r w:rsidRPr="00C63D3C">
                                    <w:rPr>
                                      <w:rFonts w:ascii="ＭＳ ゴシック" w:eastAsia="ＭＳ ゴシック" w:hAnsi="ＭＳ ゴシック" w:hint="eastAsia"/>
                                      <w:color w:val="auto"/>
                                      <w:sz w:val="18"/>
                                      <w:szCs w:val="18"/>
                                    </w:rPr>
                                    <w:t>②減算の具体的取扱い</w:t>
                                  </w:r>
                                </w:p>
                                <w:p w14:paraId="0DE79EE6" w14:textId="77777777" w:rsidR="00F159E1" w:rsidRPr="00C63D3C" w:rsidRDefault="00F159E1" w:rsidP="00F159E1">
                                  <w:pPr>
                                    <w:pStyle w:val="Default"/>
                                    <w:adjustRightInd/>
                                    <w:snapToGrid w:val="0"/>
                                    <w:spacing w:line="240" w:lineRule="exact"/>
                                    <w:ind w:leftChars="150" w:left="273" w:rightChars="50" w:right="91" w:firstLineChars="100" w:firstLine="162"/>
                                    <w:rPr>
                                      <w:rFonts w:ascii="ＭＳ ゴシック" w:eastAsia="ＭＳ ゴシック" w:hAnsi="ＭＳ ゴシック"/>
                                      <w:color w:val="auto"/>
                                      <w:sz w:val="18"/>
                                      <w:szCs w:val="18"/>
                                    </w:rPr>
                                  </w:pPr>
                                  <w:r w:rsidRPr="00C63D3C">
                                    <w:rPr>
                                      <w:rFonts w:ascii="ＭＳ ゴシック" w:eastAsia="ＭＳ ゴシック" w:hAnsi="ＭＳ ゴシック" w:hint="eastAsia"/>
                                      <w:color w:val="auto"/>
                                      <w:sz w:val="18"/>
                                      <w:szCs w:val="18"/>
                                    </w:rPr>
                                    <w:t>人員基準を満たしていない場合、人員欠如が解消されるに至った月まで、</w:t>
                                  </w:r>
                                  <w:r w:rsidRPr="00C63D3C">
                                    <w:rPr>
                                      <w:rFonts w:hAnsi="ＭＳ ゴシック" w:hint="eastAsia"/>
                                      <w:sz w:val="18"/>
                                      <w:szCs w:val="18"/>
                                    </w:rPr>
                                    <w:t>利用者</w:t>
                                  </w:r>
                                  <w:r w:rsidRPr="00C63D3C">
                                    <w:rPr>
                                      <w:rFonts w:ascii="ＭＳ ゴシック" w:eastAsia="ＭＳ ゴシック" w:hAnsi="ＭＳ ゴシック" w:hint="eastAsia"/>
                                      <w:color w:val="auto"/>
                                      <w:sz w:val="18"/>
                                      <w:szCs w:val="18"/>
                                    </w:rPr>
                                    <w:t>全員について減算</w:t>
                                  </w:r>
                                </w:p>
                                <w:p w14:paraId="09C79814" w14:textId="77777777" w:rsidR="00F159E1" w:rsidRPr="00AF47F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72418" id="Rectangle 1980" o:spid="_x0000_s1196" style="position:absolute;left:0;text-align:left;margin-left:-4.95pt;margin-top:13.55pt;width:402pt;height:8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" strokeweight=".5pt">
                      <v:textbox inset="5.85pt,.7pt,5.85pt,.7pt">
                        <w:txbxContent>
                          <w:p w14:paraId="476E5F63" w14:textId="77777777" w:rsidR="00F159E1" w:rsidRPr="00C63D3C" w:rsidRDefault="00F159E1" w:rsidP="00F159E1">
                            <w:pPr>
                              <w:spacing w:line="240" w:lineRule="exact"/>
                              <w:ind w:leftChars="50" w:left="253" w:rightChars="50" w:right="91" w:hangingChars="100" w:hanging="162"/>
                              <w:jc w:val="left"/>
                              <w:rPr>
                                <w:rFonts w:hAnsi="ＭＳ ゴシック"/>
                                <w:sz w:val="18"/>
                                <w:szCs w:val="18"/>
                              </w:rPr>
                            </w:pPr>
                            <w:r w:rsidRPr="00C63D3C">
                              <w:rPr>
                                <w:rFonts w:hAnsi="ＭＳ ゴシック" w:hint="eastAsia"/>
                                <w:sz w:val="18"/>
                                <w:szCs w:val="18"/>
                              </w:rPr>
                              <w:t>＜留意事項通知　第二の１(8)＞</w:t>
                            </w:r>
                          </w:p>
                          <w:p w14:paraId="704E4695" w14:textId="77777777" w:rsidR="00F159E1" w:rsidRPr="00C63D3C" w:rsidRDefault="00F159E1" w:rsidP="00F159E1">
                            <w:pPr>
                              <w:spacing w:beforeLines="20" w:before="57" w:line="240" w:lineRule="exact"/>
                              <w:ind w:leftChars="50" w:left="253" w:rightChars="50" w:right="91" w:hangingChars="100" w:hanging="162"/>
                              <w:jc w:val="left"/>
                              <w:rPr>
                                <w:rFonts w:hAnsi="ＭＳ ゴシック"/>
                                <w:sz w:val="18"/>
                                <w:szCs w:val="18"/>
                              </w:rPr>
                            </w:pPr>
                            <w:r w:rsidRPr="00C63D3C">
                              <w:rPr>
                                <w:rFonts w:hAnsi="ＭＳ ゴシック" w:hint="eastAsia"/>
                                <w:sz w:val="18"/>
                                <w:szCs w:val="18"/>
                              </w:rPr>
                              <w:t>①算定される単位数</w:t>
                            </w:r>
                          </w:p>
                          <w:p w14:paraId="05F6B85F" w14:textId="77777777" w:rsidR="00F159E1" w:rsidRPr="00C63D3C" w:rsidRDefault="00F159E1" w:rsidP="00F159E1">
                            <w:pPr>
                              <w:spacing w:line="240" w:lineRule="exact"/>
                              <w:ind w:leftChars="150" w:left="273" w:rightChars="50" w:right="91"/>
                              <w:jc w:val="left"/>
                              <w:rPr>
                                <w:rFonts w:hAnsi="ＭＳ ゴシック"/>
                                <w:sz w:val="18"/>
                                <w:szCs w:val="18"/>
                              </w:rPr>
                            </w:pPr>
                            <w:r w:rsidRPr="00C63D3C">
                              <w:rPr>
                                <w:rFonts w:hAnsi="ＭＳ ゴシック" w:hint="eastAsia"/>
                                <w:sz w:val="18"/>
                                <w:szCs w:val="18"/>
                              </w:rPr>
                              <w:t>・減算が適用される月から５月未満　１００分の７０</w:t>
                            </w:r>
                            <w:r>
                              <w:rPr>
                                <w:rFonts w:hAnsi="ＭＳ ゴシック" w:hint="eastAsia"/>
                                <w:sz w:val="18"/>
                                <w:szCs w:val="18"/>
                              </w:rPr>
                              <w:t xml:space="preserve">　</w:t>
                            </w:r>
                            <w:r w:rsidRPr="00C63D3C">
                              <w:rPr>
                                <w:rFonts w:hAnsi="ＭＳ ゴシック" w:hint="eastAsia"/>
                                <w:sz w:val="18"/>
                                <w:szCs w:val="18"/>
                              </w:rPr>
                              <w:t>・減算の適用から５月目以降　１００分の５０</w:t>
                            </w:r>
                          </w:p>
                          <w:p w14:paraId="650BB9E6" w14:textId="77777777" w:rsidR="00F159E1" w:rsidRPr="00C63D3C" w:rsidRDefault="00F159E1" w:rsidP="00F159E1">
                            <w:pPr>
                              <w:pStyle w:val="Default"/>
                              <w:adjustRightInd/>
                              <w:snapToGrid w:val="0"/>
                              <w:spacing w:beforeLines="30" w:before="85" w:line="240" w:lineRule="exact"/>
                              <w:ind w:leftChars="50" w:left="253" w:rightChars="50" w:right="91" w:hangingChars="100" w:hanging="162"/>
                              <w:rPr>
                                <w:rFonts w:ascii="ＭＳ ゴシック" w:eastAsia="ＭＳ ゴシック" w:hAnsi="ＭＳ ゴシック"/>
                                <w:color w:val="auto"/>
                                <w:sz w:val="18"/>
                                <w:szCs w:val="18"/>
                              </w:rPr>
                            </w:pPr>
                            <w:r w:rsidRPr="00C63D3C">
                              <w:rPr>
                                <w:rFonts w:ascii="ＭＳ ゴシック" w:eastAsia="ＭＳ ゴシック" w:hAnsi="ＭＳ ゴシック" w:hint="eastAsia"/>
                                <w:color w:val="auto"/>
                                <w:sz w:val="18"/>
                                <w:szCs w:val="18"/>
                              </w:rPr>
                              <w:t>②減算の具体的取扱い</w:t>
                            </w:r>
                          </w:p>
                          <w:p w14:paraId="0DE79EE6" w14:textId="77777777" w:rsidR="00F159E1" w:rsidRPr="00C63D3C" w:rsidRDefault="00F159E1" w:rsidP="00F159E1">
                            <w:pPr>
                              <w:pStyle w:val="Default"/>
                              <w:adjustRightInd/>
                              <w:snapToGrid w:val="0"/>
                              <w:spacing w:line="240" w:lineRule="exact"/>
                              <w:ind w:leftChars="150" w:left="273" w:rightChars="50" w:right="91" w:firstLineChars="100" w:firstLine="162"/>
                              <w:rPr>
                                <w:rFonts w:ascii="ＭＳ ゴシック" w:eastAsia="ＭＳ ゴシック" w:hAnsi="ＭＳ ゴシック"/>
                                <w:color w:val="auto"/>
                                <w:sz w:val="18"/>
                                <w:szCs w:val="18"/>
                              </w:rPr>
                            </w:pPr>
                            <w:r w:rsidRPr="00C63D3C">
                              <w:rPr>
                                <w:rFonts w:ascii="ＭＳ ゴシック" w:eastAsia="ＭＳ ゴシック" w:hAnsi="ＭＳ ゴシック" w:hint="eastAsia"/>
                                <w:color w:val="auto"/>
                                <w:sz w:val="18"/>
                                <w:szCs w:val="18"/>
                              </w:rPr>
                              <w:t>人員基準を満たしていない場合、人員欠如が解消されるに至った月まで、</w:t>
                            </w:r>
                            <w:r w:rsidRPr="00C63D3C">
                              <w:rPr>
                                <w:rFonts w:hAnsi="ＭＳ ゴシック" w:hint="eastAsia"/>
                                <w:sz w:val="18"/>
                                <w:szCs w:val="18"/>
                              </w:rPr>
                              <w:t>利用者</w:t>
                            </w:r>
                            <w:r w:rsidRPr="00C63D3C">
                              <w:rPr>
                                <w:rFonts w:ascii="ＭＳ ゴシック" w:eastAsia="ＭＳ ゴシック" w:hAnsi="ＭＳ ゴシック" w:hint="eastAsia"/>
                                <w:color w:val="auto"/>
                                <w:sz w:val="18"/>
                                <w:szCs w:val="18"/>
                              </w:rPr>
                              <w:t>全員について減算</w:t>
                            </w:r>
                          </w:p>
                          <w:p w14:paraId="09C79814" w14:textId="77777777" w:rsidR="00F159E1" w:rsidRPr="00AF47F7" w:rsidRDefault="00F159E1" w:rsidP="00F159E1">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v:textbox>
                    </v:rect>
                  </w:pict>
                </mc:Fallback>
              </mc:AlternateContent>
            </w:r>
          </w:p>
          <w:p w14:paraId="3A255B1A"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p>
          <w:p w14:paraId="4624C1B2"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p>
          <w:p w14:paraId="0B27ADEC"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p>
          <w:p w14:paraId="0C47EB90"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p>
          <w:p w14:paraId="3E24A8F6" w14:textId="77777777" w:rsidR="00F159E1" w:rsidRPr="00F12F0E" w:rsidRDefault="00F159E1" w:rsidP="00441A97">
            <w:pPr>
              <w:pStyle w:val="Default"/>
              <w:ind w:left="182" w:hangingChars="100" w:hanging="182"/>
              <w:rPr>
                <w:rFonts w:ascii="ＭＳ ゴシック" w:eastAsia="ＭＳ ゴシック" w:hAnsi="ＭＳ ゴシック"/>
                <w:color w:val="auto"/>
                <w:sz w:val="20"/>
                <w:szCs w:val="20"/>
              </w:rPr>
            </w:pPr>
          </w:p>
          <w:p w14:paraId="1F72C14E" w14:textId="77777777" w:rsidR="00F159E1" w:rsidRPr="00F12F0E" w:rsidRDefault="00F159E1" w:rsidP="00441A97">
            <w:pPr>
              <w:pStyle w:val="Default"/>
              <w:spacing w:afterLines="30" w:after="85"/>
              <w:rPr>
                <w:rFonts w:ascii="ＭＳ ゴシック" w:eastAsia="ＭＳ ゴシック" w:hAnsi="ＭＳ ゴシック"/>
                <w:color w:val="auto"/>
                <w:sz w:val="20"/>
                <w:szCs w:val="20"/>
              </w:rPr>
            </w:pPr>
          </w:p>
        </w:tc>
        <w:tc>
          <w:tcPr>
            <w:tcW w:w="1166" w:type="dxa"/>
            <w:tcBorders>
              <w:top w:val="single" w:sz="4" w:space="0" w:color="000000"/>
              <w:bottom w:val="single" w:sz="4" w:space="0" w:color="auto"/>
            </w:tcBorders>
          </w:tcPr>
          <w:p w14:paraId="106EA24F" w14:textId="77777777" w:rsidR="00F159E1" w:rsidRPr="00F12F0E" w:rsidRDefault="001E1749" w:rsidP="00441A97">
            <w:pPr>
              <w:snapToGrid/>
              <w:jc w:val="both"/>
            </w:pPr>
            <w:sdt>
              <w:sdtPr>
                <w:rPr>
                  <w:rFonts w:hint="eastAsia"/>
                </w:rPr>
                <w:id w:val="4934516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F55636C" w14:textId="77777777" w:rsidR="00F159E1" w:rsidRPr="00F12F0E" w:rsidRDefault="001E1749" w:rsidP="00441A97">
            <w:pPr>
              <w:snapToGrid/>
              <w:jc w:val="both"/>
            </w:pPr>
            <w:sdt>
              <w:sdtPr>
                <w:rPr>
                  <w:rFonts w:hint="eastAsia"/>
                </w:rPr>
                <w:id w:val="-129043103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9D42551" w14:textId="77777777" w:rsidR="00F159E1" w:rsidRPr="00F12F0E" w:rsidRDefault="001E1749" w:rsidP="00441A97">
            <w:pPr>
              <w:snapToGrid/>
              <w:jc w:val="both"/>
            </w:pPr>
            <w:sdt>
              <w:sdtPr>
                <w:rPr>
                  <w:rFonts w:hint="eastAsia"/>
                </w:rPr>
                <w:id w:val="95969227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AA84A4D" w14:textId="77777777" w:rsidR="00F159E1" w:rsidRPr="00F12F0E" w:rsidRDefault="00F159E1" w:rsidP="00441A97">
            <w:pPr>
              <w:pStyle w:val="Default"/>
              <w:rPr>
                <w:rFonts w:ascii="ＭＳ ゴシック" w:eastAsia="ＭＳ ゴシック" w:hAnsi="ＭＳ ゴシック"/>
                <w:color w:val="auto"/>
                <w:sz w:val="20"/>
                <w:szCs w:val="20"/>
              </w:rPr>
            </w:pPr>
          </w:p>
        </w:tc>
        <w:tc>
          <w:tcPr>
            <w:tcW w:w="1701" w:type="dxa"/>
            <w:tcBorders>
              <w:top w:val="single" w:sz="4" w:space="0" w:color="000000"/>
            </w:tcBorders>
          </w:tcPr>
          <w:p w14:paraId="15373674" w14:textId="77777777" w:rsidR="00F159E1" w:rsidRPr="00DB6F44" w:rsidRDefault="00F159E1" w:rsidP="00441A97">
            <w:pPr>
              <w:pStyle w:val="Default"/>
              <w:rPr>
                <w:rFonts w:ascii="ＭＳ ゴシック" w:eastAsia="ＭＳ ゴシック" w:hAnsi="ＭＳ ゴシック"/>
                <w:color w:val="auto"/>
                <w:sz w:val="20"/>
                <w:szCs w:val="20"/>
              </w:rPr>
            </w:pPr>
          </w:p>
        </w:tc>
      </w:tr>
      <w:tr w:rsidR="00F159E1" w:rsidRPr="002E040F" w14:paraId="6A9299D2" w14:textId="77777777" w:rsidTr="00441A97">
        <w:trPr>
          <w:trHeight w:val="4528"/>
        </w:trPr>
        <w:tc>
          <w:tcPr>
            <w:tcW w:w="1183" w:type="dxa"/>
            <w:vMerge/>
            <w:vAlign w:val="center"/>
          </w:tcPr>
          <w:p w14:paraId="2492219A" w14:textId="77777777" w:rsidR="00F159E1" w:rsidRPr="00DB6F44" w:rsidRDefault="00F159E1" w:rsidP="00441A97">
            <w:pPr>
              <w:jc w:val="both"/>
              <w:rPr>
                <w:rFonts w:hAnsi="ＭＳ ゴシック"/>
                <w:szCs w:val="20"/>
              </w:rPr>
            </w:pPr>
          </w:p>
        </w:tc>
        <w:tc>
          <w:tcPr>
            <w:tcW w:w="5732" w:type="dxa"/>
            <w:gridSpan w:val="2"/>
            <w:tcBorders>
              <w:top w:val="single" w:sz="4" w:space="0" w:color="auto"/>
              <w:bottom w:val="single" w:sz="4" w:space="0" w:color="auto"/>
            </w:tcBorders>
          </w:tcPr>
          <w:p w14:paraId="151FDF1A" w14:textId="77777777" w:rsidR="00F159E1" w:rsidRPr="00F12F0E" w:rsidRDefault="00F159E1" w:rsidP="00441A97">
            <w:pPr>
              <w:pStyle w:val="Default"/>
              <w:adjustRightInd/>
              <w:ind w:left="2910" w:hangingChars="1600" w:hanging="2910"/>
              <w:rPr>
                <w:rFonts w:asciiTheme="majorEastAsia" w:eastAsiaTheme="majorEastAsia" w:hAnsiTheme="majorEastAsia"/>
                <w:color w:val="auto"/>
                <w:sz w:val="20"/>
                <w:szCs w:val="20"/>
              </w:rPr>
            </w:pPr>
            <w:r w:rsidRPr="00F12F0E">
              <w:rPr>
                <w:rFonts w:ascii="ＭＳ ゴシック" w:eastAsia="ＭＳ ゴシック" w:hAnsi="ＭＳ ゴシック" w:hint="eastAsia"/>
                <w:color w:val="auto"/>
                <w:sz w:val="20"/>
                <w:szCs w:val="20"/>
              </w:rPr>
              <w:t xml:space="preserve">（３）個別支援計画未作成減算　</w:t>
            </w:r>
            <w:r w:rsidRPr="00F12F0E">
              <w:rPr>
                <w:rFonts w:asciiTheme="majorEastAsia" w:eastAsiaTheme="majorEastAsia" w:hAnsiTheme="majorEastAsia" w:hint="eastAsia"/>
                <w:color w:val="auto"/>
                <w:sz w:val="18"/>
                <w:szCs w:val="18"/>
                <w:bdr w:val="single" w:sz="4" w:space="0" w:color="auto"/>
              </w:rPr>
              <w:t>自機</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自生</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就移</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就Ａ</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就Ｂ</w:t>
            </w:r>
            <w:r w:rsidRPr="00F12F0E">
              <w:rPr>
                <w:rFonts w:asciiTheme="majorEastAsia" w:eastAsiaTheme="majorEastAsia" w:hAnsiTheme="majorEastAsia" w:hint="eastAsia"/>
                <w:color w:val="auto"/>
                <w:sz w:val="18"/>
                <w:szCs w:val="18"/>
              </w:rPr>
              <w:t xml:space="preserve">　</w:t>
            </w:r>
            <w:r w:rsidRPr="00F12F0E">
              <w:rPr>
                <w:rFonts w:asciiTheme="majorEastAsia" w:eastAsiaTheme="majorEastAsia" w:hAnsiTheme="majorEastAsia" w:hint="eastAsia"/>
                <w:color w:val="auto"/>
                <w:sz w:val="18"/>
                <w:szCs w:val="18"/>
                <w:bdr w:val="single" w:sz="4" w:space="0" w:color="auto"/>
              </w:rPr>
              <w:t>就定</w:t>
            </w:r>
          </w:p>
          <w:p w14:paraId="02BE9DE0" w14:textId="77777777" w:rsidR="00F159E1" w:rsidRPr="00F12F0E" w:rsidRDefault="00F159E1" w:rsidP="00441A97">
            <w:pPr>
              <w:pStyle w:val="Default"/>
              <w:adjustRightInd/>
              <w:spacing w:afterLines="30" w:after="85"/>
              <w:ind w:leftChars="100" w:left="182" w:firstLineChars="100" w:firstLine="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サービスの提供に当たって、個別支援計画が作成されていない場合に、次に掲げる場合に応じ、それぞれ次に掲げる割合を所定単位数に乗じて算定（減算）していますか。</w:t>
            </w:r>
          </w:p>
          <w:p w14:paraId="65BB3B0B" w14:textId="77777777" w:rsidR="00F159E1" w:rsidRPr="00F12F0E" w:rsidRDefault="00F159E1" w:rsidP="00441A97">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(一)　個別支援計画が作成されていない期間が３月未満の場合</w:t>
            </w:r>
          </w:p>
          <w:p w14:paraId="5AD4F654" w14:textId="77777777" w:rsidR="00F159E1" w:rsidRPr="00F12F0E" w:rsidRDefault="00F159E1" w:rsidP="00441A97">
            <w:pPr>
              <w:pStyle w:val="Default"/>
              <w:adjustRightInd/>
              <w:spacing w:afterLines="10" w:after="28" w:line="240" w:lineRule="exact"/>
              <w:ind w:leftChars="100" w:left="364" w:hangingChars="100" w:hanging="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 xml:space="preserve">　　　１００分の７０</w:t>
            </w:r>
          </w:p>
          <w:p w14:paraId="36FAE37C" w14:textId="77777777" w:rsidR="00F159E1" w:rsidRPr="00F12F0E" w:rsidRDefault="00F159E1" w:rsidP="00441A97">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(二)　個別支援計画が作成されていない期間が３月以上の場合</w:t>
            </w:r>
          </w:p>
          <w:p w14:paraId="51F5E643" w14:textId="77777777" w:rsidR="00F159E1" w:rsidRPr="00F12F0E" w:rsidRDefault="00F159E1" w:rsidP="00441A97">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F12F0E">
              <w:rPr>
                <w:rFonts w:ascii="ＭＳ ゴシック" w:eastAsia="ＭＳ ゴシック" w:hAnsi="ＭＳ ゴシック" w:hint="eastAsia"/>
                <w:color w:val="auto"/>
                <w:sz w:val="20"/>
                <w:szCs w:val="20"/>
              </w:rPr>
              <w:t xml:space="preserve">　　　１００分の５０</w:t>
            </w:r>
          </w:p>
          <w:p w14:paraId="618F667D" w14:textId="77777777" w:rsidR="00F159E1" w:rsidRPr="00F12F0E" w:rsidRDefault="00F159E1" w:rsidP="00441A97">
            <w:pPr>
              <w:pStyle w:val="Default"/>
              <w:adjustRightInd/>
              <w:rPr>
                <w:rFonts w:ascii="ＭＳ ゴシック" w:eastAsia="ＭＳ ゴシック" w:hAnsi="ＭＳ ゴシック"/>
                <w:color w:val="auto"/>
                <w:sz w:val="20"/>
                <w:szCs w:val="20"/>
              </w:rPr>
            </w:pPr>
            <w:r w:rsidRPr="00F12F0E">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734016" behindDoc="0" locked="0" layoutInCell="1" allowOverlap="1" wp14:anchorId="7D300375" wp14:editId="397FC908">
                      <wp:simplePos x="0" y="0"/>
                      <wp:positionH relativeFrom="column">
                        <wp:posOffset>58972</wp:posOffset>
                      </wp:positionH>
                      <wp:positionV relativeFrom="paragraph">
                        <wp:posOffset>23854</wp:posOffset>
                      </wp:positionV>
                      <wp:extent cx="4174021" cy="1319916"/>
                      <wp:effectExtent l="0" t="0" r="17145" b="13970"/>
                      <wp:wrapNone/>
                      <wp:docPr id="66" name="Rectangle 1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4021" cy="1319916"/>
                              </a:xfrm>
                              <a:prstGeom prst="rect">
                                <a:avLst/>
                              </a:prstGeom>
                              <a:solidFill>
                                <a:srgbClr val="FFFFFF"/>
                              </a:solidFill>
                              <a:ln w="6350">
                                <a:solidFill>
                                  <a:srgbClr val="000000"/>
                                </a:solidFill>
                                <a:miter lim="800000"/>
                                <a:headEnd/>
                                <a:tailEnd/>
                              </a:ln>
                            </wps:spPr>
                            <wps:txbx>
                              <w:txbxContent>
                                <w:p w14:paraId="4921E56C" w14:textId="77777777" w:rsidR="00F159E1" w:rsidRPr="00936F9D" w:rsidRDefault="00F159E1" w:rsidP="00F159E1">
                                  <w:pPr>
                                    <w:spacing w:beforeLines="20" w:before="57" w:line="240" w:lineRule="exact"/>
                                    <w:ind w:leftChars="50" w:left="273" w:rightChars="50" w:right="91" w:hangingChars="100" w:hanging="182"/>
                                    <w:jc w:val="left"/>
                                    <w:rPr>
                                      <w:rFonts w:hAnsi="ＭＳ ゴシック"/>
                                      <w:szCs w:val="20"/>
                                    </w:rPr>
                                  </w:pPr>
                                  <w:r w:rsidRPr="00936F9D">
                                    <w:rPr>
                                      <w:rFonts w:hAnsi="ＭＳ ゴシック" w:hint="eastAsia"/>
                                      <w:szCs w:val="20"/>
                                    </w:rPr>
                                    <w:t xml:space="preserve">＜留意事項通知　</w:t>
                                  </w:r>
                                  <w:r w:rsidRPr="00936F9D">
                                    <w:rPr>
                                      <w:rFonts w:hAnsi="ＭＳ ゴシック" w:hint="eastAsia"/>
                                      <w:snapToGrid w:val="0"/>
                                      <w:kern w:val="0"/>
                                      <w:szCs w:val="20"/>
                                    </w:rPr>
                                    <w:t>第二の１(10)</w:t>
                                  </w:r>
                                  <w:r w:rsidRPr="00936F9D">
                                    <w:rPr>
                                      <w:rFonts w:hAnsi="ＭＳ ゴシック" w:hint="eastAsia"/>
                                      <w:szCs w:val="20"/>
                                    </w:rPr>
                                    <w:t>＞</w:t>
                                  </w:r>
                                </w:p>
                                <w:p w14:paraId="346B35E1" w14:textId="77777777" w:rsidR="00F159E1" w:rsidRPr="00936F9D" w:rsidRDefault="00F159E1" w:rsidP="00F159E1">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　次のいずれかに該当する月から、当該状態が解消されるに至った月の前月まで、該当する利用者につき減算</w:t>
                                  </w:r>
                                </w:p>
                                <w:p w14:paraId="0FFEC3D2" w14:textId="77777777" w:rsidR="00F159E1" w:rsidRPr="00936F9D" w:rsidRDefault="00F159E1" w:rsidP="00F159E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(一) サービス管理責任者による指揮の下、個別支援計画が作成されていない場合</w:t>
                                  </w:r>
                                </w:p>
                                <w:p w14:paraId="3BAB02EA" w14:textId="77777777" w:rsidR="00F159E1" w:rsidRPr="00936F9D" w:rsidRDefault="00F159E1" w:rsidP="00F159E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(二) 指定基準に規定する個別支援計画に係る一連の業務（計画作成・保護者等への説明・文書による同意・計画を交付）が適切に行われていない場合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00375" id="Rectangle 1382" o:spid="_x0000_s1197" style="position:absolute;margin-left:4.65pt;margin-top:1.9pt;width:328.65pt;height:103.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wMAIAAFMEAAAOAAAAZHJzL2Uyb0RvYy54bWysVFFv0zAQfkfiP1h+p0nar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" strokeweight=".5pt">
                      <v:textbox inset="5.85pt,.7pt,5.85pt,.7pt">
                        <w:txbxContent>
                          <w:p w14:paraId="4921E56C" w14:textId="77777777" w:rsidR="00F159E1" w:rsidRPr="00936F9D" w:rsidRDefault="00F159E1" w:rsidP="00F159E1">
                            <w:pPr>
                              <w:spacing w:beforeLines="20" w:before="57" w:line="240" w:lineRule="exact"/>
                              <w:ind w:leftChars="50" w:left="273" w:rightChars="50" w:right="91" w:hangingChars="100" w:hanging="182"/>
                              <w:jc w:val="left"/>
                              <w:rPr>
                                <w:rFonts w:hAnsi="ＭＳ ゴシック"/>
                                <w:szCs w:val="20"/>
                              </w:rPr>
                            </w:pPr>
                            <w:r w:rsidRPr="00936F9D">
                              <w:rPr>
                                <w:rFonts w:hAnsi="ＭＳ ゴシック" w:hint="eastAsia"/>
                                <w:szCs w:val="20"/>
                              </w:rPr>
                              <w:t xml:space="preserve">＜留意事項通知　</w:t>
                            </w:r>
                            <w:r w:rsidRPr="00936F9D">
                              <w:rPr>
                                <w:rFonts w:hAnsi="ＭＳ ゴシック" w:hint="eastAsia"/>
                                <w:snapToGrid w:val="0"/>
                                <w:kern w:val="0"/>
                                <w:szCs w:val="20"/>
                              </w:rPr>
                              <w:t>第二の１(10)</w:t>
                            </w:r>
                            <w:r w:rsidRPr="00936F9D">
                              <w:rPr>
                                <w:rFonts w:hAnsi="ＭＳ ゴシック" w:hint="eastAsia"/>
                                <w:szCs w:val="20"/>
                              </w:rPr>
                              <w:t>＞</w:t>
                            </w:r>
                          </w:p>
                          <w:p w14:paraId="346B35E1" w14:textId="77777777" w:rsidR="00F159E1" w:rsidRPr="00936F9D" w:rsidRDefault="00F159E1" w:rsidP="00F159E1">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　次のいずれかに該当する月から、当該状態が解消されるに至った月の前月まで、該当する利用者につき減算</w:t>
                            </w:r>
                          </w:p>
                          <w:p w14:paraId="0FFEC3D2" w14:textId="77777777" w:rsidR="00F159E1" w:rsidRPr="00936F9D" w:rsidRDefault="00F159E1" w:rsidP="00F159E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(一) サービス管理責任者による指揮の下、個別支援計画が作成されていない場合</w:t>
                            </w:r>
                          </w:p>
                          <w:p w14:paraId="3BAB02EA" w14:textId="77777777" w:rsidR="00F159E1" w:rsidRPr="00936F9D" w:rsidRDefault="00F159E1" w:rsidP="00F159E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936F9D">
                              <w:rPr>
                                <w:rFonts w:ascii="ＭＳ ゴシック" w:eastAsia="ＭＳ ゴシック" w:hAnsi="ＭＳ ゴシック" w:hint="eastAsia"/>
                                <w:color w:val="auto"/>
                                <w:sz w:val="20"/>
                                <w:szCs w:val="20"/>
                              </w:rPr>
                              <w:t>(二) 指定基準に規定する個別支援計画に係る一連の業務（計画作成・保護者等への説明・文書による同意・計画を交付）が適切に行われていない場合</w:t>
                            </w:r>
                          </w:p>
                        </w:txbxContent>
                      </v:textbox>
                    </v:rect>
                  </w:pict>
                </mc:Fallback>
              </mc:AlternateContent>
            </w:r>
          </w:p>
          <w:p w14:paraId="555BB48E"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3A2AA20C"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109786DF"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201DCAB1" w14:textId="77777777" w:rsidR="00F159E1" w:rsidRPr="00F12F0E" w:rsidRDefault="00F159E1" w:rsidP="00441A97">
            <w:pPr>
              <w:pStyle w:val="Default"/>
              <w:adjustRightInd/>
              <w:rPr>
                <w:rFonts w:ascii="ＭＳ ゴシック" w:eastAsia="ＭＳ ゴシック" w:hAnsi="ＭＳ ゴシック"/>
                <w:color w:val="auto"/>
                <w:sz w:val="20"/>
                <w:szCs w:val="20"/>
              </w:rPr>
            </w:pPr>
          </w:p>
          <w:p w14:paraId="31F5AC30" w14:textId="77777777" w:rsidR="00F159E1" w:rsidRPr="00F12F0E" w:rsidRDefault="00F159E1" w:rsidP="00441A97">
            <w:pPr>
              <w:pStyle w:val="Default"/>
              <w:adjustRightInd/>
              <w:rPr>
                <w:rFonts w:ascii="ＭＳ ゴシック" w:eastAsia="ＭＳ ゴシック" w:hAnsi="ＭＳ ゴシック"/>
                <w:color w:val="auto"/>
                <w:sz w:val="20"/>
                <w:szCs w:val="20"/>
              </w:rPr>
            </w:pPr>
          </w:p>
        </w:tc>
        <w:tc>
          <w:tcPr>
            <w:tcW w:w="1166" w:type="dxa"/>
            <w:tcBorders>
              <w:top w:val="single" w:sz="4" w:space="0" w:color="auto"/>
              <w:bottom w:val="single" w:sz="4" w:space="0" w:color="auto"/>
            </w:tcBorders>
          </w:tcPr>
          <w:p w14:paraId="38DB76A5" w14:textId="77777777" w:rsidR="00F159E1" w:rsidRPr="00F12F0E" w:rsidRDefault="001E1749" w:rsidP="00441A97">
            <w:pPr>
              <w:snapToGrid/>
              <w:jc w:val="both"/>
            </w:pPr>
            <w:sdt>
              <w:sdtPr>
                <w:rPr>
                  <w:rFonts w:hint="eastAsia"/>
                </w:rPr>
                <w:id w:val="33018494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6635D2D" w14:textId="77777777" w:rsidR="00F159E1" w:rsidRPr="00F12F0E" w:rsidRDefault="001E1749" w:rsidP="00441A97">
            <w:pPr>
              <w:snapToGrid/>
              <w:jc w:val="both"/>
            </w:pPr>
            <w:sdt>
              <w:sdtPr>
                <w:rPr>
                  <w:rFonts w:hint="eastAsia"/>
                </w:rPr>
                <w:id w:val="-200457840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CFA5AE5" w14:textId="77777777" w:rsidR="00F159E1" w:rsidRPr="00F12F0E" w:rsidRDefault="001E1749" w:rsidP="00441A97">
            <w:pPr>
              <w:snapToGrid/>
              <w:jc w:val="both"/>
            </w:pPr>
            <w:sdt>
              <w:sdtPr>
                <w:rPr>
                  <w:rFonts w:hint="eastAsia"/>
                </w:rPr>
                <w:id w:val="-30508846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B7DCAF8" w14:textId="77777777" w:rsidR="00F159E1" w:rsidRPr="00F12F0E" w:rsidRDefault="00F159E1" w:rsidP="00441A97">
            <w:pPr>
              <w:snapToGrid/>
              <w:jc w:val="both"/>
              <w:rPr>
                <w:rFonts w:hAnsi="ＭＳ ゴシック"/>
                <w:szCs w:val="20"/>
              </w:rPr>
            </w:pPr>
          </w:p>
        </w:tc>
        <w:tc>
          <w:tcPr>
            <w:tcW w:w="1701" w:type="dxa"/>
          </w:tcPr>
          <w:p w14:paraId="53E08CBF" w14:textId="77777777" w:rsidR="00F159E1" w:rsidRPr="00DB6F44"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DB6F44">
              <w:rPr>
                <w:rFonts w:ascii="ＭＳ ゴシック" w:eastAsia="ＭＳ ゴシック" w:hAnsi="ＭＳ ゴシック" w:hint="eastAsia"/>
                <w:color w:val="auto"/>
                <w:kern w:val="2"/>
                <w:sz w:val="18"/>
                <w:szCs w:val="18"/>
              </w:rPr>
              <w:t>告示別表</w:t>
            </w:r>
          </w:p>
          <w:p w14:paraId="68845094" w14:textId="77777777" w:rsidR="00F159E1" w:rsidRPr="00DB6F44" w:rsidRDefault="00F159E1" w:rsidP="00441A97">
            <w:pPr>
              <w:snapToGrid/>
              <w:spacing w:line="240" w:lineRule="exact"/>
              <w:jc w:val="left"/>
              <w:rPr>
                <w:rFonts w:hAnsi="ＭＳ ゴシック"/>
                <w:sz w:val="18"/>
                <w:szCs w:val="18"/>
              </w:rPr>
            </w:pPr>
            <w:r w:rsidRPr="00DB6F44">
              <w:rPr>
                <w:rFonts w:hAnsi="ＭＳ ゴシック" w:hint="eastAsia"/>
                <w:sz w:val="18"/>
                <w:szCs w:val="18"/>
              </w:rPr>
              <w:t>第10の1注4(2)</w:t>
            </w:r>
          </w:p>
          <w:p w14:paraId="37142BC3" w14:textId="77777777" w:rsidR="00F159E1" w:rsidRPr="00DB6F44" w:rsidRDefault="00F159E1" w:rsidP="00441A97">
            <w:pPr>
              <w:snapToGrid/>
              <w:spacing w:line="240" w:lineRule="exact"/>
              <w:jc w:val="left"/>
              <w:rPr>
                <w:rFonts w:hAnsi="ＭＳ ゴシック"/>
                <w:sz w:val="18"/>
                <w:szCs w:val="18"/>
              </w:rPr>
            </w:pPr>
            <w:r w:rsidRPr="00DB6F44">
              <w:rPr>
                <w:rFonts w:hAnsi="ＭＳ ゴシック" w:hint="eastAsia"/>
                <w:sz w:val="18"/>
                <w:szCs w:val="18"/>
              </w:rPr>
              <w:t>第11の1注6(2)</w:t>
            </w:r>
          </w:p>
          <w:p w14:paraId="1BDFA432" w14:textId="77777777" w:rsidR="00F159E1" w:rsidRPr="00DB6F44" w:rsidRDefault="00F159E1" w:rsidP="00441A97">
            <w:pPr>
              <w:snapToGrid/>
              <w:spacing w:line="240" w:lineRule="exact"/>
              <w:jc w:val="left"/>
              <w:rPr>
                <w:rFonts w:hAnsi="ＭＳ ゴシック"/>
                <w:sz w:val="18"/>
                <w:szCs w:val="18"/>
              </w:rPr>
            </w:pPr>
            <w:r w:rsidRPr="00DB6F44">
              <w:rPr>
                <w:rFonts w:hAnsi="ＭＳ ゴシック" w:hint="eastAsia"/>
                <w:sz w:val="18"/>
                <w:szCs w:val="18"/>
              </w:rPr>
              <w:t>第12の1注5(2)</w:t>
            </w:r>
          </w:p>
          <w:p w14:paraId="6DAAC929" w14:textId="77777777" w:rsidR="00F159E1" w:rsidRPr="00DB6F44" w:rsidRDefault="00F159E1" w:rsidP="00441A97">
            <w:pPr>
              <w:snapToGrid/>
              <w:spacing w:line="240" w:lineRule="exact"/>
              <w:jc w:val="left"/>
              <w:rPr>
                <w:rFonts w:hAnsi="ＭＳ ゴシック"/>
                <w:sz w:val="18"/>
                <w:szCs w:val="18"/>
              </w:rPr>
            </w:pPr>
            <w:r w:rsidRPr="00DB6F44">
              <w:rPr>
                <w:rFonts w:hAnsi="ＭＳ ゴシック" w:hint="eastAsia"/>
                <w:sz w:val="18"/>
                <w:szCs w:val="18"/>
              </w:rPr>
              <w:t>第13の1注4(2)</w:t>
            </w:r>
          </w:p>
          <w:p w14:paraId="4BF4102C" w14:textId="77777777" w:rsidR="00F159E1" w:rsidRPr="00DB6F44"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DB6F44">
              <w:rPr>
                <w:rFonts w:ascii="ＭＳ ゴシック" w:eastAsia="ＭＳ ゴシック" w:hAnsi="ＭＳ ゴシック" w:hint="eastAsia"/>
                <w:color w:val="auto"/>
                <w:kern w:val="2"/>
                <w:sz w:val="18"/>
                <w:szCs w:val="18"/>
              </w:rPr>
              <w:t>第14の1注</w:t>
            </w:r>
            <w:r w:rsidRPr="00DB6F44">
              <w:rPr>
                <w:rFonts w:hAnsi="ＭＳ ゴシック" w:hint="eastAsia"/>
                <w:color w:val="auto"/>
                <w:sz w:val="18"/>
                <w:szCs w:val="18"/>
              </w:rPr>
              <w:t xml:space="preserve">7 </w:t>
            </w:r>
            <w:r w:rsidRPr="00DB6F44">
              <w:rPr>
                <w:rFonts w:ascii="ＭＳ ゴシック" w:eastAsia="ＭＳ ゴシック" w:hAnsi="ＭＳ ゴシック" w:hint="eastAsia"/>
                <w:color w:val="auto"/>
                <w:kern w:val="2"/>
                <w:sz w:val="18"/>
                <w:szCs w:val="18"/>
              </w:rPr>
              <w:t>(2)</w:t>
            </w:r>
          </w:p>
          <w:p w14:paraId="6D1D3F93" w14:textId="77777777" w:rsidR="00F159E1" w:rsidRPr="00DB6F44"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DB6F44">
              <w:rPr>
                <w:rFonts w:ascii="ＭＳ ゴシック" w:eastAsia="ＭＳ ゴシック" w:hAnsi="ＭＳ ゴシック" w:hint="eastAsia"/>
                <w:color w:val="auto"/>
                <w:kern w:val="2"/>
                <w:sz w:val="18"/>
                <w:szCs w:val="18"/>
              </w:rPr>
              <w:t>第14の2の1注3(2)</w:t>
            </w:r>
          </w:p>
          <w:p w14:paraId="161CD135" w14:textId="77777777" w:rsidR="00F159E1" w:rsidRPr="00DB6F44" w:rsidRDefault="00F159E1" w:rsidP="00441A97">
            <w:pPr>
              <w:snapToGrid/>
              <w:ind w:rightChars="-53" w:right="-96"/>
              <w:jc w:val="both"/>
              <w:rPr>
                <w:rFonts w:hAnsi="ＭＳ ゴシック"/>
                <w:snapToGrid w:val="0"/>
                <w:kern w:val="0"/>
                <w:szCs w:val="20"/>
              </w:rPr>
            </w:pPr>
          </w:p>
        </w:tc>
      </w:tr>
      <w:tr w:rsidR="00F159E1" w:rsidRPr="00F12F0E" w14:paraId="7B3798D4" w14:textId="77777777" w:rsidTr="00441A97">
        <w:trPr>
          <w:trHeight w:val="4380"/>
        </w:trPr>
        <w:tc>
          <w:tcPr>
            <w:tcW w:w="1183" w:type="dxa"/>
            <w:vMerge/>
          </w:tcPr>
          <w:p w14:paraId="1523F6A4" w14:textId="77777777" w:rsidR="00F159E1" w:rsidRPr="00F12F0E" w:rsidRDefault="00F159E1" w:rsidP="00441A97">
            <w:pPr>
              <w:snapToGrid/>
              <w:jc w:val="both"/>
              <w:rPr>
                <w:szCs w:val="20"/>
              </w:rPr>
            </w:pPr>
          </w:p>
        </w:tc>
        <w:tc>
          <w:tcPr>
            <w:tcW w:w="5732" w:type="dxa"/>
            <w:gridSpan w:val="2"/>
          </w:tcPr>
          <w:p w14:paraId="1FB9B3E4"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（４）情報公表未報告減算　</w:t>
            </w:r>
            <w:r w:rsidRPr="00F12F0E">
              <w:rPr>
                <w:rFonts w:hAnsi="ＭＳ ゴシック" w:hint="eastAsia"/>
                <w:sz w:val="18"/>
                <w:szCs w:val="18"/>
                <w:bdr w:val="single" w:sz="4" w:space="0" w:color="auto"/>
              </w:rPr>
              <w:t>共通</w:t>
            </w:r>
          </w:p>
          <w:p w14:paraId="32370227" w14:textId="77777777"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37088" behindDoc="0" locked="0" layoutInCell="1" allowOverlap="1" wp14:anchorId="772AB691" wp14:editId="759B0287">
                      <wp:simplePos x="0" y="0"/>
                      <wp:positionH relativeFrom="column">
                        <wp:posOffset>-25234</wp:posOffset>
                      </wp:positionH>
                      <wp:positionV relativeFrom="paragraph">
                        <wp:posOffset>622465</wp:posOffset>
                      </wp:positionV>
                      <wp:extent cx="4261899" cy="1844703"/>
                      <wp:effectExtent l="0" t="0" r="24765" b="22225"/>
                      <wp:wrapNone/>
                      <wp:docPr id="5532486"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1899" cy="1844703"/>
                              </a:xfrm>
                              <a:prstGeom prst="rect">
                                <a:avLst/>
                              </a:prstGeom>
                              <a:solidFill>
                                <a:srgbClr val="FFFFFF"/>
                              </a:solidFill>
                              <a:ln w="6350" algn="ctr">
                                <a:solidFill>
                                  <a:srgbClr val="000000"/>
                                </a:solidFill>
                                <a:prstDash val="solid"/>
                                <a:miter lim="800000"/>
                                <a:headEnd/>
                                <a:tailEnd/>
                              </a:ln>
                              <a:effectLst/>
                            </wps:spPr>
                            <wps:txbx>
                              <w:txbxContent>
                                <w:p w14:paraId="2A9BAA9E"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w:t>
                                  </w:r>
                                  <w:r w:rsidRPr="00DB6F44">
                                    <w:rPr>
                                      <w:rFonts w:hAnsi="ＭＳ ゴシック"/>
                                      <w:kern w:val="0"/>
                                      <w:sz w:val="18"/>
                                      <w:szCs w:val="18"/>
                                    </w:rPr>
                                    <w:t>2</w:t>
                                  </w:r>
                                  <w:r w:rsidRPr="00DB6F44">
                                    <w:rPr>
                                      <w:rFonts w:hAnsi="ＭＳ ゴシック" w:hint="eastAsia"/>
                                      <w:kern w:val="0"/>
                                      <w:sz w:val="18"/>
                                      <w:szCs w:val="18"/>
                                    </w:rPr>
                                    <w:t>)</w:t>
                                  </w:r>
                                  <w:r w:rsidRPr="00DB6F44">
                                    <w:rPr>
                                      <w:rFonts w:hAnsi="ＭＳ ゴシック" w:hint="eastAsia"/>
                                      <w:sz w:val="18"/>
                                      <w:szCs w:val="18"/>
                                    </w:rPr>
                                    <w:t>＞</w:t>
                                  </w:r>
                                </w:p>
                                <w:p w14:paraId="30ED408C"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xml:space="preserve">○　</w:t>
                                  </w:r>
                                  <w:r w:rsidRPr="00DB6F44">
                                    <w:rPr>
                                      <w:rFonts w:hAnsi="ＭＳ ゴシック"/>
                                      <w:sz w:val="18"/>
                                      <w:szCs w:val="19"/>
                                    </w:rPr>
                                    <w:t>所定単位数の100分の5に相当する単位数</w:t>
                                  </w:r>
                                  <w:r w:rsidRPr="00DB6F44">
                                    <w:rPr>
                                      <w:rFonts w:hAnsi="ＭＳ ゴシック" w:hint="eastAsia"/>
                                      <w:sz w:val="18"/>
                                      <w:szCs w:val="19"/>
                                    </w:rPr>
                                    <w:t>（指定障害者支援施設にあっては、100分の10に相当する単位数。以下同じ。）</w:t>
                                  </w:r>
                                  <w:r w:rsidRPr="00DB6F44">
                                    <w:rPr>
                                      <w:rFonts w:hAnsi="ＭＳ ゴシック"/>
                                      <w:sz w:val="18"/>
                                      <w:szCs w:val="19"/>
                                    </w:rPr>
                                    <w:t>を所定単位数から減算する。</w:t>
                                  </w:r>
                                </w:p>
                                <w:p w14:paraId="18D209D6"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4CD01B73" w14:textId="77777777" w:rsidR="00F159E1" w:rsidRPr="00DB6F44" w:rsidRDefault="00F159E1" w:rsidP="00F159E1">
                                  <w:pPr>
                                    <w:ind w:leftChars="50" w:left="253" w:hangingChars="100" w:hanging="162"/>
                                    <w:jc w:val="left"/>
                                    <w:rPr>
                                      <w:u w:val="single"/>
                                    </w:rPr>
                                  </w:pPr>
                                  <w:r w:rsidRPr="00DB6F44">
                                    <w:rPr>
                                      <w:rFonts w:hAnsi="ＭＳ ゴシック"/>
                                      <w:sz w:val="18"/>
                                      <w:szCs w:val="19"/>
                                    </w:rPr>
                                    <w:t>〇　当該減算については、法第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B691" id="正方形/長方形 1" o:spid="_x0000_s1198" style="position:absolute;left:0;text-align:left;margin-left:-2pt;margin-top:49pt;width:335.6pt;height:145.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" strokeweight=".5pt">
                      <v:textbox inset="5.85pt,.7pt,5.85pt,.7pt">
                        <w:txbxContent>
                          <w:p w14:paraId="2A9BAA9E"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w:t>
                            </w:r>
                            <w:r w:rsidRPr="00DB6F44">
                              <w:rPr>
                                <w:rFonts w:hAnsi="ＭＳ ゴシック"/>
                                <w:kern w:val="0"/>
                                <w:sz w:val="18"/>
                                <w:szCs w:val="18"/>
                              </w:rPr>
                              <w:t>2</w:t>
                            </w:r>
                            <w:r w:rsidRPr="00DB6F44">
                              <w:rPr>
                                <w:rFonts w:hAnsi="ＭＳ ゴシック" w:hint="eastAsia"/>
                                <w:kern w:val="0"/>
                                <w:sz w:val="18"/>
                                <w:szCs w:val="18"/>
                              </w:rPr>
                              <w:t>)</w:t>
                            </w:r>
                            <w:r w:rsidRPr="00DB6F44">
                              <w:rPr>
                                <w:rFonts w:hAnsi="ＭＳ ゴシック" w:hint="eastAsia"/>
                                <w:sz w:val="18"/>
                                <w:szCs w:val="18"/>
                              </w:rPr>
                              <w:t>＞</w:t>
                            </w:r>
                          </w:p>
                          <w:p w14:paraId="30ED408C"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xml:space="preserve">○　</w:t>
                            </w:r>
                            <w:r w:rsidRPr="00DB6F44">
                              <w:rPr>
                                <w:rFonts w:hAnsi="ＭＳ ゴシック"/>
                                <w:sz w:val="18"/>
                                <w:szCs w:val="19"/>
                              </w:rPr>
                              <w:t>所定単位数の100分の5に相当する単位数</w:t>
                            </w:r>
                            <w:r w:rsidRPr="00DB6F44">
                              <w:rPr>
                                <w:rFonts w:hAnsi="ＭＳ ゴシック" w:hint="eastAsia"/>
                                <w:sz w:val="18"/>
                                <w:szCs w:val="19"/>
                              </w:rPr>
                              <w:t>（指定障害者支援施設にあっては、100分の10に相当する単位数。以下同じ。）</w:t>
                            </w:r>
                            <w:r w:rsidRPr="00DB6F44">
                              <w:rPr>
                                <w:rFonts w:hAnsi="ＭＳ ゴシック"/>
                                <w:sz w:val="18"/>
                                <w:szCs w:val="19"/>
                              </w:rPr>
                              <w:t>を所定単位数から減算する。</w:t>
                            </w:r>
                          </w:p>
                          <w:p w14:paraId="18D209D6"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4CD01B73" w14:textId="77777777" w:rsidR="00F159E1" w:rsidRPr="00DB6F44" w:rsidRDefault="00F159E1" w:rsidP="00F159E1">
                            <w:pPr>
                              <w:ind w:leftChars="50" w:left="253" w:hangingChars="100" w:hanging="162"/>
                              <w:jc w:val="left"/>
                              <w:rPr>
                                <w:u w:val="single"/>
                              </w:rPr>
                            </w:pPr>
                            <w:r w:rsidRPr="00DB6F44">
                              <w:rPr>
                                <w:rFonts w:hAnsi="ＭＳ ゴシック"/>
                                <w:sz w:val="18"/>
                                <w:szCs w:val="19"/>
                              </w:rPr>
                              <w:t>〇　当該減算については、法第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txbxContent>
                      </v:textbox>
                    </v:rect>
                  </w:pict>
                </mc:Fallback>
              </mc:AlternateContent>
            </w:r>
            <w:r w:rsidRPr="00F12F0E">
              <w:rPr>
                <w:rFonts w:hAnsi="ＭＳ ゴシック" w:hint="eastAsia"/>
              </w:rPr>
              <w:t>法第７６条の３第１項の規定に基づく情報公表対象サービス等情報に係る報告を行っていない場合は、所定単位数の100分の5に相当する単位数を所定単位数から減算していますか。</w:t>
            </w:r>
          </w:p>
        </w:tc>
        <w:tc>
          <w:tcPr>
            <w:tcW w:w="1166" w:type="dxa"/>
          </w:tcPr>
          <w:p w14:paraId="035A6139" w14:textId="77777777" w:rsidR="00F159E1" w:rsidRPr="00F12F0E" w:rsidRDefault="001E1749" w:rsidP="00441A97">
            <w:pPr>
              <w:snapToGrid/>
              <w:jc w:val="both"/>
            </w:pPr>
            <w:sdt>
              <w:sdtPr>
                <w:rPr>
                  <w:rFonts w:hint="eastAsia"/>
                </w:rPr>
                <w:id w:val="47650045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D506D06" w14:textId="77777777" w:rsidR="00F159E1" w:rsidRPr="00F12F0E" w:rsidRDefault="001E1749" w:rsidP="00441A97">
            <w:pPr>
              <w:snapToGrid/>
              <w:jc w:val="both"/>
            </w:pPr>
            <w:sdt>
              <w:sdtPr>
                <w:rPr>
                  <w:rFonts w:hint="eastAsia"/>
                </w:rPr>
                <w:id w:val="195035757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1734430" w14:textId="77777777" w:rsidR="00F159E1" w:rsidRPr="00F12F0E" w:rsidRDefault="001E1749" w:rsidP="00441A97">
            <w:pPr>
              <w:snapToGrid/>
              <w:jc w:val="both"/>
            </w:pPr>
            <w:sdt>
              <w:sdtPr>
                <w:rPr>
                  <w:rFonts w:hint="eastAsia"/>
                </w:rPr>
                <w:id w:val="44081028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E0BCA71" w14:textId="77777777" w:rsidR="00F159E1" w:rsidRPr="00F12F0E" w:rsidRDefault="00F159E1" w:rsidP="00441A97">
            <w:pPr>
              <w:snapToGrid/>
              <w:jc w:val="both"/>
            </w:pPr>
          </w:p>
        </w:tc>
        <w:tc>
          <w:tcPr>
            <w:tcW w:w="1701" w:type="dxa"/>
          </w:tcPr>
          <w:p w14:paraId="35622532"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1139C85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第10の1注4の3</w:t>
            </w:r>
          </w:p>
          <w:p w14:paraId="70C71E32"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第11の1注6の3</w:t>
            </w:r>
          </w:p>
          <w:p w14:paraId="21DE62A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w:t>
            </w:r>
            <w:r w:rsidRPr="00F12F0E">
              <w:rPr>
                <w:rFonts w:hAnsi="ＭＳ ゴシック" w:hint="eastAsia"/>
                <w:sz w:val="18"/>
                <w:szCs w:val="18"/>
              </w:rPr>
              <w:t>2の</w:t>
            </w:r>
            <w:r w:rsidRPr="00F12F0E">
              <w:rPr>
                <w:rFonts w:hAnsi="ＭＳ ゴシック"/>
                <w:sz w:val="18"/>
                <w:szCs w:val="18"/>
              </w:rPr>
              <w:t>1注</w:t>
            </w:r>
            <w:r w:rsidRPr="00F12F0E">
              <w:rPr>
                <w:rFonts w:hAnsi="ＭＳ ゴシック" w:hint="eastAsia"/>
                <w:sz w:val="18"/>
                <w:szCs w:val="18"/>
              </w:rPr>
              <w:t>3</w:t>
            </w:r>
          </w:p>
          <w:p w14:paraId="6B7B1ECB"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第12の1注6</w:t>
            </w:r>
          </w:p>
          <w:p w14:paraId="6D593D3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第13の1注5</w:t>
            </w:r>
          </w:p>
          <w:p w14:paraId="138D6CED" w14:textId="77777777" w:rsidR="00F159E1" w:rsidRPr="00F12F0E" w:rsidRDefault="00F159E1" w:rsidP="00441A97">
            <w:pPr>
              <w:pStyle w:val="Default"/>
              <w:autoSpaceDE/>
              <w:autoSpaceDN/>
              <w:adjustRightInd/>
              <w:spacing w:line="240" w:lineRule="exact"/>
              <w:rPr>
                <w:rFonts w:asciiTheme="majorEastAsia" w:eastAsiaTheme="majorEastAsia" w:hAnsiTheme="majorEastAsia"/>
                <w:color w:val="auto"/>
                <w:sz w:val="18"/>
                <w:szCs w:val="18"/>
              </w:rPr>
            </w:pPr>
            <w:r w:rsidRPr="00F12F0E">
              <w:rPr>
                <w:rFonts w:asciiTheme="majorEastAsia" w:eastAsiaTheme="majorEastAsia" w:hAnsiTheme="majorEastAsia" w:hint="eastAsia"/>
                <w:color w:val="auto"/>
                <w:sz w:val="18"/>
                <w:szCs w:val="18"/>
              </w:rPr>
              <w:t>第14の1注12</w:t>
            </w:r>
          </w:p>
          <w:p w14:paraId="339877C5"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Theme="majorEastAsia" w:eastAsiaTheme="majorEastAsia" w:hAnsiTheme="majorEastAsia" w:hint="eastAsia"/>
                <w:color w:val="auto"/>
                <w:sz w:val="18"/>
                <w:szCs w:val="18"/>
              </w:rPr>
              <w:t>第14の2の1注4</w:t>
            </w:r>
          </w:p>
        </w:tc>
      </w:tr>
    </w:tbl>
    <w:p w14:paraId="1EEEFC2C" w14:textId="77777777" w:rsidR="00F159E1" w:rsidRPr="00F12F0E" w:rsidRDefault="00F159E1" w:rsidP="00F159E1">
      <w:pPr>
        <w:jc w:val="both"/>
      </w:pPr>
    </w:p>
    <w:p w14:paraId="514CE0E6" w14:textId="77777777" w:rsidR="00F159E1" w:rsidRPr="00F12F0E" w:rsidRDefault="00F159E1" w:rsidP="00F159E1">
      <w:pPr>
        <w:widowControl/>
        <w:snapToGrid/>
        <w:jc w:val="left"/>
      </w:pPr>
      <w:r w:rsidRPr="00F12F0E">
        <w:br w:type="page"/>
      </w:r>
    </w:p>
    <w:p w14:paraId="0D5CCB3F"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701"/>
      </w:tblGrid>
      <w:tr w:rsidR="00F12F0E" w:rsidRPr="00F12F0E" w14:paraId="17E8863C" w14:textId="77777777" w:rsidTr="00441A97">
        <w:trPr>
          <w:trHeight w:val="60"/>
        </w:trPr>
        <w:tc>
          <w:tcPr>
            <w:tcW w:w="1183" w:type="dxa"/>
            <w:tcBorders>
              <w:top w:val="single" w:sz="4" w:space="0" w:color="000000"/>
              <w:left w:val="single" w:sz="4" w:space="0" w:color="000000"/>
              <w:bottom w:val="single" w:sz="4" w:space="0" w:color="000000"/>
              <w:right w:val="single" w:sz="4" w:space="0" w:color="000000"/>
            </w:tcBorders>
          </w:tcPr>
          <w:p w14:paraId="3BEDF4BF" w14:textId="77777777" w:rsidR="00F159E1" w:rsidRPr="00F12F0E" w:rsidRDefault="00F159E1" w:rsidP="00441A97">
            <w:pPr>
              <w:snapToGrid/>
              <w:rPr>
                <w:noProof/>
              </w:rPr>
            </w:pPr>
            <w:r w:rsidRPr="00F12F0E">
              <w:rPr>
                <w:rFonts w:hint="eastAsia"/>
                <w:noProof/>
              </w:rPr>
              <w:t>項目</w:t>
            </w:r>
          </w:p>
        </w:tc>
        <w:tc>
          <w:tcPr>
            <w:tcW w:w="5732" w:type="dxa"/>
            <w:tcBorders>
              <w:top w:val="single" w:sz="4" w:space="0" w:color="000000"/>
              <w:left w:val="single" w:sz="4" w:space="0" w:color="000000"/>
              <w:bottom w:val="single" w:sz="4" w:space="0" w:color="000000"/>
              <w:right w:val="single" w:sz="4" w:space="0" w:color="000000"/>
            </w:tcBorders>
          </w:tcPr>
          <w:p w14:paraId="32D31A74" w14:textId="77777777" w:rsidR="00F159E1" w:rsidRPr="00F12F0E" w:rsidRDefault="00F159E1" w:rsidP="00441A97">
            <w:pPr>
              <w:snapToGrid/>
              <w:rPr>
                <w:rFonts w:hAnsi="ＭＳ ゴシック"/>
                <w:szCs w:val="20"/>
              </w:rPr>
            </w:pPr>
            <w:r w:rsidRPr="00F12F0E">
              <w:rPr>
                <w:rFonts w:hAnsi="ＭＳ ゴシック" w:hint="eastAsia"/>
                <w:szCs w:val="20"/>
              </w:rPr>
              <w:t>自主点検のポイント</w:t>
            </w:r>
          </w:p>
        </w:tc>
        <w:tc>
          <w:tcPr>
            <w:tcW w:w="1166" w:type="dxa"/>
            <w:tcBorders>
              <w:top w:val="single" w:sz="4" w:space="0" w:color="000000"/>
              <w:left w:val="single" w:sz="4" w:space="0" w:color="000000"/>
              <w:bottom w:val="single" w:sz="4" w:space="0" w:color="000000"/>
              <w:right w:val="single" w:sz="4" w:space="0" w:color="000000"/>
            </w:tcBorders>
          </w:tcPr>
          <w:p w14:paraId="67AAB086" w14:textId="77777777" w:rsidR="00F159E1" w:rsidRPr="00F12F0E" w:rsidRDefault="00F159E1" w:rsidP="00441A97">
            <w:pPr>
              <w:snapToGrid/>
            </w:pPr>
            <w:r w:rsidRPr="00F12F0E">
              <w:rPr>
                <w:rFonts w:hint="eastAsia"/>
              </w:rPr>
              <w:t>点検</w:t>
            </w:r>
          </w:p>
        </w:tc>
        <w:tc>
          <w:tcPr>
            <w:tcW w:w="1701" w:type="dxa"/>
            <w:tcBorders>
              <w:top w:val="single" w:sz="4" w:space="0" w:color="000000"/>
              <w:left w:val="single" w:sz="4" w:space="0" w:color="000000"/>
              <w:bottom w:val="single" w:sz="4" w:space="0" w:color="000000"/>
              <w:right w:val="single" w:sz="4" w:space="0" w:color="000000"/>
            </w:tcBorders>
            <w:vAlign w:val="center"/>
          </w:tcPr>
          <w:p w14:paraId="1A430376" w14:textId="77777777" w:rsidR="00F159E1" w:rsidRPr="00F12F0E" w:rsidRDefault="00F159E1" w:rsidP="00441A97">
            <w:pPr>
              <w:pStyle w:val="Default"/>
              <w:spacing w:line="240" w:lineRule="exact"/>
              <w:jc w:val="center"/>
              <w:rPr>
                <w:rFonts w:ascii="ＭＳ ゴシック" w:eastAsia="ＭＳ ゴシック" w:hAnsi="ＭＳ ゴシック"/>
                <w:color w:val="auto"/>
                <w:kern w:val="2"/>
                <w:sz w:val="20"/>
                <w:szCs w:val="20"/>
              </w:rPr>
            </w:pPr>
            <w:r w:rsidRPr="00F12F0E">
              <w:rPr>
                <w:rFonts w:ascii="ＭＳ ゴシック" w:eastAsia="ＭＳ ゴシック" w:hAnsi="ＭＳ ゴシック" w:hint="eastAsia"/>
                <w:color w:val="auto"/>
                <w:kern w:val="2"/>
                <w:sz w:val="20"/>
                <w:szCs w:val="20"/>
              </w:rPr>
              <w:t>根拠</w:t>
            </w:r>
          </w:p>
        </w:tc>
      </w:tr>
      <w:tr w:rsidR="00F12F0E" w:rsidRPr="00F12F0E" w14:paraId="6C296A54" w14:textId="77777777" w:rsidTr="00441A97">
        <w:trPr>
          <w:trHeight w:val="4378"/>
        </w:trPr>
        <w:tc>
          <w:tcPr>
            <w:tcW w:w="1183" w:type="dxa"/>
            <w:vMerge w:val="restart"/>
          </w:tcPr>
          <w:p w14:paraId="4E726065" w14:textId="11E607AB" w:rsidR="00F159E1" w:rsidRPr="00F12F0E" w:rsidRDefault="007464CF" w:rsidP="00441A97">
            <w:pPr>
              <w:snapToGrid/>
              <w:jc w:val="both"/>
              <w:rPr>
                <w:rFonts w:hAnsi="ＭＳ ゴシック"/>
                <w:szCs w:val="20"/>
              </w:rPr>
            </w:pPr>
            <w:r w:rsidRPr="00F12F0E">
              <w:rPr>
                <w:rFonts w:hAnsi="ＭＳ ゴシック" w:hint="eastAsia"/>
                <w:szCs w:val="20"/>
              </w:rPr>
              <w:t>９３</w:t>
            </w:r>
          </w:p>
          <w:p w14:paraId="14E8F02A" w14:textId="77777777" w:rsidR="00F159E1" w:rsidRPr="00F12F0E" w:rsidRDefault="00F159E1" w:rsidP="00441A97">
            <w:pPr>
              <w:snapToGrid/>
              <w:jc w:val="both"/>
              <w:rPr>
                <w:rFonts w:hAnsi="ＭＳ ゴシック"/>
                <w:szCs w:val="20"/>
              </w:rPr>
            </w:pPr>
            <w:r w:rsidRPr="00F12F0E">
              <w:rPr>
                <w:rFonts w:hAnsi="ＭＳ ゴシック" w:hint="eastAsia"/>
                <w:szCs w:val="20"/>
              </w:rPr>
              <w:t>各サービス</w:t>
            </w:r>
          </w:p>
          <w:p w14:paraId="47523D32"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費共通事項</w:t>
            </w:r>
          </w:p>
          <w:p w14:paraId="39027B02"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（続き）</w:t>
            </w:r>
          </w:p>
          <w:p w14:paraId="2F35DF62" w14:textId="77777777" w:rsidR="00F159E1" w:rsidRPr="00F12F0E" w:rsidRDefault="00F159E1" w:rsidP="00441A97">
            <w:pPr>
              <w:snapToGrid/>
              <w:ind w:firstLineChars="100" w:firstLine="162"/>
              <w:jc w:val="both"/>
              <w:rPr>
                <w:rFonts w:hAnsi="ＭＳ ゴシック"/>
                <w:sz w:val="18"/>
                <w:szCs w:val="18"/>
                <w:bdr w:val="single" w:sz="4" w:space="0" w:color="auto"/>
              </w:rPr>
            </w:pPr>
            <w:r w:rsidRPr="00F12F0E">
              <w:rPr>
                <w:rFonts w:hAnsi="ＭＳ ゴシック" w:hint="eastAsia"/>
                <w:sz w:val="18"/>
                <w:szCs w:val="18"/>
                <w:bdr w:val="single" w:sz="4" w:space="0" w:color="auto"/>
              </w:rPr>
              <w:t>共通</w:t>
            </w:r>
          </w:p>
          <w:p w14:paraId="40C77C68" w14:textId="77777777" w:rsidR="00F159E1" w:rsidRPr="00F12F0E" w:rsidRDefault="00F159E1" w:rsidP="00441A97">
            <w:pPr>
              <w:snapToGrid/>
              <w:jc w:val="both"/>
              <w:rPr>
                <w:szCs w:val="20"/>
              </w:rPr>
            </w:pPr>
          </w:p>
          <w:p w14:paraId="3FFC7866" w14:textId="77777777" w:rsidR="00F159E1" w:rsidRPr="00F12F0E" w:rsidRDefault="00F159E1" w:rsidP="00441A97">
            <w:pPr>
              <w:snapToGrid/>
              <w:jc w:val="both"/>
              <w:rPr>
                <w:szCs w:val="20"/>
              </w:rPr>
            </w:pPr>
          </w:p>
          <w:p w14:paraId="53A3B9FE" w14:textId="77777777" w:rsidR="00F159E1" w:rsidRPr="00F12F0E" w:rsidRDefault="00F159E1" w:rsidP="00441A97">
            <w:pPr>
              <w:snapToGrid/>
              <w:jc w:val="both"/>
              <w:rPr>
                <w:szCs w:val="20"/>
              </w:rPr>
            </w:pPr>
          </w:p>
          <w:p w14:paraId="4B23366A" w14:textId="77777777" w:rsidR="00F159E1" w:rsidRPr="00F12F0E" w:rsidRDefault="00F159E1" w:rsidP="00441A97">
            <w:pPr>
              <w:snapToGrid/>
              <w:jc w:val="both"/>
              <w:rPr>
                <w:szCs w:val="20"/>
              </w:rPr>
            </w:pPr>
          </w:p>
          <w:p w14:paraId="20EB64FD" w14:textId="77777777" w:rsidR="00F159E1" w:rsidRPr="00F12F0E" w:rsidRDefault="00F159E1" w:rsidP="00441A97">
            <w:pPr>
              <w:snapToGrid/>
              <w:jc w:val="both"/>
              <w:rPr>
                <w:szCs w:val="20"/>
              </w:rPr>
            </w:pPr>
          </w:p>
          <w:p w14:paraId="018E07A5" w14:textId="77777777" w:rsidR="00F159E1" w:rsidRPr="00F12F0E" w:rsidRDefault="00F159E1" w:rsidP="00441A97">
            <w:pPr>
              <w:snapToGrid/>
              <w:jc w:val="both"/>
              <w:rPr>
                <w:szCs w:val="20"/>
              </w:rPr>
            </w:pPr>
          </w:p>
          <w:p w14:paraId="40C7EE3A" w14:textId="77777777" w:rsidR="00F159E1" w:rsidRPr="00F12F0E" w:rsidRDefault="00F159E1" w:rsidP="00441A97">
            <w:pPr>
              <w:snapToGrid/>
              <w:jc w:val="both"/>
              <w:rPr>
                <w:szCs w:val="20"/>
              </w:rPr>
            </w:pPr>
          </w:p>
          <w:p w14:paraId="510B0422" w14:textId="77777777" w:rsidR="00F159E1" w:rsidRPr="00F12F0E" w:rsidRDefault="00F159E1" w:rsidP="00441A97">
            <w:pPr>
              <w:snapToGrid/>
              <w:jc w:val="both"/>
              <w:rPr>
                <w:szCs w:val="20"/>
              </w:rPr>
            </w:pPr>
          </w:p>
          <w:p w14:paraId="2EAA6239" w14:textId="77777777" w:rsidR="00F159E1" w:rsidRPr="00F12F0E" w:rsidRDefault="00F159E1" w:rsidP="00441A97">
            <w:pPr>
              <w:snapToGrid/>
              <w:jc w:val="both"/>
              <w:rPr>
                <w:szCs w:val="20"/>
              </w:rPr>
            </w:pPr>
          </w:p>
          <w:p w14:paraId="5986DE53" w14:textId="77777777" w:rsidR="00F159E1" w:rsidRPr="00F12F0E" w:rsidRDefault="00F159E1" w:rsidP="00441A97">
            <w:pPr>
              <w:snapToGrid/>
              <w:jc w:val="both"/>
              <w:rPr>
                <w:szCs w:val="20"/>
              </w:rPr>
            </w:pPr>
          </w:p>
          <w:p w14:paraId="260C0A25" w14:textId="77777777" w:rsidR="00F159E1" w:rsidRPr="00F12F0E" w:rsidRDefault="00F159E1" w:rsidP="00441A97">
            <w:pPr>
              <w:snapToGrid/>
              <w:jc w:val="both"/>
              <w:rPr>
                <w:szCs w:val="20"/>
              </w:rPr>
            </w:pPr>
          </w:p>
          <w:p w14:paraId="36EDE7D0" w14:textId="77777777" w:rsidR="00F159E1" w:rsidRPr="00F12F0E" w:rsidRDefault="00F159E1" w:rsidP="00441A97">
            <w:pPr>
              <w:snapToGrid/>
              <w:jc w:val="both"/>
              <w:rPr>
                <w:szCs w:val="20"/>
              </w:rPr>
            </w:pPr>
          </w:p>
          <w:p w14:paraId="5FE2DD25" w14:textId="77777777" w:rsidR="00F159E1" w:rsidRPr="00F12F0E" w:rsidRDefault="00F159E1" w:rsidP="00441A97">
            <w:pPr>
              <w:snapToGrid/>
              <w:jc w:val="both"/>
              <w:rPr>
                <w:szCs w:val="20"/>
              </w:rPr>
            </w:pPr>
          </w:p>
          <w:p w14:paraId="1D4AB254" w14:textId="77777777" w:rsidR="00F159E1" w:rsidRPr="00F12F0E" w:rsidRDefault="00F159E1" w:rsidP="00441A97">
            <w:pPr>
              <w:snapToGrid/>
              <w:jc w:val="both"/>
              <w:rPr>
                <w:szCs w:val="20"/>
              </w:rPr>
            </w:pPr>
          </w:p>
          <w:p w14:paraId="55A80AD8" w14:textId="77777777" w:rsidR="00F159E1" w:rsidRPr="00F12F0E" w:rsidRDefault="00F159E1" w:rsidP="00441A97">
            <w:pPr>
              <w:snapToGrid/>
              <w:jc w:val="both"/>
              <w:rPr>
                <w:szCs w:val="20"/>
              </w:rPr>
            </w:pPr>
          </w:p>
          <w:p w14:paraId="2AB4E181" w14:textId="77777777" w:rsidR="00F159E1" w:rsidRPr="00F12F0E" w:rsidRDefault="00F159E1" w:rsidP="00441A97">
            <w:pPr>
              <w:snapToGrid/>
              <w:jc w:val="both"/>
              <w:rPr>
                <w:szCs w:val="20"/>
              </w:rPr>
            </w:pPr>
          </w:p>
          <w:p w14:paraId="783BCDF4" w14:textId="77777777" w:rsidR="00F159E1" w:rsidRPr="00F12F0E" w:rsidRDefault="00F159E1" w:rsidP="00441A97">
            <w:pPr>
              <w:snapToGrid/>
              <w:jc w:val="both"/>
              <w:rPr>
                <w:szCs w:val="20"/>
              </w:rPr>
            </w:pPr>
          </w:p>
          <w:p w14:paraId="2958FD68" w14:textId="77777777" w:rsidR="00F159E1" w:rsidRPr="00F12F0E" w:rsidRDefault="00F159E1" w:rsidP="00441A97">
            <w:pPr>
              <w:snapToGrid/>
              <w:jc w:val="both"/>
              <w:rPr>
                <w:szCs w:val="20"/>
              </w:rPr>
            </w:pPr>
          </w:p>
          <w:p w14:paraId="55FE4AAF" w14:textId="77777777" w:rsidR="00F159E1" w:rsidRPr="00F12F0E" w:rsidRDefault="00F159E1" w:rsidP="00441A97">
            <w:pPr>
              <w:snapToGrid/>
              <w:jc w:val="both"/>
              <w:rPr>
                <w:szCs w:val="20"/>
              </w:rPr>
            </w:pPr>
          </w:p>
          <w:p w14:paraId="1783F57E" w14:textId="77777777" w:rsidR="00F159E1" w:rsidRPr="00F12F0E" w:rsidRDefault="00F159E1" w:rsidP="00441A97">
            <w:pPr>
              <w:snapToGrid/>
              <w:jc w:val="both"/>
              <w:rPr>
                <w:szCs w:val="20"/>
              </w:rPr>
            </w:pPr>
          </w:p>
          <w:p w14:paraId="3C6D950D" w14:textId="77777777" w:rsidR="00F159E1" w:rsidRPr="00F12F0E" w:rsidRDefault="00F159E1" w:rsidP="00441A97">
            <w:pPr>
              <w:snapToGrid/>
              <w:jc w:val="both"/>
              <w:rPr>
                <w:szCs w:val="20"/>
              </w:rPr>
            </w:pPr>
          </w:p>
          <w:p w14:paraId="52FBE8FD" w14:textId="77777777" w:rsidR="00F159E1" w:rsidRPr="00F12F0E" w:rsidRDefault="00F159E1" w:rsidP="00441A97">
            <w:pPr>
              <w:snapToGrid/>
              <w:jc w:val="both"/>
              <w:rPr>
                <w:szCs w:val="20"/>
              </w:rPr>
            </w:pPr>
          </w:p>
          <w:p w14:paraId="252626E0" w14:textId="77777777" w:rsidR="00F159E1" w:rsidRPr="00F12F0E" w:rsidRDefault="00F159E1" w:rsidP="00441A97">
            <w:pPr>
              <w:snapToGrid/>
              <w:jc w:val="both"/>
              <w:rPr>
                <w:szCs w:val="20"/>
              </w:rPr>
            </w:pPr>
          </w:p>
          <w:p w14:paraId="43AE279B" w14:textId="77777777" w:rsidR="00F159E1" w:rsidRPr="00F12F0E" w:rsidRDefault="00F159E1" w:rsidP="00441A97">
            <w:pPr>
              <w:snapToGrid/>
              <w:jc w:val="both"/>
              <w:rPr>
                <w:szCs w:val="20"/>
              </w:rPr>
            </w:pPr>
          </w:p>
          <w:p w14:paraId="0B32430C" w14:textId="77777777" w:rsidR="00F159E1" w:rsidRPr="00F12F0E" w:rsidRDefault="00F159E1" w:rsidP="00441A97">
            <w:pPr>
              <w:snapToGrid/>
              <w:jc w:val="both"/>
              <w:rPr>
                <w:szCs w:val="20"/>
              </w:rPr>
            </w:pPr>
          </w:p>
          <w:p w14:paraId="2242DFC1" w14:textId="77777777" w:rsidR="00F159E1" w:rsidRPr="00F12F0E" w:rsidRDefault="00F159E1" w:rsidP="00441A97">
            <w:pPr>
              <w:snapToGrid/>
              <w:jc w:val="both"/>
              <w:rPr>
                <w:szCs w:val="20"/>
              </w:rPr>
            </w:pPr>
          </w:p>
          <w:p w14:paraId="7A8EB205" w14:textId="77777777" w:rsidR="00F159E1" w:rsidRPr="00F12F0E" w:rsidRDefault="00F159E1" w:rsidP="00441A97">
            <w:pPr>
              <w:snapToGrid/>
              <w:jc w:val="both"/>
              <w:rPr>
                <w:szCs w:val="20"/>
              </w:rPr>
            </w:pPr>
          </w:p>
          <w:p w14:paraId="4F5071E3" w14:textId="77777777" w:rsidR="00F159E1" w:rsidRPr="00F12F0E" w:rsidRDefault="00F159E1" w:rsidP="00441A97">
            <w:pPr>
              <w:snapToGrid/>
              <w:jc w:val="both"/>
              <w:rPr>
                <w:szCs w:val="20"/>
              </w:rPr>
            </w:pPr>
          </w:p>
          <w:p w14:paraId="5C2DE5E8" w14:textId="77777777" w:rsidR="00F159E1" w:rsidRPr="00F12F0E" w:rsidRDefault="00F159E1" w:rsidP="00441A97">
            <w:pPr>
              <w:snapToGrid/>
              <w:jc w:val="both"/>
              <w:rPr>
                <w:szCs w:val="20"/>
              </w:rPr>
            </w:pPr>
          </w:p>
          <w:p w14:paraId="67D9EA51" w14:textId="77777777" w:rsidR="00F159E1" w:rsidRPr="00F12F0E" w:rsidRDefault="00F159E1" w:rsidP="00441A97">
            <w:pPr>
              <w:snapToGrid/>
              <w:jc w:val="both"/>
              <w:rPr>
                <w:szCs w:val="20"/>
              </w:rPr>
            </w:pPr>
          </w:p>
          <w:p w14:paraId="2DFF1AFD" w14:textId="77777777" w:rsidR="00F159E1" w:rsidRPr="00F12F0E" w:rsidRDefault="00F159E1" w:rsidP="00441A97">
            <w:pPr>
              <w:snapToGrid/>
              <w:jc w:val="both"/>
              <w:rPr>
                <w:szCs w:val="20"/>
              </w:rPr>
            </w:pPr>
          </w:p>
          <w:p w14:paraId="2EBB3587" w14:textId="77777777" w:rsidR="00F159E1" w:rsidRPr="00F12F0E" w:rsidRDefault="00F159E1" w:rsidP="00441A97">
            <w:pPr>
              <w:snapToGrid/>
              <w:jc w:val="both"/>
              <w:rPr>
                <w:szCs w:val="20"/>
              </w:rPr>
            </w:pPr>
          </w:p>
          <w:p w14:paraId="5F0138CF" w14:textId="77777777" w:rsidR="00F159E1" w:rsidRPr="00F12F0E" w:rsidRDefault="00F159E1" w:rsidP="00441A97">
            <w:pPr>
              <w:snapToGrid/>
              <w:jc w:val="both"/>
              <w:rPr>
                <w:strike/>
                <w:szCs w:val="20"/>
              </w:rPr>
            </w:pPr>
          </w:p>
        </w:tc>
        <w:tc>
          <w:tcPr>
            <w:tcW w:w="5732" w:type="dxa"/>
          </w:tcPr>
          <w:p w14:paraId="4CED42F4"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（５）業務継続計画未策定減算　</w:t>
            </w:r>
            <w:r w:rsidRPr="00F12F0E">
              <w:rPr>
                <w:rFonts w:hAnsi="ＭＳ ゴシック" w:hint="eastAsia"/>
                <w:sz w:val="18"/>
                <w:szCs w:val="18"/>
                <w:bdr w:val="single" w:sz="4" w:space="0" w:color="auto"/>
              </w:rPr>
              <w:t>共通</w:t>
            </w:r>
          </w:p>
          <w:p w14:paraId="452E57BE" w14:textId="77777777" w:rsidR="00F159E1" w:rsidRPr="00F12F0E" w:rsidRDefault="00F159E1" w:rsidP="00441A97">
            <w:pPr>
              <w:snapToGrid/>
              <w:ind w:leftChars="100" w:left="182" w:firstLineChars="100" w:firstLine="182"/>
              <w:jc w:val="both"/>
              <w:rPr>
                <w:rFonts w:hAnsi="ＭＳ ゴシック"/>
                <w:szCs w:val="20"/>
              </w:rPr>
            </w:pPr>
            <w:r w:rsidRPr="00F12F0E">
              <w:rPr>
                <w:noProof/>
              </w:rPr>
              <mc:AlternateContent>
                <mc:Choice Requires="wps">
                  <w:drawing>
                    <wp:anchor distT="0" distB="0" distL="114300" distR="114300" simplePos="0" relativeHeight="251741184" behindDoc="0" locked="0" layoutInCell="1" allowOverlap="1" wp14:anchorId="00AB28F0" wp14:editId="6EF75D1A">
                      <wp:simplePos x="0" y="0"/>
                      <wp:positionH relativeFrom="column">
                        <wp:posOffset>-4638</wp:posOffset>
                      </wp:positionH>
                      <wp:positionV relativeFrom="paragraph">
                        <wp:posOffset>632598</wp:posOffset>
                      </wp:positionV>
                      <wp:extent cx="4253948" cy="1900362"/>
                      <wp:effectExtent l="0" t="0" r="13335" b="24130"/>
                      <wp:wrapNone/>
                      <wp:docPr id="372594767"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3948" cy="1900362"/>
                              </a:xfrm>
                              <a:prstGeom prst="rect">
                                <a:avLst/>
                              </a:prstGeom>
                              <a:solidFill>
                                <a:srgbClr val="FFFFFF"/>
                              </a:solidFill>
                              <a:ln w="6350" algn="ctr">
                                <a:solidFill>
                                  <a:srgbClr val="000000"/>
                                </a:solidFill>
                                <a:prstDash val="solid"/>
                                <a:miter lim="800000"/>
                                <a:headEnd/>
                                <a:tailEnd/>
                              </a:ln>
                              <a:effectLst/>
                            </wps:spPr>
                            <wps:txbx>
                              <w:txbxContent>
                                <w:p w14:paraId="66B9FA45"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w:t>
                                  </w:r>
                                  <w:r w:rsidRPr="00DB6F44">
                                    <w:rPr>
                                      <w:rFonts w:hAnsi="ＭＳ ゴシック"/>
                                      <w:kern w:val="0"/>
                                      <w:sz w:val="18"/>
                                      <w:szCs w:val="18"/>
                                    </w:rPr>
                                    <w:t>3</w:t>
                                  </w:r>
                                  <w:r w:rsidRPr="00DB6F44">
                                    <w:rPr>
                                      <w:rFonts w:hAnsi="ＭＳ ゴシック" w:hint="eastAsia"/>
                                      <w:kern w:val="0"/>
                                      <w:sz w:val="18"/>
                                      <w:szCs w:val="18"/>
                                    </w:rPr>
                                    <w:t>)</w:t>
                                  </w:r>
                                  <w:r w:rsidRPr="00DB6F44">
                                    <w:rPr>
                                      <w:rFonts w:hAnsi="ＭＳ ゴシック" w:hint="eastAsia"/>
                                      <w:sz w:val="18"/>
                                      <w:szCs w:val="18"/>
                                    </w:rPr>
                                    <w:t>＞</w:t>
                                  </w:r>
                                </w:p>
                                <w:p w14:paraId="07C30DB3"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xml:space="preserve">○　</w:t>
                                  </w:r>
                                  <w:r w:rsidRPr="00DB6F44">
                                    <w:rPr>
                                      <w:rFonts w:hAnsi="ＭＳ ゴシック"/>
                                      <w:sz w:val="18"/>
                                      <w:szCs w:val="19"/>
                                    </w:rPr>
                                    <w:t>所定単位数の100分の1に相当する単位数</w:t>
                                  </w:r>
                                  <w:r w:rsidRPr="00DB6F44">
                                    <w:rPr>
                                      <w:rFonts w:hAnsi="ＭＳ ゴシック" w:hint="eastAsia"/>
                                      <w:sz w:val="18"/>
                                      <w:szCs w:val="19"/>
                                    </w:rPr>
                                    <w:t>（指定障害者支援施設にあっては、100分の3に相当する単位数。以下同じ。）</w:t>
                                  </w:r>
                                  <w:r w:rsidRPr="00DB6F44">
                                    <w:rPr>
                                      <w:rFonts w:hAnsi="ＭＳ ゴシック"/>
                                      <w:sz w:val="18"/>
                                      <w:szCs w:val="19"/>
                                    </w:rPr>
                                    <w:t>を所定単位数から減算する。</w:t>
                                  </w:r>
                                </w:p>
                                <w:p w14:paraId="60F13D54"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sz w:val="18"/>
                                      <w:szCs w:val="19"/>
                                    </w:rPr>
                                    <w:t>〇　当該所定単位数は、各種加算がなされる前の単位数とし、当該各種加算を含めた単位数の合計額に対して100分の</w:t>
                                  </w:r>
                                  <w:r w:rsidRPr="00DB6F44">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21CAAD4A" w14:textId="77777777" w:rsidR="00F159E1" w:rsidRPr="00DB6F44" w:rsidRDefault="00F159E1" w:rsidP="00F159E1">
                                  <w:pPr>
                                    <w:spacing w:line="220" w:lineRule="exact"/>
                                    <w:ind w:left="324" w:rightChars="50" w:right="91" w:hangingChars="200" w:hanging="324"/>
                                    <w:jc w:val="left"/>
                                    <w:rPr>
                                      <w:rFonts w:hAnsi="ＭＳ ゴシック"/>
                                      <w:sz w:val="18"/>
                                      <w:szCs w:val="19"/>
                                    </w:rPr>
                                  </w:pPr>
                                  <w:r w:rsidRPr="00DB6F44">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B28F0" id="正方形/長方形 44" o:spid="_x0000_s1199" style="position:absolute;left:0;text-align:left;margin-left:-.35pt;margin-top:49.8pt;width:334.95pt;height:149.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" strokeweight=".5pt">
                      <v:textbox inset="5.85pt,.7pt,5.85pt,.7pt">
                        <w:txbxContent>
                          <w:p w14:paraId="66B9FA45"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w:t>
                            </w:r>
                            <w:r w:rsidRPr="00DB6F44">
                              <w:rPr>
                                <w:rFonts w:hAnsi="ＭＳ ゴシック"/>
                                <w:kern w:val="0"/>
                                <w:sz w:val="18"/>
                                <w:szCs w:val="18"/>
                              </w:rPr>
                              <w:t>3</w:t>
                            </w:r>
                            <w:r w:rsidRPr="00DB6F44">
                              <w:rPr>
                                <w:rFonts w:hAnsi="ＭＳ ゴシック" w:hint="eastAsia"/>
                                <w:kern w:val="0"/>
                                <w:sz w:val="18"/>
                                <w:szCs w:val="18"/>
                              </w:rPr>
                              <w:t>)</w:t>
                            </w:r>
                            <w:r w:rsidRPr="00DB6F44">
                              <w:rPr>
                                <w:rFonts w:hAnsi="ＭＳ ゴシック" w:hint="eastAsia"/>
                                <w:sz w:val="18"/>
                                <w:szCs w:val="18"/>
                              </w:rPr>
                              <w:t>＞</w:t>
                            </w:r>
                          </w:p>
                          <w:p w14:paraId="07C30DB3"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xml:space="preserve">○　</w:t>
                            </w:r>
                            <w:r w:rsidRPr="00DB6F44">
                              <w:rPr>
                                <w:rFonts w:hAnsi="ＭＳ ゴシック"/>
                                <w:sz w:val="18"/>
                                <w:szCs w:val="19"/>
                              </w:rPr>
                              <w:t>所定単位数の100分の1に相当する単位数</w:t>
                            </w:r>
                            <w:r w:rsidRPr="00DB6F44">
                              <w:rPr>
                                <w:rFonts w:hAnsi="ＭＳ ゴシック" w:hint="eastAsia"/>
                                <w:sz w:val="18"/>
                                <w:szCs w:val="19"/>
                              </w:rPr>
                              <w:t>（指定障害者支援施設にあっては、100分の3に相当する単位数。以下同じ。）</w:t>
                            </w:r>
                            <w:r w:rsidRPr="00DB6F44">
                              <w:rPr>
                                <w:rFonts w:hAnsi="ＭＳ ゴシック"/>
                                <w:sz w:val="18"/>
                                <w:szCs w:val="19"/>
                              </w:rPr>
                              <w:t>を所定単位数から減算する。</w:t>
                            </w:r>
                          </w:p>
                          <w:p w14:paraId="60F13D54"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sz w:val="18"/>
                                <w:szCs w:val="19"/>
                              </w:rPr>
                              <w:t>〇　当該所定単位数は、各種加算がなされる前の単位数とし、当該各種加算を含めた単位数の合計額に対して100分の</w:t>
                            </w:r>
                            <w:r w:rsidRPr="00DB6F44">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21CAAD4A" w14:textId="77777777" w:rsidR="00F159E1" w:rsidRPr="00DB6F44" w:rsidRDefault="00F159E1" w:rsidP="00F159E1">
                            <w:pPr>
                              <w:spacing w:line="220" w:lineRule="exact"/>
                              <w:ind w:left="324" w:rightChars="50" w:right="91" w:hangingChars="200" w:hanging="324"/>
                              <w:jc w:val="left"/>
                              <w:rPr>
                                <w:rFonts w:hAnsi="ＭＳ ゴシック"/>
                                <w:sz w:val="18"/>
                                <w:szCs w:val="19"/>
                              </w:rPr>
                            </w:pPr>
                            <w:r w:rsidRPr="00DB6F44">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v:textbox>
                    </v:rect>
                  </w:pict>
                </mc:Fallback>
              </mc:AlternateContent>
            </w:r>
            <w:r w:rsidRPr="00F12F0E">
              <w:rPr>
                <w:rFonts w:hAnsi="ＭＳ ゴシック" w:hint="eastAsia"/>
                <w:szCs w:val="20"/>
              </w:rPr>
              <w:t>準用する指定障害福祉サービス基準第３３条の２第１項に規定する基準を満たしていない場合は、所定単位数の</w:t>
            </w:r>
            <w:r w:rsidRPr="00F12F0E">
              <w:rPr>
                <w:rFonts w:hAnsi="ＭＳ ゴシック"/>
                <w:szCs w:val="20"/>
              </w:rPr>
              <w:t>100分の1に相当する単位数を所定単位数から減算していますか。</w:t>
            </w:r>
          </w:p>
        </w:tc>
        <w:tc>
          <w:tcPr>
            <w:tcW w:w="1166" w:type="dxa"/>
          </w:tcPr>
          <w:p w14:paraId="1DE8EA58" w14:textId="77777777" w:rsidR="00F159E1" w:rsidRPr="00F12F0E" w:rsidRDefault="001E1749" w:rsidP="00441A97">
            <w:pPr>
              <w:snapToGrid/>
              <w:jc w:val="both"/>
            </w:pPr>
            <w:sdt>
              <w:sdtPr>
                <w:rPr>
                  <w:rFonts w:hint="eastAsia"/>
                </w:rPr>
                <w:id w:val="-106348667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B72EF0A" w14:textId="77777777" w:rsidR="00F159E1" w:rsidRPr="00F12F0E" w:rsidRDefault="001E1749" w:rsidP="00441A97">
            <w:pPr>
              <w:snapToGrid/>
              <w:jc w:val="both"/>
            </w:pPr>
            <w:sdt>
              <w:sdtPr>
                <w:rPr>
                  <w:rFonts w:hint="eastAsia"/>
                </w:rPr>
                <w:id w:val="34968581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3490788" w14:textId="77777777" w:rsidR="00F159E1" w:rsidRPr="00F12F0E" w:rsidRDefault="001E1749" w:rsidP="00441A97">
            <w:pPr>
              <w:snapToGrid/>
              <w:jc w:val="both"/>
            </w:pPr>
            <w:sdt>
              <w:sdtPr>
                <w:rPr>
                  <w:rFonts w:hint="eastAsia"/>
                </w:rPr>
                <w:id w:val="130351390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3B2CF63" w14:textId="77777777" w:rsidR="00F159E1" w:rsidRPr="00F12F0E" w:rsidRDefault="00F159E1" w:rsidP="00441A97">
            <w:pPr>
              <w:snapToGrid/>
              <w:jc w:val="both"/>
            </w:pPr>
          </w:p>
        </w:tc>
        <w:tc>
          <w:tcPr>
            <w:tcW w:w="1701" w:type="dxa"/>
          </w:tcPr>
          <w:p w14:paraId="6DCAE0C7"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1B1E2E0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第10の1注4の4</w:t>
            </w:r>
          </w:p>
          <w:p w14:paraId="6FD78BA4"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w:t>
            </w:r>
            <w:r w:rsidRPr="00F12F0E">
              <w:rPr>
                <w:rFonts w:hAnsi="ＭＳ ゴシック" w:hint="eastAsia"/>
                <w:sz w:val="18"/>
                <w:szCs w:val="18"/>
              </w:rPr>
              <w:t>2の1</w:t>
            </w:r>
            <w:r w:rsidRPr="00F12F0E">
              <w:rPr>
                <w:rFonts w:hAnsi="ＭＳ ゴシック"/>
                <w:sz w:val="18"/>
                <w:szCs w:val="18"/>
              </w:rPr>
              <w:t>注</w:t>
            </w:r>
            <w:r w:rsidRPr="00F12F0E">
              <w:rPr>
                <w:rFonts w:hAnsi="ＭＳ ゴシック" w:hint="eastAsia"/>
                <w:sz w:val="18"/>
                <w:szCs w:val="18"/>
              </w:rPr>
              <w:t>4</w:t>
            </w:r>
          </w:p>
          <w:p w14:paraId="3B15040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第11の1注6の4</w:t>
            </w:r>
          </w:p>
          <w:p w14:paraId="30480DF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第12の1注7</w:t>
            </w:r>
          </w:p>
          <w:p w14:paraId="574C372F"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第13の1注6</w:t>
            </w:r>
          </w:p>
          <w:p w14:paraId="21EDF558" w14:textId="77777777" w:rsidR="00F159E1" w:rsidRPr="00F12F0E" w:rsidRDefault="00F159E1" w:rsidP="00441A97">
            <w:pPr>
              <w:pStyle w:val="Default"/>
              <w:autoSpaceDE/>
              <w:autoSpaceDN/>
              <w:adjustRightInd/>
              <w:spacing w:line="240" w:lineRule="exact"/>
              <w:rPr>
                <w:rFonts w:asciiTheme="majorEastAsia" w:eastAsiaTheme="majorEastAsia" w:hAnsiTheme="majorEastAsia"/>
                <w:color w:val="auto"/>
                <w:sz w:val="18"/>
                <w:szCs w:val="18"/>
              </w:rPr>
            </w:pPr>
            <w:r w:rsidRPr="00F12F0E">
              <w:rPr>
                <w:rFonts w:asciiTheme="majorEastAsia" w:eastAsiaTheme="majorEastAsia" w:hAnsiTheme="majorEastAsia" w:hint="eastAsia"/>
                <w:color w:val="auto"/>
                <w:sz w:val="18"/>
                <w:szCs w:val="18"/>
              </w:rPr>
              <w:t>第14の1注13</w:t>
            </w:r>
          </w:p>
          <w:p w14:paraId="40EA00B1"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Theme="majorEastAsia" w:eastAsiaTheme="majorEastAsia" w:hAnsiTheme="majorEastAsia" w:hint="eastAsia"/>
                <w:color w:val="auto"/>
                <w:sz w:val="18"/>
                <w:szCs w:val="18"/>
              </w:rPr>
              <w:t>第14の2の1注5</w:t>
            </w:r>
          </w:p>
        </w:tc>
      </w:tr>
      <w:tr w:rsidR="00F12F0E" w:rsidRPr="00F12F0E" w14:paraId="66D8957C" w14:textId="77777777" w:rsidTr="00441A97">
        <w:trPr>
          <w:trHeight w:val="6366"/>
        </w:trPr>
        <w:tc>
          <w:tcPr>
            <w:tcW w:w="1183" w:type="dxa"/>
            <w:vMerge/>
          </w:tcPr>
          <w:p w14:paraId="0BE1052A" w14:textId="77777777" w:rsidR="00F159E1" w:rsidRPr="00F12F0E" w:rsidRDefault="00F159E1" w:rsidP="00441A97">
            <w:pPr>
              <w:snapToGrid/>
              <w:jc w:val="both"/>
              <w:rPr>
                <w:szCs w:val="20"/>
              </w:rPr>
            </w:pPr>
          </w:p>
        </w:tc>
        <w:tc>
          <w:tcPr>
            <w:tcW w:w="5732" w:type="dxa"/>
          </w:tcPr>
          <w:p w14:paraId="528FDE6B" w14:textId="77777777" w:rsidR="00F159E1" w:rsidRPr="00F12F0E" w:rsidRDefault="00F159E1" w:rsidP="00441A97">
            <w:pPr>
              <w:snapToGrid/>
              <w:jc w:val="both"/>
              <w:rPr>
                <w:rFonts w:hAnsi="ＭＳ ゴシック"/>
              </w:rPr>
            </w:pPr>
            <w:r w:rsidRPr="00F12F0E">
              <w:rPr>
                <w:rFonts w:hAnsi="ＭＳ ゴシック" w:hint="eastAsia"/>
                <w:szCs w:val="20"/>
              </w:rPr>
              <w:t xml:space="preserve">（６）身体拘束廃止未実施減算　</w:t>
            </w: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int="eastAsia"/>
                <w:sz w:val="18"/>
                <w:szCs w:val="18"/>
                <w:bdr w:val="single" w:sz="4" w:space="0" w:color="auto"/>
              </w:rPr>
              <w:t>就選</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7454979E" w14:textId="77777777"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szCs w:val="20"/>
              </w:rPr>
              <w:t>準用する</w:t>
            </w:r>
            <w:r w:rsidRPr="00F12F0E">
              <w:rPr>
                <w:rFonts w:hAnsi="ＭＳ ゴシック" w:hint="eastAsia"/>
              </w:rPr>
              <w:t>指定障害福祉サービス基準第</w:t>
            </w:r>
            <w:r w:rsidRPr="00F12F0E">
              <w:rPr>
                <w:rFonts w:hAnsi="ＭＳ ゴシック"/>
              </w:rPr>
              <w:t>35条の２第２項又は第３</w:t>
            </w:r>
            <w:r w:rsidRPr="00F12F0E">
              <w:rPr>
                <w:rFonts w:hAnsi="ＭＳ ゴシック" w:hint="eastAsia"/>
              </w:rPr>
              <w:t>項に規定する基準を満たしていない場合は、所定単位数の100分の1（宿泊型自立訓練については100分の10）に相当する</w:t>
            </w:r>
            <w:r w:rsidRPr="00F12F0E">
              <w:rPr>
                <w:rFonts w:hAnsi="ＭＳ ゴシック" w:hint="eastAsia"/>
                <w:szCs w:val="20"/>
              </w:rPr>
              <w:t>単位数を所定単位数から減算していますか。</w:t>
            </w:r>
          </w:p>
        </w:tc>
        <w:tc>
          <w:tcPr>
            <w:tcW w:w="1166" w:type="dxa"/>
          </w:tcPr>
          <w:p w14:paraId="6C49860D" w14:textId="77777777" w:rsidR="00F159E1" w:rsidRPr="00F12F0E" w:rsidRDefault="001E1749" w:rsidP="00441A97">
            <w:pPr>
              <w:snapToGrid/>
              <w:jc w:val="both"/>
            </w:pPr>
            <w:sdt>
              <w:sdtPr>
                <w:rPr>
                  <w:rFonts w:hint="eastAsia"/>
                </w:rPr>
                <w:id w:val="-14435483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BA89216" w14:textId="77777777" w:rsidR="00F159E1" w:rsidRPr="00F12F0E" w:rsidRDefault="001E1749" w:rsidP="00441A97">
            <w:pPr>
              <w:snapToGrid/>
              <w:jc w:val="both"/>
            </w:pPr>
            <w:sdt>
              <w:sdtPr>
                <w:rPr>
                  <w:rFonts w:hint="eastAsia"/>
                </w:rPr>
                <w:id w:val="98620882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6CF94F73" w14:textId="77777777" w:rsidR="00F159E1" w:rsidRPr="00F12F0E" w:rsidRDefault="001E1749" w:rsidP="00441A97">
            <w:pPr>
              <w:snapToGrid/>
              <w:jc w:val="both"/>
            </w:pPr>
            <w:sdt>
              <w:sdtPr>
                <w:rPr>
                  <w:rFonts w:hint="eastAsia"/>
                </w:rPr>
                <w:id w:val="171091952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369D97A" w14:textId="77777777" w:rsidR="00F159E1" w:rsidRPr="00F12F0E" w:rsidRDefault="00F159E1" w:rsidP="00441A97">
            <w:pPr>
              <w:snapToGrid/>
              <w:jc w:val="both"/>
            </w:pPr>
            <w:r w:rsidRPr="00F12F0E">
              <w:rPr>
                <w:rFonts w:hAnsi="ＭＳ ゴシック" w:hint="eastAsia"/>
                <w:noProof/>
              </w:rPr>
              <mc:AlternateContent>
                <mc:Choice Requires="wps">
                  <w:drawing>
                    <wp:anchor distT="0" distB="0" distL="114300" distR="114300" simplePos="0" relativeHeight="251739136" behindDoc="0" locked="0" layoutInCell="1" allowOverlap="1" wp14:anchorId="6CF53838" wp14:editId="25F7733A">
                      <wp:simplePos x="0" y="0"/>
                      <wp:positionH relativeFrom="column">
                        <wp:posOffset>-3697605</wp:posOffset>
                      </wp:positionH>
                      <wp:positionV relativeFrom="paragraph">
                        <wp:posOffset>563245</wp:posOffset>
                      </wp:positionV>
                      <wp:extent cx="5179162" cy="2902226"/>
                      <wp:effectExtent l="0" t="0" r="21590" b="12700"/>
                      <wp:wrapNone/>
                      <wp:docPr id="119"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162" cy="2902226"/>
                              </a:xfrm>
                              <a:prstGeom prst="rect">
                                <a:avLst/>
                              </a:prstGeom>
                              <a:solidFill>
                                <a:srgbClr val="FFFFFF"/>
                              </a:solidFill>
                              <a:ln w="6350">
                                <a:solidFill>
                                  <a:srgbClr val="000000"/>
                                </a:solidFill>
                                <a:miter lim="800000"/>
                                <a:headEnd/>
                                <a:tailEnd/>
                              </a:ln>
                            </wps:spPr>
                            <wps:txbx>
                              <w:txbxContent>
                                <w:p w14:paraId="7766A754"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603B7">
                                    <w:rPr>
                                      <w:rFonts w:hAnsi="ＭＳ ゴシック" w:hint="eastAsia"/>
                                      <w:sz w:val="18"/>
                                      <w:szCs w:val="18"/>
                                    </w:rPr>
                                    <w:t xml:space="preserve">＜留意事項通知　</w:t>
                                  </w:r>
                                  <w:r w:rsidRPr="00D603B7">
                                    <w:rPr>
                                      <w:rFonts w:hAnsi="ＭＳ ゴシック" w:hint="eastAsia"/>
                                      <w:kern w:val="0"/>
                                      <w:sz w:val="18"/>
                                      <w:szCs w:val="18"/>
                                    </w:rPr>
                                    <w:t>第二の１</w:t>
                                  </w:r>
                                  <w:r w:rsidRPr="00DB6F44">
                                    <w:rPr>
                                      <w:rFonts w:hAnsi="ＭＳ ゴシック" w:hint="eastAsia"/>
                                      <w:kern w:val="0"/>
                                      <w:sz w:val="18"/>
                                      <w:szCs w:val="18"/>
                                    </w:rPr>
                                    <w:t>(1</w:t>
                                  </w:r>
                                  <w:r w:rsidRPr="00DB6F44">
                                    <w:rPr>
                                      <w:rFonts w:hAnsi="ＭＳ ゴシック"/>
                                      <w:kern w:val="0"/>
                                      <w:sz w:val="18"/>
                                      <w:szCs w:val="18"/>
                                    </w:rPr>
                                    <w:t>4</w:t>
                                  </w:r>
                                  <w:r w:rsidRPr="00DB6F44">
                                    <w:rPr>
                                      <w:rFonts w:hAnsi="ＭＳ ゴシック" w:hint="eastAsia"/>
                                      <w:kern w:val="0"/>
                                      <w:sz w:val="18"/>
                                      <w:szCs w:val="18"/>
                                    </w:rPr>
                                    <w:t>)</w:t>
                                  </w:r>
                                  <w:r w:rsidRPr="00DB6F44">
                                    <w:rPr>
                                      <w:rFonts w:hAnsi="ＭＳ ゴシック" w:hint="eastAsia"/>
                                      <w:sz w:val="18"/>
                                      <w:szCs w:val="18"/>
                                    </w:rPr>
                                    <w:t>＞</w:t>
                                  </w:r>
                                </w:p>
                                <w:p w14:paraId="382E2B3E" w14:textId="77777777" w:rsidR="00F159E1" w:rsidRPr="00D61DEF" w:rsidRDefault="00F159E1" w:rsidP="00F159E1">
                                  <w:pPr>
                                    <w:spacing w:beforeLines="20" w:before="57" w:line="240" w:lineRule="exact"/>
                                    <w:ind w:leftChars="50" w:left="253" w:rightChars="50" w:right="91" w:hangingChars="100" w:hanging="162"/>
                                    <w:jc w:val="left"/>
                                    <w:rPr>
                                      <w:rFonts w:hAnsi="ＭＳ ゴシック"/>
                                      <w:color w:val="FF0000"/>
                                      <w:sz w:val="18"/>
                                      <w:szCs w:val="18"/>
                                    </w:rPr>
                                  </w:pPr>
                                  <w:r w:rsidRPr="00DB6F44">
                                    <w:rPr>
                                      <w:rFonts w:hAnsi="ＭＳ ゴシック" w:hint="eastAsia"/>
                                      <w:sz w:val="18"/>
                                      <w:szCs w:val="18"/>
                                    </w:rPr>
                                    <w:t>〇　複数の減算事由に該当する場合であっては、当該所定単位数に各種減算をした上で得た単位数に対する100分</w:t>
                                  </w:r>
                                  <w:r w:rsidRPr="0019535B">
                                    <w:rPr>
                                      <w:rFonts w:hAnsi="ＭＳ ゴシック" w:hint="eastAsia"/>
                                      <w:sz w:val="18"/>
                                      <w:szCs w:val="18"/>
                                    </w:rPr>
                                    <w:t>の1</w:t>
                                  </w:r>
                                  <w:r>
                                    <w:rPr>
                                      <w:rFonts w:hAnsi="ＭＳ ゴシック" w:hint="eastAsia"/>
                                      <w:sz w:val="18"/>
                                      <w:szCs w:val="18"/>
                                    </w:rPr>
                                    <w:t>に相</w:t>
                                  </w:r>
                                  <w:r w:rsidRPr="00DB6F44">
                                    <w:rPr>
                                      <w:rFonts w:hAnsi="ＭＳ ゴシック" w:hint="eastAsia"/>
                                      <w:sz w:val="18"/>
                                      <w:szCs w:val="18"/>
                                    </w:rPr>
                                    <w:t>当する単位数を減算する点に留意すること。</w:t>
                                  </w:r>
                                </w:p>
                                <w:p w14:paraId="5E3DA863" w14:textId="70A5B8E2" w:rsidR="00F159E1" w:rsidRPr="00DB6F44" w:rsidRDefault="00F159E1" w:rsidP="00F159E1">
                                  <w:pPr>
                                    <w:autoSpaceDE w:val="0"/>
                                    <w:autoSpaceDN w:val="0"/>
                                    <w:spacing w:line="240" w:lineRule="exact"/>
                                    <w:ind w:leftChars="50" w:left="253" w:rightChars="50" w:right="91" w:hangingChars="100" w:hanging="162"/>
                                    <w:jc w:val="left"/>
                                    <w:rPr>
                                      <w:rFonts w:hAnsi="ＭＳ ゴシック"/>
                                      <w:kern w:val="18"/>
                                      <w:sz w:val="18"/>
                                      <w:szCs w:val="20"/>
                                    </w:rPr>
                                  </w:pPr>
                                  <w:r w:rsidRPr="00DB6F44">
                                    <w:rPr>
                                      <w:rFonts w:hAnsi="ＭＳ ゴシック" w:hint="eastAsia"/>
                                      <w:kern w:val="18"/>
                                      <w:sz w:val="18"/>
                                      <w:szCs w:val="20"/>
                                    </w:rPr>
                                    <w:t>○　次の（一）から（四）までに掲げる場合のいずれかに該当する事実が生じた場合であって、速やかに改善計画を</w:t>
                                  </w:r>
                                  <w:r w:rsidR="00194AB6">
                                    <w:rPr>
                                      <w:rFonts w:hAnsi="ＭＳ ゴシック" w:hint="eastAsia"/>
                                      <w:kern w:val="18"/>
                                      <w:sz w:val="18"/>
                                      <w:szCs w:val="20"/>
                                    </w:rPr>
                                    <w:t>知事</w:t>
                                  </w:r>
                                  <w:r w:rsidRPr="00DB6F44">
                                    <w:rPr>
                                      <w:rFonts w:hAnsi="ＭＳ ゴシック" w:hint="eastAsia"/>
                                      <w:kern w:val="18"/>
                                      <w:sz w:val="18"/>
                                      <w:szCs w:val="20"/>
                                    </w:rPr>
                                    <w:t>に提出した後、事実が生じた月から３月後に改善計画に基づく改善状況を</w:t>
                                  </w:r>
                                  <w:r w:rsidR="00194AB6">
                                    <w:rPr>
                                      <w:rFonts w:hAnsi="ＭＳ ゴシック" w:hint="eastAsia"/>
                                      <w:kern w:val="18"/>
                                      <w:sz w:val="18"/>
                                      <w:szCs w:val="20"/>
                                    </w:rPr>
                                    <w:t>知事</w:t>
                                  </w:r>
                                  <w:r w:rsidRPr="00DB6F44">
                                    <w:rPr>
                                      <w:rFonts w:hAnsi="ＭＳ ゴシック" w:hint="eastAsia"/>
                                      <w:kern w:val="18"/>
                                      <w:sz w:val="18"/>
                                      <w:szCs w:val="20"/>
                                    </w:rPr>
                                    <w:t>に報告することとし、事実が生じた月の翌月から改善が認められた月までの間について、利用者全員について所定単位数から減算することとする。</w:t>
                                  </w:r>
                                </w:p>
                                <w:p w14:paraId="7E71C703" w14:textId="77777777" w:rsidR="00F159E1" w:rsidRPr="00DB6F44"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hint="eastAsia"/>
                                      <w:kern w:val="18"/>
                                      <w:sz w:val="18"/>
                                      <w:szCs w:val="20"/>
                                    </w:rPr>
                                    <w:t xml:space="preserve">　　なお、「事実が生じた」とは、運営基準を満たしていない状況が確認されたことを指すものである。</w:t>
                                  </w:r>
                                </w:p>
                                <w:p w14:paraId="6DECB141" w14:textId="77777777" w:rsidR="00F159E1" w:rsidRPr="00DB6F44"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sz w:val="18"/>
                                      <w:szCs w:val="20"/>
                                    </w:rPr>
                                    <w:t xml:space="preserve">(一) </w:t>
                                  </w:r>
                                  <w:r w:rsidRPr="00DB6F44">
                                    <w:rPr>
                                      <w:rFonts w:hAnsi="ＭＳ ゴシック" w:hint="eastAsia"/>
                                      <w:sz w:val="18"/>
                                      <w:szCs w:val="20"/>
                                    </w:rPr>
                                    <w:t>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2C58EB7F" w14:textId="77777777" w:rsidR="00F159E1" w:rsidRPr="00D603B7"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sz w:val="18"/>
                                      <w:szCs w:val="20"/>
                                    </w:rPr>
                                    <w:t xml:space="preserve">(二) </w:t>
                                  </w:r>
                                  <w:r w:rsidRPr="00DB6F44">
                                    <w:rPr>
                                      <w:rFonts w:hAnsi="ＭＳ ゴシック" w:hint="eastAsia"/>
                                      <w:sz w:val="18"/>
                                      <w:szCs w:val="20"/>
                                    </w:rPr>
                                    <w:t>身体拘束等の適正化のための対策を検討する委員</w:t>
                                  </w:r>
                                  <w:r w:rsidRPr="00D603B7">
                                    <w:rPr>
                                      <w:rFonts w:hAnsi="ＭＳ ゴシック" w:hint="eastAsia"/>
                                      <w:sz w:val="18"/>
                                      <w:szCs w:val="20"/>
                                    </w:rPr>
                                    <w:t>会を定期的に開催していない場合、具体的には、１年に１回以上開催していない場合。</w:t>
                                  </w:r>
                                </w:p>
                                <w:p w14:paraId="6A4F3BBA" w14:textId="77777777" w:rsidR="00F159E1" w:rsidRPr="00D603B7"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603B7">
                                    <w:rPr>
                                      <w:rFonts w:hAnsi="ＭＳ ゴシック"/>
                                      <w:sz w:val="18"/>
                                      <w:szCs w:val="20"/>
                                    </w:rPr>
                                    <w:t>(三) 身体拘束等の適正化のための指針を整備していない場合。</w:t>
                                  </w:r>
                                </w:p>
                                <w:p w14:paraId="7CB3518B" w14:textId="77777777" w:rsidR="00F159E1" w:rsidRPr="005E530F"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603B7">
                                    <w:rPr>
                                      <w:rFonts w:hAnsi="ＭＳ ゴシック"/>
                                      <w:sz w:val="18"/>
                                      <w:szCs w:val="20"/>
                                    </w:rPr>
                                    <w:t>(四) 身体拘束等の適正化のための研修を定期的に実施していな</w:t>
                                  </w:r>
                                  <w:r w:rsidRPr="00D603B7">
                                    <w:rPr>
                                      <w:rFonts w:hAnsi="ＭＳ ゴシック" w:hint="eastAsia"/>
                                      <w:sz w:val="18"/>
                                      <w:szCs w:val="20"/>
                                    </w:rPr>
                                    <w:t>い場合</w:t>
                                  </w:r>
                                  <w:r w:rsidRPr="00385976">
                                    <w:rPr>
                                      <w:rFonts w:hAnsi="ＭＳ ゴシック" w:hint="eastAsia"/>
                                      <w:color w:val="FF0000"/>
                                      <w:sz w:val="18"/>
                                      <w:szCs w:val="20"/>
                                    </w:rPr>
                                    <w:t>。</w:t>
                                  </w:r>
                                  <w:r w:rsidRPr="00D603B7">
                                    <w:rPr>
                                      <w:rFonts w:hAnsi="ＭＳ ゴシック" w:hint="eastAsia"/>
                                      <w:sz w:val="18"/>
                                      <w:szCs w:val="20"/>
                                    </w:rPr>
                                    <w:t>具体的には、研修を</w:t>
                                  </w:r>
                                  <w:r>
                                    <w:rPr>
                                      <w:rFonts w:hAnsi="ＭＳ ゴシック" w:hint="eastAsia"/>
                                      <w:sz w:val="18"/>
                                      <w:szCs w:val="20"/>
                                    </w:rPr>
                                    <w:t>１</w:t>
                                  </w:r>
                                  <w:r w:rsidRPr="00D603B7">
                                    <w:rPr>
                                      <w:rFonts w:hAnsi="ＭＳ ゴシック" w:hint="eastAsia"/>
                                      <w:sz w:val="18"/>
                                      <w:szCs w:val="20"/>
                                    </w:rPr>
                                    <w:t>年</w:t>
                                  </w:r>
                                  <w:r>
                                    <w:rPr>
                                      <w:rFonts w:hAnsi="ＭＳ ゴシック" w:hint="eastAsia"/>
                                      <w:sz w:val="18"/>
                                      <w:szCs w:val="20"/>
                                    </w:rPr>
                                    <w:t>に</w:t>
                                  </w:r>
                                  <w:r w:rsidRPr="00D603B7">
                                    <w:rPr>
                                      <w:rFonts w:hAnsi="ＭＳ ゴシック" w:hint="eastAsia"/>
                                      <w:sz w:val="18"/>
                                      <w:szCs w:val="20"/>
                                    </w:rPr>
                                    <w:t>１回以上実施していない場合。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53838" id="Text Box 684" o:spid="_x0000_s1200" type="#_x0000_t202" style="position:absolute;left:0;text-align:left;margin-left:-291.15pt;margin-top:44.35pt;width:407.8pt;height:2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" strokeweight=".5pt">
                      <v:textbox inset="5.85pt,.7pt,5.85pt,.7pt">
                        <w:txbxContent>
                          <w:p w14:paraId="7766A754"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603B7">
                              <w:rPr>
                                <w:rFonts w:hAnsi="ＭＳ ゴシック" w:hint="eastAsia"/>
                                <w:sz w:val="18"/>
                                <w:szCs w:val="18"/>
                              </w:rPr>
                              <w:t xml:space="preserve">＜留意事項通知　</w:t>
                            </w:r>
                            <w:r w:rsidRPr="00D603B7">
                              <w:rPr>
                                <w:rFonts w:hAnsi="ＭＳ ゴシック" w:hint="eastAsia"/>
                                <w:kern w:val="0"/>
                                <w:sz w:val="18"/>
                                <w:szCs w:val="18"/>
                              </w:rPr>
                              <w:t>第二の１</w:t>
                            </w:r>
                            <w:r w:rsidRPr="00DB6F44">
                              <w:rPr>
                                <w:rFonts w:hAnsi="ＭＳ ゴシック" w:hint="eastAsia"/>
                                <w:kern w:val="0"/>
                                <w:sz w:val="18"/>
                                <w:szCs w:val="18"/>
                              </w:rPr>
                              <w:t>(1</w:t>
                            </w:r>
                            <w:r w:rsidRPr="00DB6F44">
                              <w:rPr>
                                <w:rFonts w:hAnsi="ＭＳ ゴシック"/>
                                <w:kern w:val="0"/>
                                <w:sz w:val="18"/>
                                <w:szCs w:val="18"/>
                              </w:rPr>
                              <w:t>4</w:t>
                            </w:r>
                            <w:r w:rsidRPr="00DB6F44">
                              <w:rPr>
                                <w:rFonts w:hAnsi="ＭＳ ゴシック" w:hint="eastAsia"/>
                                <w:kern w:val="0"/>
                                <w:sz w:val="18"/>
                                <w:szCs w:val="18"/>
                              </w:rPr>
                              <w:t>)</w:t>
                            </w:r>
                            <w:r w:rsidRPr="00DB6F44">
                              <w:rPr>
                                <w:rFonts w:hAnsi="ＭＳ ゴシック" w:hint="eastAsia"/>
                                <w:sz w:val="18"/>
                                <w:szCs w:val="18"/>
                              </w:rPr>
                              <w:t>＞</w:t>
                            </w:r>
                          </w:p>
                          <w:p w14:paraId="382E2B3E" w14:textId="77777777" w:rsidR="00F159E1" w:rsidRPr="00D61DEF" w:rsidRDefault="00F159E1" w:rsidP="00F159E1">
                            <w:pPr>
                              <w:spacing w:beforeLines="20" w:before="57" w:line="240" w:lineRule="exact"/>
                              <w:ind w:leftChars="50" w:left="253" w:rightChars="50" w:right="91" w:hangingChars="100" w:hanging="162"/>
                              <w:jc w:val="left"/>
                              <w:rPr>
                                <w:rFonts w:hAnsi="ＭＳ ゴシック"/>
                                <w:color w:val="FF0000"/>
                                <w:sz w:val="18"/>
                                <w:szCs w:val="18"/>
                              </w:rPr>
                            </w:pPr>
                            <w:r w:rsidRPr="00DB6F44">
                              <w:rPr>
                                <w:rFonts w:hAnsi="ＭＳ ゴシック" w:hint="eastAsia"/>
                                <w:sz w:val="18"/>
                                <w:szCs w:val="18"/>
                              </w:rPr>
                              <w:t>〇　複数の減算事由に該当する場合であっては、当該所定単位数に各種減算をした上で得た単位数に対する100分</w:t>
                            </w:r>
                            <w:r w:rsidRPr="0019535B">
                              <w:rPr>
                                <w:rFonts w:hAnsi="ＭＳ ゴシック" w:hint="eastAsia"/>
                                <w:sz w:val="18"/>
                                <w:szCs w:val="18"/>
                              </w:rPr>
                              <w:t>の1</w:t>
                            </w:r>
                            <w:r>
                              <w:rPr>
                                <w:rFonts w:hAnsi="ＭＳ ゴシック" w:hint="eastAsia"/>
                                <w:sz w:val="18"/>
                                <w:szCs w:val="18"/>
                              </w:rPr>
                              <w:t>に相</w:t>
                            </w:r>
                            <w:r w:rsidRPr="00DB6F44">
                              <w:rPr>
                                <w:rFonts w:hAnsi="ＭＳ ゴシック" w:hint="eastAsia"/>
                                <w:sz w:val="18"/>
                                <w:szCs w:val="18"/>
                              </w:rPr>
                              <w:t>当する単位数を減算する点に留意すること。</w:t>
                            </w:r>
                          </w:p>
                          <w:p w14:paraId="5E3DA863" w14:textId="70A5B8E2" w:rsidR="00F159E1" w:rsidRPr="00DB6F44" w:rsidRDefault="00F159E1" w:rsidP="00F159E1">
                            <w:pPr>
                              <w:autoSpaceDE w:val="0"/>
                              <w:autoSpaceDN w:val="0"/>
                              <w:spacing w:line="240" w:lineRule="exact"/>
                              <w:ind w:leftChars="50" w:left="253" w:rightChars="50" w:right="91" w:hangingChars="100" w:hanging="162"/>
                              <w:jc w:val="left"/>
                              <w:rPr>
                                <w:rFonts w:hAnsi="ＭＳ ゴシック"/>
                                <w:kern w:val="18"/>
                                <w:sz w:val="18"/>
                                <w:szCs w:val="20"/>
                              </w:rPr>
                            </w:pPr>
                            <w:r w:rsidRPr="00DB6F44">
                              <w:rPr>
                                <w:rFonts w:hAnsi="ＭＳ ゴシック" w:hint="eastAsia"/>
                                <w:kern w:val="18"/>
                                <w:sz w:val="18"/>
                                <w:szCs w:val="20"/>
                              </w:rPr>
                              <w:t>○　次の（一）から（四）までに掲げる場合のいずれかに該当する事実が生じた場合であって、速やかに改善計画を</w:t>
                            </w:r>
                            <w:r w:rsidR="00194AB6">
                              <w:rPr>
                                <w:rFonts w:hAnsi="ＭＳ ゴシック" w:hint="eastAsia"/>
                                <w:kern w:val="18"/>
                                <w:sz w:val="18"/>
                                <w:szCs w:val="20"/>
                              </w:rPr>
                              <w:t>知事</w:t>
                            </w:r>
                            <w:r w:rsidRPr="00DB6F44">
                              <w:rPr>
                                <w:rFonts w:hAnsi="ＭＳ ゴシック" w:hint="eastAsia"/>
                                <w:kern w:val="18"/>
                                <w:sz w:val="18"/>
                                <w:szCs w:val="20"/>
                              </w:rPr>
                              <w:t>に提出した後、事実が生じた月から３月後に改善計画に基づく改善状況を</w:t>
                            </w:r>
                            <w:r w:rsidR="00194AB6">
                              <w:rPr>
                                <w:rFonts w:hAnsi="ＭＳ ゴシック" w:hint="eastAsia"/>
                                <w:kern w:val="18"/>
                                <w:sz w:val="18"/>
                                <w:szCs w:val="20"/>
                              </w:rPr>
                              <w:t>知事</w:t>
                            </w:r>
                            <w:r w:rsidRPr="00DB6F44">
                              <w:rPr>
                                <w:rFonts w:hAnsi="ＭＳ ゴシック" w:hint="eastAsia"/>
                                <w:kern w:val="18"/>
                                <w:sz w:val="18"/>
                                <w:szCs w:val="20"/>
                              </w:rPr>
                              <w:t>に報告することとし、事実が生じた月の翌月から改善が認められた月までの間について、利用者全員について所定単位数から減算することとする。</w:t>
                            </w:r>
                          </w:p>
                          <w:p w14:paraId="7E71C703" w14:textId="77777777" w:rsidR="00F159E1" w:rsidRPr="00DB6F44"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hint="eastAsia"/>
                                <w:kern w:val="18"/>
                                <w:sz w:val="18"/>
                                <w:szCs w:val="20"/>
                              </w:rPr>
                              <w:t xml:space="preserve">　　なお、「事実が生じた」とは、運営基準を満たしていない状況が確認されたことを指すものである。</w:t>
                            </w:r>
                          </w:p>
                          <w:p w14:paraId="6DECB141" w14:textId="77777777" w:rsidR="00F159E1" w:rsidRPr="00DB6F44"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sz w:val="18"/>
                                <w:szCs w:val="20"/>
                              </w:rPr>
                              <w:t xml:space="preserve">(一) </w:t>
                            </w:r>
                            <w:r w:rsidRPr="00DB6F44">
                              <w:rPr>
                                <w:rFonts w:hAnsi="ＭＳ ゴシック" w:hint="eastAsia"/>
                                <w:sz w:val="18"/>
                                <w:szCs w:val="20"/>
                              </w:rPr>
                              <w:t>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2C58EB7F" w14:textId="77777777" w:rsidR="00F159E1" w:rsidRPr="00D603B7"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B6F44">
                              <w:rPr>
                                <w:rFonts w:hAnsi="ＭＳ ゴシック"/>
                                <w:sz w:val="18"/>
                                <w:szCs w:val="20"/>
                              </w:rPr>
                              <w:t xml:space="preserve">(二) </w:t>
                            </w:r>
                            <w:r w:rsidRPr="00DB6F44">
                              <w:rPr>
                                <w:rFonts w:hAnsi="ＭＳ ゴシック" w:hint="eastAsia"/>
                                <w:sz w:val="18"/>
                                <w:szCs w:val="20"/>
                              </w:rPr>
                              <w:t>身体拘束等の適正化のための対策を検討する委員</w:t>
                            </w:r>
                            <w:r w:rsidRPr="00D603B7">
                              <w:rPr>
                                <w:rFonts w:hAnsi="ＭＳ ゴシック" w:hint="eastAsia"/>
                                <w:sz w:val="18"/>
                                <w:szCs w:val="20"/>
                              </w:rPr>
                              <w:t>会を定期的に開催していない場合、具体的には、１年に１回以上開催していない場合。</w:t>
                            </w:r>
                          </w:p>
                          <w:p w14:paraId="6A4F3BBA" w14:textId="77777777" w:rsidR="00F159E1" w:rsidRPr="00D603B7"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603B7">
                              <w:rPr>
                                <w:rFonts w:hAnsi="ＭＳ ゴシック"/>
                                <w:sz w:val="18"/>
                                <w:szCs w:val="20"/>
                              </w:rPr>
                              <w:t>(三) 身体拘束等の適正化のための指針を整備していない場合。</w:t>
                            </w:r>
                          </w:p>
                          <w:p w14:paraId="7CB3518B" w14:textId="77777777" w:rsidR="00F159E1" w:rsidRPr="005E530F" w:rsidRDefault="00F159E1" w:rsidP="00F159E1">
                            <w:pPr>
                              <w:autoSpaceDE w:val="0"/>
                              <w:autoSpaceDN w:val="0"/>
                              <w:spacing w:line="240" w:lineRule="exact"/>
                              <w:ind w:leftChars="50" w:left="253" w:rightChars="50" w:right="91" w:hangingChars="100" w:hanging="162"/>
                              <w:jc w:val="left"/>
                              <w:rPr>
                                <w:rFonts w:hAnsi="ＭＳ ゴシック"/>
                                <w:sz w:val="18"/>
                                <w:szCs w:val="20"/>
                              </w:rPr>
                            </w:pPr>
                            <w:r w:rsidRPr="00D603B7">
                              <w:rPr>
                                <w:rFonts w:hAnsi="ＭＳ ゴシック"/>
                                <w:sz w:val="18"/>
                                <w:szCs w:val="20"/>
                              </w:rPr>
                              <w:t>(四) 身体拘束等の適正化のための研修を定期的に実施していな</w:t>
                            </w:r>
                            <w:r w:rsidRPr="00D603B7">
                              <w:rPr>
                                <w:rFonts w:hAnsi="ＭＳ ゴシック" w:hint="eastAsia"/>
                                <w:sz w:val="18"/>
                                <w:szCs w:val="20"/>
                              </w:rPr>
                              <w:t>い場合</w:t>
                            </w:r>
                            <w:r w:rsidRPr="00385976">
                              <w:rPr>
                                <w:rFonts w:hAnsi="ＭＳ ゴシック" w:hint="eastAsia"/>
                                <w:color w:val="FF0000"/>
                                <w:sz w:val="18"/>
                                <w:szCs w:val="20"/>
                              </w:rPr>
                              <w:t>。</w:t>
                            </w:r>
                            <w:r w:rsidRPr="00D603B7">
                              <w:rPr>
                                <w:rFonts w:hAnsi="ＭＳ ゴシック" w:hint="eastAsia"/>
                                <w:sz w:val="18"/>
                                <w:szCs w:val="20"/>
                              </w:rPr>
                              <w:t>具体的には、研修を</w:t>
                            </w:r>
                            <w:r>
                              <w:rPr>
                                <w:rFonts w:hAnsi="ＭＳ ゴシック" w:hint="eastAsia"/>
                                <w:sz w:val="18"/>
                                <w:szCs w:val="20"/>
                              </w:rPr>
                              <w:t>１</w:t>
                            </w:r>
                            <w:r w:rsidRPr="00D603B7">
                              <w:rPr>
                                <w:rFonts w:hAnsi="ＭＳ ゴシック" w:hint="eastAsia"/>
                                <w:sz w:val="18"/>
                                <w:szCs w:val="20"/>
                              </w:rPr>
                              <w:t>年</w:t>
                            </w:r>
                            <w:r>
                              <w:rPr>
                                <w:rFonts w:hAnsi="ＭＳ ゴシック" w:hint="eastAsia"/>
                                <w:sz w:val="18"/>
                                <w:szCs w:val="20"/>
                              </w:rPr>
                              <w:t>に</w:t>
                            </w:r>
                            <w:r w:rsidRPr="00D603B7">
                              <w:rPr>
                                <w:rFonts w:hAnsi="ＭＳ ゴシック" w:hint="eastAsia"/>
                                <w:sz w:val="18"/>
                                <w:szCs w:val="20"/>
                              </w:rPr>
                              <w:t>１回以上実施していない場合。</w:t>
                            </w:r>
                          </w:p>
                        </w:txbxContent>
                      </v:textbox>
                    </v:shape>
                  </w:pict>
                </mc:Fallback>
              </mc:AlternateContent>
            </w:r>
          </w:p>
        </w:tc>
        <w:tc>
          <w:tcPr>
            <w:tcW w:w="1701" w:type="dxa"/>
          </w:tcPr>
          <w:p w14:paraId="7EC8E9F8"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7CC4C853"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第10の1注4の5</w:t>
            </w:r>
          </w:p>
          <w:p w14:paraId="24461476"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w:t>
            </w:r>
            <w:r w:rsidRPr="00F12F0E">
              <w:rPr>
                <w:rFonts w:hAnsi="ＭＳ ゴシック" w:hint="eastAsia"/>
                <w:sz w:val="18"/>
                <w:szCs w:val="18"/>
              </w:rPr>
              <w:t>2の1</w:t>
            </w:r>
            <w:r w:rsidRPr="00F12F0E">
              <w:rPr>
                <w:rFonts w:hAnsi="ＭＳ ゴシック"/>
                <w:sz w:val="18"/>
                <w:szCs w:val="18"/>
              </w:rPr>
              <w:t>注</w:t>
            </w:r>
            <w:r w:rsidRPr="00F12F0E">
              <w:rPr>
                <w:rFonts w:hAnsi="ＭＳ ゴシック" w:hint="eastAsia"/>
                <w:sz w:val="18"/>
                <w:szCs w:val="18"/>
              </w:rPr>
              <w:t>5</w:t>
            </w:r>
          </w:p>
          <w:p w14:paraId="2F8BB388"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第11の1注6の5</w:t>
            </w:r>
          </w:p>
          <w:p w14:paraId="1D7338E2"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第12の1注8</w:t>
            </w:r>
          </w:p>
          <w:p w14:paraId="6859ECB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第13の1注7</w:t>
            </w:r>
          </w:p>
          <w:p w14:paraId="5CDB5F01"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sz w:val="18"/>
                <w:szCs w:val="18"/>
              </w:rPr>
              <w:t>第14の1注</w:t>
            </w:r>
            <w:r w:rsidRPr="00F12F0E">
              <w:rPr>
                <w:rFonts w:hAnsi="ＭＳ ゴシック" w:hint="eastAsia"/>
                <w:kern w:val="0"/>
                <w:sz w:val="18"/>
                <w:szCs w:val="18"/>
              </w:rPr>
              <w:t>14</w:t>
            </w:r>
          </w:p>
        </w:tc>
      </w:tr>
      <w:tr w:rsidR="00F159E1" w:rsidRPr="00F12F0E" w14:paraId="740AD9E9" w14:textId="77777777" w:rsidTr="00441A97">
        <w:trPr>
          <w:trHeight w:val="1945"/>
        </w:trPr>
        <w:tc>
          <w:tcPr>
            <w:tcW w:w="1183" w:type="dxa"/>
            <w:vMerge/>
            <w:tcBorders>
              <w:bottom w:val="single" w:sz="4" w:space="0" w:color="000000"/>
            </w:tcBorders>
          </w:tcPr>
          <w:p w14:paraId="1DEB9402" w14:textId="77777777" w:rsidR="00F159E1" w:rsidRPr="00F12F0E" w:rsidRDefault="00F159E1" w:rsidP="00441A97">
            <w:pPr>
              <w:snapToGrid/>
              <w:ind w:firstLineChars="100" w:firstLine="182"/>
              <w:jc w:val="both"/>
              <w:rPr>
                <w:szCs w:val="20"/>
              </w:rPr>
            </w:pPr>
          </w:p>
        </w:tc>
        <w:tc>
          <w:tcPr>
            <w:tcW w:w="5732" w:type="dxa"/>
            <w:tcBorders>
              <w:bottom w:val="single" w:sz="4" w:space="0" w:color="000000"/>
            </w:tcBorders>
          </w:tcPr>
          <w:p w14:paraId="7199E205"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（７）虐待防止措置未実施減算　</w:t>
            </w:r>
            <w:r w:rsidRPr="00F12F0E">
              <w:rPr>
                <w:rFonts w:hAnsi="ＭＳ ゴシック" w:hint="eastAsia"/>
                <w:sz w:val="18"/>
                <w:szCs w:val="18"/>
                <w:bdr w:val="single" w:sz="4" w:space="0" w:color="auto"/>
              </w:rPr>
              <w:t>共通</w:t>
            </w:r>
          </w:p>
          <w:p w14:paraId="3780DD17" w14:textId="77777777"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szCs w:val="20"/>
              </w:rPr>
              <w:t>準用する指定障害福祉サービス基準第４０条の２に規定する基準を満たしていない場合は、所定単位数の100分の１に相当する単位数を所定単位数から減算していますか。</w:t>
            </w:r>
          </w:p>
          <w:p w14:paraId="65AE9E2F" w14:textId="77777777" w:rsidR="00F159E1" w:rsidRPr="00F12F0E" w:rsidRDefault="00F159E1" w:rsidP="00441A97">
            <w:pPr>
              <w:snapToGrid/>
              <w:jc w:val="both"/>
              <w:rPr>
                <w:rFonts w:hAnsi="ＭＳ ゴシック"/>
                <w:szCs w:val="20"/>
              </w:rPr>
            </w:pPr>
          </w:p>
        </w:tc>
        <w:tc>
          <w:tcPr>
            <w:tcW w:w="1166" w:type="dxa"/>
            <w:tcBorders>
              <w:bottom w:val="single" w:sz="4" w:space="0" w:color="000000"/>
            </w:tcBorders>
          </w:tcPr>
          <w:p w14:paraId="76F76150" w14:textId="77777777" w:rsidR="00F159E1" w:rsidRPr="00F12F0E" w:rsidRDefault="001E1749" w:rsidP="00441A97">
            <w:pPr>
              <w:snapToGrid/>
              <w:jc w:val="both"/>
            </w:pPr>
            <w:sdt>
              <w:sdtPr>
                <w:rPr>
                  <w:rFonts w:hint="eastAsia"/>
                </w:rPr>
                <w:id w:val="2112556495"/>
                <w14:checkbox>
                  <w14:checked w14:val="1"/>
                  <w14:checkedState w14:val="00FE" w14:font="Wingdings"/>
                  <w14:uncheckedState w14:val="2610" w14:font="ＭＳ ゴシック"/>
                </w14:checkbox>
              </w:sdtPr>
              <w:sdtEndPr/>
              <w:sdtContent>
                <w:r w:rsidR="00F159E1" w:rsidRPr="00F12F0E">
                  <w:rPr>
                    <w:rFonts w:hint="eastAsia"/>
                  </w:rPr>
                  <w:sym w:font="Wingdings" w:char="F0FE"/>
                </w:r>
              </w:sdtContent>
            </w:sdt>
            <w:r w:rsidR="00F159E1" w:rsidRPr="00F12F0E">
              <w:rPr>
                <w:rFonts w:hint="eastAsia"/>
              </w:rPr>
              <w:t>いる</w:t>
            </w:r>
          </w:p>
          <w:p w14:paraId="0B5D3E04" w14:textId="77777777" w:rsidR="00F159E1" w:rsidRPr="00F12F0E" w:rsidRDefault="001E1749" w:rsidP="00441A97">
            <w:pPr>
              <w:snapToGrid/>
              <w:jc w:val="both"/>
            </w:pPr>
            <w:sdt>
              <w:sdtPr>
                <w:rPr>
                  <w:rFonts w:hint="eastAsia"/>
                </w:rPr>
                <w:id w:val="22434234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320CDFD" w14:textId="77777777" w:rsidR="00F159E1" w:rsidRPr="00F12F0E" w:rsidRDefault="001E1749" w:rsidP="00441A97">
            <w:pPr>
              <w:snapToGrid/>
              <w:jc w:val="both"/>
            </w:pPr>
            <w:sdt>
              <w:sdtPr>
                <w:rPr>
                  <w:rFonts w:hint="eastAsia"/>
                </w:rPr>
                <w:id w:val="190471896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C8B0EAA" w14:textId="77777777" w:rsidR="00F159E1" w:rsidRPr="00F12F0E" w:rsidRDefault="00F159E1" w:rsidP="00441A97">
            <w:pPr>
              <w:snapToGrid/>
              <w:jc w:val="both"/>
            </w:pPr>
          </w:p>
        </w:tc>
        <w:tc>
          <w:tcPr>
            <w:tcW w:w="1701" w:type="dxa"/>
            <w:tcBorders>
              <w:bottom w:val="single" w:sz="4" w:space="0" w:color="000000"/>
            </w:tcBorders>
          </w:tcPr>
          <w:p w14:paraId="2DBE92F5"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03189CF2"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第10の1注4の6</w:t>
            </w:r>
          </w:p>
          <w:p w14:paraId="62499E8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第11の1注6の6</w:t>
            </w:r>
          </w:p>
          <w:p w14:paraId="3D532D6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第12の1注9</w:t>
            </w:r>
          </w:p>
          <w:p w14:paraId="3B01DE80"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第13の1注8</w:t>
            </w:r>
          </w:p>
          <w:p w14:paraId="51C1A7AB"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sz w:val="18"/>
                <w:szCs w:val="18"/>
              </w:rPr>
            </w:pPr>
            <w:r w:rsidRPr="00F12F0E">
              <w:rPr>
                <w:rFonts w:ascii="ＭＳ ゴシック" w:eastAsia="ＭＳ ゴシック" w:hAnsi="ＭＳ ゴシック" w:hint="eastAsia"/>
                <w:color w:val="auto"/>
                <w:sz w:val="18"/>
                <w:szCs w:val="18"/>
              </w:rPr>
              <w:t>第14の1注15</w:t>
            </w:r>
          </w:p>
          <w:p w14:paraId="0D4A3CCA"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sz w:val="18"/>
                <w:szCs w:val="18"/>
              </w:rPr>
              <w:t>第14の2</w:t>
            </w:r>
            <w:r w:rsidRPr="00F12F0E">
              <w:rPr>
                <w:rFonts w:asciiTheme="majorEastAsia" w:eastAsiaTheme="majorEastAsia" w:hAnsiTheme="majorEastAsia" w:hint="eastAsia"/>
                <w:color w:val="auto"/>
                <w:sz w:val="18"/>
                <w:szCs w:val="18"/>
              </w:rPr>
              <w:t>の1</w:t>
            </w:r>
            <w:r w:rsidRPr="00F12F0E">
              <w:rPr>
                <w:rFonts w:ascii="ＭＳ ゴシック" w:eastAsia="ＭＳ ゴシック" w:hAnsi="ＭＳ ゴシック" w:hint="eastAsia"/>
                <w:color w:val="auto"/>
                <w:sz w:val="18"/>
                <w:szCs w:val="18"/>
              </w:rPr>
              <w:t>注6</w:t>
            </w:r>
          </w:p>
        </w:tc>
      </w:tr>
    </w:tbl>
    <w:p w14:paraId="5F56B940" w14:textId="77777777" w:rsidR="00F159E1" w:rsidRPr="00F12F0E" w:rsidRDefault="00F159E1" w:rsidP="00F159E1">
      <w:pPr>
        <w:snapToGrid/>
        <w:jc w:val="both"/>
        <w:rPr>
          <w:rFonts w:hAnsi="Century"/>
          <w:szCs w:val="20"/>
        </w:rPr>
      </w:pPr>
    </w:p>
    <w:p w14:paraId="1D0DC4F6" w14:textId="77777777" w:rsidR="00F159E1" w:rsidRPr="00F12F0E" w:rsidRDefault="00F159E1" w:rsidP="00F159E1">
      <w:pPr>
        <w:widowControl/>
        <w:snapToGrid/>
        <w:jc w:val="left"/>
        <w:rPr>
          <w:rFonts w:hAnsi="Century"/>
          <w:szCs w:val="20"/>
        </w:rPr>
      </w:pPr>
      <w:r w:rsidRPr="00F12F0E">
        <w:rPr>
          <w:rFonts w:hAnsi="Century"/>
          <w:szCs w:val="20"/>
        </w:rPr>
        <w:br w:type="page"/>
      </w:r>
    </w:p>
    <w:p w14:paraId="3449DCBF" w14:textId="35ADBA9A"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59"/>
        <w:gridCol w:w="1166"/>
        <w:gridCol w:w="1877"/>
      </w:tblGrid>
      <w:tr w:rsidR="00F159E1" w:rsidRPr="002E040F" w14:paraId="4C733047" w14:textId="77777777" w:rsidTr="00441A97">
        <w:trPr>
          <w:trHeight w:val="265"/>
        </w:trPr>
        <w:tc>
          <w:tcPr>
            <w:tcW w:w="1183" w:type="dxa"/>
            <w:vAlign w:val="center"/>
          </w:tcPr>
          <w:p w14:paraId="10A65AE4" w14:textId="77777777" w:rsidR="00F159E1" w:rsidRPr="002E040F" w:rsidRDefault="00F159E1" w:rsidP="00441A97">
            <w:pPr>
              <w:snapToGrid/>
              <w:rPr>
                <w:szCs w:val="20"/>
              </w:rPr>
            </w:pPr>
            <w:r w:rsidRPr="002E040F">
              <w:rPr>
                <w:rFonts w:hint="eastAsia"/>
                <w:szCs w:val="20"/>
              </w:rPr>
              <w:t>項目</w:t>
            </w:r>
          </w:p>
        </w:tc>
        <w:tc>
          <w:tcPr>
            <w:tcW w:w="5732" w:type="dxa"/>
            <w:gridSpan w:val="2"/>
            <w:tcBorders>
              <w:bottom w:val="dotted" w:sz="4" w:space="0" w:color="auto"/>
            </w:tcBorders>
            <w:vAlign w:val="center"/>
          </w:tcPr>
          <w:p w14:paraId="58F98597" w14:textId="77777777" w:rsidR="00F159E1" w:rsidRPr="002E040F" w:rsidRDefault="00F159E1" w:rsidP="00441A97">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7786C480" w14:textId="77777777" w:rsidR="00F159E1" w:rsidRPr="002E040F" w:rsidRDefault="00F159E1" w:rsidP="00441A97">
            <w:pPr>
              <w:snapToGrid/>
              <w:rPr>
                <w:szCs w:val="20"/>
              </w:rPr>
            </w:pPr>
            <w:r w:rsidRPr="002E040F">
              <w:rPr>
                <w:rFonts w:hint="eastAsia"/>
                <w:szCs w:val="20"/>
              </w:rPr>
              <w:t>点検</w:t>
            </w:r>
          </w:p>
        </w:tc>
        <w:tc>
          <w:tcPr>
            <w:tcW w:w="1877" w:type="dxa"/>
            <w:vAlign w:val="center"/>
          </w:tcPr>
          <w:p w14:paraId="082D49C1" w14:textId="77777777" w:rsidR="00F159E1" w:rsidRPr="002E040F" w:rsidRDefault="00F159E1" w:rsidP="00441A97">
            <w:pPr>
              <w:snapToGrid/>
              <w:rPr>
                <w:szCs w:val="20"/>
              </w:rPr>
            </w:pPr>
            <w:r w:rsidRPr="002E040F">
              <w:rPr>
                <w:rFonts w:hint="eastAsia"/>
                <w:szCs w:val="20"/>
              </w:rPr>
              <w:t>根拠</w:t>
            </w:r>
          </w:p>
        </w:tc>
      </w:tr>
      <w:tr w:rsidR="00F159E1" w:rsidRPr="002E040F" w14:paraId="26045D49" w14:textId="77777777" w:rsidTr="00441A97">
        <w:trPr>
          <w:trHeight w:val="3945"/>
        </w:trPr>
        <w:tc>
          <w:tcPr>
            <w:tcW w:w="1183" w:type="dxa"/>
            <w:tcBorders>
              <w:bottom w:val="single" w:sz="4" w:space="0" w:color="auto"/>
            </w:tcBorders>
          </w:tcPr>
          <w:p w14:paraId="7A0FF259" w14:textId="11F0FDE2" w:rsidR="00F159E1" w:rsidRPr="00F12F0E" w:rsidRDefault="007464CF" w:rsidP="00441A97">
            <w:pPr>
              <w:snapToGrid/>
              <w:jc w:val="both"/>
              <w:rPr>
                <w:rFonts w:hAnsi="ＭＳ ゴシック"/>
                <w:szCs w:val="20"/>
              </w:rPr>
            </w:pPr>
            <w:r w:rsidRPr="00F12F0E">
              <w:rPr>
                <w:rFonts w:hAnsi="ＭＳ ゴシック" w:hint="eastAsia"/>
                <w:szCs w:val="20"/>
              </w:rPr>
              <w:t>９３</w:t>
            </w:r>
          </w:p>
          <w:p w14:paraId="50D14960" w14:textId="77777777" w:rsidR="00F159E1" w:rsidRPr="00F12F0E" w:rsidRDefault="00F159E1" w:rsidP="00441A97">
            <w:pPr>
              <w:snapToGrid/>
              <w:jc w:val="both"/>
              <w:rPr>
                <w:rFonts w:hAnsi="ＭＳ ゴシック"/>
                <w:szCs w:val="20"/>
              </w:rPr>
            </w:pPr>
            <w:r w:rsidRPr="00F12F0E">
              <w:rPr>
                <w:rFonts w:hAnsi="ＭＳ ゴシック" w:hint="eastAsia"/>
                <w:szCs w:val="20"/>
              </w:rPr>
              <w:t>各サービス</w:t>
            </w:r>
          </w:p>
          <w:p w14:paraId="07F8CA42"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費共通事項</w:t>
            </w:r>
          </w:p>
          <w:p w14:paraId="6E740C68"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（続き）</w:t>
            </w:r>
          </w:p>
          <w:p w14:paraId="750CE817" w14:textId="77777777" w:rsidR="00F159E1" w:rsidRPr="00F12F0E" w:rsidRDefault="00F159E1" w:rsidP="00441A97">
            <w:pPr>
              <w:snapToGrid/>
              <w:ind w:firstLineChars="100" w:firstLine="162"/>
              <w:jc w:val="both"/>
              <w:rPr>
                <w:rFonts w:hAnsi="ＭＳ ゴシック"/>
                <w:sz w:val="18"/>
                <w:szCs w:val="18"/>
                <w:bdr w:val="single" w:sz="4" w:space="0" w:color="auto"/>
              </w:rPr>
            </w:pPr>
            <w:r w:rsidRPr="00F12F0E">
              <w:rPr>
                <w:rFonts w:hAnsi="ＭＳ ゴシック" w:hint="eastAsia"/>
                <w:sz w:val="18"/>
                <w:szCs w:val="18"/>
                <w:bdr w:val="single" w:sz="4" w:space="0" w:color="auto"/>
              </w:rPr>
              <w:t>共通</w:t>
            </w:r>
          </w:p>
          <w:p w14:paraId="0B30B35E"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665DDE1C"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3A1EC485"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4965EED1"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6687B339"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7EF36FBD"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5C12A44A"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523583D2"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6A0F006E"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5C906070" w14:textId="77777777" w:rsidR="00F159E1" w:rsidRPr="00F12F0E" w:rsidRDefault="00F159E1" w:rsidP="00441A97">
            <w:pPr>
              <w:snapToGrid/>
              <w:ind w:firstLineChars="100" w:firstLine="162"/>
              <w:jc w:val="both"/>
              <w:rPr>
                <w:rFonts w:hAnsi="ＭＳ ゴシック"/>
                <w:sz w:val="18"/>
                <w:szCs w:val="18"/>
                <w:bdr w:val="single" w:sz="4" w:space="0" w:color="auto"/>
              </w:rPr>
            </w:pPr>
          </w:p>
          <w:p w14:paraId="6824E278" w14:textId="77777777" w:rsidR="00F159E1" w:rsidRPr="00F12F0E" w:rsidRDefault="00F159E1" w:rsidP="00441A97">
            <w:pPr>
              <w:snapToGrid/>
              <w:jc w:val="both"/>
              <w:rPr>
                <w:rFonts w:hAnsi="ＭＳ ゴシック"/>
                <w:sz w:val="18"/>
                <w:szCs w:val="18"/>
                <w:bdr w:val="single" w:sz="4" w:space="0" w:color="auto"/>
              </w:rPr>
            </w:pPr>
          </w:p>
          <w:p w14:paraId="216B6E9B" w14:textId="77777777" w:rsidR="00BD0B98" w:rsidRPr="00F12F0E" w:rsidRDefault="00BD0B98" w:rsidP="00441A97">
            <w:pPr>
              <w:snapToGrid/>
              <w:jc w:val="both"/>
              <w:rPr>
                <w:rFonts w:hAnsi="ＭＳ ゴシック"/>
                <w:sz w:val="18"/>
                <w:szCs w:val="18"/>
                <w:bdr w:val="single" w:sz="4" w:space="0" w:color="auto"/>
              </w:rPr>
            </w:pPr>
          </w:p>
          <w:p w14:paraId="6C17E623" w14:textId="77777777" w:rsidR="00BD0B98" w:rsidRPr="00F12F0E" w:rsidRDefault="00BD0B98" w:rsidP="00441A97">
            <w:pPr>
              <w:snapToGrid/>
              <w:jc w:val="both"/>
              <w:rPr>
                <w:rFonts w:hAnsi="ＭＳ ゴシック"/>
                <w:sz w:val="18"/>
                <w:szCs w:val="18"/>
                <w:bdr w:val="single" w:sz="4" w:space="0" w:color="auto"/>
              </w:rPr>
            </w:pPr>
          </w:p>
          <w:p w14:paraId="150D0C82" w14:textId="77777777" w:rsidR="00BD0B98" w:rsidRPr="00F12F0E" w:rsidRDefault="00BD0B98" w:rsidP="00441A97">
            <w:pPr>
              <w:snapToGrid/>
              <w:jc w:val="both"/>
              <w:rPr>
                <w:rFonts w:hAnsi="Century"/>
                <w:szCs w:val="24"/>
              </w:rPr>
            </w:pPr>
          </w:p>
        </w:tc>
        <w:tc>
          <w:tcPr>
            <w:tcW w:w="5732" w:type="dxa"/>
            <w:gridSpan w:val="2"/>
            <w:tcBorders>
              <w:bottom w:val="single" w:sz="4" w:space="0" w:color="auto"/>
            </w:tcBorders>
          </w:tcPr>
          <w:p w14:paraId="30A58F33" w14:textId="77777777" w:rsidR="00F159E1" w:rsidRPr="00F12F0E" w:rsidRDefault="00F159E1" w:rsidP="00441A97">
            <w:pPr>
              <w:snapToGrid/>
              <w:spacing w:afterLines="50" w:after="142"/>
              <w:ind w:firstLineChars="100" w:firstLine="182"/>
              <w:jc w:val="both"/>
              <w:rPr>
                <w:rFonts w:hAnsi="ＭＳ ゴシック"/>
                <w:szCs w:val="20"/>
              </w:rPr>
            </w:pPr>
          </w:p>
        </w:tc>
        <w:tc>
          <w:tcPr>
            <w:tcW w:w="1166" w:type="dxa"/>
            <w:tcBorders>
              <w:bottom w:val="single" w:sz="4" w:space="0" w:color="auto"/>
            </w:tcBorders>
          </w:tcPr>
          <w:p w14:paraId="5A73654D" w14:textId="77777777" w:rsidR="00F159E1" w:rsidRPr="00F12F0E" w:rsidRDefault="00F159E1" w:rsidP="00441A97">
            <w:pPr>
              <w:snapToGrid/>
              <w:jc w:val="both"/>
            </w:pPr>
            <w:r w:rsidRPr="00F12F0E">
              <w:rPr>
                <w:noProof/>
              </w:rPr>
              <mc:AlternateContent>
                <mc:Choice Requires="wps">
                  <w:drawing>
                    <wp:anchor distT="0" distB="0" distL="114300" distR="114300" simplePos="0" relativeHeight="251723776" behindDoc="0" locked="0" layoutInCell="1" allowOverlap="1" wp14:anchorId="78EE8EA9" wp14:editId="00753EEA">
                      <wp:simplePos x="0" y="0"/>
                      <wp:positionH relativeFrom="column">
                        <wp:posOffset>-3521075</wp:posOffset>
                      </wp:positionH>
                      <wp:positionV relativeFrom="paragraph">
                        <wp:posOffset>163195</wp:posOffset>
                      </wp:positionV>
                      <wp:extent cx="5210175" cy="3387255"/>
                      <wp:effectExtent l="0" t="0" r="15240" b="19050"/>
                      <wp:wrapNone/>
                      <wp:docPr id="1172967296"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3387255"/>
                              </a:xfrm>
                              <a:prstGeom prst="rect">
                                <a:avLst/>
                              </a:prstGeom>
                              <a:solidFill>
                                <a:srgbClr val="FFFFFF"/>
                              </a:solidFill>
                              <a:ln w="6350">
                                <a:solidFill>
                                  <a:srgbClr val="000000"/>
                                </a:solidFill>
                                <a:miter lim="800000"/>
                                <a:headEnd/>
                                <a:tailEnd/>
                              </a:ln>
                            </wps:spPr>
                            <wps:txbx>
                              <w:txbxContent>
                                <w:p w14:paraId="064C2ED2"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第二の１(15)</w:t>
                                  </w:r>
                                  <w:r w:rsidRPr="00DB6F44">
                                    <w:rPr>
                                      <w:rFonts w:hAnsi="ＭＳ ゴシック" w:hint="eastAsia"/>
                                      <w:sz w:val="18"/>
                                      <w:szCs w:val="18"/>
                                    </w:rPr>
                                    <w:t>＞</w:t>
                                  </w:r>
                                </w:p>
                                <w:p w14:paraId="33ACE25E"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所定単位数の100分の1に相当する単位数を</w:t>
                                  </w:r>
                                  <w:r w:rsidRPr="00DB6F44">
                                    <w:rPr>
                                      <w:rFonts w:hAnsi="ＭＳ ゴシック" w:hint="eastAsia"/>
                                      <w:sz w:val="18"/>
                                      <w:szCs w:val="18"/>
                                    </w:rPr>
                                    <w:t>所定単位数から減算する。なお、当該所定単位数は、各種加算がなされる前の単位数とし、当該各種加算を含めた単位数の合計数に対して</w:t>
                                  </w:r>
                                  <w:r w:rsidRPr="00DB6F44">
                                    <w:rPr>
                                      <w:rFonts w:hAnsi="ＭＳ ゴシック"/>
                                      <w:sz w:val="18"/>
                                      <w:szCs w:val="18"/>
                                    </w:rPr>
                                    <w:t>100</w:t>
                                  </w:r>
                                  <w:r w:rsidRPr="00DB6F44">
                                    <w:rPr>
                                      <w:rFonts w:hAnsi="ＭＳ ゴシック" w:hint="eastAsia"/>
                                      <w:sz w:val="18"/>
                                      <w:szCs w:val="18"/>
                                    </w:rPr>
                                    <w:t>分の</w:t>
                                  </w:r>
                                  <w:r w:rsidRPr="00DB6F44">
                                    <w:rPr>
                                      <w:rFonts w:hAnsi="ＭＳ ゴシック"/>
                                      <w:sz w:val="18"/>
                                      <w:szCs w:val="18"/>
                                    </w:rPr>
                                    <w:t>1</w:t>
                                  </w:r>
                                  <w:r w:rsidRPr="00DB6F44">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DB6F44">
                                    <w:rPr>
                                      <w:rFonts w:hAnsi="ＭＳ ゴシック"/>
                                      <w:sz w:val="18"/>
                                      <w:szCs w:val="18"/>
                                    </w:rPr>
                                    <w:t>100</w:t>
                                  </w:r>
                                  <w:r w:rsidRPr="00DB6F44">
                                    <w:rPr>
                                      <w:rFonts w:hAnsi="ＭＳ ゴシック" w:hint="eastAsia"/>
                                      <w:sz w:val="18"/>
                                      <w:szCs w:val="18"/>
                                    </w:rPr>
                                    <w:t>分の</w:t>
                                  </w:r>
                                  <w:r w:rsidRPr="00DB6F44">
                                    <w:rPr>
                                      <w:rFonts w:hAnsi="ＭＳ ゴシック"/>
                                      <w:sz w:val="18"/>
                                      <w:szCs w:val="18"/>
                                    </w:rPr>
                                    <w:t>1</w:t>
                                  </w:r>
                                  <w:r w:rsidRPr="00DB6F44">
                                    <w:rPr>
                                      <w:rFonts w:hAnsi="ＭＳ ゴシック" w:hint="eastAsia"/>
                                      <w:sz w:val="18"/>
                                      <w:szCs w:val="18"/>
                                    </w:rPr>
                                    <w:t>に相当する単位数を減算後基本報酬所定単位数から減算する点に留意すること。</w:t>
                                  </w:r>
                                </w:p>
                                <w:p w14:paraId="0A74ECD8" w14:textId="44170E0A" w:rsidR="00F159E1" w:rsidRPr="00DB6F44" w:rsidRDefault="00F159E1" w:rsidP="00F159E1">
                                  <w:pPr>
                                    <w:spacing w:line="220" w:lineRule="exact"/>
                                    <w:ind w:leftChars="50" w:left="253" w:rightChars="50" w:right="91" w:hangingChars="100" w:hanging="162"/>
                                    <w:jc w:val="left"/>
                                    <w:rPr>
                                      <w:sz w:val="18"/>
                                      <w:szCs w:val="20"/>
                                    </w:rPr>
                                  </w:pPr>
                                  <w:r w:rsidRPr="00DB6F44">
                                    <w:rPr>
                                      <w:rFonts w:hAnsi="ＭＳ ゴシック" w:hint="eastAsia"/>
                                      <w:sz w:val="18"/>
                                      <w:szCs w:val="18"/>
                                    </w:rPr>
                                    <w:t>〇　当該減算については、次の㈠から㈢までに掲げる場合のいずれかに該当する事実が生じた場合であって、速やかに改善計画を</w:t>
                                  </w:r>
                                  <w:r w:rsidR="00194AB6">
                                    <w:rPr>
                                      <w:rFonts w:hAnsi="ＭＳ ゴシック" w:hint="eastAsia"/>
                                      <w:sz w:val="18"/>
                                      <w:szCs w:val="18"/>
                                    </w:rPr>
                                    <w:t>知事</w:t>
                                  </w:r>
                                  <w:r w:rsidRPr="00DB6F44">
                                    <w:rPr>
                                      <w:rFonts w:hAnsi="ＭＳ ゴシック" w:hint="eastAsia"/>
                                      <w:sz w:val="18"/>
                                      <w:szCs w:val="18"/>
                                    </w:rPr>
                                    <w:t>に提出した後、事実が生じた月から</w:t>
                                  </w:r>
                                  <w:r w:rsidRPr="00DB6F44">
                                    <w:rPr>
                                      <w:rFonts w:hAnsi="ＭＳ ゴシック"/>
                                      <w:sz w:val="18"/>
                                      <w:szCs w:val="18"/>
                                    </w:rPr>
                                    <w:t>3</w:t>
                                  </w:r>
                                  <w:r w:rsidRPr="00DB6F44">
                                    <w:rPr>
                                      <w:rFonts w:hAnsi="ＭＳ ゴシック" w:hint="eastAsia"/>
                                      <w:sz w:val="18"/>
                                      <w:szCs w:val="18"/>
                                    </w:rPr>
                                    <w:t>月後に改善計画に基づく改善状況を</w:t>
                                  </w:r>
                                  <w:r w:rsidR="00194AB6">
                                    <w:rPr>
                                      <w:rFonts w:hAnsi="ＭＳ ゴシック" w:hint="eastAsia"/>
                                      <w:sz w:val="18"/>
                                      <w:szCs w:val="18"/>
                                    </w:rPr>
                                    <w:t>知事</w:t>
                                  </w:r>
                                  <w:r w:rsidRPr="00DB6F44">
                                    <w:rPr>
                                      <w:rFonts w:hAnsi="ＭＳ ゴシック" w:hint="eastAsia"/>
                                      <w:sz w:val="18"/>
                                      <w:szCs w:val="18"/>
                                    </w:rPr>
                                    <w:t>に報告することとし、事実が生じた月の翌月から改善が認められた月までの間について、利用者全員に</w:t>
                                  </w:r>
                                  <w:r w:rsidRPr="00DB6F44">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42AED2E4"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指定障害福祉サービス基準又は指定障害者支援施設基準の規定に基づき求められる虐待防止委員会を定期的に開催していない場合。具体的には、</w:t>
                                  </w:r>
                                  <w:r w:rsidRPr="00DB6F44">
                                    <w:rPr>
                                      <w:sz w:val="18"/>
                                      <w:szCs w:val="20"/>
                                    </w:rPr>
                                    <w:t>1</w:t>
                                  </w:r>
                                  <w:r w:rsidRPr="00DB6F44">
                                    <w:rPr>
                                      <w:rFonts w:hint="eastAsia"/>
                                      <w:sz w:val="18"/>
                                      <w:szCs w:val="20"/>
                                    </w:rPr>
                                    <w:t>年に</w:t>
                                  </w:r>
                                  <w:r w:rsidRPr="00DB6F44">
                                    <w:rPr>
                                      <w:sz w:val="18"/>
                                      <w:szCs w:val="20"/>
                                    </w:rPr>
                                    <w:t>1</w:t>
                                  </w:r>
                                  <w:r w:rsidRPr="00DB6F44">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DB6F44">
                                    <w:rPr>
                                      <w:sz w:val="18"/>
                                      <w:szCs w:val="20"/>
                                    </w:rPr>
                                    <w:t>(</w:t>
                                  </w:r>
                                  <w:r w:rsidRPr="00DB6F44">
                                    <w:rPr>
                                      <w:rFonts w:hint="eastAsia"/>
                                      <w:sz w:val="18"/>
                                      <w:szCs w:val="20"/>
                                    </w:rPr>
                                    <w:t>虐待防止委員会において、身体拘束等の適正化について検討する場合も含む。</w:t>
                                  </w:r>
                                  <w:r w:rsidRPr="00DB6F44">
                                    <w:rPr>
                                      <w:sz w:val="18"/>
                                      <w:szCs w:val="20"/>
                                    </w:rPr>
                                    <w:t>)</w:t>
                                  </w:r>
                                  <w:r w:rsidRPr="00DB6F44">
                                    <w:rPr>
                                      <w:rFonts w:hint="eastAsia"/>
                                      <w:sz w:val="18"/>
                                      <w:szCs w:val="20"/>
                                    </w:rPr>
                                    <w:t>をもって、当該委員会を開催しているとみなして差し支えない。</w:t>
                                  </w:r>
                                </w:p>
                                <w:p w14:paraId="47DD460D"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虐待の防止のための研修を定期的に実施していない場合。具体的には、研修を</w:t>
                                  </w:r>
                                  <w:r w:rsidRPr="00DB6F44">
                                    <w:rPr>
                                      <w:sz w:val="18"/>
                                      <w:szCs w:val="20"/>
                                    </w:rPr>
                                    <w:t>1</w:t>
                                  </w:r>
                                  <w:r w:rsidRPr="00DB6F44">
                                    <w:rPr>
                                      <w:rFonts w:hint="eastAsia"/>
                                      <w:sz w:val="18"/>
                                      <w:szCs w:val="20"/>
                                    </w:rPr>
                                    <w:t>年に</w:t>
                                  </w:r>
                                  <w:r w:rsidRPr="00DB6F44">
                                    <w:rPr>
                                      <w:sz w:val="18"/>
                                      <w:szCs w:val="20"/>
                                    </w:rPr>
                                    <w:t>1</w:t>
                                  </w:r>
                                  <w:r w:rsidRPr="00DB6F44">
                                    <w:rPr>
                                      <w:rFonts w:hint="eastAsia"/>
                                      <w:sz w:val="18"/>
                                      <w:szCs w:val="20"/>
                                    </w:rPr>
                                    <w:t>回以上実施していない場合とする。</w:t>
                                  </w:r>
                                </w:p>
                                <w:p w14:paraId="0ED536AB"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E8EA9" id="テキスト ボックス 42" o:spid="_x0000_s1201" type="#_x0000_t202" style="position:absolute;left:0;text-align:left;margin-left:-277.25pt;margin-top:12.85pt;width:410.25pt;height:266.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" strokeweight=".5pt">
                      <v:textbox inset="5.85pt,.7pt,5.85pt,.7pt">
                        <w:txbxContent>
                          <w:p w14:paraId="064C2ED2" w14:textId="77777777" w:rsidR="00F159E1" w:rsidRPr="00DB6F44" w:rsidRDefault="00F159E1" w:rsidP="00F159E1">
                            <w:pPr>
                              <w:spacing w:beforeLines="20" w:before="57" w:line="240" w:lineRule="exact"/>
                              <w:ind w:leftChars="50" w:left="91" w:rightChars="50" w:right="91"/>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kern w:val="0"/>
                                <w:sz w:val="18"/>
                                <w:szCs w:val="18"/>
                              </w:rPr>
                              <w:t>第二の１(15)</w:t>
                            </w:r>
                            <w:r w:rsidRPr="00DB6F44">
                              <w:rPr>
                                <w:rFonts w:hAnsi="ＭＳ ゴシック" w:hint="eastAsia"/>
                                <w:sz w:val="18"/>
                                <w:szCs w:val="18"/>
                              </w:rPr>
                              <w:t>＞</w:t>
                            </w:r>
                          </w:p>
                          <w:p w14:paraId="33ACE25E" w14:textId="77777777" w:rsidR="00F159E1" w:rsidRPr="00DB6F44" w:rsidRDefault="00F159E1" w:rsidP="00F159E1">
                            <w:pPr>
                              <w:spacing w:line="220" w:lineRule="exact"/>
                              <w:ind w:leftChars="50" w:left="253" w:rightChars="50" w:right="91" w:hangingChars="100" w:hanging="162"/>
                              <w:jc w:val="left"/>
                              <w:rPr>
                                <w:rFonts w:hAnsi="ＭＳ ゴシック"/>
                                <w:sz w:val="18"/>
                                <w:szCs w:val="19"/>
                              </w:rPr>
                            </w:pPr>
                            <w:r w:rsidRPr="00DB6F44">
                              <w:rPr>
                                <w:rFonts w:hAnsi="ＭＳ ゴシック" w:hint="eastAsia"/>
                                <w:sz w:val="18"/>
                                <w:szCs w:val="19"/>
                              </w:rPr>
                              <w:t>○　所定単位数の100分の1に相当する単位数を</w:t>
                            </w:r>
                            <w:r w:rsidRPr="00DB6F44">
                              <w:rPr>
                                <w:rFonts w:hAnsi="ＭＳ ゴシック" w:hint="eastAsia"/>
                                <w:sz w:val="18"/>
                                <w:szCs w:val="18"/>
                              </w:rPr>
                              <w:t>所定単位数から減算する。なお、当該所定単位数は、各種加算がなされる前の単位数とし、当該各種加算を含めた単位数の合計数に対して</w:t>
                            </w:r>
                            <w:r w:rsidRPr="00DB6F44">
                              <w:rPr>
                                <w:rFonts w:hAnsi="ＭＳ ゴシック"/>
                                <w:sz w:val="18"/>
                                <w:szCs w:val="18"/>
                              </w:rPr>
                              <w:t>100</w:t>
                            </w:r>
                            <w:r w:rsidRPr="00DB6F44">
                              <w:rPr>
                                <w:rFonts w:hAnsi="ＭＳ ゴシック" w:hint="eastAsia"/>
                                <w:sz w:val="18"/>
                                <w:szCs w:val="18"/>
                              </w:rPr>
                              <w:t>分の</w:t>
                            </w:r>
                            <w:r w:rsidRPr="00DB6F44">
                              <w:rPr>
                                <w:rFonts w:hAnsi="ＭＳ ゴシック"/>
                                <w:sz w:val="18"/>
                                <w:szCs w:val="18"/>
                              </w:rPr>
                              <w:t>1</w:t>
                            </w:r>
                            <w:r w:rsidRPr="00DB6F44">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DB6F44">
                              <w:rPr>
                                <w:rFonts w:hAnsi="ＭＳ ゴシック"/>
                                <w:sz w:val="18"/>
                                <w:szCs w:val="18"/>
                              </w:rPr>
                              <w:t>100</w:t>
                            </w:r>
                            <w:r w:rsidRPr="00DB6F44">
                              <w:rPr>
                                <w:rFonts w:hAnsi="ＭＳ ゴシック" w:hint="eastAsia"/>
                                <w:sz w:val="18"/>
                                <w:szCs w:val="18"/>
                              </w:rPr>
                              <w:t>分の</w:t>
                            </w:r>
                            <w:r w:rsidRPr="00DB6F44">
                              <w:rPr>
                                <w:rFonts w:hAnsi="ＭＳ ゴシック"/>
                                <w:sz w:val="18"/>
                                <w:szCs w:val="18"/>
                              </w:rPr>
                              <w:t>1</w:t>
                            </w:r>
                            <w:r w:rsidRPr="00DB6F44">
                              <w:rPr>
                                <w:rFonts w:hAnsi="ＭＳ ゴシック" w:hint="eastAsia"/>
                                <w:sz w:val="18"/>
                                <w:szCs w:val="18"/>
                              </w:rPr>
                              <w:t>に相当する単位数を減算後基本報酬所定単位数から減算する点に留意すること。</w:t>
                            </w:r>
                          </w:p>
                          <w:p w14:paraId="0A74ECD8" w14:textId="44170E0A" w:rsidR="00F159E1" w:rsidRPr="00DB6F44" w:rsidRDefault="00F159E1" w:rsidP="00F159E1">
                            <w:pPr>
                              <w:spacing w:line="220" w:lineRule="exact"/>
                              <w:ind w:leftChars="50" w:left="253" w:rightChars="50" w:right="91" w:hangingChars="100" w:hanging="162"/>
                              <w:jc w:val="left"/>
                              <w:rPr>
                                <w:sz w:val="18"/>
                                <w:szCs w:val="20"/>
                              </w:rPr>
                            </w:pPr>
                            <w:r w:rsidRPr="00DB6F44">
                              <w:rPr>
                                <w:rFonts w:hAnsi="ＭＳ ゴシック" w:hint="eastAsia"/>
                                <w:sz w:val="18"/>
                                <w:szCs w:val="18"/>
                              </w:rPr>
                              <w:t>〇　当該減算については、次の㈠から㈢までに掲げる場合のいずれかに該当する事実が生じた場合であって、速やかに改善計画を</w:t>
                            </w:r>
                            <w:r w:rsidR="00194AB6">
                              <w:rPr>
                                <w:rFonts w:hAnsi="ＭＳ ゴシック" w:hint="eastAsia"/>
                                <w:sz w:val="18"/>
                                <w:szCs w:val="18"/>
                              </w:rPr>
                              <w:t>知事</w:t>
                            </w:r>
                            <w:r w:rsidRPr="00DB6F44">
                              <w:rPr>
                                <w:rFonts w:hAnsi="ＭＳ ゴシック" w:hint="eastAsia"/>
                                <w:sz w:val="18"/>
                                <w:szCs w:val="18"/>
                              </w:rPr>
                              <w:t>に提出した後、事実が生じた月から</w:t>
                            </w:r>
                            <w:r w:rsidRPr="00DB6F44">
                              <w:rPr>
                                <w:rFonts w:hAnsi="ＭＳ ゴシック"/>
                                <w:sz w:val="18"/>
                                <w:szCs w:val="18"/>
                              </w:rPr>
                              <w:t>3</w:t>
                            </w:r>
                            <w:r w:rsidRPr="00DB6F44">
                              <w:rPr>
                                <w:rFonts w:hAnsi="ＭＳ ゴシック" w:hint="eastAsia"/>
                                <w:sz w:val="18"/>
                                <w:szCs w:val="18"/>
                              </w:rPr>
                              <w:t>月後に改善計画に基づく改善状況を</w:t>
                            </w:r>
                            <w:r w:rsidR="00194AB6">
                              <w:rPr>
                                <w:rFonts w:hAnsi="ＭＳ ゴシック" w:hint="eastAsia"/>
                                <w:sz w:val="18"/>
                                <w:szCs w:val="18"/>
                              </w:rPr>
                              <w:t>知事</w:t>
                            </w:r>
                            <w:r w:rsidRPr="00DB6F44">
                              <w:rPr>
                                <w:rFonts w:hAnsi="ＭＳ ゴシック" w:hint="eastAsia"/>
                                <w:sz w:val="18"/>
                                <w:szCs w:val="18"/>
                              </w:rPr>
                              <w:t>に報告することとし、事実が生じた月の翌月から改善が認められた月までの間について、利用者全員に</w:t>
                            </w:r>
                            <w:r w:rsidRPr="00DB6F44">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42AED2E4"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指定障害福祉サービス基準又は指定障害者支援施設基準の規定に基づき求められる虐待防止委員会を定期的に開催していない場合。具体的には、</w:t>
                            </w:r>
                            <w:r w:rsidRPr="00DB6F44">
                              <w:rPr>
                                <w:sz w:val="18"/>
                                <w:szCs w:val="20"/>
                              </w:rPr>
                              <w:t>1</w:t>
                            </w:r>
                            <w:r w:rsidRPr="00DB6F44">
                              <w:rPr>
                                <w:rFonts w:hint="eastAsia"/>
                                <w:sz w:val="18"/>
                                <w:szCs w:val="20"/>
                              </w:rPr>
                              <w:t>年に</w:t>
                            </w:r>
                            <w:r w:rsidRPr="00DB6F44">
                              <w:rPr>
                                <w:sz w:val="18"/>
                                <w:szCs w:val="20"/>
                              </w:rPr>
                              <w:t>1</w:t>
                            </w:r>
                            <w:r w:rsidRPr="00DB6F44">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DB6F44">
                              <w:rPr>
                                <w:sz w:val="18"/>
                                <w:szCs w:val="20"/>
                              </w:rPr>
                              <w:t>(</w:t>
                            </w:r>
                            <w:r w:rsidRPr="00DB6F44">
                              <w:rPr>
                                <w:rFonts w:hint="eastAsia"/>
                                <w:sz w:val="18"/>
                                <w:szCs w:val="20"/>
                              </w:rPr>
                              <w:t>虐待防止委員会において、身体拘束等の適正化について検討する場合も含む。</w:t>
                            </w:r>
                            <w:r w:rsidRPr="00DB6F44">
                              <w:rPr>
                                <w:sz w:val="18"/>
                                <w:szCs w:val="20"/>
                              </w:rPr>
                              <w:t>)</w:t>
                            </w:r>
                            <w:r w:rsidRPr="00DB6F44">
                              <w:rPr>
                                <w:rFonts w:hint="eastAsia"/>
                                <w:sz w:val="18"/>
                                <w:szCs w:val="20"/>
                              </w:rPr>
                              <w:t>をもって、当該委員会を開催しているとみなして差し支えない。</w:t>
                            </w:r>
                          </w:p>
                          <w:p w14:paraId="47DD460D"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虐待の防止のための研修を定期的に実施していない場合。具体的には、研修を</w:t>
                            </w:r>
                            <w:r w:rsidRPr="00DB6F44">
                              <w:rPr>
                                <w:sz w:val="18"/>
                                <w:szCs w:val="20"/>
                              </w:rPr>
                              <w:t>1</w:t>
                            </w:r>
                            <w:r w:rsidRPr="00DB6F44">
                              <w:rPr>
                                <w:rFonts w:hint="eastAsia"/>
                                <w:sz w:val="18"/>
                                <w:szCs w:val="20"/>
                              </w:rPr>
                              <w:t>年に</w:t>
                            </w:r>
                            <w:r w:rsidRPr="00DB6F44">
                              <w:rPr>
                                <w:sz w:val="18"/>
                                <w:szCs w:val="20"/>
                              </w:rPr>
                              <w:t>1</w:t>
                            </w:r>
                            <w:r w:rsidRPr="00DB6F44">
                              <w:rPr>
                                <w:rFonts w:hint="eastAsia"/>
                                <w:sz w:val="18"/>
                                <w:szCs w:val="20"/>
                              </w:rPr>
                              <w:t>回以上実施していない場合とする。</w:t>
                            </w:r>
                          </w:p>
                          <w:p w14:paraId="0ED536AB" w14:textId="77777777" w:rsidR="00F159E1" w:rsidRPr="00DB6F44" w:rsidRDefault="00F159E1" w:rsidP="00F159E1">
                            <w:pPr>
                              <w:pStyle w:val="af4"/>
                              <w:numPr>
                                <w:ilvl w:val="0"/>
                                <w:numId w:val="2"/>
                              </w:numPr>
                              <w:ind w:leftChars="0"/>
                              <w:jc w:val="left"/>
                              <w:rPr>
                                <w:sz w:val="18"/>
                                <w:szCs w:val="20"/>
                              </w:rPr>
                            </w:pPr>
                            <w:r w:rsidRPr="00DB6F44">
                              <w:rPr>
                                <w:rFonts w:hint="eastAsia"/>
                                <w:sz w:val="18"/>
                                <w:szCs w:val="20"/>
                              </w:rPr>
                              <w:t>虐待防止措置（虐待防止委員会の開催及び虐待の防止のための研修の実施）を適切に実施するための担当者を配置していない場合</w:t>
                            </w:r>
                          </w:p>
                        </w:txbxContent>
                      </v:textbox>
                    </v:shape>
                  </w:pict>
                </mc:Fallback>
              </mc:AlternateContent>
            </w:r>
          </w:p>
        </w:tc>
        <w:tc>
          <w:tcPr>
            <w:tcW w:w="1877" w:type="dxa"/>
            <w:tcBorders>
              <w:bottom w:val="single" w:sz="4" w:space="0" w:color="auto"/>
              <w:right w:val="single" w:sz="4" w:space="0" w:color="auto"/>
            </w:tcBorders>
          </w:tcPr>
          <w:p w14:paraId="180229A5"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p>
        </w:tc>
      </w:tr>
      <w:tr w:rsidR="00BD0B98" w:rsidRPr="002E040F" w14:paraId="20480E7C" w14:textId="77777777" w:rsidTr="00441A97">
        <w:trPr>
          <w:trHeight w:val="1925"/>
        </w:trPr>
        <w:tc>
          <w:tcPr>
            <w:tcW w:w="1183" w:type="dxa"/>
            <w:vMerge w:val="restart"/>
            <w:tcBorders>
              <w:top w:val="single" w:sz="4" w:space="0" w:color="auto"/>
            </w:tcBorders>
          </w:tcPr>
          <w:p w14:paraId="107B71CB" w14:textId="151BC6ED" w:rsidR="00BD0B98" w:rsidRPr="00F12F0E" w:rsidRDefault="007464CF" w:rsidP="00441A97">
            <w:pPr>
              <w:snapToGrid/>
              <w:jc w:val="both"/>
              <w:rPr>
                <w:rFonts w:hAnsi="ＭＳ ゴシック"/>
                <w:szCs w:val="20"/>
              </w:rPr>
            </w:pPr>
            <w:r w:rsidRPr="00F12F0E">
              <w:rPr>
                <w:rFonts w:hAnsi="ＭＳ ゴシック" w:hint="eastAsia"/>
                <w:szCs w:val="20"/>
              </w:rPr>
              <w:t>９４</w:t>
            </w:r>
          </w:p>
          <w:p w14:paraId="6AC93C08" w14:textId="77777777" w:rsidR="00BD0B98" w:rsidRPr="00F12F0E" w:rsidRDefault="00BD0B98" w:rsidP="00441A97">
            <w:pPr>
              <w:snapToGrid/>
              <w:jc w:val="both"/>
              <w:rPr>
                <w:rFonts w:hAnsi="ＭＳ ゴシック"/>
                <w:szCs w:val="20"/>
              </w:rPr>
            </w:pPr>
            <w:r w:rsidRPr="00F12F0E">
              <w:rPr>
                <w:rFonts w:hAnsi="ＭＳ ゴシック" w:hint="eastAsia"/>
                <w:szCs w:val="20"/>
              </w:rPr>
              <w:t>特定事業所集中減算</w:t>
            </w:r>
          </w:p>
          <w:p w14:paraId="4510DD17" w14:textId="77777777" w:rsidR="00BD0B98" w:rsidRPr="00F12F0E" w:rsidRDefault="00BD0B98" w:rsidP="00441A97">
            <w:pPr>
              <w:snapToGrid/>
              <w:jc w:val="both"/>
              <w:rPr>
                <w:sz w:val="18"/>
                <w:szCs w:val="18"/>
              </w:rPr>
            </w:pPr>
          </w:p>
          <w:p w14:paraId="32FEA1A2" w14:textId="77777777" w:rsidR="00BD0B98" w:rsidRPr="00F12F0E" w:rsidRDefault="00BD0B98" w:rsidP="00441A97">
            <w:pPr>
              <w:snapToGrid/>
              <w:spacing w:afterLines="50" w:after="142"/>
              <w:rPr>
                <w:sz w:val="18"/>
                <w:szCs w:val="18"/>
                <w:bdr w:val="single" w:sz="4" w:space="0" w:color="auto"/>
              </w:rPr>
            </w:pPr>
            <w:r w:rsidRPr="00F12F0E">
              <w:rPr>
                <w:rFonts w:hint="eastAsia"/>
                <w:sz w:val="18"/>
                <w:szCs w:val="18"/>
                <w:bdr w:val="single" w:sz="4" w:space="0" w:color="auto"/>
              </w:rPr>
              <w:t>就選</w:t>
            </w:r>
          </w:p>
          <w:p w14:paraId="2A1CD4AF" w14:textId="77777777" w:rsidR="00BD0B98" w:rsidRPr="00F12F0E" w:rsidRDefault="00BD0B98" w:rsidP="00441A97">
            <w:pPr>
              <w:jc w:val="both"/>
              <w:rPr>
                <w:rFonts w:hAnsi="ＭＳ ゴシック"/>
                <w:szCs w:val="20"/>
              </w:rPr>
            </w:pPr>
          </w:p>
        </w:tc>
        <w:tc>
          <w:tcPr>
            <w:tcW w:w="5732" w:type="dxa"/>
            <w:gridSpan w:val="2"/>
            <w:tcBorders>
              <w:top w:val="single" w:sz="4" w:space="0" w:color="auto"/>
              <w:bottom w:val="nil"/>
            </w:tcBorders>
          </w:tcPr>
          <w:p w14:paraId="2F180B5A" w14:textId="1A39A2A5" w:rsidR="00BD0B98" w:rsidRPr="00F12F0E" w:rsidRDefault="00BD0B98" w:rsidP="00441A97">
            <w:pPr>
              <w:snapToGrid/>
              <w:spacing w:afterLines="50" w:after="142"/>
              <w:ind w:firstLineChars="100" w:firstLine="182"/>
              <w:jc w:val="both"/>
              <w:rPr>
                <w:rFonts w:hAnsi="ＭＳ ゴシック"/>
                <w:szCs w:val="20"/>
              </w:rPr>
            </w:pPr>
            <w:r w:rsidRPr="00F12F0E">
              <w:rPr>
                <w:rFonts w:hAnsi="ＭＳ ゴシック" w:hint="eastAsia"/>
                <w:szCs w:val="20"/>
              </w:rPr>
              <w:t>別に厚生労働大臣が定める基準を満たしている場合は、特定事業所集中減算として、</w:t>
            </w:r>
            <w:r w:rsidRPr="00F12F0E">
              <w:rPr>
                <w:rFonts w:hAnsi="ＭＳ ゴシック"/>
                <w:szCs w:val="20"/>
              </w:rPr>
              <w:t>200単位を所定単位数から減算</w:t>
            </w:r>
            <w:r w:rsidRPr="00F12F0E">
              <w:rPr>
                <w:rFonts w:hAnsi="ＭＳ ゴシック" w:hint="eastAsia"/>
                <w:szCs w:val="20"/>
              </w:rPr>
              <w:t>していますか</w:t>
            </w:r>
            <w:r w:rsidRPr="00F12F0E">
              <w:rPr>
                <w:rFonts w:hAnsi="ＭＳ ゴシック"/>
                <w:szCs w:val="20"/>
              </w:rPr>
              <w:t>。</w:t>
            </w:r>
          </w:p>
        </w:tc>
        <w:tc>
          <w:tcPr>
            <w:tcW w:w="1166" w:type="dxa"/>
            <w:vMerge w:val="restart"/>
            <w:tcBorders>
              <w:top w:val="single" w:sz="4" w:space="0" w:color="auto"/>
            </w:tcBorders>
          </w:tcPr>
          <w:p w14:paraId="48784400" w14:textId="77777777" w:rsidR="00BD0B98" w:rsidRPr="00F12F0E" w:rsidRDefault="00BD0B98" w:rsidP="00441A97">
            <w:pPr>
              <w:snapToGrid/>
              <w:jc w:val="both"/>
            </w:pPr>
            <w:r w:rsidRPr="00F12F0E">
              <w:t>☐</w:t>
            </w:r>
            <w:r w:rsidRPr="00F12F0E">
              <w:t>いる</w:t>
            </w:r>
          </w:p>
          <w:p w14:paraId="48D598B4" w14:textId="77777777" w:rsidR="00BD0B98" w:rsidRPr="00F12F0E" w:rsidRDefault="00BD0B98" w:rsidP="00441A97">
            <w:pPr>
              <w:snapToGrid/>
              <w:jc w:val="both"/>
            </w:pPr>
            <w:r w:rsidRPr="00F12F0E">
              <w:t>☐</w:t>
            </w:r>
            <w:r w:rsidRPr="00F12F0E">
              <w:t>いない</w:t>
            </w:r>
          </w:p>
          <w:p w14:paraId="3220F16F" w14:textId="77777777" w:rsidR="00BD0B98" w:rsidRPr="00F12F0E" w:rsidRDefault="00BD0B98" w:rsidP="00441A97">
            <w:pPr>
              <w:snapToGrid/>
              <w:jc w:val="both"/>
            </w:pPr>
            <w:r w:rsidRPr="00F12F0E">
              <w:t>☐</w:t>
            </w:r>
            <w:r w:rsidRPr="00F12F0E">
              <w:t>該当なし</w:t>
            </w:r>
          </w:p>
          <w:p w14:paraId="34DB0CB0" w14:textId="49E727F8" w:rsidR="00BD0B98" w:rsidRPr="00F12F0E" w:rsidRDefault="00BD0B98" w:rsidP="00441A97">
            <w:pPr>
              <w:snapToGrid/>
              <w:jc w:val="both"/>
            </w:pPr>
          </w:p>
          <w:p w14:paraId="45501006" w14:textId="4ABA5F29" w:rsidR="00BD0B98" w:rsidRPr="00F12F0E" w:rsidRDefault="00BD0B98" w:rsidP="00441A97"/>
        </w:tc>
        <w:tc>
          <w:tcPr>
            <w:tcW w:w="1877" w:type="dxa"/>
            <w:vMerge w:val="restart"/>
            <w:tcBorders>
              <w:top w:val="single" w:sz="4" w:space="0" w:color="auto"/>
              <w:right w:val="single" w:sz="4" w:space="0" w:color="auto"/>
            </w:tcBorders>
          </w:tcPr>
          <w:p w14:paraId="2B839FD5" w14:textId="11A72E34" w:rsidR="00BD0B98" w:rsidRPr="00F12F0E" w:rsidRDefault="00BD0B98"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73976633" w14:textId="77777777" w:rsidR="00BD0B98" w:rsidRPr="00F12F0E" w:rsidRDefault="00BD0B98"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11</w:t>
            </w:r>
            <w:r w:rsidRPr="00F12F0E">
              <w:rPr>
                <w:rFonts w:ascii="ＭＳ ゴシック" w:eastAsia="ＭＳ ゴシック" w:hAnsi="ＭＳ ゴシック" w:hint="eastAsia"/>
                <w:color w:val="auto"/>
                <w:kern w:val="2"/>
                <w:sz w:val="18"/>
                <w:szCs w:val="18"/>
              </w:rPr>
              <w:t>の</w:t>
            </w:r>
            <w:r w:rsidRPr="00F12F0E">
              <w:rPr>
                <w:rFonts w:ascii="ＭＳ ゴシック" w:eastAsia="ＭＳ ゴシック" w:hAnsi="ＭＳ ゴシック"/>
                <w:color w:val="auto"/>
                <w:kern w:val="2"/>
                <w:sz w:val="18"/>
                <w:szCs w:val="18"/>
              </w:rPr>
              <w:t>2</w:t>
            </w:r>
            <w:r w:rsidRPr="00F12F0E">
              <w:rPr>
                <w:rFonts w:ascii="ＭＳ ゴシック" w:eastAsia="ＭＳ ゴシック" w:hAnsi="ＭＳ ゴシック" w:hint="eastAsia"/>
                <w:color w:val="auto"/>
                <w:kern w:val="2"/>
                <w:sz w:val="18"/>
                <w:szCs w:val="18"/>
              </w:rPr>
              <w:t>の1注7</w:t>
            </w:r>
          </w:p>
          <w:p w14:paraId="123898BC" w14:textId="30214E76" w:rsidR="00BD0B98" w:rsidRPr="00F12F0E" w:rsidRDefault="00BD0B98"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noProof/>
                <w:color w:val="auto"/>
              </w:rPr>
              <mc:AlternateContent>
                <mc:Choice Requires="wps">
                  <w:drawing>
                    <wp:anchor distT="0" distB="0" distL="114300" distR="114300" simplePos="0" relativeHeight="251686912" behindDoc="0" locked="0" layoutInCell="1" allowOverlap="1" wp14:anchorId="2CEFBF78" wp14:editId="7E3EE7D3">
                      <wp:simplePos x="0" y="0"/>
                      <wp:positionH relativeFrom="column">
                        <wp:posOffset>-4344035</wp:posOffset>
                      </wp:positionH>
                      <wp:positionV relativeFrom="paragraph">
                        <wp:posOffset>408305</wp:posOffset>
                      </wp:positionV>
                      <wp:extent cx="5210175" cy="4086225"/>
                      <wp:effectExtent l="0" t="0" r="28575" b="28575"/>
                      <wp:wrapNone/>
                      <wp:docPr id="1748801670"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4086225"/>
                              </a:xfrm>
                              <a:prstGeom prst="rect">
                                <a:avLst/>
                              </a:prstGeom>
                              <a:solidFill>
                                <a:srgbClr val="FFFFFF"/>
                              </a:solidFill>
                              <a:ln w="6350">
                                <a:solidFill>
                                  <a:srgbClr val="000000"/>
                                </a:solidFill>
                                <a:miter lim="800000"/>
                                <a:headEnd/>
                                <a:tailEnd/>
                              </a:ln>
                            </wps:spPr>
                            <wps:txbx>
                              <w:txbxContent>
                                <w:p w14:paraId="249EFEB6" w14:textId="77777777" w:rsidR="00BD0B98" w:rsidRPr="00F12F0E" w:rsidRDefault="00BD0B98" w:rsidP="00F159E1">
                                  <w:pPr>
                                    <w:spacing w:beforeLines="20" w:before="57" w:line="240" w:lineRule="exact"/>
                                    <w:ind w:leftChars="50" w:left="91" w:rightChars="50" w:right="91"/>
                                    <w:jc w:val="left"/>
                                    <w:rPr>
                                      <w:rFonts w:hAnsi="ＭＳ ゴシック"/>
                                      <w:sz w:val="18"/>
                                      <w:szCs w:val="18"/>
                                    </w:rPr>
                                  </w:pPr>
                                  <w:r w:rsidRPr="00F12F0E">
                                    <w:rPr>
                                      <w:rFonts w:hAnsi="ＭＳ ゴシック" w:hint="eastAsia"/>
                                      <w:sz w:val="18"/>
                                      <w:szCs w:val="18"/>
                                    </w:rPr>
                                    <w:t xml:space="preserve">＜留意事項通知　</w:t>
                                  </w:r>
                                  <w:r w:rsidRPr="00F12F0E">
                                    <w:rPr>
                                      <w:rFonts w:hAnsi="ＭＳ ゴシック" w:hint="eastAsia"/>
                                      <w:kern w:val="0"/>
                                      <w:sz w:val="18"/>
                                      <w:szCs w:val="18"/>
                                    </w:rPr>
                                    <w:t>第二の3（2）の2②</w:t>
                                  </w:r>
                                  <w:r w:rsidRPr="00F12F0E">
                                    <w:rPr>
                                      <w:rFonts w:hAnsi="ＭＳ ゴシック" w:hint="eastAsia"/>
                                      <w:sz w:val="18"/>
                                      <w:szCs w:val="18"/>
                                    </w:rPr>
                                    <w:t>＞</w:t>
                                  </w:r>
                                </w:p>
                                <w:p w14:paraId="029E55A0"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こ</w:t>
                                  </w:r>
                                  <w:r w:rsidRPr="00F12F0E">
                                    <w:rPr>
                                      <w:rFonts w:hAnsi="ＭＳ ゴシック" w:hint="eastAsia"/>
                                      <w:sz w:val="18"/>
                                      <w:szCs w:val="19"/>
                                    </w:rPr>
                                    <w:t>ども家庭庁長官及び厚生労働大臣が定める基準並びに厚生労働大臣が定める基準</w:t>
                                  </w:r>
                                  <w:r w:rsidRPr="00F12F0E">
                                    <w:rPr>
                                      <w:rFonts w:hAnsi="ＭＳ ゴシック"/>
                                      <w:sz w:val="18"/>
                                      <w:szCs w:val="19"/>
                                    </w:rPr>
                                    <w:t xml:space="preserve"> 平成 18 年厚生労働省告示第 543 号。以下「第 543 号告示」</w:t>
                                  </w:r>
                                  <w:r w:rsidRPr="00F12F0E">
                                    <w:rPr>
                                      <w:rFonts w:hAnsi="ＭＳ ゴシック" w:hint="eastAsia"/>
                                      <w:sz w:val="18"/>
                                      <w:szCs w:val="19"/>
                                    </w:rPr>
                                    <w:t>という。）第</w:t>
                                  </w:r>
                                  <w:r w:rsidRPr="00F12F0E">
                                    <w:rPr>
                                      <w:rFonts w:hAnsi="ＭＳ ゴシック"/>
                                      <w:sz w:val="18"/>
                                      <w:szCs w:val="19"/>
                                    </w:rPr>
                                    <w:t xml:space="preserve"> 31 号及び以下 に定めるところによる。</w:t>
                                  </w:r>
                                </w:p>
                                <w:p w14:paraId="0F4795D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(一) 判定期間と減算適用期間</w:t>
                                  </w:r>
                                </w:p>
                                <w:p w14:paraId="484D4F13" w14:textId="77777777" w:rsidR="00BD0B98" w:rsidRPr="00F12F0E" w:rsidRDefault="00BD0B98" w:rsidP="00E939D4">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就労選択支援事業所は、毎年度２回、次の判定期間において就労選択支援の利用が終了した利用者を対象に、減算の要件に該当した場合は、次に掲げるところに従い、当該事業所が実施する減算適用期間の就労選択支援のすべてについて減算を適用する。</w:t>
                                  </w:r>
                                </w:p>
                                <w:p w14:paraId="58DF6C2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hint="eastAsia"/>
                                      <w:sz w:val="18"/>
                                      <w:szCs w:val="19"/>
                                    </w:rPr>
                                    <w:t>①</w:t>
                                  </w:r>
                                  <w:r w:rsidRPr="00F12F0E">
                                    <w:rPr>
                                      <w:rFonts w:hAnsi="ＭＳ ゴシック"/>
                                      <w:sz w:val="18"/>
                                      <w:szCs w:val="19"/>
                                    </w:rPr>
                                    <w:t xml:space="preserve"> 判定期間が前期（１月１日から６月末日）の場合は、減算適用期間を10月１日から３月31日までとする。</w:t>
                                  </w:r>
                                </w:p>
                                <w:p w14:paraId="0E463094"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hint="eastAsia"/>
                                      <w:sz w:val="18"/>
                                      <w:szCs w:val="19"/>
                                    </w:rPr>
                                    <w:t>②</w:t>
                                  </w:r>
                                  <w:r w:rsidRPr="00F12F0E">
                                    <w:rPr>
                                      <w:rFonts w:hAnsi="ＭＳ ゴシック"/>
                                      <w:sz w:val="18"/>
                                      <w:szCs w:val="19"/>
                                    </w:rPr>
                                    <w:t xml:space="preserve"> 判定期間が後期（７月１日から12月末日）の場合は、減算適用期間を４月１日から９月30日までとする。</w:t>
                                  </w:r>
                                </w:p>
                                <w:p w14:paraId="35C247A7"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p>
                                <w:p w14:paraId="794399B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(二) 判定方法</w:t>
                                  </w:r>
                                </w:p>
                                <w:p w14:paraId="316E2A8D"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事業所ごとに、当該事業所において判定期間に就労選択支援の利用が終了した利用者について、その後のサービス利用において、就労移行支援、就労継続支援Ａ型、就労継続支援Ｂ型及び基準該当就労継続支援Ｂ型につながった件数をそれぞれ算出し、就労移行支援等それぞれについて、移行した人数が多い法人</w:t>
                                  </w:r>
                                  <w:r w:rsidRPr="00F12F0E">
                                    <w:rPr>
                                      <w:rFonts w:hAnsi="ＭＳ ゴシック"/>
                                      <w:sz w:val="18"/>
                                      <w:szCs w:val="19"/>
                                    </w:rPr>
                                    <w:t>(以下「移行率最高法人」という。)が占める割合を計算し、就労移行支援等のいずれかについて80%を超えた場合に減算する。</w:t>
                                  </w:r>
                                </w:p>
                                <w:p w14:paraId="6A6327EE" w14:textId="77777777" w:rsidR="00BD0B98" w:rsidRPr="00F12F0E" w:rsidRDefault="00BD0B98" w:rsidP="00F159E1">
                                  <w:pPr>
                                    <w:spacing w:line="220" w:lineRule="exact"/>
                                    <w:ind w:leftChars="150" w:left="273" w:rightChars="50" w:right="91"/>
                                    <w:jc w:val="left"/>
                                    <w:rPr>
                                      <w:rFonts w:hAnsi="ＭＳ ゴシック"/>
                                      <w:sz w:val="18"/>
                                      <w:szCs w:val="19"/>
                                    </w:rPr>
                                  </w:pPr>
                                </w:p>
                                <w:p w14:paraId="78FFC4F3"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(具体的な計算式)</w:t>
                                  </w:r>
                                </w:p>
                                <w:p w14:paraId="0733A946"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事業所ごとに、それぞれのサービスにつき、次の計算式により計算し、いずれかのサービスの値が</w:t>
                                  </w:r>
                                  <w:r w:rsidRPr="00F12F0E">
                                    <w:rPr>
                                      <w:rFonts w:hAnsi="ＭＳ ゴシック"/>
                                      <w:sz w:val="18"/>
                                      <w:szCs w:val="19"/>
                                    </w:rPr>
                                    <w:t>80%を超えた場合に減算</w:t>
                                  </w:r>
                                </w:p>
                                <w:p w14:paraId="63F193CE" w14:textId="77777777" w:rsidR="00BD0B98" w:rsidRPr="00F12F0E" w:rsidRDefault="00BD0B98" w:rsidP="00F159E1">
                                  <w:pPr>
                                    <w:spacing w:line="220" w:lineRule="exact"/>
                                    <w:ind w:leftChars="150" w:left="273" w:rightChars="50" w:right="91"/>
                                    <w:jc w:val="left"/>
                                    <w:rPr>
                                      <w:rFonts w:hAnsi="ＭＳ ゴシック"/>
                                      <w:sz w:val="18"/>
                                      <w:szCs w:val="19"/>
                                    </w:rPr>
                                  </w:pPr>
                                </w:p>
                                <w:p w14:paraId="45C03A93"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【当該サービスに係る移行率最高法人につながった利用者数÷当該サービスにつながった利用者数】</w:t>
                                  </w:r>
                                </w:p>
                                <w:p w14:paraId="7A93F317" w14:textId="77777777" w:rsidR="00BD0B98" w:rsidRPr="00F12F0E" w:rsidRDefault="00BD0B98" w:rsidP="00F159E1">
                                  <w:pPr>
                                    <w:spacing w:line="220" w:lineRule="exact"/>
                                    <w:ind w:leftChars="150" w:left="273" w:rightChars="50" w:right="91"/>
                                    <w:jc w:val="left"/>
                                    <w:rPr>
                                      <w:rFonts w:hAnsi="ＭＳ ゴシック"/>
                                      <w:sz w:val="18"/>
                                      <w:szCs w:val="19"/>
                                    </w:rPr>
                                  </w:pPr>
                                </w:p>
                                <w:p w14:paraId="18E1A375"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(三) 算定手続</w:t>
                                  </w:r>
                                </w:p>
                                <w:p w14:paraId="23487AC6" w14:textId="556C936B"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判定期間が前期の場合については</w:t>
                                  </w:r>
                                  <w:r w:rsidRPr="00F12F0E">
                                    <w:rPr>
                                      <w:rFonts w:hAnsi="ＭＳ ゴシック"/>
                                      <w:sz w:val="18"/>
                                      <w:szCs w:val="19"/>
                                    </w:rPr>
                                    <w:t>9月15日までに、判定期間が後期の場合については3月15日までに、すべての就労選択支援事業者は、次に掲げる事項を記載した書類を作成し、算定の結果80%を超えた場合については当該書類を</w:t>
                                  </w:r>
                                  <w:r w:rsidR="00B94FAB">
                                    <w:rPr>
                                      <w:rFonts w:hAnsi="ＭＳ ゴシック" w:hint="eastAsia"/>
                                      <w:sz w:val="18"/>
                                      <w:szCs w:val="19"/>
                                    </w:rPr>
                                    <w:t>県</w:t>
                                  </w:r>
                                  <w:r w:rsidRPr="00F12F0E">
                                    <w:rPr>
                                      <w:rFonts w:hAnsi="ＭＳ ゴシック"/>
                                      <w:sz w:val="18"/>
                                      <w:szCs w:val="19"/>
                                    </w:rPr>
                                    <w:t>に提出しなければならない。なお、80%を超えなかった場合についても、当該書類は、各事業所において５年間保存しなければならない。</w:t>
                                  </w:r>
                                </w:p>
                                <w:p w14:paraId="2E9ACB68" w14:textId="77777777" w:rsidR="00BD0B98" w:rsidRPr="00F12F0E" w:rsidRDefault="00BD0B98" w:rsidP="00F159E1">
                                  <w:pPr>
                                    <w:jc w:val="left"/>
                                    <w:rPr>
                                      <w:sz w:val="18"/>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FBF78" id="_x0000_s1202" type="#_x0000_t202" style="position:absolute;margin-left:-342.05pt;margin-top:32.15pt;width:410.25pt;height:3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" strokeweight=".5pt">
                      <v:textbox inset="5.85pt,.7pt,5.85pt,.7pt">
                        <w:txbxContent>
                          <w:p w14:paraId="249EFEB6" w14:textId="77777777" w:rsidR="00BD0B98" w:rsidRPr="00F12F0E" w:rsidRDefault="00BD0B98" w:rsidP="00F159E1">
                            <w:pPr>
                              <w:spacing w:beforeLines="20" w:before="57" w:line="240" w:lineRule="exact"/>
                              <w:ind w:leftChars="50" w:left="91" w:rightChars="50" w:right="91"/>
                              <w:jc w:val="left"/>
                              <w:rPr>
                                <w:rFonts w:hAnsi="ＭＳ ゴシック"/>
                                <w:sz w:val="18"/>
                                <w:szCs w:val="18"/>
                              </w:rPr>
                            </w:pPr>
                            <w:r w:rsidRPr="00F12F0E">
                              <w:rPr>
                                <w:rFonts w:hAnsi="ＭＳ ゴシック" w:hint="eastAsia"/>
                                <w:sz w:val="18"/>
                                <w:szCs w:val="18"/>
                              </w:rPr>
                              <w:t xml:space="preserve">＜留意事項通知　</w:t>
                            </w:r>
                            <w:r w:rsidRPr="00F12F0E">
                              <w:rPr>
                                <w:rFonts w:hAnsi="ＭＳ ゴシック" w:hint="eastAsia"/>
                                <w:kern w:val="0"/>
                                <w:sz w:val="18"/>
                                <w:szCs w:val="18"/>
                              </w:rPr>
                              <w:t>第二の3（2）の2②</w:t>
                            </w:r>
                            <w:r w:rsidRPr="00F12F0E">
                              <w:rPr>
                                <w:rFonts w:hAnsi="ＭＳ ゴシック" w:hint="eastAsia"/>
                                <w:sz w:val="18"/>
                                <w:szCs w:val="18"/>
                              </w:rPr>
                              <w:t>＞</w:t>
                            </w:r>
                          </w:p>
                          <w:p w14:paraId="029E55A0"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こ</w:t>
                            </w:r>
                            <w:r w:rsidRPr="00F12F0E">
                              <w:rPr>
                                <w:rFonts w:hAnsi="ＭＳ ゴシック" w:hint="eastAsia"/>
                                <w:sz w:val="18"/>
                                <w:szCs w:val="19"/>
                              </w:rPr>
                              <w:t>ども家庭庁長官及び厚生労働大臣が定める基準並びに厚生労働大臣が定める基準</w:t>
                            </w:r>
                            <w:r w:rsidRPr="00F12F0E">
                              <w:rPr>
                                <w:rFonts w:hAnsi="ＭＳ ゴシック"/>
                                <w:sz w:val="18"/>
                                <w:szCs w:val="19"/>
                              </w:rPr>
                              <w:t xml:space="preserve"> 平成 18 年厚生労働省告示第 543 号。以下「第 543 号告示」</w:t>
                            </w:r>
                            <w:r w:rsidRPr="00F12F0E">
                              <w:rPr>
                                <w:rFonts w:hAnsi="ＭＳ ゴシック" w:hint="eastAsia"/>
                                <w:sz w:val="18"/>
                                <w:szCs w:val="19"/>
                              </w:rPr>
                              <w:t>という。）第</w:t>
                            </w:r>
                            <w:r w:rsidRPr="00F12F0E">
                              <w:rPr>
                                <w:rFonts w:hAnsi="ＭＳ ゴシック"/>
                                <w:sz w:val="18"/>
                                <w:szCs w:val="19"/>
                              </w:rPr>
                              <w:t xml:space="preserve"> 31 号及び以下 に定めるところによる。</w:t>
                            </w:r>
                          </w:p>
                          <w:p w14:paraId="0F4795D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(一) 判定期間と減算適用期間</w:t>
                            </w:r>
                          </w:p>
                          <w:p w14:paraId="484D4F13" w14:textId="77777777" w:rsidR="00BD0B98" w:rsidRPr="00F12F0E" w:rsidRDefault="00BD0B98" w:rsidP="00E939D4">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就労選択支援事業所は、毎年度２回、次の判定期間において就労選択支援の利用が終了した利用者を対象に、減算の要件に該当した場合は、次に掲げるところに従い、当該事業所が実施する減算適用期間の就労選択支援のすべてについて減算を適用する。</w:t>
                            </w:r>
                          </w:p>
                          <w:p w14:paraId="58DF6C2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hint="eastAsia"/>
                                <w:sz w:val="18"/>
                                <w:szCs w:val="19"/>
                              </w:rPr>
                              <w:t>①</w:t>
                            </w:r>
                            <w:r w:rsidRPr="00F12F0E">
                              <w:rPr>
                                <w:rFonts w:hAnsi="ＭＳ ゴシック"/>
                                <w:sz w:val="18"/>
                                <w:szCs w:val="19"/>
                              </w:rPr>
                              <w:t xml:space="preserve"> 判定期間が前期（１月１日から６月末日）の場合は、減算適用期間を10月１日から３月31日までとする。</w:t>
                            </w:r>
                          </w:p>
                          <w:p w14:paraId="0E463094"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hint="eastAsia"/>
                                <w:sz w:val="18"/>
                                <w:szCs w:val="19"/>
                              </w:rPr>
                              <w:t>②</w:t>
                            </w:r>
                            <w:r w:rsidRPr="00F12F0E">
                              <w:rPr>
                                <w:rFonts w:hAnsi="ＭＳ ゴシック"/>
                                <w:sz w:val="18"/>
                                <w:szCs w:val="19"/>
                              </w:rPr>
                              <w:t xml:space="preserve"> 判定期間が後期（７月１日から12月末日）の場合は、減算適用期間を４月１日から９月30日までとする。</w:t>
                            </w:r>
                          </w:p>
                          <w:p w14:paraId="35C247A7"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p>
                          <w:p w14:paraId="794399BF"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(二) 判定方法</w:t>
                            </w:r>
                          </w:p>
                          <w:p w14:paraId="316E2A8D"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事業所ごとに、当該事業所において判定期間に就労選択支援の利用が終了した利用者について、その後のサービス利用において、就労移行支援、就労継続支援Ａ型、就労継続支援Ｂ型及び基準該当就労継続支援Ｂ型につながった件数をそれぞれ算出し、就労移行支援等それぞれについて、移行した人数が多い法人</w:t>
                            </w:r>
                            <w:r w:rsidRPr="00F12F0E">
                              <w:rPr>
                                <w:rFonts w:hAnsi="ＭＳ ゴシック"/>
                                <w:sz w:val="18"/>
                                <w:szCs w:val="19"/>
                              </w:rPr>
                              <w:t>(以下「移行率最高法人」という。)が占める割合を計算し、就労移行支援等のいずれかについて80%を超えた場合に減算する。</w:t>
                            </w:r>
                          </w:p>
                          <w:p w14:paraId="6A6327EE" w14:textId="77777777" w:rsidR="00BD0B98" w:rsidRPr="00F12F0E" w:rsidRDefault="00BD0B98" w:rsidP="00F159E1">
                            <w:pPr>
                              <w:spacing w:line="220" w:lineRule="exact"/>
                              <w:ind w:leftChars="150" w:left="273" w:rightChars="50" w:right="91"/>
                              <w:jc w:val="left"/>
                              <w:rPr>
                                <w:rFonts w:hAnsi="ＭＳ ゴシック"/>
                                <w:sz w:val="18"/>
                                <w:szCs w:val="19"/>
                              </w:rPr>
                            </w:pPr>
                          </w:p>
                          <w:p w14:paraId="78FFC4F3"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(具体的な計算式)</w:t>
                            </w:r>
                          </w:p>
                          <w:p w14:paraId="0733A946"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事業所ごとに、それぞれのサービスにつき、次の計算式により計算し、いずれかのサービスの値が</w:t>
                            </w:r>
                            <w:r w:rsidRPr="00F12F0E">
                              <w:rPr>
                                <w:rFonts w:hAnsi="ＭＳ ゴシック"/>
                                <w:sz w:val="18"/>
                                <w:szCs w:val="19"/>
                              </w:rPr>
                              <w:t>80%を超えた場合に減算</w:t>
                            </w:r>
                          </w:p>
                          <w:p w14:paraId="63F193CE" w14:textId="77777777" w:rsidR="00BD0B98" w:rsidRPr="00F12F0E" w:rsidRDefault="00BD0B98" w:rsidP="00F159E1">
                            <w:pPr>
                              <w:spacing w:line="220" w:lineRule="exact"/>
                              <w:ind w:leftChars="150" w:left="273" w:rightChars="50" w:right="91"/>
                              <w:jc w:val="left"/>
                              <w:rPr>
                                <w:rFonts w:hAnsi="ＭＳ ゴシック"/>
                                <w:sz w:val="18"/>
                                <w:szCs w:val="19"/>
                              </w:rPr>
                            </w:pPr>
                          </w:p>
                          <w:p w14:paraId="45C03A93" w14:textId="77777777"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【当該サービスに係る移行率最高法人につながった利用者数÷当該サービスにつながった利用者数】</w:t>
                            </w:r>
                          </w:p>
                          <w:p w14:paraId="7A93F317" w14:textId="77777777" w:rsidR="00BD0B98" w:rsidRPr="00F12F0E" w:rsidRDefault="00BD0B98" w:rsidP="00F159E1">
                            <w:pPr>
                              <w:spacing w:line="220" w:lineRule="exact"/>
                              <w:ind w:leftChars="150" w:left="273" w:rightChars="50" w:right="91"/>
                              <w:jc w:val="left"/>
                              <w:rPr>
                                <w:rFonts w:hAnsi="ＭＳ ゴシック"/>
                                <w:sz w:val="18"/>
                                <w:szCs w:val="19"/>
                              </w:rPr>
                            </w:pPr>
                          </w:p>
                          <w:p w14:paraId="18E1A375" w14:textId="77777777" w:rsidR="00BD0B98" w:rsidRPr="00F12F0E" w:rsidRDefault="00BD0B98" w:rsidP="00F159E1">
                            <w:pPr>
                              <w:spacing w:line="220" w:lineRule="exact"/>
                              <w:ind w:leftChars="50" w:left="253" w:rightChars="50" w:right="91" w:hangingChars="100" w:hanging="162"/>
                              <w:jc w:val="left"/>
                              <w:rPr>
                                <w:rFonts w:hAnsi="ＭＳ ゴシック"/>
                                <w:sz w:val="18"/>
                                <w:szCs w:val="19"/>
                              </w:rPr>
                            </w:pPr>
                            <w:r w:rsidRPr="00F12F0E">
                              <w:rPr>
                                <w:rFonts w:hAnsi="ＭＳ ゴシック"/>
                                <w:sz w:val="18"/>
                                <w:szCs w:val="19"/>
                              </w:rPr>
                              <w:t>(三) 算定手続</w:t>
                            </w:r>
                          </w:p>
                          <w:p w14:paraId="23487AC6" w14:textId="556C936B" w:rsidR="00BD0B98" w:rsidRPr="00F12F0E" w:rsidRDefault="00BD0B98" w:rsidP="00F159E1">
                            <w:pPr>
                              <w:spacing w:line="220" w:lineRule="exact"/>
                              <w:ind w:leftChars="150" w:left="273" w:rightChars="50" w:right="91"/>
                              <w:jc w:val="left"/>
                              <w:rPr>
                                <w:rFonts w:hAnsi="ＭＳ ゴシック"/>
                                <w:sz w:val="18"/>
                                <w:szCs w:val="19"/>
                              </w:rPr>
                            </w:pPr>
                            <w:r w:rsidRPr="00F12F0E">
                              <w:rPr>
                                <w:rFonts w:hAnsi="ＭＳ ゴシック" w:hint="eastAsia"/>
                                <w:sz w:val="18"/>
                                <w:szCs w:val="19"/>
                              </w:rPr>
                              <w:t>判定期間が前期の場合については</w:t>
                            </w:r>
                            <w:r w:rsidRPr="00F12F0E">
                              <w:rPr>
                                <w:rFonts w:hAnsi="ＭＳ ゴシック"/>
                                <w:sz w:val="18"/>
                                <w:szCs w:val="19"/>
                              </w:rPr>
                              <w:t>9月15日までに、判定期間が後期の場合については3月15日までに、すべての就労選択支援事業者は、次に掲げる事項を記載した書類を作成し、算定の結果80%を超えた場合については当該書類を</w:t>
                            </w:r>
                            <w:r w:rsidR="00B94FAB">
                              <w:rPr>
                                <w:rFonts w:hAnsi="ＭＳ ゴシック" w:hint="eastAsia"/>
                                <w:sz w:val="18"/>
                                <w:szCs w:val="19"/>
                              </w:rPr>
                              <w:t>県</w:t>
                            </w:r>
                            <w:r w:rsidRPr="00F12F0E">
                              <w:rPr>
                                <w:rFonts w:hAnsi="ＭＳ ゴシック"/>
                                <w:sz w:val="18"/>
                                <w:szCs w:val="19"/>
                              </w:rPr>
                              <w:t>に提出しなければならない。なお、80%を超えなかった場合についても、当該書類は、各事業所において５年間保存しなければならない。</w:t>
                            </w:r>
                          </w:p>
                          <w:p w14:paraId="2E9ACB68" w14:textId="77777777" w:rsidR="00BD0B98" w:rsidRPr="00F12F0E" w:rsidRDefault="00BD0B98" w:rsidP="00F159E1">
                            <w:pPr>
                              <w:jc w:val="left"/>
                              <w:rPr>
                                <w:sz w:val="18"/>
                                <w:szCs w:val="20"/>
                              </w:rPr>
                            </w:pPr>
                          </w:p>
                        </w:txbxContent>
                      </v:textbox>
                    </v:shape>
                  </w:pict>
                </mc:Fallback>
              </mc:AlternateContent>
            </w:r>
          </w:p>
        </w:tc>
      </w:tr>
      <w:tr w:rsidR="00BD0B98" w:rsidRPr="002E040F" w14:paraId="69FF276D" w14:textId="77777777" w:rsidTr="00441A97">
        <w:trPr>
          <w:trHeight w:val="265"/>
        </w:trPr>
        <w:tc>
          <w:tcPr>
            <w:tcW w:w="1183" w:type="dxa"/>
            <w:vMerge/>
          </w:tcPr>
          <w:p w14:paraId="076068A4" w14:textId="77777777" w:rsidR="00BD0B98" w:rsidRPr="002E040F" w:rsidRDefault="00BD0B98" w:rsidP="00441A97">
            <w:pPr>
              <w:snapToGrid/>
              <w:rPr>
                <w:sz w:val="18"/>
                <w:szCs w:val="18"/>
              </w:rPr>
            </w:pPr>
          </w:p>
        </w:tc>
        <w:tc>
          <w:tcPr>
            <w:tcW w:w="5732" w:type="dxa"/>
            <w:gridSpan w:val="2"/>
            <w:tcBorders>
              <w:bottom w:val="nil"/>
            </w:tcBorders>
          </w:tcPr>
          <w:p w14:paraId="189B1AE5" w14:textId="77777777" w:rsidR="00BD0B98" w:rsidRPr="002E040F" w:rsidRDefault="00BD0B98" w:rsidP="00441A97">
            <w:pPr>
              <w:snapToGrid/>
              <w:spacing w:afterLines="50" w:after="142"/>
              <w:ind w:firstLineChars="100" w:firstLine="182"/>
              <w:jc w:val="both"/>
            </w:pPr>
          </w:p>
        </w:tc>
        <w:tc>
          <w:tcPr>
            <w:tcW w:w="1166" w:type="dxa"/>
            <w:vMerge/>
          </w:tcPr>
          <w:p w14:paraId="32980F98" w14:textId="77777777" w:rsidR="00BD0B98" w:rsidRPr="002E040F" w:rsidRDefault="00BD0B98" w:rsidP="00441A97">
            <w:pPr>
              <w:snapToGrid/>
            </w:pPr>
          </w:p>
        </w:tc>
        <w:tc>
          <w:tcPr>
            <w:tcW w:w="1877" w:type="dxa"/>
            <w:vMerge/>
            <w:tcBorders>
              <w:right w:val="single" w:sz="4" w:space="0" w:color="auto"/>
            </w:tcBorders>
          </w:tcPr>
          <w:p w14:paraId="0E9AF6EA" w14:textId="034E0755" w:rsidR="00BD0B98" w:rsidRPr="00F20BE3" w:rsidRDefault="00BD0B98" w:rsidP="00441A97">
            <w:pPr>
              <w:pStyle w:val="Default"/>
              <w:autoSpaceDE/>
              <w:autoSpaceDN/>
              <w:adjustRightInd/>
              <w:spacing w:line="240" w:lineRule="exact"/>
              <w:rPr>
                <w:rFonts w:ascii="ＭＳ ゴシック" w:eastAsia="ＭＳ ゴシック" w:hAnsi="ＭＳ ゴシック"/>
                <w:color w:val="auto"/>
                <w:kern w:val="2"/>
                <w:sz w:val="18"/>
                <w:szCs w:val="18"/>
              </w:rPr>
            </w:pPr>
          </w:p>
        </w:tc>
      </w:tr>
      <w:tr w:rsidR="00BD0B98" w:rsidRPr="002E040F" w14:paraId="4CFBE7E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3"/>
        </w:trPr>
        <w:tc>
          <w:tcPr>
            <w:tcW w:w="1183" w:type="dxa"/>
            <w:vMerge/>
            <w:vAlign w:val="center"/>
          </w:tcPr>
          <w:p w14:paraId="7C98782E" w14:textId="77777777" w:rsidR="00BD0B98" w:rsidRPr="002E040F" w:rsidRDefault="00BD0B98" w:rsidP="00441A97">
            <w:pPr>
              <w:snapToGrid/>
              <w:ind w:left="364" w:hangingChars="200" w:hanging="364"/>
              <w:jc w:val="both"/>
              <w:rPr>
                <w:rFonts w:hAnsi="ＭＳ ゴシック"/>
                <w:szCs w:val="22"/>
              </w:rPr>
            </w:pPr>
          </w:p>
        </w:tc>
        <w:tc>
          <w:tcPr>
            <w:tcW w:w="273" w:type="dxa"/>
            <w:vMerge w:val="restart"/>
            <w:tcBorders>
              <w:top w:val="nil"/>
              <w:right w:val="dashSmallGap" w:sz="4" w:space="0" w:color="auto"/>
            </w:tcBorders>
          </w:tcPr>
          <w:p w14:paraId="00477905" w14:textId="77777777" w:rsidR="00BD0B98" w:rsidRPr="002E040F" w:rsidRDefault="00BD0B98" w:rsidP="00441A97">
            <w:pPr>
              <w:snapToGrid/>
              <w:jc w:val="left"/>
              <w:rPr>
                <w:rFonts w:hAnsi="ＭＳ ゴシック"/>
                <w:szCs w:val="20"/>
              </w:rPr>
            </w:pPr>
          </w:p>
        </w:tc>
        <w:tc>
          <w:tcPr>
            <w:tcW w:w="5459" w:type="dxa"/>
            <w:tcBorders>
              <w:top w:val="dashSmallGap" w:sz="4" w:space="0" w:color="auto"/>
              <w:left w:val="dashSmallGap" w:sz="4" w:space="0" w:color="auto"/>
              <w:bottom w:val="dashSmallGap" w:sz="4" w:space="0" w:color="auto"/>
            </w:tcBorders>
          </w:tcPr>
          <w:p w14:paraId="50FA757B" w14:textId="77777777" w:rsidR="00BD0B98" w:rsidRPr="002E040F" w:rsidRDefault="00BD0B98" w:rsidP="00441A97">
            <w:pPr>
              <w:snapToGrid/>
              <w:spacing w:afterLines="50" w:after="142"/>
              <w:ind w:leftChars="100" w:left="182" w:firstLineChars="100" w:firstLine="182"/>
              <w:jc w:val="left"/>
              <w:rPr>
                <w:rFonts w:hAnsi="ＭＳ ゴシック"/>
                <w:szCs w:val="20"/>
              </w:rPr>
            </w:pPr>
          </w:p>
        </w:tc>
        <w:tc>
          <w:tcPr>
            <w:tcW w:w="1166" w:type="dxa"/>
            <w:vMerge/>
          </w:tcPr>
          <w:p w14:paraId="3379C029" w14:textId="77777777" w:rsidR="00BD0B98" w:rsidRPr="002E040F" w:rsidRDefault="00BD0B98" w:rsidP="00441A97">
            <w:pPr>
              <w:snapToGrid/>
              <w:jc w:val="both"/>
              <w:rPr>
                <w:rFonts w:hAnsi="ＭＳ ゴシック"/>
                <w:szCs w:val="22"/>
              </w:rPr>
            </w:pPr>
          </w:p>
        </w:tc>
        <w:tc>
          <w:tcPr>
            <w:tcW w:w="1877" w:type="dxa"/>
            <w:vMerge/>
            <w:tcBorders>
              <w:right w:val="single" w:sz="4" w:space="0" w:color="auto"/>
            </w:tcBorders>
          </w:tcPr>
          <w:p w14:paraId="60CDA9E7" w14:textId="77777777" w:rsidR="00BD0B98" w:rsidRPr="002E040F" w:rsidRDefault="00BD0B98" w:rsidP="00441A97">
            <w:pPr>
              <w:snapToGrid/>
              <w:spacing w:line="240" w:lineRule="exact"/>
              <w:jc w:val="both"/>
              <w:rPr>
                <w:rFonts w:hAnsi="ＭＳ ゴシック"/>
                <w:sz w:val="18"/>
                <w:szCs w:val="18"/>
              </w:rPr>
            </w:pPr>
          </w:p>
        </w:tc>
      </w:tr>
      <w:tr w:rsidR="00BD0B98" w:rsidRPr="002E040F" w14:paraId="463FAE9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3"/>
        </w:trPr>
        <w:tc>
          <w:tcPr>
            <w:tcW w:w="1183" w:type="dxa"/>
            <w:vMerge/>
            <w:vAlign w:val="center"/>
          </w:tcPr>
          <w:p w14:paraId="76FD1CE0" w14:textId="77777777" w:rsidR="00BD0B98" w:rsidRPr="002E040F" w:rsidRDefault="00BD0B98" w:rsidP="00441A97">
            <w:pPr>
              <w:snapToGrid/>
              <w:ind w:left="364" w:hangingChars="200" w:hanging="364"/>
              <w:jc w:val="both"/>
              <w:rPr>
                <w:rFonts w:hAnsi="ＭＳ ゴシック"/>
              </w:rPr>
            </w:pPr>
          </w:p>
        </w:tc>
        <w:tc>
          <w:tcPr>
            <w:tcW w:w="273" w:type="dxa"/>
            <w:vMerge/>
            <w:tcBorders>
              <w:top w:val="nil"/>
              <w:right w:val="dashSmallGap" w:sz="4" w:space="0" w:color="auto"/>
            </w:tcBorders>
          </w:tcPr>
          <w:p w14:paraId="6749BCE7" w14:textId="77777777" w:rsidR="00BD0B98" w:rsidRPr="002E040F" w:rsidRDefault="00BD0B98" w:rsidP="00441A97">
            <w:pPr>
              <w:snapToGrid/>
              <w:jc w:val="both"/>
              <w:rPr>
                <w:rFonts w:hAnsi="ＭＳ ゴシック"/>
                <w:szCs w:val="22"/>
              </w:rPr>
            </w:pPr>
          </w:p>
        </w:tc>
        <w:tc>
          <w:tcPr>
            <w:tcW w:w="5459" w:type="dxa"/>
            <w:tcBorders>
              <w:top w:val="dashSmallGap" w:sz="4" w:space="0" w:color="auto"/>
              <w:left w:val="dashSmallGap" w:sz="4" w:space="0" w:color="auto"/>
              <w:bottom w:val="dashSmallGap" w:sz="4" w:space="0" w:color="auto"/>
            </w:tcBorders>
          </w:tcPr>
          <w:p w14:paraId="12E0C9C1" w14:textId="5E0856B8" w:rsidR="00BD0B98" w:rsidRPr="002E040F" w:rsidRDefault="00BD0B98" w:rsidP="00441A97">
            <w:pPr>
              <w:snapToGrid/>
              <w:spacing w:afterLines="50" w:after="142"/>
              <w:ind w:leftChars="100" w:left="182" w:firstLineChars="100" w:firstLine="182"/>
              <w:jc w:val="left"/>
              <w:rPr>
                <w:rFonts w:hAnsi="ＭＳ ゴシック"/>
                <w:szCs w:val="20"/>
              </w:rPr>
            </w:pPr>
          </w:p>
        </w:tc>
        <w:tc>
          <w:tcPr>
            <w:tcW w:w="1166" w:type="dxa"/>
            <w:vMerge/>
          </w:tcPr>
          <w:p w14:paraId="54A8B0CD" w14:textId="77777777" w:rsidR="00BD0B98" w:rsidRPr="002E040F" w:rsidRDefault="00BD0B98" w:rsidP="00441A97">
            <w:pPr>
              <w:snapToGrid/>
              <w:jc w:val="both"/>
              <w:rPr>
                <w:rFonts w:hAnsi="ＭＳ ゴシック"/>
                <w:szCs w:val="22"/>
              </w:rPr>
            </w:pPr>
          </w:p>
        </w:tc>
        <w:tc>
          <w:tcPr>
            <w:tcW w:w="1877" w:type="dxa"/>
            <w:vMerge/>
            <w:tcBorders>
              <w:right w:val="single" w:sz="4" w:space="0" w:color="auto"/>
            </w:tcBorders>
          </w:tcPr>
          <w:p w14:paraId="66939172" w14:textId="77777777" w:rsidR="00BD0B98" w:rsidRPr="002E040F" w:rsidRDefault="00BD0B98" w:rsidP="00441A97">
            <w:pPr>
              <w:snapToGrid/>
              <w:spacing w:line="240" w:lineRule="exact"/>
              <w:jc w:val="both"/>
              <w:rPr>
                <w:rFonts w:hAnsi="ＭＳ ゴシック"/>
                <w:sz w:val="18"/>
                <w:szCs w:val="18"/>
              </w:rPr>
            </w:pPr>
          </w:p>
        </w:tc>
      </w:tr>
      <w:tr w:rsidR="00BD0B98" w:rsidRPr="002E040F" w14:paraId="7B9F006F" w14:textId="77777777" w:rsidTr="00BD0B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5"/>
        </w:trPr>
        <w:tc>
          <w:tcPr>
            <w:tcW w:w="1183" w:type="dxa"/>
            <w:vMerge/>
            <w:tcBorders>
              <w:bottom w:val="single" w:sz="4" w:space="0" w:color="auto"/>
            </w:tcBorders>
            <w:vAlign w:val="center"/>
          </w:tcPr>
          <w:p w14:paraId="141A7B9A" w14:textId="77777777" w:rsidR="00BD0B98" w:rsidRPr="002E040F" w:rsidRDefault="00BD0B98" w:rsidP="00441A97">
            <w:pPr>
              <w:snapToGrid/>
              <w:ind w:left="364" w:hangingChars="200" w:hanging="364"/>
              <w:jc w:val="both"/>
              <w:rPr>
                <w:rFonts w:hAnsi="ＭＳ ゴシック"/>
                <w:szCs w:val="22"/>
              </w:rPr>
            </w:pPr>
          </w:p>
        </w:tc>
        <w:tc>
          <w:tcPr>
            <w:tcW w:w="273" w:type="dxa"/>
            <w:vMerge/>
            <w:tcBorders>
              <w:top w:val="nil"/>
              <w:bottom w:val="single" w:sz="4" w:space="0" w:color="auto"/>
              <w:right w:val="dashSmallGap" w:sz="4" w:space="0" w:color="auto"/>
            </w:tcBorders>
          </w:tcPr>
          <w:p w14:paraId="5704901F" w14:textId="77777777" w:rsidR="00BD0B98" w:rsidRPr="002E040F" w:rsidRDefault="00BD0B98" w:rsidP="00441A97">
            <w:pPr>
              <w:snapToGrid/>
              <w:jc w:val="both"/>
              <w:rPr>
                <w:rFonts w:hAnsi="ＭＳ ゴシック"/>
                <w:szCs w:val="22"/>
              </w:rPr>
            </w:pPr>
          </w:p>
        </w:tc>
        <w:tc>
          <w:tcPr>
            <w:tcW w:w="5459" w:type="dxa"/>
            <w:tcBorders>
              <w:top w:val="dashSmallGap" w:sz="4" w:space="0" w:color="auto"/>
              <w:left w:val="dashSmallGap" w:sz="4" w:space="0" w:color="auto"/>
              <w:bottom w:val="single" w:sz="4" w:space="0" w:color="auto"/>
            </w:tcBorders>
          </w:tcPr>
          <w:p w14:paraId="6519D28C" w14:textId="77777777" w:rsidR="00BD0B98" w:rsidRPr="002E040F" w:rsidRDefault="00BD0B98" w:rsidP="00441A97">
            <w:pPr>
              <w:snapToGrid/>
              <w:spacing w:afterLines="50" w:after="142"/>
              <w:ind w:leftChars="50" w:left="455" w:hangingChars="200" w:hanging="364"/>
              <w:jc w:val="both"/>
              <w:rPr>
                <w:rFonts w:hAnsi="ＭＳ ゴシック"/>
                <w:szCs w:val="20"/>
              </w:rPr>
            </w:pPr>
          </w:p>
        </w:tc>
        <w:tc>
          <w:tcPr>
            <w:tcW w:w="1166" w:type="dxa"/>
            <w:vMerge/>
            <w:tcBorders>
              <w:bottom w:val="single" w:sz="4" w:space="0" w:color="auto"/>
            </w:tcBorders>
          </w:tcPr>
          <w:p w14:paraId="2AAF242B" w14:textId="77777777" w:rsidR="00BD0B98" w:rsidRPr="002E040F" w:rsidRDefault="00BD0B98" w:rsidP="00441A97">
            <w:pPr>
              <w:snapToGrid/>
              <w:jc w:val="both"/>
              <w:rPr>
                <w:rFonts w:hAnsi="ＭＳ ゴシック"/>
                <w:szCs w:val="22"/>
              </w:rPr>
            </w:pPr>
          </w:p>
        </w:tc>
        <w:tc>
          <w:tcPr>
            <w:tcW w:w="1877" w:type="dxa"/>
            <w:vMerge/>
            <w:tcBorders>
              <w:bottom w:val="single" w:sz="4" w:space="0" w:color="auto"/>
              <w:right w:val="single" w:sz="4" w:space="0" w:color="auto"/>
            </w:tcBorders>
          </w:tcPr>
          <w:p w14:paraId="1C0B6143" w14:textId="77777777" w:rsidR="00BD0B98" w:rsidRPr="002E040F" w:rsidRDefault="00BD0B98" w:rsidP="00441A97">
            <w:pPr>
              <w:snapToGrid/>
              <w:spacing w:line="240" w:lineRule="exact"/>
              <w:jc w:val="both"/>
              <w:rPr>
                <w:rFonts w:hAnsi="ＭＳ ゴシック"/>
                <w:sz w:val="18"/>
                <w:szCs w:val="18"/>
              </w:rPr>
            </w:pPr>
          </w:p>
        </w:tc>
      </w:tr>
    </w:tbl>
    <w:p w14:paraId="1DE08BE7" w14:textId="77777777" w:rsidR="00F159E1" w:rsidRDefault="00F159E1" w:rsidP="00F159E1"/>
    <w:p w14:paraId="4A63CDD9" w14:textId="77777777" w:rsidR="00F159E1" w:rsidRDefault="00F159E1" w:rsidP="00F159E1">
      <w:pPr>
        <w:snapToGrid/>
        <w:jc w:val="both"/>
      </w:pPr>
      <w:r>
        <w:br w:type="page"/>
      </w:r>
    </w:p>
    <w:p w14:paraId="71DCC8C2"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877"/>
      </w:tblGrid>
      <w:tr w:rsidR="00F159E1" w:rsidRPr="002E040F" w14:paraId="73E83D0F" w14:textId="77777777" w:rsidTr="00441A97">
        <w:trPr>
          <w:trHeight w:val="265"/>
        </w:trPr>
        <w:tc>
          <w:tcPr>
            <w:tcW w:w="1183" w:type="dxa"/>
            <w:vAlign w:val="center"/>
          </w:tcPr>
          <w:p w14:paraId="3E0EACE4" w14:textId="77777777" w:rsidR="00F159E1" w:rsidRPr="002E040F" w:rsidRDefault="00F159E1" w:rsidP="00441A97">
            <w:pPr>
              <w:snapToGrid/>
              <w:rPr>
                <w:szCs w:val="20"/>
              </w:rPr>
            </w:pPr>
            <w:r w:rsidRPr="002E040F">
              <w:rPr>
                <w:rFonts w:hint="eastAsia"/>
                <w:szCs w:val="20"/>
              </w:rPr>
              <w:t>項目</w:t>
            </w:r>
          </w:p>
        </w:tc>
        <w:tc>
          <w:tcPr>
            <w:tcW w:w="5732" w:type="dxa"/>
            <w:tcBorders>
              <w:bottom w:val="dotted" w:sz="4" w:space="0" w:color="auto"/>
            </w:tcBorders>
            <w:vAlign w:val="center"/>
          </w:tcPr>
          <w:p w14:paraId="540B8EC1" w14:textId="77777777" w:rsidR="00F159E1" w:rsidRPr="002E040F" w:rsidRDefault="00F159E1" w:rsidP="00441A97">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5A70597A" w14:textId="77777777" w:rsidR="00F159E1" w:rsidRPr="002E040F" w:rsidRDefault="00F159E1" w:rsidP="00441A97">
            <w:pPr>
              <w:snapToGrid/>
              <w:rPr>
                <w:szCs w:val="20"/>
              </w:rPr>
            </w:pPr>
            <w:r w:rsidRPr="002E040F">
              <w:rPr>
                <w:rFonts w:hint="eastAsia"/>
                <w:szCs w:val="20"/>
              </w:rPr>
              <w:t>点検</w:t>
            </w:r>
          </w:p>
        </w:tc>
        <w:tc>
          <w:tcPr>
            <w:tcW w:w="1877" w:type="dxa"/>
            <w:vAlign w:val="center"/>
          </w:tcPr>
          <w:p w14:paraId="23259595" w14:textId="77777777" w:rsidR="00F159E1" w:rsidRPr="002E040F" w:rsidRDefault="00F159E1" w:rsidP="00441A97">
            <w:pPr>
              <w:snapToGrid/>
              <w:rPr>
                <w:szCs w:val="20"/>
              </w:rPr>
            </w:pPr>
            <w:r w:rsidRPr="002E040F">
              <w:rPr>
                <w:rFonts w:hint="eastAsia"/>
                <w:szCs w:val="20"/>
              </w:rPr>
              <w:t>根拠</w:t>
            </w:r>
          </w:p>
        </w:tc>
      </w:tr>
      <w:tr w:rsidR="00F159E1" w:rsidRPr="002E040F" w14:paraId="60DD4346"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3591"/>
        </w:trPr>
        <w:tc>
          <w:tcPr>
            <w:tcW w:w="1183" w:type="dxa"/>
          </w:tcPr>
          <w:p w14:paraId="2F7B50AD" w14:textId="7F400E76" w:rsidR="00F159E1" w:rsidRPr="00F12F0E" w:rsidRDefault="007464CF" w:rsidP="00441A97">
            <w:pPr>
              <w:snapToGrid/>
              <w:jc w:val="both"/>
              <w:rPr>
                <w:rFonts w:hAnsi="ＭＳ ゴシック"/>
                <w:szCs w:val="20"/>
              </w:rPr>
            </w:pPr>
            <w:r w:rsidRPr="00F12F0E">
              <w:rPr>
                <w:rFonts w:hAnsi="ＭＳ ゴシック" w:hint="eastAsia"/>
                <w:szCs w:val="20"/>
              </w:rPr>
              <w:t>９４</w:t>
            </w:r>
          </w:p>
          <w:p w14:paraId="28D2C9CD" w14:textId="77777777" w:rsidR="00F159E1" w:rsidRPr="00F12F0E" w:rsidRDefault="00F159E1" w:rsidP="00441A97">
            <w:pPr>
              <w:snapToGrid/>
              <w:jc w:val="both"/>
              <w:rPr>
                <w:rFonts w:hAnsi="ＭＳ ゴシック"/>
                <w:szCs w:val="20"/>
              </w:rPr>
            </w:pPr>
            <w:r w:rsidRPr="00F12F0E">
              <w:rPr>
                <w:rFonts w:hAnsi="ＭＳ ゴシック" w:hint="eastAsia"/>
                <w:szCs w:val="20"/>
              </w:rPr>
              <w:t>特定事業所集中減算</w:t>
            </w:r>
          </w:p>
          <w:p w14:paraId="399485DB" w14:textId="77777777" w:rsidR="00F159E1" w:rsidRPr="00F12F0E" w:rsidRDefault="00F159E1" w:rsidP="00441A97">
            <w:pPr>
              <w:snapToGrid/>
              <w:jc w:val="both"/>
              <w:rPr>
                <w:rFonts w:hAnsi="ＭＳ ゴシック"/>
                <w:szCs w:val="20"/>
              </w:rPr>
            </w:pPr>
            <w:r w:rsidRPr="00F12F0E">
              <w:rPr>
                <w:rFonts w:hAnsi="ＭＳ ゴシック" w:hint="eastAsia"/>
                <w:szCs w:val="20"/>
              </w:rPr>
              <w:t>（続き）</w:t>
            </w:r>
          </w:p>
          <w:p w14:paraId="11DFE7DF" w14:textId="77777777" w:rsidR="00F159E1" w:rsidRPr="00F12F0E" w:rsidRDefault="00F159E1" w:rsidP="00441A97">
            <w:pPr>
              <w:snapToGrid/>
              <w:jc w:val="both"/>
              <w:rPr>
                <w:sz w:val="18"/>
                <w:szCs w:val="18"/>
              </w:rPr>
            </w:pPr>
          </w:p>
          <w:p w14:paraId="55CF0A29"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就選</w:t>
            </w:r>
          </w:p>
          <w:p w14:paraId="02C5B0EC" w14:textId="77777777" w:rsidR="00F159E1" w:rsidRPr="00F12F0E" w:rsidRDefault="00F159E1" w:rsidP="00441A97">
            <w:pPr>
              <w:jc w:val="both"/>
              <w:rPr>
                <w:rFonts w:hAnsi="ＭＳ ゴシック"/>
                <w:sz w:val="18"/>
                <w:szCs w:val="18"/>
              </w:rPr>
            </w:pPr>
          </w:p>
        </w:tc>
        <w:tc>
          <w:tcPr>
            <w:tcW w:w="5732" w:type="dxa"/>
          </w:tcPr>
          <w:p w14:paraId="75210208" w14:textId="77777777" w:rsidR="00F159E1" w:rsidRPr="00F12F0E" w:rsidRDefault="00F159E1" w:rsidP="00441A97">
            <w:pPr>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79072" behindDoc="0" locked="0" layoutInCell="1" allowOverlap="1" wp14:anchorId="5245CAF6" wp14:editId="229DEF1B">
                      <wp:simplePos x="0" y="0"/>
                      <wp:positionH relativeFrom="column">
                        <wp:posOffset>304800</wp:posOffset>
                      </wp:positionH>
                      <wp:positionV relativeFrom="paragraph">
                        <wp:posOffset>133985</wp:posOffset>
                      </wp:positionV>
                      <wp:extent cx="4953000" cy="6715125"/>
                      <wp:effectExtent l="0" t="0" r="19050" b="28575"/>
                      <wp:wrapNone/>
                      <wp:docPr id="1312803151" name="テキスト ボックス 242"/>
                      <wp:cNvGraphicFramePr/>
                      <a:graphic xmlns:a="http://schemas.openxmlformats.org/drawingml/2006/main">
                        <a:graphicData uri="http://schemas.microsoft.com/office/word/2010/wordprocessingShape">
                          <wps:wsp>
                            <wps:cNvSpPr txBox="1"/>
                            <wps:spPr>
                              <a:xfrm>
                                <a:off x="0" y="0"/>
                                <a:ext cx="4953000" cy="6715125"/>
                              </a:xfrm>
                              <a:prstGeom prst="rect">
                                <a:avLst/>
                              </a:prstGeom>
                              <a:solidFill>
                                <a:sysClr val="window" lastClr="FFFFFF"/>
                              </a:solidFill>
                              <a:ln w="6350">
                                <a:solidFill>
                                  <a:prstClr val="black"/>
                                </a:solidFill>
                              </a:ln>
                            </wps:spPr>
                            <wps:txbx>
                              <w:txbxContent>
                                <w:p w14:paraId="037A2795" w14:textId="77777777" w:rsidR="00F159E1" w:rsidRPr="00F12F0E" w:rsidRDefault="00F159E1" w:rsidP="00F159E1">
                                  <w:pPr>
                                    <w:ind w:firstLineChars="200" w:firstLine="324"/>
                                    <w:jc w:val="left"/>
                                    <w:rPr>
                                      <w:sz w:val="18"/>
                                      <w:szCs w:val="18"/>
                                    </w:rPr>
                                  </w:pPr>
                                  <w:r w:rsidRPr="00F12F0E">
                                    <w:rPr>
                                      <w:rFonts w:hint="eastAsia"/>
                                      <w:sz w:val="18"/>
                                      <w:szCs w:val="18"/>
                                    </w:rPr>
                                    <w:t>ア</w:t>
                                  </w:r>
                                  <w:r w:rsidRPr="00F12F0E">
                                    <w:rPr>
                                      <w:sz w:val="18"/>
                                      <w:szCs w:val="18"/>
                                    </w:rPr>
                                    <w:t xml:space="preserve"> 判定期間において就労選択支援の利用が終了した利用者の総数</w:t>
                                  </w:r>
                                </w:p>
                                <w:p w14:paraId="004D2798" w14:textId="77777777" w:rsidR="00F159E1" w:rsidRPr="00F12F0E" w:rsidRDefault="00F159E1" w:rsidP="00F159E1">
                                  <w:pPr>
                                    <w:ind w:firstLineChars="200" w:firstLine="324"/>
                                    <w:jc w:val="left"/>
                                    <w:rPr>
                                      <w:sz w:val="18"/>
                                      <w:szCs w:val="18"/>
                                    </w:rPr>
                                  </w:pPr>
                                  <w:r w:rsidRPr="00F12F0E">
                                    <w:rPr>
                                      <w:rFonts w:hint="eastAsia"/>
                                      <w:sz w:val="18"/>
                                      <w:szCs w:val="18"/>
                                    </w:rPr>
                                    <w:t>イ</w:t>
                                  </w:r>
                                  <w:r w:rsidRPr="00F12F0E">
                                    <w:rPr>
                                      <w:sz w:val="18"/>
                                      <w:szCs w:val="18"/>
                                    </w:rPr>
                                    <w:t xml:space="preserve"> 就労移行支援等のそれぞれにつながった利用者数</w:t>
                                  </w:r>
                                </w:p>
                                <w:p w14:paraId="2AF4A8FE" w14:textId="77777777" w:rsidR="00F159E1" w:rsidRPr="00F12F0E" w:rsidRDefault="00F159E1" w:rsidP="00F159E1">
                                  <w:pPr>
                                    <w:ind w:leftChars="200" w:left="526" w:hangingChars="100" w:hanging="162"/>
                                    <w:jc w:val="left"/>
                                    <w:rPr>
                                      <w:sz w:val="18"/>
                                      <w:szCs w:val="18"/>
                                    </w:rPr>
                                  </w:pPr>
                                  <w:r w:rsidRPr="00F12F0E">
                                    <w:rPr>
                                      <w:rFonts w:hint="eastAsia"/>
                                      <w:sz w:val="18"/>
                                      <w:szCs w:val="18"/>
                                    </w:rPr>
                                    <w:t>ウ</w:t>
                                  </w:r>
                                  <w:r w:rsidRPr="00F12F0E">
                                    <w:rPr>
                                      <w:sz w:val="18"/>
                                      <w:szCs w:val="18"/>
                                    </w:rPr>
                                    <w:t xml:space="preserve"> 就労移行支援等のそれぞれの移行率最高法人につながった利用者数並びに移行率最高法人の名称、住所、事業所名及び代表者名</w:t>
                                  </w:r>
                                </w:p>
                                <w:p w14:paraId="0703E9A7" w14:textId="77777777" w:rsidR="00F159E1" w:rsidRPr="00F12F0E" w:rsidRDefault="00F159E1" w:rsidP="00F159E1">
                                  <w:pPr>
                                    <w:ind w:firstLineChars="200" w:firstLine="324"/>
                                    <w:jc w:val="left"/>
                                    <w:rPr>
                                      <w:sz w:val="18"/>
                                      <w:szCs w:val="18"/>
                                    </w:rPr>
                                  </w:pPr>
                                  <w:r w:rsidRPr="00F12F0E">
                                    <w:rPr>
                                      <w:rFonts w:hint="eastAsia"/>
                                      <w:sz w:val="18"/>
                                      <w:szCs w:val="18"/>
                                    </w:rPr>
                                    <w:t>エ</w:t>
                                  </w:r>
                                  <w:r w:rsidRPr="00F12F0E">
                                    <w:rPr>
                                      <w:sz w:val="18"/>
                                      <w:szCs w:val="18"/>
                                    </w:rPr>
                                    <w:t xml:space="preserve"> （二)の算定方法で計算した割合</w:t>
                                  </w:r>
                                </w:p>
                                <w:p w14:paraId="3C275135" w14:textId="77777777" w:rsidR="00F159E1" w:rsidRPr="00F12F0E" w:rsidRDefault="00F159E1" w:rsidP="00F159E1">
                                  <w:pPr>
                                    <w:ind w:leftChars="200" w:left="364"/>
                                    <w:jc w:val="left"/>
                                    <w:rPr>
                                      <w:sz w:val="18"/>
                                      <w:szCs w:val="18"/>
                                    </w:rPr>
                                  </w:pPr>
                                  <w:r w:rsidRPr="00F12F0E">
                                    <w:rPr>
                                      <w:rFonts w:hint="eastAsia"/>
                                      <w:sz w:val="18"/>
                                      <w:szCs w:val="18"/>
                                    </w:rPr>
                                    <w:t>オ</w:t>
                                  </w:r>
                                  <w:r w:rsidRPr="00F12F0E">
                                    <w:rPr>
                                      <w:sz w:val="18"/>
                                      <w:szCs w:val="18"/>
                                    </w:rPr>
                                    <w:t xml:space="preserve"> (二)の算定方法で計算した割合が80%を超えている場合であって正当な理由がある場合においては、その正当な理由</w:t>
                                  </w:r>
                                </w:p>
                                <w:p w14:paraId="4B63382B" w14:textId="77777777" w:rsidR="00F159E1" w:rsidRPr="00F12F0E" w:rsidRDefault="00F159E1" w:rsidP="00F159E1">
                                  <w:pPr>
                                    <w:ind w:leftChars="200" w:left="364"/>
                                    <w:jc w:val="left"/>
                                    <w:rPr>
                                      <w:sz w:val="18"/>
                                      <w:szCs w:val="18"/>
                                    </w:rPr>
                                  </w:pPr>
                                  <w:r w:rsidRPr="00F12F0E">
                                    <w:rPr>
                                      <w:rFonts w:hint="eastAsia"/>
                                      <w:sz w:val="18"/>
                                      <w:szCs w:val="18"/>
                                    </w:rPr>
                                    <w:t>なお、上記の書類作成時において、判定期間に就労選択支援の利用は終了したものの移行先が決まっていない利用者については、当該判定期間の算定対象には含めず、移行先が決まった時点の判定期間の算定対象とすること。（そのため、移行先が決まっていない利用者については、少なくとも就労選択支援の利用終了から１年間は定期的に移行先の把握を続けること。</w:t>
                                  </w:r>
                                </w:p>
                                <w:p w14:paraId="386EA243" w14:textId="77777777" w:rsidR="00F159E1" w:rsidRPr="00F12F0E" w:rsidRDefault="00F159E1" w:rsidP="00F159E1">
                                  <w:pPr>
                                    <w:ind w:leftChars="200" w:left="364"/>
                                    <w:jc w:val="left"/>
                                    <w:rPr>
                                      <w:sz w:val="18"/>
                                      <w:szCs w:val="18"/>
                                    </w:rPr>
                                  </w:pPr>
                                </w:p>
                                <w:p w14:paraId="0753B99D" w14:textId="77777777" w:rsidR="00F159E1" w:rsidRPr="00F12F0E" w:rsidRDefault="00F159E1" w:rsidP="00F159E1">
                                  <w:pPr>
                                    <w:jc w:val="left"/>
                                    <w:rPr>
                                      <w:sz w:val="18"/>
                                      <w:szCs w:val="18"/>
                                    </w:rPr>
                                  </w:pPr>
                                  <w:r w:rsidRPr="00F12F0E">
                                    <w:rPr>
                                      <w:rFonts w:hint="eastAsia"/>
                                      <w:sz w:val="18"/>
                                      <w:szCs w:val="18"/>
                                    </w:rPr>
                                    <w:t>（四）正当な理由の範囲</w:t>
                                  </w:r>
                                </w:p>
                                <w:p w14:paraId="32046446" w14:textId="40C04B9A" w:rsidR="00F159E1" w:rsidRPr="00F12F0E" w:rsidRDefault="00F159E1" w:rsidP="00F159E1">
                                  <w:pPr>
                                    <w:ind w:leftChars="100" w:left="182"/>
                                    <w:jc w:val="left"/>
                                    <w:rPr>
                                      <w:sz w:val="18"/>
                                      <w:szCs w:val="18"/>
                                    </w:rPr>
                                  </w:pPr>
                                  <w:r w:rsidRPr="00F12F0E">
                                    <w:rPr>
                                      <w:sz w:val="18"/>
                                      <w:szCs w:val="18"/>
                                    </w:rPr>
                                    <w:t>(三)で判定した割合が80%を超える場合には、80%を超えるに至ったことについて正当な理由がある場合においては、当該理由を</w:t>
                                  </w:r>
                                  <w:r w:rsidR="00150808">
                                    <w:rPr>
                                      <w:rFonts w:hint="eastAsia"/>
                                      <w:sz w:val="18"/>
                                      <w:szCs w:val="18"/>
                                    </w:rPr>
                                    <w:t>県</w:t>
                                  </w:r>
                                  <w:r w:rsidRPr="00F12F0E">
                                    <w:rPr>
                                      <w:sz w:val="18"/>
                                      <w:szCs w:val="18"/>
                                    </w:rPr>
                                    <w:t>に提出すること。なお、</w:t>
                                  </w:r>
                                  <w:r w:rsidR="00150808">
                                    <w:rPr>
                                      <w:rFonts w:hint="eastAsia"/>
                                      <w:sz w:val="18"/>
                                      <w:szCs w:val="18"/>
                                    </w:rPr>
                                    <w:t>県</w:t>
                                  </w:r>
                                  <w:r w:rsidRPr="00F12F0E">
                                    <w:rPr>
                                      <w:sz w:val="18"/>
                                      <w:szCs w:val="18"/>
                                    </w:rPr>
                                    <w:t>が当該理由を不適当と判断した場合は特定事業所集中減算を適用するものとして取り扱う。正当な理由として考えられる理由を例示すれば次のようなものであるが、実際の判断に当たっては、地域的な事情等も含め諸般の事情を総合的に勘案し正当な理由に該当するかどうかを都道府県において適正に判断されたい。</w:t>
                                  </w:r>
                                </w:p>
                                <w:p w14:paraId="6D8799A8" w14:textId="77777777" w:rsidR="00F159E1" w:rsidRPr="00F12F0E" w:rsidRDefault="00F159E1" w:rsidP="00F159E1">
                                  <w:pPr>
                                    <w:ind w:leftChars="100" w:left="182"/>
                                    <w:jc w:val="left"/>
                                    <w:rPr>
                                      <w:sz w:val="18"/>
                                      <w:szCs w:val="18"/>
                                    </w:rPr>
                                  </w:pPr>
                                </w:p>
                                <w:p w14:paraId="65A3C2D1" w14:textId="3573910D" w:rsidR="00F159E1" w:rsidRPr="00F12F0E" w:rsidRDefault="00F159E1" w:rsidP="00E939D4">
                                  <w:pPr>
                                    <w:ind w:leftChars="100" w:left="182"/>
                                    <w:jc w:val="left"/>
                                    <w:rPr>
                                      <w:sz w:val="18"/>
                                      <w:szCs w:val="18"/>
                                    </w:rPr>
                                  </w:pPr>
                                  <w:r w:rsidRPr="00F12F0E">
                                    <w:rPr>
                                      <w:rFonts w:hint="eastAsia"/>
                                      <w:sz w:val="18"/>
                                      <w:szCs w:val="18"/>
                                    </w:rPr>
                                    <w:t>ア</w:t>
                                  </w:r>
                                  <w:r w:rsidRPr="00F12F0E">
                                    <w:rPr>
                                      <w:sz w:val="18"/>
                                      <w:szCs w:val="18"/>
                                    </w:rPr>
                                    <w:t xml:space="preserve"> 就労選択支援事業者の通常の事業の実施地域に就労移行支援等がサービスごとでみた場合に5事業所未満である場合などサービス事業所が少数である場合</w:t>
                                  </w:r>
                                </w:p>
                                <w:p w14:paraId="7DC09B34" w14:textId="2D906243" w:rsidR="00F159E1" w:rsidRPr="00F12F0E" w:rsidRDefault="00F159E1" w:rsidP="00E939D4">
                                  <w:pPr>
                                    <w:ind w:leftChars="100" w:left="182"/>
                                    <w:jc w:val="left"/>
                                    <w:rPr>
                                      <w:sz w:val="18"/>
                                      <w:szCs w:val="18"/>
                                    </w:rPr>
                                  </w:pPr>
                                  <w:r w:rsidRPr="00F12F0E">
                                    <w:rPr>
                                      <w:sz w:val="18"/>
                                      <w:szCs w:val="18"/>
                                    </w:rPr>
                                    <w:t>(例) 就労移行支援事業所として4事業所、就労継続支援Ａ型事業所として10事業所が所在する地域の場合は、就労移行支援事業について移行率最高法人を位置づけた割合が80%を超えても減算は適用されないが、就労継続支援Ａ型について80%を超えた場合には減算が適用される。</w:t>
                                  </w:r>
                                </w:p>
                                <w:p w14:paraId="610F1512" w14:textId="77777777" w:rsidR="00F159E1" w:rsidRPr="00F12F0E" w:rsidRDefault="00F159E1" w:rsidP="00F159E1">
                                  <w:pPr>
                                    <w:ind w:leftChars="100" w:left="182"/>
                                    <w:jc w:val="left"/>
                                    <w:rPr>
                                      <w:sz w:val="18"/>
                                      <w:szCs w:val="18"/>
                                    </w:rPr>
                                  </w:pPr>
                                  <w:r w:rsidRPr="00F12F0E">
                                    <w:rPr>
                                      <w:sz w:val="18"/>
                                      <w:szCs w:val="18"/>
                                    </w:rPr>
                                    <w:t>(例) 就労移行支援事業所として4事業所、就労継続支援Ａ型事業所として4事業所が所在する地域の場合は、就労移行支援事業所及び就労継続支援Ａ型事業所それぞれについて移行率最高法人を位置づけた割合が80%を超えた場合でも減算は適用されない。</w:t>
                                  </w:r>
                                </w:p>
                                <w:p w14:paraId="1AA8450F" w14:textId="77777777" w:rsidR="00F159E1" w:rsidRPr="00F12F0E" w:rsidRDefault="00F159E1" w:rsidP="00F159E1">
                                  <w:pPr>
                                    <w:ind w:leftChars="100" w:left="182"/>
                                    <w:jc w:val="left"/>
                                    <w:rPr>
                                      <w:sz w:val="18"/>
                                      <w:szCs w:val="18"/>
                                    </w:rPr>
                                  </w:pPr>
                                </w:p>
                                <w:p w14:paraId="446E0B0B" w14:textId="77777777" w:rsidR="00F159E1" w:rsidRPr="00F12F0E" w:rsidRDefault="00F159E1" w:rsidP="00F159E1">
                                  <w:pPr>
                                    <w:ind w:firstLineChars="100" w:firstLine="162"/>
                                    <w:jc w:val="left"/>
                                    <w:rPr>
                                      <w:sz w:val="18"/>
                                      <w:szCs w:val="18"/>
                                    </w:rPr>
                                  </w:pPr>
                                  <w:r w:rsidRPr="00F12F0E">
                                    <w:rPr>
                                      <w:rFonts w:hint="eastAsia"/>
                                      <w:sz w:val="18"/>
                                      <w:szCs w:val="18"/>
                                    </w:rPr>
                                    <w:t>イ</w:t>
                                  </w:r>
                                  <w:r w:rsidRPr="00F12F0E">
                                    <w:rPr>
                                      <w:sz w:val="18"/>
                                      <w:szCs w:val="18"/>
                                    </w:rPr>
                                    <w:t xml:space="preserve"> 視覚・聴覚言語障害者支援体制加算、高次脳機能障害者支援体制加算を受けている場合</w:t>
                                  </w:r>
                                </w:p>
                                <w:p w14:paraId="4CAA807C" w14:textId="77777777" w:rsidR="00F159E1" w:rsidRPr="00F12F0E" w:rsidRDefault="00F159E1" w:rsidP="00F159E1">
                                  <w:pPr>
                                    <w:ind w:firstLineChars="100" w:firstLine="162"/>
                                    <w:jc w:val="left"/>
                                    <w:rPr>
                                      <w:sz w:val="18"/>
                                      <w:szCs w:val="18"/>
                                    </w:rPr>
                                  </w:pPr>
                                </w:p>
                                <w:p w14:paraId="310D3A7E" w14:textId="1B01C823" w:rsidR="00F159E1" w:rsidRPr="00F12F0E" w:rsidRDefault="00F159E1" w:rsidP="00E939D4">
                                  <w:pPr>
                                    <w:ind w:leftChars="100" w:left="182"/>
                                    <w:jc w:val="left"/>
                                    <w:rPr>
                                      <w:sz w:val="18"/>
                                      <w:szCs w:val="18"/>
                                    </w:rPr>
                                  </w:pPr>
                                  <w:r w:rsidRPr="00F12F0E">
                                    <w:rPr>
                                      <w:rFonts w:hint="eastAsia"/>
                                      <w:sz w:val="18"/>
                                      <w:szCs w:val="18"/>
                                    </w:rPr>
                                    <w:t>ウ</w:t>
                                  </w:r>
                                  <w:r w:rsidRPr="00F12F0E">
                                    <w:rPr>
                                      <w:sz w:val="18"/>
                                      <w:szCs w:val="18"/>
                                    </w:rPr>
                                    <w:t xml:space="preserve"> 判定期間において就労選択支援の利用を終了した利用者のうち、それぞれのサービスにつながった件数が５件未満であるなど、サービスの利用が少数である場合</w:t>
                                  </w:r>
                                </w:p>
                                <w:p w14:paraId="6389CA3D" w14:textId="77777777" w:rsidR="00F159E1" w:rsidRPr="00F12F0E" w:rsidRDefault="00F159E1" w:rsidP="00F159E1">
                                  <w:pPr>
                                    <w:ind w:leftChars="100" w:left="182"/>
                                    <w:jc w:val="left"/>
                                    <w:rPr>
                                      <w:sz w:val="18"/>
                                      <w:szCs w:val="18"/>
                                    </w:rPr>
                                  </w:pPr>
                                  <w:r w:rsidRPr="00F12F0E">
                                    <w:rPr>
                                      <w:sz w:val="18"/>
                                      <w:szCs w:val="18"/>
                                    </w:rPr>
                                    <w:t>(例) 判定期間において、就労移行支援が位置付けられた計画件数が平均５件、就労継続支援Ａ型が位置付けられた計画件数が平均10件の場合は、就労移行支援について移行率最高法人を位置づけた割合が80%を超えても減算は適用されないが、就労継続支援Ａ型について80%を超えた場合には減算が適用される。</w:t>
                                  </w:r>
                                </w:p>
                                <w:p w14:paraId="38207787" w14:textId="77777777" w:rsidR="00F159E1" w:rsidRPr="00F12F0E" w:rsidRDefault="00F159E1" w:rsidP="00F159E1">
                                  <w:pPr>
                                    <w:ind w:leftChars="100" w:left="182"/>
                                    <w:jc w:val="left"/>
                                    <w:rPr>
                                      <w:sz w:val="18"/>
                                      <w:szCs w:val="18"/>
                                    </w:rPr>
                                  </w:pPr>
                                </w:p>
                                <w:p w14:paraId="307DCE8B" w14:textId="2E67B5FE" w:rsidR="00F159E1" w:rsidRPr="00F12F0E" w:rsidRDefault="00F159E1" w:rsidP="00E939D4">
                                  <w:pPr>
                                    <w:ind w:leftChars="100" w:left="182"/>
                                    <w:jc w:val="left"/>
                                    <w:rPr>
                                      <w:sz w:val="18"/>
                                      <w:szCs w:val="18"/>
                                    </w:rPr>
                                  </w:pPr>
                                  <w:r w:rsidRPr="00F12F0E">
                                    <w:rPr>
                                      <w:rFonts w:hint="eastAsia"/>
                                      <w:sz w:val="18"/>
                                      <w:szCs w:val="18"/>
                                    </w:rPr>
                                    <w:t>エ</w:t>
                                  </w:r>
                                  <w:r w:rsidRPr="00F12F0E">
                                    <w:rPr>
                                      <w:sz w:val="18"/>
                                      <w:szCs w:val="18"/>
                                    </w:rPr>
                                    <w:t xml:space="preserve"> サービスの質が高いことによる利用者の希望を勘案した場合などにより特定の事業者に集中していると認められる場合</w:t>
                                  </w:r>
                                </w:p>
                                <w:p w14:paraId="65697B44" w14:textId="77777777" w:rsidR="00F159E1" w:rsidRPr="00F12F0E" w:rsidRDefault="00F159E1" w:rsidP="00F159E1">
                                  <w:pPr>
                                    <w:ind w:leftChars="100" w:left="182"/>
                                    <w:jc w:val="left"/>
                                    <w:rPr>
                                      <w:sz w:val="18"/>
                                      <w:szCs w:val="18"/>
                                    </w:rPr>
                                  </w:pPr>
                                  <w:r w:rsidRPr="00F12F0E">
                                    <w:rPr>
                                      <w:sz w:val="18"/>
                                      <w:szCs w:val="18"/>
                                    </w:rPr>
                                    <w:t>(例) 就労選択支援事業者が、利用者から質が高いことを理由に当該事業所を利用したい旨の理由書の提出を受けている場合であって、支給決定権者に当該利用者のアセスメント結果を提出した上で支援内容についての意見・助言を受けている場合。</w:t>
                                  </w:r>
                                </w:p>
                                <w:p w14:paraId="1AAAD891" w14:textId="77777777" w:rsidR="00F159E1" w:rsidRPr="00F12F0E" w:rsidRDefault="00F159E1" w:rsidP="00F159E1">
                                  <w:pPr>
                                    <w:ind w:leftChars="100" w:left="182"/>
                                    <w:jc w:val="left"/>
                                    <w:rPr>
                                      <w:sz w:val="18"/>
                                      <w:szCs w:val="18"/>
                                    </w:rPr>
                                  </w:pPr>
                                </w:p>
                                <w:p w14:paraId="2742E5A1" w14:textId="0E94FA25" w:rsidR="00F159E1" w:rsidRPr="00F12F0E" w:rsidRDefault="00F159E1" w:rsidP="00F159E1">
                                  <w:pPr>
                                    <w:ind w:firstLineChars="100" w:firstLine="162"/>
                                    <w:jc w:val="left"/>
                                    <w:rPr>
                                      <w:sz w:val="18"/>
                                      <w:szCs w:val="18"/>
                                    </w:rPr>
                                  </w:pPr>
                                  <w:r w:rsidRPr="00F12F0E">
                                    <w:rPr>
                                      <w:rFonts w:hint="eastAsia"/>
                                      <w:sz w:val="18"/>
                                      <w:szCs w:val="18"/>
                                    </w:rPr>
                                    <w:t>オ</w:t>
                                  </w:r>
                                  <w:r w:rsidRPr="00F12F0E">
                                    <w:rPr>
                                      <w:sz w:val="18"/>
                                      <w:szCs w:val="18"/>
                                    </w:rPr>
                                    <w:t xml:space="preserve"> その他正当な理由と</w:t>
                                  </w:r>
                                  <w:r w:rsidR="00150808">
                                    <w:rPr>
                                      <w:rFonts w:hint="eastAsia"/>
                                      <w:sz w:val="18"/>
                                      <w:szCs w:val="18"/>
                                    </w:rPr>
                                    <w:t>県</w:t>
                                  </w:r>
                                  <w:r w:rsidRPr="00F12F0E">
                                    <w:rPr>
                                      <w:sz w:val="18"/>
                                      <w:szCs w:val="18"/>
                                    </w:rPr>
                                    <w:t>が認めた場合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5CAF6" id="_x0000_s1203" type="#_x0000_t202" style="position:absolute;margin-left:24pt;margin-top:10.55pt;width:390pt;height:528.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" fillcolor="window" strokeweight=".5pt">
                      <v:textbox>
                        <w:txbxContent>
                          <w:p w14:paraId="037A2795" w14:textId="77777777" w:rsidR="00F159E1" w:rsidRPr="00F12F0E" w:rsidRDefault="00F159E1" w:rsidP="00F159E1">
                            <w:pPr>
                              <w:ind w:firstLineChars="200" w:firstLine="324"/>
                              <w:jc w:val="left"/>
                              <w:rPr>
                                <w:sz w:val="18"/>
                                <w:szCs w:val="18"/>
                              </w:rPr>
                            </w:pPr>
                            <w:r w:rsidRPr="00F12F0E">
                              <w:rPr>
                                <w:rFonts w:hint="eastAsia"/>
                                <w:sz w:val="18"/>
                                <w:szCs w:val="18"/>
                              </w:rPr>
                              <w:t>ア</w:t>
                            </w:r>
                            <w:r w:rsidRPr="00F12F0E">
                              <w:rPr>
                                <w:sz w:val="18"/>
                                <w:szCs w:val="18"/>
                              </w:rPr>
                              <w:t xml:space="preserve"> 判定期間において就労選択支援の利用が終了した利用者の総数</w:t>
                            </w:r>
                          </w:p>
                          <w:p w14:paraId="004D2798" w14:textId="77777777" w:rsidR="00F159E1" w:rsidRPr="00F12F0E" w:rsidRDefault="00F159E1" w:rsidP="00F159E1">
                            <w:pPr>
                              <w:ind w:firstLineChars="200" w:firstLine="324"/>
                              <w:jc w:val="left"/>
                              <w:rPr>
                                <w:sz w:val="18"/>
                                <w:szCs w:val="18"/>
                              </w:rPr>
                            </w:pPr>
                            <w:r w:rsidRPr="00F12F0E">
                              <w:rPr>
                                <w:rFonts w:hint="eastAsia"/>
                                <w:sz w:val="18"/>
                                <w:szCs w:val="18"/>
                              </w:rPr>
                              <w:t>イ</w:t>
                            </w:r>
                            <w:r w:rsidRPr="00F12F0E">
                              <w:rPr>
                                <w:sz w:val="18"/>
                                <w:szCs w:val="18"/>
                              </w:rPr>
                              <w:t xml:space="preserve"> 就労移行支援等のそれぞれにつながった利用者数</w:t>
                            </w:r>
                          </w:p>
                          <w:p w14:paraId="2AF4A8FE" w14:textId="77777777" w:rsidR="00F159E1" w:rsidRPr="00F12F0E" w:rsidRDefault="00F159E1" w:rsidP="00F159E1">
                            <w:pPr>
                              <w:ind w:leftChars="200" w:left="526" w:hangingChars="100" w:hanging="162"/>
                              <w:jc w:val="left"/>
                              <w:rPr>
                                <w:sz w:val="18"/>
                                <w:szCs w:val="18"/>
                              </w:rPr>
                            </w:pPr>
                            <w:r w:rsidRPr="00F12F0E">
                              <w:rPr>
                                <w:rFonts w:hint="eastAsia"/>
                                <w:sz w:val="18"/>
                                <w:szCs w:val="18"/>
                              </w:rPr>
                              <w:t>ウ</w:t>
                            </w:r>
                            <w:r w:rsidRPr="00F12F0E">
                              <w:rPr>
                                <w:sz w:val="18"/>
                                <w:szCs w:val="18"/>
                              </w:rPr>
                              <w:t xml:space="preserve"> 就労移行支援等のそれぞれの移行率最高法人につながった利用者数並びに移行率最高法人の名称、住所、事業所名及び代表者名</w:t>
                            </w:r>
                          </w:p>
                          <w:p w14:paraId="0703E9A7" w14:textId="77777777" w:rsidR="00F159E1" w:rsidRPr="00F12F0E" w:rsidRDefault="00F159E1" w:rsidP="00F159E1">
                            <w:pPr>
                              <w:ind w:firstLineChars="200" w:firstLine="324"/>
                              <w:jc w:val="left"/>
                              <w:rPr>
                                <w:sz w:val="18"/>
                                <w:szCs w:val="18"/>
                              </w:rPr>
                            </w:pPr>
                            <w:r w:rsidRPr="00F12F0E">
                              <w:rPr>
                                <w:rFonts w:hint="eastAsia"/>
                                <w:sz w:val="18"/>
                                <w:szCs w:val="18"/>
                              </w:rPr>
                              <w:t>エ</w:t>
                            </w:r>
                            <w:r w:rsidRPr="00F12F0E">
                              <w:rPr>
                                <w:sz w:val="18"/>
                                <w:szCs w:val="18"/>
                              </w:rPr>
                              <w:t xml:space="preserve"> （二)の算定方法で計算した割合</w:t>
                            </w:r>
                          </w:p>
                          <w:p w14:paraId="3C275135" w14:textId="77777777" w:rsidR="00F159E1" w:rsidRPr="00F12F0E" w:rsidRDefault="00F159E1" w:rsidP="00F159E1">
                            <w:pPr>
                              <w:ind w:leftChars="200" w:left="364"/>
                              <w:jc w:val="left"/>
                              <w:rPr>
                                <w:sz w:val="18"/>
                                <w:szCs w:val="18"/>
                              </w:rPr>
                            </w:pPr>
                            <w:r w:rsidRPr="00F12F0E">
                              <w:rPr>
                                <w:rFonts w:hint="eastAsia"/>
                                <w:sz w:val="18"/>
                                <w:szCs w:val="18"/>
                              </w:rPr>
                              <w:t>オ</w:t>
                            </w:r>
                            <w:r w:rsidRPr="00F12F0E">
                              <w:rPr>
                                <w:sz w:val="18"/>
                                <w:szCs w:val="18"/>
                              </w:rPr>
                              <w:t xml:space="preserve"> (二)の算定方法で計算した割合が80%を超えている場合であって正当な理由がある場合においては、その正当な理由</w:t>
                            </w:r>
                          </w:p>
                          <w:p w14:paraId="4B63382B" w14:textId="77777777" w:rsidR="00F159E1" w:rsidRPr="00F12F0E" w:rsidRDefault="00F159E1" w:rsidP="00F159E1">
                            <w:pPr>
                              <w:ind w:leftChars="200" w:left="364"/>
                              <w:jc w:val="left"/>
                              <w:rPr>
                                <w:sz w:val="18"/>
                                <w:szCs w:val="18"/>
                              </w:rPr>
                            </w:pPr>
                            <w:r w:rsidRPr="00F12F0E">
                              <w:rPr>
                                <w:rFonts w:hint="eastAsia"/>
                                <w:sz w:val="18"/>
                                <w:szCs w:val="18"/>
                              </w:rPr>
                              <w:t>なお、上記の書類作成時において、判定期間に就労選択支援の利用は終了したものの移行先が決まっていない利用者については、当該判定期間の算定対象には含めず、移行先が決まった時点の判定期間の算定対象とすること。（そのため、移行先が決まっていない利用者については、少なくとも就労選択支援の利用終了から１年間は定期的に移行先の把握を続けること。</w:t>
                            </w:r>
                          </w:p>
                          <w:p w14:paraId="386EA243" w14:textId="77777777" w:rsidR="00F159E1" w:rsidRPr="00F12F0E" w:rsidRDefault="00F159E1" w:rsidP="00F159E1">
                            <w:pPr>
                              <w:ind w:leftChars="200" w:left="364"/>
                              <w:jc w:val="left"/>
                              <w:rPr>
                                <w:sz w:val="18"/>
                                <w:szCs w:val="18"/>
                              </w:rPr>
                            </w:pPr>
                          </w:p>
                          <w:p w14:paraId="0753B99D" w14:textId="77777777" w:rsidR="00F159E1" w:rsidRPr="00F12F0E" w:rsidRDefault="00F159E1" w:rsidP="00F159E1">
                            <w:pPr>
                              <w:jc w:val="left"/>
                              <w:rPr>
                                <w:sz w:val="18"/>
                                <w:szCs w:val="18"/>
                              </w:rPr>
                            </w:pPr>
                            <w:r w:rsidRPr="00F12F0E">
                              <w:rPr>
                                <w:rFonts w:hint="eastAsia"/>
                                <w:sz w:val="18"/>
                                <w:szCs w:val="18"/>
                              </w:rPr>
                              <w:t>（四）正当な理由の範囲</w:t>
                            </w:r>
                          </w:p>
                          <w:p w14:paraId="32046446" w14:textId="40C04B9A" w:rsidR="00F159E1" w:rsidRPr="00F12F0E" w:rsidRDefault="00F159E1" w:rsidP="00F159E1">
                            <w:pPr>
                              <w:ind w:leftChars="100" w:left="182"/>
                              <w:jc w:val="left"/>
                              <w:rPr>
                                <w:sz w:val="18"/>
                                <w:szCs w:val="18"/>
                              </w:rPr>
                            </w:pPr>
                            <w:r w:rsidRPr="00F12F0E">
                              <w:rPr>
                                <w:sz w:val="18"/>
                                <w:szCs w:val="18"/>
                              </w:rPr>
                              <w:t>(三)で判定した割合が80%を超える場合には、80%を超えるに至ったことについて正当な理由がある場合においては、当該理由を</w:t>
                            </w:r>
                            <w:r w:rsidR="00150808">
                              <w:rPr>
                                <w:rFonts w:hint="eastAsia"/>
                                <w:sz w:val="18"/>
                                <w:szCs w:val="18"/>
                              </w:rPr>
                              <w:t>県</w:t>
                            </w:r>
                            <w:r w:rsidRPr="00F12F0E">
                              <w:rPr>
                                <w:sz w:val="18"/>
                                <w:szCs w:val="18"/>
                              </w:rPr>
                              <w:t>に提出すること。なお、</w:t>
                            </w:r>
                            <w:r w:rsidR="00150808">
                              <w:rPr>
                                <w:rFonts w:hint="eastAsia"/>
                                <w:sz w:val="18"/>
                                <w:szCs w:val="18"/>
                              </w:rPr>
                              <w:t>県</w:t>
                            </w:r>
                            <w:r w:rsidRPr="00F12F0E">
                              <w:rPr>
                                <w:sz w:val="18"/>
                                <w:szCs w:val="18"/>
                              </w:rPr>
                              <w:t>が当該理由を不適当と判断した場合は特定事業所集中減算を適用するものとして取り扱う。正当な理由として考えられる理由を例示すれば次のようなものであるが、実際の判断に当たっては、地域的な事情等も含め諸般の事情を総合的に勘案し正当な理由に該当するかどうかを都道府県において適正に判断されたい。</w:t>
                            </w:r>
                          </w:p>
                          <w:p w14:paraId="6D8799A8" w14:textId="77777777" w:rsidR="00F159E1" w:rsidRPr="00F12F0E" w:rsidRDefault="00F159E1" w:rsidP="00F159E1">
                            <w:pPr>
                              <w:ind w:leftChars="100" w:left="182"/>
                              <w:jc w:val="left"/>
                              <w:rPr>
                                <w:sz w:val="18"/>
                                <w:szCs w:val="18"/>
                              </w:rPr>
                            </w:pPr>
                          </w:p>
                          <w:p w14:paraId="65A3C2D1" w14:textId="3573910D" w:rsidR="00F159E1" w:rsidRPr="00F12F0E" w:rsidRDefault="00F159E1" w:rsidP="00E939D4">
                            <w:pPr>
                              <w:ind w:leftChars="100" w:left="182"/>
                              <w:jc w:val="left"/>
                              <w:rPr>
                                <w:sz w:val="18"/>
                                <w:szCs w:val="18"/>
                              </w:rPr>
                            </w:pPr>
                            <w:r w:rsidRPr="00F12F0E">
                              <w:rPr>
                                <w:rFonts w:hint="eastAsia"/>
                                <w:sz w:val="18"/>
                                <w:szCs w:val="18"/>
                              </w:rPr>
                              <w:t>ア</w:t>
                            </w:r>
                            <w:r w:rsidRPr="00F12F0E">
                              <w:rPr>
                                <w:sz w:val="18"/>
                                <w:szCs w:val="18"/>
                              </w:rPr>
                              <w:t xml:space="preserve"> 就労選択支援事業者の通常の事業の実施地域に就労移行支援等がサービスごとでみた場合に5事業所未満である場合などサービス事業所が少数である場合</w:t>
                            </w:r>
                          </w:p>
                          <w:p w14:paraId="7DC09B34" w14:textId="2D906243" w:rsidR="00F159E1" w:rsidRPr="00F12F0E" w:rsidRDefault="00F159E1" w:rsidP="00E939D4">
                            <w:pPr>
                              <w:ind w:leftChars="100" w:left="182"/>
                              <w:jc w:val="left"/>
                              <w:rPr>
                                <w:sz w:val="18"/>
                                <w:szCs w:val="18"/>
                              </w:rPr>
                            </w:pPr>
                            <w:r w:rsidRPr="00F12F0E">
                              <w:rPr>
                                <w:sz w:val="18"/>
                                <w:szCs w:val="18"/>
                              </w:rPr>
                              <w:t>(例) 就労移行支援事業所として4事業所、就労継続支援Ａ型事業所として10事業所が所在する地域の場合は、就労移行支援事業について移行率最高法人を位置づけた割合が80%を超えても減算は適用されないが、就労継続支援Ａ型について80%を超えた場合には減算が適用される。</w:t>
                            </w:r>
                          </w:p>
                          <w:p w14:paraId="610F1512" w14:textId="77777777" w:rsidR="00F159E1" w:rsidRPr="00F12F0E" w:rsidRDefault="00F159E1" w:rsidP="00F159E1">
                            <w:pPr>
                              <w:ind w:leftChars="100" w:left="182"/>
                              <w:jc w:val="left"/>
                              <w:rPr>
                                <w:sz w:val="18"/>
                                <w:szCs w:val="18"/>
                              </w:rPr>
                            </w:pPr>
                            <w:r w:rsidRPr="00F12F0E">
                              <w:rPr>
                                <w:sz w:val="18"/>
                                <w:szCs w:val="18"/>
                              </w:rPr>
                              <w:t>(例) 就労移行支援事業所として4事業所、就労継続支援Ａ型事業所として4事業所が所在する地域の場合は、就労移行支援事業所及び就労継続支援Ａ型事業所それぞれについて移行率最高法人を位置づけた割合が80%を超えた場合でも減算は適用されない。</w:t>
                            </w:r>
                          </w:p>
                          <w:p w14:paraId="1AA8450F" w14:textId="77777777" w:rsidR="00F159E1" w:rsidRPr="00F12F0E" w:rsidRDefault="00F159E1" w:rsidP="00F159E1">
                            <w:pPr>
                              <w:ind w:leftChars="100" w:left="182"/>
                              <w:jc w:val="left"/>
                              <w:rPr>
                                <w:sz w:val="18"/>
                                <w:szCs w:val="18"/>
                              </w:rPr>
                            </w:pPr>
                          </w:p>
                          <w:p w14:paraId="446E0B0B" w14:textId="77777777" w:rsidR="00F159E1" w:rsidRPr="00F12F0E" w:rsidRDefault="00F159E1" w:rsidP="00F159E1">
                            <w:pPr>
                              <w:ind w:firstLineChars="100" w:firstLine="162"/>
                              <w:jc w:val="left"/>
                              <w:rPr>
                                <w:sz w:val="18"/>
                                <w:szCs w:val="18"/>
                              </w:rPr>
                            </w:pPr>
                            <w:r w:rsidRPr="00F12F0E">
                              <w:rPr>
                                <w:rFonts w:hint="eastAsia"/>
                                <w:sz w:val="18"/>
                                <w:szCs w:val="18"/>
                              </w:rPr>
                              <w:t>イ</w:t>
                            </w:r>
                            <w:r w:rsidRPr="00F12F0E">
                              <w:rPr>
                                <w:sz w:val="18"/>
                                <w:szCs w:val="18"/>
                              </w:rPr>
                              <w:t xml:space="preserve"> 視覚・聴覚言語障害者支援体制加算、高次脳機能障害者支援体制加算を受けている場合</w:t>
                            </w:r>
                          </w:p>
                          <w:p w14:paraId="4CAA807C" w14:textId="77777777" w:rsidR="00F159E1" w:rsidRPr="00F12F0E" w:rsidRDefault="00F159E1" w:rsidP="00F159E1">
                            <w:pPr>
                              <w:ind w:firstLineChars="100" w:firstLine="162"/>
                              <w:jc w:val="left"/>
                              <w:rPr>
                                <w:sz w:val="18"/>
                                <w:szCs w:val="18"/>
                              </w:rPr>
                            </w:pPr>
                          </w:p>
                          <w:p w14:paraId="310D3A7E" w14:textId="1B01C823" w:rsidR="00F159E1" w:rsidRPr="00F12F0E" w:rsidRDefault="00F159E1" w:rsidP="00E939D4">
                            <w:pPr>
                              <w:ind w:leftChars="100" w:left="182"/>
                              <w:jc w:val="left"/>
                              <w:rPr>
                                <w:sz w:val="18"/>
                                <w:szCs w:val="18"/>
                              </w:rPr>
                            </w:pPr>
                            <w:r w:rsidRPr="00F12F0E">
                              <w:rPr>
                                <w:rFonts w:hint="eastAsia"/>
                                <w:sz w:val="18"/>
                                <w:szCs w:val="18"/>
                              </w:rPr>
                              <w:t>ウ</w:t>
                            </w:r>
                            <w:r w:rsidRPr="00F12F0E">
                              <w:rPr>
                                <w:sz w:val="18"/>
                                <w:szCs w:val="18"/>
                              </w:rPr>
                              <w:t xml:space="preserve"> 判定期間において就労選択支援の利用を終了した利用者のうち、それぞれのサービスにつながった件数が５件未満であるなど、サービスの利用が少数である場合</w:t>
                            </w:r>
                          </w:p>
                          <w:p w14:paraId="6389CA3D" w14:textId="77777777" w:rsidR="00F159E1" w:rsidRPr="00F12F0E" w:rsidRDefault="00F159E1" w:rsidP="00F159E1">
                            <w:pPr>
                              <w:ind w:leftChars="100" w:left="182"/>
                              <w:jc w:val="left"/>
                              <w:rPr>
                                <w:sz w:val="18"/>
                                <w:szCs w:val="18"/>
                              </w:rPr>
                            </w:pPr>
                            <w:r w:rsidRPr="00F12F0E">
                              <w:rPr>
                                <w:sz w:val="18"/>
                                <w:szCs w:val="18"/>
                              </w:rPr>
                              <w:t>(例) 判定期間において、就労移行支援が位置付けられた計画件数が平均５件、就労継続支援Ａ型が位置付けられた計画件数が平均10件の場合は、就労移行支援について移行率最高法人を位置づけた割合が80%を超えても減算は適用されないが、就労継続支援Ａ型について80%を超えた場合には減算が適用される。</w:t>
                            </w:r>
                          </w:p>
                          <w:p w14:paraId="38207787" w14:textId="77777777" w:rsidR="00F159E1" w:rsidRPr="00F12F0E" w:rsidRDefault="00F159E1" w:rsidP="00F159E1">
                            <w:pPr>
                              <w:ind w:leftChars="100" w:left="182"/>
                              <w:jc w:val="left"/>
                              <w:rPr>
                                <w:sz w:val="18"/>
                                <w:szCs w:val="18"/>
                              </w:rPr>
                            </w:pPr>
                          </w:p>
                          <w:p w14:paraId="307DCE8B" w14:textId="2E67B5FE" w:rsidR="00F159E1" w:rsidRPr="00F12F0E" w:rsidRDefault="00F159E1" w:rsidP="00E939D4">
                            <w:pPr>
                              <w:ind w:leftChars="100" w:left="182"/>
                              <w:jc w:val="left"/>
                              <w:rPr>
                                <w:sz w:val="18"/>
                                <w:szCs w:val="18"/>
                              </w:rPr>
                            </w:pPr>
                            <w:r w:rsidRPr="00F12F0E">
                              <w:rPr>
                                <w:rFonts w:hint="eastAsia"/>
                                <w:sz w:val="18"/>
                                <w:szCs w:val="18"/>
                              </w:rPr>
                              <w:t>エ</w:t>
                            </w:r>
                            <w:r w:rsidRPr="00F12F0E">
                              <w:rPr>
                                <w:sz w:val="18"/>
                                <w:szCs w:val="18"/>
                              </w:rPr>
                              <w:t xml:space="preserve"> サービスの質が高いことによる利用者の希望を勘案した場合などにより特定の事業者に集中していると認められる場合</w:t>
                            </w:r>
                          </w:p>
                          <w:p w14:paraId="65697B44" w14:textId="77777777" w:rsidR="00F159E1" w:rsidRPr="00F12F0E" w:rsidRDefault="00F159E1" w:rsidP="00F159E1">
                            <w:pPr>
                              <w:ind w:leftChars="100" w:left="182"/>
                              <w:jc w:val="left"/>
                              <w:rPr>
                                <w:sz w:val="18"/>
                                <w:szCs w:val="18"/>
                              </w:rPr>
                            </w:pPr>
                            <w:r w:rsidRPr="00F12F0E">
                              <w:rPr>
                                <w:sz w:val="18"/>
                                <w:szCs w:val="18"/>
                              </w:rPr>
                              <w:t>(例) 就労選択支援事業者が、利用者から質が高いことを理由に当該事業所を利用したい旨の理由書の提出を受けている場合であって、支給決定権者に当該利用者のアセスメント結果を提出した上で支援内容についての意見・助言を受けている場合。</w:t>
                            </w:r>
                          </w:p>
                          <w:p w14:paraId="1AAAD891" w14:textId="77777777" w:rsidR="00F159E1" w:rsidRPr="00F12F0E" w:rsidRDefault="00F159E1" w:rsidP="00F159E1">
                            <w:pPr>
                              <w:ind w:leftChars="100" w:left="182"/>
                              <w:jc w:val="left"/>
                              <w:rPr>
                                <w:sz w:val="18"/>
                                <w:szCs w:val="18"/>
                              </w:rPr>
                            </w:pPr>
                          </w:p>
                          <w:p w14:paraId="2742E5A1" w14:textId="0E94FA25" w:rsidR="00F159E1" w:rsidRPr="00F12F0E" w:rsidRDefault="00F159E1" w:rsidP="00F159E1">
                            <w:pPr>
                              <w:ind w:firstLineChars="100" w:firstLine="162"/>
                              <w:jc w:val="left"/>
                              <w:rPr>
                                <w:sz w:val="18"/>
                                <w:szCs w:val="18"/>
                              </w:rPr>
                            </w:pPr>
                            <w:r w:rsidRPr="00F12F0E">
                              <w:rPr>
                                <w:rFonts w:hint="eastAsia"/>
                                <w:sz w:val="18"/>
                                <w:szCs w:val="18"/>
                              </w:rPr>
                              <w:t>オ</w:t>
                            </w:r>
                            <w:r w:rsidRPr="00F12F0E">
                              <w:rPr>
                                <w:sz w:val="18"/>
                                <w:szCs w:val="18"/>
                              </w:rPr>
                              <w:t xml:space="preserve"> その他正当な理由と</w:t>
                            </w:r>
                            <w:r w:rsidR="00150808">
                              <w:rPr>
                                <w:rFonts w:hint="eastAsia"/>
                                <w:sz w:val="18"/>
                                <w:szCs w:val="18"/>
                              </w:rPr>
                              <w:t>県</w:t>
                            </w:r>
                            <w:r w:rsidRPr="00F12F0E">
                              <w:rPr>
                                <w:sz w:val="18"/>
                                <w:szCs w:val="18"/>
                              </w:rPr>
                              <w:t>が認めた場合</w:t>
                            </w:r>
                          </w:p>
                        </w:txbxContent>
                      </v:textbox>
                    </v:shape>
                  </w:pict>
                </mc:Fallback>
              </mc:AlternateContent>
            </w:r>
            <w:r w:rsidRPr="00F12F0E">
              <w:rPr>
                <w:rFonts w:hAnsi="ＭＳ ゴシック" w:hint="eastAsia"/>
                <w:szCs w:val="20"/>
              </w:rPr>
              <w:t xml:space="preserve">　</w:t>
            </w:r>
          </w:p>
          <w:p w14:paraId="0E57E4DF" w14:textId="77777777" w:rsidR="00F159E1" w:rsidRPr="00F12F0E" w:rsidRDefault="00F159E1" w:rsidP="00441A97">
            <w:pPr>
              <w:jc w:val="left"/>
              <w:rPr>
                <w:rFonts w:hAnsi="ＭＳ ゴシック"/>
                <w:szCs w:val="20"/>
              </w:rPr>
            </w:pPr>
          </w:p>
        </w:tc>
        <w:tc>
          <w:tcPr>
            <w:tcW w:w="1166" w:type="dxa"/>
          </w:tcPr>
          <w:p w14:paraId="5CF40212" w14:textId="77777777" w:rsidR="00F159E1" w:rsidRPr="00F12F0E" w:rsidRDefault="00F159E1" w:rsidP="00441A97">
            <w:pPr>
              <w:snapToGrid/>
              <w:jc w:val="both"/>
            </w:pPr>
          </w:p>
        </w:tc>
        <w:tc>
          <w:tcPr>
            <w:tcW w:w="1877" w:type="dxa"/>
          </w:tcPr>
          <w:p w14:paraId="18005C2F" w14:textId="77777777" w:rsidR="00F159E1" w:rsidRPr="002E040F" w:rsidRDefault="00F159E1" w:rsidP="00441A97">
            <w:pPr>
              <w:pStyle w:val="Default"/>
              <w:autoSpaceDE/>
              <w:autoSpaceDN/>
              <w:adjustRightInd/>
              <w:spacing w:line="240" w:lineRule="exact"/>
              <w:rPr>
                <w:rFonts w:hAnsi="ＭＳ ゴシック"/>
                <w:sz w:val="18"/>
                <w:szCs w:val="18"/>
              </w:rPr>
            </w:pPr>
          </w:p>
        </w:tc>
      </w:tr>
    </w:tbl>
    <w:p w14:paraId="236ACA38" w14:textId="77777777" w:rsidR="00F159E1" w:rsidRPr="00DE366D" w:rsidRDefault="00F159E1" w:rsidP="00F159E1">
      <w:pPr>
        <w:snapToGrid/>
        <w:jc w:val="both"/>
      </w:pPr>
    </w:p>
    <w:p w14:paraId="52DC8E80" w14:textId="77777777" w:rsidR="00F159E1" w:rsidRDefault="00F159E1" w:rsidP="00F159E1">
      <w:pPr>
        <w:snapToGrid/>
        <w:jc w:val="both"/>
      </w:pPr>
    </w:p>
    <w:p w14:paraId="72539B44" w14:textId="77777777" w:rsidR="00F159E1" w:rsidRPr="002E040F" w:rsidRDefault="00F159E1" w:rsidP="00F159E1">
      <w:pPr>
        <w:snapToGrid/>
        <w:jc w:val="both"/>
        <w:rPr>
          <w:szCs w:val="20"/>
        </w:rPr>
      </w:pPr>
      <w:r w:rsidRPr="002E040F">
        <w:rPr>
          <w:rFonts w:hint="eastAsia"/>
          <w:szCs w:val="20"/>
        </w:rPr>
        <w:t>◆　訓練等給付費の算定及び取扱い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780"/>
        <w:gridCol w:w="1166"/>
        <w:gridCol w:w="1877"/>
      </w:tblGrid>
      <w:tr w:rsidR="00F159E1" w:rsidRPr="002E040F" w14:paraId="3E1B1F97" w14:textId="77777777" w:rsidTr="00441A97">
        <w:trPr>
          <w:trHeight w:val="265"/>
        </w:trPr>
        <w:tc>
          <w:tcPr>
            <w:tcW w:w="1135" w:type="dxa"/>
            <w:vAlign w:val="center"/>
          </w:tcPr>
          <w:p w14:paraId="0C786695" w14:textId="77777777" w:rsidR="00F159E1" w:rsidRPr="002E040F" w:rsidRDefault="00F159E1" w:rsidP="00441A97">
            <w:pPr>
              <w:snapToGrid/>
              <w:rPr>
                <w:szCs w:val="20"/>
              </w:rPr>
            </w:pPr>
            <w:r w:rsidRPr="002E040F">
              <w:rPr>
                <w:rFonts w:hint="eastAsia"/>
                <w:szCs w:val="20"/>
              </w:rPr>
              <w:t>項目</w:t>
            </w:r>
          </w:p>
        </w:tc>
        <w:tc>
          <w:tcPr>
            <w:tcW w:w="5780" w:type="dxa"/>
            <w:tcBorders>
              <w:bottom w:val="dotted" w:sz="4" w:space="0" w:color="auto"/>
            </w:tcBorders>
            <w:vAlign w:val="center"/>
          </w:tcPr>
          <w:p w14:paraId="020424BF" w14:textId="77777777" w:rsidR="00F159E1" w:rsidRPr="002E040F" w:rsidRDefault="00F159E1" w:rsidP="00441A97">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740252DB" w14:textId="77777777" w:rsidR="00F159E1" w:rsidRPr="002E040F" w:rsidRDefault="00F159E1" w:rsidP="00441A97">
            <w:pPr>
              <w:snapToGrid/>
              <w:rPr>
                <w:szCs w:val="20"/>
              </w:rPr>
            </w:pPr>
            <w:r w:rsidRPr="002E040F">
              <w:rPr>
                <w:rFonts w:hint="eastAsia"/>
                <w:szCs w:val="20"/>
              </w:rPr>
              <w:t>点検</w:t>
            </w:r>
          </w:p>
        </w:tc>
        <w:tc>
          <w:tcPr>
            <w:tcW w:w="1877" w:type="dxa"/>
            <w:vAlign w:val="center"/>
          </w:tcPr>
          <w:p w14:paraId="1831807E" w14:textId="77777777" w:rsidR="00F159E1" w:rsidRPr="002E040F" w:rsidRDefault="00F159E1" w:rsidP="00441A97">
            <w:pPr>
              <w:snapToGrid/>
              <w:rPr>
                <w:szCs w:val="20"/>
              </w:rPr>
            </w:pPr>
            <w:r w:rsidRPr="002E040F">
              <w:rPr>
                <w:rFonts w:hint="eastAsia"/>
                <w:szCs w:val="20"/>
              </w:rPr>
              <w:t>根拠</w:t>
            </w:r>
          </w:p>
        </w:tc>
      </w:tr>
      <w:tr w:rsidR="00F159E1" w:rsidRPr="00F12F0E" w14:paraId="29B7A7C5"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3591"/>
        </w:trPr>
        <w:tc>
          <w:tcPr>
            <w:tcW w:w="1135" w:type="dxa"/>
          </w:tcPr>
          <w:p w14:paraId="3197B813" w14:textId="138CD2E7" w:rsidR="00F159E1" w:rsidRPr="00F12F0E" w:rsidRDefault="007464CF" w:rsidP="00441A97">
            <w:pPr>
              <w:snapToGrid/>
              <w:jc w:val="both"/>
              <w:rPr>
                <w:rFonts w:hAnsi="Century"/>
                <w:szCs w:val="24"/>
              </w:rPr>
            </w:pPr>
            <w:r w:rsidRPr="00F12F0E">
              <w:rPr>
                <w:rFonts w:hAnsi="Century" w:hint="eastAsia"/>
                <w:szCs w:val="24"/>
              </w:rPr>
              <w:t>９５</w:t>
            </w:r>
          </w:p>
          <w:p w14:paraId="247D910A" w14:textId="77777777" w:rsidR="00F159E1" w:rsidRPr="00F12F0E" w:rsidRDefault="00F159E1" w:rsidP="00441A97">
            <w:pPr>
              <w:snapToGrid/>
              <w:jc w:val="both"/>
              <w:rPr>
                <w:rFonts w:hAnsi="ＭＳ ゴシック"/>
                <w:szCs w:val="22"/>
              </w:rPr>
            </w:pPr>
            <w:r w:rsidRPr="00F12F0E">
              <w:rPr>
                <w:rFonts w:hAnsi="ＭＳ ゴシック" w:hint="eastAsia"/>
                <w:szCs w:val="22"/>
              </w:rPr>
              <w:t>福祉専門</w:t>
            </w:r>
          </w:p>
          <w:p w14:paraId="0031E1D6" w14:textId="77777777" w:rsidR="00F159E1" w:rsidRPr="00F12F0E" w:rsidRDefault="00F159E1" w:rsidP="00441A97">
            <w:pPr>
              <w:snapToGrid/>
              <w:jc w:val="both"/>
              <w:rPr>
                <w:rFonts w:hAnsi="ＭＳ ゴシック"/>
                <w:szCs w:val="22"/>
              </w:rPr>
            </w:pPr>
            <w:r w:rsidRPr="00F12F0E">
              <w:rPr>
                <w:rFonts w:hAnsi="ＭＳ ゴシック" w:hint="eastAsia"/>
                <w:szCs w:val="22"/>
              </w:rPr>
              <w:t>職員配置等</w:t>
            </w:r>
          </w:p>
          <w:p w14:paraId="14B180DF" w14:textId="77777777" w:rsidR="00F159E1" w:rsidRPr="00F12F0E" w:rsidRDefault="00F159E1" w:rsidP="00441A97">
            <w:pPr>
              <w:snapToGrid/>
              <w:jc w:val="both"/>
              <w:rPr>
                <w:szCs w:val="20"/>
              </w:rPr>
            </w:pPr>
            <w:r w:rsidRPr="00F12F0E">
              <w:rPr>
                <w:rFonts w:hAnsi="ＭＳ ゴシック" w:hint="eastAsia"/>
                <w:szCs w:val="22"/>
              </w:rPr>
              <w:t>加算</w:t>
            </w:r>
          </w:p>
          <w:p w14:paraId="78A9B25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212BBF2E"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26521244"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就選</w:t>
            </w:r>
          </w:p>
          <w:p w14:paraId="35938A4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782C9BE2"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626521FD" w14:textId="77777777" w:rsidR="00F159E1" w:rsidRPr="00F12F0E" w:rsidRDefault="00F159E1" w:rsidP="00441A97">
            <w:pPr>
              <w:ind w:firstLineChars="200" w:firstLine="324"/>
              <w:jc w:val="both"/>
              <w:rPr>
                <w:rFonts w:hAnsi="ＭＳ ゴシック"/>
                <w:sz w:val="18"/>
                <w:szCs w:val="18"/>
              </w:rPr>
            </w:pPr>
            <w:r w:rsidRPr="00F12F0E">
              <w:rPr>
                <w:rFonts w:hint="eastAsia"/>
                <w:sz w:val="18"/>
                <w:szCs w:val="18"/>
                <w:bdr w:val="single" w:sz="4" w:space="0" w:color="auto"/>
              </w:rPr>
              <w:t>就Ｂ</w:t>
            </w:r>
          </w:p>
        </w:tc>
        <w:tc>
          <w:tcPr>
            <w:tcW w:w="5780" w:type="dxa"/>
          </w:tcPr>
          <w:p w14:paraId="5CD5CE89" w14:textId="15DE8E0F" w:rsidR="00F159E1" w:rsidRPr="00F12F0E" w:rsidRDefault="00F159E1" w:rsidP="00441A97">
            <w:pPr>
              <w:snapToGrid/>
              <w:spacing w:afterLines="50" w:after="142"/>
              <w:ind w:firstLineChars="100" w:firstLine="182"/>
              <w:jc w:val="both"/>
              <w:rPr>
                <w:rFonts w:hAnsi="ＭＳ ゴシック"/>
                <w:szCs w:val="20"/>
              </w:rPr>
            </w:pPr>
            <w:r w:rsidRPr="00F12F0E">
              <w:rPr>
                <w:rFonts w:hAnsi="ＭＳ ゴシック" w:hint="eastAsia"/>
                <w:szCs w:val="20"/>
              </w:rPr>
              <w:t>指定基準の規定により置くべき生活支援員等（生活支援員又は地域移行支援員、職業指導員、就労支援員）として常勤で配置されている従業者のうち、一定の条件に該当するものとして</w:t>
            </w:r>
            <w:r w:rsidR="00194AB6">
              <w:rPr>
                <w:rFonts w:hAnsi="ＭＳ ゴシック" w:hint="eastAsia"/>
                <w:szCs w:val="20"/>
              </w:rPr>
              <w:t>知事</w:t>
            </w:r>
            <w:r w:rsidRPr="00F12F0E">
              <w:rPr>
                <w:rFonts w:hAnsi="ＭＳ ゴシック" w:hint="eastAsia"/>
                <w:szCs w:val="20"/>
              </w:rPr>
              <w:t>に届け出た事業所において、サービスを行った場合に、１日につき所定単位数を加算していますか。</w:t>
            </w:r>
          </w:p>
          <w:p w14:paraId="11613FA1" w14:textId="373F9D57" w:rsidR="00F159E1" w:rsidRPr="00F12F0E" w:rsidRDefault="00F159E1" w:rsidP="00441A97">
            <w:pPr>
              <w:jc w:val="left"/>
              <w:rPr>
                <w:rFonts w:cs="ＭＳ ゴシック"/>
                <w:szCs w:val="20"/>
              </w:rPr>
            </w:pPr>
            <w:r w:rsidRPr="00F12F0E">
              <w:rPr>
                <w:rFonts w:cs="ＭＳ ゴシック" w:hint="eastAsia"/>
                <w:szCs w:val="20"/>
              </w:rPr>
              <w:t>※</w:t>
            </w:r>
            <w:r w:rsidR="00F150F0" w:rsidRPr="00F12F0E">
              <w:rPr>
                <w:rFonts w:cs="ＭＳ ゴシック" w:hint="eastAsia"/>
                <w:szCs w:val="20"/>
                <w:u w:val="single"/>
              </w:rPr>
              <w:t>就労選択支援、</w:t>
            </w:r>
            <w:r w:rsidRPr="00F12F0E">
              <w:rPr>
                <w:rFonts w:cs="ＭＳ ゴシック" w:hint="eastAsia"/>
                <w:szCs w:val="20"/>
                <w:u w:val="single"/>
              </w:rPr>
              <w:t>就労移行支援、就労継続支援Ａ型、Ｂ型</w:t>
            </w:r>
            <w:r w:rsidRPr="00F12F0E">
              <w:rPr>
                <w:rFonts w:cs="ＭＳ ゴシック" w:hint="eastAsia"/>
                <w:szCs w:val="20"/>
              </w:rPr>
              <w:t>において、加算（Ⅰ）、（Ⅱ）を算定する場合、直接処遇職員として作業療法士を含む。</w:t>
            </w:r>
          </w:p>
          <w:p w14:paraId="5AD2BF81" w14:textId="77777777" w:rsidR="00F159E1" w:rsidRPr="00F12F0E" w:rsidRDefault="00F159E1" w:rsidP="00441A97">
            <w:pPr>
              <w:jc w:val="left"/>
              <w:rPr>
                <w:rFonts w:cs="ＭＳ ゴシック"/>
                <w:szCs w:val="20"/>
              </w:rPr>
            </w:pPr>
          </w:p>
          <w:p w14:paraId="6209A4A8" w14:textId="77777777" w:rsidR="00F159E1" w:rsidRPr="00F12F0E" w:rsidRDefault="00F159E1" w:rsidP="00441A97">
            <w:pPr>
              <w:jc w:val="left"/>
              <w:rPr>
                <w:rFonts w:cs="ＭＳ ゴシック"/>
                <w:szCs w:val="20"/>
              </w:rPr>
            </w:pPr>
            <w:r w:rsidRPr="00F12F0E">
              <w:rPr>
                <w:rFonts w:cs="ＭＳ ゴシック"/>
                <w:szCs w:val="20"/>
              </w:rPr>
              <w:t>☐</w:t>
            </w:r>
            <w:r w:rsidRPr="00F12F0E">
              <w:rPr>
                <w:rFonts w:cs="ＭＳ ゴシック"/>
                <w:szCs w:val="20"/>
              </w:rPr>
              <w:t xml:space="preserve"> 福祉専門職員配置等加算（</w:t>
            </w:r>
            <w:r w:rsidRPr="00F12F0E">
              <w:rPr>
                <w:rFonts w:cs="ＭＳ ゴシック"/>
                <w:szCs w:val="20"/>
              </w:rPr>
              <w:t>Ⅰ</w:t>
            </w:r>
            <w:r w:rsidRPr="00F12F0E">
              <w:rPr>
                <w:rFonts w:cs="ＭＳ ゴシック"/>
                <w:szCs w:val="20"/>
              </w:rPr>
              <w:t>）</w:t>
            </w:r>
          </w:p>
          <w:p w14:paraId="26FEB758" w14:textId="7CA87ACB" w:rsidR="00F159E1" w:rsidRPr="00F12F0E" w:rsidRDefault="00F159E1" w:rsidP="00441A97">
            <w:pPr>
              <w:ind w:leftChars="100" w:left="182"/>
              <w:jc w:val="left"/>
              <w:rPr>
                <w:rFonts w:cs="ＭＳ ゴシック"/>
                <w:szCs w:val="20"/>
              </w:rPr>
            </w:pPr>
            <w:r w:rsidRPr="00F12F0E">
              <w:rPr>
                <w:rFonts w:cs="ＭＳ ゴシック" w:hint="eastAsia"/>
                <w:szCs w:val="20"/>
              </w:rPr>
              <w:t>生活支援員等として常勤で配置されている従業者の</w:t>
            </w:r>
            <w:r w:rsidR="003B016D" w:rsidRPr="00F12F0E">
              <w:rPr>
                <w:rFonts w:cs="ＭＳ ゴシック" w:hint="eastAsia"/>
                <w:szCs w:val="20"/>
              </w:rPr>
              <w:t>うち</w:t>
            </w:r>
            <w:r w:rsidRPr="00F12F0E">
              <w:rPr>
                <w:rFonts w:cs="ＭＳ ゴシック" w:hint="eastAsia"/>
                <w:szCs w:val="20"/>
              </w:rPr>
              <w:t>、社会福祉士、介護福祉士、精神保健福祉士又は公認社会心理師であるもの割合が１００分の３５以上であるもの</w:t>
            </w:r>
          </w:p>
          <w:p w14:paraId="14CC7D8B" w14:textId="77777777" w:rsidR="00F159E1" w:rsidRPr="00F12F0E" w:rsidRDefault="00F159E1" w:rsidP="00441A97">
            <w:pPr>
              <w:jc w:val="left"/>
              <w:rPr>
                <w:rFonts w:cs="ＭＳ ゴシック"/>
                <w:szCs w:val="20"/>
              </w:rPr>
            </w:pPr>
          </w:p>
          <w:p w14:paraId="03F8F76B" w14:textId="77777777" w:rsidR="00F159E1" w:rsidRPr="00F12F0E" w:rsidRDefault="00F159E1" w:rsidP="00441A97">
            <w:pPr>
              <w:jc w:val="left"/>
              <w:rPr>
                <w:rFonts w:cs="ＭＳ ゴシック"/>
                <w:szCs w:val="20"/>
              </w:rPr>
            </w:pPr>
            <w:r w:rsidRPr="00F12F0E">
              <w:rPr>
                <w:rFonts w:cs="ＭＳ ゴシック"/>
                <w:szCs w:val="20"/>
              </w:rPr>
              <w:t>☐</w:t>
            </w:r>
            <w:r w:rsidRPr="00F12F0E">
              <w:rPr>
                <w:rFonts w:cs="ＭＳ ゴシック"/>
                <w:szCs w:val="20"/>
              </w:rPr>
              <w:t xml:space="preserve"> 福祉専門職員配置等加算（</w:t>
            </w:r>
            <w:r w:rsidRPr="00F12F0E">
              <w:rPr>
                <w:rFonts w:cs="ＭＳ ゴシック"/>
                <w:szCs w:val="20"/>
              </w:rPr>
              <w:t>Ⅱ</w:t>
            </w:r>
            <w:r w:rsidRPr="00F12F0E">
              <w:rPr>
                <w:rFonts w:cs="ＭＳ ゴシック"/>
                <w:szCs w:val="20"/>
              </w:rPr>
              <w:t>）</w:t>
            </w:r>
          </w:p>
          <w:p w14:paraId="01388703" w14:textId="187FC1E0" w:rsidR="00F159E1" w:rsidRPr="00F12F0E" w:rsidRDefault="00F159E1" w:rsidP="00441A97">
            <w:pPr>
              <w:ind w:leftChars="100" w:left="182"/>
              <w:jc w:val="left"/>
              <w:rPr>
                <w:rFonts w:cs="ＭＳ ゴシック"/>
                <w:szCs w:val="20"/>
              </w:rPr>
            </w:pPr>
            <w:r w:rsidRPr="00F12F0E">
              <w:rPr>
                <w:rFonts w:cs="ＭＳ ゴシック" w:hint="eastAsia"/>
                <w:szCs w:val="20"/>
              </w:rPr>
              <w:t>生活支援員等として常勤で配置されている従業者の</w:t>
            </w:r>
            <w:r w:rsidR="003B016D" w:rsidRPr="00F12F0E">
              <w:rPr>
                <w:rFonts w:cs="ＭＳ ゴシック" w:hint="eastAsia"/>
                <w:szCs w:val="20"/>
              </w:rPr>
              <w:t>うち</w:t>
            </w:r>
            <w:r w:rsidRPr="00F12F0E">
              <w:rPr>
                <w:rFonts w:cs="ＭＳ ゴシック" w:hint="eastAsia"/>
                <w:szCs w:val="20"/>
              </w:rPr>
              <w:t>、社会福祉士、介護福祉士、精神保健福祉士又は公認心理師であるものの割合が１００分の２５以上であるもの</w:t>
            </w:r>
          </w:p>
          <w:p w14:paraId="70A027F9" w14:textId="77777777" w:rsidR="00F159E1" w:rsidRPr="00F12F0E" w:rsidRDefault="00F159E1" w:rsidP="00441A97">
            <w:pPr>
              <w:jc w:val="left"/>
              <w:rPr>
                <w:rFonts w:cs="ＭＳ ゴシック"/>
                <w:szCs w:val="20"/>
              </w:rPr>
            </w:pPr>
          </w:p>
          <w:p w14:paraId="4B2A69E7" w14:textId="77777777" w:rsidR="00F159E1" w:rsidRPr="00F12F0E" w:rsidRDefault="00F159E1" w:rsidP="00441A97">
            <w:pPr>
              <w:jc w:val="left"/>
              <w:rPr>
                <w:rFonts w:cs="ＭＳ ゴシック"/>
                <w:szCs w:val="20"/>
              </w:rPr>
            </w:pPr>
            <w:r w:rsidRPr="00F12F0E">
              <w:rPr>
                <w:rFonts w:cs="ＭＳ ゴシック"/>
                <w:szCs w:val="20"/>
              </w:rPr>
              <w:t>☐</w:t>
            </w:r>
            <w:r w:rsidRPr="00F12F0E">
              <w:rPr>
                <w:rFonts w:cs="ＭＳ ゴシック"/>
                <w:szCs w:val="20"/>
              </w:rPr>
              <w:t xml:space="preserve"> 福祉専門職員配置等加算（</w:t>
            </w:r>
            <w:r w:rsidRPr="00F12F0E">
              <w:rPr>
                <w:rFonts w:cs="ＭＳ ゴシック"/>
                <w:szCs w:val="20"/>
              </w:rPr>
              <w:t>Ⅲ</w:t>
            </w:r>
            <w:r w:rsidRPr="00F12F0E">
              <w:rPr>
                <w:rFonts w:cs="ＭＳ ゴシック"/>
                <w:szCs w:val="20"/>
              </w:rPr>
              <w:t>）</w:t>
            </w:r>
          </w:p>
          <w:p w14:paraId="352D9E42" w14:textId="77777777" w:rsidR="00F159E1" w:rsidRPr="00F12F0E" w:rsidRDefault="00F159E1" w:rsidP="00441A97">
            <w:pPr>
              <w:ind w:firstLineChars="100" w:firstLine="182"/>
              <w:jc w:val="left"/>
              <w:rPr>
                <w:rFonts w:cs="ＭＳ ゴシック"/>
                <w:szCs w:val="20"/>
              </w:rPr>
            </w:pPr>
            <w:r w:rsidRPr="00F12F0E">
              <w:rPr>
                <w:rFonts w:cs="ＭＳ ゴシック" w:hint="eastAsia"/>
                <w:szCs w:val="20"/>
              </w:rPr>
              <w:t>次のいずれかに該当するもの</w:t>
            </w:r>
          </w:p>
          <w:p w14:paraId="321D0D90" w14:textId="77777777" w:rsidR="00F159E1" w:rsidRPr="00F12F0E" w:rsidRDefault="00F159E1" w:rsidP="00441A97">
            <w:pPr>
              <w:ind w:leftChars="100" w:left="182"/>
              <w:jc w:val="left"/>
              <w:rPr>
                <w:rFonts w:cs="ＭＳ ゴシック"/>
                <w:szCs w:val="20"/>
              </w:rPr>
            </w:pPr>
            <w:r w:rsidRPr="00F12F0E">
              <w:rPr>
                <w:rFonts w:cs="ＭＳ ゴシック"/>
                <w:szCs w:val="20"/>
              </w:rPr>
              <w:t>（1）生活支援員等として配置されている従業者のうち、常勤で配置されている従業者の割合が１００分の７５以上</w:t>
            </w:r>
          </w:p>
          <w:p w14:paraId="1F9E2102" w14:textId="77777777" w:rsidR="00F159E1" w:rsidRPr="00F12F0E" w:rsidRDefault="00F159E1" w:rsidP="00441A97">
            <w:pPr>
              <w:ind w:leftChars="100" w:left="182"/>
              <w:jc w:val="left"/>
              <w:rPr>
                <w:rFonts w:cs="ＭＳ ゴシック"/>
                <w:szCs w:val="20"/>
              </w:rPr>
            </w:pPr>
            <w:r w:rsidRPr="00F12F0E">
              <w:rPr>
                <w:rFonts w:cs="ＭＳ ゴシック"/>
                <w:szCs w:val="20"/>
              </w:rPr>
              <w:t>（2）生活支援員等として常勤で配置されている従業者のうち、３年以上従事している従業者の割合が１００分の３０以上</w:t>
            </w:r>
          </w:p>
          <w:p w14:paraId="10651F73" w14:textId="77777777" w:rsidR="00F159E1" w:rsidRPr="00F12F0E" w:rsidRDefault="00F159E1" w:rsidP="00441A97">
            <w:pPr>
              <w:jc w:val="left"/>
              <w:rPr>
                <w:rFonts w:cs="ＭＳ ゴシック"/>
                <w:szCs w:val="20"/>
              </w:rPr>
            </w:pPr>
          </w:p>
          <w:p w14:paraId="12742A77" w14:textId="77777777" w:rsidR="00F159E1" w:rsidRPr="00F12F0E" w:rsidRDefault="00F159E1" w:rsidP="00441A97">
            <w:pPr>
              <w:jc w:val="left"/>
              <w:rPr>
                <w:rFonts w:cs="ＭＳ ゴシック"/>
                <w:szCs w:val="20"/>
              </w:rPr>
            </w:pPr>
          </w:p>
          <w:p w14:paraId="0D8DC6BD" w14:textId="77777777" w:rsidR="00F159E1" w:rsidRPr="00F12F0E" w:rsidRDefault="00F159E1" w:rsidP="00441A97">
            <w:pPr>
              <w:jc w:val="left"/>
              <w:rPr>
                <w:rFonts w:cs="ＭＳ ゴシック"/>
                <w:szCs w:val="20"/>
              </w:rPr>
            </w:pPr>
          </w:p>
          <w:p w14:paraId="130DFA48" w14:textId="77777777" w:rsidR="00F159E1" w:rsidRPr="00F12F0E" w:rsidRDefault="00F159E1" w:rsidP="00441A97">
            <w:pPr>
              <w:jc w:val="left"/>
              <w:rPr>
                <w:rFonts w:cs="ＭＳ ゴシック"/>
                <w:szCs w:val="20"/>
              </w:rPr>
            </w:pPr>
          </w:p>
          <w:p w14:paraId="1A4769C9" w14:textId="77777777" w:rsidR="00F159E1" w:rsidRPr="00F12F0E" w:rsidRDefault="00F159E1" w:rsidP="00441A97">
            <w:pPr>
              <w:jc w:val="left"/>
              <w:rPr>
                <w:rFonts w:hAnsi="ＭＳ ゴシック"/>
                <w:szCs w:val="20"/>
              </w:rPr>
            </w:pPr>
          </w:p>
        </w:tc>
        <w:tc>
          <w:tcPr>
            <w:tcW w:w="1166" w:type="dxa"/>
          </w:tcPr>
          <w:p w14:paraId="40B1FE64" w14:textId="77777777" w:rsidR="00F159E1" w:rsidRPr="00F12F0E" w:rsidRDefault="00F159E1" w:rsidP="00441A97">
            <w:pPr>
              <w:snapToGrid/>
              <w:jc w:val="both"/>
            </w:pPr>
            <w:r w:rsidRPr="00F12F0E">
              <w:t>☐</w:t>
            </w:r>
            <w:r w:rsidRPr="00F12F0E">
              <w:t>いる</w:t>
            </w:r>
          </w:p>
          <w:p w14:paraId="077908EA" w14:textId="77777777" w:rsidR="00F159E1" w:rsidRPr="00F12F0E" w:rsidRDefault="00F159E1" w:rsidP="00441A97">
            <w:pPr>
              <w:snapToGrid/>
              <w:jc w:val="both"/>
            </w:pPr>
            <w:r w:rsidRPr="00F12F0E">
              <w:t>☐</w:t>
            </w:r>
            <w:r w:rsidRPr="00F12F0E">
              <w:t>いない</w:t>
            </w:r>
          </w:p>
          <w:p w14:paraId="4957B088" w14:textId="77777777" w:rsidR="00F159E1" w:rsidRPr="00F12F0E" w:rsidRDefault="00F159E1" w:rsidP="00441A97">
            <w:pPr>
              <w:snapToGrid/>
              <w:jc w:val="both"/>
            </w:pPr>
            <w:r w:rsidRPr="00F12F0E">
              <w:t>☐</w:t>
            </w:r>
            <w:r w:rsidRPr="00F12F0E">
              <w:t>該当なし</w:t>
            </w:r>
          </w:p>
        </w:tc>
        <w:tc>
          <w:tcPr>
            <w:tcW w:w="1877" w:type="dxa"/>
          </w:tcPr>
          <w:p w14:paraId="441C1BBC" w14:textId="77777777" w:rsidR="00F159E1" w:rsidRPr="00F12F0E" w:rsidRDefault="00F159E1"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0560DC55" w14:textId="77777777" w:rsidR="00F159E1" w:rsidRPr="00F12F0E" w:rsidRDefault="00F159E1"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10の1の2</w:t>
            </w:r>
          </w:p>
          <w:p w14:paraId="6FF164F8" w14:textId="77777777" w:rsidR="00F159E1" w:rsidRPr="00F12F0E" w:rsidRDefault="00F159E1"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11の1の2</w:t>
            </w:r>
          </w:p>
          <w:p w14:paraId="1ABB71D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11の2の</w:t>
            </w:r>
            <w:r w:rsidRPr="00F12F0E">
              <w:rPr>
                <w:rFonts w:hAnsi="ＭＳ ゴシック" w:hint="eastAsia"/>
                <w:sz w:val="18"/>
                <w:szCs w:val="18"/>
              </w:rPr>
              <w:t>6</w:t>
            </w:r>
          </w:p>
          <w:p w14:paraId="240BD0D4" w14:textId="77777777" w:rsidR="00F159E1" w:rsidRPr="00F12F0E" w:rsidRDefault="00F159E1"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12の9</w:t>
            </w:r>
          </w:p>
          <w:p w14:paraId="74570890" w14:textId="77777777" w:rsidR="00F159E1" w:rsidRPr="00F12F0E" w:rsidRDefault="00F159E1" w:rsidP="00441A97">
            <w:pPr>
              <w:pStyle w:val="Default"/>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13の8</w:t>
            </w:r>
          </w:p>
          <w:p w14:paraId="49F07B51"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w:t>
            </w:r>
            <w:r w:rsidRPr="00F12F0E">
              <w:rPr>
                <w:rFonts w:ascii="ＭＳ ゴシック" w:eastAsia="ＭＳ ゴシック" w:hAnsi="ＭＳ ゴシック"/>
                <w:color w:val="auto"/>
                <w:kern w:val="2"/>
                <w:sz w:val="18"/>
                <w:szCs w:val="18"/>
              </w:rPr>
              <w:t>14の8</w:t>
            </w:r>
          </w:p>
        </w:tc>
      </w:tr>
    </w:tbl>
    <w:p w14:paraId="05AC0623" w14:textId="77777777" w:rsidR="00F159E1" w:rsidRPr="00F12F0E" w:rsidRDefault="00F159E1" w:rsidP="00F159E1">
      <w:pPr>
        <w:widowControl/>
        <w:snapToGrid/>
        <w:jc w:val="left"/>
        <w:rPr>
          <w:rFonts w:hAnsi="ＭＳ ゴシック"/>
          <w:sz w:val="18"/>
          <w:szCs w:val="18"/>
        </w:rPr>
      </w:pPr>
    </w:p>
    <w:p w14:paraId="337430D3" w14:textId="77777777" w:rsidR="00F159E1" w:rsidRPr="00F12F0E" w:rsidRDefault="00F159E1" w:rsidP="00F159E1">
      <w:pPr>
        <w:snapToGrid/>
        <w:jc w:val="both"/>
        <w:rPr>
          <w:szCs w:val="20"/>
        </w:rPr>
      </w:pPr>
      <w:r w:rsidRPr="00F12F0E">
        <w:rPr>
          <w:rFonts w:hint="eastAsia"/>
          <w:szCs w:val="20"/>
        </w:rPr>
        <w:t>◆　訓練等給付費の算定及び取扱い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877"/>
      </w:tblGrid>
      <w:tr w:rsidR="00F12F0E" w:rsidRPr="00F12F0E" w14:paraId="627DC399" w14:textId="77777777" w:rsidTr="00441A97">
        <w:trPr>
          <w:trHeight w:val="265"/>
        </w:trPr>
        <w:tc>
          <w:tcPr>
            <w:tcW w:w="1183" w:type="dxa"/>
            <w:vAlign w:val="center"/>
          </w:tcPr>
          <w:p w14:paraId="0B81ECC4" w14:textId="77777777" w:rsidR="00F159E1" w:rsidRPr="00F12F0E" w:rsidRDefault="00F159E1" w:rsidP="00441A97">
            <w:pPr>
              <w:snapToGrid/>
              <w:rPr>
                <w:szCs w:val="20"/>
              </w:rPr>
            </w:pPr>
            <w:r w:rsidRPr="00F12F0E">
              <w:rPr>
                <w:rFonts w:hint="eastAsia"/>
                <w:szCs w:val="20"/>
              </w:rPr>
              <w:t>項目</w:t>
            </w:r>
          </w:p>
        </w:tc>
        <w:tc>
          <w:tcPr>
            <w:tcW w:w="5732" w:type="dxa"/>
            <w:tcBorders>
              <w:bottom w:val="dotted" w:sz="4" w:space="0" w:color="auto"/>
            </w:tcBorders>
            <w:vAlign w:val="center"/>
          </w:tcPr>
          <w:p w14:paraId="1264D414" w14:textId="77777777" w:rsidR="00F159E1" w:rsidRPr="00F12F0E" w:rsidRDefault="00F159E1" w:rsidP="00441A97">
            <w:pPr>
              <w:snapToGrid/>
              <w:rPr>
                <w:szCs w:val="20"/>
              </w:rPr>
            </w:pPr>
            <w:r w:rsidRPr="00F12F0E">
              <w:rPr>
                <w:rFonts w:hint="eastAsia"/>
                <w:szCs w:val="20"/>
              </w:rPr>
              <w:t>自主点検のポイント</w:t>
            </w:r>
          </w:p>
        </w:tc>
        <w:tc>
          <w:tcPr>
            <w:tcW w:w="1166" w:type="dxa"/>
            <w:tcBorders>
              <w:bottom w:val="dotted" w:sz="4" w:space="0" w:color="auto"/>
            </w:tcBorders>
            <w:vAlign w:val="center"/>
          </w:tcPr>
          <w:p w14:paraId="4128B192" w14:textId="77777777" w:rsidR="00F159E1" w:rsidRPr="00F12F0E" w:rsidRDefault="00F159E1" w:rsidP="00441A97">
            <w:pPr>
              <w:snapToGrid/>
              <w:rPr>
                <w:szCs w:val="20"/>
              </w:rPr>
            </w:pPr>
            <w:r w:rsidRPr="00F12F0E">
              <w:rPr>
                <w:rFonts w:hint="eastAsia"/>
                <w:szCs w:val="20"/>
              </w:rPr>
              <w:t>点検</w:t>
            </w:r>
          </w:p>
        </w:tc>
        <w:tc>
          <w:tcPr>
            <w:tcW w:w="1877" w:type="dxa"/>
            <w:vAlign w:val="center"/>
          </w:tcPr>
          <w:p w14:paraId="5131119E" w14:textId="77777777" w:rsidR="00F159E1" w:rsidRPr="00F12F0E" w:rsidRDefault="00F159E1" w:rsidP="00441A97">
            <w:pPr>
              <w:snapToGrid/>
              <w:rPr>
                <w:szCs w:val="20"/>
              </w:rPr>
            </w:pPr>
            <w:r w:rsidRPr="00F12F0E">
              <w:rPr>
                <w:rFonts w:hint="eastAsia"/>
                <w:szCs w:val="20"/>
              </w:rPr>
              <w:t>根拠</w:t>
            </w:r>
          </w:p>
        </w:tc>
      </w:tr>
      <w:tr w:rsidR="00F12F0E" w:rsidRPr="00F12F0E" w14:paraId="021045AB"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3283"/>
        </w:trPr>
        <w:tc>
          <w:tcPr>
            <w:tcW w:w="1183" w:type="dxa"/>
          </w:tcPr>
          <w:p w14:paraId="0DC59F53" w14:textId="432E78C7" w:rsidR="00F159E1" w:rsidRPr="00F12F0E" w:rsidRDefault="007464CF" w:rsidP="00441A97">
            <w:pPr>
              <w:jc w:val="left"/>
              <w:rPr>
                <w:rFonts w:hAnsi="ＭＳ ゴシック"/>
                <w:szCs w:val="20"/>
              </w:rPr>
            </w:pPr>
            <w:r w:rsidRPr="00F12F0E">
              <w:rPr>
                <w:rFonts w:hAnsi="ＭＳ ゴシック" w:hint="eastAsia"/>
                <w:szCs w:val="20"/>
              </w:rPr>
              <w:t>９６</w:t>
            </w:r>
          </w:p>
          <w:p w14:paraId="717DE55A" w14:textId="77777777" w:rsidR="00F159E1" w:rsidRPr="00F12F0E" w:rsidRDefault="00F159E1" w:rsidP="00441A97">
            <w:pPr>
              <w:jc w:val="left"/>
              <w:rPr>
                <w:rFonts w:hAnsi="ＭＳ ゴシック"/>
                <w:szCs w:val="20"/>
              </w:rPr>
            </w:pPr>
            <w:r w:rsidRPr="00F12F0E">
              <w:rPr>
                <w:rFonts w:hAnsi="ＭＳ ゴシック" w:hint="eastAsia"/>
                <w:szCs w:val="20"/>
              </w:rPr>
              <w:t>ピアサポート実施加算</w:t>
            </w:r>
          </w:p>
          <w:p w14:paraId="05D4A25D" w14:textId="77777777" w:rsidR="00F159E1" w:rsidRPr="00F12F0E" w:rsidRDefault="00F159E1" w:rsidP="00441A97">
            <w:pPr>
              <w:jc w:val="left"/>
              <w:rPr>
                <w:rFonts w:hAnsi="ＭＳ ゴシック"/>
                <w:szCs w:val="20"/>
              </w:rPr>
            </w:pPr>
          </w:p>
          <w:p w14:paraId="49657638"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5475112B"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2A207BC2" w14:textId="77777777" w:rsidR="00F159E1" w:rsidRPr="00F12F0E" w:rsidRDefault="00F159E1" w:rsidP="00441A97">
            <w:pPr>
              <w:jc w:val="both"/>
              <w:rPr>
                <w:rFonts w:hAnsi="ＭＳ ゴシック"/>
                <w:sz w:val="18"/>
                <w:szCs w:val="18"/>
              </w:rPr>
            </w:pPr>
            <w:r w:rsidRPr="00F12F0E">
              <w:rPr>
                <w:rFonts w:hAnsi="ＭＳ ゴシック" w:hint="eastAsia"/>
                <w:sz w:val="18"/>
                <w:szCs w:val="18"/>
              </w:rPr>
              <w:t xml:space="preserve">　　</w:t>
            </w:r>
            <w:r w:rsidRPr="00F12F0E">
              <w:rPr>
                <w:rFonts w:hAnsi="ＭＳ ゴシック" w:hint="eastAsia"/>
                <w:sz w:val="18"/>
                <w:szCs w:val="18"/>
                <w:bdr w:val="single" w:sz="4" w:space="0" w:color="auto"/>
              </w:rPr>
              <w:t>就Ｂ</w:t>
            </w:r>
          </w:p>
        </w:tc>
        <w:tc>
          <w:tcPr>
            <w:tcW w:w="5732" w:type="dxa"/>
          </w:tcPr>
          <w:p w14:paraId="3B3892D9" w14:textId="77777777" w:rsidR="00F159E1" w:rsidRPr="00F12F0E" w:rsidRDefault="00F159E1" w:rsidP="00441A97">
            <w:pPr>
              <w:jc w:val="left"/>
              <w:rPr>
                <w:rFonts w:hAnsi="ＭＳ ゴシック"/>
                <w:szCs w:val="20"/>
              </w:rPr>
            </w:pPr>
            <w:r w:rsidRPr="00F12F0E">
              <w:rPr>
                <w:rFonts w:hAnsi="ＭＳ ゴシック" w:hint="eastAsia"/>
                <w:szCs w:val="20"/>
              </w:rPr>
              <w:t xml:space="preserve">　</w:t>
            </w: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p>
          <w:p w14:paraId="046672B7" w14:textId="013F184F" w:rsidR="00F159E1" w:rsidRPr="00F12F0E" w:rsidRDefault="00F159E1" w:rsidP="00441A97">
            <w:pPr>
              <w:ind w:firstLineChars="100" w:firstLine="182"/>
              <w:jc w:val="left"/>
              <w:rPr>
                <w:rFonts w:hAnsi="ＭＳ ゴシック"/>
                <w:szCs w:val="20"/>
              </w:rPr>
            </w:pPr>
            <w:r w:rsidRPr="00F12F0E">
              <w:rPr>
                <w:rFonts w:hAnsi="ＭＳ ゴシック" w:hint="eastAsia"/>
                <w:szCs w:val="20"/>
              </w:rPr>
              <w:t>次の（１）及び（２）のいずれにも該当するものとして</w:t>
            </w:r>
            <w:r w:rsidR="00194AB6">
              <w:rPr>
                <w:rFonts w:hAnsi="ＭＳ ゴシック" w:hint="eastAsia"/>
                <w:szCs w:val="20"/>
              </w:rPr>
              <w:t>知事</w:t>
            </w:r>
            <w:r w:rsidRPr="00F12F0E">
              <w:rPr>
                <w:rFonts w:hAnsi="ＭＳ ゴシック" w:hint="eastAsia"/>
                <w:szCs w:val="20"/>
              </w:rPr>
              <w:t>に届け出た事業所において、障害者又は障害者であったと</w:t>
            </w:r>
            <w:r w:rsidR="00194AB6">
              <w:rPr>
                <w:rFonts w:hAnsi="ＭＳ ゴシック" w:hint="eastAsia"/>
                <w:szCs w:val="20"/>
              </w:rPr>
              <w:t>知事</w:t>
            </w:r>
            <w:r w:rsidRPr="00F12F0E">
              <w:rPr>
                <w:rFonts w:hAnsi="ＭＳ ゴシック" w:hint="eastAsia"/>
                <w:szCs w:val="20"/>
              </w:rPr>
              <w:t>が認める者である従業者であって、障害者ピアサポート研修修了者であるものが、その経験に基づき、利用者に対して相談援助を行った場合に、当該相談援助を受けた利用者の数に応じ、１月につき所定単位数を加算していますか。</w:t>
            </w:r>
          </w:p>
          <w:p w14:paraId="694B8ED3" w14:textId="77777777" w:rsidR="00F159E1" w:rsidRPr="00F12F0E" w:rsidRDefault="00F159E1" w:rsidP="00441A97">
            <w:pPr>
              <w:jc w:val="left"/>
              <w:rPr>
                <w:rFonts w:hAnsi="ＭＳ ゴシック"/>
                <w:szCs w:val="20"/>
              </w:rPr>
            </w:pPr>
          </w:p>
          <w:p w14:paraId="12B32546" w14:textId="77777777" w:rsidR="00F159E1" w:rsidRPr="00F12F0E" w:rsidRDefault="00F159E1" w:rsidP="00441A97">
            <w:pPr>
              <w:jc w:val="left"/>
              <w:rPr>
                <w:rFonts w:hAnsi="ＭＳ ゴシック"/>
                <w:szCs w:val="20"/>
              </w:rPr>
            </w:pPr>
            <w:r w:rsidRPr="00F12F0E">
              <w:rPr>
                <w:rFonts w:hAnsi="ＭＳ ゴシック" w:hint="eastAsia"/>
                <w:szCs w:val="20"/>
              </w:rPr>
              <w:t>（１）</w:t>
            </w:r>
            <w:r w:rsidRPr="00F12F0E">
              <w:rPr>
                <w:rFonts w:hAnsi="ＭＳ ゴシック"/>
                <w:szCs w:val="20"/>
              </w:rPr>
              <w:t>障害者ピアサポート研修</w:t>
            </w:r>
            <w:r w:rsidRPr="00F12F0E">
              <w:rPr>
                <w:rFonts w:hAnsi="ＭＳ ゴシック" w:hint="eastAsia"/>
                <w:szCs w:val="20"/>
              </w:rPr>
              <w:t>（基礎研修及び専門研修）</w:t>
            </w:r>
            <w:r w:rsidRPr="00F12F0E">
              <w:rPr>
                <w:rFonts w:hAnsi="ＭＳ ゴシック"/>
                <w:szCs w:val="20"/>
              </w:rPr>
              <w:t>修了者を事業所の従業者として２名以上（当該２名以上のうち少なくとも１名は障害者等</w:t>
            </w:r>
            <w:r w:rsidRPr="00F12F0E">
              <w:rPr>
                <w:rFonts w:hAnsi="ＭＳ ゴシック" w:hint="eastAsia"/>
                <w:szCs w:val="20"/>
              </w:rPr>
              <w:t>とする。）配置していること。</w:t>
            </w:r>
          </w:p>
          <w:p w14:paraId="7DA9A220" w14:textId="77777777" w:rsidR="00F159E1" w:rsidRPr="00F12F0E" w:rsidRDefault="00F159E1" w:rsidP="00441A97">
            <w:pPr>
              <w:jc w:val="left"/>
              <w:rPr>
                <w:rFonts w:hAnsi="ＭＳ ゴシック"/>
                <w:szCs w:val="20"/>
              </w:rPr>
            </w:pPr>
            <w:r w:rsidRPr="00F12F0E">
              <w:rPr>
                <w:rFonts w:hAnsi="ＭＳ ゴシック" w:hint="eastAsia"/>
                <w:noProof/>
                <w:szCs w:val="20"/>
              </w:rPr>
              <mc:AlternateContent>
                <mc:Choice Requires="wps">
                  <w:drawing>
                    <wp:anchor distT="45720" distB="45720" distL="114300" distR="114300" simplePos="0" relativeHeight="251712512" behindDoc="0" locked="0" layoutInCell="1" allowOverlap="1" wp14:anchorId="32F98F64" wp14:editId="1B38E438">
                      <wp:simplePos x="0" y="0"/>
                      <wp:positionH relativeFrom="column">
                        <wp:posOffset>-752475</wp:posOffset>
                      </wp:positionH>
                      <wp:positionV relativeFrom="paragraph">
                        <wp:posOffset>526415</wp:posOffset>
                      </wp:positionV>
                      <wp:extent cx="6162261" cy="6029325"/>
                      <wp:effectExtent l="0" t="0" r="10160" b="28575"/>
                      <wp:wrapNone/>
                      <wp:docPr id="983915102" name="テキスト ボックス 983915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261" cy="6029325"/>
                              </a:xfrm>
                              <a:prstGeom prst="rect">
                                <a:avLst/>
                              </a:prstGeom>
                              <a:solidFill>
                                <a:srgbClr val="FFFFFF"/>
                              </a:solidFill>
                              <a:ln w="9525">
                                <a:solidFill>
                                  <a:srgbClr val="000000"/>
                                </a:solidFill>
                                <a:miter lim="800000"/>
                                <a:headEnd/>
                                <a:tailEnd/>
                              </a:ln>
                            </wps:spPr>
                            <wps:txbx>
                              <w:txbxContent>
                                <w:p w14:paraId="4C7018BF" w14:textId="77777777" w:rsidR="00F159E1" w:rsidRPr="00DB6F44" w:rsidRDefault="00F159E1" w:rsidP="00F159E1">
                                  <w:pPr>
                                    <w:jc w:val="left"/>
                                    <w:rPr>
                                      <w:rFonts w:hAnsi="ＭＳ ゴシック"/>
                                      <w:sz w:val="18"/>
                                      <w:szCs w:val="18"/>
                                      <w:u w:val="single"/>
                                    </w:rPr>
                                  </w:pPr>
                                  <w:r w:rsidRPr="00DB6F44">
                                    <w:rPr>
                                      <w:rFonts w:hAnsi="ＭＳ ゴシック" w:hint="eastAsia"/>
                                      <w:sz w:val="18"/>
                                      <w:szCs w:val="18"/>
                                      <w:u w:val="single"/>
                                    </w:rPr>
                                    <w:t xml:space="preserve">＜留意事項通知　</w:t>
                                  </w:r>
                                  <w:r w:rsidRPr="00DB6F44">
                                    <w:rPr>
                                      <w:rFonts w:hAnsi="ＭＳ ゴシック" w:hint="eastAsia"/>
                                      <w:kern w:val="20"/>
                                      <w:sz w:val="18"/>
                                      <w:szCs w:val="18"/>
                                      <w:u w:val="single"/>
                                    </w:rPr>
                                    <w:t>第二の3(</w:t>
                                  </w:r>
                                  <w:r w:rsidRPr="00DB6F44">
                                    <w:rPr>
                                      <w:rFonts w:hAnsi="ＭＳ ゴシック"/>
                                      <w:kern w:val="20"/>
                                      <w:sz w:val="18"/>
                                      <w:szCs w:val="18"/>
                                      <w:u w:val="single"/>
                                    </w:rPr>
                                    <w:t>1</w:t>
                                  </w:r>
                                  <w:r w:rsidRPr="00DB6F44">
                                    <w:rPr>
                                      <w:rFonts w:hAnsi="ＭＳ ゴシック" w:hint="eastAsia"/>
                                      <w:kern w:val="20"/>
                                      <w:sz w:val="18"/>
                                      <w:szCs w:val="18"/>
                                      <w:u w:val="single"/>
                                    </w:rPr>
                                    <w:t>)③</w:t>
                                  </w:r>
                                  <w:r w:rsidRPr="00DB6F44">
                                    <w:rPr>
                                      <w:rFonts w:hAnsi="ＭＳ ゴシック" w:hint="eastAsia"/>
                                      <w:sz w:val="18"/>
                                      <w:szCs w:val="18"/>
                                      <w:u w:val="single"/>
                                    </w:rPr>
                                    <w:t>＞</w:t>
                                  </w:r>
                                </w:p>
                                <w:p w14:paraId="03722744"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ピアサポート実施加算を行うには、ア～ウに該当すること。</w:t>
                                  </w:r>
                                </w:p>
                                <w:p w14:paraId="4D5900F1"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ア</w:t>
                                  </w:r>
                                  <w:r w:rsidRPr="00DB6F44">
                                    <w:rPr>
                                      <w:rFonts w:hAnsi="ＭＳ ゴシック"/>
                                      <w:sz w:val="18"/>
                                      <w:szCs w:val="18"/>
                                    </w:rPr>
                                    <w:t xml:space="preserve"> </w:t>
                                  </w:r>
                                  <w:r w:rsidRPr="00DB6F44">
                                    <w:rPr>
                                      <w:rFonts w:hAnsi="ＭＳ ゴシック" w:hint="eastAsia"/>
                                      <w:sz w:val="18"/>
                                      <w:szCs w:val="18"/>
                                    </w:rPr>
                                    <w:t>機能訓練（生活訓練）サービス費</w:t>
                                  </w:r>
                                  <w:r w:rsidRPr="00DB6F44">
                                    <w:rPr>
                                      <w:rFonts w:hAnsi="ＭＳ ゴシック"/>
                                      <w:sz w:val="18"/>
                                      <w:szCs w:val="18"/>
                                    </w:rPr>
                                    <w:t>(</w:t>
                                  </w:r>
                                  <w:r w:rsidRPr="00DB6F44">
                                    <w:rPr>
                                      <w:rFonts w:hAnsi="ＭＳ ゴシック" w:hint="eastAsia"/>
                                      <w:sz w:val="18"/>
                                      <w:szCs w:val="18"/>
                                    </w:rPr>
                                    <w:t>Ｉ</w:t>
                                  </w:r>
                                  <w:r w:rsidRPr="00DB6F44">
                                    <w:rPr>
                                      <w:rFonts w:hAnsi="ＭＳ ゴシック"/>
                                      <w:sz w:val="18"/>
                                      <w:szCs w:val="18"/>
                                    </w:rPr>
                                    <w:t>)</w:t>
                                  </w:r>
                                  <w:r w:rsidRPr="00DB6F44">
                                    <w:rPr>
                                      <w:rFonts w:hAnsi="ＭＳ ゴシック" w:hint="eastAsia"/>
                                      <w:sz w:val="18"/>
                                      <w:szCs w:val="18"/>
                                    </w:rPr>
                                    <w:t>を算定していること。</w:t>
                                  </w:r>
                                </w:p>
                                <w:p w14:paraId="6A8601F4"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hint="eastAsia"/>
                                      <w:sz w:val="18"/>
                                      <w:szCs w:val="18"/>
                                    </w:rPr>
                                    <w:t>イ</w:t>
                                  </w:r>
                                  <w:r w:rsidRPr="00DB6F44">
                                    <w:rPr>
                                      <w:rFonts w:hAnsi="ＭＳ ゴシック"/>
                                      <w:sz w:val="18"/>
                                      <w:szCs w:val="18"/>
                                    </w:rPr>
                                    <w:t xml:space="preserve"> </w:t>
                                  </w:r>
                                  <w:r w:rsidRPr="00DB6F44">
                                    <w:rPr>
                                      <w:rFonts w:hAnsi="ＭＳ ゴシック" w:hint="eastAsia"/>
                                      <w:sz w:val="18"/>
                                      <w:szCs w:val="18"/>
                                    </w:rPr>
                                    <w:t>当該就労継続支援事業所の従業者として、都道府県又は指定都市が実施する障害者ピアサポート研修の基礎研修及び専門研修を修了した次の者（障害者ピアサポート研修修了者）をそれぞれ配置していること。</w:t>
                                  </w:r>
                                </w:p>
                                <w:p w14:paraId="3205D6C4"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sz w:val="18"/>
                                      <w:szCs w:val="18"/>
                                    </w:rPr>
                                    <w:t xml:space="preserve"> (</w:t>
                                  </w:r>
                                  <w:r w:rsidRPr="00DB6F44">
                                    <w:rPr>
                                      <w:rFonts w:hAnsi="ＭＳ ゴシック" w:hint="eastAsia"/>
                                      <w:sz w:val="18"/>
                                      <w:szCs w:val="18"/>
                                    </w:rPr>
                                    <w:t>ア</w:t>
                                  </w:r>
                                  <w:r w:rsidRPr="00DB6F44">
                                    <w:rPr>
                                      <w:rFonts w:hAnsi="ＭＳ ゴシック"/>
                                      <w:sz w:val="18"/>
                                      <w:szCs w:val="18"/>
                                    </w:rPr>
                                    <w:t xml:space="preserve">) </w:t>
                                  </w:r>
                                  <w:r w:rsidRPr="00DB6F44">
                                    <w:rPr>
                                      <w:rFonts w:hAnsi="ＭＳ ゴシック" w:hint="eastAsia"/>
                                      <w:sz w:val="18"/>
                                      <w:szCs w:val="18"/>
                                    </w:rPr>
                                    <w:t>障害者又は障害者であったと都道府県知事が認める者（以下「障害者等」という。）</w:t>
                                  </w:r>
                                </w:p>
                                <w:p w14:paraId="250CF0FA"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hint="eastAsia"/>
                                      <w:sz w:val="18"/>
                                      <w:szCs w:val="18"/>
                                    </w:rPr>
                                    <w:t xml:space="preserve"> </w:t>
                                  </w:r>
                                  <w:r w:rsidRPr="00DB6F44">
                                    <w:rPr>
                                      <w:rFonts w:hAnsi="ＭＳ ゴシック"/>
                                      <w:sz w:val="18"/>
                                      <w:szCs w:val="18"/>
                                    </w:rPr>
                                    <w:t>(</w:t>
                                  </w:r>
                                  <w:r w:rsidRPr="00DB6F44">
                                    <w:rPr>
                                      <w:rFonts w:hAnsi="ＭＳ ゴシック" w:hint="eastAsia"/>
                                      <w:sz w:val="18"/>
                                      <w:szCs w:val="18"/>
                                    </w:rPr>
                                    <w:t>イ</w:t>
                                  </w:r>
                                  <w:r w:rsidRPr="00DB6F44">
                                    <w:rPr>
                                      <w:rFonts w:hAnsi="ＭＳ ゴシック"/>
                                      <w:sz w:val="18"/>
                                      <w:szCs w:val="18"/>
                                    </w:rPr>
                                    <w:t xml:space="preserve">) </w:t>
                                  </w:r>
                                  <w:r w:rsidRPr="00DB6F44">
                                    <w:rPr>
                                      <w:rFonts w:hAnsi="ＭＳ ゴシック" w:hint="eastAsia"/>
                                      <w:sz w:val="18"/>
                                      <w:szCs w:val="18"/>
                                    </w:rPr>
                                    <w:t>当該事業所の従業者</w:t>
                                  </w:r>
                                </w:p>
                                <w:p w14:paraId="7C855D24" w14:textId="77777777" w:rsidR="00F159E1" w:rsidRPr="00DB6F44" w:rsidRDefault="00F159E1" w:rsidP="00F159E1">
                                  <w:pPr>
                                    <w:ind w:left="162" w:hangingChars="100" w:hanging="162"/>
                                    <w:jc w:val="left"/>
                                    <w:rPr>
                                      <w:rFonts w:hAnsi="ＭＳ ゴシック" w:cs="ＭＳ明朝"/>
                                      <w:kern w:val="0"/>
                                      <w:sz w:val="18"/>
                                      <w:szCs w:val="18"/>
                                    </w:rPr>
                                  </w:pPr>
                                  <w:r w:rsidRPr="00DB6F44">
                                    <w:rPr>
                                      <w:rFonts w:hAnsi="ＭＳ ゴシック" w:hint="eastAsia"/>
                                      <w:sz w:val="18"/>
                                      <w:szCs w:val="18"/>
                                    </w:rPr>
                                    <w:t>ウ</w:t>
                                  </w:r>
                                  <w:r w:rsidRPr="00DB6F44">
                                    <w:rPr>
                                      <w:rFonts w:hAnsi="ＭＳ ゴシック"/>
                                      <w:sz w:val="18"/>
                                      <w:szCs w:val="18"/>
                                    </w:rPr>
                                    <w:t xml:space="preserve"> </w:t>
                                  </w:r>
                                  <w:r w:rsidRPr="00DB6F44">
                                    <w:rPr>
                                      <w:rFonts w:hAnsi="ＭＳ ゴシック" w:hint="eastAsia"/>
                                      <w:sz w:val="18"/>
                                      <w:szCs w:val="18"/>
                                    </w:rPr>
                                    <w:t>イの者により、当該事業所の従業者に対</w:t>
                                  </w:r>
                                  <w:r w:rsidRPr="00DB6F44">
                                    <w:rPr>
                                      <w:rFonts w:hint="eastAsia"/>
                                      <w:sz w:val="18"/>
                                      <w:szCs w:val="18"/>
                                    </w:rPr>
                                    <w:t>し、障害者に対する配慮等に関する研修が年１回以上行われて</w:t>
                                  </w:r>
                                  <w:r w:rsidRPr="00DB6F44">
                                    <w:rPr>
                                      <w:rFonts w:hAnsi="ＭＳ ゴシック" w:cs="ＭＳ明朝" w:hint="eastAsia"/>
                                      <w:kern w:val="0"/>
                                      <w:sz w:val="18"/>
                                      <w:szCs w:val="18"/>
                                    </w:rPr>
                                    <w:t>いること。</w:t>
                                  </w:r>
                                </w:p>
                                <w:p w14:paraId="2353225E" w14:textId="77777777" w:rsidR="00F159E1" w:rsidRPr="00DB6F44" w:rsidRDefault="00F159E1" w:rsidP="00F159E1">
                                  <w:pPr>
                                    <w:jc w:val="left"/>
                                    <w:rPr>
                                      <w:sz w:val="18"/>
                                      <w:szCs w:val="18"/>
                                    </w:rPr>
                                  </w:pPr>
                                </w:p>
                                <w:p w14:paraId="475A4664"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障害者等の確認方法</w:t>
                                  </w:r>
                                </w:p>
                                <w:p w14:paraId="6D4B46CA" w14:textId="77777777" w:rsidR="00F159E1" w:rsidRPr="00DB6F44" w:rsidRDefault="00F159E1" w:rsidP="00F159E1">
                                  <w:pPr>
                                    <w:ind w:firstLineChars="100" w:firstLine="162"/>
                                    <w:jc w:val="left"/>
                                    <w:rPr>
                                      <w:rFonts w:hAnsi="ＭＳ ゴシック"/>
                                      <w:sz w:val="18"/>
                                      <w:szCs w:val="18"/>
                                    </w:rPr>
                                  </w:pPr>
                                  <w:r w:rsidRPr="00DB6F44">
                                    <w:rPr>
                                      <w:rFonts w:hAnsi="ＭＳ ゴシック" w:hint="eastAsia"/>
                                      <w:sz w:val="18"/>
                                      <w:szCs w:val="18"/>
                                    </w:rPr>
                                    <w:t>当該加算の算定要件となる研修の課程を修了した「障害者等」については、</w:t>
                                  </w:r>
                                  <w:r w:rsidRPr="00DB6F44">
                                    <w:rPr>
                                      <w:rFonts w:hAnsi="ＭＳ ゴシック"/>
                                      <w:sz w:val="18"/>
                                      <w:szCs w:val="18"/>
                                    </w:rPr>
                                    <w:t xml:space="preserve"> 次の書類又は確認方法により確認するものとする。</w:t>
                                  </w:r>
                                </w:p>
                                <w:p w14:paraId="7BE792C3" w14:textId="77777777" w:rsidR="00F159E1" w:rsidRPr="00DB6F44" w:rsidRDefault="00F159E1" w:rsidP="00F159E1">
                                  <w:pPr>
                                    <w:jc w:val="left"/>
                                    <w:rPr>
                                      <w:rFonts w:hAnsi="ＭＳ ゴシック"/>
                                      <w:sz w:val="18"/>
                                      <w:szCs w:val="18"/>
                                    </w:rPr>
                                  </w:pPr>
                                  <w:r w:rsidRPr="00DB6F44">
                                    <w:rPr>
                                      <w:rFonts w:hint="eastAsia"/>
                                      <w:sz w:val="18"/>
                                      <w:szCs w:val="18"/>
                                    </w:rPr>
                                    <w:t>ア　身体障害者</w:t>
                                  </w:r>
                                  <w:r w:rsidRPr="00DB6F44">
                                    <w:rPr>
                                      <w:rFonts w:hAnsi="ＭＳ ゴシック" w:hint="eastAsia"/>
                                      <w:sz w:val="18"/>
                                      <w:szCs w:val="18"/>
                                    </w:rPr>
                                    <w:t>：</w:t>
                                  </w:r>
                                  <w:r w:rsidRPr="00DB6F44">
                                    <w:rPr>
                                      <w:rFonts w:hint="eastAsia"/>
                                      <w:sz w:val="18"/>
                                      <w:szCs w:val="18"/>
                                    </w:rPr>
                                    <w:t>身体障害者手帳</w:t>
                                  </w:r>
                                </w:p>
                                <w:p w14:paraId="7DF64BE1" w14:textId="77777777" w:rsidR="00F159E1" w:rsidRPr="00DB6F44" w:rsidRDefault="00F159E1" w:rsidP="00F159E1">
                                  <w:pPr>
                                    <w:jc w:val="left"/>
                                    <w:rPr>
                                      <w:sz w:val="18"/>
                                      <w:szCs w:val="18"/>
                                    </w:rPr>
                                  </w:pPr>
                                  <w:r w:rsidRPr="00DB6F44">
                                    <w:rPr>
                                      <w:rFonts w:hint="eastAsia"/>
                                      <w:sz w:val="18"/>
                                      <w:szCs w:val="18"/>
                                    </w:rPr>
                                    <w:t>イ　知的障害者：</w:t>
                                  </w:r>
                                  <w:r w:rsidRPr="00DB6F44">
                                    <w:rPr>
                                      <w:sz w:val="18"/>
                                      <w:szCs w:val="18"/>
                                    </w:rPr>
                                    <w:t>療育手帳</w:t>
                                  </w:r>
                                  <w:r w:rsidRPr="00DB6F44">
                                    <w:rPr>
                                      <w:rFonts w:hint="eastAsia"/>
                                      <w:sz w:val="18"/>
                                      <w:szCs w:val="18"/>
                                    </w:rPr>
                                    <w:t>（</w:t>
                                  </w:r>
                                  <w:r w:rsidRPr="00DB6F44">
                                    <w:rPr>
                                      <w:sz w:val="18"/>
                                      <w:szCs w:val="18"/>
                                    </w:rPr>
                                    <w:t>療育手帳を有しない場合は、市町村が必要に応じて知的障</w:t>
                                  </w:r>
                                  <w:r w:rsidRPr="00DB6F44">
                                    <w:rPr>
                                      <w:rFonts w:hint="eastAsia"/>
                                      <w:sz w:val="18"/>
                                      <w:szCs w:val="18"/>
                                    </w:rPr>
                                    <w:t>害者更生相談所に意見を求めて確認する。）</w:t>
                                  </w:r>
                                </w:p>
                                <w:p w14:paraId="6CC9FF7B" w14:textId="77777777" w:rsidR="00F159E1" w:rsidRPr="00DB6F44" w:rsidRDefault="00F159E1" w:rsidP="00F159E1">
                                  <w:pPr>
                                    <w:jc w:val="left"/>
                                    <w:rPr>
                                      <w:sz w:val="18"/>
                                      <w:szCs w:val="18"/>
                                    </w:rPr>
                                  </w:pPr>
                                  <w:r w:rsidRPr="00DB6F44">
                                    <w:rPr>
                                      <w:rFonts w:hint="eastAsia"/>
                                      <w:sz w:val="18"/>
                                      <w:szCs w:val="18"/>
                                    </w:rPr>
                                    <w:t>ウ　精神障害者：次のいずれかの証書類により確認する（</w:t>
                                  </w:r>
                                  <w:r w:rsidRPr="00DB6F44">
                                    <w:rPr>
                                      <w:sz w:val="18"/>
                                      <w:szCs w:val="18"/>
                                    </w:rPr>
                                    <w:t>これらに限定される</w:t>
                                  </w:r>
                                  <w:r w:rsidRPr="00DB6F44">
                                    <w:rPr>
                                      <w:rFonts w:hint="eastAsia"/>
                                      <w:sz w:val="18"/>
                                      <w:szCs w:val="18"/>
                                    </w:rPr>
                                    <w:t>ものではない。）</w:t>
                                  </w:r>
                                  <w:r w:rsidRPr="00DB6F44">
                                    <w:rPr>
                                      <w:sz w:val="18"/>
                                      <w:szCs w:val="18"/>
                                    </w:rPr>
                                    <w:t>。</w:t>
                                  </w:r>
                                </w:p>
                                <w:p w14:paraId="1C5AFE8F" w14:textId="77777777" w:rsidR="00F159E1" w:rsidRPr="00DB6F44" w:rsidRDefault="00F159E1" w:rsidP="00F159E1">
                                  <w:pPr>
                                    <w:ind w:leftChars="200" w:left="364"/>
                                    <w:jc w:val="left"/>
                                    <w:rPr>
                                      <w:sz w:val="18"/>
                                      <w:szCs w:val="18"/>
                                    </w:rPr>
                                  </w:pPr>
                                  <w:r w:rsidRPr="00DB6F44">
                                    <w:rPr>
                                      <w:rFonts w:hint="eastAsia"/>
                                      <w:sz w:val="18"/>
                                      <w:szCs w:val="18"/>
                                    </w:rPr>
                                    <w:t>①</w:t>
                                  </w:r>
                                  <w:r w:rsidRPr="00DB6F44">
                                    <w:rPr>
                                      <w:sz w:val="18"/>
                                      <w:szCs w:val="18"/>
                                    </w:rPr>
                                    <w:t>精神障害者保健福祉手帳</w:t>
                                  </w:r>
                                  <w:r w:rsidRPr="00DB6F44">
                                    <w:rPr>
                                      <w:rFonts w:hint="eastAsia"/>
                                      <w:sz w:val="18"/>
                                      <w:szCs w:val="18"/>
                                    </w:rPr>
                                    <w:t>、②</w:t>
                                  </w:r>
                                  <w:r w:rsidRPr="00DB6F44">
                                    <w:rPr>
                                      <w:sz w:val="18"/>
                                      <w:szCs w:val="18"/>
                                    </w:rPr>
                                    <w:t>精神障害を事由とする公的年金を現に受けていること又</w:t>
                                  </w:r>
                                  <w:r w:rsidRPr="00DB6F44">
                                    <w:rPr>
                                      <w:rFonts w:hint="eastAsia"/>
                                      <w:sz w:val="18"/>
                                      <w:szCs w:val="18"/>
                                    </w:rPr>
                                    <w:t>は受けていたことを証明する書類（</w:t>
                                  </w:r>
                                  <w:r w:rsidRPr="00DB6F44">
                                    <w:rPr>
                                      <w:sz w:val="18"/>
                                      <w:szCs w:val="18"/>
                                    </w:rPr>
                                    <w:t>国民年金、厚生年金など</w:t>
                                  </w:r>
                                  <w:r w:rsidRPr="00DB6F44">
                                    <w:rPr>
                                      <w:rFonts w:hint="eastAsia"/>
                                      <w:sz w:val="18"/>
                                      <w:szCs w:val="18"/>
                                    </w:rPr>
                                    <w:t>の年金証書等）、③</w:t>
                                  </w:r>
                                  <w:r w:rsidRPr="00DB6F44">
                                    <w:rPr>
                                      <w:sz w:val="18"/>
                                      <w:szCs w:val="18"/>
                                    </w:rPr>
                                    <w:t>精神障害を事由とする特別障害給付金を現に受けている</w:t>
                                  </w:r>
                                  <w:r w:rsidRPr="00DB6F44">
                                    <w:rPr>
                                      <w:rFonts w:hint="eastAsia"/>
                                      <w:sz w:val="18"/>
                                      <w:szCs w:val="18"/>
                                    </w:rPr>
                                    <w:t>又は受けていたことを証明する書類、④</w:t>
                                  </w:r>
                                  <w:r w:rsidRPr="00DB6F44">
                                    <w:rPr>
                                      <w:sz w:val="18"/>
                                      <w:szCs w:val="18"/>
                                    </w:rPr>
                                    <w:t>自立支援医療受給者証</w:t>
                                  </w:r>
                                  <w:r w:rsidRPr="00DB6F44">
                                    <w:rPr>
                                      <w:rFonts w:hint="eastAsia"/>
                                      <w:sz w:val="18"/>
                                      <w:szCs w:val="18"/>
                                    </w:rPr>
                                    <w:t>（</w:t>
                                  </w:r>
                                  <w:r w:rsidRPr="00DB6F44">
                                    <w:rPr>
                                      <w:sz w:val="18"/>
                                      <w:szCs w:val="18"/>
                                    </w:rPr>
                                    <w:t>精神通院医療に限る。</w:t>
                                  </w:r>
                                  <w:r w:rsidRPr="00DB6F44">
                                    <w:rPr>
                                      <w:rFonts w:hint="eastAsia"/>
                                      <w:sz w:val="18"/>
                                      <w:szCs w:val="18"/>
                                    </w:rPr>
                                    <w:t>）、⑤</w:t>
                                  </w:r>
                                  <w:r w:rsidRPr="00DB6F44">
                                    <w:rPr>
                                      <w:sz w:val="18"/>
                                      <w:szCs w:val="18"/>
                                    </w:rPr>
                                    <w:t>医師の診断書</w:t>
                                  </w:r>
                                  <w:r w:rsidRPr="00DB6F44">
                                    <w:rPr>
                                      <w:rFonts w:hint="eastAsia"/>
                                      <w:sz w:val="18"/>
                                      <w:szCs w:val="18"/>
                                    </w:rPr>
                                    <w:t>（</w:t>
                                  </w:r>
                                  <w:r w:rsidRPr="00DB6F44">
                                    <w:rPr>
                                      <w:sz w:val="18"/>
                                      <w:szCs w:val="18"/>
                                    </w:rPr>
                                    <w:t>原則として主治医が記載し、国際疾病分類</w:t>
                                  </w:r>
                                  <w:r w:rsidRPr="00DB6F44">
                                    <w:rPr>
                                      <w:rFonts w:hint="eastAsia"/>
                                      <w:sz w:val="18"/>
                                      <w:szCs w:val="18"/>
                                    </w:rPr>
                                    <w:t>ＩＣＤ-</w:t>
                                  </w:r>
                                  <w:r w:rsidRPr="00DB6F44">
                                    <w:rPr>
                                      <w:sz w:val="18"/>
                                      <w:szCs w:val="18"/>
                                    </w:rPr>
                                    <w:t>10コードを記載するなど精神障害者であることが確</w:t>
                                  </w:r>
                                  <w:r w:rsidRPr="00DB6F44">
                                    <w:rPr>
                                      <w:rFonts w:hint="eastAsia"/>
                                      <w:sz w:val="18"/>
                                      <w:szCs w:val="18"/>
                                    </w:rPr>
                                    <w:t>認できる内容であること）</w:t>
                                  </w:r>
                                  <w:r w:rsidRPr="00DB6F44">
                                    <w:rPr>
                                      <w:sz w:val="18"/>
                                      <w:szCs w:val="18"/>
                                    </w:rPr>
                                    <w:t>等</w:t>
                                  </w:r>
                                </w:p>
                                <w:p w14:paraId="69E46493" w14:textId="77777777" w:rsidR="00F159E1" w:rsidRPr="00DB6F44" w:rsidRDefault="00F159E1" w:rsidP="00F159E1">
                                  <w:pPr>
                                    <w:ind w:left="162" w:hangingChars="100" w:hanging="162"/>
                                    <w:jc w:val="left"/>
                                    <w:rPr>
                                      <w:sz w:val="18"/>
                                      <w:szCs w:val="18"/>
                                    </w:rPr>
                                  </w:pPr>
                                  <w:r w:rsidRPr="00DB6F44">
                                    <w:rPr>
                                      <w:rFonts w:hint="eastAsia"/>
                                      <w:sz w:val="18"/>
                                      <w:szCs w:val="18"/>
                                    </w:rPr>
                                    <w:t>エ　難病等対象者：医師の診断書、特定医療費指定難病</w:t>
                                  </w:r>
                                  <w:r w:rsidRPr="00DB6F44">
                                    <w:rPr>
                                      <w:sz w:val="18"/>
                                      <w:szCs w:val="18"/>
                                    </w:rPr>
                                    <w:t>受給者証、指定難病に</w:t>
                                  </w:r>
                                  <w:r w:rsidRPr="00DB6F44">
                                    <w:rPr>
                                      <w:rFonts w:hint="eastAsia"/>
                                      <w:sz w:val="18"/>
                                      <w:szCs w:val="18"/>
                                    </w:rPr>
                                    <w:t>罹患していることが記載され</w:t>
                                  </w:r>
                                  <w:r w:rsidRPr="00DB6F44">
                                    <w:rPr>
                                      <w:sz w:val="18"/>
                                      <w:szCs w:val="18"/>
                                    </w:rPr>
                                    <w:t>ている難病医療費助成の却下通</w:t>
                                  </w:r>
                                  <w:r w:rsidRPr="00DB6F44">
                                    <w:rPr>
                                      <w:rFonts w:hint="eastAsia"/>
                                      <w:sz w:val="18"/>
                                      <w:szCs w:val="18"/>
                                    </w:rPr>
                                    <w:t>知等</w:t>
                                  </w:r>
                                </w:p>
                                <w:p w14:paraId="79F3572E" w14:textId="77777777" w:rsidR="00F159E1" w:rsidRPr="00DB6F44" w:rsidRDefault="00F159E1" w:rsidP="00F159E1">
                                  <w:pPr>
                                    <w:jc w:val="left"/>
                                    <w:rPr>
                                      <w:sz w:val="18"/>
                                      <w:szCs w:val="18"/>
                                    </w:rPr>
                                  </w:pPr>
                                  <w:r w:rsidRPr="00DB6F44">
                                    <w:rPr>
                                      <w:rFonts w:hint="eastAsia"/>
                                      <w:sz w:val="18"/>
                                      <w:szCs w:val="18"/>
                                    </w:rPr>
                                    <w:t>オ　その他都道府県が認める書類又は確認方法</w:t>
                                  </w:r>
                                </w:p>
                                <w:p w14:paraId="0764829D" w14:textId="77777777" w:rsidR="00F159E1" w:rsidRPr="00DB6F44" w:rsidRDefault="00F159E1" w:rsidP="00F159E1">
                                  <w:pPr>
                                    <w:jc w:val="left"/>
                                    <w:rPr>
                                      <w:sz w:val="18"/>
                                      <w:szCs w:val="18"/>
                                    </w:rPr>
                                  </w:pPr>
                                </w:p>
                                <w:p w14:paraId="35F3811A" w14:textId="77777777" w:rsidR="00F159E1" w:rsidRPr="00DB6F44" w:rsidRDefault="00F159E1" w:rsidP="00F159E1">
                                  <w:pPr>
                                    <w:jc w:val="left"/>
                                    <w:rPr>
                                      <w:sz w:val="18"/>
                                      <w:szCs w:val="18"/>
                                    </w:rPr>
                                  </w:pPr>
                                  <w:r w:rsidRPr="00DB6F44">
                                    <w:rPr>
                                      <w:rFonts w:hAnsi="ＭＳ ゴシック" w:hint="eastAsia"/>
                                      <w:sz w:val="18"/>
                                      <w:szCs w:val="18"/>
                                    </w:rPr>
                                    <w:t xml:space="preserve">○　</w:t>
                                  </w:r>
                                  <w:r w:rsidRPr="00DB6F44">
                                    <w:rPr>
                                      <w:rFonts w:hint="eastAsia"/>
                                      <w:sz w:val="18"/>
                                      <w:szCs w:val="18"/>
                                    </w:rPr>
                                    <w:t>配置する従業者の職種等</w:t>
                                  </w:r>
                                </w:p>
                                <w:p w14:paraId="59AC8189" w14:textId="77777777" w:rsidR="00F159E1" w:rsidRPr="00DB6F44" w:rsidRDefault="00F159E1" w:rsidP="00F159E1">
                                  <w:pPr>
                                    <w:ind w:left="324" w:hangingChars="200" w:hanging="324"/>
                                    <w:jc w:val="left"/>
                                    <w:rPr>
                                      <w:sz w:val="18"/>
                                      <w:szCs w:val="18"/>
                                    </w:rPr>
                                  </w:pPr>
                                  <w:r w:rsidRPr="00DB6F44">
                                    <w:rPr>
                                      <w:rFonts w:hint="eastAsia"/>
                                      <w:sz w:val="18"/>
                                      <w:szCs w:val="18"/>
                                    </w:rPr>
                                    <w:t>ア　障害者等の職種については、支援現場で直接利用者と接する職種を想定しており、サービス管理責任者、看護職員、理学療法士、作業療法士又は言語聴覚士、生活支援員のほか、いわゆる福祉的な支援を専門としない利用者とともに身体機能又は生活能力の向上のために必要な訓練等に参加する者も含まれる。</w:t>
                                  </w:r>
                                </w:p>
                                <w:p w14:paraId="49F23C5C" w14:textId="77777777" w:rsidR="00F159E1" w:rsidRPr="00DB6F44" w:rsidRDefault="00F159E1" w:rsidP="00F159E1">
                                  <w:pPr>
                                    <w:ind w:left="324" w:hangingChars="200" w:hanging="324"/>
                                    <w:jc w:val="left"/>
                                    <w:rPr>
                                      <w:sz w:val="18"/>
                                      <w:szCs w:val="18"/>
                                    </w:rPr>
                                  </w:pPr>
                                  <w:r w:rsidRPr="00DB6F44">
                                    <w:rPr>
                                      <w:rFonts w:hint="eastAsia"/>
                                      <w:sz w:val="18"/>
                                      <w:szCs w:val="18"/>
                                    </w:rPr>
                                    <w:t>イ　当該事業所の従業者</w:t>
                                  </w:r>
                                  <w:r w:rsidRPr="00DB6F44">
                                    <w:rPr>
                                      <w:sz w:val="18"/>
                                      <w:szCs w:val="18"/>
                                    </w:rPr>
                                    <w:t>については、支援現場で直接利用者</w:t>
                                  </w:r>
                                  <w:r w:rsidRPr="00DB6F44">
                                    <w:rPr>
                                      <w:rFonts w:hint="eastAsia"/>
                                      <w:sz w:val="18"/>
                                      <w:szCs w:val="18"/>
                                    </w:rPr>
                                    <w:t>と接する職種である必要はないが、ピアサポーターの活用について十分に</w:t>
                                  </w:r>
                                  <w:r w:rsidRPr="00DB6F44">
                                    <w:rPr>
                                      <w:sz w:val="18"/>
                                      <w:szCs w:val="18"/>
                                    </w:rPr>
                                    <w:t>理解しており、当該事業所に</w:t>
                                  </w:r>
                                  <w:r w:rsidRPr="00DB6F44">
                                    <w:rPr>
                                      <w:rFonts w:hint="eastAsia"/>
                                      <w:sz w:val="18"/>
                                      <w:szCs w:val="18"/>
                                    </w:rPr>
                                    <w:t>おけるピアサポート支援体制の構築の中心的な役割を担う者である</w:t>
                                  </w:r>
                                  <w:r w:rsidRPr="00DB6F44">
                                    <w:rPr>
                                      <w:sz w:val="18"/>
                                      <w:szCs w:val="18"/>
                                    </w:rPr>
                                    <w:t>こと。</w:t>
                                  </w:r>
                                </w:p>
                                <w:p w14:paraId="6D027C39" w14:textId="77777777" w:rsidR="00F159E1" w:rsidRPr="00DB6F44" w:rsidRDefault="00F159E1" w:rsidP="00F159E1">
                                  <w:pPr>
                                    <w:jc w:val="left"/>
                                    <w:rPr>
                                      <w:sz w:val="18"/>
                                      <w:szCs w:val="18"/>
                                    </w:rPr>
                                  </w:pPr>
                                  <w:r w:rsidRPr="00DB6F44">
                                    <w:rPr>
                                      <w:rFonts w:hint="eastAsia"/>
                                      <w:sz w:val="18"/>
                                      <w:szCs w:val="18"/>
                                    </w:rPr>
                                    <w:t>ウ　いずれの者の場合も、当該事業所と雇用契約関係（</w:t>
                                  </w:r>
                                  <w:r w:rsidRPr="00DB6F44">
                                    <w:rPr>
                                      <w:sz w:val="18"/>
                                      <w:szCs w:val="18"/>
                                    </w:rPr>
                                    <w:t>雇用形態は問わない</w:t>
                                  </w:r>
                                  <w:r w:rsidRPr="00DB6F44">
                                    <w:rPr>
                                      <w:rFonts w:hint="eastAsia"/>
                                      <w:sz w:val="18"/>
                                      <w:szCs w:val="18"/>
                                    </w:rPr>
                                    <w:t>）</w:t>
                                  </w:r>
                                  <w:r w:rsidRPr="00DB6F44">
                                    <w:rPr>
                                      <w:sz w:val="18"/>
                                      <w:szCs w:val="18"/>
                                    </w:rPr>
                                    <w:t>にあること。</w:t>
                                  </w:r>
                                </w:p>
                                <w:p w14:paraId="136478A4" w14:textId="77777777" w:rsidR="00F159E1" w:rsidRPr="00DB6F44" w:rsidRDefault="00F159E1" w:rsidP="00F159E1">
                                  <w:pPr>
                                    <w:jc w:val="left"/>
                                    <w:rPr>
                                      <w:sz w:val="18"/>
                                      <w:szCs w:val="18"/>
                                    </w:rPr>
                                  </w:pPr>
                                </w:p>
                                <w:p w14:paraId="1074EEA4" w14:textId="77777777" w:rsidR="00F159E1" w:rsidRPr="00DB6F44" w:rsidRDefault="00F159E1" w:rsidP="00F159E1">
                                  <w:pPr>
                                    <w:jc w:val="left"/>
                                    <w:rPr>
                                      <w:sz w:val="18"/>
                                      <w:szCs w:val="18"/>
                                    </w:rPr>
                                  </w:pPr>
                                  <w:r w:rsidRPr="00DB6F44">
                                    <w:rPr>
                                      <w:rFonts w:hint="eastAsia"/>
                                      <w:sz w:val="18"/>
                                      <w:szCs w:val="18"/>
                                    </w:rPr>
                                    <w:t>○　ピアサポーターとしての支援について</w:t>
                                  </w:r>
                                </w:p>
                                <w:p w14:paraId="70F3D2DB" w14:textId="77777777" w:rsidR="00F159E1" w:rsidRPr="00DB6F44" w:rsidRDefault="00F159E1" w:rsidP="00F159E1">
                                  <w:pPr>
                                    <w:ind w:leftChars="100" w:left="182"/>
                                    <w:jc w:val="left"/>
                                    <w:rPr>
                                      <w:sz w:val="18"/>
                                      <w:szCs w:val="18"/>
                                    </w:rPr>
                                  </w:pPr>
                                  <w:r w:rsidRPr="00DB6F44">
                                    <w:rPr>
                                      <w:rFonts w:hint="eastAsia"/>
                                      <w:sz w:val="18"/>
                                      <w:szCs w:val="18"/>
                                    </w:rPr>
                                    <w:t>ピアサポーターとしての支援は、利用者の個別支援計画に基づき、ピアサポーターが当事者としての経験に基づく自立した日常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54ED0E1F" w14:textId="77777777" w:rsidR="00F159E1" w:rsidRPr="00DB6F44" w:rsidRDefault="00F159E1" w:rsidP="00F159E1">
                                  <w:pPr>
                                    <w:jc w:val="left"/>
                                    <w:rPr>
                                      <w:sz w:val="18"/>
                                      <w:szCs w:val="18"/>
                                    </w:rPr>
                                  </w:pPr>
                                  <w:r w:rsidRPr="00DB6F44">
                                    <w:rPr>
                                      <w:rFonts w:hint="eastAsia"/>
                                      <w:sz w:val="18"/>
                                      <w:szCs w:val="18"/>
                                    </w:rPr>
                                    <w:t xml:space="preserve">〇　</w:t>
                                  </w:r>
                                  <w:r w:rsidRPr="00DB6F44">
                                    <w:rPr>
                                      <w:sz w:val="18"/>
                                      <w:szCs w:val="18"/>
                                    </w:rPr>
                                    <w:t>届出等</w:t>
                                  </w:r>
                                </w:p>
                                <w:p w14:paraId="2543B120" w14:textId="77777777" w:rsidR="00F159E1" w:rsidRPr="00DB6F44" w:rsidRDefault="00F159E1" w:rsidP="00F159E1">
                                  <w:pPr>
                                    <w:ind w:firstLineChars="100" w:firstLine="162"/>
                                    <w:jc w:val="left"/>
                                    <w:rPr>
                                      <w:sz w:val="18"/>
                                      <w:szCs w:val="18"/>
                                    </w:rPr>
                                  </w:pPr>
                                  <w:r w:rsidRPr="00DB6F44">
                                    <w:rPr>
                                      <w:rFonts w:hint="eastAsia"/>
                                      <w:sz w:val="18"/>
                                      <w:szCs w:val="18"/>
                                    </w:rPr>
                                    <w:t>当該加算を算定する場合は、研修を修了し従業者を配置している旨を都道府県へ届け出る必要があること。</w:t>
                                  </w:r>
                                </w:p>
                                <w:p w14:paraId="30EEE7C0" w14:textId="77777777" w:rsidR="00F159E1" w:rsidRPr="00DB6F44" w:rsidRDefault="00F159E1" w:rsidP="00F159E1">
                                  <w:pPr>
                                    <w:ind w:leftChars="100" w:left="182"/>
                                    <w:jc w:val="left"/>
                                    <w:rPr>
                                      <w:sz w:val="18"/>
                                      <w:szCs w:val="18"/>
                                    </w:rPr>
                                  </w:pPr>
                                  <w:r w:rsidRPr="00DB6F44">
                                    <w:rPr>
                                      <w:rFonts w:hint="eastAsia"/>
                                      <w:sz w:val="18"/>
                                      <w:szCs w:val="18"/>
                                    </w:rPr>
                                    <w:t>また、当該加算の算定要件となる研修を行った場合は、内容を記録するものとする。なお、作成した記録は５年間保存するとともに、都道府県知事から求めがあった場合には、提出しなければならない。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F98F64" id="テキスト ボックス 983915102" o:spid="_x0000_s1204" type="#_x0000_t202" style="position:absolute;margin-left:-59.25pt;margin-top:41.45pt;width:485.2pt;height:474.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">
                      <v:textbox>
                        <w:txbxContent>
                          <w:p w14:paraId="4C7018BF" w14:textId="77777777" w:rsidR="00F159E1" w:rsidRPr="00DB6F44" w:rsidRDefault="00F159E1" w:rsidP="00F159E1">
                            <w:pPr>
                              <w:jc w:val="left"/>
                              <w:rPr>
                                <w:rFonts w:hAnsi="ＭＳ ゴシック"/>
                                <w:sz w:val="18"/>
                                <w:szCs w:val="18"/>
                                <w:u w:val="single"/>
                              </w:rPr>
                            </w:pPr>
                            <w:r w:rsidRPr="00DB6F44">
                              <w:rPr>
                                <w:rFonts w:hAnsi="ＭＳ ゴシック" w:hint="eastAsia"/>
                                <w:sz w:val="18"/>
                                <w:szCs w:val="18"/>
                                <w:u w:val="single"/>
                              </w:rPr>
                              <w:t xml:space="preserve">＜留意事項通知　</w:t>
                            </w:r>
                            <w:r w:rsidRPr="00DB6F44">
                              <w:rPr>
                                <w:rFonts w:hAnsi="ＭＳ ゴシック" w:hint="eastAsia"/>
                                <w:kern w:val="20"/>
                                <w:sz w:val="18"/>
                                <w:szCs w:val="18"/>
                                <w:u w:val="single"/>
                              </w:rPr>
                              <w:t>第二の3(</w:t>
                            </w:r>
                            <w:r w:rsidRPr="00DB6F44">
                              <w:rPr>
                                <w:rFonts w:hAnsi="ＭＳ ゴシック"/>
                                <w:kern w:val="20"/>
                                <w:sz w:val="18"/>
                                <w:szCs w:val="18"/>
                                <w:u w:val="single"/>
                              </w:rPr>
                              <w:t>1</w:t>
                            </w:r>
                            <w:r w:rsidRPr="00DB6F44">
                              <w:rPr>
                                <w:rFonts w:hAnsi="ＭＳ ゴシック" w:hint="eastAsia"/>
                                <w:kern w:val="20"/>
                                <w:sz w:val="18"/>
                                <w:szCs w:val="18"/>
                                <w:u w:val="single"/>
                              </w:rPr>
                              <w:t>)③</w:t>
                            </w:r>
                            <w:r w:rsidRPr="00DB6F44">
                              <w:rPr>
                                <w:rFonts w:hAnsi="ＭＳ ゴシック" w:hint="eastAsia"/>
                                <w:sz w:val="18"/>
                                <w:szCs w:val="18"/>
                                <w:u w:val="single"/>
                              </w:rPr>
                              <w:t>＞</w:t>
                            </w:r>
                          </w:p>
                          <w:p w14:paraId="03722744"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ピアサポート実施加算を行うには、ア～ウに該当すること。</w:t>
                            </w:r>
                          </w:p>
                          <w:p w14:paraId="4D5900F1"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ア</w:t>
                            </w:r>
                            <w:r w:rsidRPr="00DB6F44">
                              <w:rPr>
                                <w:rFonts w:hAnsi="ＭＳ ゴシック"/>
                                <w:sz w:val="18"/>
                                <w:szCs w:val="18"/>
                              </w:rPr>
                              <w:t xml:space="preserve"> </w:t>
                            </w:r>
                            <w:r w:rsidRPr="00DB6F44">
                              <w:rPr>
                                <w:rFonts w:hAnsi="ＭＳ ゴシック" w:hint="eastAsia"/>
                                <w:sz w:val="18"/>
                                <w:szCs w:val="18"/>
                              </w:rPr>
                              <w:t>機能訓練（生活訓練）サービス費</w:t>
                            </w:r>
                            <w:r w:rsidRPr="00DB6F44">
                              <w:rPr>
                                <w:rFonts w:hAnsi="ＭＳ ゴシック"/>
                                <w:sz w:val="18"/>
                                <w:szCs w:val="18"/>
                              </w:rPr>
                              <w:t>(</w:t>
                            </w:r>
                            <w:r w:rsidRPr="00DB6F44">
                              <w:rPr>
                                <w:rFonts w:hAnsi="ＭＳ ゴシック" w:hint="eastAsia"/>
                                <w:sz w:val="18"/>
                                <w:szCs w:val="18"/>
                              </w:rPr>
                              <w:t>Ｉ</w:t>
                            </w:r>
                            <w:r w:rsidRPr="00DB6F44">
                              <w:rPr>
                                <w:rFonts w:hAnsi="ＭＳ ゴシック"/>
                                <w:sz w:val="18"/>
                                <w:szCs w:val="18"/>
                              </w:rPr>
                              <w:t>)</w:t>
                            </w:r>
                            <w:r w:rsidRPr="00DB6F44">
                              <w:rPr>
                                <w:rFonts w:hAnsi="ＭＳ ゴシック" w:hint="eastAsia"/>
                                <w:sz w:val="18"/>
                                <w:szCs w:val="18"/>
                              </w:rPr>
                              <w:t>を算定していること。</w:t>
                            </w:r>
                          </w:p>
                          <w:p w14:paraId="6A8601F4"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hint="eastAsia"/>
                                <w:sz w:val="18"/>
                                <w:szCs w:val="18"/>
                              </w:rPr>
                              <w:t>イ</w:t>
                            </w:r>
                            <w:r w:rsidRPr="00DB6F44">
                              <w:rPr>
                                <w:rFonts w:hAnsi="ＭＳ ゴシック"/>
                                <w:sz w:val="18"/>
                                <w:szCs w:val="18"/>
                              </w:rPr>
                              <w:t xml:space="preserve"> </w:t>
                            </w:r>
                            <w:r w:rsidRPr="00DB6F44">
                              <w:rPr>
                                <w:rFonts w:hAnsi="ＭＳ ゴシック" w:hint="eastAsia"/>
                                <w:sz w:val="18"/>
                                <w:szCs w:val="18"/>
                              </w:rPr>
                              <w:t>当該就労継続支援事業所の従業者として、都道府県又は指定都市が実施する障害者ピアサポート研修の基礎研修及び専門研修を修了した次の者（障害者ピアサポート研修修了者）をそれぞれ配置していること。</w:t>
                            </w:r>
                          </w:p>
                          <w:p w14:paraId="3205D6C4"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sz w:val="18"/>
                                <w:szCs w:val="18"/>
                              </w:rPr>
                              <w:t xml:space="preserve"> (</w:t>
                            </w:r>
                            <w:r w:rsidRPr="00DB6F44">
                              <w:rPr>
                                <w:rFonts w:hAnsi="ＭＳ ゴシック" w:hint="eastAsia"/>
                                <w:sz w:val="18"/>
                                <w:szCs w:val="18"/>
                              </w:rPr>
                              <w:t>ア</w:t>
                            </w:r>
                            <w:r w:rsidRPr="00DB6F44">
                              <w:rPr>
                                <w:rFonts w:hAnsi="ＭＳ ゴシック"/>
                                <w:sz w:val="18"/>
                                <w:szCs w:val="18"/>
                              </w:rPr>
                              <w:t xml:space="preserve">) </w:t>
                            </w:r>
                            <w:r w:rsidRPr="00DB6F44">
                              <w:rPr>
                                <w:rFonts w:hAnsi="ＭＳ ゴシック" w:hint="eastAsia"/>
                                <w:sz w:val="18"/>
                                <w:szCs w:val="18"/>
                              </w:rPr>
                              <w:t>障害者又は障害者であったと都道府県知事が認める者（以下「障害者等」という。）</w:t>
                            </w:r>
                          </w:p>
                          <w:p w14:paraId="250CF0FA" w14:textId="77777777" w:rsidR="00F159E1" w:rsidRPr="00DB6F44" w:rsidRDefault="00F159E1" w:rsidP="00F159E1">
                            <w:pPr>
                              <w:ind w:left="162" w:hangingChars="100" w:hanging="162"/>
                              <w:jc w:val="left"/>
                              <w:rPr>
                                <w:rFonts w:hAnsi="ＭＳ ゴシック"/>
                                <w:sz w:val="18"/>
                                <w:szCs w:val="18"/>
                              </w:rPr>
                            </w:pPr>
                            <w:r w:rsidRPr="00DB6F44">
                              <w:rPr>
                                <w:rFonts w:hAnsi="ＭＳ ゴシック" w:hint="eastAsia"/>
                                <w:sz w:val="18"/>
                                <w:szCs w:val="18"/>
                              </w:rPr>
                              <w:t xml:space="preserve"> </w:t>
                            </w:r>
                            <w:r w:rsidRPr="00DB6F44">
                              <w:rPr>
                                <w:rFonts w:hAnsi="ＭＳ ゴシック"/>
                                <w:sz w:val="18"/>
                                <w:szCs w:val="18"/>
                              </w:rPr>
                              <w:t>(</w:t>
                            </w:r>
                            <w:r w:rsidRPr="00DB6F44">
                              <w:rPr>
                                <w:rFonts w:hAnsi="ＭＳ ゴシック" w:hint="eastAsia"/>
                                <w:sz w:val="18"/>
                                <w:szCs w:val="18"/>
                              </w:rPr>
                              <w:t>イ</w:t>
                            </w:r>
                            <w:r w:rsidRPr="00DB6F44">
                              <w:rPr>
                                <w:rFonts w:hAnsi="ＭＳ ゴシック"/>
                                <w:sz w:val="18"/>
                                <w:szCs w:val="18"/>
                              </w:rPr>
                              <w:t xml:space="preserve">) </w:t>
                            </w:r>
                            <w:r w:rsidRPr="00DB6F44">
                              <w:rPr>
                                <w:rFonts w:hAnsi="ＭＳ ゴシック" w:hint="eastAsia"/>
                                <w:sz w:val="18"/>
                                <w:szCs w:val="18"/>
                              </w:rPr>
                              <w:t>当該事業所の従業者</w:t>
                            </w:r>
                          </w:p>
                          <w:p w14:paraId="7C855D24" w14:textId="77777777" w:rsidR="00F159E1" w:rsidRPr="00DB6F44" w:rsidRDefault="00F159E1" w:rsidP="00F159E1">
                            <w:pPr>
                              <w:ind w:left="162" w:hangingChars="100" w:hanging="162"/>
                              <w:jc w:val="left"/>
                              <w:rPr>
                                <w:rFonts w:hAnsi="ＭＳ ゴシック" w:cs="ＭＳ明朝"/>
                                <w:kern w:val="0"/>
                                <w:sz w:val="18"/>
                                <w:szCs w:val="18"/>
                              </w:rPr>
                            </w:pPr>
                            <w:r w:rsidRPr="00DB6F44">
                              <w:rPr>
                                <w:rFonts w:hAnsi="ＭＳ ゴシック" w:hint="eastAsia"/>
                                <w:sz w:val="18"/>
                                <w:szCs w:val="18"/>
                              </w:rPr>
                              <w:t>ウ</w:t>
                            </w:r>
                            <w:r w:rsidRPr="00DB6F44">
                              <w:rPr>
                                <w:rFonts w:hAnsi="ＭＳ ゴシック"/>
                                <w:sz w:val="18"/>
                                <w:szCs w:val="18"/>
                              </w:rPr>
                              <w:t xml:space="preserve"> </w:t>
                            </w:r>
                            <w:r w:rsidRPr="00DB6F44">
                              <w:rPr>
                                <w:rFonts w:hAnsi="ＭＳ ゴシック" w:hint="eastAsia"/>
                                <w:sz w:val="18"/>
                                <w:szCs w:val="18"/>
                              </w:rPr>
                              <w:t>イの者により、当該事業所の従業者に対</w:t>
                            </w:r>
                            <w:r w:rsidRPr="00DB6F44">
                              <w:rPr>
                                <w:rFonts w:hint="eastAsia"/>
                                <w:sz w:val="18"/>
                                <w:szCs w:val="18"/>
                              </w:rPr>
                              <w:t>し、障害者に対する配慮等に関する研修が年１回以上行われて</w:t>
                            </w:r>
                            <w:r w:rsidRPr="00DB6F44">
                              <w:rPr>
                                <w:rFonts w:hAnsi="ＭＳ ゴシック" w:cs="ＭＳ明朝" w:hint="eastAsia"/>
                                <w:kern w:val="0"/>
                                <w:sz w:val="18"/>
                                <w:szCs w:val="18"/>
                              </w:rPr>
                              <w:t>いること。</w:t>
                            </w:r>
                          </w:p>
                          <w:p w14:paraId="2353225E" w14:textId="77777777" w:rsidR="00F159E1" w:rsidRPr="00DB6F44" w:rsidRDefault="00F159E1" w:rsidP="00F159E1">
                            <w:pPr>
                              <w:jc w:val="left"/>
                              <w:rPr>
                                <w:sz w:val="18"/>
                                <w:szCs w:val="18"/>
                              </w:rPr>
                            </w:pPr>
                          </w:p>
                          <w:p w14:paraId="475A4664"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障害者等の確認方法</w:t>
                            </w:r>
                          </w:p>
                          <w:p w14:paraId="6D4B46CA" w14:textId="77777777" w:rsidR="00F159E1" w:rsidRPr="00DB6F44" w:rsidRDefault="00F159E1" w:rsidP="00F159E1">
                            <w:pPr>
                              <w:ind w:firstLineChars="100" w:firstLine="162"/>
                              <w:jc w:val="left"/>
                              <w:rPr>
                                <w:rFonts w:hAnsi="ＭＳ ゴシック"/>
                                <w:sz w:val="18"/>
                                <w:szCs w:val="18"/>
                              </w:rPr>
                            </w:pPr>
                            <w:r w:rsidRPr="00DB6F44">
                              <w:rPr>
                                <w:rFonts w:hAnsi="ＭＳ ゴシック" w:hint="eastAsia"/>
                                <w:sz w:val="18"/>
                                <w:szCs w:val="18"/>
                              </w:rPr>
                              <w:t>当該加算の算定要件となる研修の課程を修了した「障害者等」については、</w:t>
                            </w:r>
                            <w:r w:rsidRPr="00DB6F44">
                              <w:rPr>
                                <w:rFonts w:hAnsi="ＭＳ ゴシック"/>
                                <w:sz w:val="18"/>
                                <w:szCs w:val="18"/>
                              </w:rPr>
                              <w:t xml:space="preserve"> 次の書類又は確認方法により確認するものとする。</w:t>
                            </w:r>
                          </w:p>
                          <w:p w14:paraId="7BE792C3" w14:textId="77777777" w:rsidR="00F159E1" w:rsidRPr="00DB6F44" w:rsidRDefault="00F159E1" w:rsidP="00F159E1">
                            <w:pPr>
                              <w:jc w:val="left"/>
                              <w:rPr>
                                <w:rFonts w:hAnsi="ＭＳ ゴシック"/>
                                <w:sz w:val="18"/>
                                <w:szCs w:val="18"/>
                              </w:rPr>
                            </w:pPr>
                            <w:r w:rsidRPr="00DB6F44">
                              <w:rPr>
                                <w:rFonts w:hint="eastAsia"/>
                                <w:sz w:val="18"/>
                                <w:szCs w:val="18"/>
                              </w:rPr>
                              <w:t>ア　身体障害者</w:t>
                            </w:r>
                            <w:r w:rsidRPr="00DB6F44">
                              <w:rPr>
                                <w:rFonts w:hAnsi="ＭＳ ゴシック" w:hint="eastAsia"/>
                                <w:sz w:val="18"/>
                                <w:szCs w:val="18"/>
                              </w:rPr>
                              <w:t>：</w:t>
                            </w:r>
                            <w:r w:rsidRPr="00DB6F44">
                              <w:rPr>
                                <w:rFonts w:hint="eastAsia"/>
                                <w:sz w:val="18"/>
                                <w:szCs w:val="18"/>
                              </w:rPr>
                              <w:t>身体障害者手帳</w:t>
                            </w:r>
                          </w:p>
                          <w:p w14:paraId="7DF64BE1" w14:textId="77777777" w:rsidR="00F159E1" w:rsidRPr="00DB6F44" w:rsidRDefault="00F159E1" w:rsidP="00F159E1">
                            <w:pPr>
                              <w:jc w:val="left"/>
                              <w:rPr>
                                <w:sz w:val="18"/>
                                <w:szCs w:val="18"/>
                              </w:rPr>
                            </w:pPr>
                            <w:r w:rsidRPr="00DB6F44">
                              <w:rPr>
                                <w:rFonts w:hint="eastAsia"/>
                                <w:sz w:val="18"/>
                                <w:szCs w:val="18"/>
                              </w:rPr>
                              <w:t>イ　知的障害者：</w:t>
                            </w:r>
                            <w:r w:rsidRPr="00DB6F44">
                              <w:rPr>
                                <w:sz w:val="18"/>
                                <w:szCs w:val="18"/>
                              </w:rPr>
                              <w:t>療育手帳</w:t>
                            </w:r>
                            <w:r w:rsidRPr="00DB6F44">
                              <w:rPr>
                                <w:rFonts w:hint="eastAsia"/>
                                <w:sz w:val="18"/>
                                <w:szCs w:val="18"/>
                              </w:rPr>
                              <w:t>（</w:t>
                            </w:r>
                            <w:r w:rsidRPr="00DB6F44">
                              <w:rPr>
                                <w:sz w:val="18"/>
                                <w:szCs w:val="18"/>
                              </w:rPr>
                              <w:t>療育手帳を有しない場合は、市町村が必要に応じて知的障</w:t>
                            </w:r>
                            <w:r w:rsidRPr="00DB6F44">
                              <w:rPr>
                                <w:rFonts w:hint="eastAsia"/>
                                <w:sz w:val="18"/>
                                <w:szCs w:val="18"/>
                              </w:rPr>
                              <w:t>害者更生相談所に意見を求めて確認する。）</w:t>
                            </w:r>
                          </w:p>
                          <w:p w14:paraId="6CC9FF7B" w14:textId="77777777" w:rsidR="00F159E1" w:rsidRPr="00DB6F44" w:rsidRDefault="00F159E1" w:rsidP="00F159E1">
                            <w:pPr>
                              <w:jc w:val="left"/>
                              <w:rPr>
                                <w:sz w:val="18"/>
                                <w:szCs w:val="18"/>
                              </w:rPr>
                            </w:pPr>
                            <w:r w:rsidRPr="00DB6F44">
                              <w:rPr>
                                <w:rFonts w:hint="eastAsia"/>
                                <w:sz w:val="18"/>
                                <w:szCs w:val="18"/>
                              </w:rPr>
                              <w:t>ウ　精神障害者：次のいずれかの証書類により確認する（</w:t>
                            </w:r>
                            <w:r w:rsidRPr="00DB6F44">
                              <w:rPr>
                                <w:sz w:val="18"/>
                                <w:szCs w:val="18"/>
                              </w:rPr>
                              <w:t>これらに限定される</w:t>
                            </w:r>
                            <w:r w:rsidRPr="00DB6F44">
                              <w:rPr>
                                <w:rFonts w:hint="eastAsia"/>
                                <w:sz w:val="18"/>
                                <w:szCs w:val="18"/>
                              </w:rPr>
                              <w:t>ものではない。）</w:t>
                            </w:r>
                            <w:r w:rsidRPr="00DB6F44">
                              <w:rPr>
                                <w:sz w:val="18"/>
                                <w:szCs w:val="18"/>
                              </w:rPr>
                              <w:t>。</w:t>
                            </w:r>
                          </w:p>
                          <w:p w14:paraId="1C5AFE8F" w14:textId="77777777" w:rsidR="00F159E1" w:rsidRPr="00DB6F44" w:rsidRDefault="00F159E1" w:rsidP="00F159E1">
                            <w:pPr>
                              <w:ind w:leftChars="200" w:left="364"/>
                              <w:jc w:val="left"/>
                              <w:rPr>
                                <w:sz w:val="18"/>
                                <w:szCs w:val="18"/>
                              </w:rPr>
                            </w:pPr>
                            <w:r w:rsidRPr="00DB6F44">
                              <w:rPr>
                                <w:rFonts w:hint="eastAsia"/>
                                <w:sz w:val="18"/>
                                <w:szCs w:val="18"/>
                              </w:rPr>
                              <w:t>①</w:t>
                            </w:r>
                            <w:r w:rsidRPr="00DB6F44">
                              <w:rPr>
                                <w:sz w:val="18"/>
                                <w:szCs w:val="18"/>
                              </w:rPr>
                              <w:t>精神障害者保健福祉手帳</w:t>
                            </w:r>
                            <w:r w:rsidRPr="00DB6F44">
                              <w:rPr>
                                <w:rFonts w:hint="eastAsia"/>
                                <w:sz w:val="18"/>
                                <w:szCs w:val="18"/>
                              </w:rPr>
                              <w:t>、②</w:t>
                            </w:r>
                            <w:r w:rsidRPr="00DB6F44">
                              <w:rPr>
                                <w:sz w:val="18"/>
                                <w:szCs w:val="18"/>
                              </w:rPr>
                              <w:t>精神障害を事由とする公的年金を現に受けていること又</w:t>
                            </w:r>
                            <w:r w:rsidRPr="00DB6F44">
                              <w:rPr>
                                <w:rFonts w:hint="eastAsia"/>
                                <w:sz w:val="18"/>
                                <w:szCs w:val="18"/>
                              </w:rPr>
                              <w:t>は受けていたことを証明する書類（</w:t>
                            </w:r>
                            <w:r w:rsidRPr="00DB6F44">
                              <w:rPr>
                                <w:sz w:val="18"/>
                                <w:szCs w:val="18"/>
                              </w:rPr>
                              <w:t>国民年金、厚生年金など</w:t>
                            </w:r>
                            <w:r w:rsidRPr="00DB6F44">
                              <w:rPr>
                                <w:rFonts w:hint="eastAsia"/>
                                <w:sz w:val="18"/>
                                <w:szCs w:val="18"/>
                              </w:rPr>
                              <w:t>の年金証書等）、③</w:t>
                            </w:r>
                            <w:r w:rsidRPr="00DB6F44">
                              <w:rPr>
                                <w:sz w:val="18"/>
                                <w:szCs w:val="18"/>
                              </w:rPr>
                              <w:t>精神障害を事由とする特別障害給付金を現に受けている</w:t>
                            </w:r>
                            <w:r w:rsidRPr="00DB6F44">
                              <w:rPr>
                                <w:rFonts w:hint="eastAsia"/>
                                <w:sz w:val="18"/>
                                <w:szCs w:val="18"/>
                              </w:rPr>
                              <w:t>又は受けていたことを証明する書類、④</w:t>
                            </w:r>
                            <w:r w:rsidRPr="00DB6F44">
                              <w:rPr>
                                <w:sz w:val="18"/>
                                <w:szCs w:val="18"/>
                              </w:rPr>
                              <w:t>自立支援医療受給者証</w:t>
                            </w:r>
                            <w:r w:rsidRPr="00DB6F44">
                              <w:rPr>
                                <w:rFonts w:hint="eastAsia"/>
                                <w:sz w:val="18"/>
                                <w:szCs w:val="18"/>
                              </w:rPr>
                              <w:t>（</w:t>
                            </w:r>
                            <w:r w:rsidRPr="00DB6F44">
                              <w:rPr>
                                <w:sz w:val="18"/>
                                <w:szCs w:val="18"/>
                              </w:rPr>
                              <w:t>精神通院医療に限る。</w:t>
                            </w:r>
                            <w:r w:rsidRPr="00DB6F44">
                              <w:rPr>
                                <w:rFonts w:hint="eastAsia"/>
                                <w:sz w:val="18"/>
                                <w:szCs w:val="18"/>
                              </w:rPr>
                              <w:t>）、⑤</w:t>
                            </w:r>
                            <w:r w:rsidRPr="00DB6F44">
                              <w:rPr>
                                <w:sz w:val="18"/>
                                <w:szCs w:val="18"/>
                              </w:rPr>
                              <w:t>医師の診断書</w:t>
                            </w:r>
                            <w:r w:rsidRPr="00DB6F44">
                              <w:rPr>
                                <w:rFonts w:hint="eastAsia"/>
                                <w:sz w:val="18"/>
                                <w:szCs w:val="18"/>
                              </w:rPr>
                              <w:t>（</w:t>
                            </w:r>
                            <w:r w:rsidRPr="00DB6F44">
                              <w:rPr>
                                <w:sz w:val="18"/>
                                <w:szCs w:val="18"/>
                              </w:rPr>
                              <w:t>原則として主治医が記載し、国際疾病分類</w:t>
                            </w:r>
                            <w:r w:rsidRPr="00DB6F44">
                              <w:rPr>
                                <w:rFonts w:hint="eastAsia"/>
                                <w:sz w:val="18"/>
                                <w:szCs w:val="18"/>
                              </w:rPr>
                              <w:t>ＩＣＤ-</w:t>
                            </w:r>
                            <w:r w:rsidRPr="00DB6F44">
                              <w:rPr>
                                <w:sz w:val="18"/>
                                <w:szCs w:val="18"/>
                              </w:rPr>
                              <w:t>10コードを記載するなど精神障害者であることが確</w:t>
                            </w:r>
                            <w:r w:rsidRPr="00DB6F44">
                              <w:rPr>
                                <w:rFonts w:hint="eastAsia"/>
                                <w:sz w:val="18"/>
                                <w:szCs w:val="18"/>
                              </w:rPr>
                              <w:t>認できる内容であること）</w:t>
                            </w:r>
                            <w:r w:rsidRPr="00DB6F44">
                              <w:rPr>
                                <w:sz w:val="18"/>
                                <w:szCs w:val="18"/>
                              </w:rPr>
                              <w:t>等</w:t>
                            </w:r>
                          </w:p>
                          <w:p w14:paraId="69E46493" w14:textId="77777777" w:rsidR="00F159E1" w:rsidRPr="00DB6F44" w:rsidRDefault="00F159E1" w:rsidP="00F159E1">
                            <w:pPr>
                              <w:ind w:left="162" w:hangingChars="100" w:hanging="162"/>
                              <w:jc w:val="left"/>
                              <w:rPr>
                                <w:sz w:val="18"/>
                                <w:szCs w:val="18"/>
                              </w:rPr>
                            </w:pPr>
                            <w:r w:rsidRPr="00DB6F44">
                              <w:rPr>
                                <w:rFonts w:hint="eastAsia"/>
                                <w:sz w:val="18"/>
                                <w:szCs w:val="18"/>
                              </w:rPr>
                              <w:t>エ　難病等対象者：医師の診断書、特定医療費指定難病</w:t>
                            </w:r>
                            <w:r w:rsidRPr="00DB6F44">
                              <w:rPr>
                                <w:sz w:val="18"/>
                                <w:szCs w:val="18"/>
                              </w:rPr>
                              <w:t>受給者証、指定難病に</w:t>
                            </w:r>
                            <w:r w:rsidRPr="00DB6F44">
                              <w:rPr>
                                <w:rFonts w:hint="eastAsia"/>
                                <w:sz w:val="18"/>
                                <w:szCs w:val="18"/>
                              </w:rPr>
                              <w:t>罹患していることが記載され</w:t>
                            </w:r>
                            <w:r w:rsidRPr="00DB6F44">
                              <w:rPr>
                                <w:sz w:val="18"/>
                                <w:szCs w:val="18"/>
                              </w:rPr>
                              <w:t>ている難病医療費助成の却下通</w:t>
                            </w:r>
                            <w:r w:rsidRPr="00DB6F44">
                              <w:rPr>
                                <w:rFonts w:hint="eastAsia"/>
                                <w:sz w:val="18"/>
                                <w:szCs w:val="18"/>
                              </w:rPr>
                              <w:t>知等</w:t>
                            </w:r>
                          </w:p>
                          <w:p w14:paraId="79F3572E" w14:textId="77777777" w:rsidR="00F159E1" w:rsidRPr="00DB6F44" w:rsidRDefault="00F159E1" w:rsidP="00F159E1">
                            <w:pPr>
                              <w:jc w:val="left"/>
                              <w:rPr>
                                <w:sz w:val="18"/>
                                <w:szCs w:val="18"/>
                              </w:rPr>
                            </w:pPr>
                            <w:r w:rsidRPr="00DB6F44">
                              <w:rPr>
                                <w:rFonts w:hint="eastAsia"/>
                                <w:sz w:val="18"/>
                                <w:szCs w:val="18"/>
                              </w:rPr>
                              <w:t>オ　その他都道府県が認める書類又は確認方法</w:t>
                            </w:r>
                          </w:p>
                          <w:p w14:paraId="0764829D" w14:textId="77777777" w:rsidR="00F159E1" w:rsidRPr="00DB6F44" w:rsidRDefault="00F159E1" w:rsidP="00F159E1">
                            <w:pPr>
                              <w:jc w:val="left"/>
                              <w:rPr>
                                <w:sz w:val="18"/>
                                <w:szCs w:val="18"/>
                              </w:rPr>
                            </w:pPr>
                          </w:p>
                          <w:p w14:paraId="35F3811A" w14:textId="77777777" w:rsidR="00F159E1" w:rsidRPr="00DB6F44" w:rsidRDefault="00F159E1" w:rsidP="00F159E1">
                            <w:pPr>
                              <w:jc w:val="left"/>
                              <w:rPr>
                                <w:sz w:val="18"/>
                                <w:szCs w:val="18"/>
                              </w:rPr>
                            </w:pPr>
                            <w:r w:rsidRPr="00DB6F44">
                              <w:rPr>
                                <w:rFonts w:hAnsi="ＭＳ ゴシック" w:hint="eastAsia"/>
                                <w:sz w:val="18"/>
                                <w:szCs w:val="18"/>
                              </w:rPr>
                              <w:t xml:space="preserve">○　</w:t>
                            </w:r>
                            <w:r w:rsidRPr="00DB6F44">
                              <w:rPr>
                                <w:rFonts w:hint="eastAsia"/>
                                <w:sz w:val="18"/>
                                <w:szCs w:val="18"/>
                              </w:rPr>
                              <w:t>配置する従業者の職種等</w:t>
                            </w:r>
                          </w:p>
                          <w:p w14:paraId="59AC8189" w14:textId="77777777" w:rsidR="00F159E1" w:rsidRPr="00DB6F44" w:rsidRDefault="00F159E1" w:rsidP="00F159E1">
                            <w:pPr>
                              <w:ind w:left="324" w:hangingChars="200" w:hanging="324"/>
                              <w:jc w:val="left"/>
                              <w:rPr>
                                <w:sz w:val="18"/>
                                <w:szCs w:val="18"/>
                              </w:rPr>
                            </w:pPr>
                            <w:r w:rsidRPr="00DB6F44">
                              <w:rPr>
                                <w:rFonts w:hint="eastAsia"/>
                                <w:sz w:val="18"/>
                                <w:szCs w:val="18"/>
                              </w:rPr>
                              <w:t>ア　障害者等の職種については、支援現場で直接利用者と接する職種を想定しており、サービス管理責任者、看護職員、理学療法士、作業療法士又は言語聴覚士、生活支援員のほか、いわゆる福祉的な支援を専門としない利用者とともに身体機能又は生活能力の向上のために必要な訓練等に参加する者も含まれる。</w:t>
                            </w:r>
                          </w:p>
                          <w:p w14:paraId="49F23C5C" w14:textId="77777777" w:rsidR="00F159E1" w:rsidRPr="00DB6F44" w:rsidRDefault="00F159E1" w:rsidP="00F159E1">
                            <w:pPr>
                              <w:ind w:left="324" w:hangingChars="200" w:hanging="324"/>
                              <w:jc w:val="left"/>
                              <w:rPr>
                                <w:sz w:val="18"/>
                                <w:szCs w:val="18"/>
                              </w:rPr>
                            </w:pPr>
                            <w:r w:rsidRPr="00DB6F44">
                              <w:rPr>
                                <w:rFonts w:hint="eastAsia"/>
                                <w:sz w:val="18"/>
                                <w:szCs w:val="18"/>
                              </w:rPr>
                              <w:t>イ　当該事業所の従業者</w:t>
                            </w:r>
                            <w:r w:rsidRPr="00DB6F44">
                              <w:rPr>
                                <w:sz w:val="18"/>
                                <w:szCs w:val="18"/>
                              </w:rPr>
                              <w:t>については、支援現場で直接利用者</w:t>
                            </w:r>
                            <w:r w:rsidRPr="00DB6F44">
                              <w:rPr>
                                <w:rFonts w:hint="eastAsia"/>
                                <w:sz w:val="18"/>
                                <w:szCs w:val="18"/>
                              </w:rPr>
                              <w:t>と接する職種である必要はないが、ピアサポーターの活用について十分に</w:t>
                            </w:r>
                            <w:r w:rsidRPr="00DB6F44">
                              <w:rPr>
                                <w:sz w:val="18"/>
                                <w:szCs w:val="18"/>
                              </w:rPr>
                              <w:t>理解しており、当該事業所に</w:t>
                            </w:r>
                            <w:r w:rsidRPr="00DB6F44">
                              <w:rPr>
                                <w:rFonts w:hint="eastAsia"/>
                                <w:sz w:val="18"/>
                                <w:szCs w:val="18"/>
                              </w:rPr>
                              <w:t>おけるピアサポート支援体制の構築の中心的な役割を担う者である</w:t>
                            </w:r>
                            <w:r w:rsidRPr="00DB6F44">
                              <w:rPr>
                                <w:sz w:val="18"/>
                                <w:szCs w:val="18"/>
                              </w:rPr>
                              <w:t>こと。</w:t>
                            </w:r>
                          </w:p>
                          <w:p w14:paraId="6D027C39" w14:textId="77777777" w:rsidR="00F159E1" w:rsidRPr="00DB6F44" w:rsidRDefault="00F159E1" w:rsidP="00F159E1">
                            <w:pPr>
                              <w:jc w:val="left"/>
                              <w:rPr>
                                <w:sz w:val="18"/>
                                <w:szCs w:val="18"/>
                              </w:rPr>
                            </w:pPr>
                            <w:r w:rsidRPr="00DB6F44">
                              <w:rPr>
                                <w:rFonts w:hint="eastAsia"/>
                                <w:sz w:val="18"/>
                                <w:szCs w:val="18"/>
                              </w:rPr>
                              <w:t>ウ　いずれの者の場合も、当該事業所と雇用契約関係（</w:t>
                            </w:r>
                            <w:r w:rsidRPr="00DB6F44">
                              <w:rPr>
                                <w:sz w:val="18"/>
                                <w:szCs w:val="18"/>
                              </w:rPr>
                              <w:t>雇用形態は問わない</w:t>
                            </w:r>
                            <w:r w:rsidRPr="00DB6F44">
                              <w:rPr>
                                <w:rFonts w:hint="eastAsia"/>
                                <w:sz w:val="18"/>
                                <w:szCs w:val="18"/>
                              </w:rPr>
                              <w:t>）</w:t>
                            </w:r>
                            <w:r w:rsidRPr="00DB6F44">
                              <w:rPr>
                                <w:sz w:val="18"/>
                                <w:szCs w:val="18"/>
                              </w:rPr>
                              <w:t>にあること。</w:t>
                            </w:r>
                          </w:p>
                          <w:p w14:paraId="136478A4" w14:textId="77777777" w:rsidR="00F159E1" w:rsidRPr="00DB6F44" w:rsidRDefault="00F159E1" w:rsidP="00F159E1">
                            <w:pPr>
                              <w:jc w:val="left"/>
                              <w:rPr>
                                <w:sz w:val="18"/>
                                <w:szCs w:val="18"/>
                              </w:rPr>
                            </w:pPr>
                          </w:p>
                          <w:p w14:paraId="1074EEA4" w14:textId="77777777" w:rsidR="00F159E1" w:rsidRPr="00DB6F44" w:rsidRDefault="00F159E1" w:rsidP="00F159E1">
                            <w:pPr>
                              <w:jc w:val="left"/>
                              <w:rPr>
                                <w:sz w:val="18"/>
                                <w:szCs w:val="18"/>
                              </w:rPr>
                            </w:pPr>
                            <w:r w:rsidRPr="00DB6F44">
                              <w:rPr>
                                <w:rFonts w:hint="eastAsia"/>
                                <w:sz w:val="18"/>
                                <w:szCs w:val="18"/>
                              </w:rPr>
                              <w:t>○　ピアサポーターとしての支援について</w:t>
                            </w:r>
                          </w:p>
                          <w:p w14:paraId="70F3D2DB" w14:textId="77777777" w:rsidR="00F159E1" w:rsidRPr="00DB6F44" w:rsidRDefault="00F159E1" w:rsidP="00F159E1">
                            <w:pPr>
                              <w:ind w:leftChars="100" w:left="182"/>
                              <w:jc w:val="left"/>
                              <w:rPr>
                                <w:sz w:val="18"/>
                                <w:szCs w:val="18"/>
                              </w:rPr>
                            </w:pPr>
                            <w:r w:rsidRPr="00DB6F44">
                              <w:rPr>
                                <w:rFonts w:hint="eastAsia"/>
                                <w:sz w:val="18"/>
                                <w:szCs w:val="18"/>
                              </w:rPr>
                              <w:t>ピアサポーターとしての支援は、利用者の個別支援計画に基づき、ピアサポーターが当事者としての経験に基づく自立した日常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54ED0E1F" w14:textId="77777777" w:rsidR="00F159E1" w:rsidRPr="00DB6F44" w:rsidRDefault="00F159E1" w:rsidP="00F159E1">
                            <w:pPr>
                              <w:jc w:val="left"/>
                              <w:rPr>
                                <w:sz w:val="18"/>
                                <w:szCs w:val="18"/>
                              </w:rPr>
                            </w:pPr>
                            <w:r w:rsidRPr="00DB6F44">
                              <w:rPr>
                                <w:rFonts w:hint="eastAsia"/>
                                <w:sz w:val="18"/>
                                <w:szCs w:val="18"/>
                              </w:rPr>
                              <w:t xml:space="preserve">〇　</w:t>
                            </w:r>
                            <w:r w:rsidRPr="00DB6F44">
                              <w:rPr>
                                <w:sz w:val="18"/>
                                <w:szCs w:val="18"/>
                              </w:rPr>
                              <w:t>届出等</w:t>
                            </w:r>
                          </w:p>
                          <w:p w14:paraId="2543B120" w14:textId="77777777" w:rsidR="00F159E1" w:rsidRPr="00DB6F44" w:rsidRDefault="00F159E1" w:rsidP="00F159E1">
                            <w:pPr>
                              <w:ind w:firstLineChars="100" w:firstLine="162"/>
                              <w:jc w:val="left"/>
                              <w:rPr>
                                <w:sz w:val="18"/>
                                <w:szCs w:val="18"/>
                              </w:rPr>
                            </w:pPr>
                            <w:r w:rsidRPr="00DB6F44">
                              <w:rPr>
                                <w:rFonts w:hint="eastAsia"/>
                                <w:sz w:val="18"/>
                                <w:szCs w:val="18"/>
                              </w:rPr>
                              <w:t>当該加算を算定する場合は、研修を修了し従業者を配置している旨を都道府県へ届け出る必要があること。</w:t>
                            </w:r>
                          </w:p>
                          <w:p w14:paraId="30EEE7C0" w14:textId="77777777" w:rsidR="00F159E1" w:rsidRPr="00DB6F44" w:rsidRDefault="00F159E1" w:rsidP="00F159E1">
                            <w:pPr>
                              <w:ind w:leftChars="100" w:left="182"/>
                              <w:jc w:val="left"/>
                              <w:rPr>
                                <w:sz w:val="18"/>
                                <w:szCs w:val="18"/>
                              </w:rPr>
                            </w:pPr>
                            <w:r w:rsidRPr="00DB6F44">
                              <w:rPr>
                                <w:rFonts w:hint="eastAsia"/>
                                <w:sz w:val="18"/>
                                <w:szCs w:val="18"/>
                              </w:rPr>
                              <w:t>また、当該加算の算定要件となる研修を行った場合は、内容を記録するものとする。なお、作成した記録は５年間保存するとともに、都道府県知事から求めがあった場合には、提出しなければならない。</w:t>
                            </w:r>
                          </w:p>
                        </w:txbxContent>
                      </v:textbox>
                    </v:shape>
                  </w:pict>
                </mc:Fallback>
              </mc:AlternateContent>
            </w:r>
            <w:r w:rsidRPr="00F12F0E">
              <w:rPr>
                <w:rFonts w:hAnsi="ＭＳ ゴシック" w:hint="eastAsia"/>
                <w:szCs w:val="20"/>
              </w:rPr>
              <w:t>（２）（１）に掲げるところにより配置した者のいずれかにより、当該事業所の従業者に対し、障害者に対する配慮等に関する研修が年１回以上行われていること。</w:t>
            </w:r>
          </w:p>
        </w:tc>
        <w:tc>
          <w:tcPr>
            <w:tcW w:w="1166" w:type="dxa"/>
          </w:tcPr>
          <w:p w14:paraId="6FBDB290" w14:textId="77777777" w:rsidR="00F159E1" w:rsidRPr="00F12F0E" w:rsidRDefault="001E1749" w:rsidP="00441A97">
            <w:pPr>
              <w:snapToGrid/>
              <w:jc w:val="both"/>
            </w:pPr>
            <w:sdt>
              <w:sdtPr>
                <w:rPr>
                  <w:rFonts w:hint="eastAsia"/>
                </w:rPr>
                <w:id w:val="4101935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B7831C7" w14:textId="77777777" w:rsidR="00F159E1" w:rsidRPr="00F12F0E" w:rsidRDefault="001E1749" w:rsidP="00441A97">
            <w:pPr>
              <w:snapToGrid/>
              <w:jc w:val="both"/>
            </w:pPr>
            <w:sdt>
              <w:sdtPr>
                <w:rPr>
                  <w:rFonts w:hint="eastAsia"/>
                </w:rPr>
                <w:id w:val="-103188075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2D1A75B0" w14:textId="77777777" w:rsidR="00F159E1" w:rsidRPr="00F12F0E" w:rsidRDefault="001E1749" w:rsidP="00441A97">
            <w:pPr>
              <w:snapToGrid/>
              <w:jc w:val="both"/>
            </w:pPr>
            <w:sdt>
              <w:sdtPr>
                <w:rPr>
                  <w:rFonts w:hint="eastAsia"/>
                </w:rPr>
                <w:id w:val="-16237595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B21A4F8" w14:textId="77777777" w:rsidR="00F159E1" w:rsidRPr="00F12F0E" w:rsidRDefault="00F159E1" w:rsidP="00441A97">
            <w:pPr>
              <w:snapToGrid/>
            </w:pPr>
          </w:p>
        </w:tc>
        <w:tc>
          <w:tcPr>
            <w:tcW w:w="1877" w:type="dxa"/>
          </w:tcPr>
          <w:p w14:paraId="04C2BB9A"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3DA3C003"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sz w:val="18"/>
                <w:szCs w:val="18"/>
              </w:rPr>
              <w:t>第10の1の3</w:t>
            </w:r>
          </w:p>
          <w:p w14:paraId="4E0A0E5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第11の1の4</w:t>
            </w:r>
          </w:p>
          <w:p w14:paraId="72D575AC" w14:textId="77777777" w:rsidR="00F159E1" w:rsidRPr="00F12F0E" w:rsidRDefault="00F159E1" w:rsidP="00441A97">
            <w:pPr>
              <w:snapToGrid/>
              <w:spacing w:line="240" w:lineRule="exact"/>
              <w:jc w:val="left"/>
              <w:rPr>
                <w:rFonts w:hAnsi="ＭＳ ゴシック"/>
                <w:sz w:val="18"/>
                <w:szCs w:val="18"/>
              </w:rPr>
            </w:pPr>
          </w:p>
        </w:tc>
      </w:tr>
    </w:tbl>
    <w:p w14:paraId="454D601A" w14:textId="77777777" w:rsidR="00F159E1" w:rsidRDefault="00F159E1" w:rsidP="00F159E1">
      <w:pPr>
        <w:jc w:val="both"/>
      </w:pPr>
    </w:p>
    <w:p w14:paraId="446C9B04" w14:textId="77777777" w:rsidR="00F159E1" w:rsidRPr="002E040F" w:rsidRDefault="00F159E1" w:rsidP="00F159E1">
      <w:pPr>
        <w:widowControl/>
        <w:snapToGrid/>
        <w:jc w:val="left"/>
        <w:rPr>
          <w:szCs w:val="20"/>
        </w:rPr>
      </w:pPr>
      <w:r>
        <w:br w:type="page"/>
      </w:r>
      <w:r w:rsidRPr="002E040F">
        <w:rPr>
          <w:rFonts w:hint="eastAsia"/>
          <w:szCs w:val="20"/>
        </w:rPr>
        <w:lastRenderedPageBreak/>
        <w:t>◆　訓練等給付費の算定及び取扱い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1"/>
        <w:gridCol w:w="1166"/>
        <w:gridCol w:w="1877"/>
      </w:tblGrid>
      <w:tr w:rsidR="00F159E1" w:rsidRPr="002E040F" w14:paraId="1BA627F2" w14:textId="77777777" w:rsidTr="00441A97">
        <w:trPr>
          <w:trHeight w:val="265"/>
        </w:trPr>
        <w:tc>
          <w:tcPr>
            <w:tcW w:w="1184" w:type="dxa"/>
            <w:vAlign w:val="center"/>
          </w:tcPr>
          <w:p w14:paraId="1583C392" w14:textId="77777777" w:rsidR="00F159E1" w:rsidRPr="002E040F" w:rsidRDefault="00F159E1" w:rsidP="00441A97">
            <w:pPr>
              <w:snapToGrid/>
              <w:rPr>
                <w:szCs w:val="20"/>
              </w:rPr>
            </w:pPr>
            <w:r w:rsidRPr="002E040F">
              <w:rPr>
                <w:rFonts w:hint="eastAsia"/>
                <w:szCs w:val="20"/>
              </w:rPr>
              <w:t>項目</w:t>
            </w:r>
          </w:p>
        </w:tc>
        <w:tc>
          <w:tcPr>
            <w:tcW w:w="5731" w:type="dxa"/>
            <w:tcBorders>
              <w:bottom w:val="dotted" w:sz="4" w:space="0" w:color="auto"/>
            </w:tcBorders>
            <w:vAlign w:val="center"/>
          </w:tcPr>
          <w:p w14:paraId="7AF266B7" w14:textId="77777777" w:rsidR="00F159E1" w:rsidRPr="002E040F" w:rsidRDefault="00F159E1" w:rsidP="00441A97">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405B80E7" w14:textId="77777777" w:rsidR="00F159E1" w:rsidRPr="002E040F" w:rsidRDefault="00F159E1" w:rsidP="00441A97">
            <w:pPr>
              <w:snapToGrid/>
              <w:rPr>
                <w:szCs w:val="20"/>
              </w:rPr>
            </w:pPr>
            <w:r w:rsidRPr="002E040F">
              <w:rPr>
                <w:rFonts w:hint="eastAsia"/>
                <w:szCs w:val="20"/>
              </w:rPr>
              <w:t>点検</w:t>
            </w:r>
          </w:p>
        </w:tc>
        <w:tc>
          <w:tcPr>
            <w:tcW w:w="1877" w:type="dxa"/>
            <w:vAlign w:val="center"/>
          </w:tcPr>
          <w:p w14:paraId="116CF2AA" w14:textId="77777777" w:rsidR="00F159E1" w:rsidRPr="002E040F" w:rsidRDefault="00F159E1" w:rsidP="00441A97">
            <w:pPr>
              <w:snapToGrid/>
              <w:rPr>
                <w:szCs w:val="20"/>
              </w:rPr>
            </w:pPr>
            <w:r w:rsidRPr="002E040F">
              <w:rPr>
                <w:rFonts w:hint="eastAsia"/>
                <w:szCs w:val="20"/>
              </w:rPr>
              <w:t>根拠</w:t>
            </w:r>
          </w:p>
        </w:tc>
      </w:tr>
      <w:tr w:rsidR="00F159E1" w:rsidRPr="002E040F" w14:paraId="2E6BBA97"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795"/>
        </w:trPr>
        <w:tc>
          <w:tcPr>
            <w:tcW w:w="1184" w:type="dxa"/>
          </w:tcPr>
          <w:p w14:paraId="50572DA1" w14:textId="77D0BC98" w:rsidR="00F159E1" w:rsidRPr="00F12F0E" w:rsidRDefault="007464CF" w:rsidP="00441A97">
            <w:pPr>
              <w:jc w:val="left"/>
              <w:rPr>
                <w:rFonts w:hAnsi="ＭＳ ゴシック"/>
                <w:szCs w:val="20"/>
              </w:rPr>
            </w:pPr>
            <w:r w:rsidRPr="00F12F0E">
              <w:rPr>
                <w:rFonts w:hAnsi="ＭＳ ゴシック" w:hint="eastAsia"/>
                <w:szCs w:val="20"/>
              </w:rPr>
              <w:t>９６</w:t>
            </w:r>
          </w:p>
          <w:p w14:paraId="3B7E549A" w14:textId="77777777" w:rsidR="00F159E1" w:rsidRPr="00F12F0E" w:rsidRDefault="00F159E1" w:rsidP="00441A97">
            <w:pPr>
              <w:spacing w:afterLines="50" w:after="142"/>
              <w:jc w:val="left"/>
              <w:rPr>
                <w:rFonts w:hAnsi="ＭＳ ゴシック"/>
                <w:szCs w:val="20"/>
              </w:rPr>
            </w:pPr>
            <w:r w:rsidRPr="00F12F0E">
              <w:rPr>
                <w:rFonts w:hAnsi="ＭＳ ゴシック" w:hint="eastAsia"/>
                <w:szCs w:val="20"/>
              </w:rPr>
              <w:t>ピアサポート実施加算</w:t>
            </w:r>
          </w:p>
          <w:p w14:paraId="78806CFC" w14:textId="77777777" w:rsidR="00F159E1" w:rsidRPr="00F12F0E" w:rsidRDefault="00F159E1" w:rsidP="00441A97">
            <w:pPr>
              <w:jc w:val="left"/>
              <w:rPr>
                <w:rFonts w:hAnsi="ＭＳ ゴシック"/>
                <w:szCs w:val="20"/>
              </w:rPr>
            </w:pPr>
            <w:r w:rsidRPr="00F12F0E">
              <w:rPr>
                <w:rFonts w:hAnsi="ＭＳ ゴシック" w:hint="eastAsia"/>
                <w:szCs w:val="20"/>
              </w:rPr>
              <w:t>（続き）</w:t>
            </w:r>
          </w:p>
          <w:p w14:paraId="71E205F7" w14:textId="77777777" w:rsidR="00F159E1" w:rsidRPr="00F12F0E" w:rsidRDefault="00F159E1" w:rsidP="00441A97">
            <w:pPr>
              <w:jc w:val="left"/>
              <w:rPr>
                <w:rFonts w:hAnsi="ＭＳ ゴシック"/>
                <w:szCs w:val="20"/>
              </w:rPr>
            </w:pPr>
          </w:p>
          <w:p w14:paraId="070BCFD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6B312F5D"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58F2EED5" w14:textId="77777777" w:rsidR="00F159E1" w:rsidRPr="00F12F0E" w:rsidRDefault="00F159E1" w:rsidP="00441A97">
            <w:pPr>
              <w:rPr>
                <w:rFonts w:hAnsi="ＭＳ ゴシック"/>
                <w:sz w:val="18"/>
                <w:szCs w:val="18"/>
              </w:rPr>
            </w:pPr>
            <w:r w:rsidRPr="00F12F0E">
              <w:rPr>
                <w:rFonts w:hAnsi="ＭＳ ゴシック" w:hint="eastAsia"/>
                <w:sz w:val="18"/>
                <w:szCs w:val="18"/>
                <w:bdr w:val="single" w:sz="4" w:space="0" w:color="auto"/>
              </w:rPr>
              <w:t>就Ｂ</w:t>
            </w:r>
          </w:p>
        </w:tc>
        <w:tc>
          <w:tcPr>
            <w:tcW w:w="5731" w:type="dxa"/>
          </w:tcPr>
          <w:p w14:paraId="7AC13884" w14:textId="77777777" w:rsidR="00F159E1" w:rsidRPr="00F12F0E" w:rsidRDefault="00F159E1" w:rsidP="00441A97">
            <w:pPr>
              <w:ind w:firstLineChars="100" w:firstLine="162"/>
              <w:jc w:val="left"/>
              <w:rPr>
                <w:rFonts w:hAnsi="ＭＳ ゴシック"/>
                <w:sz w:val="18"/>
                <w:szCs w:val="18"/>
              </w:rPr>
            </w:pPr>
            <w:r w:rsidRPr="00F12F0E">
              <w:rPr>
                <w:rFonts w:hAnsi="ＭＳ ゴシック" w:hint="eastAsia"/>
                <w:sz w:val="18"/>
                <w:szCs w:val="18"/>
                <w:bdr w:val="single" w:sz="4" w:space="0" w:color="auto"/>
              </w:rPr>
              <w:t>就Ｂ</w:t>
            </w:r>
          </w:p>
          <w:p w14:paraId="61A229AB" w14:textId="70822368" w:rsidR="00F159E1" w:rsidRPr="00F12F0E" w:rsidRDefault="00F159E1" w:rsidP="00441A97">
            <w:pPr>
              <w:ind w:firstLineChars="100" w:firstLine="182"/>
              <w:jc w:val="left"/>
              <w:rPr>
                <w:rFonts w:hAnsi="ＭＳ ゴシック"/>
                <w:szCs w:val="20"/>
              </w:rPr>
            </w:pPr>
            <w:r w:rsidRPr="00F12F0E">
              <w:rPr>
                <w:rFonts w:hAnsi="ＭＳ ゴシック" w:hint="eastAsia"/>
                <w:szCs w:val="20"/>
              </w:rPr>
              <w:t>次の（１）から（３）のいずれにも該当するものとして</w:t>
            </w:r>
            <w:r w:rsidR="00194AB6">
              <w:rPr>
                <w:rFonts w:hAnsi="ＭＳ ゴシック" w:hint="eastAsia"/>
                <w:szCs w:val="20"/>
              </w:rPr>
              <w:t>知事</w:t>
            </w:r>
            <w:r w:rsidRPr="00F12F0E">
              <w:rPr>
                <w:rFonts w:hAnsi="ＭＳ ゴシック" w:hint="eastAsia"/>
                <w:szCs w:val="20"/>
              </w:rPr>
              <w:t>に届け出た事業所において、障害者又は障害者であったと</w:t>
            </w:r>
            <w:r w:rsidR="00194AB6">
              <w:rPr>
                <w:rFonts w:hAnsi="ＭＳ ゴシック" w:hint="eastAsia"/>
                <w:szCs w:val="20"/>
              </w:rPr>
              <w:t>知事</w:t>
            </w:r>
            <w:r w:rsidRPr="00F12F0E">
              <w:rPr>
                <w:rFonts w:hAnsi="ＭＳ ゴシック" w:hint="eastAsia"/>
                <w:szCs w:val="20"/>
              </w:rPr>
              <w:t>が認める者である従業者であって、障害者ピアサポート研修修了者であるものが、その経験に基づき、利用者に対して相談援助を行った場合に、当該相談支援を受けた利用者の数に応じ、１月につき所定単位数を加算していますか。</w:t>
            </w:r>
          </w:p>
          <w:p w14:paraId="25257FEE" w14:textId="77777777" w:rsidR="00F159E1" w:rsidRPr="00F12F0E" w:rsidRDefault="00F159E1" w:rsidP="00441A97">
            <w:pPr>
              <w:jc w:val="left"/>
              <w:rPr>
                <w:rFonts w:hAnsi="ＭＳ ゴシック"/>
                <w:szCs w:val="20"/>
              </w:rPr>
            </w:pPr>
          </w:p>
          <w:p w14:paraId="2AA99C23" w14:textId="77777777" w:rsidR="00F159E1" w:rsidRPr="00F12F0E" w:rsidRDefault="00F159E1" w:rsidP="00441A97">
            <w:pPr>
              <w:jc w:val="left"/>
              <w:rPr>
                <w:rFonts w:hAnsi="ＭＳ ゴシック"/>
                <w:szCs w:val="20"/>
              </w:rPr>
            </w:pPr>
            <w:r w:rsidRPr="00F12F0E">
              <w:rPr>
                <w:rFonts w:hAnsi="ＭＳ ゴシック" w:hint="eastAsia"/>
                <w:szCs w:val="20"/>
              </w:rPr>
              <w:t>（１）就労継続支援Ｂ型サービス費</w:t>
            </w:r>
            <w:r w:rsidRPr="00F12F0E">
              <w:rPr>
                <w:rFonts w:hAnsi="ＭＳ ゴシック"/>
                <w:szCs w:val="20"/>
              </w:rPr>
              <w:t>(Ⅳ)、就労継続支援Ｂ型サービス費(Ⅴ)又は就労継続支援Ｂ型サービス費(Ⅵ)を算定していること。</w:t>
            </w:r>
          </w:p>
          <w:p w14:paraId="47D7B9EA" w14:textId="77777777" w:rsidR="00F159E1" w:rsidRPr="00F12F0E" w:rsidRDefault="00F159E1" w:rsidP="00441A97">
            <w:pPr>
              <w:jc w:val="left"/>
              <w:rPr>
                <w:rFonts w:hAnsi="ＭＳ ゴシック"/>
                <w:szCs w:val="20"/>
              </w:rPr>
            </w:pPr>
            <w:r w:rsidRPr="00F12F0E">
              <w:rPr>
                <w:rFonts w:hAnsi="ＭＳ ゴシック" w:hint="eastAsia"/>
                <w:szCs w:val="20"/>
              </w:rPr>
              <w:t>（２）</w:t>
            </w:r>
            <w:r w:rsidRPr="00F12F0E">
              <w:rPr>
                <w:rFonts w:hAnsi="ＭＳ ゴシック"/>
                <w:szCs w:val="20"/>
              </w:rPr>
              <w:t>障害者ピアサポート研修修了者を事業所の従業者として２名以上（当該２名以上のうち少なくとも１名は障害者等</w:t>
            </w:r>
            <w:r w:rsidRPr="00F12F0E">
              <w:rPr>
                <w:rFonts w:hAnsi="ＭＳ ゴシック" w:hint="eastAsia"/>
                <w:szCs w:val="20"/>
              </w:rPr>
              <w:t>とする。）配置していること。</w:t>
            </w:r>
          </w:p>
          <w:p w14:paraId="3A041F9F" w14:textId="77777777" w:rsidR="00F159E1" w:rsidRPr="00F12F0E" w:rsidRDefault="00F159E1" w:rsidP="00441A97">
            <w:pPr>
              <w:jc w:val="left"/>
              <w:rPr>
                <w:rFonts w:hAnsi="ＭＳ ゴシック"/>
                <w:szCs w:val="20"/>
              </w:rPr>
            </w:pPr>
            <w:r w:rsidRPr="00F12F0E">
              <w:rPr>
                <w:rFonts w:hAnsi="ＭＳ ゴシック" w:hint="eastAsia"/>
                <w:noProof/>
                <w:szCs w:val="20"/>
              </w:rPr>
              <mc:AlternateContent>
                <mc:Choice Requires="wps">
                  <w:drawing>
                    <wp:anchor distT="45720" distB="45720" distL="114300" distR="114300" simplePos="0" relativeHeight="251714560" behindDoc="0" locked="0" layoutInCell="1" allowOverlap="1" wp14:anchorId="0AE2CF05" wp14:editId="0F80C5FD">
                      <wp:simplePos x="0" y="0"/>
                      <wp:positionH relativeFrom="column">
                        <wp:posOffset>24931</wp:posOffset>
                      </wp:positionH>
                      <wp:positionV relativeFrom="paragraph">
                        <wp:posOffset>567524</wp:posOffset>
                      </wp:positionV>
                      <wp:extent cx="5208105" cy="707666"/>
                      <wp:effectExtent l="0" t="0" r="12065" b="16510"/>
                      <wp:wrapNone/>
                      <wp:docPr id="2065302145" name="テキスト ボックス 2065302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8105" cy="707666"/>
                              </a:xfrm>
                              <a:prstGeom prst="rect">
                                <a:avLst/>
                              </a:prstGeom>
                              <a:solidFill>
                                <a:srgbClr val="FFFFFF"/>
                              </a:solidFill>
                              <a:ln w="9525">
                                <a:solidFill>
                                  <a:srgbClr val="000000"/>
                                </a:solidFill>
                                <a:miter lim="800000"/>
                                <a:headEnd/>
                                <a:tailEnd/>
                              </a:ln>
                            </wps:spPr>
                            <wps:txbx>
                              <w:txbxContent>
                                <w:p w14:paraId="583D8365" w14:textId="77777777" w:rsidR="00F159E1" w:rsidRPr="00DB6F44" w:rsidRDefault="00F159E1" w:rsidP="00F159E1">
                                  <w:pPr>
                                    <w:jc w:val="left"/>
                                    <w:rPr>
                                      <w:rFonts w:hAnsi="ＭＳ ゴシック"/>
                                      <w:sz w:val="18"/>
                                      <w:szCs w:val="18"/>
                                      <w:u w:val="single"/>
                                    </w:rPr>
                                  </w:pPr>
                                  <w:r w:rsidRPr="00DB6F44">
                                    <w:rPr>
                                      <w:rFonts w:hAnsi="ＭＳ ゴシック" w:hint="eastAsia"/>
                                      <w:sz w:val="18"/>
                                      <w:szCs w:val="18"/>
                                      <w:u w:val="single"/>
                                    </w:rPr>
                                    <w:t xml:space="preserve">＜留意事項通知　</w:t>
                                  </w:r>
                                  <w:r w:rsidRPr="00DB6F44">
                                    <w:rPr>
                                      <w:rFonts w:hAnsi="ＭＳ ゴシック" w:hint="eastAsia"/>
                                      <w:kern w:val="20"/>
                                      <w:sz w:val="18"/>
                                      <w:szCs w:val="18"/>
                                      <w:u w:val="single"/>
                                    </w:rPr>
                                    <w:t>第二の3(</w:t>
                                  </w:r>
                                  <w:r w:rsidRPr="00DB6F44">
                                    <w:rPr>
                                      <w:rFonts w:hAnsi="ＭＳ ゴシック"/>
                                      <w:kern w:val="20"/>
                                      <w:sz w:val="18"/>
                                      <w:szCs w:val="18"/>
                                      <w:u w:val="single"/>
                                    </w:rPr>
                                    <w:t>5</w:t>
                                  </w:r>
                                  <w:r w:rsidRPr="00DB6F44">
                                    <w:rPr>
                                      <w:rFonts w:hAnsi="ＭＳ ゴシック" w:hint="eastAsia"/>
                                      <w:kern w:val="20"/>
                                      <w:sz w:val="18"/>
                                      <w:szCs w:val="18"/>
                                      <w:u w:val="single"/>
                                    </w:rPr>
                                    <w:t>)⑪</w:t>
                                  </w:r>
                                  <w:r w:rsidRPr="00DB6F44">
                                    <w:rPr>
                                      <w:rFonts w:hAnsi="ＭＳ ゴシック" w:hint="eastAsia"/>
                                      <w:sz w:val="18"/>
                                      <w:szCs w:val="18"/>
                                      <w:u w:val="single"/>
                                    </w:rPr>
                                    <w:t>＞</w:t>
                                  </w:r>
                                </w:p>
                                <w:p w14:paraId="4AE6A0F1"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当該加算は、就労継続支援Ｂ型サービス費</w:t>
                                  </w:r>
                                  <w:r w:rsidRPr="00DB6F44">
                                    <w:rPr>
                                      <w:rFonts w:hAnsi="ＭＳ ゴシック"/>
                                      <w:sz w:val="18"/>
                                      <w:szCs w:val="18"/>
                                    </w:rPr>
                                    <w:t>(Ⅳ) 、就労継続支援Ｂ型サービス費(Ⅴ)</w:t>
                                  </w:r>
                                  <w:r w:rsidRPr="00DB6F44">
                                    <w:rPr>
                                      <w:rFonts w:hAnsi="ＭＳ ゴシック" w:hint="eastAsia"/>
                                      <w:sz w:val="18"/>
                                      <w:szCs w:val="18"/>
                                    </w:rPr>
                                    <w:t>又は就労継続支援Ｂ型サービス費</w:t>
                                  </w:r>
                                  <w:r w:rsidRPr="00DB6F44">
                                    <w:rPr>
                                      <w:rFonts w:hAnsi="ＭＳ ゴシック"/>
                                      <w:sz w:val="18"/>
                                      <w:szCs w:val="18"/>
                                    </w:rPr>
                                    <w:t>(Ⅵ)を算定している</w:t>
                                  </w:r>
                                  <w:r w:rsidRPr="00DB6F44">
                                    <w:rPr>
                                      <w:rFonts w:hAnsi="ＭＳ ゴシック" w:hint="eastAsia"/>
                                      <w:sz w:val="18"/>
                                      <w:szCs w:val="18"/>
                                    </w:rPr>
                                    <w:t>事業所において加算するものであり、算定の要件等については、自立訓練（機能訓練）の通知の規定を準用</w:t>
                                  </w:r>
                                  <w:r w:rsidRPr="00DB6F44">
                                    <w:rPr>
                                      <w:rFonts w:hAnsi="ＭＳ ゴシック"/>
                                      <w:sz w:val="18"/>
                                      <w:szCs w:val="18"/>
                                    </w:rPr>
                                    <w:t>する。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E2CF05" id="テキスト ボックス 2065302145" o:spid="_x0000_s1205" type="#_x0000_t202" style="position:absolute;margin-left:1.95pt;margin-top:44.7pt;width:410.1pt;height:55.7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">
                      <v:textbox>
                        <w:txbxContent>
                          <w:p w14:paraId="583D8365" w14:textId="77777777" w:rsidR="00F159E1" w:rsidRPr="00DB6F44" w:rsidRDefault="00F159E1" w:rsidP="00F159E1">
                            <w:pPr>
                              <w:jc w:val="left"/>
                              <w:rPr>
                                <w:rFonts w:hAnsi="ＭＳ ゴシック"/>
                                <w:sz w:val="18"/>
                                <w:szCs w:val="18"/>
                                <w:u w:val="single"/>
                              </w:rPr>
                            </w:pPr>
                            <w:r w:rsidRPr="00DB6F44">
                              <w:rPr>
                                <w:rFonts w:hAnsi="ＭＳ ゴシック" w:hint="eastAsia"/>
                                <w:sz w:val="18"/>
                                <w:szCs w:val="18"/>
                                <w:u w:val="single"/>
                              </w:rPr>
                              <w:t xml:space="preserve">＜留意事項通知　</w:t>
                            </w:r>
                            <w:r w:rsidRPr="00DB6F44">
                              <w:rPr>
                                <w:rFonts w:hAnsi="ＭＳ ゴシック" w:hint="eastAsia"/>
                                <w:kern w:val="20"/>
                                <w:sz w:val="18"/>
                                <w:szCs w:val="18"/>
                                <w:u w:val="single"/>
                              </w:rPr>
                              <w:t>第二の3(</w:t>
                            </w:r>
                            <w:r w:rsidRPr="00DB6F44">
                              <w:rPr>
                                <w:rFonts w:hAnsi="ＭＳ ゴシック"/>
                                <w:kern w:val="20"/>
                                <w:sz w:val="18"/>
                                <w:szCs w:val="18"/>
                                <w:u w:val="single"/>
                              </w:rPr>
                              <w:t>5</w:t>
                            </w:r>
                            <w:r w:rsidRPr="00DB6F44">
                              <w:rPr>
                                <w:rFonts w:hAnsi="ＭＳ ゴシック" w:hint="eastAsia"/>
                                <w:kern w:val="20"/>
                                <w:sz w:val="18"/>
                                <w:szCs w:val="18"/>
                                <w:u w:val="single"/>
                              </w:rPr>
                              <w:t>)⑪</w:t>
                            </w:r>
                            <w:r w:rsidRPr="00DB6F44">
                              <w:rPr>
                                <w:rFonts w:hAnsi="ＭＳ ゴシック" w:hint="eastAsia"/>
                                <w:sz w:val="18"/>
                                <w:szCs w:val="18"/>
                                <w:u w:val="single"/>
                              </w:rPr>
                              <w:t>＞</w:t>
                            </w:r>
                          </w:p>
                          <w:p w14:paraId="4AE6A0F1" w14:textId="77777777" w:rsidR="00F159E1" w:rsidRPr="00DB6F44" w:rsidRDefault="00F159E1" w:rsidP="00F159E1">
                            <w:pPr>
                              <w:jc w:val="left"/>
                              <w:rPr>
                                <w:rFonts w:hAnsi="ＭＳ ゴシック"/>
                                <w:sz w:val="18"/>
                                <w:szCs w:val="18"/>
                              </w:rPr>
                            </w:pPr>
                            <w:r w:rsidRPr="00DB6F44">
                              <w:rPr>
                                <w:rFonts w:hAnsi="ＭＳ ゴシック" w:hint="eastAsia"/>
                                <w:sz w:val="18"/>
                                <w:szCs w:val="18"/>
                              </w:rPr>
                              <w:t>○　当該加算は、就労継続支援Ｂ型サービス費</w:t>
                            </w:r>
                            <w:r w:rsidRPr="00DB6F44">
                              <w:rPr>
                                <w:rFonts w:hAnsi="ＭＳ ゴシック"/>
                                <w:sz w:val="18"/>
                                <w:szCs w:val="18"/>
                              </w:rPr>
                              <w:t>(Ⅳ) 、就労継続支援Ｂ型サービス費(Ⅴ)</w:t>
                            </w:r>
                            <w:r w:rsidRPr="00DB6F44">
                              <w:rPr>
                                <w:rFonts w:hAnsi="ＭＳ ゴシック" w:hint="eastAsia"/>
                                <w:sz w:val="18"/>
                                <w:szCs w:val="18"/>
                              </w:rPr>
                              <w:t>又は就労継続支援Ｂ型サービス費</w:t>
                            </w:r>
                            <w:r w:rsidRPr="00DB6F44">
                              <w:rPr>
                                <w:rFonts w:hAnsi="ＭＳ ゴシック"/>
                                <w:sz w:val="18"/>
                                <w:szCs w:val="18"/>
                              </w:rPr>
                              <w:t>(Ⅵ)を算定している</w:t>
                            </w:r>
                            <w:r w:rsidRPr="00DB6F44">
                              <w:rPr>
                                <w:rFonts w:hAnsi="ＭＳ ゴシック" w:hint="eastAsia"/>
                                <w:sz w:val="18"/>
                                <w:szCs w:val="18"/>
                              </w:rPr>
                              <w:t>事業所において加算するものであり、算定の要件等については、自立訓練（機能訓練）の通知の規定を準用</w:t>
                            </w:r>
                            <w:r w:rsidRPr="00DB6F44">
                              <w:rPr>
                                <w:rFonts w:hAnsi="ＭＳ ゴシック"/>
                                <w:sz w:val="18"/>
                                <w:szCs w:val="18"/>
                              </w:rPr>
                              <w:t>する。</w:t>
                            </w:r>
                          </w:p>
                        </w:txbxContent>
                      </v:textbox>
                    </v:shape>
                  </w:pict>
                </mc:Fallback>
              </mc:AlternateContent>
            </w:r>
            <w:r w:rsidRPr="00F12F0E">
              <w:rPr>
                <w:rFonts w:hAnsi="ＭＳ ゴシック" w:hint="eastAsia"/>
                <w:szCs w:val="20"/>
              </w:rPr>
              <w:t>（３）（２）に掲げるところにより配置した者のいずれかにより、当該事業所の従業者に対し、障害者に対する配慮等に関する研修が年１回以上行われていること。</w:t>
            </w:r>
          </w:p>
        </w:tc>
        <w:tc>
          <w:tcPr>
            <w:tcW w:w="1166" w:type="dxa"/>
          </w:tcPr>
          <w:p w14:paraId="4B3DF9E4" w14:textId="77777777" w:rsidR="00F159E1" w:rsidRPr="00F12F0E" w:rsidRDefault="001E1749" w:rsidP="00441A97">
            <w:pPr>
              <w:snapToGrid/>
              <w:jc w:val="both"/>
            </w:pPr>
            <w:sdt>
              <w:sdtPr>
                <w:rPr>
                  <w:rFonts w:hint="eastAsia"/>
                </w:rPr>
                <w:id w:val="207624837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3A88595" w14:textId="77777777" w:rsidR="00F159E1" w:rsidRPr="00F12F0E" w:rsidRDefault="001E1749" w:rsidP="00441A97">
            <w:pPr>
              <w:snapToGrid/>
              <w:jc w:val="both"/>
            </w:pPr>
            <w:sdt>
              <w:sdtPr>
                <w:rPr>
                  <w:rFonts w:hint="eastAsia"/>
                </w:rPr>
                <w:id w:val="-7189153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319723C" w14:textId="77777777" w:rsidR="00F159E1" w:rsidRPr="00F12F0E" w:rsidRDefault="001E1749" w:rsidP="00441A97">
            <w:pPr>
              <w:snapToGrid/>
              <w:jc w:val="both"/>
            </w:pPr>
            <w:sdt>
              <w:sdtPr>
                <w:rPr>
                  <w:rFonts w:hint="eastAsia"/>
                </w:rPr>
                <w:id w:val="136132710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24017C0" w14:textId="77777777" w:rsidR="00F159E1" w:rsidRPr="00F12F0E" w:rsidRDefault="00F159E1" w:rsidP="00441A97">
            <w:pPr>
              <w:snapToGrid/>
              <w:jc w:val="both"/>
            </w:pPr>
          </w:p>
        </w:tc>
        <w:tc>
          <w:tcPr>
            <w:tcW w:w="1877" w:type="dxa"/>
          </w:tcPr>
          <w:p w14:paraId="7FDC042D"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告示別表</w:t>
            </w:r>
          </w:p>
          <w:p w14:paraId="369933F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第14の8の2</w:t>
            </w:r>
          </w:p>
        </w:tc>
      </w:tr>
      <w:tr w:rsidR="00F159E1" w:rsidRPr="002E040F" w14:paraId="75FF69FE"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790"/>
        </w:trPr>
        <w:tc>
          <w:tcPr>
            <w:tcW w:w="1184" w:type="dxa"/>
          </w:tcPr>
          <w:p w14:paraId="70AA76BF" w14:textId="7257AFB8" w:rsidR="007464CF" w:rsidRPr="00F12F0E" w:rsidRDefault="007464CF" w:rsidP="00441A97">
            <w:pPr>
              <w:snapToGrid/>
              <w:jc w:val="both"/>
              <w:rPr>
                <w:rFonts w:hAnsi="ＭＳ ゴシック"/>
                <w:szCs w:val="20"/>
              </w:rPr>
            </w:pPr>
            <w:r w:rsidRPr="00F12F0E">
              <w:rPr>
                <w:rFonts w:hAnsi="ＭＳ ゴシック" w:hint="eastAsia"/>
                <w:szCs w:val="20"/>
              </w:rPr>
              <w:t>９７</w:t>
            </w:r>
          </w:p>
          <w:p w14:paraId="781727FC" w14:textId="77777777" w:rsidR="00F159E1" w:rsidRPr="00F12F0E" w:rsidRDefault="00F159E1" w:rsidP="00441A97">
            <w:pPr>
              <w:snapToGrid/>
              <w:jc w:val="both"/>
              <w:rPr>
                <w:rFonts w:hAnsi="ＭＳ ゴシック"/>
                <w:szCs w:val="20"/>
              </w:rPr>
            </w:pPr>
            <w:r w:rsidRPr="00F12F0E">
              <w:rPr>
                <w:rFonts w:hAnsi="ＭＳ ゴシック" w:hint="eastAsia"/>
                <w:szCs w:val="20"/>
              </w:rPr>
              <w:t>視覚・聴覚</w:t>
            </w:r>
          </w:p>
          <w:p w14:paraId="2B65EB4E" w14:textId="77777777" w:rsidR="00F159E1" w:rsidRPr="00F12F0E" w:rsidRDefault="00F159E1" w:rsidP="00441A97">
            <w:pPr>
              <w:snapToGrid/>
              <w:jc w:val="both"/>
              <w:rPr>
                <w:rFonts w:hAnsi="ＭＳ ゴシック"/>
                <w:szCs w:val="20"/>
              </w:rPr>
            </w:pPr>
            <w:r w:rsidRPr="00F12F0E">
              <w:rPr>
                <w:rFonts w:hAnsi="ＭＳ ゴシック" w:hint="eastAsia"/>
                <w:szCs w:val="20"/>
              </w:rPr>
              <w:t>言語障害者</w:t>
            </w:r>
          </w:p>
          <w:p w14:paraId="0000D373" w14:textId="77777777" w:rsidR="00F159E1" w:rsidRPr="00F12F0E" w:rsidRDefault="00F159E1" w:rsidP="00441A97">
            <w:pPr>
              <w:snapToGrid/>
              <w:jc w:val="both"/>
              <w:rPr>
                <w:rFonts w:hAnsi="ＭＳ ゴシック"/>
                <w:szCs w:val="20"/>
              </w:rPr>
            </w:pPr>
            <w:r w:rsidRPr="00F12F0E">
              <w:rPr>
                <w:rFonts w:hAnsi="ＭＳ ゴシック" w:hint="eastAsia"/>
                <w:szCs w:val="20"/>
              </w:rPr>
              <w:t>支援体制</w:t>
            </w:r>
          </w:p>
          <w:p w14:paraId="3ABC9A86" w14:textId="77777777" w:rsidR="00F159E1" w:rsidRPr="00F12F0E" w:rsidRDefault="00F159E1" w:rsidP="00441A97">
            <w:pPr>
              <w:snapToGrid/>
              <w:spacing w:afterLines="50" w:after="142"/>
              <w:jc w:val="both"/>
              <w:rPr>
                <w:szCs w:val="20"/>
              </w:rPr>
            </w:pPr>
            <w:r w:rsidRPr="00F12F0E">
              <w:rPr>
                <w:rFonts w:hAnsi="ＭＳ ゴシック" w:hint="eastAsia"/>
                <w:szCs w:val="20"/>
              </w:rPr>
              <w:t>加算</w:t>
            </w:r>
          </w:p>
          <w:p w14:paraId="7080E5EA"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自機</w:t>
            </w:r>
          </w:p>
          <w:p w14:paraId="1C012477"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自生</w:t>
            </w:r>
          </w:p>
          <w:p w14:paraId="72E0B6C7"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就選</w:t>
            </w:r>
          </w:p>
          <w:p w14:paraId="31D0F06C"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就移</w:t>
            </w:r>
          </w:p>
          <w:p w14:paraId="37A42A17"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就Ａ</w:t>
            </w:r>
          </w:p>
          <w:p w14:paraId="2FEF7971" w14:textId="77777777" w:rsidR="00F159E1" w:rsidRPr="00F12F0E" w:rsidRDefault="00F159E1" w:rsidP="00441A97">
            <w:pPr>
              <w:ind w:firstLineChars="200" w:firstLine="324"/>
              <w:jc w:val="left"/>
              <w:rPr>
                <w:rFonts w:hAnsi="ＭＳ ゴシック"/>
                <w:szCs w:val="20"/>
              </w:rPr>
            </w:pPr>
            <w:r w:rsidRPr="00F12F0E">
              <w:rPr>
                <w:rFonts w:hint="eastAsia"/>
                <w:sz w:val="18"/>
                <w:szCs w:val="18"/>
                <w:bdr w:val="single" w:sz="4" w:space="0" w:color="auto"/>
              </w:rPr>
              <w:t>就Ｂ</w:t>
            </w:r>
          </w:p>
        </w:tc>
        <w:tc>
          <w:tcPr>
            <w:tcW w:w="5731" w:type="dxa"/>
          </w:tcPr>
          <w:p w14:paraId="1112A9AA" w14:textId="3A0D6D6A" w:rsidR="00F159E1" w:rsidRPr="00F12F0E" w:rsidRDefault="00F159E1" w:rsidP="00441A97">
            <w:pPr>
              <w:snapToGrid/>
              <w:spacing w:afterLines="50" w:after="142"/>
              <w:ind w:firstLineChars="100" w:firstLine="182"/>
              <w:jc w:val="both"/>
              <w:rPr>
                <w:rFonts w:hAnsi="ＭＳ ゴシック"/>
                <w:szCs w:val="20"/>
              </w:rPr>
            </w:pPr>
            <w:r w:rsidRPr="00F12F0E">
              <w:rPr>
                <w:noProof/>
              </w:rPr>
              <mc:AlternateContent>
                <mc:Choice Requires="wps">
                  <w:drawing>
                    <wp:anchor distT="0" distB="0" distL="114300" distR="114300" simplePos="0" relativeHeight="251721728" behindDoc="0" locked="0" layoutInCell="1" allowOverlap="1" wp14:anchorId="614176E5" wp14:editId="01FEA901">
                      <wp:simplePos x="0" y="0"/>
                      <wp:positionH relativeFrom="column">
                        <wp:posOffset>-37796</wp:posOffset>
                      </wp:positionH>
                      <wp:positionV relativeFrom="paragraph">
                        <wp:posOffset>756036</wp:posOffset>
                      </wp:positionV>
                      <wp:extent cx="3545205" cy="1674495"/>
                      <wp:effectExtent l="0" t="0" r="17145" b="20955"/>
                      <wp:wrapNone/>
                      <wp:docPr id="8661130"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674495"/>
                              </a:xfrm>
                              <a:prstGeom prst="rect">
                                <a:avLst/>
                              </a:prstGeom>
                              <a:solidFill>
                                <a:srgbClr val="FFFFFF"/>
                              </a:solidFill>
                              <a:ln w="6350">
                                <a:solidFill>
                                  <a:srgbClr val="000000"/>
                                </a:solidFill>
                                <a:miter lim="800000"/>
                                <a:headEnd/>
                                <a:tailEnd/>
                              </a:ln>
                            </wps:spPr>
                            <wps:txbx>
                              <w:txbxContent>
                                <w:p w14:paraId="0CB922EF" w14:textId="77777777" w:rsidR="00F159E1" w:rsidRPr="00DB6F44" w:rsidRDefault="00F159E1" w:rsidP="00F159E1">
                                  <w:pPr>
                                    <w:ind w:firstLineChars="100" w:firstLine="182"/>
                                    <w:jc w:val="left"/>
                                  </w:pPr>
                                  <w:r w:rsidRPr="00DB6F44">
                                    <w:t>☐</w:t>
                                  </w:r>
                                  <w:r w:rsidRPr="00DB6F44">
                                    <w:t xml:space="preserve"> 視覚・聴覚言語障害者支援体制加算（</w:t>
                                  </w:r>
                                  <w:r w:rsidRPr="00DB6F44">
                                    <w:t>Ⅰ</w:t>
                                  </w:r>
                                  <w:r w:rsidRPr="00DB6F44">
                                    <w:t>）</w:t>
                                  </w:r>
                                </w:p>
                                <w:p w14:paraId="357DD516" w14:textId="7ED89CAB" w:rsidR="00F159E1" w:rsidRPr="00DB6F44" w:rsidRDefault="00F159E1" w:rsidP="00F159E1">
                                  <w:pPr>
                                    <w:ind w:leftChars="100" w:left="182" w:firstLineChars="100" w:firstLine="182"/>
                                    <w:jc w:val="left"/>
                                  </w:pPr>
                                  <w:r w:rsidRPr="00DB6F44">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に定める人員配置に加え、常勤換算方法で、利用者の数を４０で除して得た数以上配置しているものとして</w:t>
                                  </w:r>
                                  <w:r w:rsidR="00194AB6">
                                    <w:rPr>
                                      <w:rFonts w:hint="eastAsia"/>
                                    </w:rPr>
                                    <w:t>知事</w:t>
                                  </w:r>
                                  <w:r w:rsidRPr="00DB6F44">
                                    <w:rPr>
                                      <w:rFonts w:hint="eastAsia"/>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176E5" id="_x0000_s1206" style="position:absolute;left:0;text-align:left;margin-left:-3pt;margin-top:59.55pt;width:279.15pt;height:131.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" strokeweight=".5pt">
                      <v:textbox inset="5.85pt,.7pt,5.85pt,.7pt">
                        <w:txbxContent>
                          <w:p w14:paraId="0CB922EF" w14:textId="77777777" w:rsidR="00F159E1" w:rsidRPr="00DB6F44" w:rsidRDefault="00F159E1" w:rsidP="00F159E1">
                            <w:pPr>
                              <w:ind w:firstLineChars="100" w:firstLine="182"/>
                              <w:jc w:val="left"/>
                            </w:pPr>
                            <w:r w:rsidRPr="00DB6F44">
                              <w:t>☐</w:t>
                            </w:r>
                            <w:r w:rsidRPr="00DB6F44">
                              <w:t xml:space="preserve"> 視覚・聴覚言語障害者支援体制加算（</w:t>
                            </w:r>
                            <w:r w:rsidRPr="00DB6F44">
                              <w:t>Ⅰ</w:t>
                            </w:r>
                            <w:r w:rsidRPr="00DB6F44">
                              <w:t>）</w:t>
                            </w:r>
                          </w:p>
                          <w:p w14:paraId="357DD516" w14:textId="7ED89CAB" w:rsidR="00F159E1" w:rsidRPr="00DB6F44" w:rsidRDefault="00F159E1" w:rsidP="00F159E1">
                            <w:pPr>
                              <w:ind w:leftChars="100" w:left="182" w:firstLineChars="100" w:firstLine="182"/>
                              <w:jc w:val="left"/>
                            </w:pPr>
                            <w:r w:rsidRPr="00DB6F44">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に定める人員配置に加え、常勤換算方法で、利用者の数を４０で除して得た数以上配置しているものとして</w:t>
                            </w:r>
                            <w:r w:rsidR="00194AB6">
                              <w:rPr>
                                <w:rFonts w:hint="eastAsia"/>
                              </w:rPr>
                              <w:t>知事</w:t>
                            </w:r>
                            <w:r w:rsidRPr="00DB6F44">
                              <w:rPr>
                                <w:rFonts w:hint="eastAsia"/>
                              </w:rPr>
                              <w:t>に届け出た事業所において、サービスを行った場合に、１日につき所定単位数を加算する。</w:t>
                            </w:r>
                          </w:p>
                        </w:txbxContent>
                      </v:textbox>
                    </v:rect>
                  </w:pict>
                </mc:Fallback>
              </mc:AlternateContent>
            </w:r>
            <w:r w:rsidRPr="00F12F0E">
              <w:rPr>
                <w:rFonts w:hAnsi="ＭＳ ゴシック" w:hint="eastAsia"/>
                <w:szCs w:val="20"/>
              </w:rPr>
              <w:t>視覚又は聴覚若しくは言語機能に重度の障害がある者（視覚障害者等）である利用者の数が、一定の条件に該当するものとして</w:t>
            </w:r>
            <w:r w:rsidR="00194AB6">
              <w:rPr>
                <w:rFonts w:hAnsi="ＭＳ ゴシック" w:hint="eastAsia"/>
                <w:szCs w:val="20"/>
              </w:rPr>
              <w:t>知事</w:t>
            </w:r>
            <w:r w:rsidRPr="00F12F0E">
              <w:rPr>
                <w:rFonts w:hAnsi="ＭＳ ゴシック" w:hint="eastAsia"/>
                <w:szCs w:val="20"/>
              </w:rPr>
              <w:t>に届け出た事業所において、サービスを行った場合に、１日につき所定単位数を加算していますか。</w:t>
            </w:r>
          </w:p>
          <w:p w14:paraId="1403886C" w14:textId="77777777" w:rsidR="00F159E1" w:rsidRPr="00F12F0E" w:rsidRDefault="00F159E1" w:rsidP="00441A97">
            <w:pPr>
              <w:snapToGrid/>
              <w:spacing w:afterLines="50" w:after="142"/>
              <w:ind w:firstLineChars="100" w:firstLine="182"/>
              <w:jc w:val="both"/>
              <w:rPr>
                <w:rFonts w:hAnsi="ＭＳ ゴシック"/>
                <w:szCs w:val="20"/>
              </w:rPr>
            </w:pPr>
          </w:p>
          <w:p w14:paraId="66954A69" w14:textId="77777777" w:rsidR="00F159E1" w:rsidRPr="00F12F0E" w:rsidRDefault="00F159E1" w:rsidP="00441A97">
            <w:pPr>
              <w:ind w:firstLineChars="100" w:firstLine="182"/>
              <w:jc w:val="left"/>
              <w:rPr>
                <w:rFonts w:hAnsi="ＭＳ ゴシック"/>
                <w:szCs w:val="20"/>
              </w:rPr>
            </w:pPr>
          </w:p>
          <w:p w14:paraId="08547A4F" w14:textId="77777777" w:rsidR="00F159E1" w:rsidRPr="00F12F0E" w:rsidRDefault="00F159E1" w:rsidP="00441A97">
            <w:pPr>
              <w:ind w:firstLineChars="100" w:firstLine="182"/>
              <w:jc w:val="left"/>
              <w:rPr>
                <w:rFonts w:hAnsi="ＭＳ ゴシック"/>
                <w:szCs w:val="20"/>
              </w:rPr>
            </w:pPr>
          </w:p>
          <w:p w14:paraId="2BE4EC36" w14:textId="77777777" w:rsidR="00F159E1" w:rsidRPr="00F12F0E" w:rsidRDefault="00F159E1" w:rsidP="00441A97">
            <w:pPr>
              <w:ind w:firstLineChars="100" w:firstLine="182"/>
              <w:jc w:val="left"/>
              <w:rPr>
                <w:rFonts w:hAnsi="ＭＳ ゴシック"/>
                <w:szCs w:val="20"/>
              </w:rPr>
            </w:pPr>
          </w:p>
          <w:p w14:paraId="0846A059" w14:textId="77777777" w:rsidR="00F159E1" w:rsidRPr="00F12F0E" w:rsidRDefault="00F159E1" w:rsidP="00441A97">
            <w:pPr>
              <w:ind w:firstLineChars="100" w:firstLine="182"/>
              <w:jc w:val="left"/>
              <w:rPr>
                <w:rFonts w:hAnsi="ＭＳ ゴシック"/>
                <w:szCs w:val="20"/>
              </w:rPr>
            </w:pPr>
          </w:p>
          <w:p w14:paraId="188229CF" w14:textId="77777777" w:rsidR="00F159E1" w:rsidRPr="00F12F0E" w:rsidRDefault="00F159E1" w:rsidP="00441A97">
            <w:pPr>
              <w:ind w:firstLineChars="100" w:firstLine="182"/>
              <w:jc w:val="left"/>
              <w:rPr>
                <w:rFonts w:hAnsi="ＭＳ ゴシック"/>
                <w:szCs w:val="20"/>
              </w:rPr>
            </w:pPr>
          </w:p>
          <w:p w14:paraId="548ABBDF" w14:textId="77777777" w:rsidR="00F159E1" w:rsidRPr="00F12F0E" w:rsidRDefault="00F159E1" w:rsidP="00441A97">
            <w:pPr>
              <w:ind w:firstLineChars="100" w:firstLine="182"/>
              <w:jc w:val="left"/>
              <w:rPr>
                <w:rFonts w:hAnsi="ＭＳ ゴシック"/>
                <w:szCs w:val="20"/>
              </w:rPr>
            </w:pPr>
          </w:p>
          <w:p w14:paraId="69563366" w14:textId="77777777" w:rsidR="00F159E1" w:rsidRPr="00F12F0E" w:rsidRDefault="00F159E1" w:rsidP="00441A97">
            <w:pPr>
              <w:ind w:firstLineChars="100" w:firstLine="182"/>
              <w:jc w:val="left"/>
              <w:rPr>
                <w:rFonts w:hAnsi="ＭＳ ゴシック"/>
                <w:szCs w:val="20"/>
              </w:rPr>
            </w:pPr>
          </w:p>
          <w:p w14:paraId="2AFEC4A5" w14:textId="77777777" w:rsidR="00F159E1" w:rsidRPr="00F12F0E" w:rsidRDefault="00F159E1" w:rsidP="00441A97">
            <w:pPr>
              <w:ind w:firstLineChars="100" w:firstLine="182"/>
              <w:jc w:val="left"/>
              <w:rPr>
                <w:rFonts w:hAnsi="ＭＳ ゴシック"/>
                <w:szCs w:val="20"/>
              </w:rPr>
            </w:pPr>
          </w:p>
          <w:p w14:paraId="0ACAB9B3" w14:textId="77777777" w:rsidR="00F159E1" w:rsidRPr="00F12F0E" w:rsidRDefault="00F159E1" w:rsidP="00441A97">
            <w:pPr>
              <w:jc w:val="left"/>
              <w:rPr>
                <w:rFonts w:hAnsi="ＭＳ ゴシック"/>
                <w:szCs w:val="20"/>
              </w:rPr>
            </w:pPr>
            <w:r w:rsidRPr="00F12F0E">
              <w:rPr>
                <w:rFonts w:hAnsi="ＭＳ ゴシック" w:hint="eastAsia"/>
                <w:noProof/>
                <w:sz w:val="18"/>
                <w:szCs w:val="18"/>
              </w:rPr>
              <mc:AlternateContent>
                <mc:Choice Requires="wps">
                  <w:drawing>
                    <wp:anchor distT="0" distB="0" distL="114300" distR="114300" simplePos="0" relativeHeight="251728896" behindDoc="0" locked="0" layoutInCell="1" allowOverlap="1" wp14:anchorId="386C2EAE" wp14:editId="3A552E63">
                      <wp:simplePos x="0" y="0"/>
                      <wp:positionH relativeFrom="column">
                        <wp:posOffset>-36554</wp:posOffset>
                      </wp:positionH>
                      <wp:positionV relativeFrom="paragraph">
                        <wp:posOffset>148093</wp:posOffset>
                      </wp:positionV>
                      <wp:extent cx="3545205" cy="1703705"/>
                      <wp:effectExtent l="0" t="0" r="17145" b="10795"/>
                      <wp:wrapNone/>
                      <wp:docPr id="49698365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703705"/>
                              </a:xfrm>
                              <a:prstGeom prst="rect">
                                <a:avLst/>
                              </a:prstGeom>
                              <a:solidFill>
                                <a:srgbClr val="FFFFFF"/>
                              </a:solidFill>
                              <a:ln w="6350">
                                <a:solidFill>
                                  <a:srgbClr val="000000"/>
                                </a:solidFill>
                                <a:miter lim="800000"/>
                                <a:headEnd/>
                                <a:tailEnd/>
                              </a:ln>
                            </wps:spPr>
                            <wps:txbx>
                              <w:txbxContent>
                                <w:p w14:paraId="3764718D" w14:textId="77777777" w:rsidR="00F159E1" w:rsidRPr="00DB6F44" w:rsidRDefault="00F159E1" w:rsidP="00F159E1">
                                  <w:pPr>
                                    <w:ind w:firstLineChars="100" w:firstLine="182"/>
                                    <w:jc w:val="left"/>
                                  </w:pPr>
                                  <w:r w:rsidRPr="00DB6F44">
                                    <w:t>☐</w:t>
                                  </w:r>
                                  <w:r w:rsidRPr="00DB6F44">
                                    <w:t xml:space="preserve"> 視覚・聴覚言語障害者支援体制加算（</w:t>
                                  </w:r>
                                  <w:r w:rsidRPr="00DB6F44">
                                    <w:rPr>
                                      <w:rFonts w:hint="eastAsia"/>
                                    </w:rPr>
                                    <w:t>Ⅱ</w:t>
                                  </w:r>
                                  <w:r w:rsidRPr="00DB6F44">
                                    <w:t>）</w:t>
                                  </w:r>
                                </w:p>
                                <w:p w14:paraId="23650FC8" w14:textId="197F10BB" w:rsidR="00F159E1" w:rsidRPr="00DB6F44" w:rsidRDefault="00F159E1" w:rsidP="00F159E1">
                                  <w:pPr>
                                    <w:ind w:leftChars="100" w:left="182" w:firstLineChars="100" w:firstLine="182"/>
                                    <w:jc w:val="left"/>
                                  </w:pPr>
                                  <w:r w:rsidRPr="00DB6F44">
                                    <w:rPr>
                                      <w:rFonts w:hAnsi="ＭＳ ゴシック" w:hint="eastAsia"/>
                                      <w:szCs w:val="20"/>
                                    </w:rPr>
                                    <w:t>視覚又は聴覚若しくは言語機能に重度の障害がある者（視覚障害者等）である利用者の数</w:t>
                                  </w:r>
                                  <w:r w:rsidRPr="00DB6F44">
                                    <w:rPr>
                                      <w:rFonts w:hint="eastAsia"/>
                                    </w:rPr>
                                    <w:t>（※）</w:t>
                                  </w:r>
                                  <w:r w:rsidRPr="00DB6F44">
                                    <w:rPr>
                                      <w:rFonts w:hAnsi="ＭＳ ゴシック" w:hint="eastAsia"/>
                                      <w:szCs w:val="20"/>
                                    </w:rPr>
                                    <w:t>が、事業所の利用者の数に１００分の３０を乗じて得た数以上であって、視覚障害者等との意思疎通に関し専門性を有する者として専ら視覚障害者等の生活支援に従事する従業者を、指定障害福祉サービス基準に定める人員配置に加え、常勤換算方法で、利用者の数を５０で除して得た数以上配置しているものとして</w:t>
                                  </w:r>
                                  <w:r w:rsidR="00194AB6">
                                    <w:rPr>
                                      <w:rFonts w:hAnsi="ＭＳ ゴシック" w:hint="eastAsia"/>
                                      <w:szCs w:val="20"/>
                                    </w:rPr>
                                    <w:t>知事</w:t>
                                  </w:r>
                                  <w:r w:rsidRPr="00DB6F44">
                                    <w:rPr>
                                      <w:rFonts w:hAnsi="ＭＳ ゴシック" w:hint="eastAsia"/>
                                      <w:szCs w:val="20"/>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C2EAE" id="正方形/長方形 5" o:spid="_x0000_s1207" style="position:absolute;margin-left:-2.9pt;margin-top:11.65pt;width:279.15pt;height:134.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" strokeweight=".5pt">
                      <v:textbox inset="5.85pt,.7pt,5.85pt,.7pt">
                        <w:txbxContent>
                          <w:p w14:paraId="3764718D" w14:textId="77777777" w:rsidR="00F159E1" w:rsidRPr="00DB6F44" w:rsidRDefault="00F159E1" w:rsidP="00F159E1">
                            <w:pPr>
                              <w:ind w:firstLineChars="100" w:firstLine="182"/>
                              <w:jc w:val="left"/>
                            </w:pPr>
                            <w:r w:rsidRPr="00DB6F44">
                              <w:t>☐</w:t>
                            </w:r>
                            <w:r w:rsidRPr="00DB6F44">
                              <w:t xml:space="preserve"> 視覚・聴覚言語障害者支援体制加算（</w:t>
                            </w:r>
                            <w:r w:rsidRPr="00DB6F44">
                              <w:rPr>
                                <w:rFonts w:hint="eastAsia"/>
                              </w:rPr>
                              <w:t>Ⅱ</w:t>
                            </w:r>
                            <w:r w:rsidRPr="00DB6F44">
                              <w:t>）</w:t>
                            </w:r>
                          </w:p>
                          <w:p w14:paraId="23650FC8" w14:textId="197F10BB" w:rsidR="00F159E1" w:rsidRPr="00DB6F44" w:rsidRDefault="00F159E1" w:rsidP="00F159E1">
                            <w:pPr>
                              <w:ind w:leftChars="100" w:left="182" w:firstLineChars="100" w:firstLine="182"/>
                              <w:jc w:val="left"/>
                            </w:pPr>
                            <w:r w:rsidRPr="00DB6F44">
                              <w:rPr>
                                <w:rFonts w:hAnsi="ＭＳ ゴシック" w:hint="eastAsia"/>
                                <w:szCs w:val="20"/>
                              </w:rPr>
                              <w:t>視覚又は聴覚若しくは言語機能に重度の障害がある者（視覚障害者等）である利用者の数</w:t>
                            </w:r>
                            <w:r w:rsidRPr="00DB6F44">
                              <w:rPr>
                                <w:rFonts w:hint="eastAsia"/>
                              </w:rPr>
                              <w:t>（※）</w:t>
                            </w:r>
                            <w:r w:rsidRPr="00DB6F44">
                              <w:rPr>
                                <w:rFonts w:hAnsi="ＭＳ ゴシック" w:hint="eastAsia"/>
                                <w:szCs w:val="20"/>
                              </w:rPr>
                              <w:t>が、事業所の利用者の数に１００分の３０を乗じて得た数以上であって、視覚障害者等との意思疎通に関し専門性を有する者として専ら視覚障害者等の生活支援に従事する従業者を、指定障害福祉サービス基準に定める人員配置に加え、常勤換算方法で、利用者の数を５０で除して得た数以上配置しているものとして</w:t>
                            </w:r>
                            <w:r w:rsidR="00194AB6">
                              <w:rPr>
                                <w:rFonts w:hAnsi="ＭＳ ゴシック" w:hint="eastAsia"/>
                                <w:szCs w:val="20"/>
                              </w:rPr>
                              <w:t>知事</w:t>
                            </w:r>
                            <w:r w:rsidRPr="00DB6F44">
                              <w:rPr>
                                <w:rFonts w:hAnsi="ＭＳ ゴシック" w:hint="eastAsia"/>
                                <w:szCs w:val="20"/>
                              </w:rPr>
                              <w:t>に届け出た事業所において、サービスを行った場合に、１日につき所定単位数を加算する。</w:t>
                            </w:r>
                          </w:p>
                        </w:txbxContent>
                      </v:textbox>
                    </v:rect>
                  </w:pict>
                </mc:Fallback>
              </mc:AlternateContent>
            </w:r>
          </w:p>
          <w:p w14:paraId="1E42ADA5" w14:textId="77777777" w:rsidR="00F159E1" w:rsidRPr="00F12F0E" w:rsidRDefault="00F159E1" w:rsidP="00441A97">
            <w:pPr>
              <w:jc w:val="left"/>
              <w:rPr>
                <w:rFonts w:hAnsi="ＭＳ ゴシック"/>
                <w:szCs w:val="20"/>
              </w:rPr>
            </w:pPr>
          </w:p>
          <w:p w14:paraId="7F0C4D75" w14:textId="77777777" w:rsidR="00F159E1" w:rsidRPr="00F12F0E" w:rsidRDefault="00F159E1" w:rsidP="00441A97">
            <w:pPr>
              <w:jc w:val="left"/>
              <w:rPr>
                <w:rFonts w:hAnsi="ＭＳ ゴシック"/>
                <w:szCs w:val="20"/>
              </w:rPr>
            </w:pPr>
          </w:p>
          <w:p w14:paraId="16047C64" w14:textId="77777777" w:rsidR="00F159E1" w:rsidRPr="00F12F0E" w:rsidRDefault="00F159E1" w:rsidP="00441A97">
            <w:pPr>
              <w:jc w:val="left"/>
              <w:rPr>
                <w:rFonts w:hAnsi="ＭＳ ゴシック"/>
                <w:szCs w:val="20"/>
              </w:rPr>
            </w:pPr>
          </w:p>
          <w:p w14:paraId="4524B79C" w14:textId="77777777" w:rsidR="00F159E1" w:rsidRPr="00F12F0E" w:rsidRDefault="00F159E1" w:rsidP="00441A97">
            <w:pPr>
              <w:jc w:val="left"/>
              <w:rPr>
                <w:rFonts w:hAnsi="ＭＳ ゴシック"/>
                <w:szCs w:val="20"/>
              </w:rPr>
            </w:pPr>
          </w:p>
          <w:p w14:paraId="2CA4A6C0" w14:textId="77777777" w:rsidR="00F159E1" w:rsidRPr="00F12F0E" w:rsidRDefault="00F159E1" w:rsidP="00441A97">
            <w:pPr>
              <w:jc w:val="left"/>
              <w:rPr>
                <w:rFonts w:hAnsi="ＭＳ ゴシック"/>
                <w:szCs w:val="20"/>
              </w:rPr>
            </w:pPr>
          </w:p>
          <w:p w14:paraId="439DEDBD" w14:textId="77777777" w:rsidR="00F159E1" w:rsidRPr="00F12F0E" w:rsidRDefault="00F159E1" w:rsidP="00441A97">
            <w:pPr>
              <w:jc w:val="left"/>
              <w:rPr>
                <w:rFonts w:hAnsi="ＭＳ ゴシック"/>
                <w:szCs w:val="20"/>
              </w:rPr>
            </w:pPr>
          </w:p>
          <w:p w14:paraId="1CB64B45" w14:textId="77777777" w:rsidR="00F159E1" w:rsidRPr="00F12F0E" w:rsidRDefault="00F159E1" w:rsidP="00441A97">
            <w:pPr>
              <w:jc w:val="left"/>
              <w:rPr>
                <w:rFonts w:hAnsi="ＭＳ ゴシック"/>
                <w:szCs w:val="20"/>
              </w:rPr>
            </w:pPr>
          </w:p>
          <w:p w14:paraId="18726737" w14:textId="77777777" w:rsidR="00F159E1" w:rsidRPr="00F12F0E" w:rsidRDefault="00F159E1" w:rsidP="00441A97">
            <w:pPr>
              <w:jc w:val="left"/>
              <w:rPr>
                <w:rFonts w:hAnsi="ＭＳ ゴシック"/>
                <w:szCs w:val="20"/>
              </w:rPr>
            </w:pPr>
          </w:p>
          <w:p w14:paraId="77EE77F4" w14:textId="77777777" w:rsidR="00F159E1" w:rsidRPr="00F12F0E" w:rsidRDefault="00F159E1" w:rsidP="00441A97">
            <w:pPr>
              <w:jc w:val="left"/>
              <w:rPr>
                <w:rFonts w:hAnsi="ＭＳ ゴシック"/>
                <w:szCs w:val="20"/>
              </w:rPr>
            </w:pPr>
          </w:p>
          <w:p w14:paraId="127CB6B7" w14:textId="77777777" w:rsidR="00F159E1" w:rsidRPr="00F12F0E" w:rsidRDefault="00F159E1" w:rsidP="00441A97">
            <w:pPr>
              <w:jc w:val="left"/>
              <w:rPr>
                <w:rFonts w:hAnsi="ＭＳ ゴシック"/>
                <w:szCs w:val="20"/>
              </w:rPr>
            </w:pPr>
          </w:p>
          <w:p w14:paraId="557A53AF" w14:textId="77777777" w:rsidR="00F159E1" w:rsidRPr="00F12F0E" w:rsidRDefault="00F159E1" w:rsidP="00441A97">
            <w:pPr>
              <w:jc w:val="left"/>
              <w:rPr>
                <w:rFonts w:hAnsi="ＭＳ ゴシック"/>
                <w:szCs w:val="20"/>
              </w:rPr>
            </w:pPr>
          </w:p>
          <w:p w14:paraId="50E94C2C" w14:textId="77777777" w:rsidR="00F159E1" w:rsidRPr="00F12F0E" w:rsidRDefault="00F159E1" w:rsidP="00441A97">
            <w:pPr>
              <w:ind w:firstLineChars="100" w:firstLine="182"/>
              <w:jc w:val="left"/>
              <w:rPr>
                <w:rFonts w:hAnsi="ＭＳ ゴシック"/>
                <w:sz w:val="18"/>
                <w:szCs w:val="18"/>
                <w:bdr w:val="single" w:sz="4" w:space="0" w:color="auto"/>
              </w:rPr>
            </w:pPr>
            <w:r w:rsidRPr="00F12F0E">
              <w:rPr>
                <w:rFonts w:hAnsi="ＭＳ ゴシック" w:hint="eastAsia"/>
                <w:szCs w:val="20"/>
              </w:rPr>
              <w:t>※　重度の視覚障害、聴覚障害、言語機能障害又は知的障害のうち２以上の障害を有する利用者については、当該利用者数に２を乗じて得た数とする。</w:t>
            </w:r>
          </w:p>
        </w:tc>
        <w:tc>
          <w:tcPr>
            <w:tcW w:w="1166" w:type="dxa"/>
          </w:tcPr>
          <w:p w14:paraId="211C0788" w14:textId="77777777" w:rsidR="00F159E1" w:rsidRPr="00F12F0E" w:rsidRDefault="001E1749" w:rsidP="00441A97">
            <w:pPr>
              <w:snapToGrid/>
              <w:jc w:val="both"/>
            </w:pPr>
            <w:sdt>
              <w:sdtPr>
                <w:rPr>
                  <w:rFonts w:hint="eastAsia"/>
                </w:rPr>
                <w:id w:val="-210233076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B59B430" w14:textId="77777777" w:rsidR="00F159E1" w:rsidRPr="00F12F0E" w:rsidRDefault="001E1749" w:rsidP="00441A97">
            <w:pPr>
              <w:snapToGrid/>
              <w:jc w:val="both"/>
            </w:pPr>
            <w:sdt>
              <w:sdtPr>
                <w:rPr>
                  <w:rFonts w:hint="eastAsia"/>
                </w:rPr>
                <w:id w:val="38252740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B626FBA" w14:textId="77777777" w:rsidR="00F159E1" w:rsidRPr="00F12F0E" w:rsidRDefault="001E1749" w:rsidP="00441A97">
            <w:pPr>
              <w:snapToGrid/>
              <w:jc w:val="both"/>
            </w:pPr>
            <w:sdt>
              <w:sdtPr>
                <w:rPr>
                  <w:rFonts w:hint="eastAsia"/>
                </w:rPr>
                <w:id w:val="-120848369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1A6507B1" w14:textId="77777777" w:rsidR="00F159E1" w:rsidRPr="00F12F0E" w:rsidRDefault="00F159E1" w:rsidP="00441A97">
            <w:pPr>
              <w:snapToGrid/>
              <w:jc w:val="both"/>
            </w:pPr>
          </w:p>
        </w:tc>
        <w:tc>
          <w:tcPr>
            <w:tcW w:w="1877" w:type="dxa"/>
          </w:tcPr>
          <w:p w14:paraId="30E4D1F7"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557C134"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第10の2</w:t>
            </w:r>
          </w:p>
          <w:p w14:paraId="229BC4E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第11の2</w:t>
            </w:r>
          </w:p>
          <w:p w14:paraId="4CDCAF2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11の2</w:t>
            </w:r>
            <w:r w:rsidRPr="00F12F0E">
              <w:rPr>
                <w:rFonts w:hAnsi="ＭＳ ゴシック" w:hint="eastAsia"/>
                <w:sz w:val="18"/>
                <w:szCs w:val="18"/>
              </w:rPr>
              <w:t>の2</w:t>
            </w:r>
          </w:p>
          <w:p w14:paraId="4939171B"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第12の2</w:t>
            </w:r>
          </w:p>
          <w:p w14:paraId="2E3844C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第13の2</w:t>
            </w:r>
          </w:p>
          <w:p w14:paraId="3FB30ADD"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第14の2</w:t>
            </w:r>
          </w:p>
          <w:p w14:paraId="52B49D32"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p>
        </w:tc>
      </w:tr>
    </w:tbl>
    <w:p w14:paraId="62922584" w14:textId="77777777" w:rsidR="00F159E1" w:rsidRDefault="00F159E1" w:rsidP="00F159E1">
      <w:pPr>
        <w:snapToGrid/>
        <w:jc w:val="both"/>
        <w:rPr>
          <w:szCs w:val="20"/>
        </w:rPr>
      </w:pPr>
      <w:bookmarkStart w:id="20" w:name="_Hlk515135774"/>
    </w:p>
    <w:p w14:paraId="1BB616B1" w14:textId="77777777" w:rsidR="00F159E1" w:rsidRPr="002E040F" w:rsidRDefault="00F159E1" w:rsidP="00F159E1">
      <w:pPr>
        <w:widowControl/>
        <w:snapToGrid/>
        <w:jc w:val="left"/>
        <w:rPr>
          <w:szCs w:val="20"/>
        </w:rPr>
      </w:pPr>
      <w:r>
        <w:rPr>
          <w:szCs w:val="20"/>
        </w:rPr>
        <w:br w:type="page"/>
      </w:r>
      <w:r w:rsidRPr="002E040F">
        <w:rPr>
          <w:rFonts w:hint="eastAsia"/>
          <w:szCs w:val="20"/>
        </w:rPr>
        <w:lastRenderedPageBreak/>
        <w:t>◆　訓練等給付費の算定及び取扱い</w:t>
      </w:r>
    </w:p>
    <w:tbl>
      <w:tblPr>
        <w:tblW w:w="99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5954"/>
        <w:gridCol w:w="1275"/>
        <w:gridCol w:w="1418"/>
        <w:gridCol w:w="10"/>
      </w:tblGrid>
      <w:tr w:rsidR="00F159E1" w:rsidRPr="002E040F" w14:paraId="40780613" w14:textId="77777777" w:rsidTr="00441A97">
        <w:trPr>
          <w:trHeight w:val="265"/>
        </w:trPr>
        <w:tc>
          <w:tcPr>
            <w:tcW w:w="1277" w:type="dxa"/>
            <w:vAlign w:val="center"/>
          </w:tcPr>
          <w:p w14:paraId="339140B2" w14:textId="77777777" w:rsidR="00F159E1" w:rsidRPr="002E040F" w:rsidRDefault="00F159E1" w:rsidP="00441A97">
            <w:pPr>
              <w:snapToGrid/>
              <w:rPr>
                <w:szCs w:val="20"/>
              </w:rPr>
            </w:pPr>
            <w:r w:rsidRPr="002E040F">
              <w:rPr>
                <w:rFonts w:hint="eastAsia"/>
                <w:szCs w:val="20"/>
              </w:rPr>
              <w:t>項目</w:t>
            </w:r>
          </w:p>
        </w:tc>
        <w:tc>
          <w:tcPr>
            <w:tcW w:w="5954" w:type="dxa"/>
            <w:tcBorders>
              <w:bottom w:val="dotted" w:sz="4" w:space="0" w:color="auto"/>
            </w:tcBorders>
            <w:vAlign w:val="center"/>
          </w:tcPr>
          <w:p w14:paraId="666BAF93" w14:textId="77777777" w:rsidR="00F159E1" w:rsidRPr="002E040F" w:rsidRDefault="00F159E1" w:rsidP="00441A97">
            <w:pPr>
              <w:snapToGrid/>
              <w:rPr>
                <w:szCs w:val="20"/>
              </w:rPr>
            </w:pPr>
            <w:r w:rsidRPr="002E040F">
              <w:rPr>
                <w:rFonts w:hint="eastAsia"/>
                <w:szCs w:val="20"/>
              </w:rPr>
              <w:t>自主点検のポイント</w:t>
            </w:r>
          </w:p>
        </w:tc>
        <w:tc>
          <w:tcPr>
            <w:tcW w:w="1275" w:type="dxa"/>
            <w:tcBorders>
              <w:bottom w:val="dotted" w:sz="4" w:space="0" w:color="auto"/>
            </w:tcBorders>
            <w:vAlign w:val="center"/>
          </w:tcPr>
          <w:p w14:paraId="4C3B7C1C" w14:textId="77777777" w:rsidR="00F159E1" w:rsidRPr="002E040F" w:rsidRDefault="00F159E1" w:rsidP="00441A97">
            <w:pPr>
              <w:snapToGrid/>
              <w:rPr>
                <w:szCs w:val="20"/>
              </w:rPr>
            </w:pPr>
            <w:r w:rsidRPr="002E040F">
              <w:rPr>
                <w:rFonts w:hint="eastAsia"/>
                <w:szCs w:val="20"/>
              </w:rPr>
              <w:t>点検</w:t>
            </w:r>
          </w:p>
        </w:tc>
        <w:tc>
          <w:tcPr>
            <w:tcW w:w="1428" w:type="dxa"/>
            <w:gridSpan w:val="2"/>
            <w:vAlign w:val="center"/>
          </w:tcPr>
          <w:p w14:paraId="2115129E" w14:textId="77777777" w:rsidR="00F159E1" w:rsidRPr="002E040F" w:rsidRDefault="00F159E1" w:rsidP="00441A97">
            <w:pPr>
              <w:snapToGrid/>
              <w:rPr>
                <w:szCs w:val="20"/>
              </w:rPr>
            </w:pPr>
            <w:r w:rsidRPr="002E040F">
              <w:rPr>
                <w:rFonts w:hint="eastAsia"/>
                <w:szCs w:val="20"/>
              </w:rPr>
              <w:t>根拠</w:t>
            </w:r>
          </w:p>
        </w:tc>
      </w:tr>
      <w:tr w:rsidR="00F159E1" w:rsidRPr="002E040F" w14:paraId="1E0BBD54"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0" w:type="dxa"/>
          <w:trHeight w:val="12599"/>
        </w:trPr>
        <w:tc>
          <w:tcPr>
            <w:tcW w:w="1277" w:type="dxa"/>
            <w:tcBorders>
              <w:top w:val="single" w:sz="4" w:space="0" w:color="auto"/>
              <w:left w:val="single" w:sz="6" w:space="0" w:color="auto"/>
              <w:bottom w:val="single" w:sz="4" w:space="0" w:color="000000"/>
              <w:right w:val="single" w:sz="6" w:space="0" w:color="auto"/>
            </w:tcBorders>
          </w:tcPr>
          <w:p w14:paraId="578DD61A" w14:textId="133925A5" w:rsidR="00F159E1" w:rsidRPr="00F12F0E" w:rsidRDefault="00F159E1" w:rsidP="00441A97">
            <w:pPr>
              <w:snapToGrid/>
              <w:jc w:val="both"/>
              <w:rPr>
                <w:rFonts w:hAnsi="ＭＳ ゴシック"/>
                <w:szCs w:val="20"/>
              </w:rPr>
            </w:pPr>
            <w:r w:rsidRPr="00F12F0E">
              <w:rPr>
                <w:rFonts w:hAnsi="ＭＳ ゴシック" w:hint="eastAsia"/>
                <w:szCs w:val="20"/>
              </w:rPr>
              <w:t>９</w:t>
            </w:r>
            <w:r w:rsidR="007464CF" w:rsidRPr="00F12F0E">
              <w:rPr>
                <w:rFonts w:hAnsi="ＭＳ ゴシック" w:hint="eastAsia"/>
                <w:szCs w:val="20"/>
              </w:rPr>
              <w:t>８</w:t>
            </w:r>
          </w:p>
          <w:p w14:paraId="775B7D0E" w14:textId="77777777" w:rsidR="00F159E1" w:rsidRPr="00F12F0E" w:rsidRDefault="00F159E1" w:rsidP="00441A97">
            <w:pPr>
              <w:snapToGrid/>
              <w:jc w:val="both"/>
              <w:rPr>
                <w:rFonts w:hAnsi="ＭＳ ゴシック"/>
                <w:szCs w:val="20"/>
              </w:rPr>
            </w:pPr>
            <w:r w:rsidRPr="00F12F0E">
              <w:rPr>
                <w:rFonts w:hAnsi="ＭＳ ゴシック" w:hint="eastAsia"/>
                <w:szCs w:val="20"/>
              </w:rPr>
              <w:t>高次脳機能</w:t>
            </w:r>
          </w:p>
          <w:p w14:paraId="0BD98B95" w14:textId="77777777" w:rsidR="00F159E1" w:rsidRPr="00F12F0E" w:rsidRDefault="00F159E1" w:rsidP="00441A97">
            <w:pPr>
              <w:snapToGrid/>
              <w:jc w:val="both"/>
              <w:rPr>
                <w:rFonts w:hAnsi="ＭＳ ゴシック"/>
                <w:szCs w:val="20"/>
              </w:rPr>
            </w:pPr>
            <w:r w:rsidRPr="00F12F0E">
              <w:rPr>
                <w:rFonts w:hAnsi="ＭＳ ゴシック" w:hint="eastAsia"/>
                <w:szCs w:val="20"/>
              </w:rPr>
              <w:t>障害者支援</w:t>
            </w:r>
          </w:p>
          <w:p w14:paraId="33CC9298" w14:textId="77777777" w:rsidR="00F159E1" w:rsidRPr="00F12F0E" w:rsidRDefault="00F159E1" w:rsidP="00441A97">
            <w:pPr>
              <w:snapToGrid/>
              <w:jc w:val="both"/>
              <w:rPr>
                <w:rFonts w:hAnsi="ＭＳ ゴシック"/>
                <w:szCs w:val="20"/>
              </w:rPr>
            </w:pPr>
            <w:r w:rsidRPr="00F12F0E">
              <w:rPr>
                <w:rFonts w:hAnsi="ＭＳ ゴシック" w:hint="eastAsia"/>
                <w:szCs w:val="20"/>
              </w:rPr>
              <w:t>体制加算</w:t>
            </w:r>
          </w:p>
          <w:p w14:paraId="4A20A54A" w14:textId="77777777" w:rsidR="00F159E1" w:rsidRPr="00F12F0E" w:rsidRDefault="00F159E1" w:rsidP="00441A97">
            <w:pPr>
              <w:snapToGrid/>
              <w:jc w:val="both"/>
              <w:rPr>
                <w:rFonts w:hAnsi="ＭＳ ゴシック"/>
                <w:szCs w:val="20"/>
              </w:rPr>
            </w:pPr>
          </w:p>
          <w:p w14:paraId="6171DA14"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自機</w:t>
            </w:r>
          </w:p>
          <w:p w14:paraId="67C81511"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自生</w:t>
            </w:r>
          </w:p>
          <w:p w14:paraId="01DD2B49"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就選</w:t>
            </w:r>
          </w:p>
          <w:p w14:paraId="1CD23789"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就移</w:t>
            </w:r>
          </w:p>
          <w:p w14:paraId="47A93619"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就Ａ</w:t>
            </w:r>
          </w:p>
          <w:p w14:paraId="418D37D2"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就Ｂ</w:t>
            </w:r>
          </w:p>
          <w:p w14:paraId="61A34BDA" w14:textId="77777777" w:rsidR="00F159E1" w:rsidRPr="00F12F0E" w:rsidRDefault="00F159E1" w:rsidP="00441A97">
            <w:pPr>
              <w:snapToGrid/>
              <w:jc w:val="both"/>
              <w:rPr>
                <w:rFonts w:hAnsi="Century"/>
                <w:szCs w:val="20"/>
              </w:rPr>
            </w:pPr>
          </w:p>
        </w:tc>
        <w:tc>
          <w:tcPr>
            <w:tcW w:w="5954" w:type="dxa"/>
            <w:tcBorders>
              <w:top w:val="single" w:sz="4" w:space="0" w:color="auto"/>
              <w:left w:val="single" w:sz="6" w:space="0" w:color="auto"/>
              <w:bottom w:val="single" w:sz="4" w:space="0" w:color="000000"/>
              <w:right w:val="single" w:sz="6" w:space="0" w:color="auto"/>
            </w:tcBorders>
          </w:tcPr>
          <w:p w14:paraId="50A1DEDC" w14:textId="09286C80" w:rsidR="00F159E1" w:rsidRPr="00F12F0E" w:rsidRDefault="00F159E1" w:rsidP="00441A97">
            <w:pPr>
              <w:snapToGrid/>
              <w:spacing w:afterLines="50" w:after="142"/>
              <w:ind w:firstLineChars="100" w:firstLine="182"/>
              <w:jc w:val="both"/>
              <w:rPr>
                <w:rFonts w:hAnsi="ＭＳ ゴシック"/>
                <w:szCs w:val="20"/>
              </w:rPr>
            </w:pPr>
            <w:r w:rsidRPr="00F12F0E">
              <w:rPr>
                <w:rFonts w:hAnsi="ＭＳ ゴシック" w:hint="eastAsia"/>
                <w:szCs w:val="20"/>
              </w:rPr>
              <w:t>別に厚生労働大臣が定める基準に適合すると認められた利用者</w:t>
            </w:r>
            <w:r w:rsidRPr="00F12F0E">
              <w:rPr>
                <w:rFonts w:hint="eastAsia"/>
              </w:rPr>
              <w:t>（※）</w:t>
            </w:r>
            <w:r w:rsidRPr="00F12F0E">
              <w:rPr>
                <w:rFonts w:hAnsi="ＭＳ ゴシック" w:hint="eastAsia"/>
                <w:szCs w:val="20"/>
              </w:rPr>
              <w:t>の数が当該サービスの利用者の数に１００分の３０を乗じて得た数以上であって、別に厚生労働大臣が定める施設基準に適合しているものとして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に届け出た事業所において、サービスを行った場合に、１日につき所定単位数を加算していますか。</w:t>
            </w:r>
          </w:p>
          <w:p w14:paraId="6CEF70A4" w14:textId="77777777" w:rsidR="00F159E1" w:rsidRPr="00F12F0E" w:rsidRDefault="00F159E1" w:rsidP="00441A97">
            <w:pPr>
              <w:snapToGrid/>
              <w:spacing w:afterLines="50" w:after="142"/>
              <w:ind w:leftChars="100" w:left="728" w:hangingChars="300" w:hanging="546"/>
              <w:jc w:val="both"/>
              <w:rPr>
                <w:rFonts w:hAnsi="ＭＳ ゴシック"/>
                <w:szCs w:val="20"/>
              </w:rPr>
            </w:pPr>
            <w:r w:rsidRPr="00F12F0E">
              <w:rPr>
                <w:rFonts w:hint="eastAsia"/>
              </w:rPr>
              <w:t>（※）</w:t>
            </w:r>
            <w:r w:rsidRPr="00F12F0E">
              <w:rPr>
                <w:rFonts w:hint="eastAsia"/>
                <w:bdr w:val="single" w:sz="4" w:space="0" w:color="auto"/>
              </w:rPr>
              <w:t>自生</w:t>
            </w:r>
            <w:r w:rsidRPr="00F12F0E">
              <w:rPr>
                <w:rFonts w:hint="eastAsia"/>
              </w:rPr>
              <w:t>生活訓練費サービス費（Ⅱ）が算定されている利用者を除く。</w:t>
            </w:r>
          </w:p>
          <w:p w14:paraId="38C131CC" w14:textId="77777777" w:rsidR="00F159E1" w:rsidRPr="00F12F0E" w:rsidRDefault="00F159E1" w:rsidP="00441A97">
            <w:pPr>
              <w:spacing w:afterLines="50" w:after="142"/>
              <w:ind w:firstLineChars="100" w:firstLine="182"/>
              <w:jc w:val="both"/>
            </w:pPr>
            <w:r w:rsidRPr="00F12F0E">
              <w:rPr>
                <w:noProof/>
              </w:rPr>
              <mc:AlternateContent>
                <mc:Choice Requires="wps">
                  <w:drawing>
                    <wp:anchor distT="0" distB="0" distL="114300" distR="114300" simplePos="0" relativeHeight="251731968" behindDoc="0" locked="0" layoutInCell="1" allowOverlap="1" wp14:anchorId="3A3BD2EF" wp14:editId="12112141">
                      <wp:simplePos x="0" y="0"/>
                      <wp:positionH relativeFrom="column">
                        <wp:posOffset>46990</wp:posOffset>
                      </wp:positionH>
                      <wp:positionV relativeFrom="paragraph">
                        <wp:posOffset>17311</wp:posOffset>
                      </wp:positionV>
                      <wp:extent cx="3519805" cy="962107"/>
                      <wp:effectExtent l="0" t="0" r="23495" b="28575"/>
                      <wp:wrapNone/>
                      <wp:docPr id="56383996"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962107"/>
                              </a:xfrm>
                              <a:prstGeom prst="rect">
                                <a:avLst/>
                              </a:prstGeom>
                              <a:solidFill>
                                <a:srgbClr val="FFFFFF"/>
                              </a:solidFill>
                              <a:ln w="6350">
                                <a:solidFill>
                                  <a:srgbClr val="000000"/>
                                </a:solidFill>
                                <a:miter lim="800000"/>
                                <a:headEnd/>
                                <a:tailEnd/>
                              </a:ln>
                            </wps:spPr>
                            <wps:txbx>
                              <w:txbxContent>
                                <w:p w14:paraId="771B3229"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【厚生労働大臣が定める基準】</w:t>
                                  </w:r>
                                </w:p>
                                <w:p w14:paraId="69604C2C"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18年厚生労働省告示第543号・18）</w:t>
                                  </w:r>
                                </w:p>
                                <w:p w14:paraId="2E5728CD" w14:textId="77777777" w:rsidR="00F159E1" w:rsidRPr="00DB6F44" w:rsidRDefault="00F159E1" w:rsidP="00F159E1">
                                  <w:pPr>
                                    <w:ind w:leftChars="150" w:left="273" w:rightChars="50" w:right="91" w:firstLineChars="100" w:firstLine="162"/>
                                    <w:jc w:val="left"/>
                                    <w:rPr>
                                      <w:rFonts w:hAnsi="ＭＳ ゴシック"/>
                                      <w:sz w:val="18"/>
                                      <w:szCs w:val="18"/>
                                    </w:rPr>
                                  </w:pPr>
                                  <w:r w:rsidRPr="00DB6F44">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BD2EF" id="正方形/長方形 8" o:spid="_x0000_s1208" style="position:absolute;left:0;text-align:left;margin-left:3.7pt;margin-top:1.35pt;width:277.15pt;height:7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" strokeweight=".5pt">
                      <v:textbox inset="5.85pt,.7pt,5.85pt,.7pt">
                        <w:txbxContent>
                          <w:p w14:paraId="771B3229"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【厚生労働大臣が定める基準】</w:t>
                            </w:r>
                          </w:p>
                          <w:p w14:paraId="69604C2C"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18年厚生労働省告示第543号・18）</w:t>
                            </w:r>
                          </w:p>
                          <w:p w14:paraId="2E5728CD" w14:textId="77777777" w:rsidR="00F159E1" w:rsidRPr="00DB6F44" w:rsidRDefault="00F159E1" w:rsidP="00F159E1">
                            <w:pPr>
                              <w:ind w:leftChars="150" w:left="273" w:rightChars="50" w:right="91" w:firstLineChars="100" w:firstLine="162"/>
                              <w:jc w:val="left"/>
                              <w:rPr>
                                <w:rFonts w:hAnsi="ＭＳ ゴシック"/>
                                <w:sz w:val="18"/>
                                <w:szCs w:val="18"/>
                              </w:rPr>
                            </w:pPr>
                            <w:r w:rsidRPr="00DB6F44">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txbxContent>
                      </v:textbox>
                    </v:rect>
                  </w:pict>
                </mc:Fallback>
              </mc:AlternateContent>
            </w:r>
          </w:p>
          <w:p w14:paraId="66A04070" w14:textId="77777777" w:rsidR="00F159E1" w:rsidRPr="00F12F0E" w:rsidRDefault="00F159E1" w:rsidP="00441A97">
            <w:pPr>
              <w:spacing w:afterLines="50" w:after="142"/>
              <w:ind w:firstLineChars="100" w:firstLine="182"/>
              <w:jc w:val="both"/>
            </w:pPr>
          </w:p>
          <w:p w14:paraId="2CD50705" w14:textId="77777777" w:rsidR="00F159E1" w:rsidRPr="00F12F0E" w:rsidRDefault="00F159E1" w:rsidP="00441A97">
            <w:pPr>
              <w:spacing w:afterLines="50" w:after="142"/>
              <w:ind w:firstLineChars="100" w:firstLine="182"/>
              <w:jc w:val="both"/>
            </w:pPr>
          </w:p>
          <w:p w14:paraId="037B07BD" w14:textId="77777777" w:rsidR="00F159E1" w:rsidRPr="00F12F0E" w:rsidRDefault="00F159E1" w:rsidP="00441A97">
            <w:pPr>
              <w:spacing w:afterLines="50" w:after="142"/>
              <w:ind w:firstLineChars="100" w:firstLine="182"/>
              <w:jc w:val="both"/>
            </w:pPr>
          </w:p>
          <w:p w14:paraId="21E484A0" w14:textId="77777777" w:rsidR="00F159E1" w:rsidRPr="00F12F0E" w:rsidRDefault="00F159E1" w:rsidP="00441A97">
            <w:pPr>
              <w:spacing w:afterLines="50" w:after="142"/>
              <w:ind w:firstLineChars="100" w:firstLine="182"/>
              <w:jc w:val="both"/>
            </w:pPr>
            <w:r w:rsidRPr="00F12F0E">
              <w:rPr>
                <w:noProof/>
              </w:rPr>
              <mc:AlternateContent>
                <mc:Choice Requires="wps">
                  <w:drawing>
                    <wp:anchor distT="0" distB="0" distL="114300" distR="114300" simplePos="0" relativeHeight="251732992" behindDoc="0" locked="0" layoutInCell="1" allowOverlap="1" wp14:anchorId="436B8DF3" wp14:editId="36356566">
                      <wp:simplePos x="0" y="0"/>
                      <wp:positionH relativeFrom="column">
                        <wp:posOffset>50496</wp:posOffset>
                      </wp:positionH>
                      <wp:positionV relativeFrom="paragraph">
                        <wp:posOffset>101406</wp:posOffset>
                      </wp:positionV>
                      <wp:extent cx="3519805" cy="2078990"/>
                      <wp:effectExtent l="0" t="0" r="23495" b="16510"/>
                      <wp:wrapNone/>
                      <wp:docPr id="1116591111"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2078990"/>
                              </a:xfrm>
                              <a:prstGeom prst="rect">
                                <a:avLst/>
                              </a:prstGeom>
                              <a:solidFill>
                                <a:srgbClr val="FFFFFF"/>
                              </a:solidFill>
                              <a:ln w="6350">
                                <a:solidFill>
                                  <a:srgbClr val="000000"/>
                                </a:solidFill>
                                <a:miter lim="800000"/>
                                <a:headEnd/>
                                <a:tailEnd/>
                              </a:ln>
                            </wps:spPr>
                            <wps:txbx>
                              <w:txbxContent>
                                <w:p w14:paraId="60C4FAC4"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【厚生労働大臣が定める施設基準】</w:t>
                                  </w:r>
                                </w:p>
                                <w:p w14:paraId="7FD5172D"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18年厚生労働省告示第551号・6</w:t>
                                  </w:r>
                                  <w:r w:rsidRPr="00DB6F44">
                                    <w:rPr>
                                      <w:rFonts w:hAnsi="ＭＳ ゴシック" w:hint="eastAsia"/>
                                      <w:sz w:val="18"/>
                                      <w:szCs w:val="18"/>
                                    </w:rPr>
                                    <w:t>ホ</w:t>
                                  </w:r>
                                  <w:r w:rsidRPr="00DB6F44">
                                    <w:rPr>
                                      <w:rFonts w:hAnsi="ＭＳ ゴシック"/>
                                      <w:sz w:val="18"/>
                                      <w:szCs w:val="18"/>
                                    </w:rPr>
                                    <w:t>）</w:t>
                                  </w:r>
                                </w:p>
                                <w:p w14:paraId="2CE721B8"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次の⑴及び⑵のいずれにも該当する指定生活介護事業所等であること。</w:t>
                                  </w:r>
                                </w:p>
                                <w:p w14:paraId="3A0559CC"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⑴</w:t>
                                  </w:r>
                                  <w:r w:rsidRPr="00DB6F44">
                                    <w:rPr>
                                      <w:rFonts w:hAnsi="ＭＳ ゴシック"/>
                                      <w:sz w:val="18"/>
                                      <w:szCs w:val="18"/>
                                    </w:rPr>
                                    <w:t xml:space="preserve"> 法第</w:t>
                                  </w:r>
                                  <w:r w:rsidRPr="00DB6F44">
                                    <w:rPr>
                                      <w:rFonts w:hAnsi="ＭＳ ゴシック" w:hint="eastAsia"/>
                                      <w:sz w:val="18"/>
                                      <w:szCs w:val="18"/>
                                    </w:rPr>
                                    <w:t>78</w:t>
                                  </w:r>
                                  <w:r w:rsidRPr="00DB6F44">
                                    <w:rPr>
                                      <w:rFonts w:hAnsi="ＭＳ ゴシック"/>
                                      <w:sz w:val="18"/>
                                      <w:szCs w:val="18"/>
                                    </w:rPr>
                                    <w:t>条第</w:t>
                                  </w:r>
                                  <w:r w:rsidRPr="00DB6F44">
                                    <w:rPr>
                                      <w:rFonts w:hAnsi="ＭＳ ゴシック" w:hint="eastAsia"/>
                                      <w:sz w:val="18"/>
                                      <w:szCs w:val="18"/>
                                    </w:rPr>
                                    <w:t>3</w:t>
                                  </w:r>
                                  <w:r w:rsidRPr="00DB6F44">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Pr="00DB6F44">
                                    <w:rPr>
                                      <w:rFonts w:hAnsi="ＭＳ ゴシック" w:hint="eastAsia"/>
                                      <w:sz w:val="18"/>
                                      <w:szCs w:val="18"/>
                                    </w:rPr>
                                    <w:t>50</w:t>
                                  </w:r>
                                  <w:r w:rsidRPr="00DB6F44">
                                    <w:rPr>
                                      <w:rFonts w:hAnsi="ＭＳ ゴシック"/>
                                      <w:sz w:val="18"/>
                                      <w:szCs w:val="18"/>
                                    </w:rPr>
                                    <w:t>で除して得た数以上配置していること。</w:t>
                                  </w:r>
                                </w:p>
                                <w:p w14:paraId="7A52CBA9" w14:textId="77777777" w:rsidR="00F159E1" w:rsidRPr="00DB6F44" w:rsidRDefault="00F159E1" w:rsidP="00F159E1">
                                  <w:pPr>
                                    <w:ind w:rightChars="50" w:right="91" w:firstLineChars="200" w:firstLine="324"/>
                                    <w:jc w:val="left"/>
                                    <w:rPr>
                                      <w:rFonts w:hAnsi="ＭＳ ゴシック"/>
                                      <w:sz w:val="18"/>
                                      <w:szCs w:val="18"/>
                                    </w:rPr>
                                  </w:pPr>
                                  <w:r w:rsidRPr="00DB6F44">
                                    <w:rPr>
                                      <w:rFonts w:hAnsi="ＭＳ ゴシック" w:hint="eastAsia"/>
                                      <w:sz w:val="18"/>
                                      <w:szCs w:val="18"/>
                                    </w:rPr>
                                    <w:t>⑵</w:t>
                                  </w:r>
                                  <w:r w:rsidRPr="00DB6F44">
                                    <w:rPr>
                                      <w:rFonts w:hAnsi="ＭＳ ゴシック"/>
                                      <w:sz w:val="18"/>
                                      <w:szCs w:val="18"/>
                                    </w:rPr>
                                    <w:t xml:space="preserve"> </w:t>
                                  </w:r>
                                  <w:r w:rsidRPr="00DB6F44">
                                    <w:rPr>
                                      <w:rFonts w:hAnsi="ＭＳ ゴシック" w:hint="eastAsia"/>
                                      <w:sz w:val="18"/>
                                      <w:szCs w:val="18"/>
                                    </w:rPr>
                                    <w:t>⑴に規定する者を配置している旨を公表していること。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B8DF3" id="正方形/長方形 7" o:spid="_x0000_s1209" style="position:absolute;left:0;text-align:left;margin-left:4pt;margin-top:8pt;width:277.15pt;height:163.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" strokeweight=".5pt">
                      <v:textbox inset="5.85pt,.7pt,5.85pt,.7pt">
                        <w:txbxContent>
                          <w:p w14:paraId="60C4FAC4"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【厚生労働大臣が定める施設基準】</w:t>
                            </w:r>
                          </w:p>
                          <w:p w14:paraId="7FD5172D"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18年厚生労働省告示第551号・6</w:t>
                            </w:r>
                            <w:r w:rsidRPr="00DB6F44">
                              <w:rPr>
                                <w:rFonts w:hAnsi="ＭＳ ゴシック" w:hint="eastAsia"/>
                                <w:sz w:val="18"/>
                                <w:szCs w:val="18"/>
                              </w:rPr>
                              <w:t>ホ</w:t>
                            </w:r>
                            <w:r w:rsidRPr="00DB6F44">
                              <w:rPr>
                                <w:rFonts w:hAnsi="ＭＳ ゴシック"/>
                                <w:sz w:val="18"/>
                                <w:szCs w:val="18"/>
                              </w:rPr>
                              <w:t>）</w:t>
                            </w:r>
                          </w:p>
                          <w:p w14:paraId="2CE721B8"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次の⑴及び⑵のいずれにも該当する指定生活介護事業所等であること。</w:t>
                            </w:r>
                          </w:p>
                          <w:p w14:paraId="3A0559CC"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⑴</w:t>
                            </w:r>
                            <w:r w:rsidRPr="00DB6F44">
                              <w:rPr>
                                <w:rFonts w:hAnsi="ＭＳ ゴシック"/>
                                <w:sz w:val="18"/>
                                <w:szCs w:val="18"/>
                              </w:rPr>
                              <w:t xml:space="preserve"> 法第</w:t>
                            </w:r>
                            <w:r w:rsidRPr="00DB6F44">
                              <w:rPr>
                                <w:rFonts w:hAnsi="ＭＳ ゴシック" w:hint="eastAsia"/>
                                <w:sz w:val="18"/>
                                <w:szCs w:val="18"/>
                              </w:rPr>
                              <w:t>78</w:t>
                            </w:r>
                            <w:r w:rsidRPr="00DB6F44">
                              <w:rPr>
                                <w:rFonts w:hAnsi="ＭＳ ゴシック"/>
                                <w:sz w:val="18"/>
                                <w:szCs w:val="18"/>
                              </w:rPr>
                              <w:t>条第</w:t>
                            </w:r>
                            <w:r w:rsidRPr="00DB6F44">
                              <w:rPr>
                                <w:rFonts w:hAnsi="ＭＳ ゴシック" w:hint="eastAsia"/>
                                <w:sz w:val="18"/>
                                <w:szCs w:val="18"/>
                              </w:rPr>
                              <w:t>3</w:t>
                            </w:r>
                            <w:r w:rsidRPr="00DB6F44">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Pr="00DB6F44">
                              <w:rPr>
                                <w:rFonts w:hAnsi="ＭＳ ゴシック" w:hint="eastAsia"/>
                                <w:sz w:val="18"/>
                                <w:szCs w:val="18"/>
                              </w:rPr>
                              <w:t>50</w:t>
                            </w:r>
                            <w:r w:rsidRPr="00DB6F44">
                              <w:rPr>
                                <w:rFonts w:hAnsi="ＭＳ ゴシック"/>
                                <w:sz w:val="18"/>
                                <w:szCs w:val="18"/>
                              </w:rPr>
                              <w:t>で除して得た数以上配置していること。</w:t>
                            </w:r>
                          </w:p>
                          <w:p w14:paraId="7A52CBA9" w14:textId="77777777" w:rsidR="00F159E1" w:rsidRPr="00DB6F44" w:rsidRDefault="00F159E1" w:rsidP="00F159E1">
                            <w:pPr>
                              <w:ind w:rightChars="50" w:right="91" w:firstLineChars="200" w:firstLine="324"/>
                              <w:jc w:val="left"/>
                              <w:rPr>
                                <w:rFonts w:hAnsi="ＭＳ ゴシック"/>
                                <w:sz w:val="18"/>
                                <w:szCs w:val="18"/>
                              </w:rPr>
                            </w:pPr>
                            <w:r w:rsidRPr="00DB6F44">
                              <w:rPr>
                                <w:rFonts w:hAnsi="ＭＳ ゴシック" w:hint="eastAsia"/>
                                <w:sz w:val="18"/>
                                <w:szCs w:val="18"/>
                              </w:rPr>
                              <w:t>⑵</w:t>
                            </w:r>
                            <w:r w:rsidRPr="00DB6F44">
                              <w:rPr>
                                <w:rFonts w:hAnsi="ＭＳ ゴシック"/>
                                <w:sz w:val="18"/>
                                <w:szCs w:val="18"/>
                              </w:rPr>
                              <w:t xml:space="preserve"> </w:t>
                            </w:r>
                            <w:r w:rsidRPr="00DB6F44">
                              <w:rPr>
                                <w:rFonts w:hAnsi="ＭＳ ゴシック" w:hint="eastAsia"/>
                                <w:sz w:val="18"/>
                                <w:szCs w:val="18"/>
                              </w:rPr>
                              <w:t>⑴に規定する者を配置している旨を公表していること。</w:t>
                            </w:r>
                          </w:p>
                        </w:txbxContent>
                      </v:textbox>
                    </v:rect>
                  </w:pict>
                </mc:Fallback>
              </mc:AlternateContent>
            </w:r>
          </w:p>
          <w:p w14:paraId="56C0B2FC" w14:textId="77777777" w:rsidR="00F159E1" w:rsidRPr="00F12F0E" w:rsidRDefault="00F159E1" w:rsidP="00441A97">
            <w:pPr>
              <w:spacing w:afterLines="50" w:after="142"/>
              <w:ind w:firstLineChars="100" w:firstLine="182"/>
              <w:jc w:val="both"/>
            </w:pPr>
          </w:p>
          <w:p w14:paraId="399F449D" w14:textId="77777777" w:rsidR="00F159E1" w:rsidRPr="00F12F0E" w:rsidRDefault="00F159E1" w:rsidP="00441A97">
            <w:pPr>
              <w:spacing w:afterLines="50" w:after="142"/>
              <w:ind w:firstLineChars="100" w:firstLine="182"/>
              <w:jc w:val="both"/>
            </w:pPr>
          </w:p>
          <w:p w14:paraId="2E18176C" w14:textId="77777777" w:rsidR="00F159E1" w:rsidRPr="00F12F0E" w:rsidRDefault="00F159E1" w:rsidP="00441A97">
            <w:pPr>
              <w:spacing w:afterLines="50" w:after="142"/>
              <w:ind w:firstLineChars="100" w:firstLine="182"/>
              <w:jc w:val="both"/>
            </w:pPr>
          </w:p>
          <w:p w14:paraId="6D4762A6" w14:textId="77777777" w:rsidR="00F159E1" w:rsidRPr="00F12F0E" w:rsidRDefault="00F159E1" w:rsidP="00441A97">
            <w:pPr>
              <w:spacing w:afterLines="50" w:after="142"/>
              <w:ind w:firstLineChars="100" w:firstLine="182"/>
              <w:jc w:val="both"/>
            </w:pPr>
          </w:p>
          <w:p w14:paraId="66A06108" w14:textId="77777777" w:rsidR="00F159E1" w:rsidRPr="00F12F0E" w:rsidRDefault="00F159E1" w:rsidP="00441A97">
            <w:pPr>
              <w:spacing w:afterLines="50" w:after="142"/>
              <w:ind w:firstLineChars="100" w:firstLine="182"/>
              <w:jc w:val="both"/>
            </w:pPr>
          </w:p>
          <w:p w14:paraId="31B74AF2" w14:textId="77777777" w:rsidR="00F159E1" w:rsidRPr="00F12F0E" w:rsidRDefault="00F159E1" w:rsidP="00441A97">
            <w:pPr>
              <w:spacing w:afterLines="50" w:after="142"/>
              <w:ind w:firstLineChars="100" w:firstLine="182"/>
              <w:jc w:val="both"/>
            </w:pPr>
          </w:p>
          <w:p w14:paraId="5FC2F3FD" w14:textId="77777777" w:rsidR="00F159E1" w:rsidRPr="00F12F0E" w:rsidRDefault="00F159E1" w:rsidP="00441A97">
            <w:pPr>
              <w:spacing w:afterLines="50" w:after="142"/>
              <w:ind w:firstLineChars="100" w:firstLine="182"/>
              <w:jc w:val="both"/>
            </w:pPr>
          </w:p>
          <w:p w14:paraId="55171517" w14:textId="77777777" w:rsidR="00F159E1" w:rsidRPr="00F12F0E" w:rsidRDefault="00F159E1" w:rsidP="00441A97">
            <w:pPr>
              <w:spacing w:afterLines="50" w:after="142"/>
              <w:ind w:firstLineChars="100" w:firstLine="182"/>
              <w:jc w:val="both"/>
            </w:pPr>
          </w:p>
          <w:p w14:paraId="7190E792" w14:textId="77777777" w:rsidR="00F159E1" w:rsidRPr="00F12F0E" w:rsidRDefault="00F159E1" w:rsidP="00441A97">
            <w:pPr>
              <w:spacing w:afterLines="50" w:after="142"/>
              <w:ind w:firstLineChars="100" w:firstLine="182"/>
              <w:jc w:val="both"/>
            </w:pPr>
            <w:r w:rsidRPr="00F12F0E">
              <w:rPr>
                <w:noProof/>
              </w:rPr>
              <mc:AlternateContent>
                <mc:Choice Requires="wps">
                  <w:drawing>
                    <wp:anchor distT="0" distB="0" distL="114300" distR="114300" simplePos="0" relativeHeight="251730944" behindDoc="0" locked="0" layoutInCell="1" allowOverlap="1" wp14:anchorId="578DE311" wp14:editId="70E165F3">
                      <wp:simplePos x="0" y="0"/>
                      <wp:positionH relativeFrom="column">
                        <wp:posOffset>46990</wp:posOffset>
                      </wp:positionH>
                      <wp:positionV relativeFrom="paragraph">
                        <wp:posOffset>19576</wp:posOffset>
                      </wp:positionV>
                      <wp:extent cx="4812665" cy="3474720"/>
                      <wp:effectExtent l="0" t="0" r="26035" b="11430"/>
                      <wp:wrapNone/>
                      <wp:docPr id="1479921117"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2665" cy="3474720"/>
                              </a:xfrm>
                              <a:prstGeom prst="rect">
                                <a:avLst/>
                              </a:prstGeom>
                              <a:solidFill>
                                <a:srgbClr val="FFFFFF"/>
                              </a:solidFill>
                              <a:ln w="6350">
                                <a:solidFill>
                                  <a:srgbClr val="000000"/>
                                </a:solidFill>
                                <a:miter lim="800000"/>
                                <a:headEnd/>
                                <a:tailEnd/>
                              </a:ln>
                            </wps:spPr>
                            <wps:txbx>
                              <w:txbxContent>
                                <w:p w14:paraId="555C0974"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snapToGrid w:val="0"/>
                                      <w:kern w:val="0"/>
                                      <w:sz w:val="18"/>
                                      <w:szCs w:val="18"/>
                                    </w:rPr>
                                    <w:t>第二の２(</w:t>
                                  </w:r>
                                  <w:r w:rsidRPr="00DB6F44">
                                    <w:rPr>
                                      <w:rFonts w:hAnsi="ＭＳ ゴシック"/>
                                      <w:snapToGrid w:val="0"/>
                                      <w:kern w:val="0"/>
                                      <w:sz w:val="18"/>
                                      <w:szCs w:val="18"/>
                                    </w:rPr>
                                    <w:t>6</w:t>
                                  </w:r>
                                  <w:r w:rsidRPr="00DB6F44">
                                    <w:rPr>
                                      <w:rFonts w:hAnsi="ＭＳ ゴシック" w:hint="eastAsia"/>
                                      <w:snapToGrid w:val="0"/>
                                      <w:kern w:val="0"/>
                                      <w:sz w:val="18"/>
                                      <w:szCs w:val="18"/>
                                    </w:rPr>
                                    <w:t>)⑦</w:t>
                                  </w:r>
                                  <w:r w:rsidRPr="00DB6F44">
                                    <w:rPr>
                                      <w:rFonts w:hAnsi="ＭＳ ゴシック" w:hint="eastAsia"/>
                                      <w:sz w:val="18"/>
                                      <w:szCs w:val="18"/>
                                    </w:rPr>
                                    <w:t>＞</w:t>
                                  </w:r>
                                </w:p>
                                <w:p w14:paraId="46E3991B"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　算定に当たっての留意事項</w:t>
                                  </w:r>
                                </w:p>
                                <w:p w14:paraId="24758537" w14:textId="77777777" w:rsidR="00F159E1" w:rsidRPr="00DB6F44" w:rsidRDefault="00F159E1" w:rsidP="00F159E1">
                                  <w:pPr>
                                    <w:ind w:rightChars="50" w:right="91" w:firstLineChars="150" w:firstLine="243"/>
                                    <w:jc w:val="left"/>
                                    <w:rPr>
                                      <w:rFonts w:hAnsi="ＭＳ ゴシック"/>
                                      <w:sz w:val="18"/>
                                      <w:szCs w:val="18"/>
                                    </w:rPr>
                                  </w:pPr>
                                  <w:r w:rsidRPr="00DB6F44">
                                    <w:rPr>
                                      <w:rFonts w:hAnsi="ＭＳ ゴシック" w:hint="eastAsia"/>
                                      <w:sz w:val="18"/>
                                      <w:szCs w:val="18"/>
                                    </w:rPr>
                                    <w:t>ア　研修の要件</w:t>
                                  </w:r>
                                </w:p>
                                <w:p w14:paraId="4B8451BE" w14:textId="77777777" w:rsidR="00F159E1" w:rsidRPr="00DB6F44" w:rsidRDefault="00F159E1" w:rsidP="00F159E1">
                                  <w:pPr>
                                    <w:ind w:leftChars="250" w:left="455" w:rightChars="50" w:right="91" w:firstLineChars="100" w:firstLine="162"/>
                                    <w:jc w:val="left"/>
                                    <w:rPr>
                                      <w:rFonts w:hAnsi="ＭＳ ゴシック"/>
                                      <w:sz w:val="18"/>
                                      <w:szCs w:val="18"/>
                                    </w:rPr>
                                  </w:pPr>
                                  <w:r w:rsidRPr="00DB6F44">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2E40B9CB" w14:textId="77777777" w:rsidR="00F159E1" w:rsidRPr="00DB6F44" w:rsidRDefault="00F159E1" w:rsidP="00F159E1">
                                  <w:pPr>
                                    <w:ind w:rightChars="50" w:right="91"/>
                                    <w:jc w:val="left"/>
                                    <w:rPr>
                                      <w:rFonts w:hAnsi="ＭＳ ゴシック"/>
                                      <w:sz w:val="18"/>
                                      <w:szCs w:val="18"/>
                                    </w:rPr>
                                  </w:pPr>
                                  <w:r w:rsidRPr="00DB6F44">
                                    <w:rPr>
                                      <w:rFonts w:hAnsi="ＭＳ ゴシック" w:hint="eastAsia"/>
                                      <w:sz w:val="18"/>
                                      <w:szCs w:val="18"/>
                                    </w:rPr>
                                    <w:t xml:space="preserve">　 イ　高次脳機能障害者の確認方法について</w:t>
                                  </w:r>
                                </w:p>
                                <w:p w14:paraId="04247D70" w14:textId="77777777"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06ECD941"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障害福祉サービス等の支給決定における医師の意見書</w:t>
                                  </w:r>
                                </w:p>
                                <w:p w14:paraId="4757427E"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精神障害者保健福祉手帳の申請における医師の診断書</w:t>
                                  </w:r>
                                </w:p>
                                <w:p w14:paraId="799EB83B"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その他医師の診断書等（原則として主治医が記載したものであること）</w:t>
                                  </w:r>
                                </w:p>
                                <w:p w14:paraId="590EB52E" w14:textId="77777777" w:rsidR="00F159E1" w:rsidRPr="00DB6F44" w:rsidRDefault="00F159E1" w:rsidP="00F159E1">
                                  <w:pPr>
                                    <w:ind w:rightChars="50" w:right="91"/>
                                    <w:jc w:val="left"/>
                                    <w:rPr>
                                      <w:rFonts w:hAnsi="ＭＳ ゴシック"/>
                                      <w:sz w:val="18"/>
                                      <w:szCs w:val="18"/>
                                    </w:rPr>
                                  </w:pPr>
                                  <w:r w:rsidRPr="00DB6F44">
                                    <w:rPr>
                                      <w:rFonts w:hAnsi="ＭＳ ゴシック" w:hint="eastAsia"/>
                                      <w:sz w:val="18"/>
                                      <w:szCs w:val="18"/>
                                    </w:rPr>
                                    <w:t xml:space="preserve">　 ウ　届出等</w:t>
                                  </w:r>
                                </w:p>
                                <w:p w14:paraId="24498865" w14:textId="4786F79A"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当該加算を算定する場合は、研修を修了し従業者を配置している旨を</w:t>
                                  </w:r>
                                  <w:r w:rsidR="00194AB6">
                                    <w:rPr>
                                      <w:rFonts w:hAnsi="ＭＳ ゴシック" w:hint="eastAsia"/>
                                      <w:sz w:val="18"/>
                                      <w:szCs w:val="18"/>
                                    </w:rPr>
                                    <w:t>知事</w:t>
                                  </w:r>
                                  <w:r w:rsidRPr="00DB6F44">
                                    <w:rPr>
                                      <w:rFonts w:hAnsi="ＭＳ ゴシック" w:hint="eastAsia"/>
                                      <w:sz w:val="18"/>
                                      <w:szCs w:val="18"/>
                                    </w:rPr>
                                    <w:t>へ届け出る必要があること。</w:t>
                                  </w:r>
                                </w:p>
                                <w:p w14:paraId="340246A3" w14:textId="77777777"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565C9AAE" w14:textId="77777777" w:rsidR="00F159E1" w:rsidRPr="00DB6F44" w:rsidRDefault="00F159E1" w:rsidP="00F159E1">
                                  <w:pPr>
                                    <w:ind w:leftChars="50" w:left="334" w:rightChars="50" w:right="91" w:hangingChars="150" w:hanging="243"/>
                                    <w:jc w:val="left"/>
                                    <w:rPr>
                                      <w:rFonts w:hAnsi="ＭＳ ゴシック"/>
                                      <w:sz w:val="18"/>
                                      <w:szCs w:val="18"/>
                                    </w:rPr>
                                  </w:pPr>
                                  <w:r w:rsidRPr="00DB6F44">
                                    <w:rPr>
                                      <w:rFonts w:hAnsi="ＭＳ ゴシック" w:hint="eastAsia"/>
                                      <w:sz w:val="18"/>
                                      <w:szCs w:val="18"/>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DE311" id="正方形/長方形 6" o:spid="_x0000_s1210" style="position:absolute;left:0;text-align:left;margin-left:3.7pt;margin-top:1.55pt;width:378.95pt;height:27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" strokeweight=".5pt">
                      <v:textbox inset="5.85pt,.7pt,5.85pt,.7pt">
                        <w:txbxContent>
                          <w:p w14:paraId="555C0974"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 xml:space="preserve">＜留意事項通知　</w:t>
                            </w:r>
                            <w:r w:rsidRPr="00DB6F44">
                              <w:rPr>
                                <w:rFonts w:hAnsi="ＭＳ ゴシック" w:hint="eastAsia"/>
                                <w:snapToGrid w:val="0"/>
                                <w:kern w:val="0"/>
                                <w:sz w:val="18"/>
                                <w:szCs w:val="18"/>
                              </w:rPr>
                              <w:t>第二の２(</w:t>
                            </w:r>
                            <w:r w:rsidRPr="00DB6F44">
                              <w:rPr>
                                <w:rFonts w:hAnsi="ＭＳ ゴシック"/>
                                <w:snapToGrid w:val="0"/>
                                <w:kern w:val="0"/>
                                <w:sz w:val="18"/>
                                <w:szCs w:val="18"/>
                              </w:rPr>
                              <w:t>6</w:t>
                            </w:r>
                            <w:r w:rsidRPr="00DB6F44">
                              <w:rPr>
                                <w:rFonts w:hAnsi="ＭＳ ゴシック" w:hint="eastAsia"/>
                                <w:snapToGrid w:val="0"/>
                                <w:kern w:val="0"/>
                                <w:sz w:val="18"/>
                                <w:szCs w:val="18"/>
                              </w:rPr>
                              <w:t>)⑦</w:t>
                            </w:r>
                            <w:r w:rsidRPr="00DB6F44">
                              <w:rPr>
                                <w:rFonts w:hAnsi="ＭＳ ゴシック" w:hint="eastAsia"/>
                                <w:sz w:val="18"/>
                                <w:szCs w:val="18"/>
                              </w:rPr>
                              <w:t>＞</w:t>
                            </w:r>
                          </w:p>
                          <w:p w14:paraId="46E3991B"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　算定に当たっての留意事項</w:t>
                            </w:r>
                          </w:p>
                          <w:p w14:paraId="24758537" w14:textId="77777777" w:rsidR="00F159E1" w:rsidRPr="00DB6F44" w:rsidRDefault="00F159E1" w:rsidP="00F159E1">
                            <w:pPr>
                              <w:ind w:rightChars="50" w:right="91" w:firstLineChars="150" w:firstLine="243"/>
                              <w:jc w:val="left"/>
                              <w:rPr>
                                <w:rFonts w:hAnsi="ＭＳ ゴシック"/>
                                <w:sz w:val="18"/>
                                <w:szCs w:val="18"/>
                              </w:rPr>
                            </w:pPr>
                            <w:r w:rsidRPr="00DB6F44">
                              <w:rPr>
                                <w:rFonts w:hAnsi="ＭＳ ゴシック" w:hint="eastAsia"/>
                                <w:sz w:val="18"/>
                                <w:szCs w:val="18"/>
                              </w:rPr>
                              <w:t>ア　研修の要件</w:t>
                            </w:r>
                          </w:p>
                          <w:p w14:paraId="4B8451BE" w14:textId="77777777" w:rsidR="00F159E1" w:rsidRPr="00DB6F44" w:rsidRDefault="00F159E1" w:rsidP="00F159E1">
                            <w:pPr>
                              <w:ind w:leftChars="250" w:left="455" w:rightChars="50" w:right="91" w:firstLineChars="100" w:firstLine="162"/>
                              <w:jc w:val="left"/>
                              <w:rPr>
                                <w:rFonts w:hAnsi="ＭＳ ゴシック"/>
                                <w:sz w:val="18"/>
                                <w:szCs w:val="18"/>
                              </w:rPr>
                            </w:pPr>
                            <w:r w:rsidRPr="00DB6F44">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2E40B9CB" w14:textId="77777777" w:rsidR="00F159E1" w:rsidRPr="00DB6F44" w:rsidRDefault="00F159E1" w:rsidP="00F159E1">
                            <w:pPr>
                              <w:ind w:rightChars="50" w:right="91"/>
                              <w:jc w:val="left"/>
                              <w:rPr>
                                <w:rFonts w:hAnsi="ＭＳ ゴシック"/>
                                <w:sz w:val="18"/>
                                <w:szCs w:val="18"/>
                              </w:rPr>
                            </w:pPr>
                            <w:r w:rsidRPr="00DB6F44">
                              <w:rPr>
                                <w:rFonts w:hAnsi="ＭＳ ゴシック" w:hint="eastAsia"/>
                                <w:sz w:val="18"/>
                                <w:szCs w:val="18"/>
                              </w:rPr>
                              <w:t xml:space="preserve">　 イ　高次脳機能障害者の確認方法について</w:t>
                            </w:r>
                          </w:p>
                          <w:p w14:paraId="04247D70" w14:textId="77777777"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06ECD941"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障害福祉サービス等の支給決定における医師の意見書</w:t>
                            </w:r>
                          </w:p>
                          <w:p w14:paraId="4757427E"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精神障害者保健福祉手帳の申請における医師の診断書</w:t>
                            </w:r>
                          </w:p>
                          <w:p w14:paraId="799EB83B" w14:textId="77777777" w:rsidR="00F159E1" w:rsidRPr="00DB6F44" w:rsidRDefault="00F159E1" w:rsidP="00F159E1">
                            <w:pPr>
                              <w:pStyle w:val="af4"/>
                              <w:numPr>
                                <w:ilvl w:val="0"/>
                                <w:numId w:val="3"/>
                              </w:numPr>
                              <w:ind w:leftChars="0" w:rightChars="50" w:right="91"/>
                              <w:jc w:val="left"/>
                              <w:rPr>
                                <w:rFonts w:hAnsi="ＭＳ ゴシック"/>
                                <w:sz w:val="18"/>
                                <w:szCs w:val="18"/>
                              </w:rPr>
                            </w:pPr>
                            <w:r w:rsidRPr="00DB6F44">
                              <w:rPr>
                                <w:rFonts w:hAnsi="ＭＳ ゴシック" w:hint="eastAsia"/>
                                <w:sz w:val="18"/>
                                <w:szCs w:val="18"/>
                              </w:rPr>
                              <w:t>その他医師の診断書等（原則として主治医が記載したものであること）</w:t>
                            </w:r>
                          </w:p>
                          <w:p w14:paraId="590EB52E" w14:textId="77777777" w:rsidR="00F159E1" w:rsidRPr="00DB6F44" w:rsidRDefault="00F159E1" w:rsidP="00F159E1">
                            <w:pPr>
                              <w:ind w:rightChars="50" w:right="91"/>
                              <w:jc w:val="left"/>
                              <w:rPr>
                                <w:rFonts w:hAnsi="ＭＳ ゴシック"/>
                                <w:sz w:val="18"/>
                                <w:szCs w:val="18"/>
                              </w:rPr>
                            </w:pPr>
                            <w:r w:rsidRPr="00DB6F44">
                              <w:rPr>
                                <w:rFonts w:hAnsi="ＭＳ ゴシック" w:hint="eastAsia"/>
                                <w:sz w:val="18"/>
                                <w:szCs w:val="18"/>
                              </w:rPr>
                              <w:t xml:space="preserve">　 ウ　届出等</w:t>
                            </w:r>
                          </w:p>
                          <w:p w14:paraId="24498865" w14:textId="4786F79A"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当該加算を算定する場合は、研修を修了し従業者を配置している旨を</w:t>
                            </w:r>
                            <w:r w:rsidR="00194AB6">
                              <w:rPr>
                                <w:rFonts w:hAnsi="ＭＳ ゴシック" w:hint="eastAsia"/>
                                <w:sz w:val="18"/>
                                <w:szCs w:val="18"/>
                              </w:rPr>
                              <w:t>知事</w:t>
                            </w:r>
                            <w:r w:rsidRPr="00DB6F44">
                              <w:rPr>
                                <w:rFonts w:hAnsi="ＭＳ ゴシック" w:hint="eastAsia"/>
                                <w:sz w:val="18"/>
                                <w:szCs w:val="18"/>
                              </w:rPr>
                              <w:t>へ届け出る必要があること。</w:t>
                            </w:r>
                          </w:p>
                          <w:p w14:paraId="340246A3" w14:textId="77777777" w:rsidR="00F159E1" w:rsidRPr="00DB6F44" w:rsidRDefault="00F159E1" w:rsidP="00F159E1">
                            <w:pPr>
                              <w:ind w:left="324" w:rightChars="50" w:right="91" w:hangingChars="200" w:hanging="324"/>
                              <w:jc w:val="left"/>
                              <w:rPr>
                                <w:rFonts w:hAnsi="ＭＳ ゴシック"/>
                                <w:sz w:val="18"/>
                                <w:szCs w:val="18"/>
                              </w:rPr>
                            </w:pPr>
                            <w:r w:rsidRPr="00DB6F44">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565C9AAE" w14:textId="77777777" w:rsidR="00F159E1" w:rsidRPr="00DB6F44" w:rsidRDefault="00F159E1" w:rsidP="00F159E1">
                            <w:pPr>
                              <w:ind w:leftChars="50" w:left="334" w:rightChars="50" w:right="91" w:hangingChars="150" w:hanging="243"/>
                              <w:jc w:val="left"/>
                              <w:rPr>
                                <w:rFonts w:hAnsi="ＭＳ ゴシック"/>
                                <w:sz w:val="18"/>
                                <w:szCs w:val="18"/>
                              </w:rPr>
                            </w:pPr>
                            <w:r w:rsidRPr="00DB6F44">
                              <w:rPr>
                                <w:rFonts w:hAnsi="ＭＳ ゴシック" w:hint="eastAsia"/>
                                <w:sz w:val="18"/>
                                <w:szCs w:val="18"/>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v:textbox>
                    </v:rect>
                  </w:pict>
                </mc:Fallback>
              </mc:AlternateContent>
            </w:r>
          </w:p>
          <w:p w14:paraId="5F10D289" w14:textId="77777777" w:rsidR="00F159E1" w:rsidRPr="00F12F0E" w:rsidRDefault="00F159E1" w:rsidP="00441A97">
            <w:pPr>
              <w:spacing w:afterLines="50" w:after="142"/>
              <w:ind w:firstLineChars="100" w:firstLine="182"/>
              <w:jc w:val="both"/>
            </w:pPr>
          </w:p>
          <w:p w14:paraId="2369AD69" w14:textId="77777777" w:rsidR="00F159E1" w:rsidRPr="00F12F0E" w:rsidRDefault="00F159E1" w:rsidP="00441A97">
            <w:pPr>
              <w:spacing w:afterLines="50" w:after="142"/>
              <w:ind w:firstLineChars="100" w:firstLine="182"/>
              <w:jc w:val="both"/>
            </w:pPr>
          </w:p>
          <w:p w14:paraId="282E4E3E" w14:textId="77777777" w:rsidR="00F159E1" w:rsidRPr="00F12F0E" w:rsidRDefault="00F159E1" w:rsidP="00441A97">
            <w:pPr>
              <w:spacing w:afterLines="50" w:after="142"/>
              <w:ind w:firstLineChars="100" w:firstLine="182"/>
              <w:jc w:val="both"/>
            </w:pPr>
          </w:p>
          <w:p w14:paraId="137C63BD" w14:textId="77777777" w:rsidR="00F159E1" w:rsidRPr="00F12F0E" w:rsidRDefault="00F159E1" w:rsidP="00441A97">
            <w:pPr>
              <w:spacing w:afterLines="50" w:after="142"/>
              <w:ind w:firstLineChars="100" w:firstLine="182"/>
              <w:jc w:val="both"/>
            </w:pPr>
          </w:p>
          <w:p w14:paraId="260AFA84" w14:textId="77777777" w:rsidR="00F159E1" w:rsidRPr="00F12F0E" w:rsidRDefault="00F159E1" w:rsidP="00441A97">
            <w:pPr>
              <w:spacing w:afterLines="50" w:after="142"/>
              <w:ind w:firstLineChars="100" w:firstLine="182"/>
              <w:jc w:val="both"/>
            </w:pPr>
          </w:p>
          <w:p w14:paraId="0E395DEB" w14:textId="77777777" w:rsidR="00F159E1" w:rsidRPr="00F12F0E" w:rsidRDefault="00F159E1" w:rsidP="00441A97">
            <w:pPr>
              <w:spacing w:afterLines="50" w:after="142"/>
              <w:ind w:firstLineChars="100" w:firstLine="182"/>
              <w:jc w:val="both"/>
            </w:pPr>
          </w:p>
          <w:p w14:paraId="49D4AA2E" w14:textId="77777777" w:rsidR="00F159E1" w:rsidRPr="00F12F0E" w:rsidRDefault="00F159E1" w:rsidP="00441A97">
            <w:pPr>
              <w:spacing w:afterLines="50" w:after="142"/>
              <w:ind w:firstLineChars="100" w:firstLine="182"/>
              <w:jc w:val="both"/>
            </w:pPr>
          </w:p>
          <w:p w14:paraId="7E918E2F" w14:textId="77777777" w:rsidR="00F159E1" w:rsidRPr="00F12F0E" w:rsidRDefault="00F159E1" w:rsidP="00441A97">
            <w:pPr>
              <w:spacing w:afterLines="50" w:after="142"/>
              <w:ind w:firstLineChars="100" w:firstLine="182"/>
              <w:jc w:val="both"/>
            </w:pPr>
          </w:p>
          <w:p w14:paraId="31089B5C" w14:textId="77777777" w:rsidR="00F159E1" w:rsidRPr="00F12F0E" w:rsidRDefault="00F159E1" w:rsidP="00441A97">
            <w:pPr>
              <w:spacing w:afterLines="50" w:after="142"/>
              <w:ind w:firstLineChars="100" w:firstLine="182"/>
              <w:jc w:val="both"/>
            </w:pPr>
          </w:p>
          <w:p w14:paraId="323CDCAF" w14:textId="77777777" w:rsidR="00F159E1" w:rsidRPr="00F12F0E" w:rsidRDefault="00F159E1" w:rsidP="00441A97">
            <w:pPr>
              <w:spacing w:afterLines="50" w:after="142"/>
              <w:ind w:firstLineChars="100" w:firstLine="182"/>
              <w:jc w:val="both"/>
            </w:pPr>
          </w:p>
          <w:p w14:paraId="63EAEB41" w14:textId="77777777" w:rsidR="00F159E1" w:rsidRPr="00F12F0E" w:rsidRDefault="00F159E1" w:rsidP="00441A97">
            <w:pPr>
              <w:spacing w:afterLines="50" w:after="142"/>
              <w:ind w:firstLineChars="100" w:firstLine="182"/>
              <w:jc w:val="both"/>
            </w:pPr>
          </w:p>
          <w:p w14:paraId="465019F8" w14:textId="77777777" w:rsidR="00F159E1" w:rsidRPr="00F12F0E" w:rsidRDefault="00F159E1" w:rsidP="00441A97">
            <w:pPr>
              <w:spacing w:afterLines="50" w:after="142"/>
              <w:ind w:firstLineChars="100" w:firstLine="182"/>
              <w:jc w:val="both"/>
            </w:pPr>
          </w:p>
          <w:p w14:paraId="0A011484" w14:textId="77777777" w:rsidR="00F159E1" w:rsidRPr="00F12F0E" w:rsidRDefault="00F159E1" w:rsidP="00441A97">
            <w:pPr>
              <w:spacing w:afterLines="50" w:after="142"/>
              <w:jc w:val="both"/>
            </w:pPr>
          </w:p>
        </w:tc>
        <w:tc>
          <w:tcPr>
            <w:tcW w:w="1275" w:type="dxa"/>
            <w:tcBorders>
              <w:top w:val="single" w:sz="4" w:space="0" w:color="auto"/>
              <w:left w:val="single" w:sz="6" w:space="0" w:color="auto"/>
              <w:bottom w:val="single" w:sz="4" w:space="0" w:color="000000"/>
              <w:right w:val="single" w:sz="6" w:space="0" w:color="auto"/>
            </w:tcBorders>
          </w:tcPr>
          <w:p w14:paraId="667CC220" w14:textId="77777777" w:rsidR="00F159E1" w:rsidRPr="00F12F0E" w:rsidRDefault="00F159E1" w:rsidP="00441A97">
            <w:pPr>
              <w:snapToGrid/>
              <w:jc w:val="both"/>
            </w:pPr>
            <w:r w:rsidRPr="00F12F0E">
              <w:t>☐</w:t>
            </w:r>
            <w:r w:rsidRPr="00F12F0E">
              <w:t>いる</w:t>
            </w:r>
          </w:p>
          <w:p w14:paraId="5B302BFA" w14:textId="77777777" w:rsidR="00F159E1" w:rsidRPr="00F12F0E" w:rsidRDefault="00F159E1" w:rsidP="00441A97">
            <w:pPr>
              <w:snapToGrid/>
              <w:jc w:val="both"/>
            </w:pPr>
            <w:r w:rsidRPr="00F12F0E">
              <w:t>☐</w:t>
            </w:r>
            <w:r w:rsidRPr="00F12F0E">
              <w:t>いない</w:t>
            </w:r>
          </w:p>
          <w:p w14:paraId="6213F44E" w14:textId="77777777" w:rsidR="00F159E1" w:rsidRPr="00F12F0E" w:rsidRDefault="00F159E1" w:rsidP="00441A97">
            <w:pPr>
              <w:snapToGrid/>
              <w:jc w:val="both"/>
            </w:pPr>
            <w:r w:rsidRPr="00F12F0E">
              <w:t>☐</w:t>
            </w:r>
            <w:r w:rsidRPr="00F12F0E">
              <w:t>該当なし</w:t>
            </w:r>
          </w:p>
        </w:tc>
        <w:tc>
          <w:tcPr>
            <w:tcW w:w="1418" w:type="dxa"/>
            <w:tcBorders>
              <w:top w:val="single" w:sz="4" w:space="0" w:color="auto"/>
              <w:left w:val="single" w:sz="6" w:space="0" w:color="auto"/>
              <w:right w:val="single" w:sz="6" w:space="0" w:color="auto"/>
            </w:tcBorders>
          </w:tcPr>
          <w:p w14:paraId="3290300D"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告示別表</w:t>
            </w:r>
          </w:p>
          <w:p w14:paraId="609022C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w:t>
            </w:r>
            <w:r w:rsidRPr="00F12F0E">
              <w:rPr>
                <w:rFonts w:hAnsi="ＭＳ ゴシック"/>
                <w:sz w:val="18"/>
                <w:szCs w:val="18"/>
              </w:rPr>
              <w:t>の</w:t>
            </w:r>
            <w:r w:rsidRPr="00F12F0E">
              <w:rPr>
                <w:rFonts w:hAnsi="ＭＳ ゴシック" w:hint="eastAsia"/>
                <w:sz w:val="18"/>
                <w:szCs w:val="18"/>
              </w:rPr>
              <w:t>2</w:t>
            </w:r>
            <w:r w:rsidRPr="00F12F0E">
              <w:rPr>
                <w:rFonts w:hAnsi="ＭＳ ゴシック"/>
                <w:sz w:val="18"/>
                <w:szCs w:val="18"/>
              </w:rPr>
              <w:t>の2</w:t>
            </w:r>
          </w:p>
          <w:p w14:paraId="14935E7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w:t>
            </w:r>
            <w:r w:rsidRPr="00F12F0E">
              <w:rPr>
                <w:rFonts w:hAnsi="ＭＳ ゴシック"/>
                <w:sz w:val="18"/>
                <w:szCs w:val="18"/>
              </w:rPr>
              <w:t>の</w:t>
            </w:r>
            <w:r w:rsidRPr="00F12F0E">
              <w:rPr>
                <w:rFonts w:hAnsi="ＭＳ ゴシック" w:hint="eastAsia"/>
                <w:sz w:val="18"/>
                <w:szCs w:val="18"/>
              </w:rPr>
              <w:t>2</w:t>
            </w:r>
            <w:r w:rsidRPr="00F12F0E">
              <w:rPr>
                <w:rFonts w:hAnsi="ＭＳ ゴシック"/>
                <w:sz w:val="18"/>
                <w:szCs w:val="18"/>
              </w:rPr>
              <w:t>の2</w:t>
            </w:r>
          </w:p>
          <w:p w14:paraId="749C1F8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11の2の</w:t>
            </w:r>
            <w:r w:rsidRPr="00F12F0E">
              <w:rPr>
                <w:rFonts w:hAnsi="ＭＳ ゴシック" w:hint="eastAsia"/>
                <w:sz w:val="18"/>
                <w:szCs w:val="18"/>
              </w:rPr>
              <w:t>3</w:t>
            </w:r>
          </w:p>
          <w:p w14:paraId="247324A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w:t>
            </w:r>
            <w:r w:rsidRPr="00F12F0E">
              <w:rPr>
                <w:rFonts w:hAnsi="ＭＳ ゴシック"/>
                <w:sz w:val="18"/>
                <w:szCs w:val="18"/>
              </w:rPr>
              <w:t>の</w:t>
            </w:r>
            <w:r w:rsidRPr="00F12F0E">
              <w:rPr>
                <w:rFonts w:hAnsi="ＭＳ ゴシック" w:hint="eastAsia"/>
                <w:sz w:val="18"/>
                <w:szCs w:val="18"/>
              </w:rPr>
              <w:t>3</w:t>
            </w:r>
          </w:p>
          <w:p w14:paraId="70524953"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w:t>
            </w:r>
            <w:r w:rsidRPr="00F12F0E">
              <w:rPr>
                <w:rFonts w:hAnsi="ＭＳ ゴシック"/>
                <w:sz w:val="18"/>
                <w:szCs w:val="18"/>
              </w:rPr>
              <w:t>の</w:t>
            </w:r>
            <w:r w:rsidRPr="00F12F0E">
              <w:rPr>
                <w:rFonts w:hAnsi="ＭＳ ゴシック" w:hint="eastAsia"/>
                <w:sz w:val="18"/>
                <w:szCs w:val="18"/>
              </w:rPr>
              <w:t>2</w:t>
            </w:r>
            <w:r w:rsidRPr="00F12F0E">
              <w:rPr>
                <w:rFonts w:hAnsi="ＭＳ ゴシック"/>
                <w:sz w:val="18"/>
                <w:szCs w:val="18"/>
              </w:rPr>
              <w:t>の2</w:t>
            </w:r>
          </w:p>
          <w:p w14:paraId="1FD3DE8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w:t>
            </w:r>
            <w:r w:rsidRPr="00F12F0E">
              <w:rPr>
                <w:rFonts w:hAnsi="ＭＳ ゴシック"/>
                <w:sz w:val="18"/>
                <w:szCs w:val="18"/>
              </w:rPr>
              <w:t>の</w:t>
            </w:r>
            <w:r w:rsidRPr="00F12F0E">
              <w:rPr>
                <w:rFonts w:hAnsi="ＭＳ ゴシック" w:hint="eastAsia"/>
                <w:sz w:val="18"/>
                <w:szCs w:val="18"/>
              </w:rPr>
              <w:t>2</w:t>
            </w:r>
            <w:r w:rsidRPr="00F12F0E">
              <w:rPr>
                <w:rFonts w:hAnsi="ＭＳ ゴシック"/>
                <w:sz w:val="18"/>
                <w:szCs w:val="18"/>
              </w:rPr>
              <w:t>の2</w:t>
            </w:r>
          </w:p>
        </w:tc>
      </w:tr>
    </w:tbl>
    <w:p w14:paraId="436AF76A" w14:textId="77777777" w:rsidR="00F159E1" w:rsidRDefault="00F159E1" w:rsidP="00F159E1">
      <w:pPr>
        <w:snapToGrid/>
        <w:jc w:val="both"/>
        <w:rPr>
          <w:szCs w:val="20"/>
        </w:rPr>
      </w:pPr>
    </w:p>
    <w:p w14:paraId="79A26450" w14:textId="77777777" w:rsidR="00F159E1" w:rsidRDefault="00F159E1" w:rsidP="00F159E1">
      <w:pPr>
        <w:widowControl/>
        <w:snapToGrid/>
        <w:jc w:val="left"/>
        <w:rPr>
          <w:szCs w:val="20"/>
        </w:rPr>
      </w:pPr>
      <w:r>
        <w:rPr>
          <w:szCs w:val="20"/>
        </w:rPr>
        <w:br w:type="page"/>
      </w:r>
    </w:p>
    <w:p w14:paraId="65EF43DA"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245"/>
        <w:gridCol w:w="2165"/>
        <w:gridCol w:w="1417"/>
        <w:gridCol w:w="1418"/>
        <w:gridCol w:w="709"/>
        <w:gridCol w:w="1134"/>
        <w:gridCol w:w="1276"/>
      </w:tblGrid>
      <w:tr w:rsidR="00F159E1" w:rsidRPr="002E040F" w14:paraId="5C4F58B4" w14:textId="77777777" w:rsidTr="00441A97">
        <w:trPr>
          <w:trHeight w:val="255"/>
        </w:trPr>
        <w:tc>
          <w:tcPr>
            <w:tcW w:w="1277" w:type="dxa"/>
            <w:tcBorders>
              <w:top w:val="single" w:sz="4" w:space="0" w:color="auto"/>
              <w:left w:val="single" w:sz="6" w:space="0" w:color="auto"/>
              <w:right w:val="single" w:sz="6" w:space="0" w:color="auto"/>
            </w:tcBorders>
            <w:vAlign w:val="center"/>
          </w:tcPr>
          <w:p w14:paraId="270AE687" w14:textId="77777777" w:rsidR="00F159E1" w:rsidRPr="002E040F" w:rsidRDefault="00F159E1" w:rsidP="00441A97">
            <w:pPr>
              <w:snapToGrid/>
              <w:rPr>
                <w:szCs w:val="20"/>
              </w:rPr>
            </w:pPr>
            <w:r w:rsidRPr="002E040F">
              <w:rPr>
                <w:rFonts w:hint="eastAsia"/>
                <w:szCs w:val="20"/>
              </w:rPr>
              <w:t>項目</w:t>
            </w:r>
          </w:p>
        </w:tc>
        <w:tc>
          <w:tcPr>
            <w:tcW w:w="5954" w:type="dxa"/>
            <w:gridSpan w:val="5"/>
            <w:tcBorders>
              <w:top w:val="single" w:sz="4" w:space="0" w:color="auto"/>
              <w:left w:val="single" w:sz="6" w:space="0" w:color="auto"/>
              <w:bottom w:val="nil"/>
              <w:right w:val="single" w:sz="6" w:space="0" w:color="auto"/>
            </w:tcBorders>
            <w:vAlign w:val="center"/>
          </w:tcPr>
          <w:p w14:paraId="683A84D5" w14:textId="77777777" w:rsidR="00F159E1" w:rsidRPr="002E040F" w:rsidRDefault="00F159E1" w:rsidP="00441A97">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2806DDA3" w14:textId="77777777" w:rsidR="00F159E1" w:rsidRPr="002E040F" w:rsidRDefault="00F159E1" w:rsidP="00441A97">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2A716C2A" w14:textId="77777777" w:rsidR="00F159E1" w:rsidRPr="002E040F" w:rsidRDefault="00F159E1" w:rsidP="00441A97">
            <w:pPr>
              <w:snapToGrid/>
              <w:rPr>
                <w:szCs w:val="20"/>
              </w:rPr>
            </w:pPr>
            <w:r w:rsidRPr="002E040F">
              <w:rPr>
                <w:rFonts w:hint="eastAsia"/>
                <w:szCs w:val="20"/>
              </w:rPr>
              <w:t>根拠</w:t>
            </w:r>
          </w:p>
        </w:tc>
      </w:tr>
      <w:bookmarkEnd w:id="20"/>
      <w:tr w:rsidR="00F159E1" w:rsidRPr="00DB6F44" w14:paraId="6BF3BD26" w14:textId="77777777" w:rsidTr="00441A97">
        <w:trPr>
          <w:trHeight w:val="8753"/>
        </w:trPr>
        <w:tc>
          <w:tcPr>
            <w:tcW w:w="1277" w:type="dxa"/>
            <w:vMerge w:val="restart"/>
            <w:tcBorders>
              <w:top w:val="single" w:sz="4" w:space="0" w:color="auto"/>
              <w:left w:val="single" w:sz="6" w:space="0" w:color="auto"/>
              <w:right w:val="single" w:sz="6" w:space="0" w:color="auto"/>
            </w:tcBorders>
          </w:tcPr>
          <w:p w14:paraId="6B0ADC3C" w14:textId="67EA6DDD" w:rsidR="00F159E1" w:rsidRPr="00F12F0E" w:rsidRDefault="00F159E1" w:rsidP="00441A97">
            <w:pPr>
              <w:snapToGrid/>
              <w:jc w:val="both"/>
              <w:rPr>
                <w:rFonts w:hAnsi="ＭＳ ゴシック"/>
                <w:szCs w:val="20"/>
              </w:rPr>
            </w:pPr>
            <w:r w:rsidRPr="00F12F0E">
              <w:rPr>
                <w:rFonts w:hAnsi="ＭＳ ゴシック" w:hint="eastAsia"/>
                <w:szCs w:val="20"/>
              </w:rPr>
              <w:t>９</w:t>
            </w:r>
            <w:r w:rsidR="007464CF" w:rsidRPr="00F12F0E">
              <w:rPr>
                <w:rFonts w:hAnsi="ＭＳ ゴシック" w:hint="eastAsia"/>
                <w:szCs w:val="20"/>
              </w:rPr>
              <w:t>９</w:t>
            </w:r>
          </w:p>
          <w:p w14:paraId="1AAFEAC0" w14:textId="77777777" w:rsidR="00F159E1" w:rsidRPr="00F12F0E" w:rsidRDefault="00F159E1" w:rsidP="00441A97">
            <w:pPr>
              <w:snapToGrid/>
              <w:jc w:val="both"/>
              <w:rPr>
                <w:rFonts w:hAnsi="ＭＳ ゴシック"/>
                <w:szCs w:val="20"/>
              </w:rPr>
            </w:pPr>
            <w:r w:rsidRPr="00F12F0E">
              <w:rPr>
                <w:rFonts w:hAnsi="ＭＳ ゴシック" w:hint="eastAsia"/>
                <w:szCs w:val="20"/>
              </w:rPr>
              <w:t>就労移行</w:t>
            </w:r>
          </w:p>
          <w:p w14:paraId="69CD9274" w14:textId="77777777" w:rsidR="00F159E1" w:rsidRPr="00F12F0E" w:rsidRDefault="00F159E1" w:rsidP="00441A97">
            <w:pPr>
              <w:snapToGrid/>
              <w:jc w:val="both"/>
              <w:rPr>
                <w:rFonts w:hAnsi="ＭＳ ゴシック"/>
                <w:szCs w:val="20"/>
              </w:rPr>
            </w:pPr>
            <w:r w:rsidRPr="00F12F0E">
              <w:rPr>
                <w:rFonts w:hAnsi="ＭＳ ゴシック" w:hint="eastAsia"/>
                <w:szCs w:val="20"/>
              </w:rPr>
              <w:t>支援体制</w:t>
            </w:r>
          </w:p>
          <w:p w14:paraId="0E7849A8"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37AE5985"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自機</w:t>
            </w:r>
          </w:p>
          <w:p w14:paraId="36AD1297" w14:textId="77777777" w:rsidR="00F159E1" w:rsidRPr="00F12F0E" w:rsidRDefault="00F159E1" w:rsidP="00441A97">
            <w:pPr>
              <w:spacing w:afterLines="30" w:after="85" w:line="240" w:lineRule="exact"/>
              <w:rPr>
                <w:sz w:val="18"/>
                <w:szCs w:val="18"/>
                <w:bdr w:val="single" w:sz="4" w:space="0" w:color="auto"/>
              </w:rPr>
            </w:pPr>
            <w:r w:rsidRPr="00F12F0E">
              <w:rPr>
                <w:rFonts w:hAnsi="Century" w:hint="eastAsia"/>
                <w:sz w:val="18"/>
                <w:szCs w:val="18"/>
                <w:bdr w:val="single" w:sz="4" w:space="0" w:color="auto"/>
              </w:rPr>
              <w:t>自生</w:t>
            </w:r>
          </w:p>
          <w:p w14:paraId="28AF0B71"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5E56A6B2"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tc>
        <w:tc>
          <w:tcPr>
            <w:tcW w:w="5954" w:type="dxa"/>
            <w:gridSpan w:val="5"/>
            <w:tcBorders>
              <w:top w:val="single" w:sz="4" w:space="0" w:color="auto"/>
              <w:left w:val="single" w:sz="6" w:space="0" w:color="auto"/>
              <w:bottom w:val="nil"/>
              <w:right w:val="single" w:sz="6" w:space="0" w:color="auto"/>
            </w:tcBorders>
          </w:tcPr>
          <w:p w14:paraId="3D45E0CB" w14:textId="40DF25CC" w:rsidR="00F159E1" w:rsidRPr="00F12F0E" w:rsidRDefault="00F159E1" w:rsidP="00441A97">
            <w:pPr>
              <w:snapToGrid/>
              <w:spacing w:afterLines="50" w:after="142"/>
              <w:ind w:firstLineChars="100" w:firstLine="182"/>
              <w:jc w:val="both"/>
              <w:rPr>
                <w:rFonts w:hAnsi="ＭＳ ゴシック"/>
                <w:szCs w:val="20"/>
              </w:rPr>
            </w:pPr>
            <w:r w:rsidRPr="00F12F0E">
              <w:rPr>
                <w:rFonts w:hAnsi="ＭＳ ゴシック" w:hint="eastAsia"/>
                <w:noProof/>
                <w:szCs w:val="20"/>
                <w:u w:val="single"/>
              </w:rPr>
              <mc:AlternateContent>
                <mc:Choice Requires="wps">
                  <w:drawing>
                    <wp:anchor distT="0" distB="0" distL="114300" distR="114300" simplePos="0" relativeHeight="251726848" behindDoc="0" locked="0" layoutInCell="1" allowOverlap="1" wp14:anchorId="167CA078" wp14:editId="470CDC6E">
                      <wp:simplePos x="0" y="0"/>
                      <wp:positionH relativeFrom="column">
                        <wp:posOffset>-798830</wp:posOffset>
                      </wp:positionH>
                      <wp:positionV relativeFrom="paragraph">
                        <wp:posOffset>2537460</wp:posOffset>
                      </wp:positionV>
                      <wp:extent cx="5943600" cy="2981325"/>
                      <wp:effectExtent l="0" t="0" r="19050" b="28575"/>
                      <wp:wrapNone/>
                      <wp:docPr id="146" name="正方形/長方形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981325"/>
                              </a:xfrm>
                              <a:prstGeom prst="rect">
                                <a:avLst/>
                              </a:prstGeom>
                              <a:solidFill>
                                <a:srgbClr val="FFFFFF"/>
                              </a:solidFill>
                              <a:ln w="6350">
                                <a:solidFill>
                                  <a:srgbClr val="000000"/>
                                </a:solidFill>
                                <a:miter lim="800000"/>
                                <a:headEnd/>
                                <a:tailEnd/>
                              </a:ln>
                            </wps:spPr>
                            <wps:txbx>
                              <w:txbxContent>
                                <w:p w14:paraId="39A6D948" w14:textId="77777777" w:rsidR="00F159E1" w:rsidRPr="00F12F0E" w:rsidRDefault="00F159E1" w:rsidP="00F159E1">
                                  <w:pPr>
                                    <w:ind w:leftChars="50" w:left="253" w:rightChars="50" w:right="91" w:hangingChars="100" w:hanging="162"/>
                                    <w:jc w:val="left"/>
                                    <w:rPr>
                                      <w:rFonts w:hAnsi="ＭＳ ゴシック"/>
                                      <w:sz w:val="18"/>
                                      <w:szCs w:val="18"/>
                                    </w:rPr>
                                  </w:pPr>
                                  <w:r w:rsidRPr="00F12F0E">
                                    <w:rPr>
                                      <w:rFonts w:hAnsi="ＭＳ ゴシック" w:hint="eastAsia"/>
                                      <w:sz w:val="18"/>
                                      <w:szCs w:val="18"/>
                                    </w:rPr>
                                    <w:t xml:space="preserve">＜留意事項通知　</w:t>
                                  </w:r>
                                  <w:r w:rsidRPr="00F12F0E">
                                    <w:rPr>
                                      <w:rFonts w:hAnsi="ＭＳ ゴシック" w:hint="eastAsia"/>
                                      <w:snapToGrid w:val="0"/>
                                      <w:kern w:val="0"/>
                                      <w:sz w:val="18"/>
                                      <w:szCs w:val="18"/>
                                    </w:rPr>
                                    <w:t>第二の３(</w:t>
                                  </w:r>
                                  <w:r w:rsidRPr="00F12F0E">
                                    <w:rPr>
                                      <w:rFonts w:hAnsi="ＭＳ ゴシック"/>
                                      <w:snapToGrid w:val="0"/>
                                      <w:kern w:val="0"/>
                                      <w:sz w:val="18"/>
                                      <w:szCs w:val="18"/>
                                    </w:rPr>
                                    <w:t>6</w:t>
                                  </w:r>
                                  <w:r w:rsidRPr="00F12F0E">
                                    <w:rPr>
                                      <w:rFonts w:hAnsi="ＭＳ ゴシック" w:hint="eastAsia"/>
                                      <w:snapToGrid w:val="0"/>
                                      <w:kern w:val="0"/>
                                      <w:sz w:val="18"/>
                                      <w:szCs w:val="18"/>
                                    </w:rPr>
                                    <w:t>)⑱</w:t>
                                  </w:r>
                                  <w:r w:rsidRPr="00F12F0E">
                                    <w:rPr>
                                      <w:rFonts w:hAnsi="ＭＳ ゴシック" w:hint="eastAsia"/>
                                      <w:sz w:val="18"/>
                                      <w:szCs w:val="18"/>
                                    </w:rPr>
                                    <w:t>＞</w:t>
                                  </w:r>
                                </w:p>
                                <w:p w14:paraId="50EA715A" w14:textId="77777777" w:rsidR="00F159E1" w:rsidRPr="00F12F0E" w:rsidRDefault="00F159E1" w:rsidP="00F159E1">
                                  <w:pPr>
                                    <w:ind w:leftChars="50" w:left="415" w:rightChars="50" w:right="91" w:hangingChars="200" w:hanging="324"/>
                                    <w:jc w:val="left"/>
                                    <w:rPr>
                                      <w:rFonts w:hAnsi="ＭＳ ゴシック"/>
                                      <w:sz w:val="18"/>
                                      <w:szCs w:val="18"/>
                                    </w:rPr>
                                  </w:pPr>
                                  <w:r w:rsidRPr="00F12F0E">
                                    <w:rPr>
                                      <w:rFonts w:hAnsi="ＭＳ ゴシック" w:hint="eastAsia"/>
                                      <w:sz w:val="18"/>
                                      <w:szCs w:val="18"/>
                                    </w:rPr>
                                    <w:t xml:space="preserve">　〇生活介護等</w:t>
                                  </w:r>
                                  <w:r w:rsidRPr="00F12F0E">
                                    <w:rPr>
                                      <w:rFonts w:hAnsi="ＭＳ ゴシック"/>
                                      <w:sz w:val="18"/>
                                      <w:szCs w:val="18"/>
                                    </w:rPr>
                                    <w:t>を経て企業等に就労した後、当該企業等での雇用が継続している期間が6月に達した者 (以</w:t>
                                  </w:r>
                                  <w:r w:rsidRPr="00F12F0E">
                                    <w:rPr>
                                      <w:rFonts w:hAnsi="ＭＳ ゴシック" w:hint="eastAsia"/>
                                      <w:sz w:val="18"/>
                                      <w:szCs w:val="18"/>
                                    </w:rPr>
                                    <w:t>下「就労定着者」という。</w:t>
                                  </w:r>
                                  <w:r w:rsidRPr="00F12F0E">
                                    <w:rPr>
                                      <w:rFonts w:hAnsi="ＭＳ ゴシック"/>
                                      <w:sz w:val="18"/>
                                      <w:szCs w:val="18"/>
                                    </w:rPr>
                                    <w:t>)が前年度においている場合、利用定員及び平均工賃月額に応じた所定単位数に前年度の就労定着者の数（</w:t>
                                  </w:r>
                                  <w:r w:rsidRPr="00F12F0E">
                                    <w:rPr>
                                      <w:rFonts w:hAnsi="ＭＳ ゴシック"/>
                                      <w:sz w:val="18"/>
                                      <w:szCs w:val="18"/>
                                      <w:u w:val="single"/>
                                    </w:rPr>
                                    <w:t>当該年度の前年度の９月30日時点における当該指定</w:t>
                                  </w:r>
                                  <w:r w:rsidRPr="00F12F0E">
                                    <w:rPr>
                                      <w:rFonts w:hAnsi="ＭＳ ゴシック" w:hint="eastAsia"/>
                                      <w:sz w:val="18"/>
                                      <w:szCs w:val="18"/>
                                      <w:u w:val="single"/>
                                    </w:rPr>
                                    <w:t>生活介護事業所</w:t>
                                  </w:r>
                                  <w:r w:rsidRPr="00F12F0E">
                                    <w:rPr>
                                      <w:rFonts w:hAnsi="ＭＳ ゴシック"/>
                                      <w:sz w:val="18"/>
                                      <w:szCs w:val="18"/>
                                      <w:u w:val="single"/>
                                    </w:rPr>
                                    <w:t>等の定員数を上限とする）</w:t>
                                  </w:r>
                                  <w:r w:rsidRPr="00F12F0E">
                                    <w:rPr>
                                      <w:rFonts w:hAnsi="ＭＳ ゴシック"/>
                                      <w:sz w:val="18"/>
                                      <w:szCs w:val="18"/>
                                    </w:rPr>
                                    <w:t>を乗じて得た単位数を加算する。</w:t>
                                  </w:r>
                                </w:p>
                                <w:p w14:paraId="4D0B6D80" w14:textId="77777777" w:rsidR="00F159E1" w:rsidRPr="00F12F0E" w:rsidRDefault="00F159E1" w:rsidP="00F159E1">
                                  <w:pPr>
                                    <w:ind w:leftChars="150" w:left="435" w:rightChars="50" w:right="91" w:hangingChars="100" w:hanging="162"/>
                                    <w:jc w:val="left"/>
                                    <w:rPr>
                                      <w:rFonts w:hAnsi="ＭＳ ゴシック"/>
                                      <w:sz w:val="18"/>
                                      <w:szCs w:val="18"/>
                                    </w:rPr>
                                  </w:pPr>
                                  <w:r w:rsidRPr="00F12F0E">
                                    <w:rPr>
                                      <w:rFonts w:hAnsi="ＭＳ ゴシック" w:hint="eastAsia"/>
                                      <w:sz w:val="18"/>
                                      <w:szCs w:val="18"/>
                                    </w:rPr>
                                    <w:t>〇通常の事業所に雇用されている者であって労働時間の延長又は休職からの復職の際に就労に必要な知識及び能力の向上のための支援を一時的に必要とするものが、当該生活介護事業所等において生活介護等を受けた場合にあっては、当該指定生活介護等を受けた後、就労を継続している期間が</w:t>
                                  </w:r>
                                  <w:r w:rsidRPr="00F12F0E">
                                    <w:rPr>
                                      <w:rFonts w:hAnsi="ＭＳ ゴシック"/>
                                      <w:sz w:val="18"/>
                                      <w:szCs w:val="18"/>
                                    </w:rPr>
                                    <w:t>6 月に達した者</w:t>
                                  </w:r>
                                  <w:r w:rsidRPr="00F12F0E">
                                    <w:rPr>
                                      <w:rFonts w:hAnsi="ＭＳ ゴシック" w:hint="eastAsia"/>
                                      <w:sz w:val="18"/>
                                      <w:szCs w:val="18"/>
                                    </w:rPr>
                                    <w:t>を就労定着者として取り扱う。具体的には、労働時間の延長の場合には生活介護等の終了日の翌日、休職からの復職の場合は実際に企業に復職した日を１日目として６月に達した者とする。</w:t>
                                  </w:r>
                                </w:p>
                                <w:p w14:paraId="4A749F3E" w14:textId="77777777" w:rsidR="00F159E1" w:rsidRPr="00F12F0E" w:rsidRDefault="00F159E1" w:rsidP="00F159E1">
                                  <w:pPr>
                                    <w:ind w:leftChars="250" w:left="455" w:rightChars="50" w:right="91" w:firstLineChars="100" w:firstLine="162"/>
                                    <w:jc w:val="left"/>
                                    <w:rPr>
                                      <w:rFonts w:hAnsi="ＭＳ ゴシック"/>
                                      <w:sz w:val="18"/>
                                      <w:szCs w:val="18"/>
                                    </w:rPr>
                                  </w:pPr>
                                  <w:r w:rsidRPr="00F12F0E">
                                    <w:rPr>
                                      <w:rFonts w:hAnsi="ＭＳ ゴシック" w:hint="eastAsia"/>
                                      <w:sz w:val="18"/>
                                      <w:szCs w:val="18"/>
                                    </w:rPr>
                                    <w:t>なお、生活介護を経て企業等に雇用された後、生活介護の職場定着支援の努力義務期間中において労働条件改善のための転職支援等を実施した結果、離職後</w:t>
                                  </w:r>
                                  <w:r w:rsidRPr="00F12F0E">
                                    <w:rPr>
                                      <w:rFonts w:hAnsi="ＭＳ ゴシック"/>
                                      <w:sz w:val="18"/>
                                      <w:szCs w:val="18"/>
                                    </w:rPr>
                                    <w:t>1 月以内に再就職し、最初の企業等の</w:t>
                                  </w:r>
                                  <w:r w:rsidRPr="00F12F0E">
                                    <w:rPr>
                                      <w:rFonts w:hAnsi="ＭＳ ゴシック" w:hint="eastAsia"/>
                                      <w:sz w:val="18"/>
                                      <w:szCs w:val="18"/>
                                    </w:rPr>
                                    <w:t>就職から起算して雇用を継続している期間が</w:t>
                                  </w:r>
                                  <w:r w:rsidRPr="00F12F0E">
                                    <w:rPr>
                                      <w:rFonts w:hAnsi="ＭＳ ゴシック"/>
                                      <w:sz w:val="18"/>
                                      <w:szCs w:val="18"/>
                                    </w:rPr>
                                    <w:t>6 月（労働時間の延</w:t>
                                  </w:r>
                                  <w:r w:rsidRPr="00F12F0E">
                                    <w:rPr>
                                      <w:rFonts w:hAnsi="ＭＳ ゴシック" w:hint="eastAsia"/>
                                      <w:sz w:val="18"/>
                                      <w:szCs w:val="18"/>
                                    </w:rPr>
                                    <w:t>長又は休職からの復職の際に就労に必要な知識及び能力の向上のための支援を一時的に必要とする者が当該生活介護事業所等において生活介護等を受けた場合は、当該生活介護等を受けた後から６月）に達した者は就労定着者として取り扱う。</w:t>
                                  </w:r>
                                </w:p>
                                <w:p w14:paraId="770DDBE5" w14:textId="62825B26" w:rsidR="00F159E1" w:rsidRPr="00F12F0E" w:rsidRDefault="00F159E1" w:rsidP="00F159E1">
                                  <w:pPr>
                                    <w:ind w:leftChars="250" w:left="455" w:rightChars="50" w:right="91" w:firstLineChars="100" w:firstLine="162"/>
                                    <w:jc w:val="left"/>
                                    <w:rPr>
                                      <w:rFonts w:hAnsi="ＭＳ ゴシック"/>
                                      <w:sz w:val="18"/>
                                      <w:szCs w:val="18"/>
                                    </w:rPr>
                                  </w:pPr>
                                  <w:r w:rsidRPr="00F12F0E">
                                    <w:rPr>
                                      <w:rFonts w:hAnsi="ＭＳ ゴシック" w:hint="eastAsia"/>
                                      <w:sz w:val="18"/>
                                      <w:szCs w:val="18"/>
                                    </w:rPr>
                                    <w:t>また、過去３年間において、当該生活介護事業所等において既に当該者の就労につき就労移行支援体制加算が算定された者にあっては、ハラスメントなどやむを得ない事情で退職した者など</w:t>
                                  </w:r>
                                  <w:r w:rsidR="00194AB6">
                                    <w:rPr>
                                      <w:rFonts w:hAnsi="ＭＳ ゴシック" w:hint="eastAsia"/>
                                      <w:sz w:val="18"/>
                                      <w:szCs w:val="18"/>
                                    </w:rPr>
                                    <w:t>知事</w:t>
                                  </w:r>
                                  <w:r w:rsidRPr="00F12F0E">
                                    <w:rPr>
                                      <w:rFonts w:hAnsi="ＭＳ ゴシック" w:hint="eastAsia"/>
                                      <w:sz w:val="18"/>
                                      <w:szCs w:val="18"/>
                                    </w:rPr>
                                    <w:t>が適当と認める者に限り、就労定着者として取り扱うこととする。</w:t>
                                  </w:r>
                                </w:p>
                                <w:p w14:paraId="69B9E03E" w14:textId="77777777" w:rsidR="00F159E1" w:rsidRPr="00DB6F44" w:rsidRDefault="00F159E1" w:rsidP="00F159E1">
                                  <w:pPr>
                                    <w:ind w:leftChars="150" w:left="435" w:rightChars="50" w:right="91" w:hangingChars="100" w:hanging="162"/>
                                    <w:jc w:val="left"/>
                                    <w:rPr>
                                      <w:rFonts w:hAnsi="ＭＳ ゴシック"/>
                                      <w:sz w:val="18"/>
                                      <w:szCs w:val="18"/>
                                    </w:rPr>
                                  </w:pPr>
                                  <w:r w:rsidRPr="00DB6F44">
                                    <w:rPr>
                                      <w:rFonts w:hAnsi="ＭＳ ゴシック" w:hint="eastAsia"/>
                                      <w:sz w:val="18"/>
                                      <w:szCs w:val="18"/>
                                    </w:rPr>
                                    <w:t>〇</w:t>
                                  </w:r>
                                  <w:r w:rsidRPr="00DB6F44">
                                    <w:rPr>
                                      <w:rFonts w:hAnsi="ＭＳ ゴシック"/>
                                      <w:sz w:val="18"/>
                                      <w:szCs w:val="18"/>
                                    </w:rPr>
                                    <w:t>「6月に達した者」とは、前年度において企業等での雇用</w:t>
                                  </w:r>
                                  <w:r w:rsidRPr="00DB6F44">
                                    <w:rPr>
                                      <w:rFonts w:hAnsi="ＭＳ ゴシック" w:hint="eastAsia"/>
                                      <w:sz w:val="18"/>
                                      <w:szCs w:val="18"/>
                                    </w:rPr>
                                    <w:t>継続期間が</w:t>
                                  </w:r>
                                  <w:r w:rsidRPr="00DB6F44">
                                    <w:rPr>
                                      <w:rFonts w:hAnsi="ＭＳ ゴシック"/>
                                      <w:sz w:val="18"/>
                                      <w:szCs w:val="18"/>
                                    </w:rPr>
                                    <w:t>6 月に達した者である。例えば、平成29年10月1日</w:t>
                                  </w:r>
                                  <w:r w:rsidRPr="00DB6F44">
                                    <w:rPr>
                                      <w:rFonts w:hAnsi="ＭＳ ゴシック" w:hint="eastAsia"/>
                                      <w:sz w:val="18"/>
                                      <w:szCs w:val="18"/>
                                    </w:rPr>
                                    <w:t>に就職した者は、平成</w:t>
                                  </w:r>
                                  <w:r w:rsidRPr="00DB6F44">
                                    <w:rPr>
                                      <w:rFonts w:hAnsi="ＭＳ ゴシック"/>
                                      <w:sz w:val="18"/>
                                      <w:szCs w:val="18"/>
                                    </w:rPr>
                                    <w:t>30 年3 月31 日に6 月に達した者となる。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CA078" id="正方形/長方形 146" o:spid="_x0000_s1211" style="position:absolute;left:0;text-align:left;margin-left:-62.9pt;margin-top:199.8pt;width:468pt;height:234.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" strokeweight=".5pt">
                      <v:textbox inset="5.85pt,.7pt,5.85pt,.7pt">
                        <w:txbxContent>
                          <w:p w14:paraId="39A6D948" w14:textId="77777777" w:rsidR="00F159E1" w:rsidRPr="00F12F0E" w:rsidRDefault="00F159E1" w:rsidP="00F159E1">
                            <w:pPr>
                              <w:ind w:leftChars="50" w:left="253" w:rightChars="50" w:right="91" w:hangingChars="100" w:hanging="162"/>
                              <w:jc w:val="left"/>
                              <w:rPr>
                                <w:rFonts w:hAnsi="ＭＳ ゴシック"/>
                                <w:sz w:val="18"/>
                                <w:szCs w:val="18"/>
                              </w:rPr>
                            </w:pPr>
                            <w:r w:rsidRPr="00F12F0E">
                              <w:rPr>
                                <w:rFonts w:hAnsi="ＭＳ ゴシック" w:hint="eastAsia"/>
                                <w:sz w:val="18"/>
                                <w:szCs w:val="18"/>
                              </w:rPr>
                              <w:t xml:space="preserve">＜留意事項通知　</w:t>
                            </w:r>
                            <w:r w:rsidRPr="00F12F0E">
                              <w:rPr>
                                <w:rFonts w:hAnsi="ＭＳ ゴシック" w:hint="eastAsia"/>
                                <w:snapToGrid w:val="0"/>
                                <w:kern w:val="0"/>
                                <w:sz w:val="18"/>
                                <w:szCs w:val="18"/>
                              </w:rPr>
                              <w:t>第二の３(</w:t>
                            </w:r>
                            <w:r w:rsidRPr="00F12F0E">
                              <w:rPr>
                                <w:rFonts w:hAnsi="ＭＳ ゴシック"/>
                                <w:snapToGrid w:val="0"/>
                                <w:kern w:val="0"/>
                                <w:sz w:val="18"/>
                                <w:szCs w:val="18"/>
                              </w:rPr>
                              <w:t>6</w:t>
                            </w:r>
                            <w:r w:rsidRPr="00F12F0E">
                              <w:rPr>
                                <w:rFonts w:hAnsi="ＭＳ ゴシック" w:hint="eastAsia"/>
                                <w:snapToGrid w:val="0"/>
                                <w:kern w:val="0"/>
                                <w:sz w:val="18"/>
                                <w:szCs w:val="18"/>
                              </w:rPr>
                              <w:t>)⑱</w:t>
                            </w:r>
                            <w:r w:rsidRPr="00F12F0E">
                              <w:rPr>
                                <w:rFonts w:hAnsi="ＭＳ ゴシック" w:hint="eastAsia"/>
                                <w:sz w:val="18"/>
                                <w:szCs w:val="18"/>
                              </w:rPr>
                              <w:t>＞</w:t>
                            </w:r>
                          </w:p>
                          <w:p w14:paraId="50EA715A" w14:textId="77777777" w:rsidR="00F159E1" w:rsidRPr="00F12F0E" w:rsidRDefault="00F159E1" w:rsidP="00F159E1">
                            <w:pPr>
                              <w:ind w:leftChars="50" w:left="415" w:rightChars="50" w:right="91" w:hangingChars="200" w:hanging="324"/>
                              <w:jc w:val="left"/>
                              <w:rPr>
                                <w:rFonts w:hAnsi="ＭＳ ゴシック"/>
                                <w:sz w:val="18"/>
                                <w:szCs w:val="18"/>
                              </w:rPr>
                            </w:pPr>
                            <w:r w:rsidRPr="00F12F0E">
                              <w:rPr>
                                <w:rFonts w:hAnsi="ＭＳ ゴシック" w:hint="eastAsia"/>
                                <w:sz w:val="18"/>
                                <w:szCs w:val="18"/>
                              </w:rPr>
                              <w:t xml:space="preserve">　〇生活介護等</w:t>
                            </w:r>
                            <w:r w:rsidRPr="00F12F0E">
                              <w:rPr>
                                <w:rFonts w:hAnsi="ＭＳ ゴシック"/>
                                <w:sz w:val="18"/>
                                <w:szCs w:val="18"/>
                              </w:rPr>
                              <w:t>を経て企業等に就労した後、当該企業等での雇用が継続している期間が6月に達した者 (以</w:t>
                            </w:r>
                            <w:r w:rsidRPr="00F12F0E">
                              <w:rPr>
                                <w:rFonts w:hAnsi="ＭＳ ゴシック" w:hint="eastAsia"/>
                                <w:sz w:val="18"/>
                                <w:szCs w:val="18"/>
                              </w:rPr>
                              <w:t>下「就労定着者」という。</w:t>
                            </w:r>
                            <w:r w:rsidRPr="00F12F0E">
                              <w:rPr>
                                <w:rFonts w:hAnsi="ＭＳ ゴシック"/>
                                <w:sz w:val="18"/>
                                <w:szCs w:val="18"/>
                              </w:rPr>
                              <w:t>)が前年度においている場合、利用定員及び平均工賃月額に応じた所定単位数に前年度の就労定着者の数（</w:t>
                            </w:r>
                            <w:r w:rsidRPr="00F12F0E">
                              <w:rPr>
                                <w:rFonts w:hAnsi="ＭＳ ゴシック"/>
                                <w:sz w:val="18"/>
                                <w:szCs w:val="18"/>
                                <w:u w:val="single"/>
                              </w:rPr>
                              <w:t>当該年度の前年度の９月30日時点における当該指定</w:t>
                            </w:r>
                            <w:r w:rsidRPr="00F12F0E">
                              <w:rPr>
                                <w:rFonts w:hAnsi="ＭＳ ゴシック" w:hint="eastAsia"/>
                                <w:sz w:val="18"/>
                                <w:szCs w:val="18"/>
                                <w:u w:val="single"/>
                              </w:rPr>
                              <w:t>生活介護事業所</w:t>
                            </w:r>
                            <w:r w:rsidRPr="00F12F0E">
                              <w:rPr>
                                <w:rFonts w:hAnsi="ＭＳ ゴシック"/>
                                <w:sz w:val="18"/>
                                <w:szCs w:val="18"/>
                                <w:u w:val="single"/>
                              </w:rPr>
                              <w:t>等の定員数を上限とする）</w:t>
                            </w:r>
                            <w:r w:rsidRPr="00F12F0E">
                              <w:rPr>
                                <w:rFonts w:hAnsi="ＭＳ ゴシック"/>
                                <w:sz w:val="18"/>
                                <w:szCs w:val="18"/>
                              </w:rPr>
                              <w:t>を乗じて得た単位数を加算する。</w:t>
                            </w:r>
                          </w:p>
                          <w:p w14:paraId="4D0B6D80" w14:textId="77777777" w:rsidR="00F159E1" w:rsidRPr="00F12F0E" w:rsidRDefault="00F159E1" w:rsidP="00F159E1">
                            <w:pPr>
                              <w:ind w:leftChars="150" w:left="435" w:rightChars="50" w:right="91" w:hangingChars="100" w:hanging="162"/>
                              <w:jc w:val="left"/>
                              <w:rPr>
                                <w:rFonts w:hAnsi="ＭＳ ゴシック"/>
                                <w:sz w:val="18"/>
                                <w:szCs w:val="18"/>
                              </w:rPr>
                            </w:pPr>
                            <w:r w:rsidRPr="00F12F0E">
                              <w:rPr>
                                <w:rFonts w:hAnsi="ＭＳ ゴシック" w:hint="eastAsia"/>
                                <w:sz w:val="18"/>
                                <w:szCs w:val="18"/>
                              </w:rPr>
                              <w:t>〇通常の事業所に雇用されている者であって労働時間の延長又は休職からの復職の際に就労に必要な知識及び能力の向上のための支援を一時的に必要とするものが、当該生活介護事業所等において生活介護等を受けた場合にあっては、当該指定生活介護等を受けた後、就労を継続している期間が</w:t>
                            </w:r>
                            <w:r w:rsidRPr="00F12F0E">
                              <w:rPr>
                                <w:rFonts w:hAnsi="ＭＳ ゴシック"/>
                                <w:sz w:val="18"/>
                                <w:szCs w:val="18"/>
                              </w:rPr>
                              <w:t>6 月に達した者</w:t>
                            </w:r>
                            <w:r w:rsidRPr="00F12F0E">
                              <w:rPr>
                                <w:rFonts w:hAnsi="ＭＳ ゴシック" w:hint="eastAsia"/>
                                <w:sz w:val="18"/>
                                <w:szCs w:val="18"/>
                              </w:rPr>
                              <w:t>を就労定着者として取り扱う。具体的には、労働時間の延長の場合には生活介護等の終了日の翌日、休職からの復職の場合は実際に企業に復職した日を１日目として６月に達した者とする。</w:t>
                            </w:r>
                          </w:p>
                          <w:p w14:paraId="4A749F3E" w14:textId="77777777" w:rsidR="00F159E1" w:rsidRPr="00F12F0E" w:rsidRDefault="00F159E1" w:rsidP="00F159E1">
                            <w:pPr>
                              <w:ind w:leftChars="250" w:left="455" w:rightChars="50" w:right="91" w:firstLineChars="100" w:firstLine="162"/>
                              <w:jc w:val="left"/>
                              <w:rPr>
                                <w:rFonts w:hAnsi="ＭＳ ゴシック"/>
                                <w:sz w:val="18"/>
                                <w:szCs w:val="18"/>
                              </w:rPr>
                            </w:pPr>
                            <w:r w:rsidRPr="00F12F0E">
                              <w:rPr>
                                <w:rFonts w:hAnsi="ＭＳ ゴシック" w:hint="eastAsia"/>
                                <w:sz w:val="18"/>
                                <w:szCs w:val="18"/>
                              </w:rPr>
                              <w:t>なお、生活介護を経て企業等に雇用された後、生活介護の職場定着支援の努力義務期間中において労働条件改善のための転職支援等を実施した結果、離職後</w:t>
                            </w:r>
                            <w:r w:rsidRPr="00F12F0E">
                              <w:rPr>
                                <w:rFonts w:hAnsi="ＭＳ ゴシック"/>
                                <w:sz w:val="18"/>
                                <w:szCs w:val="18"/>
                              </w:rPr>
                              <w:t>1 月以内に再就職し、最初の企業等の</w:t>
                            </w:r>
                            <w:r w:rsidRPr="00F12F0E">
                              <w:rPr>
                                <w:rFonts w:hAnsi="ＭＳ ゴシック" w:hint="eastAsia"/>
                                <w:sz w:val="18"/>
                                <w:szCs w:val="18"/>
                              </w:rPr>
                              <w:t>就職から起算して雇用を継続している期間が</w:t>
                            </w:r>
                            <w:r w:rsidRPr="00F12F0E">
                              <w:rPr>
                                <w:rFonts w:hAnsi="ＭＳ ゴシック"/>
                                <w:sz w:val="18"/>
                                <w:szCs w:val="18"/>
                              </w:rPr>
                              <w:t>6 月（労働時間の延</w:t>
                            </w:r>
                            <w:r w:rsidRPr="00F12F0E">
                              <w:rPr>
                                <w:rFonts w:hAnsi="ＭＳ ゴシック" w:hint="eastAsia"/>
                                <w:sz w:val="18"/>
                                <w:szCs w:val="18"/>
                              </w:rPr>
                              <w:t>長又は休職からの復職の際に就労に必要な知識及び能力の向上のための支援を一時的に必要とする者が当該生活介護事業所等において生活介護等を受けた場合は、当該生活介護等を受けた後から６月）に達した者は就労定着者として取り扱う。</w:t>
                            </w:r>
                          </w:p>
                          <w:p w14:paraId="770DDBE5" w14:textId="62825B26" w:rsidR="00F159E1" w:rsidRPr="00F12F0E" w:rsidRDefault="00F159E1" w:rsidP="00F159E1">
                            <w:pPr>
                              <w:ind w:leftChars="250" w:left="455" w:rightChars="50" w:right="91" w:firstLineChars="100" w:firstLine="162"/>
                              <w:jc w:val="left"/>
                              <w:rPr>
                                <w:rFonts w:hAnsi="ＭＳ ゴシック"/>
                                <w:sz w:val="18"/>
                                <w:szCs w:val="18"/>
                              </w:rPr>
                            </w:pPr>
                            <w:r w:rsidRPr="00F12F0E">
                              <w:rPr>
                                <w:rFonts w:hAnsi="ＭＳ ゴシック" w:hint="eastAsia"/>
                                <w:sz w:val="18"/>
                                <w:szCs w:val="18"/>
                              </w:rPr>
                              <w:t>また、過去３年間において、当該生活介護事業所等において既に当該者の就労につき就労移行支援体制加算が算定された者にあっては、ハラスメントなどやむを得ない事情で退職した者など</w:t>
                            </w:r>
                            <w:r w:rsidR="00194AB6">
                              <w:rPr>
                                <w:rFonts w:hAnsi="ＭＳ ゴシック" w:hint="eastAsia"/>
                                <w:sz w:val="18"/>
                                <w:szCs w:val="18"/>
                              </w:rPr>
                              <w:t>知事</w:t>
                            </w:r>
                            <w:r w:rsidRPr="00F12F0E">
                              <w:rPr>
                                <w:rFonts w:hAnsi="ＭＳ ゴシック" w:hint="eastAsia"/>
                                <w:sz w:val="18"/>
                                <w:szCs w:val="18"/>
                              </w:rPr>
                              <w:t>が適当と認める者に限り、就労定着者として取り扱うこととする。</w:t>
                            </w:r>
                          </w:p>
                          <w:p w14:paraId="69B9E03E" w14:textId="77777777" w:rsidR="00F159E1" w:rsidRPr="00DB6F44" w:rsidRDefault="00F159E1" w:rsidP="00F159E1">
                            <w:pPr>
                              <w:ind w:leftChars="150" w:left="435" w:rightChars="50" w:right="91" w:hangingChars="100" w:hanging="162"/>
                              <w:jc w:val="left"/>
                              <w:rPr>
                                <w:rFonts w:hAnsi="ＭＳ ゴシック"/>
                                <w:sz w:val="18"/>
                                <w:szCs w:val="18"/>
                              </w:rPr>
                            </w:pPr>
                            <w:r w:rsidRPr="00DB6F44">
                              <w:rPr>
                                <w:rFonts w:hAnsi="ＭＳ ゴシック" w:hint="eastAsia"/>
                                <w:sz w:val="18"/>
                                <w:szCs w:val="18"/>
                              </w:rPr>
                              <w:t>〇</w:t>
                            </w:r>
                            <w:r w:rsidRPr="00DB6F44">
                              <w:rPr>
                                <w:rFonts w:hAnsi="ＭＳ ゴシック"/>
                                <w:sz w:val="18"/>
                                <w:szCs w:val="18"/>
                              </w:rPr>
                              <w:t>「6月に達した者」とは、前年度において企業等での雇用</w:t>
                            </w:r>
                            <w:r w:rsidRPr="00DB6F44">
                              <w:rPr>
                                <w:rFonts w:hAnsi="ＭＳ ゴシック" w:hint="eastAsia"/>
                                <w:sz w:val="18"/>
                                <w:szCs w:val="18"/>
                              </w:rPr>
                              <w:t>継続期間が</w:t>
                            </w:r>
                            <w:r w:rsidRPr="00DB6F44">
                              <w:rPr>
                                <w:rFonts w:hAnsi="ＭＳ ゴシック"/>
                                <w:sz w:val="18"/>
                                <w:szCs w:val="18"/>
                              </w:rPr>
                              <w:t>6 月に達した者である。例えば、平成29年10月1日</w:t>
                            </w:r>
                            <w:r w:rsidRPr="00DB6F44">
                              <w:rPr>
                                <w:rFonts w:hAnsi="ＭＳ ゴシック" w:hint="eastAsia"/>
                                <w:sz w:val="18"/>
                                <w:szCs w:val="18"/>
                              </w:rPr>
                              <w:t>に就職した者は、平成</w:t>
                            </w:r>
                            <w:r w:rsidRPr="00DB6F44">
                              <w:rPr>
                                <w:rFonts w:hAnsi="ＭＳ ゴシック"/>
                                <w:sz w:val="18"/>
                                <w:szCs w:val="18"/>
                              </w:rPr>
                              <w:t>30 年3 月31 日に6 月に達した者となる。</w:t>
                            </w:r>
                          </w:p>
                        </w:txbxContent>
                      </v:textbox>
                    </v:rect>
                  </w:pict>
                </mc:Fallback>
              </mc:AlternateContent>
            </w:r>
            <w:r w:rsidRPr="00F12F0E">
              <w:rPr>
                <w:rFonts w:hAnsi="ＭＳ ゴシック" w:hint="eastAsia"/>
                <w:szCs w:val="20"/>
              </w:rPr>
              <w:t>事業所におけるサービスを受けた後就労（就労継続支援Ａ型事業所への移行を除く。）し、就労を継続している期間が６月に達した者（就労継続支援Ａ型事業所への移行を除く。）し、就労を継続している期間が６月に達した者（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６月に達した者）（過去３年間において、当該事業所において既に当該者の就労につき就労移行支援体制加算が算定された者にあっては、</w:t>
            </w:r>
            <w:r w:rsidR="00194AB6">
              <w:rPr>
                <w:rFonts w:hAnsi="ＭＳ ゴシック" w:hint="eastAsia"/>
                <w:szCs w:val="20"/>
              </w:rPr>
              <w:t>知事</w:t>
            </w:r>
            <w:r w:rsidRPr="00F12F0E">
              <w:rPr>
                <w:rFonts w:hAnsi="ＭＳ ゴシック" w:hint="eastAsia"/>
                <w:szCs w:val="20"/>
              </w:rPr>
              <w:t>が適当と認めた者に限る。以下「就労定着者」という。）が前年度において１人以上いるものとして</w:t>
            </w:r>
            <w:r w:rsidR="00194AB6">
              <w:rPr>
                <w:rFonts w:hAnsi="ＭＳ ゴシック" w:hint="eastAsia"/>
                <w:szCs w:val="20"/>
              </w:rPr>
              <w:t>知事</w:t>
            </w:r>
            <w:r w:rsidRPr="00F12F0E">
              <w:rPr>
                <w:rFonts w:hAnsi="ＭＳ ゴシック" w:hint="eastAsia"/>
                <w:szCs w:val="20"/>
              </w:rPr>
              <w:t>に届け出た事業所において、サービスを行った場合に、１日につきサービスの行った日の属する年度の利用定員に応じた所定単位数に就労定着者の数を乗じて得た単位数を加算していますか。</w:t>
            </w:r>
          </w:p>
          <w:p w14:paraId="3CCD9554" w14:textId="77777777" w:rsidR="00F159E1" w:rsidRPr="00F12F0E" w:rsidRDefault="00F159E1" w:rsidP="00441A97">
            <w:pPr>
              <w:snapToGrid/>
              <w:spacing w:afterLines="50" w:after="142"/>
              <w:ind w:firstLineChars="100" w:firstLine="182"/>
              <w:jc w:val="both"/>
              <w:rPr>
                <w:rFonts w:hAnsi="ＭＳ ゴシック"/>
                <w:szCs w:val="20"/>
              </w:rPr>
            </w:pPr>
          </w:p>
          <w:p w14:paraId="35E6793B" w14:textId="77777777" w:rsidR="00F159E1" w:rsidRPr="00F12F0E" w:rsidRDefault="00F159E1" w:rsidP="00441A97">
            <w:pPr>
              <w:snapToGrid/>
              <w:spacing w:afterLines="50" w:after="142"/>
              <w:ind w:firstLineChars="100" w:firstLine="182"/>
              <w:jc w:val="both"/>
              <w:rPr>
                <w:rFonts w:hAnsi="ＭＳ ゴシック"/>
                <w:szCs w:val="20"/>
              </w:rPr>
            </w:pPr>
          </w:p>
          <w:p w14:paraId="65C58B5F" w14:textId="77777777" w:rsidR="00F159E1" w:rsidRPr="00F12F0E" w:rsidRDefault="00F159E1" w:rsidP="00441A97">
            <w:pPr>
              <w:snapToGrid/>
              <w:spacing w:afterLines="50" w:after="142"/>
              <w:ind w:firstLineChars="100" w:firstLine="182"/>
              <w:jc w:val="both"/>
              <w:rPr>
                <w:rFonts w:hAnsi="ＭＳ ゴシック"/>
                <w:szCs w:val="20"/>
              </w:rPr>
            </w:pPr>
          </w:p>
          <w:p w14:paraId="6680AB87" w14:textId="77777777" w:rsidR="00F159E1" w:rsidRPr="00F12F0E" w:rsidRDefault="00F159E1" w:rsidP="00441A97">
            <w:pPr>
              <w:snapToGrid/>
              <w:spacing w:afterLines="50" w:after="142"/>
              <w:ind w:firstLineChars="100" w:firstLine="182"/>
              <w:jc w:val="both"/>
              <w:rPr>
                <w:rFonts w:hAnsi="ＭＳ ゴシック"/>
                <w:szCs w:val="20"/>
              </w:rPr>
            </w:pPr>
          </w:p>
          <w:p w14:paraId="71414916" w14:textId="77777777" w:rsidR="00F159E1" w:rsidRPr="00F12F0E" w:rsidRDefault="00F159E1" w:rsidP="00441A97">
            <w:pPr>
              <w:snapToGrid/>
              <w:spacing w:afterLines="50" w:after="142"/>
              <w:jc w:val="both"/>
              <w:rPr>
                <w:rFonts w:hAnsi="ＭＳ ゴシック"/>
                <w:szCs w:val="20"/>
              </w:rPr>
            </w:pPr>
          </w:p>
          <w:p w14:paraId="709DB22C" w14:textId="77777777" w:rsidR="00F159E1" w:rsidRPr="00F12F0E" w:rsidRDefault="00F159E1" w:rsidP="00441A97">
            <w:pPr>
              <w:snapToGrid/>
              <w:spacing w:afterLines="50" w:after="142"/>
              <w:jc w:val="both"/>
              <w:rPr>
                <w:rFonts w:hAnsi="ＭＳ ゴシック"/>
                <w:szCs w:val="20"/>
              </w:rPr>
            </w:pPr>
          </w:p>
        </w:tc>
        <w:tc>
          <w:tcPr>
            <w:tcW w:w="1134" w:type="dxa"/>
            <w:vMerge w:val="restart"/>
            <w:tcBorders>
              <w:top w:val="single" w:sz="6" w:space="0" w:color="auto"/>
              <w:left w:val="single" w:sz="6" w:space="0" w:color="auto"/>
              <w:right w:val="single" w:sz="4" w:space="0" w:color="auto"/>
            </w:tcBorders>
          </w:tcPr>
          <w:p w14:paraId="6CC93273" w14:textId="77777777" w:rsidR="00F159E1" w:rsidRPr="00F12F0E" w:rsidRDefault="001E1749" w:rsidP="00441A97">
            <w:pPr>
              <w:snapToGrid/>
              <w:jc w:val="both"/>
            </w:pPr>
            <w:sdt>
              <w:sdtPr>
                <w:rPr>
                  <w:rFonts w:hint="eastAsia"/>
                </w:rPr>
                <w:id w:val="-178749730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DA15857" w14:textId="77777777" w:rsidR="00F159E1" w:rsidRPr="00F12F0E" w:rsidRDefault="001E1749" w:rsidP="00441A97">
            <w:pPr>
              <w:snapToGrid/>
              <w:jc w:val="both"/>
            </w:pPr>
            <w:sdt>
              <w:sdtPr>
                <w:rPr>
                  <w:rFonts w:hint="eastAsia"/>
                </w:rPr>
                <w:id w:val="-159315558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1C6F778" w14:textId="77777777" w:rsidR="00F159E1" w:rsidRPr="00F12F0E" w:rsidRDefault="001E1749" w:rsidP="00441A97">
            <w:pPr>
              <w:snapToGrid/>
              <w:jc w:val="both"/>
            </w:pPr>
            <w:sdt>
              <w:sdtPr>
                <w:rPr>
                  <w:rFonts w:hint="eastAsia"/>
                </w:rPr>
                <w:id w:val="153130118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91085CB" w14:textId="77777777" w:rsidR="00F159E1" w:rsidRPr="00F12F0E" w:rsidRDefault="00F159E1" w:rsidP="00441A97">
            <w:pPr>
              <w:snapToGrid/>
              <w:jc w:val="both"/>
              <w:rPr>
                <w:rFonts w:hAnsi="ＭＳ ゴシック"/>
                <w:szCs w:val="20"/>
              </w:rPr>
            </w:pPr>
          </w:p>
        </w:tc>
        <w:tc>
          <w:tcPr>
            <w:tcW w:w="1276" w:type="dxa"/>
            <w:vMerge w:val="restart"/>
            <w:tcBorders>
              <w:top w:val="single" w:sz="6" w:space="0" w:color="auto"/>
              <w:left w:val="single" w:sz="4" w:space="0" w:color="auto"/>
              <w:right w:val="single" w:sz="6" w:space="0" w:color="auto"/>
            </w:tcBorders>
          </w:tcPr>
          <w:p w14:paraId="49E9965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213A2A8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第10</w:t>
            </w:r>
            <w:r w:rsidRPr="00F12F0E">
              <w:rPr>
                <w:rFonts w:hAnsi="ＭＳ ゴシック"/>
                <w:sz w:val="18"/>
                <w:szCs w:val="18"/>
              </w:rPr>
              <w:t>の</w:t>
            </w:r>
            <w:r w:rsidRPr="00F12F0E">
              <w:rPr>
                <w:rFonts w:hAnsi="ＭＳ ゴシック" w:hint="eastAsia"/>
                <w:sz w:val="18"/>
                <w:szCs w:val="18"/>
              </w:rPr>
              <w:t>8</w:t>
            </w:r>
            <w:r w:rsidRPr="00F12F0E">
              <w:rPr>
                <w:rFonts w:hAnsi="ＭＳ ゴシック"/>
                <w:sz w:val="18"/>
                <w:szCs w:val="18"/>
              </w:rPr>
              <w:t>の3</w:t>
            </w:r>
          </w:p>
          <w:p w14:paraId="4F7F48F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第11の12の3</w:t>
            </w:r>
          </w:p>
          <w:p w14:paraId="611F6BEB"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第13の3</w:t>
            </w:r>
          </w:p>
          <w:p w14:paraId="0D7C130E" w14:textId="77777777" w:rsidR="00F159E1" w:rsidRPr="00F12F0E" w:rsidRDefault="00F159E1" w:rsidP="00441A97">
            <w:pPr>
              <w:snapToGrid/>
              <w:spacing w:line="240" w:lineRule="exact"/>
              <w:jc w:val="both"/>
              <w:rPr>
                <w:rFonts w:hAnsi="ＭＳ ゴシック"/>
                <w:sz w:val="18"/>
                <w:szCs w:val="18"/>
                <w:highlight w:val="yellow"/>
              </w:rPr>
            </w:pPr>
            <w:r w:rsidRPr="00F12F0E">
              <w:rPr>
                <w:rFonts w:hAnsi="ＭＳ ゴシック" w:hint="eastAsia"/>
                <w:sz w:val="18"/>
                <w:szCs w:val="18"/>
              </w:rPr>
              <w:t>第14の3</w:t>
            </w:r>
          </w:p>
        </w:tc>
      </w:tr>
      <w:tr w:rsidR="00F159E1" w:rsidRPr="002E040F" w14:paraId="1B745848" w14:textId="77777777" w:rsidTr="00441A97">
        <w:trPr>
          <w:trHeight w:val="258"/>
        </w:trPr>
        <w:tc>
          <w:tcPr>
            <w:tcW w:w="1277" w:type="dxa"/>
            <w:vMerge/>
            <w:tcBorders>
              <w:left w:val="single" w:sz="6" w:space="0" w:color="auto"/>
              <w:right w:val="single" w:sz="6" w:space="0" w:color="auto"/>
            </w:tcBorders>
          </w:tcPr>
          <w:p w14:paraId="00AC5C6F" w14:textId="77777777" w:rsidR="00F159E1" w:rsidRPr="002E040F" w:rsidRDefault="00F159E1" w:rsidP="00441A97">
            <w:pPr>
              <w:snapToGrid/>
              <w:jc w:val="both"/>
              <w:rPr>
                <w:rFonts w:hAnsi="ＭＳ ゴシック"/>
                <w:szCs w:val="20"/>
              </w:rPr>
            </w:pPr>
          </w:p>
        </w:tc>
        <w:tc>
          <w:tcPr>
            <w:tcW w:w="245" w:type="dxa"/>
            <w:vMerge w:val="restart"/>
            <w:tcBorders>
              <w:top w:val="nil"/>
              <w:left w:val="single" w:sz="6" w:space="0" w:color="auto"/>
              <w:right w:val="single" w:sz="4" w:space="0" w:color="auto"/>
            </w:tcBorders>
          </w:tcPr>
          <w:p w14:paraId="6F62CB17" w14:textId="77777777" w:rsidR="00F159E1" w:rsidRPr="00D40E1E" w:rsidRDefault="00F159E1" w:rsidP="00441A97">
            <w:pPr>
              <w:jc w:val="both"/>
              <w:rPr>
                <w:rFonts w:hAnsi="ＭＳ ゴシック"/>
                <w:szCs w:val="20"/>
              </w:rPr>
            </w:pPr>
          </w:p>
        </w:tc>
        <w:tc>
          <w:tcPr>
            <w:tcW w:w="2165" w:type="dxa"/>
            <w:tcBorders>
              <w:top w:val="single" w:sz="4" w:space="0" w:color="auto"/>
              <w:left w:val="single" w:sz="4" w:space="0" w:color="auto"/>
              <w:bottom w:val="single" w:sz="4" w:space="0" w:color="auto"/>
              <w:right w:val="single" w:sz="4" w:space="0" w:color="auto"/>
            </w:tcBorders>
          </w:tcPr>
          <w:p w14:paraId="3C16171C" w14:textId="77777777" w:rsidR="00F159E1" w:rsidRPr="002E040F" w:rsidRDefault="00F159E1" w:rsidP="00441A97">
            <w:pPr>
              <w:jc w:val="both"/>
              <w:rPr>
                <w:rFonts w:hAnsi="ＭＳ ゴシック"/>
                <w:szCs w:val="20"/>
              </w:rPr>
            </w:pPr>
          </w:p>
        </w:tc>
        <w:tc>
          <w:tcPr>
            <w:tcW w:w="1417" w:type="dxa"/>
            <w:tcBorders>
              <w:top w:val="single" w:sz="4" w:space="0" w:color="auto"/>
              <w:left w:val="single" w:sz="4" w:space="0" w:color="auto"/>
              <w:bottom w:val="single" w:sz="4" w:space="0" w:color="auto"/>
              <w:right w:val="single" w:sz="4" w:space="0" w:color="auto"/>
            </w:tcBorders>
          </w:tcPr>
          <w:p w14:paraId="368165D0" w14:textId="77777777" w:rsidR="00F159E1" w:rsidRPr="002E040F" w:rsidRDefault="00F159E1" w:rsidP="00441A97">
            <w:pPr>
              <w:rPr>
                <w:rFonts w:hAnsi="ＭＳ ゴシック"/>
                <w:szCs w:val="20"/>
              </w:rPr>
            </w:pPr>
            <w:r w:rsidRPr="002E040F">
              <w:rPr>
                <w:rFonts w:hAnsi="ＭＳ ゴシック" w:hint="eastAsia"/>
                <w:szCs w:val="20"/>
              </w:rPr>
              <w:t>前年度</w:t>
            </w:r>
          </w:p>
        </w:tc>
        <w:tc>
          <w:tcPr>
            <w:tcW w:w="1418" w:type="dxa"/>
            <w:tcBorders>
              <w:top w:val="single" w:sz="4" w:space="0" w:color="auto"/>
              <w:left w:val="single" w:sz="4" w:space="0" w:color="auto"/>
              <w:bottom w:val="single" w:sz="4" w:space="0" w:color="auto"/>
              <w:right w:val="single" w:sz="4" w:space="0" w:color="auto"/>
            </w:tcBorders>
          </w:tcPr>
          <w:p w14:paraId="1D2BB1D5" w14:textId="18E787FD" w:rsidR="00F159E1" w:rsidRPr="002E040F" w:rsidRDefault="009E457C" w:rsidP="00441A97">
            <w:pPr>
              <w:rPr>
                <w:rFonts w:hAnsi="ＭＳ ゴシック"/>
                <w:szCs w:val="20"/>
              </w:rPr>
            </w:pPr>
            <w:r w:rsidRPr="009E457C">
              <w:rPr>
                <w:rFonts w:hAnsi="ＭＳ ゴシック" w:hint="eastAsia"/>
                <w:color w:val="EE0000"/>
                <w:szCs w:val="20"/>
              </w:rPr>
              <w:t>今</w:t>
            </w:r>
            <w:r w:rsidR="00F159E1" w:rsidRPr="002E040F">
              <w:rPr>
                <w:rFonts w:hAnsi="ＭＳ ゴシック" w:hint="eastAsia"/>
                <w:szCs w:val="20"/>
              </w:rPr>
              <w:t>年度</w:t>
            </w:r>
          </w:p>
        </w:tc>
        <w:tc>
          <w:tcPr>
            <w:tcW w:w="709" w:type="dxa"/>
            <w:vMerge w:val="restart"/>
            <w:tcBorders>
              <w:top w:val="nil"/>
              <w:left w:val="single" w:sz="4" w:space="0" w:color="auto"/>
              <w:right w:val="single" w:sz="6" w:space="0" w:color="auto"/>
            </w:tcBorders>
          </w:tcPr>
          <w:p w14:paraId="305206FB" w14:textId="77777777" w:rsidR="00F159E1" w:rsidRPr="002E040F" w:rsidRDefault="00F159E1" w:rsidP="00441A97">
            <w:pPr>
              <w:jc w:val="both"/>
              <w:rPr>
                <w:rFonts w:hAnsi="ＭＳ ゴシック"/>
                <w:szCs w:val="20"/>
              </w:rPr>
            </w:pPr>
          </w:p>
        </w:tc>
        <w:tc>
          <w:tcPr>
            <w:tcW w:w="1134" w:type="dxa"/>
            <w:vMerge/>
            <w:tcBorders>
              <w:left w:val="single" w:sz="6" w:space="0" w:color="auto"/>
              <w:right w:val="single" w:sz="4" w:space="0" w:color="auto"/>
            </w:tcBorders>
          </w:tcPr>
          <w:p w14:paraId="55E2936A" w14:textId="77777777" w:rsidR="00F159E1" w:rsidRPr="002E040F" w:rsidRDefault="00F159E1" w:rsidP="00441A97">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703E273E"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13C784A5" w14:textId="77777777" w:rsidTr="00441A97">
        <w:trPr>
          <w:trHeight w:val="692"/>
        </w:trPr>
        <w:tc>
          <w:tcPr>
            <w:tcW w:w="1277" w:type="dxa"/>
            <w:vMerge/>
            <w:tcBorders>
              <w:left w:val="single" w:sz="6" w:space="0" w:color="auto"/>
              <w:right w:val="single" w:sz="6" w:space="0" w:color="auto"/>
            </w:tcBorders>
          </w:tcPr>
          <w:p w14:paraId="596B8537" w14:textId="77777777" w:rsidR="00F159E1" w:rsidRPr="002E040F" w:rsidRDefault="00F159E1" w:rsidP="00441A97">
            <w:pPr>
              <w:snapToGrid/>
              <w:jc w:val="both"/>
              <w:rPr>
                <w:rFonts w:hAnsi="ＭＳ ゴシック"/>
                <w:szCs w:val="20"/>
              </w:rPr>
            </w:pPr>
          </w:p>
        </w:tc>
        <w:tc>
          <w:tcPr>
            <w:tcW w:w="245" w:type="dxa"/>
            <w:vMerge/>
            <w:tcBorders>
              <w:left w:val="single" w:sz="6" w:space="0" w:color="auto"/>
              <w:bottom w:val="nil"/>
              <w:right w:val="single" w:sz="4" w:space="0" w:color="auto"/>
            </w:tcBorders>
          </w:tcPr>
          <w:p w14:paraId="0CE27EA1" w14:textId="77777777" w:rsidR="00F159E1" w:rsidRPr="002E040F" w:rsidRDefault="00F159E1" w:rsidP="00441A97">
            <w:pPr>
              <w:jc w:val="both"/>
              <w:rPr>
                <w:rFonts w:hAnsi="ＭＳ ゴシック"/>
                <w:szCs w:val="20"/>
              </w:rPr>
            </w:pPr>
          </w:p>
        </w:tc>
        <w:tc>
          <w:tcPr>
            <w:tcW w:w="2165" w:type="dxa"/>
            <w:tcBorders>
              <w:top w:val="single" w:sz="4" w:space="0" w:color="auto"/>
              <w:left w:val="single" w:sz="4" w:space="0" w:color="auto"/>
              <w:bottom w:val="single" w:sz="4" w:space="0" w:color="auto"/>
              <w:right w:val="single" w:sz="4" w:space="0" w:color="auto"/>
            </w:tcBorders>
            <w:vAlign w:val="center"/>
          </w:tcPr>
          <w:p w14:paraId="68208C53" w14:textId="77777777" w:rsidR="00F159E1" w:rsidRPr="002E040F" w:rsidRDefault="00F159E1" w:rsidP="00441A97">
            <w:pPr>
              <w:widowControl/>
              <w:snapToGrid/>
              <w:jc w:val="both"/>
              <w:rPr>
                <w:rFonts w:hAnsi="ＭＳ ゴシック"/>
                <w:szCs w:val="20"/>
              </w:rPr>
            </w:pPr>
            <w:r w:rsidRPr="002E040F">
              <w:rPr>
                <w:rFonts w:hAnsi="ＭＳ ゴシック" w:hint="eastAsia"/>
                <w:szCs w:val="20"/>
              </w:rPr>
              <w:t>連続して６月以上雇用</w:t>
            </w:r>
          </w:p>
          <w:p w14:paraId="43B441F1" w14:textId="77777777" w:rsidR="00F159E1" w:rsidRPr="002E040F" w:rsidRDefault="00F159E1" w:rsidP="00441A97">
            <w:pPr>
              <w:widowControl/>
              <w:snapToGrid/>
              <w:jc w:val="both"/>
              <w:rPr>
                <w:rFonts w:hAnsi="ＭＳ ゴシック"/>
                <w:szCs w:val="20"/>
              </w:rPr>
            </w:pPr>
            <w:r w:rsidRPr="002E040F">
              <w:rPr>
                <w:rFonts w:hAnsi="ＭＳ ゴシック" w:hint="eastAsia"/>
                <w:szCs w:val="20"/>
              </w:rPr>
              <w:t>されている者の数</w:t>
            </w:r>
          </w:p>
        </w:tc>
        <w:tc>
          <w:tcPr>
            <w:tcW w:w="1417" w:type="dxa"/>
            <w:tcBorders>
              <w:top w:val="single" w:sz="4" w:space="0" w:color="auto"/>
              <w:left w:val="single" w:sz="4" w:space="0" w:color="auto"/>
              <w:bottom w:val="single" w:sz="4" w:space="0" w:color="auto"/>
              <w:right w:val="single" w:sz="4" w:space="0" w:color="auto"/>
            </w:tcBorders>
          </w:tcPr>
          <w:p w14:paraId="755282B4" w14:textId="77777777" w:rsidR="00F159E1" w:rsidRPr="002E040F" w:rsidRDefault="00F159E1" w:rsidP="00441A97">
            <w:pPr>
              <w:widowControl/>
              <w:snapToGrid/>
              <w:jc w:val="both"/>
              <w:rPr>
                <w:rFonts w:hAnsi="ＭＳ ゴシック"/>
                <w:szCs w:val="20"/>
              </w:rPr>
            </w:pPr>
          </w:p>
          <w:p w14:paraId="796D3085" w14:textId="77777777" w:rsidR="00F159E1" w:rsidRPr="002E040F" w:rsidRDefault="00F159E1" w:rsidP="00441A97">
            <w:pPr>
              <w:jc w:val="right"/>
              <w:rPr>
                <w:rFonts w:hAnsi="ＭＳ ゴシック"/>
                <w:szCs w:val="20"/>
              </w:rPr>
            </w:pPr>
            <w:r w:rsidRPr="002E040F">
              <w:rPr>
                <w:rFonts w:hAnsi="ＭＳ ゴシック" w:hint="eastAsia"/>
                <w:szCs w:val="20"/>
              </w:rPr>
              <w:t>人</w:t>
            </w:r>
          </w:p>
        </w:tc>
        <w:tc>
          <w:tcPr>
            <w:tcW w:w="1418" w:type="dxa"/>
            <w:tcBorders>
              <w:top w:val="single" w:sz="4" w:space="0" w:color="auto"/>
              <w:left w:val="single" w:sz="4" w:space="0" w:color="auto"/>
              <w:bottom w:val="single" w:sz="4" w:space="0" w:color="auto"/>
              <w:right w:val="single" w:sz="4" w:space="0" w:color="auto"/>
            </w:tcBorders>
          </w:tcPr>
          <w:p w14:paraId="6CEB4557" w14:textId="77777777" w:rsidR="00F159E1" w:rsidRPr="002E040F" w:rsidRDefault="00F159E1" w:rsidP="00441A97">
            <w:pPr>
              <w:widowControl/>
              <w:snapToGrid/>
              <w:jc w:val="both"/>
              <w:rPr>
                <w:rFonts w:hAnsi="ＭＳ ゴシック"/>
                <w:szCs w:val="20"/>
              </w:rPr>
            </w:pPr>
          </w:p>
          <w:p w14:paraId="18D01185" w14:textId="77777777" w:rsidR="00F159E1" w:rsidRPr="002E040F" w:rsidRDefault="00F159E1" w:rsidP="00441A97">
            <w:pPr>
              <w:jc w:val="right"/>
              <w:rPr>
                <w:rFonts w:hAnsi="ＭＳ ゴシック"/>
                <w:szCs w:val="20"/>
              </w:rPr>
            </w:pPr>
            <w:r w:rsidRPr="002E040F">
              <w:rPr>
                <w:rFonts w:hAnsi="ＭＳ ゴシック" w:hint="eastAsia"/>
                <w:szCs w:val="20"/>
              </w:rPr>
              <w:t>人</w:t>
            </w:r>
          </w:p>
        </w:tc>
        <w:tc>
          <w:tcPr>
            <w:tcW w:w="709" w:type="dxa"/>
            <w:vMerge/>
            <w:tcBorders>
              <w:top w:val="nil"/>
              <w:left w:val="single" w:sz="4" w:space="0" w:color="auto"/>
              <w:bottom w:val="nil"/>
              <w:right w:val="single" w:sz="6" w:space="0" w:color="auto"/>
            </w:tcBorders>
          </w:tcPr>
          <w:p w14:paraId="013CD8FD" w14:textId="77777777" w:rsidR="00F159E1" w:rsidRPr="002E040F" w:rsidRDefault="00F159E1" w:rsidP="00441A97">
            <w:pPr>
              <w:jc w:val="both"/>
              <w:rPr>
                <w:rFonts w:hAnsi="ＭＳ ゴシック"/>
                <w:szCs w:val="20"/>
              </w:rPr>
            </w:pPr>
          </w:p>
        </w:tc>
        <w:tc>
          <w:tcPr>
            <w:tcW w:w="1134" w:type="dxa"/>
            <w:vMerge/>
            <w:tcBorders>
              <w:left w:val="single" w:sz="6" w:space="0" w:color="auto"/>
              <w:right w:val="single" w:sz="4" w:space="0" w:color="auto"/>
            </w:tcBorders>
          </w:tcPr>
          <w:p w14:paraId="165D01D5" w14:textId="77777777" w:rsidR="00F159E1" w:rsidRPr="002E040F" w:rsidRDefault="00F159E1" w:rsidP="00441A97">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091C0A65"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29A08636" w14:textId="77777777" w:rsidTr="00441A97">
        <w:trPr>
          <w:trHeight w:val="547"/>
        </w:trPr>
        <w:tc>
          <w:tcPr>
            <w:tcW w:w="1277" w:type="dxa"/>
            <w:vMerge/>
            <w:tcBorders>
              <w:left w:val="single" w:sz="6" w:space="0" w:color="auto"/>
              <w:right w:val="single" w:sz="6" w:space="0" w:color="auto"/>
            </w:tcBorders>
          </w:tcPr>
          <w:p w14:paraId="683875C2" w14:textId="77777777" w:rsidR="00F159E1" w:rsidRPr="002E040F" w:rsidRDefault="00F159E1" w:rsidP="00441A97">
            <w:pPr>
              <w:snapToGrid/>
              <w:jc w:val="both"/>
              <w:rPr>
                <w:rFonts w:hAnsi="ＭＳ ゴシック"/>
                <w:szCs w:val="20"/>
              </w:rPr>
            </w:pPr>
          </w:p>
        </w:tc>
        <w:tc>
          <w:tcPr>
            <w:tcW w:w="5954" w:type="dxa"/>
            <w:gridSpan w:val="5"/>
            <w:tcBorders>
              <w:top w:val="nil"/>
              <w:left w:val="single" w:sz="6" w:space="0" w:color="auto"/>
              <w:bottom w:val="nil"/>
              <w:right w:val="single" w:sz="6" w:space="0" w:color="auto"/>
            </w:tcBorders>
          </w:tcPr>
          <w:p w14:paraId="590A846E" w14:textId="77777777" w:rsidR="00F159E1" w:rsidRPr="00DB6F44" w:rsidRDefault="00F159E1" w:rsidP="00441A97">
            <w:pPr>
              <w:snapToGrid/>
              <w:jc w:val="both"/>
              <w:rPr>
                <w:rFonts w:hAnsi="ＭＳ ゴシック"/>
                <w:szCs w:val="20"/>
              </w:rPr>
            </w:pPr>
            <w:r w:rsidRPr="00DB6F44">
              <w:rPr>
                <w:rFonts w:hAnsi="ＭＳ ゴシック" w:hint="eastAsia"/>
                <w:sz w:val="18"/>
                <w:szCs w:val="18"/>
              </w:rPr>
              <w:t>※</w:t>
            </w:r>
            <w:r w:rsidRPr="00DB6F44">
              <w:rPr>
                <w:rFonts w:hAnsi="ＭＳ ゴシック" w:hint="eastAsia"/>
                <w:sz w:val="18"/>
                <w:szCs w:val="18"/>
                <w:bdr w:val="single" w:sz="4" w:space="0" w:color="auto"/>
              </w:rPr>
              <w:t>自機</w:t>
            </w:r>
            <w:r w:rsidRPr="00DB6F44">
              <w:rPr>
                <w:rFonts w:hAnsi="ＭＳ ゴシック" w:hint="eastAsia"/>
                <w:sz w:val="18"/>
                <w:szCs w:val="18"/>
              </w:rPr>
              <w:t xml:space="preserve">　</w:t>
            </w:r>
            <w:r w:rsidRPr="00DB6F44">
              <w:rPr>
                <w:rFonts w:hAnsi="ＭＳ ゴシック" w:hint="eastAsia"/>
                <w:sz w:val="18"/>
                <w:szCs w:val="18"/>
                <w:bdr w:val="single" w:sz="4" w:space="0" w:color="auto"/>
              </w:rPr>
              <w:t>自生</w:t>
            </w:r>
            <w:r w:rsidRPr="00DB6F44">
              <w:rPr>
                <w:rFonts w:hAnsi="ＭＳ ゴシック" w:hint="eastAsia"/>
                <w:szCs w:val="20"/>
              </w:rPr>
              <w:t>利用定員に応じて算定する。</w:t>
            </w:r>
          </w:p>
          <w:p w14:paraId="0387562B" w14:textId="77777777" w:rsidR="00F159E1" w:rsidRPr="00DB6F44" w:rsidRDefault="001E1749" w:rsidP="00441A97">
            <w:pPr>
              <w:snapToGrid/>
              <w:ind w:firstLineChars="200" w:firstLine="364"/>
              <w:jc w:val="both"/>
              <w:rPr>
                <w:rFonts w:hAnsi="ＭＳ ゴシック"/>
                <w:sz w:val="18"/>
                <w:szCs w:val="18"/>
              </w:rPr>
            </w:pPr>
            <w:sdt>
              <w:sdtPr>
                <w:rPr>
                  <w:rFonts w:hint="eastAsia"/>
                </w:rPr>
                <w:id w:val="1944031077"/>
                <w14:checkbox>
                  <w14:checked w14:val="0"/>
                  <w14:checkedState w14:val="00FE" w14:font="Wingdings"/>
                  <w14:uncheckedState w14:val="2610" w14:font="ＭＳ ゴシック"/>
                </w14:checkbox>
              </w:sdtPr>
              <w:sdtEndPr/>
              <w:sdtContent>
                <w:r w:rsidR="00F159E1" w:rsidRPr="00DB6F44">
                  <w:rPr>
                    <w:rFonts w:hAnsi="ＭＳ ゴシック" w:hint="eastAsia"/>
                  </w:rPr>
                  <w:t>☐</w:t>
                </w:r>
              </w:sdtContent>
            </w:sdt>
            <w:r w:rsidR="00F159E1" w:rsidRPr="00DB6F44">
              <w:rPr>
                <w:rFonts w:hint="eastAsia"/>
              </w:rPr>
              <w:t xml:space="preserve"> </w:t>
            </w:r>
            <w:r w:rsidR="00F159E1" w:rsidRPr="00DB6F44">
              <w:rPr>
                <w:rFonts w:hAnsi="ＭＳ ゴシック" w:hint="eastAsia"/>
                <w:szCs w:val="20"/>
              </w:rPr>
              <w:t>就労移行支援体制加算</w:t>
            </w:r>
          </w:p>
        </w:tc>
        <w:tc>
          <w:tcPr>
            <w:tcW w:w="1134" w:type="dxa"/>
            <w:vMerge/>
            <w:tcBorders>
              <w:left w:val="single" w:sz="6" w:space="0" w:color="auto"/>
              <w:right w:val="single" w:sz="4" w:space="0" w:color="auto"/>
            </w:tcBorders>
          </w:tcPr>
          <w:p w14:paraId="7A0159CD" w14:textId="77777777" w:rsidR="00F159E1" w:rsidRPr="002E040F" w:rsidRDefault="00F159E1" w:rsidP="00441A97">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20DF17CB"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78654065" w14:textId="77777777" w:rsidTr="00441A97">
        <w:trPr>
          <w:trHeight w:val="547"/>
        </w:trPr>
        <w:tc>
          <w:tcPr>
            <w:tcW w:w="1277" w:type="dxa"/>
            <w:vMerge/>
            <w:tcBorders>
              <w:left w:val="single" w:sz="6" w:space="0" w:color="auto"/>
              <w:right w:val="single" w:sz="6" w:space="0" w:color="auto"/>
            </w:tcBorders>
          </w:tcPr>
          <w:p w14:paraId="0E4999B1" w14:textId="77777777" w:rsidR="00F159E1" w:rsidRPr="002E040F" w:rsidRDefault="00F159E1" w:rsidP="00441A97">
            <w:pPr>
              <w:snapToGrid/>
              <w:jc w:val="both"/>
              <w:rPr>
                <w:rFonts w:hAnsi="ＭＳ ゴシック"/>
                <w:szCs w:val="20"/>
              </w:rPr>
            </w:pPr>
          </w:p>
        </w:tc>
        <w:tc>
          <w:tcPr>
            <w:tcW w:w="5954" w:type="dxa"/>
            <w:gridSpan w:val="5"/>
            <w:tcBorders>
              <w:top w:val="nil"/>
              <w:left w:val="single" w:sz="6" w:space="0" w:color="auto"/>
              <w:bottom w:val="nil"/>
              <w:right w:val="single" w:sz="6" w:space="0" w:color="auto"/>
            </w:tcBorders>
          </w:tcPr>
          <w:p w14:paraId="3899C722" w14:textId="77777777" w:rsidR="00F159E1" w:rsidRPr="00DB6F44" w:rsidRDefault="00F159E1" w:rsidP="00441A97">
            <w:pPr>
              <w:snapToGrid/>
              <w:jc w:val="both"/>
              <w:rPr>
                <w:rFonts w:hAnsi="ＭＳ ゴシック"/>
                <w:szCs w:val="20"/>
              </w:rPr>
            </w:pPr>
            <w:r w:rsidRPr="00DB6F44">
              <w:rPr>
                <w:rFonts w:hAnsi="ＭＳ ゴシック" w:hint="eastAsia"/>
                <w:sz w:val="18"/>
                <w:szCs w:val="18"/>
              </w:rPr>
              <w:t xml:space="preserve">※　</w:t>
            </w:r>
            <w:r w:rsidRPr="00DB6F44">
              <w:rPr>
                <w:rFonts w:hAnsi="ＭＳ ゴシック" w:hint="eastAsia"/>
                <w:sz w:val="18"/>
                <w:szCs w:val="18"/>
                <w:bdr w:val="single" w:sz="4" w:space="0" w:color="auto"/>
              </w:rPr>
              <w:t>就Ａ</w:t>
            </w:r>
            <w:r w:rsidRPr="00DB6F44">
              <w:rPr>
                <w:rFonts w:hAnsi="ＭＳ ゴシック" w:hint="eastAsia"/>
                <w:szCs w:val="20"/>
              </w:rPr>
              <w:t>利用定員及び評価点に応じて算定する。</w:t>
            </w:r>
          </w:p>
          <w:p w14:paraId="7E794727" w14:textId="77777777" w:rsidR="00F159E1" w:rsidRPr="00DB6F44" w:rsidRDefault="00F159E1" w:rsidP="00441A97">
            <w:pPr>
              <w:snapToGrid/>
              <w:ind w:firstLineChars="200" w:firstLine="324"/>
              <w:jc w:val="both"/>
              <w:rPr>
                <w:rFonts w:hAnsi="ＭＳ ゴシック"/>
                <w:szCs w:val="20"/>
              </w:rPr>
            </w:pPr>
            <w:r w:rsidRPr="00DB6F44">
              <w:rPr>
                <w:rFonts w:hAnsi="ＭＳ ゴシック" w:hint="eastAsia"/>
                <w:sz w:val="18"/>
                <w:szCs w:val="18"/>
                <w:bdr w:val="single" w:sz="4" w:space="0" w:color="auto"/>
              </w:rPr>
              <w:t>就Ｂ</w:t>
            </w:r>
            <w:r w:rsidRPr="00DB6F44">
              <w:rPr>
                <w:rFonts w:hAnsi="ＭＳ ゴシック" w:hint="eastAsia"/>
                <w:szCs w:val="20"/>
              </w:rPr>
              <w:t>利用定員及び平均工賃月額に応じて算定する。</w:t>
            </w:r>
          </w:p>
        </w:tc>
        <w:tc>
          <w:tcPr>
            <w:tcW w:w="1134" w:type="dxa"/>
            <w:vMerge/>
            <w:tcBorders>
              <w:left w:val="single" w:sz="6" w:space="0" w:color="auto"/>
              <w:right w:val="single" w:sz="4" w:space="0" w:color="auto"/>
            </w:tcBorders>
          </w:tcPr>
          <w:p w14:paraId="0DABA147" w14:textId="77777777" w:rsidR="00F159E1" w:rsidRPr="002E040F" w:rsidRDefault="00F159E1" w:rsidP="00441A97">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0C56C8E2"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6BFB4D74"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2"/>
        </w:trPr>
        <w:tc>
          <w:tcPr>
            <w:tcW w:w="1277" w:type="dxa"/>
            <w:vMerge/>
            <w:tcBorders>
              <w:left w:val="single" w:sz="6" w:space="0" w:color="auto"/>
              <w:right w:val="single" w:sz="6" w:space="0" w:color="auto"/>
            </w:tcBorders>
          </w:tcPr>
          <w:p w14:paraId="5F6448AB" w14:textId="77777777" w:rsidR="00F159E1" w:rsidRPr="002E040F" w:rsidRDefault="00F159E1" w:rsidP="00441A97">
            <w:pPr>
              <w:snapToGrid/>
              <w:jc w:val="both"/>
              <w:rPr>
                <w:rFonts w:hAnsi="ＭＳ ゴシック"/>
                <w:szCs w:val="20"/>
              </w:rPr>
            </w:pPr>
          </w:p>
        </w:tc>
        <w:tc>
          <w:tcPr>
            <w:tcW w:w="245" w:type="dxa"/>
            <w:vMerge w:val="restart"/>
            <w:tcBorders>
              <w:top w:val="nil"/>
              <w:left w:val="single" w:sz="6" w:space="0" w:color="auto"/>
              <w:right w:val="dashSmallGap" w:sz="4" w:space="0" w:color="auto"/>
            </w:tcBorders>
          </w:tcPr>
          <w:p w14:paraId="2544AA34" w14:textId="77777777" w:rsidR="00F159E1" w:rsidRPr="00DB6F44" w:rsidRDefault="00F159E1" w:rsidP="00441A97">
            <w:pPr>
              <w:snapToGrid/>
              <w:jc w:val="both"/>
              <w:rPr>
                <w:rFonts w:hAnsi="ＭＳ ゴシック"/>
                <w:szCs w:val="20"/>
              </w:rPr>
            </w:pPr>
          </w:p>
        </w:tc>
        <w:tc>
          <w:tcPr>
            <w:tcW w:w="5709" w:type="dxa"/>
            <w:gridSpan w:val="4"/>
            <w:tcBorders>
              <w:top w:val="dashSmallGap" w:sz="4" w:space="0" w:color="auto"/>
              <w:left w:val="dashSmallGap" w:sz="4" w:space="0" w:color="auto"/>
              <w:bottom w:val="dashSmallGap" w:sz="4" w:space="0" w:color="auto"/>
              <w:right w:val="single" w:sz="6" w:space="0" w:color="auto"/>
            </w:tcBorders>
          </w:tcPr>
          <w:p w14:paraId="56425DD0" w14:textId="77777777" w:rsidR="00F159E1" w:rsidRPr="00DB6F44" w:rsidRDefault="00F159E1" w:rsidP="00441A97">
            <w:pPr>
              <w:snapToGrid/>
              <w:spacing w:afterLines="10" w:after="28"/>
              <w:jc w:val="both"/>
              <w:rPr>
                <w:rFonts w:hAnsi="ＭＳ ゴシック"/>
                <w:szCs w:val="20"/>
              </w:rPr>
            </w:pPr>
            <w:r w:rsidRPr="00DB6F44">
              <w:rPr>
                <w:rFonts w:hAnsi="ＭＳ ゴシック" w:hint="eastAsia"/>
                <w:szCs w:val="20"/>
              </w:rPr>
              <w:t xml:space="preserve"> </w:t>
            </w:r>
            <w:sdt>
              <w:sdtPr>
                <w:rPr>
                  <w:rFonts w:hint="eastAsia"/>
                </w:rPr>
                <w:id w:val="-1299603752"/>
                <w14:checkbox>
                  <w14:checked w14:val="0"/>
                  <w14:checkedState w14:val="00FE" w14:font="Wingdings"/>
                  <w14:uncheckedState w14:val="2610" w14:font="ＭＳ ゴシック"/>
                </w14:checkbox>
              </w:sdtPr>
              <w:sdtEndPr/>
              <w:sdtContent>
                <w:r w:rsidRPr="00DB6F44">
                  <w:rPr>
                    <w:rFonts w:hAnsi="ＭＳ ゴシック" w:hint="eastAsia"/>
                  </w:rPr>
                  <w:t>☐</w:t>
                </w:r>
              </w:sdtContent>
            </w:sdt>
            <w:r w:rsidRPr="00DB6F44">
              <w:rPr>
                <w:rFonts w:hAnsi="ＭＳ ゴシック" w:hint="eastAsia"/>
                <w:szCs w:val="20"/>
              </w:rPr>
              <w:t xml:space="preserve"> 就労移行支援体制加算（Ⅰ）</w:t>
            </w:r>
          </w:p>
          <w:p w14:paraId="4B15D4FF" w14:textId="77777777" w:rsidR="00F159E1" w:rsidRPr="00DB6F44" w:rsidRDefault="00F159E1" w:rsidP="00441A97">
            <w:pPr>
              <w:snapToGrid/>
              <w:spacing w:afterLines="50" w:after="142"/>
              <w:ind w:leftChars="100" w:left="182" w:firstLineChars="100" w:firstLine="162"/>
              <w:jc w:val="both"/>
              <w:rPr>
                <w:rFonts w:hAnsi="ＭＳ ゴシック"/>
                <w:sz w:val="18"/>
                <w:szCs w:val="18"/>
              </w:rPr>
            </w:pPr>
            <w:r w:rsidRPr="00DB6F44">
              <w:rPr>
                <w:rFonts w:hint="eastAsia"/>
                <w:sz w:val="18"/>
                <w:szCs w:val="18"/>
              </w:rPr>
              <w:t>就労継続支援Ｂ型サービス費（Ⅰ）又は</w:t>
            </w:r>
            <w:r w:rsidRPr="00DB6F44">
              <w:rPr>
                <w:rFonts w:hAnsi="ＭＳ ゴシック" w:hint="eastAsia"/>
                <w:sz w:val="18"/>
                <w:szCs w:val="18"/>
              </w:rPr>
              <w:t>（Ⅱ）</w:t>
            </w:r>
            <w:r w:rsidRPr="00DB6F44">
              <w:rPr>
                <w:rFonts w:hint="eastAsia"/>
                <w:sz w:val="18"/>
                <w:szCs w:val="18"/>
              </w:rPr>
              <w:t>が算定されている事業所</w:t>
            </w:r>
          </w:p>
        </w:tc>
        <w:tc>
          <w:tcPr>
            <w:tcW w:w="1134" w:type="dxa"/>
            <w:vMerge/>
            <w:tcBorders>
              <w:left w:val="single" w:sz="6" w:space="0" w:color="auto"/>
              <w:right w:val="single" w:sz="4" w:space="0" w:color="auto"/>
            </w:tcBorders>
          </w:tcPr>
          <w:p w14:paraId="1F990BB6" w14:textId="77777777" w:rsidR="00F159E1" w:rsidRPr="002E040F" w:rsidRDefault="00F159E1" w:rsidP="00441A97">
            <w:pPr>
              <w:snapToGrid/>
              <w:jc w:val="both"/>
              <w:rPr>
                <w:rFonts w:hAnsi="ＭＳ ゴシック"/>
                <w:szCs w:val="20"/>
              </w:rPr>
            </w:pPr>
          </w:p>
        </w:tc>
        <w:tc>
          <w:tcPr>
            <w:tcW w:w="1276" w:type="dxa"/>
            <w:vMerge/>
            <w:tcBorders>
              <w:left w:val="single" w:sz="4" w:space="0" w:color="auto"/>
              <w:right w:val="single" w:sz="6" w:space="0" w:color="auto"/>
            </w:tcBorders>
          </w:tcPr>
          <w:p w14:paraId="4D630D1F"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4BB59387"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5"/>
        </w:trPr>
        <w:tc>
          <w:tcPr>
            <w:tcW w:w="1277" w:type="dxa"/>
            <w:vMerge/>
            <w:tcBorders>
              <w:left w:val="single" w:sz="6" w:space="0" w:color="auto"/>
              <w:right w:val="single" w:sz="6" w:space="0" w:color="auto"/>
            </w:tcBorders>
          </w:tcPr>
          <w:p w14:paraId="22D74A43" w14:textId="77777777" w:rsidR="00F159E1" w:rsidRPr="002E040F" w:rsidRDefault="00F159E1" w:rsidP="00441A97">
            <w:pPr>
              <w:snapToGrid/>
              <w:jc w:val="both"/>
              <w:rPr>
                <w:rFonts w:hAnsi="ＭＳ ゴシック"/>
                <w:szCs w:val="20"/>
              </w:rPr>
            </w:pPr>
          </w:p>
        </w:tc>
        <w:tc>
          <w:tcPr>
            <w:tcW w:w="245" w:type="dxa"/>
            <w:vMerge/>
            <w:tcBorders>
              <w:left w:val="single" w:sz="6" w:space="0" w:color="auto"/>
              <w:right w:val="dashSmallGap" w:sz="4" w:space="0" w:color="auto"/>
            </w:tcBorders>
          </w:tcPr>
          <w:p w14:paraId="3848AE34" w14:textId="77777777" w:rsidR="00F159E1" w:rsidRPr="00DB6F44" w:rsidRDefault="00F159E1" w:rsidP="00441A97">
            <w:pPr>
              <w:snapToGrid/>
              <w:jc w:val="both"/>
              <w:rPr>
                <w:rFonts w:hAnsi="ＭＳ ゴシック"/>
                <w:szCs w:val="20"/>
              </w:rPr>
            </w:pPr>
          </w:p>
        </w:tc>
        <w:tc>
          <w:tcPr>
            <w:tcW w:w="5709" w:type="dxa"/>
            <w:gridSpan w:val="4"/>
            <w:tcBorders>
              <w:top w:val="dashSmallGap" w:sz="4" w:space="0" w:color="auto"/>
              <w:left w:val="dashSmallGap" w:sz="4" w:space="0" w:color="auto"/>
              <w:bottom w:val="dashSmallGap" w:sz="4" w:space="0" w:color="auto"/>
              <w:right w:val="single" w:sz="6" w:space="0" w:color="auto"/>
            </w:tcBorders>
          </w:tcPr>
          <w:p w14:paraId="574FCDC4" w14:textId="77777777" w:rsidR="00F159E1" w:rsidRPr="00DB6F44" w:rsidRDefault="00F159E1" w:rsidP="00441A97">
            <w:pPr>
              <w:snapToGrid/>
              <w:spacing w:afterLines="10" w:after="28"/>
              <w:jc w:val="both"/>
              <w:rPr>
                <w:rFonts w:hAnsi="ＭＳ ゴシック"/>
                <w:szCs w:val="20"/>
              </w:rPr>
            </w:pPr>
            <w:r w:rsidRPr="00DB6F44">
              <w:rPr>
                <w:rFonts w:hAnsi="ＭＳ ゴシック" w:hint="eastAsia"/>
                <w:szCs w:val="20"/>
              </w:rPr>
              <w:t xml:space="preserve"> </w:t>
            </w:r>
            <w:sdt>
              <w:sdtPr>
                <w:rPr>
                  <w:rFonts w:hint="eastAsia"/>
                </w:rPr>
                <w:id w:val="1761866303"/>
                <w14:checkbox>
                  <w14:checked w14:val="0"/>
                  <w14:checkedState w14:val="00FE" w14:font="Wingdings"/>
                  <w14:uncheckedState w14:val="2610" w14:font="ＭＳ ゴシック"/>
                </w14:checkbox>
              </w:sdtPr>
              <w:sdtEndPr/>
              <w:sdtContent>
                <w:r w:rsidRPr="00DB6F44">
                  <w:rPr>
                    <w:rFonts w:hAnsi="ＭＳ ゴシック" w:hint="eastAsia"/>
                  </w:rPr>
                  <w:t>☐</w:t>
                </w:r>
              </w:sdtContent>
            </w:sdt>
            <w:r w:rsidRPr="00DB6F44">
              <w:rPr>
                <w:rFonts w:hAnsi="ＭＳ ゴシック" w:hint="eastAsia"/>
                <w:szCs w:val="20"/>
              </w:rPr>
              <w:t xml:space="preserve"> 就労移行支援体制加算（Ⅱ）</w:t>
            </w:r>
          </w:p>
          <w:p w14:paraId="2B95BFFB" w14:textId="77777777" w:rsidR="00F159E1" w:rsidRPr="00DB6F44" w:rsidRDefault="00F159E1" w:rsidP="00441A97">
            <w:pPr>
              <w:spacing w:afterLines="50" w:after="142"/>
              <w:ind w:leftChars="100" w:left="182" w:firstLineChars="100" w:firstLine="162"/>
              <w:jc w:val="both"/>
              <w:rPr>
                <w:rFonts w:hAnsi="ＭＳ ゴシック"/>
                <w:szCs w:val="20"/>
              </w:rPr>
            </w:pPr>
            <w:r w:rsidRPr="00DB6F44">
              <w:rPr>
                <w:rFonts w:hint="eastAsia"/>
                <w:sz w:val="18"/>
                <w:szCs w:val="18"/>
              </w:rPr>
              <w:t>就労継続支援Ｂ型サービス費</w:t>
            </w:r>
            <w:r w:rsidRPr="00DB6F44">
              <w:rPr>
                <w:rFonts w:hAnsi="ＭＳ ゴシック" w:hint="eastAsia"/>
                <w:sz w:val="18"/>
                <w:szCs w:val="18"/>
              </w:rPr>
              <w:t>（Ⅲ）</w:t>
            </w:r>
            <w:r w:rsidRPr="00DB6F44">
              <w:rPr>
                <w:rFonts w:hint="eastAsia"/>
                <w:sz w:val="18"/>
                <w:szCs w:val="18"/>
              </w:rPr>
              <w:t>が算定されている事業所</w:t>
            </w:r>
          </w:p>
        </w:tc>
        <w:tc>
          <w:tcPr>
            <w:tcW w:w="1134" w:type="dxa"/>
            <w:vMerge/>
            <w:tcBorders>
              <w:left w:val="single" w:sz="6" w:space="0" w:color="auto"/>
              <w:right w:val="single" w:sz="4" w:space="0" w:color="auto"/>
            </w:tcBorders>
          </w:tcPr>
          <w:p w14:paraId="2AF2C99D" w14:textId="77777777" w:rsidR="00F159E1" w:rsidRPr="002E040F" w:rsidRDefault="00F159E1" w:rsidP="00441A97">
            <w:pPr>
              <w:snapToGrid/>
              <w:jc w:val="both"/>
              <w:rPr>
                <w:rFonts w:hAnsi="ＭＳ ゴシック"/>
                <w:szCs w:val="20"/>
              </w:rPr>
            </w:pPr>
          </w:p>
        </w:tc>
        <w:tc>
          <w:tcPr>
            <w:tcW w:w="1276" w:type="dxa"/>
            <w:vMerge/>
            <w:tcBorders>
              <w:left w:val="single" w:sz="4" w:space="0" w:color="auto"/>
              <w:right w:val="single" w:sz="6" w:space="0" w:color="auto"/>
            </w:tcBorders>
          </w:tcPr>
          <w:p w14:paraId="3F2D662D"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63E34D5C"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98"/>
        </w:trPr>
        <w:tc>
          <w:tcPr>
            <w:tcW w:w="1277" w:type="dxa"/>
            <w:vMerge/>
            <w:tcBorders>
              <w:left w:val="single" w:sz="6" w:space="0" w:color="auto"/>
              <w:right w:val="single" w:sz="6" w:space="0" w:color="auto"/>
            </w:tcBorders>
          </w:tcPr>
          <w:p w14:paraId="0FE99151" w14:textId="77777777" w:rsidR="00F159E1" w:rsidRPr="002E040F" w:rsidRDefault="00F159E1" w:rsidP="00441A97">
            <w:pPr>
              <w:snapToGrid/>
              <w:jc w:val="both"/>
              <w:rPr>
                <w:rFonts w:hAnsi="ＭＳ ゴシック"/>
                <w:szCs w:val="20"/>
              </w:rPr>
            </w:pPr>
          </w:p>
        </w:tc>
        <w:tc>
          <w:tcPr>
            <w:tcW w:w="245" w:type="dxa"/>
            <w:vMerge/>
            <w:tcBorders>
              <w:left w:val="single" w:sz="6" w:space="0" w:color="auto"/>
              <w:right w:val="dashSmallGap" w:sz="4" w:space="0" w:color="auto"/>
            </w:tcBorders>
          </w:tcPr>
          <w:p w14:paraId="0E7879CA" w14:textId="77777777" w:rsidR="00F159E1" w:rsidRPr="00DB6F44" w:rsidRDefault="00F159E1" w:rsidP="00441A97">
            <w:pPr>
              <w:snapToGrid/>
              <w:jc w:val="both"/>
              <w:rPr>
                <w:rFonts w:hAnsi="ＭＳ ゴシック"/>
                <w:szCs w:val="20"/>
              </w:rPr>
            </w:pPr>
          </w:p>
        </w:tc>
        <w:tc>
          <w:tcPr>
            <w:tcW w:w="5709" w:type="dxa"/>
            <w:gridSpan w:val="4"/>
            <w:tcBorders>
              <w:top w:val="dashSmallGap" w:sz="4" w:space="0" w:color="auto"/>
              <w:left w:val="dashSmallGap" w:sz="4" w:space="0" w:color="auto"/>
              <w:bottom w:val="dashSmallGap" w:sz="4" w:space="0" w:color="auto"/>
              <w:right w:val="single" w:sz="6" w:space="0" w:color="auto"/>
            </w:tcBorders>
          </w:tcPr>
          <w:p w14:paraId="3EE4F80D" w14:textId="77777777" w:rsidR="00F159E1" w:rsidRPr="00DB6F44" w:rsidRDefault="00F159E1" w:rsidP="00441A97">
            <w:pPr>
              <w:snapToGrid/>
              <w:ind w:firstLineChars="50" w:firstLine="91"/>
              <w:jc w:val="both"/>
              <w:rPr>
                <w:rFonts w:hAnsi="ＭＳ ゴシック"/>
                <w:szCs w:val="20"/>
              </w:rPr>
            </w:pPr>
            <w:r w:rsidRPr="00DB6F44">
              <w:rPr>
                <w:rFonts w:hAnsi="ＭＳ ゴシック" w:hint="eastAsia"/>
                <w:szCs w:val="20"/>
              </w:rPr>
              <w:t>□ 就労移行支援体制加算（Ⅲ）</w:t>
            </w:r>
          </w:p>
          <w:p w14:paraId="710CD101" w14:textId="77777777" w:rsidR="00F159E1" w:rsidRPr="00DB6F44" w:rsidRDefault="00F159E1" w:rsidP="00441A97">
            <w:pPr>
              <w:ind w:leftChars="100" w:left="182" w:firstLineChars="100" w:firstLine="162"/>
              <w:jc w:val="both"/>
              <w:rPr>
                <w:rFonts w:hAnsi="ＭＳ ゴシック"/>
                <w:szCs w:val="20"/>
              </w:rPr>
            </w:pPr>
            <w:r w:rsidRPr="00DB6F44">
              <w:rPr>
                <w:rFonts w:hint="eastAsia"/>
                <w:sz w:val="18"/>
                <w:szCs w:val="18"/>
              </w:rPr>
              <w:t>就労継続支援Ｂ型サービス費（Ⅳ）又は</w:t>
            </w:r>
            <w:r w:rsidRPr="00DB6F44">
              <w:rPr>
                <w:rFonts w:hAnsi="ＭＳ ゴシック" w:hint="eastAsia"/>
                <w:sz w:val="18"/>
                <w:szCs w:val="18"/>
              </w:rPr>
              <w:t>（Ⅴ）</w:t>
            </w:r>
            <w:r w:rsidRPr="00DB6F44">
              <w:rPr>
                <w:rFonts w:hint="eastAsia"/>
                <w:sz w:val="18"/>
                <w:szCs w:val="18"/>
              </w:rPr>
              <w:t>が算定されている事業所</w:t>
            </w:r>
          </w:p>
        </w:tc>
        <w:tc>
          <w:tcPr>
            <w:tcW w:w="1134" w:type="dxa"/>
            <w:vMerge/>
            <w:tcBorders>
              <w:left w:val="single" w:sz="6" w:space="0" w:color="auto"/>
              <w:right w:val="single" w:sz="4" w:space="0" w:color="auto"/>
            </w:tcBorders>
          </w:tcPr>
          <w:p w14:paraId="13BAFBBE" w14:textId="77777777" w:rsidR="00F159E1" w:rsidRPr="002E040F" w:rsidRDefault="00F159E1" w:rsidP="00441A97">
            <w:pPr>
              <w:snapToGrid/>
              <w:jc w:val="both"/>
              <w:rPr>
                <w:rFonts w:hAnsi="ＭＳ ゴシック"/>
                <w:szCs w:val="20"/>
              </w:rPr>
            </w:pPr>
          </w:p>
        </w:tc>
        <w:tc>
          <w:tcPr>
            <w:tcW w:w="1276" w:type="dxa"/>
            <w:vMerge/>
            <w:tcBorders>
              <w:left w:val="single" w:sz="4" w:space="0" w:color="auto"/>
              <w:right w:val="single" w:sz="6" w:space="0" w:color="auto"/>
            </w:tcBorders>
          </w:tcPr>
          <w:p w14:paraId="07585C8D"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3F21F093"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79"/>
        </w:trPr>
        <w:tc>
          <w:tcPr>
            <w:tcW w:w="1277" w:type="dxa"/>
            <w:vMerge/>
            <w:tcBorders>
              <w:left w:val="single" w:sz="6" w:space="0" w:color="auto"/>
              <w:bottom w:val="single" w:sz="4" w:space="0" w:color="auto"/>
              <w:right w:val="single" w:sz="6" w:space="0" w:color="auto"/>
            </w:tcBorders>
          </w:tcPr>
          <w:p w14:paraId="221BAED8" w14:textId="77777777" w:rsidR="00F159E1" w:rsidRPr="002E040F" w:rsidRDefault="00F159E1" w:rsidP="00441A97">
            <w:pPr>
              <w:snapToGrid/>
              <w:jc w:val="both"/>
              <w:rPr>
                <w:rFonts w:hAnsi="ＭＳ ゴシック"/>
                <w:szCs w:val="20"/>
              </w:rPr>
            </w:pPr>
          </w:p>
        </w:tc>
        <w:tc>
          <w:tcPr>
            <w:tcW w:w="245" w:type="dxa"/>
            <w:vMerge/>
            <w:tcBorders>
              <w:left w:val="single" w:sz="6" w:space="0" w:color="auto"/>
              <w:bottom w:val="single" w:sz="4" w:space="0" w:color="auto"/>
              <w:right w:val="dashSmallGap" w:sz="4" w:space="0" w:color="auto"/>
            </w:tcBorders>
          </w:tcPr>
          <w:p w14:paraId="1B0F67F1" w14:textId="77777777" w:rsidR="00F159E1" w:rsidRPr="00DB6F44" w:rsidRDefault="00F159E1" w:rsidP="00441A97">
            <w:pPr>
              <w:snapToGrid/>
              <w:jc w:val="both"/>
              <w:rPr>
                <w:rFonts w:hAnsi="ＭＳ ゴシック"/>
                <w:szCs w:val="20"/>
              </w:rPr>
            </w:pPr>
          </w:p>
        </w:tc>
        <w:tc>
          <w:tcPr>
            <w:tcW w:w="5709" w:type="dxa"/>
            <w:gridSpan w:val="4"/>
            <w:tcBorders>
              <w:top w:val="dashSmallGap" w:sz="4" w:space="0" w:color="auto"/>
              <w:left w:val="dashSmallGap" w:sz="4" w:space="0" w:color="auto"/>
              <w:bottom w:val="single" w:sz="4" w:space="0" w:color="auto"/>
              <w:right w:val="single" w:sz="6" w:space="0" w:color="auto"/>
            </w:tcBorders>
          </w:tcPr>
          <w:p w14:paraId="3913495D" w14:textId="77777777" w:rsidR="00F159E1" w:rsidRPr="00DB6F44" w:rsidRDefault="00F159E1" w:rsidP="00441A97">
            <w:pPr>
              <w:snapToGrid/>
              <w:jc w:val="both"/>
              <w:rPr>
                <w:rFonts w:hAnsi="ＭＳ ゴシック"/>
                <w:szCs w:val="20"/>
              </w:rPr>
            </w:pPr>
            <w:r w:rsidRPr="00DB6F44">
              <w:rPr>
                <w:rFonts w:hAnsi="ＭＳ ゴシック" w:hint="eastAsia"/>
                <w:szCs w:val="20"/>
              </w:rPr>
              <w:t xml:space="preserve"> □ 就労移行支援体制加算（Ⅳ）</w:t>
            </w:r>
          </w:p>
          <w:p w14:paraId="33F25332" w14:textId="77777777" w:rsidR="00F159E1" w:rsidRDefault="00F159E1" w:rsidP="00441A97">
            <w:pPr>
              <w:ind w:leftChars="100" w:left="182" w:firstLineChars="100" w:firstLine="162"/>
              <w:jc w:val="both"/>
              <w:rPr>
                <w:rFonts w:hAnsi="ＭＳ ゴシック"/>
                <w:sz w:val="18"/>
                <w:szCs w:val="18"/>
              </w:rPr>
            </w:pPr>
            <w:r w:rsidRPr="00DB6F44">
              <w:rPr>
                <w:rFonts w:hAnsi="ＭＳ ゴシック" w:hint="eastAsia"/>
                <w:sz w:val="18"/>
                <w:szCs w:val="18"/>
              </w:rPr>
              <w:t>就労継続支援Ｂ型サービス費（Ⅵ）が算定されている事業所</w:t>
            </w:r>
          </w:p>
          <w:p w14:paraId="726E79E8" w14:textId="77777777" w:rsidR="00F159E1" w:rsidRPr="00DB6F44" w:rsidRDefault="00F159E1" w:rsidP="00441A97">
            <w:pPr>
              <w:ind w:leftChars="100" w:left="182" w:firstLineChars="100" w:firstLine="162"/>
              <w:jc w:val="both"/>
              <w:rPr>
                <w:rFonts w:hAnsi="ＭＳ ゴシック"/>
                <w:sz w:val="18"/>
                <w:szCs w:val="18"/>
              </w:rPr>
            </w:pPr>
          </w:p>
        </w:tc>
        <w:tc>
          <w:tcPr>
            <w:tcW w:w="1134" w:type="dxa"/>
            <w:vMerge/>
            <w:tcBorders>
              <w:left w:val="single" w:sz="6" w:space="0" w:color="auto"/>
              <w:bottom w:val="single" w:sz="4" w:space="0" w:color="auto"/>
              <w:right w:val="single" w:sz="4" w:space="0" w:color="auto"/>
            </w:tcBorders>
          </w:tcPr>
          <w:p w14:paraId="1347A3D5" w14:textId="77777777" w:rsidR="00F159E1" w:rsidRPr="002E040F" w:rsidRDefault="00F159E1" w:rsidP="00441A97">
            <w:pPr>
              <w:snapToGrid/>
              <w:jc w:val="both"/>
              <w:rPr>
                <w:rFonts w:hAnsi="ＭＳ ゴシック"/>
                <w:szCs w:val="20"/>
              </w:rPr>
            </w:pPr>
          </w:p>
        </w:tc>
        <w:tc>
          <w:tcPr>
            <w:tcW w:w="1276" w:type="dxa"/>
            <w:vMerge/>
            <w:tcBorders>
              <w:left w:val="single" w:sz="4" w:space="0" w:color="auto"/>
              <w:right w:val="single" w:sz="6" w:space="0" w:color="auto"/>
            </w:tcBorders>
          </w:tcPr>
          <w:p w14:paraId="3E64E13F" w14:textId="77777777" w:rsidR="00F159E1" w:rsidRPr="002E040F" w:rsidRDefault="00F159E1" w:rsidP="00441A97">
            <w:pPr>
              <w:snapToGrid/>
              <w:spacing w:line="240" w:lineRule="exact"/>
              <w:jc w:val="both"/>
              <w:rPr>
                <w:rFonts w:hAnsi="ＭＳ ゴシック"/>
                <w:sz w:val="18"/>
                <w:szCs w:val="18"/>
              </w:rPr>
            </w:pPr>
          </w:p>
        </w:tc>
      </w:tr>
    </w:tbl>
    <w:p w14:paraId="14170435"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F159E1" w:rsidRPr="002E040F" w14:paraId="2802F9AF" w14:textId="77777777" w:rsidTr="00441A97">
        <w:trPr>
          <w:trHeight w:val="255"/>
        </w:trPr>
        <w:tc>
          <w:tcPr>
            <w:tcW w:w="1277" w:type="dxa"/>
            <w:tcBorders>
              <w:top w:val="single" w:sz="4" w:space="0" w:color="auto"/>
              <w:left w:val="single" w:sz="6" w:space="0" w:color="auto"/>
              <w:right w:val="single" w:sz="6" w:space="0" w:color="auto"/>
            </w:tcBorders>
            <w:vAlign w:val="center"/>
          </w:tcPr>
          <w:p w14:paraId="52091FB2" w14:textId="77777777" w:rsidR="00F159E1" w:rsidRPr="002E040F" w:rsidRDefault="00F159E1" w:rsidP="00441A97">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4311E394" w14:textId="77777777" w:rsidR="00F159E1" w:rsidRPr="002E040F" w:rsidRDefault="00F159E1" w:rsidP="00441A97">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20547E88" w14:textId="77777777" w:rsidR="00F159E1" w:rsidRPr="002E040F" w:rsidRDefault="00F159E1" w:rsidP="00441A97">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6486F21C" w14:textId="77777777" w:rsidR="00F159E1" w:rsidRPr="002E040F" w:rsidRDefault="00F159E1" w:rsidP="00441A97">
            <w:pPr>
              <w:snapToGrid/>
              <w:rPr>
                <w:szCs w:val="20"/>
              </w:rPr>
            </w:pPr>
            <w:r w:rsidRPr="002E040F">
              <w:rPr>
                <w:rFonts w:hint="eastAsia"/>
                <w:szCs w:val="20"/>
              </w:rPr>
              <w:t>根拠</w:t>
            </w:r>
          </w:p>
        </w:tc>
      </w:tr>
      <w:tr w:rsidR="00F159E1" w:rsidRPr="002E040F" w14:paraId="05CE1608"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66"/>
        </w:trPr>
        <w:tc>
          <w:tcPr>
            <w:tcW w:w="1277" w:type="dxa"/>
            <w:tcBorders>
              <w:top w:val="single" w:sz="4" w:space="0" w:color="auto"/>
              <w:left w:val="single" w:sz="6" w:space="0" w:color="auto"/>
              <w:bottom w:val="single" w:sz="4" w:space="0" w:color="auto"/>
              <w:right w:val="single" w:sz="6" w:space="0" w:color="auto"/>
            </w:tcBorders>
          </w:tcPr>
          <w:p w14:paraId="15317C6D" w14:textId="08BA60CB" w:rsidR="00F159E1" w:rsidRPr="00F12F0E" w:rsidRDefault="007464CF" w:rsidP="00441A97">
            <w:pPr>
              <w:snapToGrid/>
              <w:jc w:val="both"/>
              <w:rPr>
                <w:rFonts w:hAnsi="ＭＳ ゴシック"/>
                <w:szCs w:val="20"/>
              </w:rPr>
            </w:pPr>
            <w:r w:rsidRPr="00F12F0E">
              <w:rPr>
                <w:rFonts w:hAnsi="ＭＳ ゴシック" w:hint="eastAsia"/>
                <w:szCs w:val="20"/>
              </w:rPr>
              <w:t>１００</w:t>
            </w:r>
          </w:p>
          <w:p w14:paraId="267F30E0" w14:textId="77777777" w:rsidR="00F159E1" w:rsidRPr="00F12F0E" w:rsidRDefault="00F159E1" w:rsidP="00441A97">
            <w:pPr>
              <w:snapToGrid/>
              <w:jc w:val="both"/>
              <w:rPr>
                <w:rFonts w:hAnsi="ＭＳ ゴシック"/>
                <w:szCs w:val="20"/>
              </w:rPr>
            </w:pPr>
            <w:r w:rsidRPr="00F12F0E">
              <w:rPr>
                <w:rFonts w:hAnsi="ＭＳ ゴシック" w:hint="eastAsia"/>
                <w:szCs w:val="20"/>
              </w:rPr>
              <w:t>緊急時</w:t>
            </w:r>
          </w:p>
          <w:p w14:paraId="7882BB97"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受入加算</w:t>
            </w:r>
          </w:p>
          <w:p w14:paraId="4A63953A"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6960B832"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3E87461B"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669961E2"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254D0068" w14:textId="77777777" w:rsidR="00F159E1" w:rsidRPr="00F12F0E" w:rsidRDefault="00F159E1" w:rsidP="00441A97">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就Ｂ</w:t>
            </w:r>
          </w:p>
          <w:p w14:paraId="16155F70" w14:textId="77777777" w:rsidR="00F159E1" w:rsidRPr="00F12F0E" w:rsidRDefault="00F159E1" w:rsidP="00441A97">
            <w:pPr>
              <w:snapToGrid/>
              <w:jc w:val="both"/>
              <w:rPr>
                <w:rFonts w:hAnsi="ＭＳ ゴシック"/>
                <w:szCs w:val="20"/>
              </w:rPr>
            </w:pPr>
          </w:p>
        </w:tc>
        <w:tc>
          <w:tcPr>
            <w:tcW w:w="5954" w:type="dxa"/>
            <w:tcBorders>
              <w:top w:val="single" w:sz="4" w:space="0" w:color="auto"/>
              <w:left w:val="single" w:sz="6" w:space="0" w:color="auto"/>
              <w:bottom w:val="single" w:sz="4" w:space="0" w:color="auto"/>
              <w:right w:val="single" w:sz="6" w:space="0" w:color="auto"/>
            </w:tcBorders>
          </w:tcPr>
          <w:p w14:paraId="4CFB145E" w14:textId="32F9B7FD" w:rsidR="00F159E1" w:rsidRPr="00F12F0E" w:rsidRDefault="00F159E1" w:rsidP="00441A97">
            <w:pPr>
              <w:tabs>
                <w:tab w:val="left" w:pos="764"/>
                <w:tab w:val="center" w:pos="2808"/>
              </w:tabs>
              <w:snapToGrid/>
              <w:ind w:firstLineChars="100" w:firstLine="182"/>
              <w:jc w:val="both"/>
              <w:rPr>
                <w:rFonts w:hAnsi="ＭＳ ゴシック"/>
                <w:szCs w:val="20"/>
              </w:rPr>
            </w:pPr>
            <w:r w:rsidRPr="00F12F0E">
              <w:rPr>
                <w:noProof/>
              </w:rPr>
              <mc:AlternateContent>
                <mc:Choice Requires="wps">
                  <w:drawing>
                    <wp:anchor distT="0" distB="0" distL="114300" distR="114300" simplePos="0" relativeHeight="251715584" behindDoc="0" locked="0" layoutInCell="1" allowOverlap="1" wp14:anchorId="10FA0B3E" wp14:editId="5A384251">
                      <wp:simplePos x="0" y="0"/>
                      <wp:positionH relativeFrom="column">
                        <wp:posOffset>-8255</wp:posOffset>
                      </wp:positionH>
                      <wp:positionV relativeFrom="paragraph">
                        <wp:posOffset>1183005</wp:posOffset>
                      </wp:positionV>
                      <wp:extent cx="3519805" cy="1733550"/>
                      <wp:effectExtent l="0" t="0" r="23495" b="19050"/>
                      <wp:wrapNone/>
                      <wp:docPr id="470315610"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1733550"/>
                              </a:xfrm>
                              <a:prstGeom prst="rect">
                                <a:avLst/>
                              </a:prstGeom>
                              <a:solidFill>
                                <a:srgbClr val="FFFFFF"/>
                              </a:solidFill>
                              <a:ln w="6350">
                                <a:solidFill>
                                  <a:srgbClr val="000000"/>
                                </a:solidFill>
                                <a:miter lim="800000"/>
                                <a:headEnd/>
                                <a:tailEnd/>
                              </a:ln>
                            </wps:spPr>
                            <wps:txbx>
                              <w:txbxContent>
                                <w:p w14:paraId="1ADC94B3"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【厚生労働大臣が定める施設基準】</w:t>
                                  </w:r>
                                </w:p>
                                <w:p w14:paraId="1B415944"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18年厚生労働省告示第551号・6</w:t>
                                  </w:r>
                                  <w:r w:rsidRPr="00DB6F44">
                                    <w:rPr>
                                      <w:rFonts w:hAnsi="ＭＳ ゴシック" w:hint="eastAsia"/>
                                      <w:sz w:val="18"/>
                                      <w:szCs w:val="18"/>
                                    </w:rPr>
                                    <w:t>ル　準用</w:t>
                                  </w:r>
                                  <w:r w:rsidRPr="00DB6F44">
                                    <w:rPr>
                                      <w:rFonts w:hAnsi="ＭＳ ゴシック"/>
                                      <w:sz w:val="18"/>
                                      <w:szCs w:val="18"/>
                                    </w:rPr>
                                    <w:t>）</w:t>
                                  </w:r>
                                </w:p>
                                <w:p w14:paraId="350A4F0F"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次の⑴及び⑵のいずれにも該当する指定生活介護事業所等であること。</w:t>
                                  </w:r>
                                </w:p>
                                <w:p w14:paraId="6787C59E" w14:textId="77777777" w:rsidR="00F159E1" w:rsidRPr="00DB6F44" w:rsidRDefault="00F159E1" w:rsidP="00F159E1">
                                  <w:pPr>
                                    <w:ind w:leftChars="100" w:left="182" w:rightChars="50" w:right="91"/>
                                    <w:jc w:val="left"/>
                                    <w:rPr>
                                      <w:rFonts w:hAnsi="ＭＳ ゴシック"/>
                                      <w:sz w:val="18"/>
                                      <w:szCs w:val="18"/>
                                    </w:rPr>
                                  </w:pPr>
                                  <w:r w:rsidRPr="00DB6F44">
                                    <w:rPr>
                                      <w:rFonts w:hAnsi="ＭＳ ゴシック" w:hint="eastAsia"/>
                                      <w:sz w:val="18"/>
                                      <w:szCs w:val="18"/>
                                    </w:rPr>
                                    <w:t>⑴</w:t>
                                  </w:r>
                                  <w:r w:rsidRPr="00DB6F44">
                                    <w:rPr>
                                      <w:rFonts w:hAnsi="ＭＳ ゴシック"/>
                                      <w:sz w:val="18"/>
                                      <w:szCs w:val="18"/>
                                    </w:rPr>
                                    <w:t xml:space="preserve"> </w:t>
                                  </w:r>
                                  <w:r w:rsidRPr="00DB6F44">
                                    <w:rPr>
                                      <w:rFonts w:hAnsi="ＭＳ ゴシック" w:hint="eastAsia"/>
                                      <w:sz w:val="18"/>
                                      <w:szCs w:val="18"/>
                                    </w:rPr>
                                    <w:t>指定障害福祉サービス基準第89条（指定障害福祉サービス基準第93条の5及び第223条において準用する場合を含む。）及び指定障害者支援施設基準第41条に規定する運営規程において、当該指定生活介護事業所等が市町村により地域生活支援拠点等として位置付けられていることを定めていること。</w:t>
                                  </w:r>
                                </w:p>
                                <w:p w14:paraId="5EB53010" w14:textId="77777777" w:rsidR="00F159E1" w:rsidRPr="00DB6F44" w:rsidRDefault="00F159E1" w:rsidP="00F159E1">
                                  <w:pPr>
                                    <w:ind w:leftChars="100" w:left="182" w:rightChars="50" w:right="91"/>
                                    <w:jc w:val="left"/>
                                    <w:rPr>
                                      <w:rFonts w:hAnsi="ＭＳ ゴシック"/>
                                      <w:sz w:val="18"/>
                                      <w:szCs w:val="18"/>
                                    </w:rPr>
                                  </w:pPr>
                                  <w:r w:rsidRPr="00DB6F44">
                                    <w:rPr>
                                      <w:rFonts w:hAnsi="ＭＳ ゴシック" w:hint="eastAsia"/>
                                      <w:sz w:val="18"/>
                                      <w:szCs w:val="18"/>
                                    </w:rPr>
                                    <w:t>⑵</w:t>
                                  </w:r>
                                  <w:r w:rsidRPr="00DB6F44">
                                    <w:rPr>
                                      <w:rFonts w:hAnsi="ＭＳ ゴシック"/>
                                      <w:sz w:val="18"/>
                                      <w:szCs w:val="18"/>
                                    </w:rPr>
                                    <w:t xml:space="preserve"> </w:t>
                                  </w:r>
                                  <w:r w:rsidRPr="00DB6F44">
                                    <w:rPr>
                                      <w:rFonts w:hAnsi="ＭＳ ゴシック" w:hint="eastAsia"/>
                                      <w:sz w:val="18"/>
                                      <w:szCs w:val="18"/>
                                    </w:rPr>
                                    <w:t>指定生活介護事業所等の従業者のうち、市町村及び拠点関係機関との連携及び調整に従事する者を1以上配置していること。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A0B3E" id="_x0000_s1212" style="position:absolute;left:0;text-align:left;margin-left:-.65pt;margin-top:93.15pt;width:277.15pt;height:13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" strokeweight=".5pt">
                      <v:textbox inset="5.85pt,.7pt,5.85pt,.7pt">
                        <w:txbxContent>
                          <w:p w14:paraId="1ADC94B3" w14:textId="77777777" w:rsidR="00F159E1" w:rsidRPr="00DB6F44" w:rsidRDefault="00F159E1" w:rsidP="00F159E1">
                            <w:pPr>
                              <w:ind w:leftChars="50" w:left="253" w:rightChars="50" w:right="91" w:hangingChars="100" w:hanging="162"/>
                              <w:jc w:val="left"/>
                              <w:rPr>
                                <w:rFonts w:hAnsi="ＭＳ ゴシック"/>
                                <w:sz w:val="18"/>
                                <w:szCs w:val="18"/>
                              </w:rPr>
                            </w:pPr>
                            <w:r w:rsidRPr="00DB6F44">
                              <w:rPr>
                                <w:rFonts w:hAnsi="ＭＳ ゴシック" w:hint="eastAsia"/>
                                <w:sz w:val="18"/>
                                <w:szCs w:val="18"/>
                              </w:rPr>
                              <w:t>【厚生労働大臣が定める施設基準】</w:t>
                            </w:r>
                          </w:p>
                          <w:p w14:paraId="1B415944" w14:textId="77777777" w:rsidR="00F159E1" w:rsidRPr="00DB6F44" w:rsidRDefault="00F159E1" w:rsidP="00F159E1">
                            <w:pPr>
                              <w:ind w:rightChars="50" w:right="91" w:firstLineChars="100" w:firstLine="162"/>
                              <w:jc w:val="left"/>
                              <w:rPr>
                                <w:rFonts w:hAnsi="ＭＳ ゴシック"/>
                                <w:sz w:val="18"/>
                                <w:szCs w:val="18"/>
                              </w:rPr>
                            </w:pPr>
                            <w:r w:rsidRPr="00DB6F44">
                              <w:rPr>
                                <w:rFonts w:hAnsi="ＭＳ ゴシック" w:hint="eastAsia"/>
                                <w:sz w:val="18"/>
                                <w:szCs w:val="18"/>
                              </w:rPr>
                              <w:t>≪参照≫（平成</w:t>
                            </w:r>
                            <w:r w:rsidRPr="00DB6F44">
                              <w:rPr>
                                <w:rFonts w:hAnsi="ＭＳ ゴシック"/>
                                <w:sz w:val="18"/>
                                <w:szCs w:val="18"/>
                              </w:rPr>
                              <w:t>18年厚生労働省告示第551号・6</w:t>
                            </w:r>
                            <w:r w:rsidRPr="00DB6F44">
                              <w:rPr>
                                <w:rFonts w:hAnsi="ＭＳ ゴシック" w:hint="eastAsia"/>
                                <w:sz w:val="18"/>
                                <w:szCs w:val="18"/>
                              </w:rPr>
                              <w:t>ル　準用</w:t>
                            </w:r>
                            <w:r w:rsidRPr="00DB6F44">
                              <w:rPr>
                                <w:rFonts w:hAnsi="ＭＳ ゴシック"/>
                                <w:sz w:val="18"/>
                                <w:szCs w:val="18"/>
                              </w:rPr>
                              <w:t>）</w:t>
                            </w:r>
                          </w:p>
                          <w:p w14:paraId="350A4F0F" w14:textId="77777777" w:rsidR="00F159E1" w:rsidRPr="00DB6F44" w:rsidRDefault="00F159E1" w:rsidP="00F159E1">
                            <w:pPr>
                              <w:ind w:leftChars="100" w:left="182" w:rightChars="50" w:right="91" w:firstLineChars="100" w:firstLine="162"/>
                              <w:jc w:val="left"/>
                              <w:rPr>
                                <w:rFonts w:hAnsi="ＭＳ ゴシック"/>
                                <w:sz w:val="18"/>
                                <w:szCs w:val="18"/>
                              </w:rPr>
                            </w:pPr>
                            <w:r w:rsidRPr="00DB6F44">
                              <w:rPr>
                                <w:rFonts w:hAnsi="ＭＳ ゴシック" w:hint="eastAsia"/>
                                <w:sz w:val="18"/>
                                <w:szCs w:val="18"/>
                              </w:rPr>
                              <w:t>次の⑴及び⑵のいずれにも該当する指定生活介護事業所等であること。</w:t>
                            </w:r>
                          </w:p>
                          <w:p w14:paraId="6787C59E" w14:textId="77777777" w:rsidR="00F159E1" w:rsidRPr="00DB6F44" w:rsidRDefault="00F159E1" w:rsidP="00F159E1">
                            <w:pPr>
                              <w:ind w:leftChars="100" w:left="182" w:rightChars="50" w:right="91"/>
                              <w:jc w:val="left"/>
                              <w:rPr>
                                <w:rFonts w:hAnsi="ＭＳ ゴシック"/>
                                <w:sz w:val="18"/>
                                <w:szCs w:val="18"/>
                              </w:rPr>
                            </w:pPr>
                            <w:r w:rsidRPr="00DB6F44">
                              <w:rPr>
                                <w:rFonts w:hAnsi="ＭＳ ゴシック" w:hint="eastAsia"/>
                                <w:sz w:val="18"/>
                                <w:szCs w:val="18"/>
                              </w:rPr>
                              <w:t>⑴</w:t>
                            </w:r>
                            <w:r w:rsidRPr="00DB6F44">
                              <w:rPr>
                                <w:rFonts w:hAnsi="ＭＳ ゴシック"/>
                                <w:sz w:val="18"/>
                                <w:szCs w:val="18"/>
                              </w:rPr>
                              <w:t xml:space="preserve"> </w:t>
                            </w:r>
                            <w:r w:rsidRPr="00DB6F44">
                              <w:rPr>
                                <w:rFonts w:hAnsi="ＭＳ ゴシック" w:hint="eastAsia"/>
                                <w:sz w:val="18"/>
                                <w:szCs w:val="18"/>
                              </w:rPr>
                              <w:t>指定障害福祉サービス基準第89条（指定障害福祉サービス基準第93条の5及び第223条において準用する場合を含む。）及び指定障害者支援施設基準第41条に規定する運営規程において、当該指定生活介護事業所等が市町村により地域生活支援拠点等として位置付けられていることを定めていること。</w:t>
                            </w:r>
                          </w:p>
                          <w:p w14:paraId="5EB53010" w14:textId="77777777" w:rsidR="00F159E1" w:rsidRPr="00DB6F44" w:rsidRDefault="00F159E1" w:rsidP="00F159E1">
                            <w:pPr>
                              <w:ind w:leftChars="100" w:left="182" w:rightChars="50" w:right="91"/>
                              <w:jc w:val="left"/>
                              <w:rPr>
                                <w:rFonts w:hAnsi="ＭＳ ゴシック"/>
                                <w:sz w:val="18"/>
                                <w:szCs w:val="18"/>
                              </w:rPr>
                            </w:pPr>
                            <w:r w:rsidRPr="00DB6F44">
                              <w:rPr>
                                <w:rFonts w:hAnsi="ＭＳ ゴシック" w:hint="eastAsia"/>
                                <w:sz w:val="18"/>
                                <w:szCs w:val="18"/>
                              </w:rPr>
                              <w:t>⑵</w:t>
                            </w:r>
                            <w:r w:rsidRPr="00DB6F44">
                              <w:rPr>
                                <w:rFonts w:hAnsi="ＭＳ ゴシック"/>
                                <w:sz w:val="18"/>
                                <w:szCs w:val="18"/>
                              </w:rPr>
                              <w:t xml:space="preserve"> </w:t>
                            </w:r>
                            <w:r w:rsidRPr="00DB6F44">
                              <w:rPr>
                                <w:rFonts w:hAnsi="ＭＳ ゴシック" w:hint="eastAsia"/>
                                <w:sz w:val="18"/>
                                <w:szCs w:val="18"/>
                              </w:rPr>
                              <w:t>指定生活介護事業所等の従業者のうち、市町村及び拠点関係機関との連携及び調整に従事する者を1以上配置していること。</w:t>
                            </w:r>
                          </w:p>
                        </w:txbxContent>
                      </v:textbox>
                    </v:rect>
                  </w:pict>
                </mc:Fallback>
              </mc:AlternateContent>
            </w:r>
            <w:r w:rsidRPr="00F12F0E">
              <w:rPr>
                <w:rFonts w:hAnsi="ＭＳ ゴシック" w:hint="eastAsia"/>
                <w:szCs w:val="20"/>
              </w:rPr>
              <w:t>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に届け出た事業所において、利用者（施設入所者を除く。</w:t>
            </w:r>
            <w:r w:rsidRPr="00F12F0E">
              <w:rPr>
                <w:rFonts w:hint="eastAsia"/>
                <w:sz w:val="18"/>
                <w:szCs w:val="18"/>
                <w:bdr w:val="single" w:sz="4" w:space="0" w:color="auto"/>
              </w:rPr>
              <w:t>自生</w:t>
            </w:r>
            <w:r w:rsidRPr="00F12F0E">
              <w:rPr>
                <w:rFonts w:hAnsi="ＭＳ ゴシック" w:hint="eastAsia"/>
                <w:szCs w:val="20"/>
              </w:rPr>
              <w:t>宿泊型自立訓練の利用者を除く。）の障害の特性に起因して生じた緊急の事態その他の緊急に支援が必要な事態が生じた場合において、当該利用者又はその家族等からの要請に基づき、夜間に支援を行ったときに、１日につき所定単位数を加算していますか。</w:t>
            </w:r>
          </w:p>
          <w:p w14:paraId="57493B54"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2F75F5E9"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5B67B0CD"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3F69B6A"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16B4FD6A"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86A7F0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68993B16"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597CB69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2076E6BA"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C7E35CE"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60E2D735"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7966EF02" w14:textId="77777777" w:rsidR="00F159E1" w:rsidRPr="00F12F0E" w:rsidRDefault="00F159E1" w:rsidP="00441A97">
            <w:pPr>
              <w:tabs>
                <w:tab w:val="left" w:pos="764"/>
                <w:tab w:val="center" w:pos="2808"/>
              </w:tabs>
              <w:snapToGrid/>
              <w:ind w:firstLineChars="100" w:firstLine="182"/>
              <w:jc w:val="both"/>
              <w:rPr>
                <w:rFonts w:hAnsi="ＭＳ ゴシック"/>
                <w:szCs w:val="20"/>
              </w:rPr>
            </w:pPr>
            <w:r w:rsidRPr="00F12F0E">
              <w:rPr>
                <w:noProof/>
              </w:rPr>
              <mc:AlternateContent>
                <mc:Choice Requires="wps">
                  <w:drawing>
                    <wp:anchor distT="0" distB="0" distL="114300" distR="114300" simplePos="0" relativeHeight="251727872" behindDoc="0" locked="0" layoutInCell="1" allowOverlap="1" wp14:anchorId="5BDBDBE4" wp14:editId="53713D9A">
                      <wp:simplePos x="0" y="0"/>
                      <wp:positionH relativeFrom="column">
                        <wp:posOffset>-48804</wp:posOffset>
                      </wp:positionH>
                      <wp:positionV relativeFrom="paragraph">
                        <wp:posOffset>80827</wp:posOffset>
                      </wp:positionV>
                      <wp:extent cx="3563348" cy="3526972"/>
                      <wp:effectExtent l="0" t="0" r="18415" b="16510"/>
                      <wp:wrapNone/>
                      <wp:docPr id="81713339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3348" cy="3526972"/>
                              </a:xfrm>
                              <a:prstGeom prst="rect">
                                <a:avLst/>
                              </a:prstGeom>
                              <a:solidFill>
                                <a:srgbClr val="FFFFFF"/>
                              </a:solidFill>
                              <a:ln w="6350">
                                <a:solidFill>
                                  <a:srgbClr val="000000"/>
                                </a:solidFill>
                                <a:miter lim="800000"/>
                                <a:headEnd/>
                                <a:tailEnd/>
                              </a:ln>
                            </wps:spPr>
                            <wps:txbx>
                              <w:txbxContent>
                                <w:p w14:paraId="6801C4B4"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 xml:space="preserve">＜留意事項通知　</w:t>
                                  </w:r>
                                  <w:r w:rsidRPr="00617C43">
                                    <w:rPr>
                                      <w:rFonts w:hAnsi="ＭＳ ゴシック" w:hint="eastAsia"/>
                                      <w:snapToGrid w:val="0"/>
                                      <w:kern w:val="0"/>
                                      <w:sz w:val="18"/>
                                      <w:szCs w:val="18"/>
                                    </w:rPr>
                                    <w:t>第二の２(</w:t>
                                  </w:r>
                                  <w:r w:rsidRPr="00617C43">
                                    <w:rPr>
                                      <w:rFonts w:hAnsi="ＭＳ ゴシック"/>
                                      <w:snapToGrid w:val="0"/>
                                      <w:kern w:val="0"/>
                                      <w:sz w:val="18"/>
                                      <w:szCs w:val="18"/>
                                    </w:rPr>
                                    <w:t>6</w:t>
                                  </w:r>
                                  <w:r w:rsidRPr="00617C43">
                                    <w:rPr>
                                      <w:rFonts w:hAnsi="ＭＳ ゴシック" w:hint="eastAsia"/>
                                      <w:snapToGrid w:val="0"/>
                                      <w:kern w:val="0"/>
                                      <w:sz w:val="18"/>
                                      <w:szCs w:val="18"/>
                                    </w:rPr>
                                    <w:t>)㉒</w:t>
                                  </w:r>
                                  <w:r w:rsidRPr="00617C43">
                                    <w:rPr>
                                      <w:rFonts w:hAnsi="ＭＳ ゴシック" w:hint="eastAsia"/>
                                      <w:sz w:val="18"/>
                                      <w:szCs w:val="18"/>
                                    </w:rPr>
                                    <w:t>＞</w:t>
                                  </w:r>
                                </w:p>
                                <w:p w14:paraId="26E42700"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緊急時受入加算については、以下のとおり取り扱うこととする。</w:t>
                                  </w:r>
                                </w:p>
                                <w:p w14:paraId="19B8FD46" w14:textId="74DCFB6B"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 xml:space="preserve">ア　</w:t>
                                  </w:r>
                                  <w:r w:rsidR="00B94FAB">
                                    <w:rPr>
                                      <w:rFonts w:hAnsi="ＭＳ ゴシック" w:hint="eastAsia"/>
                                      <w:sz w:val="18"/>
                                      <w:szCs w:val="18"/>
                                    </w:rPr>
                                    <w:t>市町</w:t>
                                  </w:r>
                                  <w:r w:rsidRPr="00617C43">
                                    <w:rPr>
                                      <w:rFonts w:hAnsi="ＭＳ ゴシック" w:hint="eastAsia"/>
                                      <w:sz w:val="18"/>
                                      <w:szCs w:val="18"/>
                                    </w:rPr>
                                    <w:t>により地域生活支援拠点等として位置付けられている事業所であること。位置付けるに当たっては、地域生活支援拠点等の整備主体である</w:t>
                                  </w:r>
                                  <w:r w:rsidR="00150808">
                                    <w:rPr>
                                      <w:rFonts w:hAnsi="ＭＳ ゴシック" w:hint="eastAsia"/>
                                      <w:sz w:val="18"/>
                                      <w:szCs w:val="18"/>
                                    </w:rPr>
                                    <w:t>市</w:t>
                                  </w:r>
                                  <w:r w:rsidR="00B94FAB">
                                    <w:rPr>
                                      <w:rFonts w:hAnsi="ＭＳ ゴシック" w:hint="eastAsia"/>
                                      <w:sz w:val="18"/>
                                      <w:szCs w:val="18"/>
                                    </w:rPr>
                                    <w:t>町</w:t>
                                  </w:r>
                                  <w:r w:rsidRPr="00617C43">
                                    <w:rPr>
                                      <w:rFonts w:hAnsi="ＭＳ ゴシック" w:hint="eastAsia"/>
                                      <w:sz w:val="18"/>
                                      <w:szCs w:val="18"/>
                                    </w:rPr>
                                    <w:t>と事業所とで事前に協議し、当該事業所から市町村に対して地域生活支援拠点等の機能を担う届出等を提出した後に、市</w:t>
                                  </w:r>
                                  <w:r w:rsidR="00B94FAB">
                                    <w:rPr>
                                      <w:rFonts w:hAnsi="ＭＳ ゴシック" w:hint="eastAsia"/>
                                      <w:sz w:val="18"/>
                                      <w:szCs w:val="18"/>
                                    </w:rPr>
                                    <w:t>町</w:t>
                                  </w:r>
                                  <w:r w:rsidRPr="00617C43">
                                    <w:rPr>
                                      <w:rFonts w:hAnsi="ＭＳ ゴシック" w:hint="eastAsia"/>
                                      <w:sz w:val="18"/>
                                      <w:szCs w:val="18"/>
                                    </w:rPr>
                                    <w:t>から事業者に対して地域生活支援拠点等の機能を担うことを通知等により確認すること。市</w:t>
                                  </w:r>
                                  <w:r w:rsidR="00B94FAB">
                                    <w:rPr>
                                      <w:rFonts w:hAnsi="ＭＳ ゴシック" w:hint="eastAsia"/>
                                      <w:sz w:val="18"/>
                                      <w:szCs w:val="18"/>
                                    </w:rPr>
                                    <w:t>町</w:t>
                                  </w:r>
                                  <w:r w:rsidRPr="00617C43">
                                    <w:rPr>
                                      <w:rFonts w:hAnsi="ＭＳ ゴシック" w:hint="eastAsia"/>
                                      <w:sz w:val="18"/>
                                      <w:szCs w:val="18"/>
                                    </w:rPr>
                                    <w:t>及び事業者は、協議会の協議の場で共有するなど、地域生活支援拠点等に位置付けられたことを積極的に周知すること。</w:t>
                                  </w:r>
                                </w:p>
                                <w:p w14:paraId="68D92AD6"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6E4D4DB9"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26ABA752" w14:textId="77777777" w:rsidR="00F159E1" w:rsidRPr="00617C43" w:rsidRDefault="00F159E1" w:rsidP="00F159E1">
                                  <w:pPr>
                                    <w:ind w:leftChars="50" w:left="253" w:rightChars="50" w:right="91" w:hangingChars="100" w:hanging="162"/>
                                    <w:jc w:val="left"/>
                                    <w:rPr>
                                      <w:rFonts w:ascii="Segoe UI Symbol" w:hAnsi="Segoe UI Symbol"/>
                                      <w:sz w:val="18"/>
                                      <w:szCs w:val="18"/>
                                    </w:rPr>
                                  </w:pPr>
                                  <w:r w:rsidRPr="00617C43">
                                    <w:rPr>
                                      <w:rFonts w:hAnsi="ＭＳ ゴシック" w:hint="eastAsia"/>
                                      <w:sz w:val="18"/>
                                      <w:szCs w:val="18"/>
                                    </w:rPr>
                                    <w:t>エ　当該加算を算定するに当たっては、当該事業所に滞在するために必要な就寝設備を有していること及び夜間の時間帯を通じて1人以上の職員が配置されていること。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BDBE4" id="_x0000_s1213" style="position:absolute;left:0;text-align:left;margin-left:-3.85pt;margin-top:6.35pt;width:280.6pt;height:277.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" strokeweight=".5pt">
                      <v:textbox inset="5.85pt,.7pt,5.85pt,.7pt">
                        <w:txbxContent>
                          <w:p w14:paraId="6801C4B4"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 xml:space="preserve">＜留意事項通知　</w:t>
                            </w:r>
                            <w:r w:rsidRPr="00617C43">
                              <w:rPr>
                                <w:rFonts w:hAnsi="ＭＳ ゴシック" w:hint="eastAsia"/>
                                <w:snapToGrid w:val="0"/>
                                <w:kern w:val="0"/>
                                <w:sz w:val="18"/>
                                <w:szCs w:val="18"/>
                              </w:rPr>
                              <w:t>第二の２(</w:t>
                            </w:r>
                            <w:r w:rsidRPr="00617C43">
                              <w:rPr>
                                <w:rFonts w:hAnsi="ＭＳ ゴシック"/>
                                <w:snapToGrid w:val="0"/>
                                <w:kern w:val="0"/>
                                <w:sz w:val="18"/>
                                <w:szCs w:val="18"/>
                              </w:rPr>
                              <w:t>6</w:t>
                            </w:r>
                            <w:r w:rsidRPr="00617C43">
                              <w:rPr>
                                <w:rFonts w:hAnsi="ＭＳ ゴシック" w:hint="eastAsia"/>
                                <w:snapToGrid w:val="0"/>
                                <w:kern w:val="0"/>
                                <w:sz w:val="18"/>
                                <w:szCs w:val="18"/>
                              </w:rPr>
                              <w:t>)㉒</w:t>
                            </w:r>
                            <w:r w:rsidRPr="00617C43">
                              <w:rPr>
                                <w:rFonts w:hAnsi="ＭＳ ゴシック" w:hint="eastAsia"/>
                                <w:sz w:val="18"/>
                                <w:szCs w:val="18"/>
                              </w:rPr>
                              <w:t>＞</w:t>
                            </w:r>
                          </w:p>
                          <w:p w14:paraId="26E42700"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緊急時受入加算については、以下のとおり取り扱うこととする。</w:t>
                            </w:r>
                          </w:p>
                          <w:p w14:paraId="19B8FD46" w14:textId="74DCFB6B"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 xml:space="preserve">ア　</w:t>
                            </w:r>
                            <w:r w:rsidR="00B94FAB">
                              <w:rPr>
                                <w:rFonts w:hAnsi="ＭＳ ゴシック" w:hint="eastAsia"/>
                                <w:sz w:val="18"/>
                                <w:szCs w:val="18"/>
                              </w:rPr>
                              <w:t>市町</w:t>
                            </w:r>
                            <w:r w:rsidRPr="00617C43">
                              <w:rPr>
                                <w:rFonts w:hAnsi="ＭＳ ゴシック" w:hint="eastAsia"/>
                                <w:sz w:val="18"/>
                                <w:szCs w:val="18"/>
                              </w:rPr>
                              <w:t>により地域生活支援拠点等として位置付けられている事業所であること。位置付けるに当たっては、地域生活支援拠点等の整備主体である</w:t>
                            </w:r>
                            <w:r w:rsidR="00150808">
                              <w:rPr>
                                <w:rFonts w:hAnsi="ＭＳ ゴシック" w:hint="eastAsia"/>
                                <w:sz w:val="18"/>
                                <w:szCs w:val="18"/>
                              </w:rPr>
                              <w:t>市</w:t>
                            </w:r>
                            <w:r w:rsidR="00B94FAB">
                              <w:rPr>
                                <w:rFonts w:hAnsi="ＭＳ ゴシック" w:hint="eastAsia"/>
                                <w:sz w:val="18"/>
                                <w:szCs w:val="18"/>
                              </w:rPr>
                              <w:t>町</w:t>
                            </w:r>
                            <w:r w:rsidRPr="00617C43">
                              <w:rPr>
                                <w:rFonts w:hAnsi="ＭＳ ゴシック" w:hint="eastAsia"/>
                                <w:sz w:val="18"/>
                                <w:szCs w:val="18"/>
                              </w:rPr>
                              <w:t>と事業所とで事前に協議し、当該事業所から市町村に対して地域生活支援拠点等の機能を担う届出等を提出した後に、市</w:t>
                            </w:r>
                            <w:r w:rsidR="00B94FAB">
                              <w:rPr>
                                <w:rFonts w:hAnsi="ＭＳ ゴシック" w:hint="eastAsia"/>
                                <w:sz w:val="18"/>
                                <w:szCs w:val="18"/>
                              </w:rPr>
                              <w:t>町</w:t>
                            </w:r>
                            <w:r w:rsidRPr="00617C43">
                              <w:rPr>
                                <w:rFonts w:hAnsi="ＭＳ ゴシック" w:hint="eastAsia"/>
                                <w:sz w:val="18"/>
                                <w:szCs w:val="18"/>
                              </w:rPr>
                              <w:t>から事業者に対して地域生活支援拠点等の機能を担うことを通知等により確認すること。市</w:t>
                            </w:r>
                            <w:r w:rsidR="00B94FAB">
                              <w:rPr>
                                <w:rFonts w:hAnsi="ＭＳ ゴシック" w:hint="eastAsia"/>
                                <w:sz w:val="18"/>
                                <w:szCs w:val="18"/>
                              </w:rPr>
                              <w:t>町</w:t>
                            </w:r>
                            <w:r w:rsidRPr="00617C43">
                              <w:rPr>
                                <w:rFonts w:hAnsi="ＭＳ ゴシック" w:hint="eastAsia"/>
                                <w:sz w:val="18"/>
                                <w:szCs w:val="18"/>
                              </w:rPr>
                              <w:t>及び事業者は、協議会の協議の場で共有するなど、地域生活支援拠点等に位置付けられたことを積極的に周知すること。</w:t>
                            </w:r>
                          </w:p>
                          <w:p w14:paraId="68D92AD6"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6E4D4DB9" w14:textId="77777777" w:rsidR="00F159E1" w:rsidRPr="00617C43" w:rsidRDefault="00F159E1" w:rsidP="00F159E1">
                            <w:pPr>
                              <w:ind w:leftChars="50" w:left="253" w:rightChars="50" w:right="91" w:hangingChars="100" w:hanging="162"/>
                              <w:jc w:val="left"/>
                              <w:rPr>
                                <w:rFonts w:hAnsi="ＭＳ ゴシック"/>
                                <w:sz w:val="18"/>
                                <w:szCs w:val="18"/>
                              </w:rPr>
                            </w:pPr>
                            <w:r w:rsidRPr="00617C43">
                              <w:rPr>
                                <w:rFonts w:hAnsi="ＭＳ ゴシック" w:hint="eastAsia"/>
                                <w:sz w:val="18"/>
                                <w:szCs w:val="18"/>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26ABA752" w14:textId="77777777" w:rsidR="00F159E1" w:rsidRPr="00617C43" w:rsidRDefault="00F159E1" w:rsidP="00F159E1">
                            <w:pPr>
                              <w:ind w:leftChars="50" w:left="253" w:rightChars="50" w:right="91" w:hangingChars="100" w:hanging="162"/>
                              <w:jc w:val="left"/>
                              <w:rPr>
                                <w:rFonts w:ascii="Segoe UI Symbol" w:hAnsi="Segoe UI Symbol"/>
                                <w:sz w:val="18"/>
                                <w:szCs w:val="18"/>
                              </w:rPr>
                            </w:pPr>
                            <w:r w:rsidRPr="00617C43">
                              <w:rPr>
                                <w:rFonts w:hAnsi="ＭＳ ゴシック" w:hint="eastAsia"/>
                                <w:sz w:val="18"/>
                                <w:szCs w:val="18"/>
                              </w:rPr>
                              <w:t>エ　当該加算を算定するに当たっては、当該事業所に滞在するために必要な就寝設備を有していること及び夜間の時間帯を通じて1人以上の職員が配置されていること。</w:t>
                            </w:r>
                          </w:p>
                        </w:txbxContent>
                      </v:textbox>
                    </v:rect>
                  </w:pict>
                </mc:Fallback>
              </mc:AlternateContent>
            </w:r>
          </w:p>
          <w:p w14:paraId="7CEC08F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62226C9"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6736A224"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5F736F7"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68046D2E"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CDD7A8B"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27B2F180"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16E78E86"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4C53680C"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6CB6522"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3F39BD9"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23AEAD26"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7F35520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B99FFB0"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1DF2CEB1"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6F02848"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46460CAD"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8611D5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10B074CB"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5C7D5AD3"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50122AA4"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63FAB52F"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2405C396"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C2D2078"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A43604E"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45D25977"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31BF0EDC" w14:textId="77777777" w:rsidR="00F159E1" w:rsidRPr="00F12F0E" w:rsidRDefault="00F159E1" w:rsidP="00441A97">
            <w:pPr>
              <w:tabs>
                <w:tab w:val="left" w:pos="764"/>
                <w:tab w:val="center" w:pos="2808"/>
              </w:tabs>
              <w:snapToGrid/>
              <w:ind w:firstLineChars="100" w:firstLine="182"/>
              <w:jc w:val="both"/>
              <w:rPr>
                <w:rFonts w:hAnsi="ＭＳ ゴシック"/>
                <w:szCs w:val="20"/>
              </w:rPr>
            </w:pPr>
          </w:p>
          <w:p w14:paraId="09A9E597" w14:textId="77777777" w:rsidR="00F159E1" w:rsidRPr="00F12F0E" w:rsidRDefault="00F159E1" w:rsidP="00441A97">
            <w:pPr>
              <w:tabs>
                <w:tab w:val="left" w:pos="764"/>
                <w:tab w:val="center" w:pos="2808"/>
              </w:tabs>
              <w:snapToGrid/>
              <w:jc w:val="both"/>
              <w:rPr>
                <w:rFonts w:hAnsi="ＭＳ ゴシック"/>
                <w:szCs w:val="20"/>
              </w:rPr>
            </w:pPr>
          </w:p>
        </w:tc>
        <w:tc>
          <w:tcPr>
            <w:tcW w:w="1134" w:type="dxa"/>
            <w:tcBorders>
              <w:top w:val="single" w:sz="4" w:space="0" w:color="000000"/>
              <w:left w:val="single" w:sz="6" w:space="0" w:color="auto"/>
              <w:bottom w:val="single" w:sz="4" w:space="0" w:color="000000"/>
              <w:right w:val="single" w:sz="6" w:space="0" w:color="auto"/>
            </w:tcBorders>
          </w:tcPr>
          <w:p w14:paraId="55D99943" w14:textId="77777777" w:rsidR="00F159E1" w:rsidRPr="00F12F0E" w:rsidRDefault="001E1749" w:rsidP="00441A97">
            <w:pPr>
              <w:snapToGrid/>
              <w:jc w:val="both"/>
            </w:pPr>
            <w:sdt>
              <w:sdtPr>
                <w:rPr>
                  <w:rFonts w:hint="eastAsia"/>
                </w:rPr>
                <w:id w:val="6430573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7D97D27" w14:textId="77777777" w:rsidR="00F159E1" w:rsidRPr="00F12F0E" w:rsidRDefault="001E1749" w:rsidP="00441A97">
            <w:pPr>
              <w:snapToGrid/>
              <w:jc w:val="both"/>
            </w:pPr>
            <w:sdt>
              <w:sdtPr>
                <w:rPr>
                  <w:rFonts w:hint="eastAsia"/>
                </w:rPr>
                <w:id w:val="134628493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DA30488" w14:textId="77777777" w:rsidR="00F159E1" w:rsidRPr="00F12F0E" w:rsidRDefault="001E1749" w:rsidP="00441A97">
            <w:pPr>
              <w:snapToGrid/>
              <w:jc w:val="both"/>
            </w:pPr>
            <w:sdt>
              <w:sdtPr>
                <w:rPr>
                  <w:rFonts w:hint="eastAsia"/>
                </w:rPr>
                <w:id w:val="-51838942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1F19432" w14:textId="77777777" w:rsidR="00F159E1" w:rsidRPr="00F12F0E" w:rsidRDefault="00F159E1" w:rsidP="00441A97">
            <w:pPr>
              <w:snapToGrid/>
              <w:jc w:val="both"/>
            </w:pPr>
          </w:p>
        </w:tc>
        <w:tc>
          <w:tcPr>
            <w:tcW w:w="1276" w:type="dxa"/>
            <w:tcBorders>
              <w:top w:val="single" w:sz="4" w:space="0" w:color="000000"/>
              <w:left w:val="single" w:sz="6" w:space="0" w:color="auto"/>
              <w:bottom w:val="single" w:sz="4" w:space="0" w:color="000000"/>
              <w:right w:val="single" w:sz="6" w:space="0" w:color="auto"/>
            </w:tcBorders>
          </w:tcPr>
          <w:p w14:paraId="6BCF243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4AE55D0"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第10の8の4</w:t>
            </w:r>
          </w:p>
          <w:p w14:paraId="2F1EC6A2"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第11の12の4</w:t>
            </w:r>
          </w:p>
          <w:p w14:paraId="4AB705E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第12の15の6</w:t>
            </w:r>
          </w:p>
          <w:p w14:paraId="6A6B1D1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第13の14の4</w:t>
            </w:r>
          </w:p>
          <w:p w14:paraId="2A485DA4"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第14の16の3</w:t>
            </w:r>
          </w:p>
          <w:p w14:paraId="353D2556" w14:textId="77777777" w:rsidR="00F159E1" w:rsidRPr="00F12F0E" w:rsidRDefault="00F159E1" w:rsidP="00441A97">
            <w:pPr>
              <w:snapToGrid/>
              <w:spacing w:line="240" w:lineRule="exact"/>
              <w:jc w:val="both"/>
              <w:rPr>
                <w:rFonts w:hAnsi="ＭＳ ゴシック"/>
                <w:sz w:val="18"/>
                <w:szCs w:val="18"/>
              </w:rPr>
            </w:pPr>
          </w:p>
        </w:tc>
      </w:tr>
    </w:tbl>
    <w:p w14:paraId="4E2FF6D0" w14:textId="77777777" w:rsidR="00F159E1" w:rsidRDefault="00F159E1" w:rsidP="00F159E1"/>
    <w:p w14:paraId="211C7576" w14:textId="77777777" w:rsidR="00F159E1" w:rsidRDefault="00F159E1" w:rsidP="00F159E1"/>
    <w:p w14:paraId="5BD2F8EC" w14:textId="77777777" w:rsidR="00F159E1" w:rsidRDefault="00F159E1" w:rsidP="00F159E1"/>
    <w:p w14:paraId="47A45365"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F159E1" w:rsidRPr="002E040F" w14:paraId="3032E853" w14:textId="77777777" w:rsidTr="00441A97">
        <w:trPr>
          <w:trHeight w:val="255"/>
        </w:trPr>
        <w:tc>
          <w:tcPr>
            <w:tcW w:w="1277" w:type="dxa"/>
            <w:tcBorders>
              <w:top w:val="single" w:sz="4" w:space="0" w:color="auto"/>
              <w:left w:val="single" w:sz="6" w:space="0" w:color="auto"/>
              <w:right w:val="single" w:sz="6" w:space="0" w:color="auto"/>
            </w:tcBorders>
            <w:vAlign w:val="center"/>
          </w:tcPr>
          <w:p w14:paraId="0620257B" w14:textId="77777777" w:rsidR="00F159E1" w:rsidRPr="002E040F" w:rsidRDefault="00F159E1" w:rsidP="00441A97">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1A4AA6B8" w14:textId="77777777" w:rsidR="00F159E1" w:rsidRPr="002E040F" w:rsidRDefault="00F159E1" w:rsidP="00441A97">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3CEA9BD0" w14:textId="77777777" w:rsidR="00F159E1" w:rsidRPr="002E040F" w:rsidRDefault="00F159E1" w:rsidP="00441A97">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0F685288" w14:textId="77777777" w:rsidR="00F159E1" w:rsidRPr="002E040F" w:rsidRDefault="00F159E1" w:rsidP="00441A97">
            <w:pPr>
              <w:snapToGrid/>
              <w:rPr>
                <w:szCs w:val="20"/>
              </w:rPr>
            </w:pPr>
            <w:r w:rsidRPr="002E040F">
              <w:rPr>
                <w:rFonts w:hint="eastAsia"/>
                <w:szCs w:val="20"/>
              </w:rPr>
              <w:t>根拠</w:t>
            </w:r>
          </w:p>
        </w:tc>
      </w:tr>
      <w:tr w:rsidR="00F159E1" w:rsidRPr="002E040F" w14:paraId="53CC1A3B"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99"/>
        </w:trPr>
        <w:tc>
          <w:tcPr>
            <w:tcW w:w="1277" w:type="dxa"/>
            <w:tcBorders>
              <w:top w:val="single" w:sz="4" w:space="0" w:color="auto"/>
              <w:left w:val="single" w:sz="6" w:space="0" w:color="auto"/>
              <w:bottom w:val="single" w:sz="6" w:space="0" w:color="auto"/>
              <w:right w:val="single" w:sz="6" w:space="0" w:color="auto"/>
            </w:tcBorders>
          </w:tcPr>
          <w:p w14:paraId="2C07857B" w14:textId="3E95BFA9" w:rsidR="00F159E1" w:rsidRPr="00F12F0E" w:rsidRDefault="007464CF" w:rsidP="00441A97">
            <w:pPr>
              <w:snapToGrid/>
              <w:jc w:val="both"/>
              <w:rPr>
                <w:rFonts w:hAnsi="ＭＳ ゴシック"/>
                <w:szCs w:val="20"/>
              </w:rPr>
            </w:pPr>
            <w:r w:rsidRPr="00F12F0E">
              <w:rPr>
                <w:rFonts w:hAnsi="ＭＳ ゴシック" w:hint="eastAsia"/>
                <w:szCs w:val="20"/>
              </w:rPr>
              <w:t>１０１</w:t>
            </w:r>
          </w:p>
          <w:p w14:paraId="3798848B" w14:textId="77777777" w:rsidR="00F159E1" w:rsidRPr="00F12F0E" w:rsidRDefault="00F159E1" w:rsidP="00441A97">
            <w:pPr>
              <w:snapToGrid/>
              <w:jc w:val="both"/>
              <w:rPr>
                <w:rFonts w:hAnsi="ＭＳ ゴシック"/>
                <w:szCs w:val="20"/>
              </w:rPr>
            </w:pPr>
            <w:r w:rsidRPr="00F12F0E">
              <w:rPr>
                <w:rFonts w:hAnsi="ＭＳ ゴシック" w:hint="eastAsia"/>
                <w:szCs w:val="20"/>
              </w:rPr>
              <w:t>集中的</w:t>
            </w:r>
          </w:p>
          <w:p w14:paraId="71219F8F"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支援加算</w:t>
            </w:r>
          </w:p>
          <w:p w14:paraId="31F333B3"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5A133284"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2D85DFA6"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03E1BA2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05AF0B4A" w14:textId="77777777" w:rsidR="00F159E1" w:rsidRPr="00F12F0E" w:rsidRDefault="00F159E1" w:rsidP="00441A97">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就Ｂ</w:t>
            </w:r>
          </w:p>
          <w:p w14:paraId="2750D44D" w14:textId="77777777" w:rsidR="00F159E1" w:rsidRPr="00F12F0E" w:rsidRDefault="00F159E1" w:rsidP="00441A97">
            <w:pPr>
              <w:snapToGrid/>
              <w:jc w:val="both"/>
              <w:rPr>
                <w:rFonts w:hAnsi="ＭＳ ゴシック"/>
                <w:szCs w:val="20"/>
              </w:rPr>
            </w:pPr>
          </w:p>
        </w:tc>
        <w:tc>
          <w:tcPr>
            <w:tcW w:w="5954" w:type="dxa"/>
            <w:tcBorders>
              <w:top w:val="single" w:sz="4" w:space="0" w:color="auto"/>
              <w:left w:val="single" w:sz="6" w:space="0" w:color="auto"/>
              <w:bottom w:val="single" w:sz="6" w:space="0" w:color="auto"/>
              <w:right w:val="single" w:sz="6" w:space="0" w:color="auto"/>
            </w:tcBorders>
          </w:tcPr>
          <w:p w14:paraId="62ED4D36" w14:textId="77777777" w:rsidR="00F159E1" w:rsidRPr="00F12F0E" w:rsidRDefault="00F159E1" w:rsidP="00441A97">
            <w:pPr>
              <w:tabs>
                <w:tab w:val="left" w:pos="764"/>
                <w:tab w:val="center" w:pos="2808"/>
              </w:tabs>
              <w:snapToGrid/>
              <w:ind w:firstLineChars="100" w:firstLine="182"/>
              <w:jc w:val="both"/>
              <w:rPr>
                <w:noProof/>
              </w:rPr>
            </w:pPr>
            <w:r w:rsidRPr="00F12F0E">
              <w:rPr>
                <w:rFonts w:hint="eastAsia"/>
                <w:noProof/>
              </w:rPr>
              <w:t>別に厚生労働大臣が定める者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３月以内の期間に限り１月に４回を限度として所定単位数を加算していますか。</w:t>
            </w:r>
          </w:p>
          <w:p w14:paraId="44B7F625" w14:textId="77777777" w:rsidR="00F159E1" w:rsidRPr="00F12F0E" w:rsidRDefault="00F159E1" w:rsidP="00441A97">
            <w:pPr>
              <w:tabs>
                <w:tab w:val="left" w:pos="764"/>
                <w:tab w:val="center" w:pos="2808"/>
              </w:tabs>
              <w:snapToGrid/>
              <w:ind w:firstLineChars="100" w:firstLine="182"/>
              <w:jc w:val="both"/>
              <w:rPr>
                <w:noProof/>
              </w:rPr>
            </w:pPr>
          </w:p>
          <w:p w14:paraId="606AC800" w14:textId="77777777" w:rsidR="00F159E1" w:rsidRPr="00F12F0E" w:rsidRDefault="00F159E1" w:rsidP="00441A97">
            <w:pPr>
              <w:tabs>
                <w:tab w:val="left" w:pos="764"/>
                <w:tab w:val="center" w:pos="2808"/>
              </w:tabs>
              <w:snapToGrid/>
              <w:ind w:firstLineChars="100" w:firstLine="182"/>
              <w:jc w:val="both"/>
              <w:rPr>
                <w:noProof/>
              </w:rPr>
            </w:pPr>
            <w:r w:rsidRPr="00F12F0E">
              <w:rPr>
                <w:rFonts w:hint="eastAsia"/>
                <w:noProof/>
              </w:rPr>
              <mc:AlternateContent>
                <mc:Choice Requires="wps">
                  <w:drawing>
                    <wp:anchor distT="0" distB="0" distL="114300" distR="114300" simplePos="0" relativeHeight="251736064" behindDoc="0" locked="0" layoutInCell="1" allowOverlap="1" wp14:anchorId="4D8DBCDC" wp14:editId="764FFC9D">
                      <wp:simplePos x="0" y="0"/>
                      <wp:positionH relativeFrom="column">
                        <wp:posOffset>3448</wp:posOffset>
                      </wp:positionH>
                      <wp:positionV relativeFrom="paragraph">
                        <wp:posOffset>59871</wp:posOffset>
                      </wp:positionV>
                      <wp:extent cx="4171406" cy="1857375"/>
                      <wp:effectExtent l="0" t="0" r="19685" b="28575"/>
                      <wp:wrapNone/>
                      <wp:docPr id="1960398716"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1406" cy="1857375"/>
                              </a:xfrm>
                              <a:prstGeom prst="rect">
                                <a:avLst/>
                              </a:prstGeom>
                              <a:solidFill>
                                <a:srgbClr val="FFFFFF"/>
                              </a:solidFill>
                              <a:ln w="6350">
                                <a:solidFill>
                                  <a:srgbClr val="000000"/>
                                </a:solidFill>
                                <a:miter lim="800000"/>
                                <a:headEnd/>
                                <a:tailEnd/>
                              </a:ln>
                            </wps:spPr>
                            <wps:txbx>
                              <w:txbxContent>
                                <w:p w14:paraId="223ECB09" w14:textId="77777777" w:rsidR="00F159E1" w:rsidRPr="001273C9" w:rsidRDefault="00F159E1" w:rsidP="00F159E1">
                                  <w:pPr>
                                    <w:ind w:leftChars="50" w:left="253" w:rightChars="50" w:right="91" w:hangingChars="100" w:hanging="162"/>
                                    <w:jc w:val="left"/>
                                    <w:rPr>
                                      <w:rFonts w:hAnsi="ＭＳ ゴシック"/>
                                      <w:sz w:val="18"/>
                                      <w:szCs w:val="18"/>
                                    </w:rPr>
                                  </w:pPr>
                                  <w:r w:rsidRPr="001273C9">
                                    <w:rPr>
                                      <w:rFonts w:hAnsi="ＭＳ ゴシック" w:hint="eastAsia"/>
                                      <w:sz w:val="18"/>
                                      <w:szCs w:val="18"/>
                                    </w:rPr>
                                    <w:t>【厚生労働大臣が定める者】</w:t>
                                  </w:r>
                                </w:p>
                                <w:p w14:paraId="5DFFCE5E" w14:textId="77777777" w:rsidR="00F159E1" w:rsidRPr="001273C9" w:rsidRDefault="00F159E1" w:rsidP="00F159E1">
                                  <w:pPr>
                                    <w:ind w:leftChars="150" w:left="273" w:rightChars="50" w:right="91" w:firstLineChars="100" w:firstLine="162"/>
                                    <w:jc w:val="left"/>
                                    <w:rPr>
                                      <w:rFonts w:hAnsi="ＭＳ ゴシック"/>
                                      <w:sz w:val="18"/>
                                      <w:szCs w:val="18"/>
                                    </w:rPr>
                                  </w:pPr>
                                  <w:r w:rsidRPr="001273C9">
                                    <w:rPr>
                                      <w:rFonts w:hAnsi="ＭＳ ゴシック" w:hint="eastAsia"/>
                                      <w:sz w:val="18"/>
                                      <w:szCs w:val="18"/>
                                    </w:rPr>
                                    <w:t>≪参照≫（平成</w:t>
                                  </w:r>
                                  <w:r w:rsidRPr="001273C9">
                                    <w:rPr>
                                      <w:rFonts w:hAnsi="ＭＳ ゴシック"/>
                                      <w:sz w:val="18"/>
                                      <w:szCs w:val="18"/>
                                    </w:rPr>
                                    <w:t>18年厚生労働省告示第556号・1の</w:t>
                                  </w:r>
                                  <w:r w:rsidRPr="001273C9">
                                    <w:rPr>
                                      <w:rFonts w:hAnsi="ＭＳ ゴシック" w:hint="eastAsia"/>
                                      <w:sz w:val="18"/>
                                      <w:szCs w:val="18"/>
                                    </w:rPr>
                                    <w:t>2</w:t>
                                  </w:r>
                                  <w:r w:rsidRPr="001273C9">
                                    <w:rPr>
                                      <w:rFonts w:hAnsi="ＭＳ ゴシック"/>
                                      <w:sz w:val="18"/>
                                      <w:szCs w:val="18"/>
                                    </w:rPr>
                                    <w:t>）</w:t>
                                  </w:r>
                                </w:p>
                                <w:p w14:paraId="399CCB88" w14:textId="77777777" w:rsidR="00F159E1" w:rsidRPr="001273C9" w:rsidRDefault="00F159E1" w:rsidP="00F159E1">
                                  <w:pPr>
                                    <w:ind w:leftChars="150" w:left="273" w:rightChars="50" w:right="91" w:firstLineChars="100" w:firstLine="162"/>
                                    <w:jc w:val="left"/>
                                    <w:rPr>
                                      <w:rFonts w:hAnsi="ＭＳ ゴシック"/>
                                      <w:sz w:val="18"/>
                                      <w:szCs w:val="18"/>
                                    </w:rPr>
                                  </w:pPr>
                                  <w:r w:rsidRPr="001273C9">
                                    <w:rPr>
                                      <w:rFonts w:hAnsi="ＭＳ ゴシック" w:hint="eastAsia"/>
                                      <w:sz w:val="18"/>
                                      <w:szCs w:val="18"/>
                                    </w:rPr>
                                    <w:t>障害支援区分に係る市町村審査会による審査及び判定の基準等に関する命令（平成26年厚生労働省令第5号。以下「区分命令」という。）第1条第1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０点の欄から２点の欄までに当てはめて算出した点数の合計が10点以上である障害者又はこれに準ずる者</w:t>
                                  </w:r>
                                </w:p>
                                <w:p w14:paraId="4F390303" w14:textId="77777777" w:rsidR="00F159E1" w:rsidRPr="001273C9" w:rsidRDefault="00F159E1" w:rsidP="00F159E1">
                                  <w:pPr>
                                    <w:ind w:leftChars="150" w:left="273" w:rightChars="50" w:right="91" w:firstLineChars="100" w:firstLine="162"/>
                                    <w:jc w:val="left"/>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DBCDC" id="正方形/長方形 2" o:spid="_x0000_s1214" style="position:absolute;left:0;text-align:left;margin-left:.25pt;margin-top:4.7pt;width:328.45pt;height:146.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" strokeweight=".5pt">
                      <v:textbox inset="5.85pt,.7pt,5.85pt,.7pt">
                        <w:txbxContent>
                          <w:p w14:paraId="223ECB09" w14:textId="77777777" w:rsidR="00F159E1" w:rsidRPr="001273C9" w:rsidRDefault="00F159E1" w:rsidP="00F159E1">
                            <w:pPr>
                              <w:ind w:leftChars="50" w:left="253" w:rightChars="50" w:right="91" w:hangingChars="100" w:hanging="162"/>
                              <w:jc w:val="left"/>
                              <w:rPr>
                                <w:rFonts w:hAnsi="ＭＳ ゴシック"/>
                                <w:sz w:val="18"/>
                                <w:szCs w:val="18"/>
                              </w:rPr>
                            </w:pPr>
                            <w:r w:rsidRPr="001273C9">
                              <w:rPr>
                                <w:rFonts w:hAnsi="ＭＳ ゴシック" w:hint="eastAsia"/>
                                <w:sz w:val="18"/>
                                <w:szCs w:val="18"/>
                              </w:rPr>
                              <w:t>【厚生労働大臣が定める者】</w:t>
                            </w:r>
                          </w:p>
                          <w:p w14:paraId="5DFFCE5E" w14:textId="77777777" w:rsidR="00F159E1" w:rsidRPr="001273C9" w:rsidRDefault="00F159E1" w:rsidP="00F159E1">
                            <w:pPr>
                              <w:ind w:leftChars="150" w:left="273" w:rightChars="50" w:right="91" w:firstLineChars="100" w:firstLine="162"/>
                              <w:jc w:val="left"/>
                              <w:rPr>
                                <w:rFonts w:hAnsi="ＭＳ ゴシック"/>
                                <w:sz w:val="18"/>
                                <w:szCs w:val="18"/>
                              </w:rPr>
                            </w:pPr>
                            <w:r w:rsidRPr="001273C9">
                              <w:rPr>
                                <w:rFonts w:hAnsi="ＭＳ ゴシック" w:hint="eastAsia"/>
                                <w:sz w:val="18"/>
                                <w:szCs w:val="18"/>
                              </w:rPr>
                              <w:t>≪参照≫（平成</w:t>
                            </w:r>
                            <w:r w:rsidRPr="001273C9">
                              <w:rPr>
                                <w:rFonts w:hAnsi="ＭＳ ゴシック"/>
                                <w:sz w:val="18"/>
                                <w:szCs w:val="18"/>
                              </w:rPr>
                              <w:t>18年厚生労働省告示第556号・1の</w:t>
                            </w:r>
                            <w:r w:rsidRPr="001273C9">
                              <w:rPr>
                                <w:rFonts w:hAnsi="ＭＳ ゴシック" w:hint="eastAsia"/>
                                <w:sz w:val="18"/>
                                <w:szCs w:val="18"/>
                              </w:rPr>
                              <w:t>2</w:t>
                            </w:r>
                            <w:r w:rsidRPr="001273C9">
                              <w:rPr>
                                <w:rFonts w:hAnsi="ＭＳ ゴシック"/>
                                <w:sz w:val="18"/>
                                <w:szCs w:val="18"/>
                              </w:rPr>
                              <w:t>）</w:t>
                            </w:r>
                          </w:p>
                          <w:p w14:paraId="399CCB88" w14:textId="77777777" w:rsidR="00F159E1" w:rsidRPr="001273C9" w:rsidRDefault="00F159E1" w:rsidP="00F159E1">
                            <w:pPr>
                              <w:ind w:leftChars="150" w:left="273" w:rightChars="50" w:right="91" w:firstLineChars="100" w:firstLine="162"/>
                              <w:jc w:val="left"/>
                              <w:rPr>
                                <w:rFonts w:hAnsi="ＭＳ ゴシック"/>
                                <w:sz w:val="18"/>
                                <w:szCs w:val="18"/>
                              </w:rPr>
                            </w:pPr>
                            <w:r w:rsidRPr="001273C9">
                              <w:rPr>
                                <w:rFonts w:hAnsi="ＭＳ ゴシック" w:hint="eastAsia"/>
                                <w:sz w:val="18"/>
                                <w:szCs w:val="18"/>
                              </w:rPr>
                              <w:t>障害支援区分に係る市町村審査会による審査及び判定の基準等に関する命令（平成26年厚生労働省令第5号。以下「区分命令」という。）第1条第1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０点の欄から２点の欄までに当てはめて算出した点数の合計が10点以上である障害者又はこれに準ずる者</w:t>
                            </w:r>
                          </w:p>
                          <w:p w14:paraId="4F390303" w14:textId="77777777" w:rsidR="00F159E1" w:rsidRPr="001273C9" w:rsidRDefault="00F159E1" w:rsidP="00F159E1">
                            <w:pPr>
                              <w:ind w:leftChars="150" w:left="273" w:rightChars="50" w:right="91" w:firstLineChars="100" w:firstLine="162"/>
                              <w:jc w:val="left"/>
                              <w:rPr>
                                <w:rFonts w:hAnsi="ＭＳ ゴシック"/>
                                <w:sz w:val="18"/>
                                <w:szCs w:val="18"/>
                              </w:rPr>
                            </w:pPr>
                          </w:p>
                        </w:txbxContent>
                      </v:textbox>
                    </v:rect>
                  </w:pict>
                </mc:Fallback>
              </mc:AlternateContent>
            </w:r>
          </w:p>
          <w:p w14:paraId="7B878AAD" w14:textId="77777777" w:rsidR="00F159E1" w:rsidRPr="00F12F0E" w:rsidRDefault="00F159E1" w:rsidP="00441A97">
            <w:pPr>
              <w:tabs>
                <w:tab w:val="left" w:pos="764"/>
                <w:tab w:val="center" w:pos="2808"/>
              </w:tabs>
              <w:snapToGrid/>
              <w:ind w:firstLineChars="100" w:firstLine="182"/>
              <w:jc w:val="both"/>
              <w:rPr>
                <w:noProof/>
              </w:rPr>
            </w:pPr>
          </w:p>
          <w:p w14:paraId="19E01785" w14:textId="77777777" w:rsidR="00F159E1" w:rsidRPr="00F12F0E" w:rsidRDefault="00F159E1" w:rsidP="00441A97">
            <w:pPr>
              <w:tabs>
                <w:tab w:val="left" w:pos="764"/>
                <w:tab w:val="center" w:pos="2808"/>
              </w:tabs>
              <w:snapToGrid/>
              <w:ind w:firstLineChars="100" w:firstLine="182"/>
              <w:jc w:val="both"/>
              <w:rPr>
                <w:noProof/>
              </w:rPr>
            </w:pPr>
          </w:p>
          <w:p w14:paraId="44F308C8" w14:textId="77777777" w:rsidR="00F159E1" w:rsidRPr="00F12F0E" w:rsidRDefault="00F159E1" w:rsidP="00441A97">
            <w:pPr>
              <w:tabs>
                <w:tab w:val="left" w:pos="764"/>
                <w:tab w:val="center" w:pos="2808"/>
              </w:tabs>
              <w:snapToGrid/>
              <w:ind w:firstLineChars="100" w:firstLine="182"/>
              <w:jc w:val="both"/>
              <w:rPr>
                <w:noProof/>
              </w:rPr>
            </w:pPr>
          </w:p>
          <w:p w14:paraId="3AA4B4BA" w14:textId="77777777" w:rsidR="00F159E1" w:rsidRPr="00F12F0E" w:rsidRDefault="00F159E1" w:rsidP="00441A97">
            <w:pPr>
              <w:tabs>
                <w:tab w:val="left" w:pos="764"/>
                <w:tab w:val="center" w:pos="2808"/>
              </w:tabs>
              <w:snapToGrid/>
              <w:ind w:firstLineChars="100" w:firstLine="182"/>
              <w:jc w:val="both"/>
              <w:rPr>
                <w:noProof/>
              </w:rPr>
            </w:pPr>
          </w:p>
          <w:p w14:paraId="5BB615C4" w14:textId="77777777" w:rsidR="00F159E1" w:rsidRPr="00F12F0E" w:rsidRDefault="00F159E1" w:rsidP="00441A97">
            <w:pPr>
              <w:tabs>
                <w:tab w:val="left" w:pos="764"/>
                <w:tab w:val="center" w:pos="2808"/>
              </w:tabs>
              <w:snapToGrid/>
              <w:ind w:firstLineChars="100" w:firstLine="182"/>
              <w:jc w:val="both"/>
              <w:rPr>
                <w:noProof/>
              </w:rPr>
            </w:pPr>
          </w:p>
          <w:p w14:paraId="736DE401" w14:textId="77777777" w:rsidR="00F159E1" w:rsidRPr="00F12F0E" w:rsidRDefault="00F159E1" w:rsidP="00441A97">
            <w:pPr>
              <w:tabs>
                <w:tab w:val="left" w:pos="764"/>
                <w:tab w:val="center" w:pos="2808"/>
              </w:tabs>
              <w:snapToGrid/>
              <w:ind w:firstLineChars="100" w:firstLine="182"/>
              <w:jc w:val="both"/>
              <w:rPr>
                <w:noProof/>
              </w:rPr>
            </w:pPr>
          </w:p>
          <w:p w14:paraId="59D0F877" w14:textId="77777777" w:rsidR="00F159E1" w:rsidRPr="00F12F0E" w:rsidRDefault="00F159E1" w:rsidP="00441A97">
            <w:pPr>
              <w:tabs>
                <w:tab w:val="left" w:pos="764"/>
                <w:tab w:val="center" w:pos="2808"/>
              </w:tabs>
              <w:snapToGrid/>
              <w:ind w:firstLineChars="100" w:firstLine="182"/>
              <w:jc w:val="both"/>
              <w:rPr>
                <w:noProof/>
              </w:rPr>
            </w:pPr>
          </w:p>
          <w:p w14:paraId="40D8E20B" w14:textId="77777777" w:rsidR="00F159E1" w:rsidRPr="00F12F0E" w:rsidRDefault="00F159E1" w:rsidP="00441A97">
            <w:pPr>
              <w:tabs>
                <w:tab w:val="left" w:pos="764"/>
                <w:tab w:val="center" w:pos="2808"/>
              </w:tabs>
              <w:snapToGrid/>
              <w:ind w:firstLineChars="100" w:firstLine="182"/>
              <w:jc w:val="both"/>
              <w:rPr>
                <w:noProof/>
              </w:rPr>
            </w:pPr>
          </w:p>
          <w:p w14:paraId="5B64A0A7" w14:textId="77777777" w:rsidR="00F159E1" w:rsidRPr="00F12F0E" w:rsidRDefault="00F159E1" w:rsidP="00441A97">
            <w:pPr>
              <w:tabs>
                <w:tab w:val="left" w:pos="764"/>
                <w:tab w:val="center" w:pos="2808"/>
              </w:tabs>
              <w:snapToGrid/>
              <w:ind w:firstLineChars="100" w:firstLine="182"/>
              <w:jc w:val="both"/>
              <w:rPr>
                <w:noProof/>
              </w:rPr>
            </w:pPr>
          </w:p>
          <w:p w14:paraId="3E740CA5" w14:textId="77777777" w:rsidR="00F159E1" w:rsidRPr="00F12F0E" w:rsidRDefault="00F159E1" w:rsidP="00441A97">
            <w:pPr>
              <w:tabs>
                <w:tab w:val="left" w:pos="764"/>
                <w:tab w:val="center" w:pos="2808"/>
              </w:tabs>
              <w:snapToGrid/>
              <w:ind w:firstLineChars="100" w:firstLine="182"/>
              <w:jc w:val="both"/>
              <w:rPr>
                <w:noProof/>
              </w:rPr>
            </w:pPr>
          </w:p>
          <w:p w14:paraId="0515F7F4" w14:textId="77777777" w:rsidR="00F159E1" w:rsidRPr="00F12F0E" w:rsidRDefault="00F159E1" w:rsidP="00441A97">
            <w:pPr>
              <w:tabs>
                <w:tab w:val="left" w:pos="764"/>
                <w:tab w:val="center" w:pos="2808"/>
              </w:tabs>
              <w:snapToGrid/>
              <w:ind w:firstLineChars="100" w:firstLine="182"/>
              <w:jc w:val="both"/>
              <w:rPr>
                <w:noProof/>
              </w:rPr>
            </w:pPr>
            <w:r w:rsidRPr="00F12F0E">
              <w:rPr>
                <w:rFonts w:hAnsi="ＭＳ ゴシック" w:hint="eastAsia"/>
                <w:noProof/>
                <w:szCs w:val="20"/>
                <w:u w:val="single"/>
              </w:rPr>
              <mc:AlternateContent>
                <mc:Choice Requires="wps">
                  <w:drawing>
                    <wp:anchor distT="0" distB="0" distL="114300" distR="114300" simplePos="0" relativeHeight="251718656" behindDoc="0" locked="0" layoutInCell="1" allowOverlap="1" wp14:anchorId="12AD61BE" wp14:editId="4A67D178">
                      <wp:simplePos x="0" y="0"/>
                      <wp:positionH relativeFrom="column">
                        <wp:posOffset>3447</wp:posOffset>
                      </wp:positionH>
                      <wp:positionV relativeFrom="paragraph">
                        <wp:posOffset>28575</wp:posOffset>
                      </wp:positionV>
                      <wp:extent cx="4171315" cy="5129349"/>
                      <wp:effectExtent l="0" t="0" r="19685" b="14605"/>
                      <wp:wrapNone/>
                      <wp:docPr id="1145976721" name="正方形/長方形 1145976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1315" cy="5129349"/>
                              </a:xfrm>
                              <a:prstGeom prst="rect">
                                <a:avLst/>
                              </a:prstGeom>
                              <a:solidFill>
                                <a:srgbClr val="FFFFFF"/>
                              </a:solidFill>
                              <a:ln w="6350">
                                <a:solidFill>
                                  <a:srgbClr val="000000"/>
                                </a:solidFill>
                                <a:miter lim="800000"/>
                                <a:headEnd/>
                                <a:tailEnd/>
                              </a:ln>
                            </wps:spPr>
                            <wps:txbx>
                              <w:txbxContent>
                                <w:p w14:paraId="5935656D" w14:textId="77777777" w:rsidR="00F159E1" w:rsidRPr="001273C9" w:rsidRDefault="00F159E1" w:rsidP="00F159E1">
                                  <w:pPr>
                                    <w:ind w:leftChars="50" w:left="253" w:rightChars="50" w:right="91" w:hangingChars="100" w:hanging="162"/>
                                    <w:jc w:val="left"/>
                                    <w:rPr>
                                      <w:rFonts w:hAnsi="ＭＳ ゴシック"/>
                                      <w:sz w:val="18"/>
                                      <w:szCs w:val="18"/>
                                    </w:rPr>
                                  </w:pPr>
                                  <w:r w:rsidRPr="001273C9">
                                    <w:rPr>
                                      <w:rFonts w:hAnsi="ＭＳ ゴシック" w:hint="eastAsia"/>
                                      <w:sz w:val="18"/>
                                      <w:szCs w:val="18"/>
                                    </w:rPr>
                                    <w:t xml:space="preserve">＜留意事項通知　</w:t>
                                  </w:r>
                                  <w:r w:rsidRPr="001273C9">
                                    <w:rPr>
                                      <w:rFonts w:hAnsi="ＭＳ ゴシック" w:hint="eastAsia"/>
                                      <w:snapToGrid w:val="0"/>
                                      <w:kern w:val="0"/>
                                      <w:sz w:val="18"/>
                                      <w:szCs w:val="18"/>
                                    </w:rPr>
                                    <w:t>第二の２(</w:t>
                                  </w:r>
                                  <w:r w:rsidRPr="001273C9">
                                    <w:rPr>
                                      <w:rFonts w:hAnsi="ＭＳ ゴシック"/>
                                      <w:snapToGrid w:val="0"/>
                                      <w:kern w:val="0"/>
                                      <w:sz w:val="18"/>
                                      <w:szCs w:val="18"/>
                                    </w:rPr>
                                    <w:t>5</w:t>
                                  </w:r>
                                  <w:r w:rsidRPr="001273C9">
                                    <w:rPr>
                                      <w:rFonts w:hAnsi="ＭＳ ゴシック" w:hint="eastAsia"/>
                                      <w:snapToGrid w:val="0"/>
                                      <w:kern w:val="0"/>
                                      <w:sz w:val="18"/>
                                      <w:szCs w:val="18"/>
                                    </w:rPr>
                                    <w:t>)⑦</w:t>
                                  </w:r>
                                  <w:r w:rsidRPr="001273C9">
                                    <w:rPr>
                                      <w:rFonts w:hAnsi="ＭＳ ゴシック" w:hint="eastAsia"/>
                                      <w:sz w:val="18"/>
                                      <w:szCs w:val="18"/>
                                    </w:rPr>
                                    <w:t>＞</w:t>
                                  </w:r>
                                </w:p>
                                <w:p w14:paraId="7080F08B" w14:textId="77777777" w:rsidR="00F159E1" w:rsidRPr="001273C9" w:rsidRDefault="00F159E1" w:rsidP="00F159E1">
                                  <w:pPr>
                                    <w:ind w:left="162" w:rightChars="50" w:right="91" w:hangingChars="100" w:hanging="162"/>
                                    <w:jc w:val="left"/>
                                    <w:rPr>
                                      <w:rFonts w:hAnsi="ＭＳ ゴシック"/>
                                      <w:sz w:val="18"/>
                                      <w:szCs w:val="18"/>
                                    </w:rPr>
                                  </w:pPr>
                                  <w:r w:rsidRPr="001273C9">
                                    <w:rPr>
                                      <w:rFonts w:hAnsi="ＭＳ ゴシック" w:hint="eastAsia"/>
                                      <w:sz w:val="18"/>
                                      <w:szCs w:val="18"/>
                                    </w:rPr>
                                    <w:t>○　集中的支援加算については、強度の行動障害を有する</w:t>
                                  </w:r>
                                  <w:r w:rsidRPr="001273C9">
                                    <w:rPr>
                                      <w:rFonts w:hAnsi="ＭＳ ゴシック"/>
                                      <w:sz w:val="18"/>
                                      <w:szCs w:val="18"/>
                                    </w:rPr>
                                    <w:t>者の状態が悪化した場合に、高度な専門性を有する広</w:t>
                                  </w:r>
                                  <w:r w:rsidRPr="001273C9">
                                    <w:rPr>
                                      <w:rFonts w:hAnsi="ＭＳ ゴシック" w:hint="eastAsia"/>
                                      <w:sz w:val="18"/>
                                      <w:szCs w:val="18"/>
                                    </w:rPr>
                                    <w:t>域的支援人材を</w:t>
                                  </w:r>
                                  <w:r w:rsidRPr="001273C9">
                                    <w:rPr>
                                      <w:rFonts w:hAnsi="ＭＳ ゴシック"/>
                                      <w:sz w:val="18"/>
                                      <w:szCs w:val="18"/>
                                    </w:rPr>
                                    <w:t>事業所に訪問させ、又はオンラインを</w:t>
                                  </w:r>
                                  <w:r w:rsidRPr="001273C9">
                                    <w:rPr>
                                      <w:rFonts w:hAnsi="ＭＳ ゴシック" w:hint="eastAsia"/>
                                      <w:sz w:val="18"/>
                                      <w:szCs w:val="18"/>
                                    </w:rPr>
                                    <w:t>活用して、当該</w:t>
                                  </w:r>
                                  <w:r w:rsidRPr="001273C9">
                                    <w:rPr>
                                      <w:rFonts w:hAnsi="ＭＳ ゴシック"/>
                                      <w:sz w:val="18"/>
                                      <w:szCs w:val="18"/>
                                    </w:rPr>
                                    <w:t>者に対して集中的な支援</w:t>
                                  </w:r>
                                  <w:r w:rsidRPr="001273C9">
                                    <w:rPr>
                                      <w:rFonts w:hAnsi="ＭＳ ゴシック" w:hint="eastAsia"/>
                                      <w:sz w:val="18"/>
                                      <w:szCs w:val="18"/>
                                    </w:rPr>
                                    <w:t>を行った場合に算定するものであり、以下の通り取り扱うこととする。</w:t>
                                  </w:r>
                                </w:p>
                                <w:p w14:paraId="1D98FE8F" w14:textId="77777777" w:rsidR="00F159E1" w:rsidRPr="001273C9" w:rsidRDefault="00F159E1" w:rsidP="00F159E1">
                                  <w:pPr>
                                    <w:ind w:leftChars="100" w:left="182" w:rightChars="50" w:right="91" w:firstLineChars="100" w:firstLine="162"/>
                                    <w:jc w:val="left"/>
                                    <w:rPr>
                                      <w:rFonts w:hAnsi="ＭＳ ゴシック"/>
                                      <w:sz w:val="18"/>
                                      <w:szCs w:val="18"/>
                                    </w:rPr>
                                  </w:pPr>
                                  <w:r w:rsidRPr="001273C9">
                                    <w:rPr>
                                      <w:rFonts w:hAnsi="ＭＳ ゴシック" w:hint="eastAsia"/>
                                      <w:sz w:val="18"/>
                                      <w:szCs w:val="18"/>
                                    </w:rPr>
                                    <w:t>なお、広域的支援人材の認定及び加算取得の手続等については、「状態の悪化した強度行動障害を有する児者への集中的支援の実施に係る事務手続等について」（令和6年3月</w:t>
                                  </w:r>
                                  <w:r w:rsidRPr="001273C9">
                                    <w:rPr>
                                      <w:rFonts w:hAnsi="ＭＳ ゴシック"/>
                                      <w:sz w:val="18"/>
                                      <w:szCs w:val="18"/>
                                    </w:rPr>
                                    <w:t>19日付こ支障第 75</w:t>
                                  </w:r>
                                  <w:r w:rsidRPr="001273C9">
                                    <w:rPr>
                                      <w:rFonts w:hAnsi="ＭＳ ゴシック" w:hint="eastAsia"/>
                                      <w:sz w:val="18"/>
                                      <w:szCs w:val="18"/>
                                    </w:rPr>
                                    <w:t>号・障障発</w:t>
                                  </w:r>
                                  <w:r w:rsidRPr="001273C9">
                                    <w:rPr>
                                      <w:rFonts w:hAnsi="ＭＳ ゴシック"/>
                                      <w:sz w:val="18"/>
                                      <w:szCs w:val="18"/>
                                    </w:rPr>
                                    <w:t>0319第１号こども家庭庁支援局障害児支援課長・厚生</w:t>
                                  </w:r>
                                  <w:r w:rsidRPr="001273C9">
                                    <w:rPr>
                                      <w:rFonts w:hAnsi="ＭＳ ゴシック" w:hint="eastAsia"/>
                                      <w:sz w:val="18"/>
                                      <w:szCs w:val="18"/>
                                    </w:rPr>
                                    <w:t>労働省社会・援護局障害保健福祉部障害福祉課長通知。以下同じ。）を参照すること。</w:t>
                                  </w:r>
                                </w:p>
                                <w:p w14:paraId="116A6362" w14:textId="77777777" w:rsidR="00F159E1" w:rsidRPr="001273C9" w:rsidRDefault="00F159E1" w:rsidP="00F159E1">
                                  <w:pPr>
                                    <w:ind w:leftChars="100" w:left="182" w:rightChars="50" w:right="91"/>
                                    <w:jc w:val="left"/>
                                    <w:rPr>
                                      <w:rFonts w:hAnsi="ＭＳ ゴシック"/>
                                      <w:sz w:val="18"/>
                                      <w:szCs w:val="18"/>
                                    </w:rPr>
                                  </w:pPr>
                                  <w:r w:rsidRPr="001273C9">
                                    <w:rPr>
                                      <w:rFonts w:hAnsi="ＭＳ ゴシック" w:hint="eastAsia"/>
                                      <w:sz w:val="18"/>
                                      <w:szCs w:val="18"/>
                                    </w:rPr>
                                    <w:t>①本加算の算定は、加算の対象となる</w:t>
                                  </w:r>
                                  <w:r w:rsidRPr="001273C9">
                                    <w:rPr>
                                      <w:rFonts w:hAnsi="ＭＳ ゴシック"/>
                                      <w:sz w:val="18"/>
                                      <w:szCs w:val="18"/>
                                    </w:rPr>
                                    <w:t>利用者に支援を行う時間帯</w:t>
                                  </w:r>
                                  <w:r w:rsidRPr="001273C9">
                                    <w:rPr>
                                      <w:rFonts w:hAnsi="ＭＳ ゴシック" w:hint="eastAsia"/>
                                      <w:sz w:val="18"/>
                                      <w:szCs w:val="18"/>
                                    </w:rPr>
                                    <w:t>に、広域的支援人材から訪問又はオンライン等を活用して助言援助等を受けた日に行われること。</w:t>
                                  </w:r>
                                </w:p>
                                <w:p w14:paraId="39735941"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②集中的支援は、以下に掲げる取組を行うこと。</w:t>
                                  </w:r>
                                </w:p>
                                <w:p w14:paraId="1933E45D"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ア　広域的支援人材が、加算の対象となる</w:t>
                                  </w:r>
                                  <w:r w:rsidRPr="001273C9">
                                    <w:rPr>
                                      <w:rFonts w:hAnsi="ＭＳ ゴシック"/>
                                      <w:sz w:val="18"/>
                                      <w:szCs w:val="18"/>
                                    </w:rPr>
                                    <w:t>利用者及び</w:t>
                                  </w:r>
                                  <w:r w:rsidRPr="001273C9">
                                    <w:rPr>
                                      <w:rFonts w:hAnsi="ＭＳ ゴシック" w:hint="eastAsia"/>
                                      <w:sz w:val="18"/>
                                      <w:szCs w:val="18"/>
                                    </w:rPr>
                                    <w:t>事業所のアセスメントを行うこと。</w:t>
                                  </w:r>
                                </w:p>
                                <w:p w14:paraId="76CC7DC7"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イ　広域的支援人材と</w:t>
                                  </w:r>
                                  <w:r w:rsidRPr="001273C9">
                                    <w:rPr>
                                      <w:rFonts w:hAnsi="ＭＳ ゴシック"/>
                                      <w:sz w:val="18"/>
                                      <w:szCs w:val="18"/>
                                    </w:rPr>
                                    <w:t>事業所の従業者が共同して、</w:t>
                                  </w:r>
                                  <w:r w:rsidRPr="001273C9">
                                    <w:rPr>
                                      <w:rFonts w:hAnsi="ＭＳ ゴシック" w:hint="eastAsia"/>
                                      <w:sz w:val="18"/>
                                      <w:szCs w:val="18"/>
                                    </w:rPr>
                                    <w:t>当該</w:t>
                                  </w:r>
                                  <w:r w:rsidRPr="001273C9">
                                    <w:rPr>
                                      <w:rFonts w:hAnsi="ＭＳ ゴシック"/>
                                      <w:sz w:val="18"/>
                                      <w:szCs w:val="18"/>
                                    </w:rPr>
                                    <w:t>者の状態及び状況の改善に向けた環境調整その他の必要</w:t>
                                  </w:r>
                                  <w:r w:rsidRPr="001273C9">
                                    <w:rPr>
                                      <w:rFonts w:hAnsi="ＭＳ ゴシック" w:hint="eastAsia"/>
                                      <w:sz w:val="18"/>
                                      <w:szCs w:val="18"/>
                                    </w:rPr>
                                    <w:t>な支援を短期間で集中的支援実施計画を作成すること。なお、集中的支援実施計画については、概ね１月</w:t>
                                  </w:r>
                                  <w:r w:rsidRPr="001273C9">
                                    <w:rPr>
                                      <w:rFonts w:hAnsi="ＭＳ ゴシック"/>
                                      <w:sz w:val="18"/>
                                      <w:szCs w:val="18"/>
                                    </w:rPr>
                                    <w:t xml:space="preserve"> に１回以上の頻度で見</w:t>
                                  </w:r>
                                  <w:r w:rsidRPr="001273C9">
                                    <w:rPr>
                                      <w:rFonts w:hAnsi="ＭＳ ゴシック" w:hint="eastAsia"/>
                                      <w:sz w:val="18"/>
                                      <w:szCs w:val="18"/>
                                    </w:rPr>
                                    <w:t>直しを行うこと。当該</w:t>
                                  </w:r>
                                  <w:r w:rsidRPr="001273C9">
                                    <w:rPr>
                                      <w:rFonts w:hAnsi="ＭＳ ゴシック"/>
                                      <w:sz w:val="18"/>
                                      <w:szCs w:val="18"/>
                                    </w:rPr>
                                    <w:t>者が複数の障害福祉サービスを併用して</w:t>
                                  </w:r>
                                  <w:r w:rsidRPr="001273C9">
                                    <w:rPr>
                                      <w:rFonts w:hAnsi="ＭＳ ゴシック" w:hint="eastAsia"/>
                                      <w:sz w:val="18"/>
                                      <w:szCs w:val="18"/>
                                    </w:rPr>
                                    <w:t>いる場合にあっては、当該</w:t>
                                  </w:r>
                                  <w:r w:rsidRPr="001273C9">
                                    <w:rPr>
                                      <w:rFonts w:hAnsi="ＭＳ ゴシック"/>
                                      <w:sz w:val="18"/>
                                      <w:szCs w:val="18"/>
                                    </w:rPr>
                                    <w:t>事業所とも連携して集中的</w:t>
                                  </w:r>
                                  <w:r w:rsidRPr="001273C9">
                                    <w:rPr>
                                      <w:rFonts w:hAnsi="ＭＳ ゴシック" w:hint="eastAsia"/>
                                      <w:sz w:val="18"/>
                                      <w:szCs w:val="18"/>
                                    </w:rPr>
                                    <w:t>支援実施計画の作成や集中的支援を行うこと</w:t>
                                  </w:r>
                                </w:p>
                                <w:p w14:paraId="1E022BC3"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 xml:space="preserve">ウ　</w:t>
                                  </w:r>
                                  <w:r w:rsidRPr="001273C9">
                                    <w:rPr>
                                      <w:rFonts w:hAnsi="ＭＳ ゴシック"/>
                                      <w:sz w:val="18"/>
                                      <w:szCs w:val="18"/>
                                    </w:rPr>
                                    <w:t>事業所の従業者が、広域的支援人材の助言援助</w:t>
                                  </w:r>
                                  <w:r w:rsidRPr="001273C9">
                                    <w:rPr>
                                      <w:rFonts w:hAnsi="ＭＳ ゴシック" w:hint="eastAsia"/>
                                      <w:sz w:val="18"/>
                                      <w:szCs w:val="18"/>
                                    </w:rPr>
                                    <w:t>を受けながら、集中的支援実施計画、個別支援計画等に基づき支援を実施すること</w:t>
                                  </w:r>
                                </w:p>
                                <w:p w14:paraId="5455A40A"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 xml:space="preserve">エ　</w:t>
                                  </w:r>
                                  <w:r w:rsidRPr="001273C9">
                                    <w:rPr>
                                      <w:rFonts w:hAnsi="ＭＳ ゴシック"/>
                                      <w:sz w:val="18"/>
                                      <w:szCs w:val="18"/>
                                    </w:rPr>
                                    <w:t>事業所が、広域的支援人材の訪問（オンライン</w:t>
                                  </w:r>
                                  <w:r w:rsidRPr="001273C9">
                                    <w:rPr>
                                      <w:rFonts w:hAnsi="ＭＳ ゴシック" w:hint="eastAsia"/>
                                      <w:sz w:val="18"/>
                                      <w:szCs w:val="18"/>
                                    </w:rPr>
                                    <w:t>等の活用を含む。）を受け、当該</w:t>
                                  </w:r>
                                  <w:r w:rsidRPr="001273C9">
                                    <w:rPr>
                                      <w:rFonts w:hAnsi="ＭＳ ゴシック"/>
                                      <w:sz w:val="18"/>
                                      <w:szCs w:val="18"/>
                                    </w:rPr>
                                    <w:t>者への支援が行われる日及び</w:t>
                                  </w:r>
                                  <w:r w:rsidRPr="001273C9">
                                    <w:rPr>
                                      <w:rFonts w:hAnsi="ＭＳ ゴシック" w:hint="eastAsia"/>
                                      <w:sz w:val="18"/>
                                      <w:szCs w:val="18"/>
                                    </w:rPr>
                                    <w:t>随時に、当該広域的支援人材から、当該</w:t>
                                  </w:r>
                                  <w:r w:rsidRPr="001273C9">
                                    <w:rPr>
                                      <w:rFonts w:hAnsi="ＭＳ ゴシック"/>
                                      <w:sz w:val="18"/>
                                      <w:szCs w:val="18"/>
                                    </w:rPr>
                                    <w:t>者の状況や支援内容の</w:t>
                                  </w:r>
                                  <w:r w:rsidRPr="001273C9">
                                    <w:rPr>
                                      <w:rFonts w:hAnsi="ＭＳ ゴシック" w:hint="eastAsia"/>
                                      <w:sz w:val="18"/>
                                      <w:szCs w:val="18"/>
                                    </w:rPr>
                                    <w:t>確認及び助言援助を受けること</w:t>
                                  </w:r>
                                </w:p>
                                <w:p w14:paraId="7483096B" w14:textId="77777777" w:rsidR="00F159E1" w:rsidRPr="001273C9" w:rsidRDefault="00F159E1" w:rsidP="00F159E1">
                                  <w:pPr>
                                    <w:ind w:rightChars="50" w:right="91" w:firstLineChars="200" w:firstLine="324"/>
                                    <w:jc w:val="left"/>
                                    <w:rPr>
                                      <w:rFonts w:hAnsi="ＭＳ ゴシック"/>
                                      <w:sz w:val="18"/>
                                      <w:szCs w:val="18"/>
                                    </w:rPr>
                                  </w:pPr>
                                  <w:r w:rsidRPr="001273C9">
                                    <w:rPr>
                                      <w:rFonts w:hAnsi="ＭＳ ゴシック" w:hint="eastAsia"/>
                                      <w:sz w:val="18"/>
                                      <w:szCs w:val="18"/>
                                    </w:rPr>
                                    <w:t>オ　当該</w:t>
                                  </w:r>
                                  <w:r w:rsidRPr="001273C9">
                                    <w:rPr>
                                      <w:rFonts w:hAnsi="ＭＳ ゴシック"/>
                                      <w:sz w:val="18"/>
                                      <w:szCs w:val="18"/>
                                    </w:rPr>
                                    <w:t>者へ計画相談支援を行う指定計画相談支援事業所と緊</w:t>
                                  </w:r>
                                  <w:r w:rsidRPr="001273C9">
                                    <w:rPr>
                                      <w:rFonts w:hAnsi="ＭＳ ゴシック" w:hint="eastAsia"/>
                                      <w:sz w:val="18"/>
                                      <w:szCs w:val="18"/>
                                    </w:rPr>
                                    <w:t>密に連携すること</w:t>
                                  </w:r>
                                </w:p>
                                <w:p w14:paraId="620D3C63"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③当該</w:t>
                                  </w:r>
                                  <w:r w:rsidRPr="001273C9">
                                    <w:rPr>
                                      <w:rFonts w:hAnsi="ＭＳ ゴシック"/>
                                      <w:sz w:val="18"/>
                                      <w:szCs w:val="18"/>
                                    </w:rPr>
                                    <w:t>者の状況及び支援内容について記録を行うこと。</w:t>
                                  </w:r>
                                </w:p>
                                <w:p w14:paraId="30D29F2C" w14:textId="77777777" w:rsidR="00F159E1" w:rsidRPr="001273C9" w:rsidRDefault="00F159E1" w:rsidP="00F159E1">
                                  <w:pPr>
                                    <w:ind w:leftChars="100" w:left="182" w:rightChars="50" w:right="91"/>
                                    <w:jc w:val="left"/>
                                    <w:rPr>
                                      <w:rFonts w:hAnsi="ＭＳ ゴシック"/>
                                      <w:sz w:val="18"/>
                                      <w:szCs w:val="18"/>
                                    </w:rPr>
                                  </w:pPr>
                                  <w:r w:rsidRPr="001273C9">
                                    <w:rPr>
                                      <w:rFonts w:hAnsi="ＭＳ ゴシック" w:hint="eastAsia"/>
                                      <w:sz w:val="18"/>
                                      <w:szCs w:val="18"/>
                                    </w:rPr>
                                    <w:t>④集中的支援を実施すること及びその内容について、</w:t>
                                  </w:r>
                                  <w:r w:rsidRPr="001273C9">
                                    <w:rPr>
                                      <w:rFonts w:hAnsi="ＭＳ ゴシック"/>
                                      <w:sz w:val="18"/>
                                      <w:szCs w:val="18"/>
                                    </w:rPr>
                                    <w:t xml:space="preserve"> 利用者又は</w:t>
                                  </w:r>
                                  <w:r w:rsidRPr="001273C9">
                                    <w:rPr>
                                      <w:rFonts w:hAnsi="ＭＳ ゴシック" w:hint="eastAsia"/>
                                      <w:sz w:val="18"/>
                                      <w:szCs w:val="18"/>
                                    </w:rPr>
                                    <w:t>その家族</w:t>
                                  </w:r>
                                  <w:r w:rsidRPr="001273C9">
                                    <w:rPr>
                                      <w:rFonts w:hAnsi="ＭＳ ゴシック"/>
                                      <w:sz w:val="18"/>
                                      <w:szCs w:val="18"/>
                                    </w:rPr>
                                    <w:t>に説明し、同意を得ること。</w:t>
                                  </w:r>
                                </w:p>
                                <w:p w14:paraId="1B312278"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⑤</w:t>
                                  </w:r>
                                  <w:r w:rsidRPr="001273C9">
                                    <w:rPr>
                                      <w:rFonts w:hAnsi="ＭＳ ゴシック"/>
                                      <w:sz w:val="18"/>
                                      <w:szCs w:val="18"/>
                                    </w:rPr>
                                    <w:t>事業所は、広域的支援人材に対し、本加算を踏ま</w:t>
                                  </w:r>
                                  <w:r w:rsidRPr="001273C9">
                                    <w:rPr>
                                      <w:rFonts w:hAnsi="ＭＳ ゴシック" w:hint="eastAsia"/>
                                      <w:sz w:val="18"/>
                                      <w:szCs w:val="18"/>
                                    </w:rPr>
                                    <w:t>えた適切な額の費用を支払うこと。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D61BE" id="正方形/長方形 1145976721" o:spid="_x0000_s1215" style="position:absolute;left:0;text-align:left;margin-left:.25pt;margin-top:2.25pt;width:328.45pt;height:403.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" strokeweight=".5pt">
                      <v:textbox inset="5.85pt,.7pt,5.85pt,.7pt">
                        <w:txbxContent>
                          <w:p w14:paraId="5935656D" w14:textId="77777777" w:rsidR="00F159E1" w:rsidRPr="001273C9" w:rsidRDefault="00F159E1" w:rsidP="00F159E1">
                            <w:pPr>
                              <w:ind w:leftChars="50" w:left="253" w:rightChars="50" w:right="91" w:hangingChars="100" w:hanging="162"/>
                              <w:jc w:val="left"/>
                              <w:rPr>
                                <w:rFonts w:hAnsi="ＭＳ ゴシック"/>
                                <w:sz w:val="18"/>
                                <w:szCs w:val="18"/>
                              </w:rPr>
                            </w:pPr>
                            <w:r w:rsidRPr="001273C9">
                              <w:rPr>
                                <w:rFonts w:hAnsi="ＭＳ ゴシック" w:hint="eastAsia"/>
                                <w:sz w:val="18"/>
                                <w:szCs w:val="18"/>
                              </w:rPr>
                              <w:t xml:space="preserve">＜留意事項通知　</w:t>
                            </w:r>
                            <w:r w:rsidRPr="001273C9">
                              <w:rPr>
                                <w:rFonts w:hAnsi="ＭＳ ゴシック" w:hint="eastAsia"/>
                                <w:snapToGrid w:val="0"/>
                                <w:kern w:val="0"/>
                                <w:sz w:val="18"/>
                                <w:szCs w:val="18"/>
                              </w:rPr>
                              <w:t>第二の２(</w:t>
                            </w:r>
                            <w:r w:rsidRPr="001273C9">
                              <w:rPr>
                                <w:rFonts w:hAnsi="ＭＳ ゴシック"/>
                                <w:snapToGrid w:val="0"/>
                                <w:kern w:val="0"/>
                                <w:sz w:val="18"/>
                                <w:szCs w:val="18"/>
                              </w:rPr>
                              <w:t>5</w:t>
                            </w:r>
                            <w:r w:rsidRPr="001273C9">
                              <w:rPr>
                                <w:rFonts w:hAnsi="ＭＳ ゴシック" w:hint="eastAsia"/>
                                <w:snapToGrid w:val="0"/>
                                <w:kern w:val="0"/>
                                <w:sz w:val="18"/>
                                <w:szCs w:val="18"/>
                              </w:rPr>
                              <w:t>)⑦</w:t>
                            </w:r>
                            <w:r w:rsidRPr="001273C9">
                              <w:rPr>
                                <w:rFonts w:hAnsi="ＭＳ ゴシック" w:hint="eastAsia"/>
                                <w:sz w:val="18"/>
                                <w:szCs w:val="18"/>
                              </w:rPr>
                              <w:t>＞</w:t>
                            </w:r>
                          </w:p>
                          <w:p w14:paraId="7080F08B" w14:textId="77777777" w:rsidR="00F159E1" w:rsidRPr="001273C9" w:rsidRDefault="00F159E1" w:rsidP="00F159E1">
                            <w:pPr>
                              <w:ind w:left="162" w:rightChars="50" w:right="91" w:hangingChars="100" w:hanging="162"/>
                              <w:jc w:val="left"/>
                              <w:rPr>
                                <w:rFonts w:hAnsi="ＭＳ ゴシック"/>
                                <w:sz w:val="18"/>
                                <w:szCs w:val="18"/>
                              </w:rPr>
                            </w:pPr>
                            <w:r w:rsidRPr="001273C9">
                              <w:rPr>
                                <w:rFonts w:hAnsi="ＭＳ ゴシック" w:hint="eastAsia"/>
                                <w:sz w:val="18"/>
                                <w:szCs w:val="18"/>
                              </w:rPr>
                              <w:t>○　集中的支援加算については、強度の行動障害を有する</w:t>
                            </w:r>
                            <w:r w:rsidRPr="001273C9">
                              <w:rPr>
                                <w:rFonts w:hAnsi="ＭＳ ゴシック"/>
                                <w:sz w:val="18"/>
                                <w:szCs w:val="18"/>
                              </w:rPr>
                              <w:t>者の状態が悪化した場合に、高度な専門性を有する広</w:t>
                            </w:r>
                            <w:r w:rsidRPr="001273C9">
                              <w:rPr>
                                <w:rFonts w:hAnsi="ＭＳ ゴシック" w:hint="eastAsia"/>
                                <w:sz w:val="18"/>
                                <w:szCs w:val="18"/>
                              </w:rPr>
                              <w:t>域的支援人材を</w:t>
                            </w:r>
                            <w:r w:rsidRPr="001273C9">
                              <w:rPr>
                                <w:rFonts w:hAnsi="ＭＳ ゴシック"/>
                                <w:sz w:val="18"/>
                                <w:szCs w:val="18"/>
                              </w:rPr>
                              <w:t>事業所に訪問させ、又はオンラインを</w:t>
                            </w:r>
                            <w:r w:rsidRPr="001273C9">
                              <w:rPr>
                                <w:rFonts w:hAnsi="ＭＳ ゴシック" w:hint="eastAsia"/>
                                <w:sz w:val="18"/>
                                <w:szCs w:val="18"/>
                              </w:rPr>
                              <w:t>活用して、当該</w:t>
                            </w:r>
                            <w:r w:rsidRPr="001273C9">
                              <w:rPr>
                                <w:rFonts w:hAnsi="ＭＳ ゴシック"/>
                                <w:sz w:val="18"/>
                                <w:szCs w:val="18"/>
                              </w:rPr>
                              <w:t>者に対して集中的な支援</w:t>
                            </w:r>
                            <w:r w:rsidRPr="001273C9">
                              <w:rPr>
                                <w:rFonts w:hAnsi="ＭＳ ゴシック" w:hint="eastAsia"/>
                                <w:sz w:val="18"/>
                                <w:szCs w:val="18"/>
                              </w:rPr>
                              <w:t>を行った場合に算定するものであり、以下の通り取り扱うこととする。</w:t>
                            </w:r>
                          </w:p>
                          <w:p w14:paraId="1D98FE8F" w14:textId="77777777" w:rsidR="00F159E1" w:rsidRPr="001273C9" w:rsidRDefault="00F159E1" w:rsidP="00F159E1">
                            <w:pPr>
                              <w:ind w:leftChars="100" w:left="182" w:rightChars="50" w:right="91" w:firstLineChars="100" w:firstLine="162"/>
                              <w:jc w:val="left"/>
                              <w:rPr>
                                <w:rFonts w:hAnsi="ＭＳ ゴシック"/>
                                <w:sz w:val="18"/>
                                <w:szCs w:val="18"/>
                              </w:rPr>
                            </w:pPr>
                            <w:r w:rsidRPr="001273C9">
                              <w:rPr>
                                <w:rFonts w:hAnsi="ＭＳ ゴシック" w:hint="eastAsia"/>
                                <w:sz w:val="18"/>
                                <w:szCs w:val="18"/>
                              </w:rPr>
                              <w:t>なお、広域的支援人材の認定及び加算取得の手続等については、「状態の悪化した強度行動障害を有する児者への集中的支援の実施に係る事務手続等について」（令和6年3月</w:t>
                            </w:r>
                            <w:r w:rsidRPr="001273C9">
                              <w:rPr>
                                <w:rFonts w:hAnsi="ＭＳ ゴシック"/>
                                <w:sz w:val="18"/>
                                <w:szCs w:val="18"/>
                              </w:rPr>
                              <w:t>19日付こ支障第 75</w:t>
                            </w:r>
                            <w:r w:rsidRPr="001273C9">
                              <w:rPr>
                                <w:rFonts w:hAnsi="ＭＳ ゴシック" w:hint="eastAsia"/>
                                <w:sz w:val="18"/>
                                <w:szCs w:val="18"/>
                              </w:rPr>
                              <w:t>号・障障発</w:t>
                            </w:r>
                            <w:r w:rsidRPr="001273C9">
                              <w:rPr>
                                <w:rFonts w:hAnsi="ＭＳ ゴシック"/>
                                <w:sz w:val="18"/>
                                <w:szCs w:val="18"/>
                              </w:rPr>
                              <w:t>0319第１号こども家庭庁支援局障害児支援課長・厚生</w:t>
                            </w:r>
                            <w:r w:rsidRPr="001273C9">
                              <w:rPr>
                                <w:rFonts w:hAnsi="ＭＳ ゴシック" w:hint="eastAsia"/>
                                <w:sz w:val="18"/>
                                <w:szCs w:val="18"/>
                              </w:rPr>
                              <w:t>労働省社会・援護局障害保健福祉部障害福祉課長通知。以下同じ。）を参照すること。</w:t>
                            </w:r>
                          </w:p>
                          <w:p w14:paraId="116A6362" w14:textId="77777777" w:rsidR="00F159E1" w:rsidRPr="001273C9" w:rsidRDefault="00F159E1" w:rsidP="00F159E1">
                            <w:pPr>
                              <w:ind w:leftChars="100" w:left="182" w:rightChars="50" w:right="91"/>
                              <w:jc w:val="left"/>
                              <w:rPr>
                                <w:rFonts w:hAnsi="ＭＳ ゴシック"/>
                                <w:sz w:val="18"/>
                                <w:szCs w:val="18"/>
                              </w:rPr>
                            </w:pPr>
                            <w:r w:rsidRPr="001273C9">
                              <w:rPr>
                                <w:rFonts w:hAnsi="ＭＳ ゴシック" w:hint="eastAsia"/>
                                <w:sz w:val="18"/>
                                <w:szCs w:val="18"/>
                              </w:rPr>
                              <w:t>①本加算の算定は、加算の対象となる</w:t>
                            </w:r>
                            <w:r w:rsidRPr="001273C9">
                              <w:rPr>
                                <w:rFonts w:hAnsi="ＭＳ ゴシック"/>
                                <w:sz w:val="18"/>
                                <w:szCs w:val="18"/>
                              </w:rPr>
                              <w:t>利用者に支援を行う時間帯</w:t>
                            </w:r>
                            <w:r w:rsidRPr="001273C9">
                              <w:rPr>
                                <w:rFonts w:hAnsi="ＭＳ ゴシック" w:hint="eastAsia"/>
                                <w:sz w:val="18"/>
                                <w:szCs w:val="18"/>
                              </w:rPr>
                              <w:t>に、広域的支援人材から訪問又はオンライン等を活用して助言援助等を受けた日に行われること。</w:t>
                            </w:r>
                          </w:p>
                          <w:p w14:paraId="39735941"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②集中的支援は、以下に掲げる取組を行うこと。</w:t>
                            </w:r>
                          </w:p>
                          <w:p w14:paraId="1933E45D"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ア　広域的支援人材が、加算の対象となる</w:t>
                            </w:r>
                            <w:r w:rsidRPr="001273C9">
                              <w:rPr>
                                <w:rFonts w:hAnsi="ＭＳ ゴシック"/>
                                <w:sz w:val="18"/>
                                <w:szCs w:val="18"/>
                              </w:rPr>
                              <w:t>利用者及び</w:t>
                            </w:r>
                            <w:r w:rsidRPr="001273C9">
                              <w:rPr>
                                <w:rFonts w:hAnsi="ＭＳ ゴシック" w:hint="eastAsia"/>
                                <w:sz w:val="18"/>
                                <w:szCs w:val="18"/>
                              </w:rPr>
                              <w:t>事業所のアセスメントを行うこと。</w:t>
                            </w:r>
                          </w:p>
                          <w:p w14:paraId="76CC7DC7"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イ　広域的支援人材と</w:t>
                            </w:r>
                            <w:r w:rsidRPr="001273C9">
                              <w:rPr>
                                <w:rFonts w:hAnsi="ＭＳ ゴシック"/>
                                <w:sz w:val="18"/>
                                <w:szCs w:val="18"/>
                              </w:rPr>
                              <w:t>事業所の従業者が共同して、</w:t>
                            </w:r>
                            <w:r w:rsidRPr="001273C9">
                              <w:rPr>
                                <w:rFonts w:hAnsi="ＭＳ ゴシック" w:hint="eastAsia"/>
                                <w:sz w:val="18"/>
                                <w:szCs w:val="18"/>
                              </w:rPr>
                              <w:t>当該</w:t>
                            </w:r>
                            <w:r w:rsidRPr="001273C9">
                              <w:rPr>
                                <w:rFonts w:hAnsi="ＭＳ ゴシック"/>
                                <w:sz w:val="18"/>
                                <w:szCs w:val="18"/>
                              </w:rPr>
                              <w:t>者の状態及び状況の改善に向けた環境調整その他の必要</w:t>
                            </w:r>
                            <w:r w:rsidRPr="001273C9">
                              <w:rPr>
                                <w:rFonts w:hAnsi="ＭＳ ゴシック" w:hint="eastAsia"/>
                                <w:sz w:val="18"/>
                                <w:szCs w:val="18"/>
                              </w:rPr>
                              <w:t>な支援を短期間で集中的支援実施計画を作成すること。なお、集中的支援実施計画については、概ね１月</w:t>
                            </w:r>
                            <w:r w:rsidRPr="001273C9">
                              <w:rPr>
                                <w:rFonts w:hAnsi="ＭＳ ゴシック"/>
                                <w:sz w:val="18"/>
                                <w:szCs w:val="18"/>
                              </w:rPr>
                              <w:t xml:space="preserve"> に１回以上の頻度で見</w:t>
                            </w:r>
                            <w:r w:rsidRPr="001273C9">
                              <w:rPr>
                                <w:rFonts w:hAnsi="ＭＳ ゴシック" w:hint="eastAsia"/>
                                <w:sz w:val="18"/>
                                <w:szCs w:val="18"/>
                              </w:rPr>
                              <w:t>直しを行うこと。当該</w:t>
                            </w:r>
                            <w:r w:rsidRPr="001273C9">
                              <w:rPr>
                                <w:rFonts w:hAnsi="ＭＳ ゴシック"/>
                                <w:sz w:val="18"/>
                                <w:szCs w:val="18"/>
                              </w:rPr>
                              <w:t>者が複数の障害福祉サービスを併用して</w:t>
                            </w:r>
                            <w:r w:rsidRPr="001273C9">
                              <w:rPr>
                                <w:rFonts w:hAnsi="ＭＳ ゴシック" w:hint="eastAsia"/>
                                <w:sz w:val="18"/>
                                <w:szCs w:val="18"/>
                              </w:rPr>
                              <w:t>いる場合にあっては、当該</w:t>
                            </w:r>
                            <w:r w:rsidRPr="001273C9">
                              <w:rPr>
                                <w:rFonts w:hAnsi="ＭＳ ゴシック"/>
                                <w:sz w:val="18"/>
                                <w:szCs w:val="18"/>
                              </w:rPr>
                              <w:t>事業所とも連携して集中的</w:t>
                            </w:r>
                            <w:r w:rsidRPr="001273C9">
                              <w:rPr>
                                <w:rFonts w:hAnsi="ＭＳ ゴシック" w:hint="eastAsia"/>
                                <w:sz w:val="18"/>
                                <w:szCs w:val="18"/>
                              </w:rPr>
                              <w:t>支援実施計画の作成や集中的支援を行うこと</w:t>
                            </w:r>
                          </w:p>
                          <w:p w14:paraId="1E022BC3"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 xml:space="preserve">ウ　</w:t>
                            </w:r>
                            <w:r w:rsidRPr="001273C9">
                              <w:rPr>
                                <w:rFonts w:hAnsi="ＭＳ ゴシック"/>
                                <w:sz w:val="18"/>
                                <w:szCs w:val="18"/>
                              </w:rPr>
                              <w:t>事業所の従業者が、広域的支援人材の助言援助</w:t>
                            </w:r>
                            <w:r w:rsidRPr="001273C9">
                              <w:rPr>
                                <w:rFonts w:hAnsi="ＭＳ ゴシック" w:hint="eastAsia"/>
                                <w:sz w:val="18"/>
                                <w:szCs w:val="18"/>
                              </w:rPr>
                              <w:t>を受けながら、集中的支援実施計画、個別支援計画等に基づき支援を実施すること</w:t>
                            </w:r>
                          </w:p>
                          <w:p w14:paraId="5455A40A" w14:textId="77777777" w:rsidR="00F159E1" w:rsidRPr="001273C9" w:rsidRDefault="00F159E1" w:rsidP="00F159E1">
                            <w:pPr>
                              <w:ind w:leftChars="200" w:left="526" w:rightChars="50" w:right="91" w:hangingChars="100" w:hanging="162"/>
                              <w:jc w:val="left"/>
                              <w:rPr>
                                <w:rFonts w:hAnsi="ＭＳ ゴシック"/>
                                <w:sz w:val="18"/>
                                <w:szCs w:val="18"/>
                              </w:rPr>
                            </w:pPr>
                            <w:r w:rsidRPr="001273C9">
                              <w:rPr>
                                <w:rFonts w:hAnsi="ＭＳ ゴシック" w:hint="eastAsia"/>
                                <w:sz w:val="18"/>
                                <w:szCs w:val="18"/>
                              </w:rPr>
                              <w:t xml:space="preserve">エ　</w:t>
                            </w:r>
                            <w:r w:rsidRPr="001273C9">
                              <w:rPr>
                                <w:rFonts w:hAnsi="ＭＳ ゴシック"/>
                                <w:sz w:val="18"/>
                                <w:szCs w:val="18"/>
                              </w:rPr>
                              <w:t>事業所が、広域的支援人材の訪問（オンライン</w:t>
                            </w:r>
                            <w:r w:rsidRPr="001273C9">
                              <w:rPr>
                                <w:rFonts w:hAnsi="ＭＳ ゴシック" w:hint="eastAsia"/>
                                <w:sz w:val="18"/>
                                <w:szCs w:val="18"/>
                              </w:rPr>
                              <w:t>等の活用を含む。）を受け、当該</w:t>
                            </w:r>
                            <w:r w:rsidRPr="001273C9">
                              <w:rPr>
                                <w:rFonts w:hAnsi="ＭＳ ゴシック"/>
                                <w:sz w:val="18"/>
                                <w:szCs w:val="18"/>
                              </w:rPr>
                              <w:t>者への支援が行われる日及び</w:t>
                            </w:r>
                            <w:r w:rsidRPr="001273C9">
                              <w:rPr>
                                <w:rFonts w:hAnsi="ＭＳ ゴシック" w:hint="eastAsia"/>
                                <w:sz w:val="18"/>
                                <w:szCs w:val="18"/>
                              </w:rPr>
                              <w:t>随時に、当該広域的支援人材から、当該</w:t>
                            </w:r>
                            <w:r w:rsidRPr="001273C9">
                              <w:rPr>
                                <w:rFonts w:hAnsi="ＭＳ ゴシック"/>
                                <w:sz w:val="18"/>
                                <w:szCs w:val="18"/>
                              </w:rPr>
                              <w:t>者の状況や支援内容の</w:t>
                            </w:r>
                            <w:r w:rsidRPr="001273C9">
                              <w:rPr>
                                <w:rFonts w:hAnsi="ＭＳ ゴシック" w:hint="eastAsia"/>
                                <w:sz w:val="18"/>
                                <w:szCs w:val="18"/>
                              </w:rPr>
                              <w:t>確認及び助言援助を受けること</w:t>
                            </w:r>
                          </w:p>
                          <w:p w14:paraId="7483096B" w14:textId="77777777" w:rsidR="00F159E1" w:rsidRPr="001273C9" w:rsidRDefault="00F159E1" w:rsidP="00F159E1">
                            <w:pPr>
                              <w:ind w:rightChars="50" w:right="91" w:firstLineChars="200" w:firstLine="324"/>
                              <w:jc w:val="left"/>
                              <w:rPr>
                                <w:rFonts w:hAnsi="ＭＳ ゴシック"/>
                                <w:sz w:val="18"/>
                                <w:szCs w:val="18"/>
                              </w:rPr>
                            </w:pPr>
                            <w:r w:rsidRPr="001273C9">
                              <w:rPr>
                                <w:rFonts w:hAnsi="ＭＳ ゴシック" w:hint="eastAsia"/>
                                <w:sz w:val="18"/>
                                <w:szCs w:val="18"/>
                              </w:rPr>
                              <w:t>オ　当該</w:t>
                            </w:r>
                            <w:r w:rsidRPr="001273C9">
                              <w:rPr>
                                <w:rFonts w:hAnsi="ＭＳ ゴシック"/>
                                <w:sz w:val="18"/>
                                <w:szCs w:val="18"/>
                              </w:rPr>
                              <w:t>者へ計画相談支援を行う指定計画相談支援事業所と緊</w:t>
                            </w:r>
                            <w:r w:rsidRPr="001273C9">
                              <w:rPr>
                                <w:rFonts w:hAnsi="ＭＳ ゴシック" w:hint="eastAsia"/>
                                <w:sz w:val="18"/>
                                <w:szCs w:val="18"/>
                              </w:rPr>
                              <w:t>密に連携すること</w:t>
                            </w:r>
                          </w:p>
                          <w:p w14:paraId="620D3C63"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③当該</w:t>
                            </w:r>
                            <w:r w:rsidRPr="001273C9">
                              <w:rPr>
                                <w:rFonts w:hAnsi="ＭＳ ゴシック"/>
                                <w:sz w:val="18"/>
                                <w:szCs w:val="18"/>
                              </w:rPr>
                              <w:t>者の状況及び支援内容について記録を行うこと。</w:t>
                            </w:r>
                          </w:p>
                          <w:p w14:paraId="30D29F2C" w14:textId="77777777" w:rsidR="00F159E1" w:rsidRPr="001273C9" w:rsidRDefault="00F159E1" w:rsidP="00F159E1">
                            <w:pPr>
                              <w:ind w:leftChars="100" w:left="182" w:rightChars="50" w:right="91"/>
                              <w:jc w:val="left"/>
                              <w:rPr>
                                <w:rFonts w:hAnsi="ＭＳ ゴシック"/>
                                <w:sz w:val="18"/>
                                <w:szCs w:val="18"/>
                              </w:rPr>
                            </w:pPr>
                            <w:r w:rsidRPr="001273C9">
                              <w:rPr>
                                <w:rFonts w:hAnsi="ＭＳ ゴシック" w:hint="eastAsia"/>
                                <w:sz w:val="18"/>
                                <w:szCs w:val="18"/>
                              </w:rPr>
                              <w:t>④集中的支援を実施すること及びその内容について、</w:t>
                            </w:r>
                            <w:r w:rsidRPr="001273C9">
                              <w:rPr>
                                <w:rFonts w:hAnsi="ＭＳ ゴシック"/>
                                <w:sz w:val="18"/>
                                <w:szCs w:val="18"/>
                              </w:rPr>
                              <w:t xml:space="preserve"> 利用者又は</w:t>
                            </w:r>
                            <w:r w:rsidRPr="001273C9">
                              <w:rPr>
                                <w:rFonts w:hAnsi="ＭＳ ゴシック" w:hint="eastAsia"/>
                                <w:sz w:val="18"/>
                                <w:szCs w:val="18"/>
                              </w:rPr>
                              <w:t>その家族</w:t>
                            </w:r>
                            <w:r w:rsidRPr="001273C9">
                              <w:rPr>
                                <w:rFonts w:hAnsi="ＭＳ ゴシック"/>
                                <w:sz w:val="18"/>
                                <w:szCs w:val="18"/>
                              </w:rPr>
                              <w:t>に説明し、同意を得ること。</w:t>
                            </w:r>
                          </w:p>
                          <w:p w14:paraId="1B312278" w14:textId="77777777" w:rsidR="00F159E1" w:rsidRPr="001273C9" w:rsidRDefault="00F159E1" w:rsidP="00F159E1">
                            <w:pPr>
                              <w:ind w:rightChars="50" w:right="91" w:firstLineChars="100" w:firstLine="162"/>
                              <w:jc w:val="left"/>
                              <w:rPr>
                                <w:rFonts w:hAnsi="ＭＳ ゴシック"/>
                                <w:sz w:val="18"/>
                                <w:szCs w:val="18"/>
                              </w:rPr>
                            </w:pPr>
                            <w:r w:rsidRPr="001273C9">
                              <w:rPr>
                                <w:rFonts w:hAnsi="ＭＳ ゴシック" w:hint="eastAsia"/>
                                <w:sz w:val="18"/>
                                <w:szCs w:val="18"/>
                              </w:rPr>
                              <w:t>⑤</w:t>
                            </w:r>
                            <w:r w:rsidRPr="001273C9">
                              <w:rPr>
                                <w:rFonts w:hAnsi="ＭＳ ゴシック"/>
                                <w:sz w:val="18"/>
                                <w:szCs w:val="18"/>
                              </w:rPr>
                              <w:t>事業所は、広域的支援人材に対し、本加算を踏ま</w:t>
                            </w:r>
                            <w:r w:rsidRPr="001273C9">
                              <w:rPr>
                                <w:rFonts w:hAnsi="ＭＳ ゴシック" w:hint="eastAsia"/>
                                <w:sz w:val="18"/>
                                <w:szCs w:val="18"/>
                              </w:rPr>
                              <w:t>えた適切な額の費用を支払うこと。</w:t>
                            </w:r>
                          </w:p>
                        </w:txbxContent>
                      </v:textbox>
                    </v:rect>
                  </w:pict>
                </mc:Fallback>
              </mc:AlternateContent>
            </w:r>
          </w:p>
          <w:p w14:paraId="36D5EF3C" w14:textId="77777777" w:rsidR="00F159E1" w:rsidRPr="00F12F0E" w:rsidRDefault="00F159E1" w:rsidP="00441A97">
            <w:pPr>
              <w:tabs>
                <w:tab w:val="left" w:pos="764"/>
                <w:tab w:val="center" w:pos="2808"/>
              </w:tabs>
              <w:snapToGrid/>
              <w:ind w:firstLineChars="100" w:firstLine="182"/>
              <w:jc w:val="both"/>
              <w:rPr>
                <w:noProof/>
              </w:rPr>
            </w:pPr>
          </w:p>
          <w:p w14:paraId="48478EFD" w14:textId="77777777" w:rsidR="00F159E1" w:rsidRPr="00F12F0E" w:rsidRDefault="00F159E1" w:rsidP="00441A97">
            <w:pPr>
              <w:tabs>
                <w:tab w:val="left" w:pos="764"/>
                <w:tab w:val="center" w:pos="2808"/>
              </w:tabs>
              <w:snapToGrid/>
              <w:ind w:firstLineChars="100" w:firstLine="182"/>
              <w:jc w:val="both"/>
              <w:rPr>
                <w:noProof/>
              </w:rPr>
            </w:pPr>
          </w:p>
          <w:p w14:paraId="7C45509B" w14:textId="77777777" w:rsidR="00F159E1" w:rsidRPr="00F12F0E" w:rsidRDefault="00F159E1" w:rsidP="00441A97">
            <w:pPr>
              <w:tabs>
                <w:tab w:val="left" w:pos="764"/>
                <w:tab w:val="center" w:pos="2808"/>
              </w:tabs>
              <w:snapToGrid/>
              <w:ind w:firstLineChars="100" w:firstLine="182"/>
              <w:jc w:val="both"/>
              <w:rPr>
                <w:noProof/>
              </w:rPr>
            </w:pPr>
          </w:p>
          <w:p w14:paraId="0A323C34" w14:textId="77777777" w:rsidR="00F159E1" w:rsidRPr="00F12F0E" w:rsidRDefault="00F159E1" w:rsidP="00441A97">
            <w:pPr>
              <w:tabs>
                <w:tab w:val="left" w:pos="764"/>
                <w:tab w:val="center" w:pos="2808"/>
              </w:tabs>
              <w:snapToGrid/>
              <w:ind w:firstLineChars="100" w:firstLine="182"/>
              <w:jc w:val="both"/>
              <w:rPr>
                <w:noProof/>
              </w:rPr>
            </w:pPr>
          </w:p>
          <w:p w14:paraId="443C4DF7" w14:textId="77777777" w:rsidR="00F159E1" w:rsidRPr="00F12F0E" w:rsidRDefault="00F159E1" w:rsidP="00441A97">
            <w:pPr>
              <w:tabs>
                <w:tab w:val="left" w:pos="764"/>
                <w:tab w:val="center" w:pos="2808"/>
              </w:tabs>
              <w:snapToGrid/>
              <w:ind w:firstLineChars="100" w:firstLine="182"/>
              <w:jc w:val="both"/>
              <w:rPr>
                <w:noProof/>
              </w:rPr>
            </w:pPr>
          </w:p>
          <w:p w14:paraId="5887C39D" w14:textId="77777777" w:rsidR="00F159E1" w:rsidRPr="00F12F0E" w:rsidRDefault="00F159E1" w:rsidP="00441A97">
            <w:pPr>
              <w:tabs>
                <w:tab w:val="left" w:pos="764"/>
                <w:tab w:val="center" w:pos="2808"/>
              </w:tabs>
              <w:snapToGrid/>
              <w:ind w:firstLineChars="100" w:firstLine="182"/>
              <w:jc w:val="both"/>
              <w:rPr>
                <w:noProof/>
              </w:rPr>
            </w:pPr>
          </w:p>
          <w:p w14:paraId="6B68316E" w14:textId="77777777" w:rsidR="00F159E1" w:rsidRPr="00F12F0E" w:rsidRDefault="00F159E1" w:rsidP="00441A97">
            <w:pPr>
              <w:tabs>
                <w:tab w:val="left" w:pos="764"/>
                <w:tab w:val="center" w:pos="2808"/>
              </w:tabs>
              <w:snapToGrid/>
              <w:ind w:firstLineChars="100" w:firstLine="182"/>
              <w:jc w:val="both"/>
              <w:rPr>
                <w:noProof/>
              </w:rPr>
            </w:pPr>
          </w:p>
          <w:p w14:paraId="173D292C" w14:textId="77777777" w:rsidR="00F159E1" w:rsidRPr="00F12F0E" w:rsidRDefault="00F159E1" w:rsidP="00441A97">
            <w:pPr>
              <w:tabs>
                <w:tab w:val="left" w:pos="764"/>
                <w:tab w:val="center" w:pos="2808"/>
              </w:tabs>
              <w:snapToGrid/>
              <w:ind w:firstLineChars="100" w:firstLine="182"/>
              <w:jc w:val="both"/>
              <w:rPr>
                <w:noProof/>
              </w:rPr>
            </w:pPr>
          </w:p>
          <w:p w14:paraId="20613927" w14:textId="77777777" w:rsidR="00F159E1" w:rsidRPr="00F12F0E" w:rsidRDefault="00F159E1" w:rsidP="00441A97">
            <w:pPr>
              <w:tabs>
                <w:tab w:val="left" w:pos="764"/>
                <w:tab w:val="center" w:pos="2808"/>
              </w:tabs>
              <w:snapToGrid/>
              <w:ind w:firstLineChars="100" w:firstLine="182"/>
              <w:jc w:val="both"/>
              <w:rPr>
                <w:noProof/>
              </w:rPr>
            </w:pPr>
          </w:p>
          <w:p w14:paraId="4CDA6189" w14:textId="77777777" w:rsidR="00F159E1" w:rsidRPr="00F12F0E" w:rsidRDefault="00F159E1" w:rsidP="00441A97">
            <w:pPr>
              <w:tabs>
                <w:tab w:val="left" w:pos="764"/>
                <w:tab w:val="center" w:pos="2808"/>
              </w:tabs>
              <w:snapToGrid/>
              <w:ind w:firstLineChars="100" w:firstLine="182"/>
              <w:jc w:val="both"/>
              <w:rPr>
                <w:noProof/>
              </w:rPr>
            </w:pPr>
          </w:p>
          <w:p w14:paraId="70DCB2D6" w14:textId="77777777" w:rsidR="00F159E1" w:rsidRPr="00F12F0E" w:rsidRDefault="00F159E1" w:rsidP="00441A97">
            <w:pPr>
              <w:tabs>
                <w:tab w:val="left" w:pos="764"/>
                <w:tab w:val="center" w:pos="2808"/>
              </w:tabs>
              <w:snapToGrid/>
              <w:ind w:firstLineChars="100" w:firstLine="182"/>
              <w:jc w:val="both"/>
              <w:rPr>
                <w:noProof/>
              </w:rPr>
            </w:pPr>
          </w:p>
          <w:p w14:paraId="5DC5B56D" w14:textId="77777777" w:rsidR="00F159E1" w:rsidRPr="00F12F0E" w:rsidRDefault="00F159E1" w:rsidP="00441A97">
            <w:pPr>
              <w:tabs>
                <w:tab w:val="left" w:pos="764"/>
                <w:tab w:val="center" w:pos="2808"/>
              </w:tabs>
              <w:snapToGrid/>
              <w:ind w:firstLineChars="100" w:firstLine="182"/>
              <w:jc w:val="both"/>
              <w:rPr>
                <w:noProof/>
              </w:rPr>
            </w:pPr>
          </w:p>
          <w:p w14:paraId="04CDEFD7" w14:textId="77777777" w:rsidR="00F159E1" w:rsidRPr="00F12F0E" w:rsidRDefault="00F159E1" w:rsidP="00441A97">
            <w:pPr>
              <w:tabs>
                <w:tab w:val="left" w:pos="764"/>
                <w:tab w:val="center" w:pos="2808"/>
              </w:tabs>
              <w:snapToGrid/>
              <w:ind w:firstLineChars="100" w:firstLine="182"/>
              <w:jc w:val="both"/>
              <w:rPr>
                <w:noProof/>
              </w:rPr>
            </w:pPr>
          </w:p>
          <w:p w14:paraId="6B76CB64" w14:textId="77777777" w:rsidR="00F159E1" w:rsidRPr="00F12F0E" w:rsidRDefault="00F159E1" w:rsidP="00441A97">
            <w:pPr>
              <w:tabs>
                <w:tab w:val="left" w:pos="764"/>
                <w:tab w:val="center" w:pos="2808"/>
              </w:tabs>
              <w:snapToGrid/>
              <w:ind w:firstLineChars="100" w:firstLine="182"/>
              <w:jc w:val="both"/>
              <w:rPr>
                <w:noProof/>
              </w:rPr>
            </w:pPr>
          </w:p>
          <w:p w14:paraId="4765B5B0" w14:textId="77777777" w:rsidR="00F159E1" w:rsidRPr="00F12F0E" w:rsidRDefault="00F159E1" w:rsidP="00441A97">
            <w:pPr>
              <w:tabs>
                <w:tab w:val="left" w:pos="764"/>
                <w:tab w:val="center" w:pos="2808"/>
              </w:tabs>
              <w:snapToGrid/>
              <w:ind w:firstLineChars="100" w:firstLine="182"/>
              <w:jc w:val="both"/>
              <w:rPr>
                <w:noProof/>
              </w:rPr>
            </w:pPr>
          </w:p>
          <w:p w14:paraId="23F7EC3E" w14:textId="77777777" w:rsidR="00F159E1" w:rsidRPr="00F12F0E" w:rsidRDefault="00F159E1" w:rsidP="00441A97">
            <w:pPr>
              <w:tabs>
                <w:tab w:val="left" w:pos="764"/>
                <w:tab w:val="center" w:pos="2808"/>
              </w:tabs>
              <w:snapToGrid/>
              <w:ind w:firstLineChars="100" w:firstLine="182"/>
              <w:jc w:val="both"/>
              <w:rPr>
                <w:noProof/>
              </w:rPr>
            </w:pPr>
          </w:p>
          <w:p w14:paraId="792ECF0D" w14:textId="77777777" w:rsidR="00F159E1" w:rsidRPr="00F12F0E" w:rsidRDefault="00F159E1" w:rsidP="00441A97">
            <w:pPr>
              <w:tabs>
                <w:tab w:val="left" w:pos="764"/>
                <w:tab w:val="center" w:pos="2808"/>
              </w:tabs>
              <w:snapToGrid/>
              <w:ind w:firstLineChars="100" w:firstLine="182"/>
              <w:jc w:val="both"/>
              <w:rPr>
                <w:noProof/>
              </w:rPr>
            </w:pPr>
          </w:p>
          <w:p w14:paraId="13CA1F56" w14:textId="77777777" w:rsidR="00F159E1" w:rsidRPr="00F12F0E" w:rsidRDefault="00F159E1" w:rsidP="00441A97">
            <w:pPr>
              <w:tabs>
                <w:tab w:val="left" w:pos="764"/>
                <w:tab w:val="center" w:pos="2808"/>
              </w:tabs>
              <w:snapToGrid/>
              <w:ind w:firstLineChars="100" w:firstLine="182"/>
              <w:jc w:val="both"/>
              <w:rPr>
                <w:noProof/>
              </w:rPr>
            </w:pPr>
          </w:p>
          <w:p w14:paraId="4C20D23A" w14:textId="77777777" w:rsidR="00F159E1" w:rsidRPr="00F12F0E" w:rsidRDefault="00F159E1" w:rsidP="00441A97">
            <w:pPr>
              <w:tabs>
                <w:tab w:val="left" w:pos="764"/>
                <w:tab w:val="center" w:pos="2808"/>
              </w:tabs>
              <w:snapToGrid/>
              <w:ind w:firstLineChars="100" w:firstLine="182"/>
              <w:jc w:val="both"/>
              <w:rPr>
                <w:noProof/>
              </w:rPr>
            </w:pPr>
          </w:p>
          <w:p w14:paraId="222DC673" w14:textId="77777777" w:rsidR="00F159E1" w:rsidRPr="00F12F0E" w:rsidRDefault="00F159E1" w:rsidP="00441A97">
            <w:pPr>
              <w:tabs>
                <w:tab w:val="left" w:pos="764"/>
                <w:tab w:val="center" w:pos="2808"/>
              </w:tabs>
              <w:snapToGrid/>
              <w:ind w:firstLineChars="100" w:firstLine="182"/>
              <w:jc w:val="both"/>
              <w:rPr>
                <w:noProof/>
              </w:rPr>
            </w:pPr>
          </w:p>
          <w:p w14:paraId="5122F947" w14:textId="77777777" w:rsidR="00F159E1" w:rsidRPr="00F12F0E" w:rsidRDefault="00F159E1" w:rsidP="00441A97">
            <w:pPr>
              <w:tabs>
                <w:tab w:val="left" w:pos="764"/>
                <w:tab w:val="center" w:pos="2808"/>
              </w:tabs>
              <w:snapToGrid/>
              <w:ind w:firstLineChars="100" w:firstLine="182"/>
              <w:jc w:val="both"/>
              <w:rPr>
                <w:noProof/>
              </w:rPr>
            </w:pPr>
          </w:p>
          <w:p w14:paraId="45C1E7EB" w14:textId="77777777" w:rsidR="00F159E1" w:rsidRPr="00F12F0E" w:rsidRDefault="00F159E1" w:rsidP="00441A97">
            <w:pPr>
              <w:tabs>
                <w:tab w:val="left" w:pos="764"/>
                <w:tab w:val="center" w:pos="2808"/>
              </w:tabs>
              <w:snapToGrid/>
              <w:ind w:firstLineChars="100" w:firstLine="182"/>
              <w:jc w:val="both"/>
              <w:rPr>
                <w:noProof/>
              </w:rPr>
            </w:pPr>
          </w:p>
          <w:p w14:paraId="3AEAF505" w14:textId="77777777" w:rsidR="00F159E1" w:rsidRPr="00F12F0E" w:rsidRDefault="00F159E1" w:rsidP="00441A97">
            <w:pPr>
              <w:tabs>
                <w:tab w:val="left" w:pos="764"/>
                <w:tab w:val="center" w:pos="2808"/>
              </w:tabs>
              <w:snapToGrid/>
              <w:ind w:firstLineChars="100" w:firstLine="182"/>
              <w:jc w:val="both"/>
              <w:rPr>
                <w:noProof/>
              </w:rPr>
            </w:pPr>
          </w:p>
          <w:p w14:paraId="62C681B4" w14:textId="77777777" w:rsidR="00F159E1" w:rsidRPr="00F12F0E" w:rsidRDefault="00F159E1" w:rsidP="00441A97">
            <w:pPr>
              <w:tabs>
                <w:tab w:val="left" w:pos="764"/>
                <w:tab w:val="center" w:pos="2808"/>
              </w:tabs>
              <w:snapToGrid/>
              <w:ind w:firstLineChars="100" w:firstLine="182"/>
              <w:jc w:val="both"/>
              <w:rPr>
                <w:noProof/>
              </w:rPr>
            </w:pPr>
          </w:p>
          <w:p w14:paraId="746ABBC4" w14:textId="77777777" w:rsidR="00F159E1" w:rsidRPr="00F12F0E" w:rsidRDefault="00F159E1" w:rsidP="00441A97">
            <w:pPr>
              <w:tabs>
                <w:tab w:val="left" w:pos="764"/>
                <w:tab w:val="center" w:pos="2808"/>
              </w:tabs>
              <w:snapToGrid/>
              <w:ind w:firstLineChars="100" w:firstLine="182"/>
              <w:jc w:val="both"/>
              <w:rPr>
                <w:noProof/>
              </w:rPr>
            </w:pPr>
          </w:p>
          <w:p w14:paraId="3DB24531" w14:textId="77777777" w:rsidR="00F159E1" w:rsidRPr="00F12F0E" w:rsidRDefault="00F159E1" w:rsidP="00441A97">
            <w:pPr>
              <w:tabs>
                <w:tab w:val="left" w:pos="764"/>
                <w:tab w:val="center" w:pos="2808"/>
              </w:tabs>
              <w:snapToGrid/>
              <w:ind w:firstLineChars="100" w:firstLine="182"/>
              <w:jc w:val="both"/>
              <w:rPr>
                <w:noProof/>
              </w:rPr>
            </w:pPr>
          </w:p>
          <w:p w14:paraId="7B152D5B" w14:textId="77777777" w:rsidR="00F159E1" w:rsidRPr="00F12F0E" w:rsidRDefault="00F159E1" w:rsidP="00441A97">
            <w:pPr>
              <w:tabs>
                <w:tab w:val="left" w:pos="764"/>
                <w:tab w:val="center" w:pos="2808"/>
              </w:tabs>
              <w:snapToGrid/>
              <w:ind w:firstLineChars="100" w:firstLine="182"/>
              <w:jc w:val="both"/>
              <w:rPr>
                <w:noProof/>
              </w:rPr>
            </w:pPr>
          </w:p>
          <w:p w14:paraId="767A03FA" w14:textId="77777777" w:rsidR="00F159E1" w:rsidRPr="00F12F0E" w:rsidRDefault="00F159E1" w:rsidP="00441A97">
            <w:pPr>
              <w:tabs>
                <w:tab w:val="left" w:pos="764"/>
                <w:tab w:val="center" w:pos="2808"/>
              </w:tabs>
              <w:snapToGrid/>
              <w:ind w:firstLineChars="100" w:firstLine="182"/>
              <w:jc w:val="both"/>
              <w:rPr>
                <w:noProof/>
              </w:rPr>
            </w:pPr>
          </w:p>
          <w:p w14:paraId="41F77AD7" w14:textId="77777777" w:rsidR="00F159E1" w:rsidRPr="00F12F0E" w:rsidRDefault="00F159E1" w:rsidP="00441A97">
            <w:pPr>
              <w:tabs>
                <w:tab w:val="left" w:pos="764"/>
                <w:tab w:val="center" w:pos="2808"/>
              </w:tabs>
              <w:snapToGrid/>
              <w:ind w:firstLineChars="100" w:firstLine="182"/>
              <w:jc w:val="both"/>
              <w:rPr>
                <w:noProof/>
              </w:rPr>
            </w:pPr>
          </w:p>
          <w:p w14:paraId="4E306F09" w14:textId="77777777" w:rsidR="00F159E1" w:rsidRPr="00F12F0E" w:rsidRDefault="00F159E1" w:rsidP="00441A97">
            <w:pPr>
              <w:tabs>
                <w:tab w:val="left" w:pos="764"/>
                <w:tab w:val="center" w:pos="2808"/>
              </w:tabs>
              <w:snapToGrid/>
              <w:ind w:firstLineChars="100" w:firstLine="182"/>
              <w:jc w:val="both"/>
              <w:rPr>
                <w:noProof/>
              </w:rPr>
            </w:pPr>
          </w:p>
          <w:p w14:paraId="33207972" w14:textId="77777777" w:rsidR="00F159E1" w:rsidRPr="00F12F0E" w:rsidRDefault="00F159E1" w:rsidP="00441A97">
            <w:pPr>
              <w:tabs>
                <w:tab w:val="left" w:pos="764"/>
                <w:tab w:val="center" w:pos="2808"/>
              </w:tabs>
              <w:snapToGrid/>
              <w:ind w:firstLineChars="100" w:firstLine="182"/>
              <w:jc w:val="both"/>
              <w:rPr>
                <w:noProof/>
              </w:rPr>
            </w:pPr>
          </w:p>
        </w:tc>
        <w:tc>
          <w:tcPr>
            <w:tcW w:w="1134" w:type="dxa"/>
            <w:tcBorders>
              <w:top w:val="single" w:sz="4" w:space="0" w:color="000000"/>
              <w:left w:val="single" w:sz="6" w:space="0" w:color="auto"/>
              <w:bottom w:val="single" w:sz="6" w:space="0" w:color="auto"/>
              <w:right w:val="single" w:sz="6" w:space="0" w:color="auto"/>
            </w:tcBorders>
          </w:tcPr>
          <w:p w14:paraId="7FDFE7B2" w14:textId="77777777" w:rsidR="00F159E1" w:rsidRPr="00F12F0E" w:rsidRDefault="001E1749" w:rsidP="00441A97">
            <w:pPr>
              <w:snapToGrid/>
              <w:jc w:val="both"/>
            </w:pPr>
            <w:sdt>
              <w:sdtPr>
                <w:rPr>
                  <w:rFonts w:hint="eastAsia"/>
                </w:rPr>
                <w:id w:val="-51769861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BC89D56" w14:textId="77777777" w:rsidR="00F159E1" w:rsidRPr="00F12F0E" w:rsidRDefault="001E1749" w:rsidP="00441A97">
            <w:pPr>
              <w:snapToGrid/>
              <w:jc w:val="both"/>
            </w:pPr>
            <w:sdt>
              <w:sdtPr>
                <w:rPr>
                  <w:rFonts w:hint="eastAsia"/>
                </w:rPr>
                <w:id w:val="-86451699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6A48C7E1" w14:textId="77777777" w:rsidR="00F159E1" w:rsidRPr="00F12F0E" w:rsidRDefault="001E1749" w:rsidP="00441A97">
            <w:pPr>
              <w:snapToGrid/>
              <w:jc w:val="both"/>
            </w:pPr>
            <w:sdt>
              <w:sdtPr>
                <w:rPr>
                  <w:rFonts w:hint="eastAsia"/>
                </w:rPr>
                <w:id w:val="190849703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0528E233" w14:textId="77777777" w:rsidR="00F159E1" w:rsidRPr="00F12F0E" w:rsidRDefault="00F159E1" w:rsidP="00441A97">
            <w:pPr>
              <w:snapToGrid/>
              <w:jc w:val="both"/>
            </w:pPr>
          </w:p>
        </w:tc>
        <w:tc>
          <w:tcPr>
            <w:tcW w:w="1276" w:type="dxa"/>
            <w:tcBorders>
              <w:top w:val="single" w:sz="4" w:space="0" w:color="000000"/>
              <w:left w:val="single" w:sz="6" w:space="0" w:color="auto"/>
              <w:bottom w:val="single" w:sz="6" w:space="0" w:color="auto"/>
              <w:right w:val="single" w:sz="6" w:space="0" w:color="auto"/>
            </w:tcBorders>
          </w:tcPr>
          <w:p w14:paraId="0C7A81B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2D006E0"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第10の8の5</w:t>
            </w:r>
          </w:p>
          <w:p w14:paraId="11A4A9B4"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第11の12の5</w:t>
            </w:r>
          </w:p>
          <w:p w14:paraId="750F0833"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第12の15の7</w:t>
            </w:r>
          </w:p>
          <w:p w14:paraId="5CBA7400"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第13の14の5</w:t>
            </w:r>
          </w:p>
          <w:p w14:paraId="78011E5B"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第14の16の4</w:t>
            </w:r>
          </w:p>
          <w:p w14:paraId="5DF67AA6" w14:textId="77777777" w:rsidR="00F159E1" w:rsidRPr="00F12F0E" w:rsidRDefault="00F159E1" w:rsidP="00441A97">
            <w:pPr>
              <w:snapToGrid/>
              <w:spacing w:line="240" w:lineRule="exact"/>
              <w:jc w:val="both"/>
              <w:rPr>
                <w:rFonts w:hAnsi="ＭＳ ゴシック"/>
                <w:sz w:val="18"/>
                <w:szCs w:val="18"/>
              </w:rPr>
            </w:pPr>
          </w:p>
        </w:tc>
      </w:tr>
    </w:tbl>
    <w:p w14:paraId="581720CD" w14:textId="77777777" w:rsidR="00F159E1" w:rsidRPr="002E040F" w:rsidRDefault="00F159E1" w:rsidP="00F159E1">
      <w:pPr>
        <w:snapToGrid/>
        <w:jc w:val="both"/>
        <w:rPr>
          <w:szCs w:val="20"/>
        </w:rPr>
      </w:pPr>
      <w:r w:rsidRPr="002E040F">
        <w:rPr>
          <w:rFonts w:hAnsi="Century"/>
          <w:szCs w:val="20"/>
        </w:rPr>
        <w:br w:type="page"/>
      </w:r>
      <w:bookmarkStart w:id="21" w:name="_Hlk515135814"/>
      <w:r w:rsidRPr="002E040F">
        <w:rPr>
          <w:rFonts w:hint="eastAsia"/>
          <w:szCs w:val="20"/>
        </w:rPr>
        <w:lastRenderedPageBreak/>
        <w:t>◆　訓練等給付費の算定及び取扱い</w:t>
      </w:r>
    </w:p>
    <w:tbl>
      <w:tblPr>
        <w:tblpPr w:leftFromText="142" w:rightFromText="142" w:vertAnchor="text" w:tblpY="1"/>
        <w:tblOverlap w:val="never"/>
        <w:tblW w:w="96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68"/>
      </w:tblGrid>
      <w:tr w:rsidR="00F159E1" w:rsidRPr="002E040F" w14:paraId="531464E5" w14:textId="77777777" w:rsidTr="00441A97">
        <w:trPr>
          <w:trHeight w:val="58"/>
        </w:trPr>
        <w:tc>
          <w:tcPr>
            <w:tcW w:w="1184" w:type="dxa"/>
            <w:tcBorders>
              <w:top w:val="single" w:sz="4" w:space="0" w:color="auto"/>
              <w:left w:val="single" w:sz="6" w:space="0" w:color="auto"/>
              <w:right w:val="single" w:sz="6" w:space="0" w:color="auto"/>
            </w:tcBorders>
            <w:vAlign w:val="center"/>
          </w:tcPr>
          <w:p w14:paraId="0A522A5F" w14:textId="77777777" w:rsidR="00F159E1" w:rsidRPr="002E040F" w:rsidRDefault="00F159E1" w:rsidP="00441A97">
            <w:pPr>
              <w:snapToGrid/>
              <w:rPr>
                <w:szCs w:val="20"/>
              </w:rPr>
            </w:pPr>
            <w:r w:rsidRPr="002E040F">
              <w:rPr>
                <w:rFonts w:hint="eastAsia"/>
                <w:szCs w:val="20"/>
              </w:rPr>
              <w:t>項目</w:t>
            </w:r>
          </w:p>
        </w:tc>
        <w:tc>
          <w:tcPr>
            <w:tcW w:w="5733" w:type="dxa"/>
            <w:tcBorders>
              <w:top w:val="single" w:sz="4" w:space="0" w:color="auto"/>
              <w:left w:val="single" w:sz="6" w:space="0" w:color="auto"/>
              <w:bottom w:val="nil"/>
              <w:right w:val="single" w:sz="6" w:space="0" w:color="auto"/>
            </w:tcBorders>
            <w:vAlign w:val="center"/>
          </w:tcPr>
          <w:p w14:paraId="0D304672"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top w:val="single" w:sz="4" w:space="0" w:color="auto"/>
              <w:left w:val="single" w:sz="6" w:space="0" w:color="auto"/>
              <w:right w:val="single" w:sz="6" w:space="0" w:color="auto"/>
            </w:tcBorders>
            <w:vAlign w:val="center"/>
          </w:tcPr>
          <w:p w14:paraId="100B4547" w14:textId="77777777" w:rsidR="00F159E1" w:rsidRPr="002E040F" w:rsidRDefault="00F159E1" w:rsidP="00441A97">
            <w:pPr>
              <w:snapToGrid/>
              <w:rPr>
                <w:szCs w:val="20"/>
              </w:rPr>
            </w:pPr>
            <w:r w:rsidRPr="002E040F">
              <w:rPr>
                <w:rFonts w:hint="eastAsia"/>
                <w:szCs w:val="20"/>
              </w:rPr>
              <w:t>点検</w:t>
            </w:r>
          </w:p>
        </w:tc>
        <w:tc>
          <w:tcPr>
            <w:tcW w:w="1568" w:type="dxa"/>
            <w:tcBorders>
              <w:top w:val="single" w:sz="4" w:space="0" w:color="auto"/>
              <w:left w:val="single" w:sz="6" w:space="0" w:color="auto"/>
              <w:right w:val="single" w:sz="6" w:space="0" w:color="auto"/>
            </w:tcBorders>
            <w:vAlign w:val="center"/>
          </w:tcPr>
          <w:p w14:paraId="1B6D81AC" w14:textId="77777777" w:rsidR="00F159E1" w:rsidRPr="002E040F" w:rsidRDefault="00F159E1" w:rsidP="00441A97">
            <w:pPr>
              <w:snapToGrid/>
              <w:rPr>
                <w:szCs w:val="20"/>
              </w:rPr>
            </w:pPr>
            <w:r w:rsidRPr="002E040F">
              <w:rPr>
                <w:rFonts w:hint="eastAsia"/>
                <w:szCs w:val="20"/>
              </w:rPr>
              <w:t>根拠</w:t>
            </w:r>
          </w:p>
        </w:tc>
      </w:tr>
      <w:tr w:rsidR="00F159E1" w:rsidRPr="002E040F" w14:paraId="22C996DC" w14:textId="77777777" w:rsidTr="00441A97">
        <w:trPr>
          <w:trHeight w:val="53"/>
        </w:trPr>
        <w:tc>
          <w:tcPr>
            <w:tcW w:w="1184" w:type="dxa"/>
            <w:vMerge w:val="restart"/>
            <w:tcBorders>
              <w:top w:val="single" w:sz="4" w:space="0" w:color="auto"/>
              <w:left w:val="single" w:sz="6" w:space="0" w:color="auto"/>
              <w:right w:val="single" w:sz="6" w:space="0" w:color="auto"/>
            </w:tcBorders>
          </w:tcPr>
          <w:p w14:paraId="506F94FC" w14:textId="3382841C" w:rsidR="00F159E1" w:rsidRPr="00F12F0E" w:rsidRDefault="007464CF" w:rsidP="00441A97">
            <w:pPr>
              <w:snapToGrid/>
              <w:jc w:val="both"/>
              <w:rPr>
                <w:rFonts w:hAnsi="ＭＳ ゴシック"/>
                <w:szCs w:val="20"/>
              </w:rPr>
            </w:pPr>
            <w:r w:rsidRPr="00F12F0E">
              <w:rPr>
                <w:rFonts w:hAnsi="ＭＳ ゴシック" w:hint="eastAsia"/>
                <w:szCs w:val="20"/>
              </w:rPr>
              <w:t>１０２</w:t>
            </w:r>
          </w:p>
          <w:p w14:paraId="63B361AF" w14:textId="77777777" w:rsidR="00F159E1" w:rsidRPr="00F12F0E" w:rsidRDefault="00F159E1" w:rsidP="00441A97">
            <w:pPr>
              <w:snapToGrid/>
              <w:spacing w:afterLines="50" w:after="142"/>
              <w:jc w:val="both"/>
              <w:rPr>
                <w:rFonts w:hAnsi="ＭＳ ゴシック"/>
                <w:szCs w:val="22"/>
              </w:rPr>
            </w:pPr>
            <w:r w:rsidRPr="00F12F0E">
              <w:rPr>
                <w:rFonts w:hAnsi="ＭＳ ゴシック" w:hint="eastAsia"/>
                <w:szCs w:val="20"/>
              </w:rPr>
              <w:t>初期加算</w:t>
            </w:r>
          </w:p>
          <w:p w14:paraId="73B7641E"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dashSmallGap" w:sz="4" w:space="0" w:color="auto"/>
              <w:right w:val="single" w:sz="6" w:space="0" w:color="auto"/>
            </w:tcBorders>
          </w:tcPr>
          <w:p w14:paraId="5D88C22A" w14:textId="77777777" w:rsidR="00F159E1" w:rsidRPr="00F12F0E" w:rsidRDefault="00F159E1" w:rsidP="00441A97">
            <w:pPr>
              <w:snapToGrid/>
              <w:ind w:leftChars="100" w:left="182"/>
              <w:jc w:val="both"/>
              <w:rPr>
                <w:rFonts w:hAnsi="ＭＳ ゴシック"/>
                <w:szCs w:val="20"/>
              </w:rPr>
            </w:pP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628DBB6B"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事業所において、サービスを行った場合に、当該サービスの利用を開始した日から起算して３０日以内の期間について、１日につき所定単位数を算定していますか。</w:t>
            </w:r>
          </w:p>
          <w:p w14:paraId="725BE2DE" w14:textId="77777777" w:rsidR="00F159E1" w:rsidRPr="00F12F0E" w:rsidRDefault="00F159E1" w:rsidP="00441A97">
            <w:pPr>
              <w:tabs>
                <w:tab w:val="left" w:pos="764"/>
                <w:tab w:val="center" w:pos="2808"/>
              </w:tabs>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5344" behindDoc="0" locked="0" layoutInCell="1" allowOverlap="1" wp14:anchorId="1E3BB21B" wp14:editId="39D2926E">
                      <wp:simplePos x="0" y="0"/>
                      <wp:positionH relativeFrom="column">
                        <wp:posOffset>59055</wp:posOffset>
                      </wp:positionH>
                      <wp:positionV relativeFrom="paragraph">
                        <wp:posOffset>67310</wp:posOffset>
                      </wp:positionV>
                      <wp:extent cx="3397250" cy="2080895"/>
                      <wp:effectExtent l="11430" t="10160" r="10795" b="13970"/>
                      <wp:wrapNone/>
                      <wp:docPr id="60" name="Rectangle 1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2080895"/>
                              </a:xfrm>
                              <a:prstGeom prst="rect">
                                <a:avLst/>
                              </a:prstGeom>
                              <a:solidFill>
                                <a:srgbClr val="FFFFFF"/>
                              </a:solidFill>
                              <a:ln w="6350">
                                <a:solidFill>
                                  <a:srgbClr val="000000"/>
                                </a:solidFill>
                                <a:miter lim="800000"/>
                                <a:headEnd/>
                                <a:tailEnd/>
                              </a:ln>
                            </wps:spPr>
                            <wps:txbx>
                              <w:txbxContent>
                                <w:p w14:paraId="47041402" w14:textId="77777777" w:rsidR="00F159E1" w:rsidRPr="00BC2F34" w:rsidRDefault="00F159E1" w:rsidP="00F159E1">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w:t>
                                  </w:r>
                                  <w:r w:rsidRPr="00BC2F34">
                                    <w:rPr>
                                      <w:rFonts w:hAnsi="ＭＳ ゴシック" w:hint="eastAsia"/>
                                      <w:snapToGrid w:val="0"/>
                                      <w:kern w:val="0"/>
                                      <w:sz w:val="18"/>
                                      <w:szCs w:val="18"/>
                                    </w:rPr>
                                    <w:t>6)⑧、第二の３(2)⑦</w:t>
                                  </w:r>
                                  <w:r w:rsidRPr="00BC2F34">
                                    <w:rPr>
                                      <w:rFonts w:hAnsi="ＭＳ ゴシック" w:hint="eastAsia"/>
                                      <w:sz w:val="18"/>
                                      <w:szCs w:val="18"/>
                                    </w:rPr>
                                    <w:t>＞</w:t>
                                  </w:r>
                                </w:p>
                                <w:p w14:paraId="02807655"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「３０日の間」とは、暦日で３０日間であり、加算の算定対象はそのうち利用者の実際の利用日数となる。</w:t>
                                  </w:r>
                                </w:p>
                                <w:p w14:paraId="15485A0C"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初期加算の算定期間が終了した後、同一敷地内の他の事業所等へ転所する場合は、この加算の対象としない</w:t>
                                  </w:r>
                                </w:p>
                                <w:p w14:paraId="13B33690"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p w14:paraId="5D40DF45" w14:textId="77777777" w:rsidR="00F159E1" w:rsidRPr="00A25D7F"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xml:space="preserve">○ </w:t>
                                  </w:r>
                                  <w:r w:rsidRPr="00BC2F34">
                                    <w:rPr>
                                      <w:rFonts w:ascii="ＭＳ ゴシック" w:eastAsia="ＭＳ ゴシック" w:hAnsi="ＭＳ ゴシック" w:hint="eastAsia"/>
                                      <w:color w:val="auto"/>
                                      <w:sz w:val="18"/>
                                      <w:szCs w:val="18"/>
                                      <w:bdr w:val="single" w:sz="4" w:space="0" w:color="auto"/>
                                    </w:rPr>
                                    <w:t>自生</w:t>
                                  </w:r>
                                  <w:r w:rsidRPr="00BC2F34">
                                    <w:rPr>
                                      <w:rFonts w:ascii="ＭＳ ゴシック" w:eastAsia="ＭＳ ゴシック" w:hAnsi="ＭＳ ゴシック" w:hint="eastAsia"/>
                                      <w:color w:val="auto"/>
                                      <w:sz w:val="20"/>
                                      <w:szCs w:val="20"/>
                                    </w:rPr>
                                    <w:t xml:space="preserve">　</w:t>
                                  </w:r>
                                  <w:r w:rsidRPr="00BC2F34">
                                    <w:rPr>
                                      <w:rFonts w:ascii="ＭＳ ゴシック" w:eastAsia="ＭＳ ゴシック" w:hAnsi="ＭＳ ゴシック" w:hint="eastAsia"/>
                                      <w:color w:val="auto"/>
                                      <w:sz w:val="20"/>
                                      <w:szCs w:val="20"/>
                                      <w:u w:val="single"/>
                                    </w:rPr>
                                    <w:t>宿泊型自立訓練</w:t>
                                  </w:r>
                                  <w:r w:rsidRPr="00BC2F34">
                                    <w:rPr>
                                      <w:rFonts w:ascii="ＭＳ ゴシック" w:eastAsia="ＭＳ ゴシック" w:hAnsi="ＭＳ ゴシック" w:hint="eastAsia"/>
                                      <w:color w:val="auto"/>
                                      <w:sz w:val="20"/>
                                      <w:szCs w:val="20"/>
                                    </w:rPr>
                                    <w:t>と同一敷地内の</w:t>
                                  </w:r>
                                  <w:r w:rsidRPr="00A25D7F">
                                    <w:rPr>
                                      <w:rFonts w:ascii="ＭＳ ゴシック" w:eastAsia="ＭＳ ゴシック" w:hAnsi="ＭＳ ゴシック" w:hint="eastAsia"/>
                                      <w:sz w:val="20"/>
                                      <w:szCs w:val="20"/>
                                    </w:rPr>
                                    <w:t>日中活動サービスを利用している場合は、宿泊型自立訓練のみ初期加算を算定するものとし、利用開始日から３０日の間算定できる。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BB21B" id="Rectangle 1645" o:spid="_x0000_s1216" style="position:absolute;left:0;text-align:left;margin-left:4.65pt;margin-top:5.3pt;width:267.5pt;height:163.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" strokeweight=".5pt">
                      <v:textbox inset="5.85pt,.7pt,5.85pt,.7pt">
                        <w:txbxContent>
                          <w:p w14:paraId="47041402" w14:textId="77777777" w:rsidR="00F159E1" w:rsidRPr="00BC2F34" w:rsidRDefault="00F159E1" w:rsidP="00F159E1">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w:t>
                            </w:r>
                            <w:r w:rsidRPr="00BC2F34">
                              <w:rPr>
                                <w:rFonts w:hAnsi="ＭＳ ゴシック" w:hint="eastAsia"/>
                                <w:snapToGrid w:val="0"/>
                                <w:kern w:val="0"/>
                                <w:sz w:val="18"/>
                                <w:szCs w:val="18"/>
                              </w:rPr>
                              <w:t>6)⑧、第二の３(2)⑦</w:t>
                            </w:r>
                            <w:r w:rsidRPr="00BC2F34">
                              <w:rPr>
                                <w:rFonts w:hAnsi="ＭＳ ゴシック" w:hint="eastAsia"/>
                                <w:sz w:val="18"/>
                                <w:szCs w:val="18"/>
                              </w:rPr>
                              <w:t>＞</w:t>
                            </w:r>
                          </w:p>
                          <w:p w14:paraId="02807655"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「３０日の間」とは、暦日で３０日間であり、加算の算定対象はそのうち利用者の実際の利用日数となる。</w:t>
                            </w:r>
                          </w:p>
                          <w:p w14:paraId="15485A0C"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初期加算の算定期間が終了した後、同一敷地内の他の事業所等へ転所する場合は、この加算の対象としない</w:t>
                            </w:r>
                          </w:p>
                          <w:p w14:paraId="13B33690" w14:textId="77777777" w:rsidR="00F159E1" w:rsidRPr="00BC2F34"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p w14:paraId="5D40DF45" w14:textId="77777777" w:rsidR="00F159E1" w:rsidRPr="00A25D7F"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xml:space="preserve">○ </w:t>
                            </w:r>
                            <w:r w:rsidRPr="00BC2F34">
                              <w:rPr>
                                <w:rFonts w:ascii="ＭＳ ゴシック" w:eastAsia="ＭＳ ゴシック" w:hAnsi="ＭＳ ゴシック" w:hint="eastAsia"/>
                                <w:color w:val="auto"/>
                                <w:sz w:val="18"/>
                                <w:szCs w:val="18"/>
                                <w:bdr w:val="single" w:sz="4" w:space="0" w:color="auto"/>
                              </w:rPr>
                              <w:t>自生</w:t>
                            </w:r>
                            <w:r w:rsidRPr="00BC2F34">
                              <w:rPr>
                                <w:rFonts w:ascii="ＭＳ ゴシック" w:eastAsia="ＭＳ ゴシック" w:hAnsi="ＭＳ ゴシック" w:hint="eastAsia"/>
                                <w:color w:val="auto"/>
                                <w:sz w:val="20"/>
                                <w:szCs w:val="20"/>
                              </w:rPr>
                              <w:t xml:space="preserve">　</w:t>
                            </w:r>
                            <w:r w:rsidRPr="00BC2F34">
                              <w:rPr>
                                <w:rFonts w:ascii="ＭＳ ゴシック" w:eastAsia="ＭＳ ゴシック" w:hAnsi="ＭＳ ゴシック" w:hint="eastAsia"/>
                                <w:color w:val="auto"/>
                                <w:sz w:val="20"/>
                                <w:szCs w:val="20"/>
                                <w:u w:val="single"/>
                              </w:rPr>
                              <w:t>宿泊型自立訓練</w:t>
                            </w:r>
                            <w:r w:rsidRPr="00BC2F34">
                              <w:rPr>
                                <w:rFonts w:ascii="ＭＳ ゴシック" w:eastAsia="ＭＳ ゴシック" w:hAnsi="ＭＳ ゴシック" w:hint="eastAsia"/>
                                <w:color w:val="auto"/>
                                <w:sz w:val="20"/>
                                <w:szCs w:val="20"/>
                              </w:rPr>
                              <w:t>と同一敷地内の</w:t>
                            </w:r>
                            <w:r w:rsidRPr="00A25D7F">
                              <w:rPr>
                                <w:rFonts w:ascii="ＭＳ ゴシック" w:eastAsia="ＭＳ ゴシック" w:hAnsi="ＭＳ ゴシック" w:hint="eastAsia"/>
                                <w:sz w:val="20"/>
                                <w:szCs w:val="20"/>
                              </w:rPr>
                              <w:t>日中活動サービスを利用している場合は、宿泊型自立訓練のみ初期加算を算定するものとし、利用開始日から３０日の間算定できる。</w:t>
                            </w:r>
                          </w:p>
                        </w:txbxContent>
                      </v:textbox>
                    </v:rect>
                  </w:pict>
                </mc:Fallback>
              </mc:AlternateContent>
            </w:r>
          </w:p>
          <w:p w14:paraId="4A1B472C" w14:textId="77777777" w:rsidR="00F159E1" w:rsidRPr="00F12F0E" w:rsidRDefault="00F159E1" w:rsidP="00441A97">
            <w:pPr>
              <w:tabs>
                <w:tab w:val="left" w:pos="764"/>
                <w:tab w:val="center" w:pos="2808"/>
              </w:tabs>
              <w:snapToGrid/>
              <w:jc w:val="both"/>
              <w:rPr>
                <w:rFonts w:hAnsi="ＭＳ ゴシック"/>
                <w:szCs w:val="20"/>
              </w:rPr>
            </w:pPr>
          </w:p>
          <w:p w14:paraId="13864BD0" w14:textId="77777777" w:rsidR="00F159E1" w:rsidRPr="00F12F0E" w:rsidRDefault="00F159E1" w:rsidP="00441A97">
            <w:pPr>
              <w:tabs>
                <w:tab w:val="left" w:pos="764"/>
                <w:tab w:val="center" w:pos="2808"/>
              </w:tabs>
              <w:snapToGrid/>
              <w:jc w:val="both"/>
              <w:rPr>
                <w:rFonts w:hAnsi="ＭＳ ゴシック"/>
                <w:szCs w:val="20"/>
              </w:rPr>
            </w:pPr>
          </w:p>
          <w:p w14:paraId="22172276" w14:textId="77777777" w:rsidR="00F159E1" w:rsidRPr="00F12F0E" w:rsidRDefault="00F159E1" w:rsidP="00441A97">
            <w:pPr>
              <w:tabs>
                <w:tab w:val="left" w:pos="764"/>
                <w:tab w:val="center" w:pos="2808"/>
              </w:tabs>
              <w:snapToGrid/>
              <w:jc w:val="both"/>
              <w:rPr>
                <w:rFonts w:hAnsi="ＭＳ ゴシック"/>
                <w:szCs w:val="20"/>
              </w:rPr>
            </w:pPr>
          </w:p>
          <w:p w14:paraId="6C91CFAC" w14:textId="77777777" w:rsidR="00F159E1" w:rsidRPr="00F12F0E" w:rsidRDefault="00F159E1" w:rsidP="00441A97">
            <w:pPr>
              <w:tabs>
                <w:tab w:val="left" w:pos="764"/>
                <w:tab w:val="center" w:pos="2808"/>
              </w:tabs>
              <w:snapToGrid/>
              <w:jc w:val="both"/>
              <w:rPr>
                <w:rFonts w:hAnsi="ＭＳ ゴシック"/>
                <w:szCs w:val="20"/>
              </w:rPr>
            </w:pPr>
          </w:p>
          <w:p w14:paraId="30D8EC47" w14:textId="77777777" w:rsidR="00F159E1" w:rsidRPr="00F12F0E" w:rsidRDefault="00F159E1" w:rsidP="00441A97">
            <w:pPr>
              <w:tabs>
                <w:tab w:val="left" w:pos="764"/>
                <w:tab w:val="center" w:pos="2808"/>
              </w:tabs>
              <w:snapToGrid/>
              <w:jc w:val="both"/>
              <w:rPr>
                <w:rFonts w:hAnsi="ＭＳ ゴシック"/>
                <w:szCs w:val="20"/>
              </w:rPr>
            </w:pPr>
          </w:p>
          <w:p w14:paraId="0CED1DC3" w14:textId="77777777" w:rsidR="00F159E1" w:rsidRPr="00F12F0E" w:rsidRDefault="00F159E1" w:rsidP="00441A97">
            <w:pPr>
              <w:tabs>
                <w:tab w:val="left" w:pos="764"/>
                <w:tab w:val="center" w:pos="2808"/>
              </w:tabs>
              <w:snapToGrid/>
              <w:jc w:val="both"/>
              <w:rPr>
                <w:rFonts w:hAnsi="ＭＳ ゴシック"/>
                <w:szCs w:val="20"/>
              </w:rPr>
            </w:pPr>
          </w:p>
          <w:p w14:paraId="7F9B7DA1" w14:textId="77777777" w:rsidR="00F159E1" w:rsidRPr="00F12F0E" w:rsidRDefault="00F159E1" w:rsidP="00441A97">
            <w:pPr>
              <w:tabs>
                <w:tab w:val="left" w:pos="764"/>
                <w:tab w:val="center" w:pos="2808"/>
              </w:tabs>
              <w:snapToGrid/>
              <w:jc w:val="both"/>
              <w:rPr>
                <w:rFonts w:hAnsi="ＭＳ ゴシック"/>
                <w:szCs w:val="20"/>
              </w:rPr>
            </w:pPr>
          </w:p>
          <w:p w14:paraId="0B2F87BF" w14:textId="77777777" w:rsidR="00F159E1" w:rsidRPr="00F12F0E" w:rsidRDefault="00F159E1" w:rsidP="00441A97">
            <w:pPr>
              <w:tabs>
                <w:tab w:val="left" w:pos="764"/>
                <w:tab w:val="center" w:pos="2808"/>
              </w:tabs>
              <w:snapToGrid/>
              <w:jc w:val="both"/>
              <w:rPr>
                <w:rFonts w:hAnsi="ＭＳ ゴシック"/>
                <w:szCs w:val="20"/>
              </w:rPr>
            </w:pPr>
          </w:p>
          <w:p w14:paraId="39776069" w14:textId="77777777" w:rsidR="00F159E1" w:rsidRPr="00F12F0E" w:rsidRDefault="00F159E1" w:rsidP="00441A97">
            <w:pPr>
              <w:tabs>
                <w:tab w:val="left" w:pos="764"/>
                <w:tab w:val="center" w:pos="2808"/>
              </w:tabs>
              <w:snapToGrid/>
              <w:jc w:val="both"/>
              <w:rPr>
                <w:rFonts w:hAnsi="ＭＳ ゴシック"/>
                <w:szCs w:val="20"/>
              </w:rPr>
            </w:pPr>
          </w:p>
          <w:p w14:paraId="33BA7490" w14:textId="77777777" w:rsidR="00F159E1" w:rsidRPr="00F12F0E" w:rsidRDefault="00F159E1" w:rsidP="00441A97">
            <w:pPr>
              <w:tabs>
                <w:tab w:val="left" w:pos="764"/>
                <w:tab w:val="center" w:pos="2808"/>
              </w:tabs>
              <w:snapToGrid/>
              <w:jc w:val="both"/>
              <w:rPr>
                <w:rFonts w:hAnsi="ＭＳ ゴシック"/>
                <w:szCs w:val="20"/>
              </w:rPr>
            </w:pPr>
          </w:p>
          <w:p w14:paraId="131678AE" w14:textId="77777777" w:rsidR="00F159E1" w:rsidRPr="00F12F0E" w:rsidRDefault="00F159E1" w:rsidP="00441A97">
            <w:pPr>
              <w:tabs>
                <w:tab w:val="left" w:pos="764"/>
                <w:tab w:val="center" w:pos="2808"/>
              </w:tabs>
              <w:snapToGrid/>
              <w:spacing w:afterLines="50" w:after="142"/>
              <w:jc w:val="both"/>
              <w:rPr>
                <w:rFonts w:hAnsi="ＭＳ ゴシック"/>
                <w:szCs w:val="20"/>
              </w:rPr>
            </w:pPr>
          </w:p>
        </w:tc>
        <w:tc>
          <w:tcPr>
            <w:tcW w:w="1164" w:type="dxa"/>
            <w:tcBorders>
              <w:left w:val="single" w:sz="6" w:space="0" w:color="auto"/>
              <w:bottom w:val="dashSmallGap" w:sz="4" w:space="0" w:color="auto"/>
              <w:right w:val="single" w:sz="6" w:space="0" w:color="auto"/>
            </w:tcBorders>
          </w:tcPr>
          <w:p w14:paraId="60205FCF" w14:textId="77777777" w:rsidR="00F159E1" w:rsidRPr="00F12F0E" w:rsidRDefault="001E1749" w:rsidP="00441A97">
            <w:pPr>
              <w:snapToGrid/>
              <w:jc w:val="both"/>
            </w:pPr>
            <w:sdt>
              <w:sdtPr>
                <w:rPr>
                  <w:rFonts w:hint="eastAsia"/>
                </w:rPr>
                <w:id w:val="158912071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50875AB" w14:textId="77777777" w:rsidR="00F159E1" w:rsidRPr="00F12F0E" w:rsidRDefault="001E1749" w:rsidP="00441A97">
            <w:pPr>
              <w:snapToGrid/>
              <w:jc w:val="both"/>
            </w:pPr>
            <w:sdt>
              <w:sdtPr>
                <w:rPr>
                  <w:rFonts w:hint="eastAsia"/>
                </w:rPr>
                <w:id w:val="-62307589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097096C" w14:textId="77777777" w:rsidR="00F159E1" w:rsidRPr="00F12F0E" w:rsidRDefault="001E1749" w:rsidP="00441A97">
            <w:pPr>
              <w:snapToGrid/>
              <w:jc w:val="both"/>
            </w:pPr>
            <w:sdt>
              <w:sdtPr>
                <w:rPr>
                  <w:rFonts w:hint="eastAsia"/>
                </w:rPr>
                <w:id w:val="88852850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D514813" w14:textId="77777777" w:rsidR="00F159E1" w:rsidRPr="00F12F0E" w:rsidRDefault="00F159E1" w:rsidP="00441A97">
            <w:pPr>
              <w:snapToGrid/>
              <w:jc w:val="both"/>
              <w:rPr>
                <w:rFonts w:hAnsi="ＭＳ ゴシック"/>
                <w:szCs w:val="20"/>
              </w:rPr>
            </w:pPr>
          </w:p>
        </w:tc>
        <w:tc>
          <w:tcPr>
            <w:tcW w:w="1568" w:type="dxa"/>
            <w:tcBorders>
              <w:left w:val="single" w:sz="6" w:space="0" w:color="auto"/>
              <w:bottom w:val="dashSmallGap" w:sz="4" w:space="0" w:color="auto"/>
              <w:right w:val="single" w:sz="6" w:space="0" w:color="auto"/>
            </w:tcBorders>
          </w:tcPr>
          <w:p w14:paraId="32470AE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6A7AC9B0"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第10の3</w:t>
            </w:r>
          </w:p>
          <w:p w14:paraId="0398497F"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第11の3</w:t>
            </w:r>
          </w:p>
          <w:p w14:paraId="0448377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第12の4</w:t>
            </w:r>
          </w:p>
          <w:p w14:paraId="6184E87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第13の4</w:t>
            </w:r>
          </w:p>
          <w:p w14:paraId="42D7BA7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第14の4</w:t>
            </w:r>
          </w:p>
          <w:p w14:paraId="6919EDED" w14:textId="77777777" w:rsidR="00F159E1" w:rsidRPr="00F12F0E" w:rsidRDefault="00F159E1" w:rsidP="00441A97">
            <w:pPr>
              <w:snapToGrid/>
              <w:spacing w:line="240" w:lineRule="exact"/>
              <w:jc w:val="both"/>
              <w:rPr>
                <w:rFonts w:hAnsi="ＭＳ ゴシック"/>
                <w:sz w:val="18"/>
                <w:szCs w:val="18"/>
              </w:rPr>
            </w:pPr>
          </w:p>
        </w:tc>
      </w:tr>
      <w:tr w:rsidR="00F159E1" w:rsidRPr="002E040F" w14:paraId="3E91A532" w14:textId="77777777" w:rsidTr="00441A97">
        <w:trPr>
          <w:trHeight w:val="3190"/>
        </w:trPr>
        <w:tc>
          <w:tcPr>
            <w:tcW w:w="1184" w:type="dxa"/>
            <w:vMerge/>
            <w:tcBorders>
              <w:left w:val="single" w:sz="6" w:space="0" w:color="auto"/>
              <w:right w:val="single" w:sz="6" w:space="0" w:color="auto"/>
            </w:tcBorders>
          </w:tcPr>
          <w:p w14:paraId="2AAD2FC5" w14:textId="77777777" w:rsidR="00F159E1" w:rsidRPr="002E040F" w:rsidRDefault="00F159E1" w:rsidP="00441A97">
            <w:pPr>
              <w:snapToGrid/>
              <w:jc w:val="both"/>
              <w:rPr>
                <w:rFonts w:hAnsi="ＭＳ ゴシック"/>
                <w:szCs w:val="20"/>
              </w:rPr>
            </w:pPr>
          </w:p>
        </w:tc>
        <w:tc>
          <w:tcPr>
            <w:tcW w:w="5733" w:type="dxa"/>
            <w:tcBorders>
              <w:top w:val="dashSmallGap" w:sz="4" w:space="0" w:color="auto"/>
              <w:left w:val="single" w:sz="6" w:space="0" w:color="auto"/>
              <w:bottom w:val="single" w:sz="4" w:space="0" w:color="auto"/>
              <w:right w:val="single" w:sz="6" w:space="0" w:color="auto"/>
            </w:tcBorders>
          </w:tcPr>
          <w:p w14:paraId="510E54BC" w14:textId="77777777" w:rsidR="00F159E1" w:rsidRPr="002E040F" w:rsidRDefault="00F159E1" w:rsidP="00441A97">
            <w:pPr>
              <w:snapToGrid/>
              <w:jc w:val="both"/>
              <w:rPr>
                <w:rFonts w:hAnsi="ＭＳ ゴシック"/>
                <w:sz w:val="18"/>
                <w:szCs w:val="18"/>
              </w:rPr>
            </w:pPr>
            <w:r w:rsidRPr="002E040F">
              <w:rPr>
                <w:rFonts w:hAnsi="ＭＳ ゴシック" w:hint="eastAsia"/>
                <w:sz w:val="18"/>
                <w:szCs w:val="18"/>
              </w:rPr>
              <w:t xml:space="preserve">　</w:t>
            </w:r>
            <w:r w:rsidRPr="002E040F">
              <w:rPr>
                <w:rFonts w:hAnsi="ＭＳ ゴシック" w:hint="eastAsia"/>
                <w:sz w:val="18"/>
                <w:szCs w:val="18"/>
                <w:bdr w:val="single" w:sz="4" w:space="0" w:color="auto"/>
              </w:rPr>
              <w:t>就定</w:t>
            </w:r>
          </w:p>
          <w:p w14:paraId="2DD584AB" w14:textId="77777777" w:rsidR="00F159E1" w:rsidRPr="002E040F" w:rsidRDefault="00F159E1" w:rsidP="00441A97">
            <w:pPr>
              <w:snapToGrid/>
              <w:spacing w:afterLines="50" w:after="142"/>
              <w:ind w:firstLineChars="100" w:firstLine="182"/>
              <w:jc w:val="both"/>
              <w:rPr>
                <w:sz w:val="18"/>
                <w:szCs w:val="18"/>
                <w:bdr w:val="single" w:sz="4" w:space="0" w:color="auto"/>
              </w:rPr>
            </w:pPr>
            <w:r w:rsidRPr="002E040F">
              <w:rPr>
                <w:rFonts w:hAnsi="ＭＳ ゴシック" w:hint="eastAsia"/>
                <w:noProof/>
                <w:szCs w:val="20"/>
              </w:rPr>
              <mc:AlternateContent>
                <mc:Choice Requires="wps">
                  <w:drawing>
                    <wp:anchor distT="0" distB="0" distL="114300" distR="114300" simplePos="0" relativeHeight="251665408" behindDoc="0" locked="0" layoutInCell="1" allowOverlap="1" wp14:anchorId="0E02F6D4" wp14:editId="39FA3B84">
                      <wp:simplePos x="0" y="0"/>
                      <wp:positionH relativeFrom="column">
                        <wp:posOffset>63500</wp:posOffset>
                      </wp:positionH>
                      <wp:positionV relativeFrom="paragraph">
                        <wp:posOffset>1097915</wp:posOffset>
                      </wp:positionV>
                      <wp:extent cx="3397250" cy="694690"/>
                      <wp:effectExtent l="0" t="0" r="12700" b="10160"/>
                      <wp:wrapNone/>
                      <wp:docPr id="124" name="Rectangle 1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694690"/>
                              </a:xfrm>
                              <a:prstGeom prst="rect">
                                <a:avLst/>
                              </a:prstGeom>
                              <a:solidFill>
                                <a:srgbClr val="FFFFFF"/>
                              </a:solidFill>
                              <a:ln w="6350">
                                <a:solidFill>
                                  <a:srgbClr val="000000"/>
                                </a:solidFill>
                                <a:miter lim="800000"/>
                                <a:headEnd/>
                                <a:tailEnd/>
                              </a:ln>
                            </wps:spPr>
                            <wps:txbx>
                              <w:txbxContent>
                                <w:p w14:paraId="1CC2334F" w14:textId="77777777" w:rsidR="00F159E1" w:rsidRPr="00BC2F34" w:rsidRDefault="00F159E1" w:rsidP="00F159E1">
                                  <w:pPr>
                                    <w:spacing w:beforeLines="20" w:before="57"/>
                                    <w:ind w:leftChars="50" w:left="253" w:rightChars="50" w:right="91" w:hangingChars="100" w:hanging="162"/>
                                    <w:jc w:val="left"/>
                                    <w:rPr>
                                      <w:rFonts w:hAnsi="ＭＳ ゴシック"/>
                                      <w:sz w:val="18"/>
                                      <w:szCs w:val="18"/>
                                    </w:rPr>
                                  </w:pPr>
                                  <w:r w:rsidRPr="007E640D">
                                    <w:rPr>
                                      <w:rFonts w:hAnsi="ＭＳ ゴシック" w:hint="eastAsia"/>
                                      <w:sz w:val="18"/>
                                      <w:szCs w:val="18"/>
                                    </w:rPr>
                                    <w:t xml:space="preserve">＜留意事項通知　</w:t>
                                  </w:r>
                                  <w:r w:rsidRPr="007E640D">
                                    <w:rPr>
                                      <w:rFonts w:hAnsi="ＭＳ ゴシック" w:hint="eastAsia"/>
                                      <w:snapToGrid w:val="0"/>
                                      <w:kern w:val="0"/>
                                      <w:sz w:val="18"/>
                                      <w:szCs w:val="18"/>
                                    </w:rPr>
                                    <w:t>第二の３(</w:t>
                                  </w:r>
                                  <w:r w:rsidRPr="00BC2F34">
                                    <w:rPr>
                                      <w:rFonts w:hAnsi="ＭＳ ゴシック"/>
                                      <w:snapToGrid w:val="0"/>
                                      <w:kern w:val="0"/>
                                      <w:sz w:val="18"/>
                                      <w:szCs w:val="18"/>
                                    </w:rPr>
                                    <w:t>6</w:t>
                                  </w:r>
                                  <w:r w:rsidRPr="00BC2F34">
                                    <w:rPr>
                                      <w:rFonts w:hAnsi="ＭＳ ゴシック" w:hint="eastAsia"/>
                                      <w:snapToGrid w:val="0"/>
                                      <w:kern w:val="0"/>
                                      <w:sz w:val="18"/>
                                      <w:szCs w:val="18"/>
                                    </w:rPr>
                                    <w:t>)⑥</w:t>
                                  </w:r>
                                  <w:r w:rsidRPr="00BC2F34">
                                    <w:rPr>
                                      <w:rFonts w:hAnsi="ＭＳ ゴシック" w:hint="eastAsia"/>
                                      <w:sz w:val="18"/>
                                      <w:szCs w:val="18"/>
                                    </w:rPr>
                                    <w:t>＞</w:t>
                                  </w:r>
                                </w:p>
                                <w:p w14:paraId="61371DFC" w14:textId="77777777" w:rsidR="00F159E1" w:rsidRPr="007E640D"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同一法人内の他の就労定着</w:t>
                                  </w:r>
                                  <w:r w:rsidRPr="007E640D">
                                    <w:rPr>
                                      <w:rFonts w:ascii="ＭＳ ゴシック" w:eastAsia="ＭＳ ゴシック" w:hAnsi="ＭＳ ゴシック" w:hint="eastAsia"/>
                                      <w:color w:val="auto"/>
                                      <w:sz w:val="20"/>
                                      <w:szCs w:val="20"/>
                                    </w:rPr>
                                    <w:t>支援事業所を利用する際は、アセスメント等の情報共有や連携が可能と考えられることから、初期加算を算定することはできない。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2F6D4" id="_x0000_s1217" style="position:absolute;left:0;text-align:left;margin-left:5pt;margin-top:86.45pt;width:267.5pt;height:5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" strokeweight=".5pt">
                      <v:textbox inset="5.85pt,.7pt,5.85pt,.7pt">
                        <w:txbxContent>
                          <w:p w14:paraId="1CC2334F" w14:textId="77777777" w:rsidR="00F159E1" w:rsidRPr="00BC2F34" w:rsidRDefault="00F159E1" w:rsidP="00F159E1">
                            <w:pPr>
                              <w:spacing w:beforeLines="20" w:before="57"/>
                              <w:ind w:leftChars="50" w:left="253" w:rightChars="50" w:right="91" w:hangingChars="100" w:hanging="162"/>
                              <w:jc w:val="left"/>
                              <w:rPr>
                                <w:rFonts w:hAnsi="ＭＳ ゴシック"/>
                                <w:sz w:val="18"/>
                                <w:szCs w:val="18"/>
                              </w:rPr>
                            </w:pPr>
                            <w:r w:rsidRPr="007E640D">
                              <w:rPr>
                                <w:rFonts w:hAnsi="ＭＳ ゴシック" w:hint="eastAsia"/>
                                <w:sz w:val="18"/>
                                <w:szCs w:val="18"/>
                              </w:rPr>
                              <w:t xml:space="preserve">＜留意事項通知　</w:t>
                            </w:r>
                            <w:r w:rsidRPr="007E640D">
                              <w:rPr>
                                <w:rFonts w:hAnsi="ＭＳ ゴシック" w:hint="eastAsia"/>
                                <w:snapToGrid w:val="0"/>
                                <w:kern w:val="0"/>
                                <w:sz w:val="18"/>
                                <w:szCs w:val="18"/>
                              </w:rPr>
                              <w:t>第二の３(</w:t>
                            </w:r>
                            <w:r w:rsidRPr="00BC2F34">
                              <w:rPr>
                                <w:rFonts w:hAnsi="ＭＳ ゴシック"/>
                                <w:snapToGrid w:val="0"/>
                                <w:kern w:val="0"/>
                                <w:sz w:val="18"/>
                                <w:szCs w:val="18"/>
                              </w:rPr>
                              <w:t>6</w:t>
                            </w:r>
                            <w:r w:rsidRPr="00BC2F34">
                              <w:rPr>
                                <w:rFonts w:hAnsi="ＭＳ ゴシック" w:hint="eastAsia"/>
                                <w:snapToGrid w:val="0"/>
                                <w:kern w:val="0"/>
                                <w:sz w:val="18"/>
                                <w:szCs w:val="18"/>
                              </w:rPr>
                              <w:t>)⑥</w:t>
                            </w:r>
                            <w:r w:rsidRPr="00BC2F34">
                              <w:rPr>
                                <w:rFonts w:hAnsi="ＭＳ ゴシック" w:hint="eastAsia"/>
                                <w:sz w:val="18"/>
                                <w:szCs w:val="18"/>
                              </w:rPr>
                              <w:t>＞</w:t>
                            </w:r>
                          </w:p>
                          <w:p w14:paraId="61371DFC" w14:textId="77777777" w:rsidR="00F159E1" w:rsidRPr="007E640D"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BC2F34">
                              <w:rPr>
                                <w:rFonts w:ascii="ＭＳ ゴシック" w:eastAsia="ＭＳ ゴシック" w:hAnsi="ＭＳ ゴシック" w:hint="eastAsia"/>
                                <w:color w:val="auto"/>
                                <w:sz w:val="20"/>
                                <w:szCs w:val="20"/>
                              </w:rPr>
                              <w:t>○　同一法人内の他の就労定着</w:t>
                            </w:r>
                            <w:r w:rsidRPr="007E640D">
                              <w:rPr>
                                <w:rFonts w:ascii="ＭＳ ゴシック" w:eastAsia="ＭＳ ゴシック" w:hAnsi="ＭＳ ゴシック" w:hint="eastAsia"/>
                                <w:color w:val="auto"/>
                                <w:sz w:val="20"/>
                                <w:szCs w:val="20"/>
                              </w:rPr>
                              <w:t>支援事業所を利用する際は、アセスメント等の情報共有や連携が可能と考えられることから、初期加算を算定することはできない。</w:t>
                            </w:r>
                          </w:p>
                        </w:txbxContent>
                      </v:textbox>
                    </v:rect>
                  </w:pict>
                </mc:Fallback>
              </mc:AlternateContent>
            </w:r>
            <w:r w:rsidRPr="002E040F">
              <w:rPr>
                <w:rFonts w:hAnsi="ＭＳ ゴシック" w:hint="eastAsia"/>
                <w:szCs w:val="20"/>
              </w:rPr>
              <w:t>生活介護等（生活介護、自立訓練、就労移行支援、就労継続支援）と一体的に運営される</w:t>
            </w:r>
            <w:r w:rsidRPr="002E040F">
              <w:rPr>
                <w:rFonts w:hAnsi="ＭＳ ゴシック" w:hint="eastAsia"/>
                <w:szCs w:val="20"/>
                <w:u w:val="single"/>
              </w:rPr>
              <w:t>就労定着支援</w:t>
            </w:r>
            <w:r w:rsidRPr="002E040F">
              <w:rPr>
                <w:rFonts w:hAnsi="ＭＳ ゴシック" w:hint="eastAsia"/>
                <w:szCs w:val="20"/>
              </w:rPr>
              <w:t>事業所において、生活介護等以外を利用して通常の事業所に雇用された障害者に対して、新規に個別支援計画を作成し、サービスを行った場合に、当該サービスの利用を開始した月について、１回に限り、所定単位数を加算していますか。</w:t>
            </w:r>
          </w:p>
        </w:tc>
        <w:tc>
          <w:tcPr>
            <w:tcW w:w="1164" w:type="dxa"/>
            <w:tcBorders>
              <w:top w:val="dashSmallGap" w:sz="4" w:space="0" w:color="auto"/>
              <w:left w:val="single" w:sz="6" w:space="0" w:color="auto"/>
              <w:bottom w:val="single" w:sz="4" w:space="0" w:color="auto"/>
              <w:right w:val="single" w:sz="6" w:space="0" w:color="auto"/>
            </w:tcBorders>
          </w:tcPr>
          <w:p w14:paraId="734F5BD3" w14:textId="77777777" w:rsidR="00F159E1" w:rsidRPr="002E040F" w:rsidRDefault="001E1749" w:rsidP="00441A97">
            <w:pPr>
              <w:snapToGrid/>
              <w:jc w:val="both"/>
            </w:pPr>
            <w:sdt>
              <w:sdtPr>
                <w:rPr>
                  <w:rFonts w:hint="eastAsia"/>
                </w:rPr>
                <w:id w:val="1228728783"/>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いる</w:t>
            </w:r>
          </w:p>
          <w:p w14:paraId="4682A756" w14:textId="77777777" w:rsidR="00F159E1" w:rsidRPr="002E040F" w:rsidRDefault="001E1749" w:rsidP="00441A97">
            <w:pPr>
              <w:snapToGrid/>
              <w:jc w:val="both"/>
            </w:pPr>
            <w:sdt>
              <w:sdtPr>
                <w:rPr>
                  <w:rFonts w:hint="eastAsia"/>
                </w:rPr>
                <w:id w:val="607938590"/>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rPr>
              <w:t>いない</w:t>
            </w:r>
          </w:p>
          <w:p w14:paraId="1D5A677C" w14:textId="77777777" w:rsidR="00F159E1" w:rsidRPr="002E040F" w:rsidRDefault="001E1749" w:rsidP="00441A97">
            <w:pPr>
              <w:snapToGrid/>
              <w:jc w:val="both"/>
            </w:pPr>
            <w:sdt>
              <w:sdtPr>
                <w:rPr>
                  <w:rFonts w:hint="eastAsia"/>
                </w:rPr>
                <w:id w:val="-1639947735"/>
                <w14:checkbox>
                  <w14:checked w14:val="0"/>
                  <w14:checkedState w14:val="00FE" w14:font="Wingdings"/>
                  <w14:uncheckedState w14:val="2610" w14:font="ＭＳ ゴシック"/>
                </w14:checkbox>
              </w:sdtPr>
              <w:sdtEndPr/>
              <w:sdtContent>
                <w:r w:rsidR="00F159E1" w:rsidRPr="002E040F">
                  <w:rPr>
                    <w:rFonts w:hAnsi="ＭＳ ゴシック" w:hint="eastAsia"/>
                  </w:rPr>
                  <w:t>☐</w:t>
                </w:r>
              </w:sdtContent>
            </w:sdt>
            <w:r w:rsidR="00F159E1" w:rsidRPr="002E040F">
              <w:rPr>
                <w:rFonts w:hint="eastAsia"/>
                <w:szCs w:val="20"/>
              </w:rPr>
              <w:t>該当なし</w:t>
            </w:r>
          </w:p>
          <w:p w14:paraId="3040C056" w14:textId="77777777" w:rsidR="00F159E1" w:rsidRPr="002E040F" w:rsidRDefault="00F159E1" w:rsidP="00441A97">
            <w:pPr>
              <w:snapToGrid/>
              <w:ind w:rightChars="-52" w:right="-95"/>
              <w:jc w:val="both"/>
              <w:rPr>
                <w:rFonts w:hAnsi="ＭＳ ゴシック"/>
                <w:szCs w:val="20"/>
              </w:rPr>
            </w:pPr>
          </w:p>
        </w:tc>
        <w:tc>
          <w:tcPr>
            <w:tcW w:w="1568" w:type="dxa"/>
            <w:tcBorders>
              <w:top w:val="dashSmallGap" w:sz="4" w:space="0" w:color="auto"/>
              <w:left w:val="single" w:sz="6" w:space="0" w:color="auto"/>
              <w:bottom w:val="single" w:sz="4" w:space="0" w:color="auto"/>
              <w:right w:val="single" w:sz="6" w:space="0" w:color="auto"/>
            </w:tcBorders>
          </w:tcPr>
          <w:p w14:paraId="3F1F773D" w14:textId="77777777" w:rsidR="00F159E1" w:rsidRPr="002E040F" w:rsidRDefault="00F159E1" w:rsidP="00441A97">
            <w:pPr>
              <w:snapToGrid/>
              <w:spacing w:line="240" w:lineRule="exact"/>
              <w:jc w:val="both"/>
              <w:rPr>
                <w:rFonts w:hAnsi="ＭＳ ゴシック"/>
                <w:sz w:val="18"/>
                <w:szCs w:val="18"/>
              </w:rPr>
            </w:pPr>
            <w:r w:rsidRPr="002E040F">
              <w:rPr>
                <w:rFonts w:hAnsi="ＭＳ ゴシック" w:hint="eastAsia"/>
                <w:sz w:val="18"/>
                <w:szCs w:val="18"/>
              </w:rPr>
              <w:t>告示別表</w:t>
            </w:r>
          </w:p>
          <w:p w14:paraId="352E2A64" w14:textId="77777777" w:rsidR="00F159E1" w:rsidRPr="002E040F" w:rsidRDefault="00F159E1" w:rsidP="00441A97">
            <w:pPr>
              <w:snapToGrid/>
              <w:spacing w:line="240" w:lineRule="exact"/>
              <w:jc w:val="left"/>
              <w:rPr>
                <w:rFonts w:hAnsi="ＭＳ ゴシック"/>
                <w:sz w:val="18"/>
                <w:szCs w:val="18"/>
              </w:rPr>
            </w:pPr>
            <w:r w:rsidRPr="002E040F">
              <w:rPr>
                <w:rFonts w:hAnsi="ＭＳ ゴシック" w:hint="eastAsia"/>
                <w:sz w:val="18"/>
                <w:szCs w:val="18"/>
              </w:rPr>
              <w:t>第14の2の3</w:t>
            </w:r>
          </w:p>
          <w:p w14:paraId="471CFFE4"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3B3C56B3" w14:textId="77777777" w:rsidTr="00441A97">
        <w:trPr>
          <w:trHeight w:val="53"/>
        </w:trPr>
        <w:tc>
          <w:tcPr>
            <w:tcW w:w="1184" w:type="dxa"/>
            <w:tcBorders>
              <w:bottom w:val="single" w:sz="4" w:space="0" w:color="auto"/>
            </w:tcBorders>
          </w:tcPr>
          <w:p w14:paraId="747B410F" w14:textId="09A20709" w:rsidR="00F159E1" w:rsidRPr="00F12F0E" w:rsidRDefault="007464CF" w:rsidP="00441A97">
            <w:pPr>
              <w:snapToGrid/>
              <w:jc w:val="both"/>
              <w:rPr>
                <w:rFonts w:hAnsi="ＭＳ ゴシック"/>
                <w:szCs w:val="20"/>
              </w:rPr>
            </w:pPr>
            <w:r w:rsidRPr="00F12F0E">
              <w:rPr>
                <w:rFonts w:hAnsi="ＭＳ ゴシック" w:hint="eastAsia"/>
                <w:szCs w:val="20"/>
              </w:rPr>
              <w:t>１０３</w:t>
            </w:r>
          </w:p>
          <w:p w14:paraId="377BCABF" w14:textId="77777777" w:rsidR="00F159E1" w:rsidRPr="00F12F0E" w:rsidRDefault="00F159E1" w:rsidP="00441A97">
            <w:pPr>
              <w:snapToGrid/>
              <w:jc w:val="both"/>
              <w:rPr>
                <w:rFonts w:hAnsi="ＭＳ ゴシック"/>
                <w:szCs w:val="20"/>
              </w:rPr>
            </w:pPr>
            <w:r w:rsidRPr="00F12F0E">
              <w:rPr>
                <w:rFonts w:hAnsi="ＭＳ ゴシック" w:hint="eastAsia"/>
                <w:szCs w:val="20"/>
              </w:rPr>
              <w:t>訪問支援</w:t>
            </w:r>
          </w:p>
          <w:p w14:paraId="231DC340"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特別加算</w:t>
            </w:r>
          </w:p>
          <w:p w14:paraId="47D83B20" w14:textId="77777777" w:rsidR="00F159E1" w:rsidRPr="00F12F0E" w:rsidRDefault="00F159E1" w:rsidP="00441A97">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就移</w:t>
            </w:r>
          </w:p>
          <w:p w14:paraId="4D612266" w14:textId="77777777" w:rsidR="00F159E1" w:rsidRPr="00F12F0E" w:rsidRDefault="00F159E1" w:rsidP="00441A97">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就Ａ</w:t>
            </w:r>
          </w:p>
          <w:p w14:paraId="227192DA" w14:textId="77777777" w:rsidR="00F159E1" w:rsidRPr="00F12F0E" w:rsidRDefault="00F159E1" w:rsidP="00441A97">
            <w:pPr>
              <w:snapToGrid/>
              <w:spacing w:afterLines="30" w:after="85"/>
              <w:rPr>
                <w:rFonts w:hAnsi="ＭＳ ゴシック"/>
                <w:sz w:val="18"/>
                <w:szCs w:val="18"/>
                <w:bdr w:val="single" w:sz="4" w:space="0" w:color="auto"/>
              </w:rPr>
            </w:pPr>
            <w:r w:rsidRPr="00F12F0E">
              <w:rPr>
                <w:rFonts w:hAnsi="ＭＳ ゴシック" w:hint="eastAsia"/>
                <w:sz w:val="18"/>
                <w:szCs w:val="18"/>
                <w:bdr w:val="single" w:sz="4" w:space="0" w:color="auto"/>
              </w:rPr>
              <w:t>就Ｂ</w:t>
            </w:r>
          </w:p>
        </w:tc>
        <w:tc>
          <w:tcPr>
            <w:tcW w:w="5733" w:type="dxa"/>
            <w:tcBorders>
              <w:bottom w:val="single" w:sz="4" w:space="0" w:color="auto"/>
            </w:tcBorders>
            <w:vAlign w:val="center"/>
          </w:tcPr>
          <w:p w14:paraId="7A1B68F8" w14:textId="77777777" w:rsidR="00F159E1" w:rsidRPr="00F12F0E" w:rsidRDefault="00F159E1" w:rsidP="00441A97">
            <w:pPr>
              <w:snapToGrid/>
              <w:spacing w:afterLines="50" w:after="142"/>
              <w:ind w:firstLineChars="100" w:firstLine="182"/>
              <w:jc w:val="both"/>
              <w:rPr>
                <w:rFonts w:hAnsi="ＭＳ ゴシック"/>
                <w:szCs w:val="20"/>
              </w:rPr>
            </w:pPr>
            <w:r w:rsidRPr="00F12F0E">
              <w:rPr>
                <w:rFonts w:hAnsi="ＭＳ ゴシック" w:hint="eastAsia"/>
                <w:szCs w:val="20"/>
              </w:rPr>
              <w:t>事業所において継続してサービスを利用する利用者について、連続した５日間、サービスの利用がなかった場合において、事業所に置くべき従業者のうちいずれかの職種の者が、個別支援計画に基づき、あらかじめ当該利用者の同意を得て、当該利用者の居宅を訪問して当該事業所におけるサービスの利用に係る相談援助等を行った場合に、１月につき２回を限度として、個別支援計画に位置付けられた内容のサービスを行うのに要する標準的な時間で所定単位数を算定していますか。</w:t>
            </w:r>
          </w:p>
          <w:p w14:paraId="0896DFA5" w14:textId="77777777" w:rsidR="00F159E1" w:rsidRPr="00F12F0E" w:rsidRDefault="00F159E1" w:rsidP="00441A97">
            <w:pPr>
              <w:snapToGrid/>
              <w:jc w:val="both"/>
              <w:rPr>
                <w:rFonts w:hAnsi="ＭＳ ゴシック"/>
                <w:szCs w:val="20"/>
              </w:rPr>
            </w:pPr>
          </w:p>
          <w:p w14:paraId="1F0E5FA3" w14:textId="77777777" w:rsidR="00F159E1" w:rsidRPr="00F12F0E" w:rsidRDefault="00F159E1" w:rsidP="00441A97">
            <w:pPr>
              <w:snapToGrid/>
              <w:jc w:val="both"/>
              <w:rPr>
                <w:rFonts w:hAnsi="ＭＳ ゴシック"/>
                <w:szCs w:val="20"/>
              </w:rPr>
            </w:pPr>
          </w:p>
          <w:p w14:paraId="0577A784" w14:textId="77777777" w:rsidR="00F159E1" w:rsidRPr="00F12F0E" w:rsidRDefault="00F159E1" w:rsidP="00441A97">
            <w:pPr>
              <w:snapToGrid/>
              <w:jc w:val="both"/>
              <w:rPr>
                <w:rFonts w:hAnsi="ＭＳ ゴシック"/>
                <w:szCs w:val="20"/>
              </w:rPr>
            </w:pPr>
          </w:p>
          <w:p w14:paraId="5A622860" w14:textId="77777777" w:rsidR="00F159E1" w:rsidRPr="00F12F0E" w:rsidRDefault="00F159E1" w:rsidP="00441A97">
            <w:pPr>
              <w:snapToGrid/>
              <w:jc w:val="both"/>
              <w:rPr>
                <w:rFonts w:hAnsi="ＭＳ ゴシック"/>
                <w:szCs w:val="20"/>
              </w:rPr>
            </w:pPr>
          </w:p>
          <w:p w14:paraId="02B3D846" w14:textId="77777777" w:rsidR="00F159E1" w:rsidRPr="00F12F0E" w:rsidRDefault="00F159E1" w:rsidP="00441A97">
            <w:pPr>
              <w:snapToGrid/>
              <w:jc w:val="both"/>
              <w:rPr>
                <w:rFonts w:hAnsi="ＭＳ ゴシック"/>
                <w:szCs w:val="20"/>
              </w:rPr>
            </w:pPr>
          </w:p>
          <w:p w14:paraId="487CB066" w14:textId="77777777" w:rsidR="00F159E1" w:rsidRPr="00F12F0E" w:rsidRDefault="00F159E1" w:rsidP="00441A97">
            <w:pPr>
              <w:snapToGrid/>
              <w:jc w:val="both"/>
              <w:rPr>
                <w:rFonts w:hAnsi="ＭＳ ゴシック"/>
                <w:szCs w:val="20"/>
              </w:rPr>
            </w:pPr>
          </w:p>
          <w:p w14:paraId="72881105" w14:textId="77777777" w:rsidR="00F159E1" w:rsidRPr="00F12F0E" w:rsidRDefault="00F159E1" w:rsidP="00441A97">
            <w:pPr>
              <w:snapToGrid/>
              <w:jc w:val="both"/>
              <w:rPr>
                <w:rFonts w:hAnsi="ＭＳ ゴシック"/>
                <w:szCs w:val="20"/>
              </w:rPr>
            </w:pPr>
          </w:p>
          <w:p w14:paraId="6901E719" w14:textId="77777777" w:rsidR="00F159E1" w:rsidRPr="00F12F0E" w:rsidRDefault="00F159E1" w:rsidP="00441A97">
            <w:pPr>
              <w:snapToGrid/>
              <w:jc w:val="both"/>
              <w:rPr>
                <w:rFonts w:hAnsi="ＭＳ ゴシック"/>
                <w:szCs w:val="20"/>
              </w:rPr>
            </w:pPr>
          </w:p>
          <w:p w14:paraId="090B94B5" w14:textId="77777777" w:rsidR="00F159E1" w:rsidRPr="00F12F0E" w:rsidRDefault="00F159E1" w:rsidP="00441A97">
            <w:pPr>
              <w:snapToGrid/>
              <w:jc w:val="both"/>
              <w:rPr>
                <w:rFonts w:hAnsi="ＭＳ ゴシック"/>
                <w:szCs w:val="20"/>
              </w:rPr>
            </w:pPr>
          </w:p>
          <w:p w14:paraId="1C54A971" w14:textId="77777777" w:rsidR="00F159E1" w:rsidRPr="00F12F0E" w:rsidRDefault="00F159E1" w:rsidP="00441A97">
            <w:pPr>
              <w:snapToGrid/>
              <w:jc w:val="both"/>
              <w:rPr>
                <w:rFonts w:hAnsi="ＭＳ ゴシック"/>
                <w:szCs w:val="20"/>
              </w:rPr>
            </w:pPr>
          </w:p>
          <w:p w14:paraId="76F504AD" w14:textId="77777777" w:rsidR="00F159E1" w:rsidRPr="00F12F0E" w:rsidRDefault="00F159E1" w:rsidP="00441A97">
            <w:pPr>
              <w:snapToGrid/>
              <w:jc w:val="both"/>
              <w:rPr>
                <w:rFonts w:hAnsi="ＭＳ ゴシック"/>
                <w:szCs w:val="20"/>
              </w:rPr>
            </w:pPr>
          </w:p>
          <w:p w14:paraId="30C15CA1" w14:textId="77777777" w:rsidR="00F159E1" w:rsidRPr="00F12F0E" w:rsidRDefault="00F159E1" w:rsidP="00441A97">
            <w:pPr>
              <w:snapToGrid/>
              <w:jc w:val="left"/>
              <w:rPr>
                <w:szCs w:val="20"/>
              </w:rPr>
            </w:pPr>
          </w:p>
        </w:tc>
        <w:tc>
          <w:tcPr>
            <w:tcW w:w="1164" w:type="dxa"/>
            <w:tcBorders>
              <w:top w:val="single" w:sz="4" w:space="0" w:color="auto"/>
              <w:bottom w:val="single" w:sz="4" w:space="0" w:color="auto"/>
            </w:tcBorders>
          </w:tcPr>
          <w:p w14:paraId="050B6907" w14:textId="77777777" w:rsidR="00F159E1" w:rsidRPr="00F12F0E" w:rsidRDefault="001E1749" w:rsidP="00441A97">
            <w:pPr>
              <w:snapToGrid/>
              <w:jc w:val="both"/>
            </w:pPr>
            <w:sdt>
              <w:sdtPr>
                <w:rPr>
                  <w:rFonts w:hint="eastAsia"/>
                </w:rPr>
                <w:id w:val="87759661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1C8F189" w14:textId="77777777" w:rsidR="00F159E1" w:rsidRPr="00F12F0E" w:rsidRDefault="001E1749" w:rsidP="00441A97">
            <w:pPr>
              <w:snapToGrid/>
              <w:jc w:val="both"/>
            </w:pPr>
            <w:sdt>
              <w:sdtPr>
                <w:rPr>
                  <w:rFonts w:hint="eastAsia"/>
                </w:rPr>
                <w:id w:val="-34671217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4E6CCE4" w14:textId="77777777" w:rsidR="00F159E1" w:rsidRPr="00F12F0E" w:rsidRDefault="001E1749" w:rsidP="00441A97">
            <w:pPr>
              <w:snapToGrid/>
              <w:jc w:val="both"/>
            </w:pPr>
            <w:sdt>
              <w:sdtPr>
                <w:rPr>
                  <w:rFonts w:hint="eastAsia"/>
                </w:rPr>
                <w:id w:val="60539565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154F228B" w14:textId="77777777" w:rsidR="00F159E1" w:rsidRPr="00F12F0E" w:rsidRDefault="00F159E1" w:rsidP="00441A97">
            <w:pPr>
              <w:snapToGrid/>
              <w:ind w:rightChars="-52" w:right="-95"/>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63360" behindDoc="0" locked="0" layoutInCell="1" allowOverlap="1" wp14:anchorId="4CF47DDC" wp14:editId="3EDE46C1">
                      <wp:simplePos x="0" y="0"/>
                      <wp:positionH relativeFrom="column">
                        <wp:posOffset>-3632200</wp:posOffset>
                      </wp:positionH>
                      <wp:positionV relativeFrom="paragraph">
                        <wp:posOffset>914400</wp:posOffset>
                      </wp:positionV>
                      <wp:extent cx="4854575" cy="2114550"/>
                      <wp:effectExtent l="0" t="0" r="22225" b="19050"/>
                      <wp:wrapNone/>
                      <wp:docPr id="59" name="Rectangle 2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4575" cy="2114550"/>
                              </a:xfrm>
                              <a:prstGeom prst="rect">
                                <a:avLst/>
                              </a:prstGeom>
                              <a:solidFill>
                                <a:srgbClr val="FFFFFF"/>
                              </a:solidFill>
                              <a:ln w="6350">
                                <a:solidFill>
                                  <a:srgbClr val="000000"/>
                                </a:solidFill>
                                <a:miter lim="800000"/>
                                <a:headEnd/>
                                <a:tailEnd/>
                              </a:ln>
                            </wps:spPr>
                            <wps:txbx>
                              <w:txbxContent>
                                <w:p w14:paraId="1A8646E8" w14:textId="77777777" w:rsidR="00F159E1" w:rsidRPr="000D5D20" w:rsidRDefault="00F159E1" w:rsidP="00F159E1">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BC2F34">
                                    <w:rPr>
                                      <w:rFonts w:hAnsi="ＭＳ ゴシック" w:hint="eastAsia"/>
                                      <w:snapToGrid w:val="0"/>
                                      <w:kern w:val="0"/>
                                      <w:sz w:val="18"/>
                                      <w:szCs w:val="18"/>
                                    </w:rPr>
                                    <w:t>⑨</w:t>
                                  </w:r>
                                  <w:r w:rsidRPr="000D5D20">
                                    <w:rPr>
                                      <w:rFonts w:hAnsi="ＭＳ ゴシック" w:hint="eastAsia"/>
                                      <w:sz w:val="18"/>
                                      <w:szCs w:val="18"/>
                                    </w:rPr>
                                    <w:t>＞</w:t>
                                  </w:r>
                                </w:p>
                                <w:p w14:paraId="2C5AFD83"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39BC4C27"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「５日間」とは、当該利用者に係る利用予定日にかかわらず、開所日数で５日間をいうもの。</w:t>
                                  </w:r>
                                </w:p>
                                <w:p w14:paraId="07C24B8A"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所要時間については、実際に要した時間により算定されるのではなく、個別支援計画に基づいて行われるサービスに要する時間に基づき算定されるもの。</w:t>
                                  </w:r>
                                </w:p>
                                <w:p w14:paraId="43D898AB"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xml:space="preserve">○　</w:t>
                                  </w:r>
                                  <w:r w:rsidRPr="00544C25">
                                    <w:rPr>
                                      <w:rFonts w:ascii="ＭＳ ゴシック" w:eastAsia="ＭＳ ゴシック" w:hAnsi="ＭＳ ゴシック" w:hint="eastAsia"/>
                                      <w:sz w:val="20"/>
                                      <w:szCs w:val="20"/>
                                    </w:rPr>
                                    <w:t>１月に２回算定する場合は、この加算の算定後又はサービスの利用後、再度５日間以上連続してサービスの利用がなかった場合にのみ対象となるもの。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47DDC" id="Rectangle 2001" o:spid="_x0000_s1218" style="position:absolute;left:0;text-align:left;margin-left:-286pt;margin-top:1in;width:382.25pt;height:1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" strokeweight=".5pt">
                      <v:textbox inset="5.85pt,.7pt,5.85pt,.7pt">
                        <w:txbxContent>
                          <w:p w14:paraId="1A8646E8" w14:textId="77777777" w:rsidR="00F159E1" w:rsidRPr="000D5D20" w:rsidRDefault="00F159E1" w:rsidP="00F159E1">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BC2F34">
                              <w:rPr>
                                <w:rFonts w:hAnsi="ＭＳ ゴシック" w:hint="eastAsia"/>
                                <w:snapToGrid w:val="0"/>
                                <w:kern w:val="0"/>
                                <w:sz w:val="18"/>
                                <w:szCs w:val="18"/>
                              </w:rPr>
                              <w:t>⑨</w:t>
                            </w:r>
                            <w:r w:rsidRPr="000D5D20">
                              <w:rPr>
                                <w:rFonts w:hAnsi="ＭＳ ゴシック" w:hint="eastAsia"/>
                                <w:sz w:val="18"/>
                                <w:szCs w:val="18"/>
                              </w:rPr>
                              <w:t>＞</w:t>
                            </w:r>
                          </w:p>
                          <w:p w14:paraId="2C5AFD83"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39BC4C27"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「５日間」とは、当該利用者に係る利用予定日にかかわらず、開所日数で５日間をいうもの。</w:t>
                            </w:r>
                          </w:p>
                          <w:p w14:paraId="07C24B8A"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所要時間については、実際に要した時間により算定されるのではなく、個別支援計画に基づいて行われるサービスに要する時間に基づき算定されるもの。</w:t>
                            </w:r>
                          </w:p>
                          <w:p w14:paraId="43D898AB" w14:textId="77777777" w:rsidR="00F159E1" w:rsidRPr="00544C25" w:rsidRDefault="00F159E1" w:rsidP="00F159E1">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xml:space="preserve">○　</w:t>
                            </w:r>
                            <w:r w:rsidRPr="00544C25">
                              <w:rPr>
                                <w:rFonts w:ascii="ＭＳ ゴシック" w:eastAsia="ＭＳ ゴシック" w:hAnsi="ＭＳ ゴシック" w:hint="eastAsia"/>
                                <w:sz w:val="20"/>
                                <w:szCs w:val="20"/>
                              </w:rPr>
                              <w:t>１月に２回算定する場合は、この加算の算定後又はサービスの利用後、再度５日間以上連続してサービスの利用がなかった場合にのみ対象となるもの。</w:t>
                            </w:r>
                          </w:p>
                        </w:txbxContent>
                      </v:textbox>
                    </v:rect>
                  </w:pict>
                </mc:Fallback>
              </mc:AlternateContent>
            </w:r>
          </w:p>
        </w:tc>
        <w:tc>
          <w:tcPr>
            <w:tcW w:w="1568" w:type="dxa"/>
            <w:tcBorders>
              <w:top w:val="single" w:sz="4" w:space="0" w:color="auto"/>
              <w:bottom w:val="single" w:sz="4" w:space="0" w:color="auto"/>
            </w:tcBorders>
          </w:tcPr>
          <w:p w14:paraId="17ECEE90"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7788C96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第12の5</w:t>
            </w:r>
          </w:p>
          <w:p w14:paraId="55A34C02"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第13の5</w:t>
            </w:r>
          </w:p>
          <w:p w14:paraId="74A7CF9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第14の5</w:t>
            </w:r>
          </w:p>
          <w:p w14:paraId="64D42FD8" w14:textId="77777777" w:rsidR="00F159E1" w:rsidRPr="00F12F0E" w:rsidRDefault="00F159E1" w:rsidP="00441A97">
            <w:pPr>
              <w:snapToGrid/>
              <w:spacing w:line="240" w:lineRule="exact"/>
              <w:jc w:val="both"/>
              <w:rPr>
                <w:rFonts w:hAnsi="ＭＳ ゴシック"/>
                <w:sz w:val="18"/>
                <w:szCs w:val="18"/>
              </w:rPr>
            </w:pPr>
          </w:p>
        </w:tc>
      </w:tr>
      <w:bookmarkEnd w:id="21"/>
    </w:tbl>
    <w:p w14:paraId="14D6D3B7" w14:textId="77777777" w:rsidR="00F159E1" w:rsidRPr="002E040F" w:rsidRDefault="00F159E1" w:rsidP="00F159E1">
      <w:pPr>
        <w:snapToGrid/>
        <w:jc w:val="both"/>
        <w:rPr>
          <w:szCs w:val="20"/>
        </w:rPr>
      </w:pPr>
      <w:r w:rsidRPr="002E040F">
        <w:rPr>
          <w:szCs w:val="20"/>
        </w:rPr>
        <w:br w:type="page"/>
      </w:r>
      <w:r w:rsidRPr="002E040F">
        <w:rPr>
          <w:rFonts w:hint="eastAsia"/>
          <w:szCs w:val="20"/>
        </w:rPr>
        <w:lastRenderedPageBreak/>
        <w:t>◆　訓練等給付費の算定及び取扱い</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60"/>
        <w:gridCol w:w="1164"/>
        <w:gridCol w:w="1559"/>
      </w:tblGrid>
      <w:tr w:rsidR="00F159E1" w:rsidRPr="002E040F" w14:paraId="1A43AA71" w14:textId="77777777" w:rsidTr="00441A97">
        <w:trPr>
          <w:trHeight w:val="275"/>
        </w:trPr>
        <w:tc>
          <w:tcPr>
            <w:tcW w:w="1183" w:type="dxa"/>
            <w:vAlign w:val="center"/>
          </w:tcPr>
          <w:p w14:paraId="1084E049" w14:textId="77777777" w:rsidR="00F159E1" w:rsidRPr="002E040F" w:rsidRDefault="00F159E1" w:rsidP="00441A97">
            <w:pPr>
              <w:snapToGrid/>
              <w:rPr>
                <w:szCs w:val="20"/>
              </w:rPr>
            </w:pPr>
            <w:r w:rsidRPr="002E040F">
              <w:rPr>
                <w:rFonts w:hint="eastAsia"/>
                <w:szCs w:val="20"/>
              </w:rPr>
              <w:t>項目</w:t>
            </w:r>
          </w:p>
        </w:tc>
        <w:tc>
          <w:tcPr>
            <w:tcW w:w="5733" w:type="dxa"/>
            <w:gridSpan w:val="2"/>
            <w:tcBorders>
              <w:bottom w:val="dotted" w:sz="4" w:space="0" w:color="auto"/>
            </w:tcBorders>
            <w:vAlign w:val="center"/>
          </w:tcPr>
          <w:p w14:paraId="549D0AF6"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bottom w:val="dotted" w:sz="4" w:space="0" w:color="auto"/>
            </w:tcBorders>
            <w:vAlign w:val="center"/>
          </w:tcPr>
          <w:p w14:paraId="27BA7348" w14:textId="77777777" w:rsidR="00F159E1" w:rsidRPr="002E040F" w:rsidRDefault="00F159E1" w:rsidP="00441A97">
            <w:pPr>
              <w:snapToGrid/>
              <w:ind w:rightChars="-52" w:right="-95"/>
              <w:rPr>
                <w:szCs w:val="20"/>
              </w:rPr>
            </w:pPr>
            <w:r w:rsidRPr="002E040F">
              <w:rPr>
                <w:rFonts w:hint="eastAsia"/>
                <w:szCs w:val="20"/>
              </w:rPr>
              <w:t>点検</w:t>
            </w:r>
          </w:p>
        </w:tc>
        <w:tc>
          <w:tcPr>
            <w:tcW w:w="1559" w:type="dxa"/>
            <w:vAlign w:val="center"/>
          </w:tcPr>
          <w:p w14:paraId="36E56AEC" w14:textId="77777777" w:rsidR="00F159E1" w:rsidRPr="002E040F" w:rsidRDefault="00F159E1" w:rsidP="00441A97">
            <w:pPr>
              <w:snapToGrid/>
              <w:rPr>
                <w:szCs w:val="20"/>
              </w:rPr>
            </w:pPr>
            <w:r w:rsidRPr="002E040F">
              <w:rPr>
                <w:rFonts w:hint="eastAsia"/>
                <w:szCs w:val="20"/>
              </w:rPr>
              <w:t>根拠</w:t>
            </w:r>
          </w:p>
        </w:tc>
      </w:tr>
      <w:tr w:rsidR="00F159E1" w:rsidRPr="002E040F" w14:paraId="01C4AB67" w14:textId="77777777" w:rsidTr="00441A97">
        <w:tc>
          <w:tcPr>
            <w:tcW w:w="1183" w:type="dxa"/>
          </w:tcPr>
          <w:p w14:paraId="30EE6833" w14:textId="3E04DB07" w:rsidR="00F159E1" w:rsidRPr="00F12F0E" w:rsidRDefault="007464CF" w:rsidP="00441A97">
            <w:pPr>
              <w:snapToGrid/>
              <w:jc w:val="left"/>
              <w:rPr>
                <w:rFonts w:hAnsi="ＭＳ ゴシック"/>
                <w:szCs w:val="20"/>
              </w:rPr>
            </w:pPr>
            <w:r w:rsidRPr="00F12F0E">
              <w:rPr>
                <w:rFonts w:hAnsi="ＭＳ ゴシック" w:hint="eastAsia"/>
                <w:szCs w:val="20"/>
              </w:rPr>
              <w:t>１０４</w:t>
            </w:r>
          </w:p>
          <w:p w14:paraId="45203A61" w14:textId="77777777" w:rsidR="00F159E1" w:rsidRPr="00F12F0E" w:rsidRDefault="00F159E1" w:rsidP="00441A97">
            <w:pPr>
              <w:snapToGrid/>
              <w:jc w:val="left"/>
              <w:rPr>
                <w:rFonts w:hAnsi="ＭＳ ゴシック"/>
                <w:szCs w:val="20"/>
              </w:rPr>
            </w:pPr>
            <w:r w:rsidRPr="00F12F0E">
              <w:rPr>
                <w:rFonts w:hAnsi="ＭＳ ゴシック" w:hint="eastAsia"/>
                <w:szCs w:val="20"/>
              </w:rPr>
              <w:t>欠席時</w:t>
            </w:r>
          </w:p>
          <w:p w14:paraId="006C6A84" w14:textId="77777777" w:rsidR="00F159E1" w:rsidRPr="00F12F0E" w:rsidRDefault="00F159E1" w:rsidP="00441A97">
            <w:pPr>
              <w:snapToGrid/>
              <w:spacing w:afterLines="50" w:after="142"/>
              <w:jc w:val="both"/>
              <w:rPr>
                <w:szCs w:val="20"/>
              </w:rPr>
            </w:pPr>
            <w:r w:rsidRPr="00F12F0E">
              <w:rPr>
                <w:rFonts w:hAnsi="ＭＳ ゴシック" w:hint="eastAsia"/>
                <w:szCs w:val="20"/>
              </w:rPr>
              <w:t>対応加算</w:t>
            </w:r>
          </w:p>
          <w:p w14:paraId="5A3F042C"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3E8FEAFF"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323703DE"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就選</w:t>
            </w:r>
          </w:p>
          <w:p w14:paraId="039C1D3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171977FD"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471CD072" w14:textId="77777777" w:rsidR="00F159E1" w:rsidRPr="00F12F0E" w:rsidRDefault="00F159E1" w:rsidP="00441A97">
            <w:pPr>
              <w:snapToGrid/>
              <w:spacing w:afterLines="50" w:after="142"/>
              <w:rPr>
                <w:rFonts w:hAnsi="ＭＳ ゴシック"/>
                <w:szCs w:val="20"/>
              </w:rPr>
            </w:pPr>
            <w:r w:rsidRPr="00F12F0E">
              <w:rPr>
                <w:rFonts w:hint="eastAsia"/>
                <w:sz w:val="18"/>
                <w:szCs w:val="18"/>
                <w:bdr w:val="single" w:sz="4" w:space="0" w:color="auto"/>
              </w:rPr>
              <w:t>就Ｂ</w:t>
            </w:r>
          </w:p>
        </w:tc>
        <w:tc>
          <w:tcPr>
            <w:tcW w:w="5733" w:type="dxa"/>
            <w:gridSpan w:val="2"/>
          </w:tcPr>
          <w:p w14:paraId="37756D59"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サービスを利用する利用者が、あらかじめサービスの利用を予定していた日に、急病等によりその利用を中止した場合において、従業者が、利用者又はその家族等との連絡調整その他の相談援助を行うとともに、当該利用者の状況、</w:t>
            </w:r>
            <w:r w:rsidRPr="00F12F0E">
              <w:rPr>
                <w:rFonts w:hAnsi="ＭＳ ゴシック" w:hint="eastAsia"/>
                <w:szCs w:val="20"/>
                <w:u w:val="single"/>
              </w:rPr>
              <w:t>相談援助の内容等を記録した場合</w:t>
            </w:r>
            <w:r w:rsidRPr="00F12F0E">
              <w:rPr>
                <w:rFonts w:hAnsi="ＭＳ ゴシック" w:hint="eastAsia"/>
                <w:szCs w:val="20"/>
              </w:rPr>
              <w:t>に、１月につき</w:t>
            </w:r>
            <w:r w:rsidRPr="00F12F0E">
              <w:rPr>
                <w:rFonts w:hAnsi="ＭＳ ゴシック" w:hint="eastAsia"/>
                <w:szCs w:val="20"/>
                <w:u w:val="single"/>
              </w:rPr>
              <w:t>４回</w:t>
            </w:r>
            <w:r w:rsidRPr="00F12F0E">
              <w:rPr>
                <w:rFonts w:hAnsi="ＭＳ ゴシック" w:hint="eastAsia"/>
                <w:szCs w:val="20"/>
              </w:rPr>
              <w:t>を限度として、所定単位数を算定していますか。</w:t>
            </w:r>
          </w:p>
          <w:p w14:paraId="2EF0B132" w14:textId="77777777" w:rsidR="00F159E1" w:rsidRPr="00F12F0E" w:rsidRDefault="00F159E1" w:rsidP="00441A97">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4320" behindDoc="0" locked="0" layoutInCell="1" allowOverlap="1" wp14:anchorId="78CEC898" wp14:editId="4E6CAA6A">
                      <wp:simplePos x="0" y="0"/>
                      <wp:positionH relativeFrom="column">
                        <wp:posOffset>59055</wp:posOffset>
                      </wp:positionH>
                      <wp:positionV relativeFrom="paragraph">
                        <wp:posOffset>80010</wp:posOffset>
                      </wp:positionV>
                      <wp:extent cx="3397250" cy="1405255"/>
                      <wp:effectExtent l="11430" t="13335" r="10795" b="10160"/>
                      <wp:wrapNone/>
                      <wp:docPr id="57" name="Text Box 1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405255"/>
                              </a:xfrm>
                              <a:prstGeom prst="rect">
                                <a:avLst/>
                              </a:prstGeom>
                              <a:solidFill>
                                <a:srgbClr val="FFFFFF"/>
                              </a:solidFill>
                              <a:ln w="6350">
                                <a:solidFill>
                                  <a:srgbClr val="000000"/>
                                </a:solidFill>
                                <a:miter lim="800000"/>
                                <a:headEnd/>
                                <a:tailEnd/>
                              </a:ln>
                            </wps:spPr>
                            <wps:txbx>
                              <w:txbxContent>
                                <w:p w14:paraId="6765A00D" w14:textId="77777777" w:rsidR="00F159E1" w:rsidRPr="00BC2F34" w:rsidRDefault="00F159E1" w:rsidP="00F159E1">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BC2F34">
                                    <w:rPr>
                                      <w:rFonts w:hAnsi="ＭＳ ゴシック" w:hint="eastAsia"/>
                                      <w:sz w:val="18"/>
                                      <w:szCs w:val="18"/>
                                    </w:rPr>
                                    <w:t>⑩＞</w:t>
                                  </w:r>
                                </w:p>
                                <w:p w14:paraId="40B9FAF3" w14:textId="77777777" w:rsidR="00F159E1" w:rsidRPr="009354C2" w:rsidRDefault="00F159E1" w:rsidP="00F159E1">
                                  <w:pPr>
                                    <w:ind w:leftChars="50" w:left="273" w:rightChars="50" w:right="91" w:hangingChars="100" w:hanging="182"/>
                                    <w:jc w:val="both"/>
                                    <w:rPr>
                                      <w:rFonts w:hAnsi="ＭＳ ゴシック"/>
                                      <w:szCs w:val="20"/>
                                    </w:rPr>
                                  </w:pPr>
                                  <w:r w:rsidRPr="00BC2F34">
                                    <w:rPr>
                                      <w:rFonts w:hAnsi="ＭＳ ゴシック" w:hint="eastAsia"/>
                                      <w:kern w:val="18"/>
                                      <w:szCs w:val="20"/>
                                    </w:rPr>
                                    <w:t xml:space="preserve">○　</w:t>
                                  </w:r>
                                  <w:r w:rsidRPr="00BC2F34">
                                    <w:rPr>
                                      <w:rFonts w:hAnsi="ＭＳ ゴシック" w:hint="eastAsia"/>
                                      <w:szCs w:val="20"/>
                                    </w:rPr>
                                    <w:t>急病等により利用を中止し</w:t>
                                  </w:r>
                                  <w:r w:rsidRPr="009354C2">
                                    <w:rPr>
                                      <w:rFonts w:hAnsi="ＭＳ ゴシック" w:hint="eastAsia"/>
                                      <w:szCs w:val="20"/>
                                    </w:rPr>
                                    <w:t>た日の前々日、前日又は当日に中止の連絡があった場合について算定可能とする。</w:t>
                                  </w:r>
                                </w:p>
                                <w:p w14:paraId="39DD0928" w14:textId="77777777" w:rsidR="00F159E1" w:rsidRPr="009354C2" w:rsidRDefault="00F159E1" w:rsidP="00F159E1">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EC898" id="Text Box 1411" o:spid="_x0000_s1219" type="#_x0000_t202" style="position:absolute;margin-left:4.65pt;margin-top:6.3pt;width:267.5pt;height:110.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" strokeweight=".5pt">
                      <v:textbox inset="5.85pt,.7pt,5.85pt,.7pt">
                        <w:txbxContent>
                          <w:p w14:paraId="6765A00D" w14:textId="77777777" w:rsidR="00F159E1" w:rsidRPr="00BC2F34" w:rsidRDefault="00F159E1" w:rsidP="00F159E1">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BC2F34">
                              <w:rPr>
                                <w:rFonts w:hAnsi="ＭＳ ゴシック" w:hint="eastAsia"/>
                                <w:sz w:val="18"/>
                                <w:szCs w:val="18"/>
                              </w:rPr>
                              <w:t>⑩＞</w:t>
                            </w:r>
                          </w:p>
                          <w:p w14:paraId="40B9FAF3" w14:textId="77777777" w:rsidR="00F159E1" w:rsidRPr="009354C2" w:rsidRDefault="00F159E1" w:rsidP="00F159E1">
                            <w:pPr>
                              <w:ind w:leftChars="50" w:left="273" w:rightChars="50" w:right="91" w:hangingChars="100" w:hanging="182"/>
                              <w:jc w:val="both"/>
                              <w:rPr>
                                <w:rFonts w:hAnsi="ＭＳ ゴシック"/>
                                <w:szCs w:val="20"/>
                              </w:rPr>
                            </w:pPr>
                            <w:r w:rsidRPr="00BC2F34">
                              <w:rPr>
                                <w:rFonts w:hAnsi="ＭＳ ゴシック" w:hint="eastAsia"/>
                                <w:kern w:val="18"/>
                                <w:szCs w:val="20"/>
                              </w:rPr>
                              <w:t xml:space="preserve">○　</w:t>
                            </w:r>
                            <w:r w:rsidRPr="00BC2F34">
                              <w:rPr>
                                <w:rFonts w:hAnsi="ＭＳ ゴシック" w:hint="eastAsia"/>
                                <w:szCs w:val="20"/>
                              </w:rPr>
                              <w:t>急病等により利用を中止し</w:t>
                            </w:r>
                            <w:r w:rsidRPr="009354C2">
                              <w:rPr>
                                <w:rFonts w:hAnsi="ＭＳ ゴシック" w:hint="eastAsia"/>
                                <w:szCs w:val="20"/>
                              </w:rPr>
                              <w:t>た日の前々日、前日又は当日に中止の連絡があった場合について算定可能とする。</w:t>
                            </w:r>
                          </w:p>
                          <w:p w14:paraId="39DD0928" w14:textId="77777777" w:rsidR="00F159E1" w:rsidRPr="009354C2" w:rsidRDefault="00F159E1" w:rsidP="00F159E1">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v:textbox>
                    </v:shape>
                  </w:pict>
                </mc:Fallback>
              </mc:AlternateContent>
            </w:r>
          </w:p>
          <w:p w14:paraId="62CA980A" w14:textId="77777777" w:rsidR="00F159E1" w:rsidRPr="00F12F0E" w:rsidRDefault="00F159E1" w:rsidP="00441A97">
            <w:pPr>
              <w:snapToGrid/>
              <w:jc w:val="left"/>
              <w:rPr>
                <w:rFonts w:hAnsi="ＭＳ ゴシック"/>
                <w:szCs w:val="20"/>
              </w:rPr>
            </w:pPr>
          </w:p>
          <w:p w14:paraId="11379F69" w14:textId="77777777" w:rsidR="00F159E1" w:rsidRPr="00F12F0E" w:rsidRDefault="00F159E1" w:rsidP="00441A97">
            <w:pPr>
              <w:snapToGrid/>
              <w:jc w:val="left"/>
              <w:rPr>
                <w:rFonts w:hAnsi="ＭＳ ゴシック"/>
                <w:szCs w:val="20"/>
              </w:rPr>
            </w:pPr>
          </w:p>
          <w:p w14:paraId="1DEB4894" w14:textId="77777777" w:rsidR="00F159E1" w:rsidRPr="00F12F0E" w:rsidRDefault="00F159E1" w:rsidP="00441A97">
            <w:pPr>
              <w:snapToGrid/>
              <w:jc w:val="left"/>
              <w:rPr>
                <w:rFonts w:hAnsi="ＭＳ ゴシック"/>
                <w:szCs w:val="20"/>
              </w:rPr>
            </w:pPr>
          </w:p>
          <w:p w14:paraId="664C098A" w14:textId="77777777" w:rsidR="00F159E1" w:rsidRPr="00F12F0E" w:rsidRDefault="00F159E1" w:rsidP="00441A97">
            <w:pPr>
              <w:snapToGrid/>
              <w:jc w:val="left"/>
              <w:rPr>
                <w:rFonts w:hAnsi="ＭＳ ゴシック"/>
                <w:szCs w:val="20"/>
              </w:rPr>
            </w:pPr>
          </w:p>
          <w:p w14:paraId="0E16E0AE" w14:textId="77777777" w:rsidR="00F159E1" w:rsidRPr="00F12F0E" w:rsidRDefault="00F159E1" w:rsidP="00441A97">
            <w:pPr>
              <w:snapToGrid/>
              <w:jc w:val="left"/>
              <w:rPr>
                <w:rFonts w:hAnsi="ＭＳ ゴシック"/>
                <w:szCs w:val="20"/>
              </w:rPr>
            </w:pPr>
          </w:p>
          <w:p w14:paraId="1EB63C1E" w14:textId="77777777" w:rsidR="00F159E1" w:rsidRPr="00F12F0E" w:rsidRDefault="00F159E1" w:rsidP="00441A97">
            <w:pPr>
              <w:snapToGrid/>
              <w:jc w:val="left"/>
              <w:rPr>
                <w:rFonts w:hAnsi="ＭＳ ゴシック"/>
                <w:szCs w:val="20"/>
              </w:rPr>
            </w:pPr>
          </w:p>
          <w:p w14:paraId="502D1A9F" w14:textId="77777777" w:rsidR="00F159E1" w:rsidRPr="00F12F0E" w:rsidRDefault="00F159E1" w:rsidP="00441A97">
            <w:pPr>
              <w:snapToGrid/>
              <w:spacing w:afterLines="50" w:after="142"/>
              <w:jc w:val="left"/>
              <w:rPr>
                <w:rFonts w:hAnsi="ＭＳ ゴシック"/>
                <w:szCs w:val="20"/>
              </w:rPr>
            </w:pPr>
          </w:p>
        </w:tc>
        <w:tc>
          <w:tcPr>
            <w:tcW w:w="1164" w:type="dxa"/>
          </w:tcPr>
          <w:p w14:paraId="6D6329CA" w14:textId="77777777" w:rsidR="00F159E1" w:rsidRPr="00F12F0E" w:rsidRDefault="001E1749" w:rsidP="00441A97">
            <w:pPr>
              <w:snapToGrid/>
              <w:jc w:val="both"/>
            </w:pPr>
            <w:sdt>
              <w:sdtPr>
                <w:rPr>
                  <w:rFonts w:hint="eastAsia"/>
                </w:rPr>
                <w:id w:val="-101853550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0471708" w14:textId="77777777" w:rsidR="00F159E1" w:rsidRPr="00F12F0E" w:rsidRDefault="001E1749" w:rsidP="00441A97">
            <w:pPr>
              <w:snapToGrid/>
              <w:jc w:val="both"/>
            </w:pPr>
            <w:sdt>
              <w:sdtPr>
                <w:rPr>
                  <w:rFonts w:hint="eastAsia"/>
                </w:rPr>
                <w:id w:val="46909542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24B5012" w14:textId="77777777" w:rsidR="00F159E1" w:rsidRPr="00F12F0E" w:rsidRDefault="001E1749" w:rsidP="00441A97">
            <w:pPr>
              <w:snapToGrid/>
              <w:jc w:val="both"/>
            </w:pPr>
            <w:sdt>
              <w:sdtPr>
                <w:rPr>
                  <w:rFonts w:hint="eastAsia"/>
                </w:rPr>
                <w:id w:val="209844066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E4B84EC" w14:textId="77777777" w:rsidR="00F159E1" w:rsidRPr="00F12F0E" w:rsidRDefault="00F159E1" w:rsidP="00441A97">
            <w:pPr>
              <w:snapToGrid/>
              <w:ind w:rightChars="-53" w:right="-96"/>
              <w:jc w:val="left"/>
              <w:rPr>
                <w:rFonts w:hAnsi="ＭＳ ゴシック"/>
                <w:szCs w:val="20"/>
              </w:rPr>
            </w:pPr>
          </w:p>
        </w:tc>
        <w:tc>
          <w:tcPr>
            <w:tcW w:w="1559" w:type="dxa"/>
          </w:tcPr>
          <w:p w14:paraId="62374F63"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告示別表</w:t>
            </w:r>
          </w:p>
          <w:p w14:paraId="7EED7A54"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第10の4</w:t>
            </w:r>
          </w:p>
          <w:p w14:paraId="777AE1E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第11の4</w:t>
            </w:r>
          </w:p>
          <w:p w14:paraId="4039184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11の2の</w:t>
            </w:r>
            <w:r w:rsidRPr="00F12F0E">
              <w:rPr>
                <w:rFonts w:hAnsi="ＭＳ ゴシック" w:hint="eastAsia"/>
                <w:sz w:val="18"/>
                <w:szCs w:val="18"/>
              </w:rPr>
              <w:t>3</w:t>
            </w:r>
          </w:p>
          <w:p w14:paraId="6965795D"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第12の10</w:t>
            </w:r>
          </w:p>
          <w:p w14:paraId="74EDE49C"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第13の9</w:t>
            </w:r>
          </w:p>
          <w:p w14:paraId="6568303A"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第14の9</w:t>
            </w:r>
          </w:p>
          <w:p w14:paraId="690F0F23" w14:textId="77777777" w:rsidR="00F159E1" w:rsidRPr="00F12F0E" w:rsidRDefault="00F159E1" w:rsidP="00441A97">
            <w:pPr>
              <w:snapToGrid/>
              <w:spacing w:line="240" w:lineRule="exact"/>
              <w:jc w:val="left"/>
              <w:rPr>
                <w:rFonts w:hAnsi="ＭＳ ゴシック"/>
                <w:sz w:val="18"/>
                <w:szCs w:val="18"/>
              </w:rPr>
            </w:pPr>
          </w:p>
        </w:tc>
      </w:tr>
      <w:tr w:rsidR="00F159E1" w:rsidRPr="002E040F" w14:paraId="70B868B8" w14:textId="77777777" w:rsidTr="00441A97">
        <w:trPr>
          <w:trHeight w:val="1432"/>
        </w:trPr>
        <w:tc>
          <w:tcPr>
            <w:tcW w:w="1183" w:type="dxa"/>
            <w:vMerge w:val="restart"/>
          </w:tcPr>
          <w:p w14:paraId="70F0414B" w14:textId="05F84CA9" w:rsidR="00F159E1" w:rsidRPr="00F12F0E" w:rsidRDefault="007464CF" w:rsidP="00441A97">
            <w:pPr>
              <w:snapToGrid/>
              <w:jc w:val="left"/>
              <w:rPr>
                <w:rFonts w:hAnsi="ＭＳ ゴシック"/>
                <w:szCs w:val="20"/>
              </w:rPr>
            </w:pPr>
            <w:r w:rsidRPr="00F12F0E">
              <w:rPr>
                <w:rFonts w:hAnsi="ＭＳ ゴシック" w:hint="eastAsia"/>
                <w:szCs w:val="20"/>
              </w:rPr>
              <w:t>１０５</w:t>
            </w:r>
          </w:p>
          <w:p w14:paraId="4C05C0E6" w14:textId="77777777" w:rsidR="00F159E1" w:rsidRPr="00F12F0E" w:rsidRDefault="00F159E1" w:rsidP="00441A97">
            <w:pPr>
              <w:snapToGrid/>
              <w:jc w:val="left"/>
              <w:rPr>
                <w:rFonts w:hAnsi="ＭＳ ゴシック"/>
                <w:szCs w:val="20"/>
              </w:rPr>
            </w:pPr>
            <w:r w:rsidRPr="00F12F0E">
              <w:rPr>
                <w:rFonts w:hAnsi="ＭＳ ゴシック" w:hint="eastAsia"/>
                <w:szCs w:val="20"/>
              </w:rPr>
              <w:t>医療連携</w:t>
            </w:r>
          </w:p>
          <w:p w14:paraId="13C622A1" w14:textId="77777777" w:rsidR="00F159E1" w:rsidRPr="00F12F0E" w:rsidRDefault="00F159E1" w:rsidP="00441A97">
            <w:pPr>
              <w:snapToGrid/>
              <w:spacing w:afterLines="50" w:after="142"/>
              <w:jc w:val="both"/>
              <w:rPr>
                <w:szCs w:val="20"/>
              </w:rPr>
            </w:pPr>
            <w:r w:rsidRPr="00F12F0E">
              <w:rPr>
                <w:rFonts w:hAnsi="ＭＳ ゴシック" w:hint="eastAsia"/>
                <w:szCs w:val="20"/>
              </w:rPr>
              <w:t>体制加算</w:t>
            </w:r>
          </w:p>
          <w:p w14:paraId="332B439F"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1DCDE908"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就選</w:t>
            </w:r>
          </w:p>
          <w:p w14:paraId="7F718935"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41A9A406"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24065811" w14:textId="77777777" w:rsidR="00F159E1" w:rsidRPr="00F12F0E" w:rsidRDefault="00F159E1" w:rsidP="00441A97">
            <w:pPr>
              <w:snapToGrid/>
              <w:spacing w:afterLines="50" w:after="142"/>
              <w:rPr>
                <w:rFonts w:hAnsi="ＭＳ ゴシック"/>
                <w:szCs w:val="20"/>
              </w:rPr>
            </w:pPr>
            <w:r w:rsidRPr="00F12F0E">
              <w:rPr>
                <w:rFonts w:hint="eastAsia"/>
                <w:sz w:val="18"/>
                <w:szCs w:val="18"/>
                <w:bdr w:val="single" w:sz="4" w:space="0" w:color="auto"/>
              </w:rPr>
              <w:t>就Ｂ</w:t>
            </w:r>
          </w:p>
        </w:tc>
        <w:tc>
          <w:tcPr>
            <w:tcW w:w="5733" w:type="dxa"/>
            <w:gridSpan w:val="2"/>
            <w:tcBorders>
              <w:bottom w:val="nil"/>
            </w:tcBorders>
          </w:tcPr>
          <w:p w14:paraId="226D4E82"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医療機関との連携により、看護職員を事業所に訪問させ、当該看護職員が、利用者の看護を行った場合や、認定特定行為業務従事者に喀痰吸引等に係る指導を行った場合に、１日につき所定単位数を加算していますか。</w:t>
            </w:r>
          </w:p>
          <w:p w14:paraId="56698BE5" w14:textId="77777777" w:rsidR="00F159E1" w:rsidRPr="00F12F0E" w:rsidRDefault="00F159E1" w:rsidP="00441A97">
            <w:pPr>
              <w:snapToGrid/>
              <w:spacing w:afterLines="50" w:after="142"/>
              <w:ind w:left="182" w:hangingChars="100" w:hanging="182"/>
              <w:jc w:val="both"/>
              <w:rPr>
                <w:rFonts w:hAnsi="ＭＳ ゴシック"/>
                <w:szCs w:val="20"/>
              </w:rPr>
            </w:pPr>
            <w:r w:rsidRPr="00F12F0E">
              <w:rPr>
                <w:rFonts w:hAnsi="ＭＳ ゴシック" w:hint="eastAsia"/>
                <w:szCs w:val="20"/>
              </w:rPr>
              <w:t xml:space="preserve">※ </w:t>
            </w:r>
            <w:r w:rsidRPr="00F12F0E">
              <w:rPr>
                <w:rFonts w:hint="eastAsia"/>
                <w:sz w:val="18"/>
                <w:szCs w:val="18"/>
                <w:bdr w:val="single" w:sz="4" w:space="0" w:color="auto"/>
              </w:rPr>
              <w:t>自生</w:t>
            </w:r>
            <w:r w:rsidRPr="00F12F0E">
              <w:rPr>
                <w:rFonts w:hAnsi="ＭＳ ゴシック" w:hint="eastAsia"/>
                <w:szCs w:val="20"/>
              </w:rPr>
              <w:t xml:space="preserve"> 看護職員加配加算を算定している場合は、算定しない。</w:t>
            </w:r>
          </w:p>
        </w:tc>
        <w:tc>
          <w:tcPr>
            <w:tcW w:w="1164" w:type="dxa"/>
            <w:vMerge w:val="restart"/>
          </w:tcPr>
          <w:p w14:paraId="2A28B2A6" w14:textId="77777777" w:rsidR="00F159E1" w:rsidRPr="00F12F0E" w:rsidRDefault="001E1749" w:rsidP="00441A97">
            <w:pPr>
              <w:snapToGrid/>
              <w:jc w:val="both"/>
            </w:pPr>
            <w:sdt>
              <w:sdtPr>
                <w:rPr>
                  <w:rFonts w:hint="eastAsia"/>
                </w:rPr>
                <w:id w:val="21416371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65A57B4" w14:textId="77777777" w:rsidR="00F159E1" w:rsidRPr="00F12F0E" w:rsidRDefault="001E1749" w:rsidP="00441A97">
            <w:pPr>
              <w:snapToGrid/>
              <w:jc w:val="both"/>
            </w:pPr>
            <w:sdt>
              <w:sdtPr>
                <w:rPr>
                  <w:rFonts w:hint="eastAsia"/>
                </w:rPr>
                <w:id w:val="-160780915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2E38696" w14:textId="77777777" w:rsidR="00F159E1" w:rsidRPr="00F12F0E" w:rsidRDefault="001E1749" w:rsidP="00441A97">
            <w:pPr>
              <w:snapToGrid/>
              <w:jc w:val="both"/>
            </w:pPr>
            <w:sdt>
              <w:sdtPr>
                <w:rPr>
                  <w:rFonts w:hint="eastAsia"/>
                </w:rPr>
                <w:id w:val="70268628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DAED512" w14:textId="77777777" w:rsidR="00F159E1" w:rsidRPr="00F12F0E" w:rsidRDefault="00F159E1" w:rsidP="00441A97">
            <w:pPr>
              <w:snapToGrid/>
              <w:ind w:rightChars="-52" w:right="-95"/>
              <w:jc w:val="left"/>
              <w:rPr>
                <w:rFonts w:hAnsi="ＭＳ ゴシック"/>
                <w:szCs w:val="20"/>
              </w:rPr>
            </w:pPr>
          </w:p>
          <w:p w14:paraId="673116AA" w14:textId="77777777" w:rsidR="00F159E1" w:rsidRPr="00F12F0E" w:rsidRDefault="00F159E1" w:rsidP="00441A97">
            <w:pPr>
              <w:snapToGrid/>
              <w:ind w:rightChars="-52" w:right="-95"/>
              <w:jc w:val="left"/>
              <w:rPr>
                <w:rFonts w:hAnsi="ＭＳ ゴシック"/>
                <w:szCs w:val="20"/>
              </w:rPr>
            </w:pPr>
          </w:p>
          <w:p w14:paraId="613F63BA" w14:textId="77777777" w:rsidR="00F159E1" w:rsidRPr="00F12F0E" w:rsidRDefault="00F159E1" w:rsidP="00441A97">
            <w:pPr>
              <w:snapToGrid/>
              <w:ind w:rightChars="-52" w:right="-95"/>
              <w:jc w:val="left"/>
              <w:rPr>
                <w:rFonts w:hAnsi="ＭＳ ゴシック"/>
                <w:szCs w:val="20"/>
              </w:rPr>
            </w:pPr>
          </w:p>
        </w:tc>
        <w:tc>
          <w:tcPr>
            <w:tcW w:w="1559" w:type="dxa"/>
            <w:vMerge w:val="restart"/>
          </w:tcPr>
          <w:p w14:paraId="57E1CCF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告示別表</w:t>
            </w:r>
          </w:p>
          <w:p w14:paraId="0C80AC8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第11の4の2</w:t>
            </w:r>
          </w:p>
          <w:p w14:paraId="3F682CA9"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w:t>
            </w:r>
            <w:r w:rsidRPr="00F12F0E">
              <w:rPr>
                <w:rFonts w:hAnsi="ＭＳ ゴシック"/>
                <w:sz w:val="18"/>
                <w:szCs w:val="18"/>
              </w:rPr>
              <w:t>11の2の3</w:t>
            </w:r>
          </w:p>
          <w:p w14:paraId="1A8612E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第12の11</w:t>
            </w:r>
          </w:p>
          <w:p w14:paraId="24901B03"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第13の10</w:t>
            </w:r>
          </w:p>
          <w:p w14:paraId="4768F59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第14の10</w:t>
            </w:r>
          </w:p>
          <w:p w14:paraId="20A18D5A" w14:textId="77777777" w:rsidR="00F159E1" w:rsidRPr="00F12F0E" w:rsidRDefault="00F159E1" w:rsidP="00441A97">
            <w:pPr>
              <w:snapToGrid/>
              <w:spacing w:line="240" w:lineRule="exact"/>
              <w:jc w:val="left"/>
              <w:rPr>
                <w:rFonts w:hAnsi="ＭＳ ゴシック"/>
                <w:sz w:val="18"/>
                <w:szCs w:val="18"/>
              </w:rPr>
            </w:pPr>
          </w:p>
        </w:tc>
      </w:tr>
      <w:tr w:rsidR="00F159E1" w:rsidRPr="002E040F" w14:paraId="67C82BD8" w14:textId="77777777" w:rsidTr="00441A97">
        <w:trPr>
          <w:trHeight w:val="935"/>
        </w:trPr>
        <w:tc>
          <w:tcPr>
            <w:tcW w:w="1183" w:type="dxa"/>
            <w:vMerge/>
          </w:tcPr>
          <w:p w14:paraId="6D964F6E" w14:textId="77777777" w:rsidR="00F159E1" w:rsidRPr="002E040F" w:rsidRDefault="00F159E1" w:rsidP="00441A97">
            <w:pPr>
              <w:snapToGrid/>
              <w:jc w:val="left"/>
              <w:rPr>
                <w:rFonts w:hAnsi="ＭＳ ゴシック"/>
                <w:szCs w:val="20"/>
              </w:rPr>
            </w:pPr>
          </w:p>
        </w:tc>
        <w:tc>
          <w:tcPr>
            <w:tcW w:w="273" w:type="dxa"/>
            <w:vMerge w:val="restart"/>
            <w:tcBorders>
              <w:top w:val="nil"/>
              <w:right w:val="dashSmallGap" w:sz="4" w:space="0" w:color="auto"/>
            </w:tcBorders>
          </w:tcPr>
          <w:p w14:paraId="3A722114" w14:textId="77777777" w:rsidR="00F159E1" w:rsidRPr="002E040F" w:rsidRDefault="00F159E1" w:rsidP="00441A97">
            <w:pPr>
              <w:snapToGrid/>
              <w:jc w:val="left"/>
              <w:rPr>
                <w:rFonts w:hAnsi="ＭＳ ゴシック"/>
                <w:szCs w:val="20"/>
              </w:rPr>
            </w:pPr>
          </w:p>
        </w:tc>
        <w:tc>
          <w:tcPr>
            <w:tcW w:w="5460" w:type="dxa"/>
            <w:tcBorders>
              <w:top w:val="dashSmallGap" w:sz="4" w:space="0" w:color="auto"/>
              <w:left w:val="dashSmallGap" w:sz="4" w:space="0" w:color="auto"/>
              <w:bottom w:val="dashSmallGap" w:sz="4" w:space="0" w:color="auto"/>
            </w:tcBorders>
          </w:tcPr>
          <w:p w14:paraId="476BC851" w14:textId="77777777" w:rsidR="00F159E1" w:rsidRPr="002E040F" w:rsidRDefault="00F159E1" w:rsidP="00441A97">
            <w:pPr>
              <w:snapToGrid/>
              <w:spacing w:afterLines="10" w:after="28"/>
              <w:ind w:leftChars="50" w:left="91"/>
              <w:jc w:val="both"/>
              <w:rPr>
                <w:rFonts w:hAnsi="ＭＳ ゴシック"/>
                <w:szCs w:val="20"/>
              </w:rPr>
            </w:pPr>
            <w:r w:rsidRPr="002E040F">
              <w:rPr>
                <w:rFonts w:hAnsi="ＭＳ ゴシック" w:hint="eastAsia"/>
                <w:szCs w:val="20"/>
              </w:rPr>
              <w:t>□ 医療連携体制加算（Ⅰ）</w:t>
            </w:r>
          </w:p>
          <w:p w14:paraId="0CF0B348" w14:textId="77777777" w:rsidR="00F159E1" w:rsidRPr="002E040F" w:rsidRDefault="00F159E1" w:rsidP="00441A9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医療機関等との連携により、看護職員（保健師、助産師、看護師又は准看護師）を事業所に訪問させ、当該看護職員が利用者に対して看護を</w:t>
            </w:r>
            <w:r w:rsidRPr="002E040F">
              <w:rPr>
                <w:rFonts w:hAnsi="ＭＳ ゴシック" w:hint="eastAsia"/>
                <w:szCs w:val="20"/>
                <w:u w:val="single"/>
              </w:rPr>
              <w:t>１時間未満</w:t>
            </w:r>
            <w:r w:rsidRPr="002E040F">
              <w:rPr>
                <w:rFonts w:hAnsi="ＭＳ ゴシック" w:hint="eastAsia"/>
                <w:szCs w:val="20"/>
              </w:rPr>
              <w:t>行った場合に、当該看護を受けた利用者に対し加算</w:t>
            </w:r>
          </w:p>
        </w:tc>
        <w:tc>
          <w:tcPr>
            <w:tcW w:w="1164" w:type="dxa"/>
            <w:vMerge/>
          </w:tcPr>
          <w:p w14:paraId="091A7B32" w14:textId="77777777" w:rsidR="00F159E1" w:rsidRPr="002E040F" w:rsidRDefault="00F159E1" w:rsidP="00441A97">
            <w:pPr>
              <w:snapToGrid/>
              <w:ind w:rightChars="-52" w:right="-95"/>
              <w:jc w:val="left"/>
              <w:rPr>
                <w:rFonts w:hAnsi="ＭＳ ゴシック"/>
                <w:szCs w:val="20"/>
              </w:rPr>
            </w:pPr>
          </w:p>
        </w:tc>
        <w:tc>
          <w:tcPr>
            <w:tcW w:w="1559" w:type="dxa"/>
            <w:vMerge/>
          </w:tcPr>
          <w:p w14:paraId="57F4DCD1" w14:textId="77777777" w:rsidR="00F159E1" w:rsidRPr="002E040F" w:rsidRDefault="00F159E1" w:rsidP="00441A97">
            <w:pPr>
              <w:snapToGrid/>
              <w:jc w:val="left"/>
              <w:rPr>
                <w:rFonts w:hAnsi="ＭＳ ゴシック"/>
                <w:szCs w:val="20"/>
              </w:rPr>
            </w:pPr>
          </w:p>
        </w:tc>
      </w:tr>
      <w:tr w:rsidR="00F159E1" w:rsidRPr="002E040F" w14:paraId="7718A3DF" w14:textId="77777777" w:rsidTr="00441A97">
        <w:trPr>
          <w:trHeight w:val="1074"/>
        </w:trPr>
        <w:tc>
          <w:tcPr>
            <w:tcW w:w="1183" w:type="dxa"/>
            <w:vMerge/>
          </w:tcPr>
          <w:p w14:paraId="0546E938" w14:textId="77777777" w:rsidR="00F159E1" w:rsidRPr="002E040F" w:rsidRDefault="00F159E1" w:rsidP="00441A97">
            <w:pPr>
              <w:snapToGrid/>
              <w:jc w:val="left"/>
              <w:rPr>
                <w:rFonts w:hAnsi="ＭＳ ゴシック"/>
                <w:szCs w:val="20"/>
              </w:rPr>
            </w:pPr>
          </w:p>
        </w:tc>
        <w:tc>
          <w:tcPr>
            <w:tcW w:w="273" w:type="dxa"/>
            <w:vMerge/>
            <w:tcBorders>
              <w:right w:val="dashSmallGap" w:sz="4" w:space="0" w:color="auto"/>
            </w:tcBorders>
          </w:tcPr>
          <w:p w14:paraId="0C6DC477" w14:textId="77777777" w:rsidR="00F159E1" w:rsidRPr="002E040F" w:rsidRDefault="00F159E1" w:rsidP="00441A97">
            <w:pPr>
              <w:snapToGrid/>
              <w:jc w:val="left"/>
              <w:rPr>
                <w:rFonts w:hAnsi="ＭＳ ゴシック"/>
                <w:szCs w:val="20"/>
              </w:rPr>
            </w:pPr>
          </w:p>
        </w:tc>
        <w:tc>
          <w:tcPr>
            <w:tcW w:w="5460" w:type="dxa"/>
            <w:tcBorders>
              <w:top w:val="dashSmallGap" w:sz="4" w:space="0" w:color="auto"/>
              <w:left w:val="dashSmallGap" w:sz="4" w:space="0" w:color="auto"/>
              <w:bottom w:val="dashSmallGap" w:sz="4" w:space="0" w:color="auto"/>
            </w:tcBorders>
          </w:tcPr>
          <w:p w14:paraId="6A16C8C4" w14:textId="77777777" w:rsidR="00F159E1" w:rsidRPr="002E040F" w:rsidRDefault="00F159E1" w:rsidP="00441A97">
            <w:pPr>
              <w:snapToGrid/>
              <w:spacing w:afterLines="10" w:after="28"/>
              <w:ind w:leftChars="50" w:left="91"/>
              <w:jc w:val="both"/>
              <w:rPr>
                <w:rFonts w:hAnsi="ＭＳ ゴシック"/>
                <w:szCs w:val="20"/>
              </w:rPr>
            </w:pPr>
            <w:r w:rsidRPr="002E040F">
              <w:rPr>
                <w:rFonts w:hAnsi="ＭＳ ゴシック" w:hint="eastAsia"/>
                <w:szCs w:val="20"/>
              </w:rPr>
              <w:t>□ 医療連携体制加算（Ⅱ）</w:t>
            </w:r>
          </w:p>
          <w:p w14:paraId="0721089C" w14:textId="77777777" w:rsidR="00F159E1" w:rsidRPr="002E040F" w:rsidRDefault="00F159E1" w:rsidP="00441A9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医療機関等との連携により、看護職員を事業所に訪問させ、当該看護職員が利用者に対して看護を</w:t>
            </w:r>
            <w:r w:rsidRPr="002E040F">
              <w:rPr>
                <w:rFonts w:hAnsi="ＭＳ ゴシック" w:hint="eastAsia"/>
                <w:szCs w:val="20"/>
                <w:u w:val="single"/>
              </w:rPr>
              <w:t>１時間以上２時間未満</w:t>
            </w:r>
            <w:r w:rsidRPr="002E040F">
              <w:rPr>
                <w:rFonts w:hAnsi="ＭＳ ゴシック" w:hint="eastAsia"/>
                <w:szCs w:val="20"/>
              </w:rPr>
              <w:t>行った場合に、当該看護を受けた利用者に対し加算</w:t>
            </w:r>
          </w:p>
        </w:tc>
        <w:tc>
          <w:tcPr>
            <w:tcW w:w="1164" w:type="dxa"/>
            <w:vMerge/>
          </w:tcPr>
          <w:p w14:paraId="1953F063" w14:textId="77777777" w:rsidR="00F159E1" w:rsidRPr="002E040F" w:rsidRDefault="00F159E1" w:rsidP="00441A97">
            <w:pPr>
              <w:snapToGrid/>
              <w:ind w:rightChars="-52" w:right="-95"/>
              <w:jc w:val="left"/>
              <w:rPr>
                <w:rFonts w:hAnsi="ＭＳ ゴシック"/>
                <w:szCs w:val="20"/>
              </w:rPr>
            </w:pPr>
          </w:p>
        </w:tc>
        <w:tc>
          <w:tcPr>
            <w:tcW w:w="1559" w:type="dxa"/>
            <w:vMerge/>
          </w:tcPr>
          <w:p w14:paraId="4439C3C8" w14:textId="77777777" w:rsidR="00F159E1" w:rsidRPr="002E040F" w:rsidRDefault="00F159E1" w:rsidP="00441A97">
            <w:pPr>
              <w:snapToGrid/>
              <w:jc w:val="left"/>
              <w:rPr>
                <w:rFonts w:hAnsi="ＭＳ ゴシック"/>
                <w:szCs w:val="20"/>
              </w:rPr>
            </w:pPr>
          </w:p>
        </w:tc>
      </w:tr>
      <w:tr w:rsidR="00F159E1" w:rsidRPr="002E040F" w14:paraId="1C92DF93" w14:textId="77777777" w:rsidTr="00441A97">
        <w:trPr>
          <w:trHeight w:val="1135"/>
        </w:trPr>
        <w:tc>
          <w:tcPr>
            <w:tcW w:w="1183" w:type="dxa"/>
            <w:vMerge/>
          </w:tcPr>
          <w:p w14:paraId="0753A883" w14:textId="77777777" w:rsidR="00F159E1" w:rsidRPr="002E040F" w:rsidRDefault="00F159E1" w:rsidP="00441A97">
            <w:pPr>
              <w:snapToGrid/>
              <w:jc w:val="left"/>
              <w:rPr>
                <w:rFonts w:hAnsi="ＭＳ ゴシック"/>
                <w:szCs w:val="20"/>
              </w:rPr>
            </w:pPr>
          </w:p>
        </w:tc>
        <w:tc>
          <w:tcPr>
            <w:tcW w:w="273" w:type="dxa"/>
            <w:vMerge/>
            <w:tcBorders>
              <w:right w:val="dashSmallGap" w:sz="4" w:space="0" w:color="auto"/>
            </w:tcBorders>
          </w:tcPr>
          <w:p w14:paraId="2F745EDD" w14:textId="77777777" w:rsidR="00F159E1" w:rsidRPr="002E040F" w:rsidRDefault="00F159E1" w:rsidP="00441A97">
            <w:pPr>
              <w:snapToGrid/>
              <w:jc w:val="left"/>
              <w:rPr>
                <w:rFonts w:hAnsi="ＭＳ ゴシック"/>
                <w:szCs w:val="20"/>
              </w:rPr>
            </w:pPr>
          </w:p>
        </w:tc>
        <w:tc>
          <w:tcPr>
            <w:tcW w:w="5460" w:type="dxa"/>
            <w:tcBorders>
              <w:top w:val="dashSmallGap" w:sz="4" w:space="0" w:color="auto"/>
              <w:left w:val="dashSmallGap" w:sz="4" w:space="0" w:color="auto"/>
              <w:bottom w:val="dashSmallGap" w:sz="4" w:space="0" w:color="auto"/>
            </w:tcBorders>
          </w:tcPr>
          <w:p w14:paraId="1E6823BF" w14:textId="77777777" w:rsidR="00F159E1" w:rsidRPr="002E040F" w:rsidRDefault="00F159E1" w:rsidP="00441A97">
            <w:pPr>
              <w:snapToGrid/>
              <w:spacing w:afterLines="10" w:after="28"/>
              <w:ind w:leftChars="50" w:left="91"/>
              <w:jc w:val="both"/>
              <w:rPr>
                <w:rFonts w:hAnsi="ＭＳ ゴシック"/>
                <w:szCs w:val="20"/>
              </w:rPr>
            </w:pPr>
            <w:r w:rsidRPr="002E040F">
              <w:rPr>
                <w:rFonts w:hAnsi="ＭＳ ゴシック" w:hint="eastAsia"/>
                <w:szCs w:val="20"/>
              </w:rPr>
              <w:t>□ 医療連携体制加算（Ⅲ）</w:t>
            </w:r>
          </w:p>
          <w:p w14:paraId="1C30199A" w14:textId="77777777" w:rsidR="00F159E1" w:rsidRPr="002E040F" w:rsidRDefault="00F159E1" w:rsidP="00441A9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医療機関等との連携により、看護職員を事業所に訪問させ、当該看護職員が利用者に対して看護を</w:t>
            </w:r>
            <w:r w:rsidRPr="002E040F">
              <w:rPr>
                <w:rFonts w:hAnsi="ＭＳ ゴシック" w:hint="eastAsia"/>
                <w:szCs w:val="20"/>
                <w:u w:val="single"/>
              </w:rPr>
              <w:t>２時間以上</w:t>
            </w:r>
            <w:r w:rsidRPr="002E040F">
              <w:rPr>
                <w:rFonts w:hAnsi="ＭＳ ゴシック" w:hint="eastAsia"/>
                <w:szCs w:val="20"/>
              </w:rPr>
              <w:t>行った場合に、当該看護を受けた利用者に対し加算</w:t>
            </w:r>
          </w:p>
        </w:tc>
        <w:tc>
          <w:tcPr>
            <w:tcW w:w="1164" w:type="dxa"/>
            <w:vMerge/>
          </w:tcPr>
          <w:p w14:paraId="7C52D9CC" w14:textId="77777777" w:rsidR="00F159E1" w:rsidRPr="002E040F" w:rsidRDefault="00F159E1" w:rsidP="00441A97">
            <w:pPr>
              <w:snapToGrid/>
              <w:ind w:rightChars="-52" w:right="-95"/>
              <w:jc w:val="left"/>
              <w:rPr>
                <w:rFonts w:hAnsi="ＭＳ ゴシック"/>
                <w:szCs w:val="20"/>
              </w:rPr>
            </w:pPr>
          </w:p>
        </w:tc>
        <w:tc>
          <w:tcPr>
            <w:tcW w:w="1559" w:type="dxa"/>
            <w:vMerge/>
          </w:tcPr>
          <w:p w14:paraId="117A5170" w14:textId="77777777" w:rsidR="00F159E1" w:rsidRPr="002E040F" w:rsidRDefault="00F159E1" w:rsidP="00441A97">
            <w:pPr>
              <w:snapToGrid/>
              <w:jc w:val="left"/>
              <w:rPr>
                <w:rFonts w:hAnsi="ＭＳ ゴシック"/>
                <w:szCs w:val="20"/>
              </w:rPr>
            </w:pPr>
          </w:p>
        </w:tc>
      </w:tr>
      <w:tr w:rsidR="00F159E1" w:rsidRPr="002E040F" w14:paraId="657B4A46" w14:textId="77777777" w:rsidTr="00441A97">
        <w:trPr>
          <w:trHeight w:val="973"/>
        </w:trPr>
        <w:tc>
          <w:tcPr>
            <w:tcW w:w="1183" w:type="dxa"/>
            <w:vMerge/>
          </w:tcPr>
          <w:p w14:paraId="4997D27C" w14:textId="77777777" w:rsidR="00F159E1" w:rsidRPr="002E040F" w:rsidRDefault="00F159E1" w:rsidP="00441A97">
            <w:pPr>
              <w:snapToGrid/>
              <w:jc w:val="left"/>
              <w:rPr>
                <w:rFonts w:hAnsi="ＭＳ ゴシック"/>
                <w:szCs w:val="20"/>
              </w:rPr>
            </w:pPr>
          </w:p>
        </w:tc>
        <w:tc>
          <w:tcPr>
            <w:tcW w:w="273" w:type="dxa"/>
            <w:vMerge/>
            <w:tcBorders>
              <w:bottom w:val="single" w:sz="4" w:space="0" w:color="auto"/>
              <w:right w:val="dashSmallGap" w:sz="4" w:space="0" w:color="auto"/>
            </w:tcBorders>
          </w:tcPr>
          <w:p w14:paraId="6072AED8" w14:textId="77777777" w:rsidR="00F159E1" w:rsidRPr="002E040F" w:rsidRDefault="00F159E1" w:rsidP="00441A97">
            <w:pPr>
              <w:snapToGrid/>
              <w:jc w:val="left"/>
              <w:rPr>
                <w:rFonts w:hAnsi="ＭＳ ゴシック"/>
                <w:szCs w:val="20"/>
              </w:rPr>
            </w:pPr>
          </w:p>
        </w:tc>
        <w:tc>
          <w:tcPr>
            <w:tcW w:w="5460" w:type="dxa"/>
            <w:tcBorders>
              <w:top w:val="dashSmallGap" w:sz="4" w:space="0" w:color="auto"/>
              <w:left w:val="dashSmallGap" w:sz="4" w:space="0" w:color="auto"/>
              <w:bottom w:val="single" w:sz="4" w:space="0" w:color="auto"/>
            </w:tcBorders>
          </w:tcPr>
          <w:p w14:paraId="2AAA7F78" w14:textId="77777777" w:rsidR="00F159E1" w:rsidRPr="002E040F" w:rsidRDefault="00F159E1" w:rsidP="00441A97">
            <w:pPr>
              <w:snapToGrid/>
              <w:spacing w:afterLines="10" w:after="28"/>
              <w:ind w:leftChars="50" w:left="91"/>
              <w:jc w:val="both"/>
              <w:rPr>
                <w:rFonts w:hAnsi="ＭＳ ゴシック"/>
                <w:szCs w:val="20"/>
              </w:rPr>
            </w:pPr>
            <w:r w:rsidRPr="002E040F">
              <w:rPr>
                <w:rFonts w:hAnsi="ＭＳ ゴシック" w:hint="eastAsia"/>
                <w:szCs w:val="20"/>
              </w:rPr>
              <w:t>□ 医療連携体制加算（Ⅳ）</w:t>
            </w:r>
          </w:p>
          <w:p w14:paraId="69E8E0C1" w14:textId="77777777" w:rsidR="00F159E1" w:rsidRPr="002E040F" w:rsidRDefault="00F159E1" w:rsidP="00441A97">
            <w:pPr>
              <w:snapToGrid/>
              <w:ind w:leftChars="100" w:left="182" w:firstLineChars="100" w:firstLine="182"/>
              <w:jc w:val="both"/>
              <w:rPr>
                <w:rFonts w:hAnsi="ＭＳ ゴシック"/>
                <w:szCs w:val="20"/>
              </w:rPr>
            </w:pPr>
            <w:r w:rsidRPr="002E040F">
              <w:rPr>
                <w:rFonts w:hAnsi="ＭＳ ゴシック" w:hint="eastAsia"/>
                <w:szCs w:val="20"/>
              </w:rPr>
              <w:t>喀痰吸引等が必要な者に対して、認定特定行為業務従事者が医療機関等との連携により、</w:t>
            </w:r>
            <w:r w:rsidRPr="002E040F">
              <w:rPr>
                <w:rFonts w:hAnsi="ＭＳ ゴシック" w:hint="eastAsia"/>
                <w:szCs w:val="20"/>
                <w:u w:val="single"/>
              </w:rPr>
              <w:t>医療的ケア（喀痰吸引等）を</w:t>
            </w:r>
            <w:r w:rsidRPr="002E040F">
              <w:rPr>
                <w:rFonts w:hAnsi="ＭＳ ゴシック" w:hint="eastAsia"/>
                <w:szCs w:val="20"/>
              </w:rPr>
              <w:t>行った場合に、利用者１人に対し加算</w:t>
            </w:r>
          </w:p>
          <w:p w14:paraId="260334DD" w14:textId="77777777" w:rsidR="00F159E1" w:rsidRPr="002E040F" w:rsidRDefault="00F159E1" w:rsidP="00441A97">
            <w:pPr>
              <w:snapToGrid/>
              <w:spacing w:afterLines="50" w:after="142" w:line="230" w:lineRule="exact"/>
              <w:ind w:leftChars="73" w:left="273" w:rightChars="3" w:right="5" w:hangingChars="77" w:hanging="140"/>
              <w:jc w:val="both"/>
              <w:rPr>
                <w:rFonts w:hAnsi="ＭＳ ゴシック"/>
                <w:szCs w:val="20"/>
              </w:rPr>
            </w:pPr>
            <w:r w:rsidRPr="002E040F">
              <w:rPr>
                <w:rFonts w:hAnsi="ＭＳ ゴシック" w:hint="eastAsia"/>
                <w:szCs w:val="20"/>
              </w:rPr>
              <w:t>(</w:t>
            </w:r>
            <w:r w:rsidRPr="002E040F">
              <w:rPr>
                <w:rFonts w:hAnsi="ＭＳ ゴシック"/>
                <w:szCs w:val="20"/>
              </w:rPr>
              <w:t>1)</w:t>
            </w:r>
            <w:r w:rsidRPr="002E040F">
              <w:rPr>
                <w:rFonts w:hAnsi="ＭＳ ゴシック" w:hint="eastAsia"/>
                <w:szCs w:val="20"/>
              </w:rPr>
              <w:t>看護職員が看護を行う利用者が１人</w:t>
            </w:r>
          </w:p>
          <w:p w14:paraId="640FD993" w14:textId="77777777" w:rsidR="00F159E1" w:rsidRPr="002E040F" w:rsidRDefault="00F159E1" w:rsidP="00441A97">
            <w:pPr>
              <w:snapToGrid/>
              <w:spacing w:afterLines="50" w:after="142" w:line="230" w:lineRule="exact"/>
              <w:ind w:leftChars="73" w:left="273" w:rightChars="3" w:right="5" w:hangingChars="77" w:hanging="140"/>
              <w:jc w:val="both"/>
              <w:rPr>
                <w:rFonts w:hAnsi="ＭＳ ゴシック"/>
                <w:szCs w:val="20"/>
              </w:rPr>
            </w:pPr>
            <w:r w:rsidRPr="002E040F">
              <w:rPr>
                <w:rFonts w:hAnsi="ＭＳ ゴシック"/>
                <w:szCs w:val="20"/>
              </w:rPr>
              <w:t>(2)</w:t>
            </w:r>
            <w:r w:rsidRPr="002E040F">
              <w:rPr>
                <w:rFonts w:hAnsi="ＭＳ ゴシック" w:hint="eastAsia"/>
                <w:szCs w:val="20"/>
              </w:rPr>
              <w:t>看護職員が看護を行う利用者が２人</w:t>
            </w:r>
          </w:p>
          <w:p w14:paraId="4F1ACDB1" w14:textId="77777777" w:rsidR="00F159E1" w:rsidRPr="002E040F" w:rsidRDefault="00F159E1" w:rsidP="00441A97">
            <w:pPr>
              <w:snapToGrid/>
              <w:spacing w:afterLines="50" w:after="142" w:line="230" w:lineRule="exact"/>
              <w:ind w:leftChars="73" w:left="273" w:rightChars="3" w:right="5" w:hangingChars="77" w:hanging="140"/>
              <w:jc w:val="both"/>
              <w:rPr>
                <w:rFonts w:hAnsi="ＭＳ ゴシック"/>
                <w:szCs w:val="20"/>
              </w:rPr>
            </w:pPr>
            <w:r w:rsidRPr="002E040F">
              <w:rPr>
                <w:rFonts w:hAnsi="ＭＳ ゴシック" w:hint="eastAsia"/>
                <w:szCs w:val="20"/>
              </w:rPr>
              <w:t>(</w:t>
            </w:r>
            <w:r w:rsidRPr="002E040F">
              <w:rPr>
                <w:rFonts w:hAnsi="ＭＳ ゴシック"/>
                <w:szCs w:val="20"/>
              </w:rPr>
              <w:t>3)</w:t>
            </w:r>
            <w:r w:rsidRPr="002E040F">
              <w:rPr>
                <w:rFonts w:hAnsi="ＭＳ ゴシック" w:hint="eastAsia"/>
                <w:szCs w:val="20"/>
              </w:rPr>
              <w:t>看護職員が看護を行う利用者が３人以上８人以下</w:t>
            </w:r>
          </w:p>
        </w:tc>
        <w:tc>
          <w:tcPr>
            <w:tcW w:w="1164" w:type="dxa"/>
            <w:vMerge/>
          </w:tcPr>
          <w:p w14:paraId="5251F1B7" w14:textId="77777777" w:rsidR="00F159E1" w:rsidRPr="002E040F" w:rsidRDefault="00F159E1" w:rsidP="00441A97">
            <w:pPr>
              <w:snapToGrid/>
              <w:ind w:rightChars="-52" w:right="-95"/>
              <w:jc w:val="left"/>
              <w:rPr>
                <w:rFonts w:hAnsi="ＭＳ ゴシック"/>
                <w:szCs w:val="20"/>
              </w:rPr>
            </w:pPr>
          </w:p>
        </w:tc>
        <w:tc>
          <w:tcPr>
            <w:tcW w:w="1559" w:type="dxa"/>
            <w:vMerge/>
          </w:tcPr>
          <w:p w14:paraId="2CB2E155" w14:textId="77777777" w:rsidR="00F159E1" w:rsidRPr="002E040F" w:rsidRDefault="00F159E1" w:rsidP="00441A97">
            <w:pPr>
              <w:snapToGrid/>
              <w:jc w:val="left"/>
              <w:rPr>
                <w:rFonts w:hAnsi="ＭＳ ゴシック"/>
                <w:szCs w:val="20"/>
              </w:rPr>
            </w:pPr>
          </w:p>
        </w:tc>
      </w:tr>
    </w:tbl>
    <w:p w14:paraId="45DD5BD0" w14:textId="77777777" w:rsidR="00F159E1" w:rsidRPr="002E040F" w:rsidRDefault="00F159E1" w:rsidP="00F159E1">
      <w:pPr>
        <w:snapToGrid/>
        <w:jc w:val="both"/>
        <w:rPr>
          <w:szCs w:val="20"/>
        </w:rPr>
      </w:pPr>
      <w:r w:rsidRPr="002E040F">
        <w:rPr>
          <w:szCs w:val="20"/>
        </w:rPr>
        <w:br w:type="page"/>
      </w:r>
      <w:r w:rsidRPr="002E040F">
        <w:rPr>
          <w:rFonts w:hint="eastAsia"/>
          <w:szCs w:val="20"/>
        </w:rPr>
        <w:lastRenderedPageBreak/>
        <w:t>◆　訓練等給付費の算定及び取扱い</w:t>
      </w:r>
    </w:p>
    <w:tbl>
      <w:tblPr>
        <w:tblpPr w:leftFromText="142" w:rightFromText="142" w:vertAnchor="text" w:tblpY="1"/>
        <w:tblOverlap w:val="neve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285"/>
        <w:gridCol w:w="5448"/>
        <w:gridCol w:w="1164"/>
        <w:gridCol w:w="1559"/>
      </w:tblGrid>
      <w:tr w:rsidR="00F159E1" w:rsidRPr="002E040F" w14:paraId="534521C0" w14:textId="77777777" w:rsidTr="00441A97">
        <w:trPr>
          <w:trHeight w:val="272"/>
        </w:trPr>
        <w:tc>
          <w:tcPr>
            <w:tcW w:w="1184" w:type="dxa"/>
            <w:tcBorders>
              <w:top w:val="single" w:sz="6" w:space="0" w:color="auto"/>
              <w:left w:val="single" w:sz="6" w:space="0" w:color="auto"/>
              <w:bottom w:val="single" w:sz="4" w:space="0" w:color="auto"/>
              <w:right w:val="single" w:sz="6" w:space="0" w:color="auto"/>
            </w:tcBorders>
            <w:vAlign w:val="center"/>
          </w:tcPr>
          <w:p w14:paraId="5818021E" w14:textId="77777777" w:rsidR="00F159E1" w:rsidRPr="002E040F" w:rsidRDefault="00F159E1" w:rsidP="00441A97">
            <w:pPr>
              <w:snapToGrid/>
              <w:rPr>
                <w:szCs w:val="20"/>
              </w:rPr>
            </w:pPr>
            <w:r w:rsidRPr="002E040F">
              <w:rPr>
                <w:rFonts w:hint="eastAsia"/>
                <w:szCs w:val="20"/>
              </w:rPr>
              <w:t>項目</w:t>
            </w:r>
          </w:p>
        </w:tc>
        <w:tc>
          <w:tcPr>
            <w:tcW w:w="5733" w:type="dxa"/>
            <w:gridSpan w:val="2"/>
            <w:tcBorders>
              <w:top w:val="single" w:sz="6" w:space="0" w:color="auto"/>
              <w:left w:val="single" w:sz="6" w:space="0" w:color="auto"/>
              <w:bottom w:val="single" w:sz="4" w:space="0" w:color="auto"/>
              <w:right w:val="single" w:sz="6" w:space="0" w:color="auto"/>
            </w:tcBorders>
            <w:vAlign w:val="center"/>
          </w:tcPr>
          <w:p w14:paraId="2C1624A6"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top w:val="single" w:sz="6" w:space="0" w:color="auto"/>
              <w:left w:val="single" w:sz="6" w:space="0" w:color="auto"/>
              <w:bottom w:val="single" w:sz="4" w:space="0" w:color="auto"/>
              <w:right w:val="single" w:sz="6" w:space="0" w:color="auto"/>
            </w:tcBorders>
            <w:vAlign w:val="center"/>
          </w:tcPr>
          <w:p w14:paraId="6888AF6C" w14:textId="77777777" w:rsidR="00F159E1" w:rsidRPr="002E040F" w:rsidRDefault="00F159E1" w:rsidP="00441A97">
            <w:pPr>
              <w:snapToGrid/>
              <w:rPr>
                <w:szCs w:val="20"/>
              </w:rPr>
            </w:pPr>
            <w:r w:rsidRPr="002E040F">
              <w:rPr>
                <w:rFonts w:hint="eastAsia"/>
                <w:szCs w:val="20"/>
              </w:rPr>
              <w:t>点検</w:t>
            </w:r>
          </w:p>
        </w:tc>
        <w:tc>
          <w:tcPr>
            <w:tcW w:w="1559" w:type="dxa"/>
            <w:tcBorders>
              <w:top w:val="single" w:sz="4" w:space="0" w:color="auto"/>
              <w:left w:val="single" w:sz="6" w:space="0" w:color="auto"/>
              <w:bottom w:val="single" w:sz="4" w:space="0" w:color="auto"/>
              <w:right w:val="single" w:sz="6" w:space="0" w:color="auto"/>
            </w:tcBorders>
          </w:tcPr>
          <w:p w14:paraId="5EBEA823" w14:textId="77777777" w:rsidR="00F159E1" w:rsidRPr="002E040F" w:rsidRDefault="00F159E1" w:rsidP="00441A97">
            <w:pPr>
              <w:snapToGrid/>
              <w:rPr>
                <w:szCs w:val="20"/>
              </w:rPr>
            </w:pPr>
            <w:r w:rsidRPr="002E040F">
              <w:rPr>
                <w:rFonts w:hint="eastAsia"/>
                <w:szCs w:val="20"/>
              </w:rPr>
              <w:t>根拠</w:t>
            </w:r>
          </w:p>
        </w:tc>
      </w:tr>
      <w:tr w:rsidR="00F159E1" w:rsidRPr="002E040F" w14:paraId="38421E88" w14:textId="77777777" w:rsidTr="00441A97">
        <w:trPr>
          <w:trHeight w:val="1113"/>
        </w:trPr>
        <w:tc>
          <w:tcPr>
            <w:tcW w:w="1184" w:type="dxa"/>
            <w:vMerge w:val="restart"/>
            <w:tcBorders>
              <w:top w:val="single" w:sz="4" w:space="0" w:color="auto"/>
              <w:left w:val="single" w:sz="6" w:space="0" w:color="auto"/>
              <w:right w:val="single" w:sz="6" w:space="0" w:color="auto"/>
            </w:tcBorders>
          </w:tcPr>
          <w:p w14:paraId="1E2CB731" w14:textId="59253954" w:rsidR="00F159E1" w:rsidRPr="00F12F0E" w:rsidRDefault="007464CF" w:rsidP="00441A97">
            <w:pPr>
              <w:snapToGrid/>
              <w:jc w:val="left"/>
              <w:rPr>
                <w:rFonts w:hAnsi="ＭＳ ゴシック"/>
                <w:szCs w:val="20"/>
              </w:rPr>
            </w:pPr>
            <w:r w:rsidRPr="00F12F0E">
              <w:rPr>
                <w:rFonts w:hAnsi="ＭＳ ゴシック" w:hint="eastAsia"/>
                <w:szCs w:val="20"/>
              </w:rPr>
              <w:t>１０５</w:t>
            </w:r>
          </w:p>
          <w:p w14:paraId="347C909E" w14:textId="77777777" w:rsidR="00F159E1" w:rsidRPr="00F12F0E" w:rsidRDefault="00F159E1" w:rsidP="00441A97">
            <w:pPr>
              <w:snapToGrid/>
              <w:jc w:val="left"/>
              <w:rPr>
                <w:rFonts w:hAnsi="ＭＳ ゴシック"/>
                <w:szCs w:val="20"/>
              </w:rPr>
            </w:pPr>
            <w:r w:rsidRPr="00F12F0E">
              <w:rPr>
                <w:rFonts w:hAnsi="ＭＳ ゴシック" w:hint="eastAsia"/>
                <w:szCs w:val="20"/>
              </w:rPr>
              <w:t>医療連携</w:t>
            </w:r>
          </w:p>
          <w:p w14:paraId="29C4D19F"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体制加算</w:t>
            </w:r>
          </w:p>
          <w:p w14:paraId="7EAA7A87" w14:textId="77777777" w:rsidR="00F159E1" w:rsidRPr="00F12F0E" w:rsidRDefault="00F159E1" w:rsidP="00441A97">
            <w:pPr>
              <w:snapToGrid/>
              <w:spacing w:afterLines="50" w:after="142"/>
              <w:jc w:val="both"/>
              <w:rPr>
                <w:szCs w:val="20"/>
              </w:rPr>
            </w:pPr>
            <w:r w:rsidRPr="00F12F0E">
              <w:rPr>
                <w:rFonts w:hint="eastAsia"/>
                <w:szCs w:val="20"/>
              </w:rPr>
              <w:t>（続き）</w:t>
            </w:r>
          </w:p>
          <w:p w14:paraId="6D2B8EF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3B1898BC" w14:textId="77777777" w:rsidR="00F159E1" w:rsidRPr="00F12F0E" w:rsidRDefault="00F159E1" w:rsidP="00441A97">
            <w:pPr>
              <w:spacing w:afterLines="30" w:after="85" w:line="240" w:lineRule="exact"/>
              <w:rPr>
                <w:sz w:val="18"/>
                <w:szCs w:val="18"/>
                <w:bdr w:val="single" w:sz="4" w:space="0" w:color="auto"/>
              </w:rPr>
            </w:pPr>
            <w:r w:rsidRPr="00F12F0E">
              <w:rPr>
                <w:rFonts w:hint="eastAsia"/>
                <w:sz w:val="18"/>
                <w:szCs w:val="18"/>
                <w:bdr w:val="single" w:sz="4" w:space="0" w:color="auto"/>
              </w:rPr>
              <w:t>就選</w:t>
            </w:r>
          </w:p>
          <w:p w14:paraId="39A839A4"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05B81E26"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03695BEB" w14:textId="77777777" w:rsidR="00F159E1" w:rsidRPr="00F12F0E" w:rsidRDefault="00F159E1" w:rsidP="00441A97">
            <w:pPr>
              <w:rPr>
                <w:szCs w:val="20"/>
              </w:rPr>
            </w:pPr>
            <w:r w:rsidRPr="00F12F0E">
              <w:rPr>
                <w:rFonts w:hint="eastAsia"/>
                <w:sz w:val="18"/>
                <w:szCs w:val="18"/>
                <w:bdr w:val="single" w:sz="4" w:space="0" w:color="auto"/>
              </w:rPr>
              <w:t>就Ｂ</w:t>
            </w:r>
          </w:p>
        </w:tc>
        <w:tc>
          <w:tcPr>
            <w:tcW w:w="285" w:type="dxa"/>
            <w:vMerge w:val="restart"/>
            <w:tcBorders>
              <w:top w:val="single" w:sz="4" w:space="0" w:color="auto"/>
              <w:left w:val="single" w:sz="6" w:space="0" w:color="auto"/>
              <w:right w:val="dashSmallGap" w:sz="4" w:space="0" w:color="auto"/>
            </w:tcBorders>
          </w:tcPr>
          <w:p w14:paraId="7BF7FE1D" w14:textId="77777777" w:rsidR="00F159E1" w:rsidRPr="00F12F0E" w:rsidRDefault="00F159E1" w:rsidP="00441A97">
            <w:pPr>
              <w:ind w:left="546" w:hangingChars="300" w:hanging="546"/>
              <w:jc w:val="both"/>
              <w:rPr>
                <w:szCs w:val="20"/>
              </w:rPr>
            </w:pPr>
            <w:r w:rsidRPr="00F12F0E">
              <w:rPr>
                <w:rFonts w:hAnsi="Century" w:hint="eastAsia"/>
                <w:noProof/>
                <w:szCs w:val="24"/>
              </w:rPr>
              <mc:AlternateContent>
                <mc:Choice Requires="wps">
                  <w:drawing>
                    <wp:anchor distT="0" distB="0" distL="114300" distR="114300" simplePos="0" relativeHeight="251671552" behindDoc="0" locked="0" layoutInCell="1" allowOverlap="1" wp14:anchorId="7F78F8B5" wp14:editId="436D7AF0">
                      <wp:simplePos x="0" y="0"/>
                      <wp:positionH relativeFrom="column">
                        <wp:posOffset>-8890</wp:posOffset>
                      </wp:positionH>
                      <wp:positionV relativeFrom="paragraph">
                        <wp:posOffset>1740444</wp:posOffset>
                      </wp:positionV>
                      <wp:extent cx="3492137" cy="4641669"/>
                      <wp:effectExtent l="0" t="0" r="13335" b="26035"/>
                      <wp:wrapNone/>
                      <wp:docPr id="271"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137" cy="4641669"/>
                              </a:xfrm>
                              <a:prstGeom prst="rect">
                                <a:avLst/>
                              </a:prstGeom>
                              <a:solidFill>
                                <a:srgbClr val="FFFFFF"/>
                              </a:solidFill>
                              <a:ln w="6350">
                                <a:solidFill>
                                  <a:srgbClr val="000000"/>
                                </a:solidFill>
                                <a:miter lim="800000"/>
                                <a:headEnd/>
                                <a:tailEnd/>
                              </a:ln>
                            </wps:spPr>
                            <wps:txbx>
                              <w:txbxContent>
                                <w:p w14:paraId="6FB504F1" w14:textId="77777777" w:rsidR="00F159E1" w:rsidRPr="00117092" w:rsidRDefault="00F159E1" w:rsidP="00F159E1">
                                  <w:pPr>
                                    <w:spacing w:beforeLines="20" w:before="57" w:line="220" w:lineRule="exact"/>
                                    <w:ind w:leftChars="50" w:left="91" w:rightChars="50" w:right="91"/>
                                    <w:jc w:val="left"/>
                                    <w:rPr>
                                      <w:rFonts w:hAnsi="ＭＳ ゴシック"/>
                                      <w:sz w:val="19"/>
                                      <w:szCs w:val="19"/>
                                    </w:rPr>
                                  </w:pPr>
                                  <w:r w:rsidRPr="00117092">
                                    <w:rPr>
                                      <w:rFonts w:hAnsi="ＭＳ ゴシック" w:hint="eastAsia"/>
                                      <w:sz w:val="19"/>
                                      <w:szCs w:val="19"/>
                                    </w:rPr>
                                    <w:t xml:space="preserve">＜留意事項通知　</w:t>
                                  </w:r>
                                  <w:r w:rsidRPr="00117092">
                                    <w:rPr>
                                      <w:rFonts w:hAnsi="ＭＳ ゴシック" w:hint="eastAsia"/>
                                      <w:kern w:val="20"/>
                                      <w:sz w:val="19"/>
                                      <w:szCs w:val="19"/>
                                    </w:rPr>
                                    <w:t>第</w:t>
                                  </w:r>
                                  <w:r>
                                    <w:rPr>
                                      <w:rFonts w:hAnsi="ＭＳ ゴシック" w:hint="eastAsia"/>
                                      <w:kern w:val="20"/>
                                      <w:sz w:val="19"/>
                                      <w:szCs w:val="19"/>
                                    </w:rPr>
                                    <w:t>二</w:t>
                                  </w:r>
                                  <w:r w:rsidRPr="00117092">
                                    <w:rPr>
                                      <w:rFonts w:hAnsi="ＭＳ ゴシック" w:hint="eastAsia"/>
                                      <w:kern w:val="20"/>
                                      <w:sz w:val="19"/>
                                      <w:szCs w:val="19"/>
                                    </w:rPr>
                                    <w:t>の</w:t>
                                  </w:r>
                                  <w:r>
                                    <w:rPr>
                                      <w:rFonts w:hAnsi="ＭＳ ゴシック" w:hint="eastAsia"/>
                                      <w:kern w:val="20"/>
                                      <w:sz w:val="19"/>
                                      <w:szCs w:val="19"/>
                                    </w:rPr>
                                    <w:t>３</w:t>
                                  </w:r>
                                  <w:r w:rsidRPr="00117092">
                                    <w:rPr>
                                      <w:rFonts w:hAnsi="ＭＳ ゴシック" w:hint="eastAsia"/>
                                      <w:kern w:val="20"/>
                                      <w:sz w:val="19"/>
                                      <w:szCs w:val="19"/>
                                    </w:rPr>
                                    <w:t>(</w:t>
                                  </w:r>
                                  <w:r>
                                    <w:rPr>
                                      <w:rFonts w:hAnsi="ＭＳ ゴシック" w:hint="eastAsia"/>
                                      <w:kern w:val="20"/>
                                      <w:sz w:val="19"/>
                                      <w:szCs w:val="19"/>
                                    </w:rPr>
                                    <w:t>2)</w:t>
                                  </w:r>
                                  <w:r w:rsidRPr="00BC2F34">
                                    <w:rPr>
                                      <w:rFonts w:hAnsi="ＭＳ ゴシック" w:hint="eastAsia"/>
                                      <w:kern w:val="20"/>
                                      <w:sz w:val="19"/>
                                      <w:szCs w:val="19"/>
                                    </w:rPr>
                                    <w:t>⑪</w:t>
                                  </w:r>
                                  <w:r>
                                    <w:rPr>
                                      <w:rFonts w:hAnsi="ＭＳ ゴシック" w:hint="eastAsia"/>
                                      <w:kern w:val="20"/>
                                      <w:sz w:val="19"/>
                                      <w:szCs w:val="19"/>
                                    </w:rPr>
                                    <w:t>、</w:t>
                                  </w:r>
                                  <w:r w:rsidRPr="00117092">
                                    <w:rPr>
                                      <w:rFonts w:hAnsi="ＭＳ ゴシック" w:hint="eastAsia"/>
                                      <w:kern w:val="20"/>
                                      <w:sz w:val="19"/>
                                      <w:szCs w:val="19"/>
                                    </w:rPr>
                                    <w:t>第二の２(7)⑯</w:t>
                                  </w:r>
                                  <w:r>
                                    <w:rPr>
                                      <w:rFonts w:hAnsi="ＭＳ ゴシック" w:hint="eastAsia"/>
                                      <w:kern w:val="20"/>
                                      <w:sz w:val="19"/>
                                      <w:szCs w:val="19"/>
                                    </w:rPr>
                                    <w:t>準用</w:t>
                                  </w:r>
                                  <w:r w:rsidRPr="00117092">
                                    <w:rPr>
                                      <w:rFonts w:hAnsi="ＭＳ ゴシック" w:hint="eastAsia"/>
                                      <w:sz w:val="19"/>
                                      <w:szCs w:val="19"/>
                                    </w:rPr>
                                    <w:t>＞</w:t>
                                  </w:r>
                                </w:p>
                                <w:p w14:paraId="0E8B8159" w14:textId="77777777" w:rsidR="00F159E1" w:rsidRPr="00117092" w:rsidRDefault="00F159E1" w:rsidP="00F159E1">
                                  <w:pPr>
                                    <w:pStyle w:val="af4"/>
                                    <w:numPr>
                                      <w:ilvl w:val="0"/>
                                      <w:numId w:val="1"/>
                                    </w:numPr>
                                    <w:spacing w:line="220" w:lineRule="exact"/>
                                    <w:ind w:leftChars="0" w:left="284" w:rightChars="50" w:right="91" w:hanging="193"/>
                                    <w:jc w:val="left"/>
                                    <w:rPr>
                                      <w:rFonts w:hAnsi="ＭＳ ゴシック"/>
                                      <w:kern w:val="18"/>
                                      <w:sz w:val="19"/>
                                      <w:szCs w:val="19"/>
                                    </w:rPr>
                                  </w:pPr>
                                  <w:r w:rsidRPr="00117092">
                                    <w:rPr>
                                      <w:rFonts w:hAnsi="ＭＳ ゴシック" w:hint="eastAsia"/>
                                      <w:kern w:val="18"/>
                                      <w:sz w:val="19"/>
                                      <w:szCs w:val="19"/>
                                    </w:rPr>
                                    <w:t xml:space="preserve">  医療機関との連携により看護職員を訪問させ、当該看護職員が障害者に対して看護の提供又は認定特定行為業務従事者に対し喀痰吸引等に係る指導を行った場合に評価を行うもの。</w:t>
                                  </w:r>
                                </w:p>
                                <w:p w14:paraId="18EDE71C"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あらかじめ当該加算に係る業務について医療機関等と委託契約を締結し、障害者に対する看護の提供又は認定特定行為業務従業者に対する喀痰吸引等に係る指導に必要な費用を医療機関に支払うこと。なお、当該利用者の主治医から看護の提供又は喀痰吸引等に係る指導等に関する指示を受けること。この場合の指示については、利用者ごとに受けるとともに、その内容を書面で残すこと。なお、当該利用者の主治医以外の医師が主治医と十分に利用者に関する情報共有を行い、必要な指示を行うことができる場合に限り、主治医以外の医師の指示であっても差し支えない。</w:t>
                                  </w:r>
                                </w:p>
                                <w:p w14:paraId="79C7E45A"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看護の提供においては、当該利用者の主治医の指示で受けた具体的な看護内容等を個別支援計画等に記載すること。また、当該利用者の主治医に対し、定期的に看護の提供状況等を報告すること。</w:t>
                                  </w:r>
                                </w:p>
                                <w:p w14:paraId="04903FF8"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看護職員の派遣については同一法人内の他の施設に勤務する看護職員を活用する場合も可能であるが、他の事業所の配置基準を遵守した上で医師の指示を受けてサービスの提供を行うこと。</w:t>
                                  </w:r>
                                </w:p>
                                <w:p w14:paraId="2CF2B688"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看護の提供又は喀痰吸引等に係る指導上必要となる衛生材料、医薬品等の費用は事業所が負担する。</w:t>
                                  </w:r>
                                </w:p>
                                <w:p w14:paraId="7651440A" w14:textId="77777777" w:rsidR="00F159E1" w:rsidRPr="00117092" w:rsidRDefault="00F159E1" w:rsidP="00F159E1">
                                  <w:pPr>
                                    <w:snapToGrid/>
                                    <w:spacing w:line="240" w:lineRule="exact"/>
                                    <w:ind w:leftChars="50" w:left="263"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　</w:t>
                                  </w:r>
                                  <w:r w:rsidRPr="00117092">
                                    <w:rPr>
                                      <w:rFonts w:hAnsi="ＭＳ ゴシック"/>
                                      <w:kern w:val="18"/>
                                      <w:sz w:val="19"/>
                                      <w:szCs w:val="19"/>
                                    </w:rPr>
                                    <w:t>医療連携体制加算（Ⅰ）から</w:t>
                                  </w:r>
                                  <w:r w:rsidRPr="00117092">
                                    <w:rPr>
                                      <w:rFonts w:hAnsi="ＭＳ ゴシック" w:hint="eastAsia"/>
                                      <w:kern w:val="18"/>
                                      <w:sz w:val="19"/>
                                      <w:szCs w:val="19"/>
                                    </w:rPr>
                                    <w:t>（Ⅳ）について、看護職員１人が看護することが可能な利用者数は、以下のとおり。</w:t>
                                  </w:r>
                                </w:p>
                                <w:p w14:paraId="26AC1C29"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ア　医療連携体制加算(Ⅰ)から(Ⅲ)を算定する利用者全体で８人を限度。</w:t>
                                  </w:r>
                                </w:p>
                                <w:p w14:paraId="33C1135B"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イ　医療連携体制加算(Ⅳ)を算定する利用者全体で８人を限度。</w:t>
                                  </w:r>
                                </w:p>
                                <w:p w14:paraId="11106852"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ウ  </w:t>
                                  </w:r>
                                  <w:r w:rsidRPr="00117092">
                                    <w:rPr>
                                      <w:rFonts w:hAnsi="ＭＳ ゴシック"/>
                                      <w:kern w:val="18"/>
                                      <w:sz w:val="19"/>
                                      <w:szCs w:val="19"/>
                                    </w:rPr>
                                    <w:t>ア及びイの</w:t>
                                  </w:r>
                                  <w:r w:rsidRPr="00117092">
                                    <w:rPr>
                                      <w:rFonts w:hAnsi="ＭＳ ゴシック" w:hint="eastAsia"/>
                                      <w:kern w:val="18"/>
                                      <w:sz w:val="19"/>
                                      <w:szCs w:val="19"/>
                                    </w:rPr>
                                    <w:t>利用者</w:t>
                                  </w:r>
                                  <w:r w:rsidRPr="00117092">
                                    <w:rPr>
                                      <w:rFonts w:hAnsi="ＭＳ ゴシック"/>
                                      <w:kern w:val="18"/>
                                      <w:sz w:val="19"/>
                                      <w:szCs w:val="19"/>
                                    </w:rPr>
                                    <w:t>数について、</w:t>
                                  </w:r>
                                  <w:r w:rsidRPr="00117092">
                                    <w:rPr>
                                      <w:rFonts w:hAnsi="ＭＳ ゴシック" w:hint="eastAsia"/>
                                      <w:kern w:val="18"/>
                                      <w:sz w:val="19"/>
                                      <w:szCs w:val="19"/>
                                    </w:rPr>
                                    <w:t>それぞれについて８人を限度に算定可能であるこ</w:t>
                                  </w:r>
                                  <w:r w:rsidRPr="00757DDE">
                                    <w:rPr>
                                      <w:rFonts w:hAnsi="ＭＳ ゴシック" w:hint="eastAsia"/>
                                      <w:kern w:val="18"/>
                                      <w:sz w:val="19"/>
                                      <w:szCs w:val="19"/>
                                    </w:rPr>
                                    <w:t>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8F8B5" id="Text Box 1249" o:spid="_x0000_s1220" type="#_x0000_t202" style="position:absolute;left:0;text-align:left;margin-left:-.7pt;margin-top:137.05pt;width:274.95pt;height:3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" strokeweight=".5pt">
                      <v:textbox inset="5.85pt,.7pt,5.85pt,.7pt">
                        <w:txbxContent>
                          <w:p w14:paraId="6FB504F1" w14:textId="77777777" w:rsidR="00F159E1" w:rsidRPr="00117092" w:rsidRDefault="00F159E1" w:rsidP="00F159E1">
                            <w:pPr>
                              <w:spacing w:beforeLines="20" w:before="57" w:line="220" w:lineRule="exact"/>
                              <w:ind w:leftChars="50" w:left="91" w:rightChars="50" w:right="91"/>
                              <w:jc w:val="left"/>
                              <w:rPr>
                                <w:rFonts w:hAnsi="ＭＳ ゴシック"/>
                                <w:sz w:val="19"/>
                                <w:szCs w:val="19"/>
                              </w:rPr>
                            </w:pPr>
                            <w:r w:rsidRPr="00117092">
                              <w:rPr>
                                <w:rFonts w:hAnsi="ＭＳ ゴシック" w:hint="eastAsia"/>
                                <w:sz w:val="19"/>
                                <w:szCs w:val="19"/>
                              </w:rPr>
                              <w:t xml:space="preserve">＜留意事項通知　</w:t>
                            </w:r>
                            <w:r w:rsidRPr="00117092">
                              <w:rPr>
                                <w:rFonts w:hAnsi="ＭＳ ゴシック" w:hint="eastAsia"/>
                                <w:kern w:val="20"/>
                                <w:sz w:val="19"/>
                                <w:szCs w:val="19"/>
                              </w:rPr>
                              <w:t>第</w:t>
                            </w:r>
                            <w:r>
                              <w:rPr>
                                <w:rFonts w:hAnsi="ＭＳ ゴシック" w:hint="eastAsia"/>
                                <w:kern w:val="20"/>
                                <w:sz w:val="19"/>
                                <w:szCs w:val="19"/>
                              </w:rPr>
                              <w:t>二</w:t>
                            </w:r>
                            <w:r w:rsidRPr="00117092">
                              <w:rPr>
                                <w:rFonts w:hAnsi="ＭＳ ゴシック" w:hint="eastAsia"/>
                                <w:kern w:val="20"/>
                                <w:sz w:val="19"/>
                                <w:szCs w:val="19"/>
                              </w:rPr>
                              <w:t>の</w:t>
                            </w:r>
                            <w:r>
                              <w:rPr>
                                <w:rFonts w:hAnsi="ＭＳ ゴシック" w:hint="eastAsia"/>
                                <w:kern w:val="20"/>
                                <w:sz w:val="19"/>
                                <w:szCs w:val="19"/>
                              </w:rPr>
                              <w:t>３</w:t>
                            </w:r>
                            <w:r w:rsidRPr="00117092">
                              <w:rPr>
                                <w:rFonts w:hAnsi="ＭＳ ゴシック" w:hint="eastAsia"/>
                                <w:kern w:val="20"/>
                                <w:sz w:val="19"/>
                                <w:szCs w:val="19"/>
                              </w:rPr>
                              <w:t>(</w:t>
                            </w:r>
                            <w:r>
                              <w:rPr>
                                <w:rFonts w:hAnsi="ＭＳ ゴシック" w:hint="eastAsia"/>
                                <w:kern w:val="20"/>
                                <w:sz w:val="19"/>
                                <w:szCs w:val="19"/>
                              </w:rPr>
                              <w:t>2)</w:t>
                            </w:r>
                            <w:r w:rsidRPr="00BC2F34">
                              <w:rPr>
                                <w:rFonts w:hAnsi="ＭＳ ゴシック" w:hint="eastAsia"/>
                                <w:kern w:val="20"/>
                                <w:sz w:val="19"/>
                                <w:szCs w:val="19"/>
                              </w:rPr>
                              <w:t>⑪</w:t>
                            </w:r>
                            <w:r>
                              <w:rPr>
                                <w:rFonts w:hAnsi="ＭＳ ゴシック" w:hint="eastAsia"/>
                                <w:kern w:val="20"/>
                                <w:sz w:val="19"/>
                                <w:szCs w:val="19"/>
                              </w:rPr>
                              <w:t>、</w:t>
                            </w:r>
                            <w:r w:rsidRPr="00117092">
                              <w:rPr>
                                <w:rFonts w:hAnsi="ＭＳ ゴシック" w:hint="eastAsia"/>
                                <w:kern w:val="20"/>
                                <w:sz w:val="19"/>
                                <w:szCs w:val="19"/>
                              </w:rPr>
                              <w:t>第二の２(7)⑯</w:t>
                            </w:r>
                            <w:r>
                              <w:rPr>
                                <w:rFonts w:hAnsi="ＭＳ ゴシック" w:hint="eastAsia"/>
                                <w:kern w:val="20"/>
                                <w:sz w:val="19"/>
                                <w:szCs w:val="19"/>
                              </w:rPr>
                              <w:t>準用</w:t>
                            </w:r>
                            <w:r w:rsidRPr="00117092">
                              <w:rPr>
                                <w:rFonts w:hAnsi="ＭＳ ゴシック" w:hint="eastAsia"/>
                                <w:sz w:val="19"/>
                                <w:szCs w:val="19"/>
                              </w:rPr>
                              <w:t>＞</w:t>
                            </w:r>
                          </w:p>
                          <w:p w14:paraId="0E8B8159" w14:textId="77777777" w:rsidR="00F159E1" w:rsidRPr="00117092" w:rsidRDefault="00F159E1" w:rsidP="00F159E1">
                            <w:pPr>
                              <w:pStyle w:val="af4"/>
                              <w:numPr>
                                <w:ilvl w:val="0"/>
                                <w:numId w:val="1"/>
                              </w:numPr>
                              <w:spacing w:line="220" w:lineRule="exact"/>
                              <w:ind w:leftChars="0" w:left="284" w:rightChars="50" w:right="91" w:hanging="193"/>
                              <w:jc w:val="left"/>
                              <w:rPr>
                                <w:rFonts w:hAnsi="ＭＳ ゴシック"/>
                                <w:kern w:val="18"/>
                                <w:sz w:val="19"/>
                                <w:szCs w:val="19"/>
                              </w:rPr>
                            </w:pPr>
                            <w:r w:rsidRPr="00117092">
                              <w:rPr>
                                <w:rFonts w:hAnsi="ＭＳ ゴシック" w:hint="eastAsia"/>
                                <w:kern w:val="18"/>
                                <w:sz w:val="19"/>
                                <w:szCs w:val="19"/>
                              </w:rPr>
                              <w:t xml:space="preserve">  医療機関との連携により看護職員を訪問させ、当該看護職員が障害者に対して看護の提供又は認定特定行為業務従事者に対し喀痰吸引等に係る指導を行った場合に評価を行うもの。</w:t>
                            </w:r>
                          </w:p>
                          <w:p w14:paraId="18EDE71C"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あらかじめ当該加算に係る業務について医療機関等と委託契約を締結し、障害者に対する看護の提供又は認定特定行為業務従業者に対する喀痰吸引等に係る指導に必要な費用を医療機関に支払うこと。なお、当該利用者の主治医から看護の提供又は喀痰吸引等に係る指導等に関する指示を受けること。この場合の指示については、利用者ごとに受けるとともに、その内容を書面で残すこと。なお、当該利用者の主治医以外の医師が主治医と十分に利用者に関する情報共有を行い、必要な指示を行うことができる場合に限り、主治医以外の医師の指示であっても差し支えない。</w:t>
                            </w:r>
                          </w:p>
                          <w:p w14:paraId="79C7E45A"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看護の提供においては、当該利用者の主治医の指示で受けた具体的な看護内容等を個別支援計画等に記載すること。また、当該利用者の主治医に対し、定期的に看護の提供状況等を報告すること。</w:t>
                            </w:r>
                          </w:p>
                          <w:p w14:paraId="04903FF8"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看護職員の派遣については同一法人内の他の施設に勤務する看護職員を活用する場合も可能であるが、他の事業所の配置基準を遵守した上で医師の指示を受けてサービスの提供を行うこと。</w:t>
                            </w:r>
                          </w:p>
                          <w:p w14:paraId="2CF2B688" w14:textId="77777777" w:rsidR="00F159E1" w:rsidRPr="00117092" w:rsidRDefault="00F159E1" w:rsidP="00F159E1">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看護の提供又は喀痰吸引等に係る指導上必要となる衛生材料、医薬品等の費用は事業所が負担する。</w:t>
                            </w:r>
                          </w:p>
                          <w:p w14:paraId="7651440A" w14:textId="77777777" w:rsidR="00F159E1" w:rsidRPr="00117092" w:rsidRDefault="00F159E1" w:rsidP="00F159E1">
                            <w:pPr>
                              <w:snapToGrid/>
                              <w:spacing w:line="240" w:lineRule="exact"/>
                              <w:ind w:leftChars="50" w:left="263"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　</w:t>
                            </w:r>
                            <w:r w:rsidRPr="00117092">
                              <w:rPr>
                                <w:rFonts w:hAnsi="ＭＳ ゴシック"/>
                                <w:kern w:val="18"/>
                                <w:sz w:val="19"/>
                                <w:szCs w:val="19"/>
                              </w:rPr>
                              <w:t>医療連携体制加算（Ⅰ）から</w:t>
                            </w:r>
                            <w:r w:rsidRPr="00117092">
                              <w:rPr>
                                <w:rFonts w:hAnsi="ＭＳ ゴシック" w:hint="eastAsia"/>
                                <w:kern w:val="18"/>
                                <w:sz w:val="19"/>
                                <w:szCs w:val="19"/>
                              </w:rPr>
                              <w:t>（Ⅳ）について、看護職員１人が看護することが可能な利用者数は、以下のとおり。</w:t>
                            </w:r>
                          </w:p>
                          <w:p w14:paraId="26AC1C29"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ア　医療連携体制加算(Ⅰ)から(Ⅲ)を算定する利用者全体で８人を限度。</w:t>
                            </w:r>
                          </w:p>
                          <w:p w14:paraId="33C1135B"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イ　医療連携体制加算(Ⅳ)を算定する利用者全体で８人を限度。</w:t>
                            </w:r>
                          </w:p>
                          <w:p w14:paraId="11106852" w14:textId="77777777" w:rsidR="00F159E1" w:rsidRPr="00117092" w:rsidRDefault="00F159E1" w:rsidP="00F159E1">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ウ  </w:t>
                            </w:r>
                            <w:r w:rsidRPr="00117092">
                              <w:rPr>
                                <w:rFonts w:hAnsi="ＭＳ ゴシック"/>
                                <w:kern w:val="18"/>
                                <w:sz w:val="19"/>
                                <w:szCs w:val="19"/>
                              </w:rPr>
                              <w:t>ア及びイの</w:t>
                            </w:r>
                            <w:r w:rsidRPr="00117092">
                              <w:rPr>
                                <w:rFonts w:hAnsi="ＭＳ ゴシック" w:hint="eastAsia"/>
                                <w:kern w:val="18"/>
                                <w:sz w:val="19"/>
                                <w:szCs w:val="19"/>
                              </w:rPr>
                              <w:t>利用者</w:t>
                            </w:r>
                            <w:r w:rsidRPr="00117092">
                              <w:rPr>
                                <w:rFonts w:hAnsi="ＭＳ ゴシック"/>
                                <w:kern w:val="18"/>
                                <w:sz w:val="19"/>
                                <w:szCs w:val="19"/>
                              </w:rPr>
                              <w:t>数について、</w:t>
                            </w:r>
                            <w:r w:rsidRPr="00117092">
                              <w:rPr>
                                <w:rFonts w:hAnsi="ＭＳ ゴシック" w:hint="eastAsia"/>
                                <w:kern w:val="18"/>
                                <w:sz w:val="19"/>
                                <w:szCs w:val="19"/>
                              </w:rPr>
                              <w:t>それぞれについて８人を限度に算定可能であるこ</w:t>
                            </w:r>
                            <w:r w:rsidRPr="00757DDE">
                              <w:rPr>
                                <w:rFonts w:hAnsi="ＭＳ ゴシック" w:hint="eastAsia"/>
                                <w:kern w:val="18"/>
                                <w:sz w:val="19"/>
                                <w:szCs w:val="19"/>
                              </w:rPr>
                              <w:t>と。</w:t>
                            </w:r>
                          </w:p>
                        </w:txbxContent>
                      </v:textbox>
                    </v:shape>
                  </w:pict>
                </mc:Fallback>
              </mc:AlternateContent>
            </w:r>
          </w:p>
        </w:tc>
        <w:tc>
          <w:tcPr>
            <w:tcW w:w="5448" w:type="dxa"/>
            <w:tcBorders>
              <w:top w:val="single" w:sz="4" w:space="0" w:color="auto"/>
              <w:left w:val="dashSmallGap" w:sz="4" w:space="0" w:color="auto"/>
              <w:bottom w:val="dashSmallGap" w:sz="4" w:space="0" w:color="auto"/>
              <w:right w:val="single" w:sz="6" w:space="0" w:color="auto"/>
            </w:tcBorders>
          </w:tcPr>
          <w:p w14:paraId="73DCA421" w14:textId="77777777" w:rsidR="00F159E1" w:rsidRPr="00F12F0E" w:rsidRDefault="00F159E1" w:rsidP="00441A97">
            <w:pPr>
              <w:jc w:val="both"/>
              <w:rPr>
                <w:szCs w:val="20"/>
              </w:rPr>
            </w:pPr>
            <w:r w:rsidRPr="00F12F0E">
              <w:rPr>
                <w:rFonts w:hint="eastAsia"/>
                <w:szCs w:val="20"/>
              </w:rPr>
              <w:t>□ 医療連携体制加算（Ⅴ）</w:t>
            </w:r>
          </w:p>
          <w:p w14:paraId="72918118" w14:textId="77777777" w:rsidR="00F159E1" w:rsidRPr="00F12F0E" w:rsidRDefault="00F159E1" w:rsidP="00441A97">
            <w:pPr>
              <w:ind w:left="91" w:hangingChars="50" w:hanging="91"/>
              <w:jc w:val="both"/>
              <w:rPr>
                <w:szCs w:val="20"/>
              </w:rPr>
            </w:pPr>
            <w:r w:rsidRPr="00F12F0E">
              <w:rPr>
                <w:rFonts w:hint="eastAsia"/>
                <w:szCs w:val="20"/>
              </w:rPr>
              <w:t xml:space="preserve"> 　医療機関等との連携により、看護職員を事業所に訪問させ、当該看護職員が認定特定行為業務従事者に喀痰吸引等に係る指導を行った場合に、当該利用者に対し加算</w:t>
            </w:r>
          </w:p>
        </w:tc>
        <w:tc>
          <w:tcPr>
            <w:tcW w:w="1164" w:type="dxa"/>
            <w:vMerge w:val="restart"/>
            <w:tcBorders>
              <w:top w:val="single" w:sz="4" w:space="0" w:color="auto"/>
              <w:left w:val="single" w:sz="6" w:space="0" w:color="auto"/>
              <w:right w:val="single" w:sz="6" w:space="0" w:color="auto"/>
            </w:tcBorders>
          </w:tcPr>
          <w:p w14:paraId="53126057" w14:textId="77777777" w:rsidR="00F159E1" w:rsidRPr="002E040F" w:rsidRDefault="00F159E1" w:rsidP="00441A97">
            <w:pPr>
              <w:jc w:val="both"/>
              <w:rPr>
                <w:szCs w:val="20"/>
              </w:rPr>
            </w:pPr>
          </w:p>
        </w:tc>
        <w:tc>
          <w:tcPr>
            <w:tcW w:w="1559" w:type="dxa"/>
            <w:vMerge w:val="restart"/>
            <w:tcBorders>
              <w:top w:val="single" w:sz="4" w:space="0" w:color="auto"/>
              <w:left w:val="single" w:sz="6" w:space="0" w:color="auto"/>
              <w:right w:val="single" w:sz="6" w:space="0" w:color="auto"/>
            </w:tcBorders>
          </w:tcPr>
          <w:p w14:paraId="0306D5BB" w14:textId="77777777" w:rsidR="00F159E1" w:rsidRPr="002E040F" w:rsidRDefault="00F159E1" w:rsidP="00441A97">
            <w:pPr>
              <w:jc w:val="both"/>
              <w:rPr>
                <w:szCs w:val="20"/>
              </w:rPr>
            </w:pPr>
          </w:p>
        </w:tc>
      </w:tr>
      <w:tr w:rsidR="00F159E1" w:rsidRPr="002E040F" w14:paraId="59CA1E10" w14:textId="77777777" w:rsidTr="00441A97">
        <w:trPr>
          <w:trHeight w:val="12026"/>
        </w:trPr>
        <w:tc>
          <w:tcPr>
            <w:tcW w:w="1184" w:type="dxa"/>
            <w:vMerge/>
            <w:tcBorders>
              <w:left w:val="single" w:sz="6" w:space="0" w:color="auto"/>
              <w:right w:val="single" w:sz="6" w:space="0" w:color="auto"/>
            </w:tcBorders>
          </w:tcPr>
          <w:p w14:paraId="5B9A18B4" w14:textId="77777777" w:rsidR="00F159E1" w:rsidRPr="00F12F0E" w:rsidRDefault="00F159E1" w:rsidP="00441A97">
            <w:pPr>
              <w:snapToGrid/>
              <w:jc w:val="left"/>
              <w:rPr>
                <w:rFonts w:hAnsi="ＭＳ ゴシック"/>
                <w:szCs w:val="20"/>
              </w:rPr>
            </w:pPr>
          </w:p>
        </w:tc>
        <w:tc>
          <w:tcPr>
            <w:tcW w:w="285" w:type="dxa"/>
            <w:vMerge/>
            <w:tcBorders>
              <w:left w:val="single" w:sz="6" w:space="0" w:color="auto"/>
              <w:right w:val="dashSmallGap" w:sz="4" w:space="0" w:color="auto"/>
            </w:tcBorders>
          </w:tcPr>
          <w:p w14:paraId="41B2A54E" w14:textId="77777777" w:rsidR="00F159E1" w:rsidRPr="00F12F0E" w:rsidRDefault="00F159E1" w:rsidP="00441A97">
            <w:pPr>
              <w:jc w:val="both"/>
              <w:rPr>
                <w:szCs w:val="20"/>
              </w:rPr>
            </w:pPr>
          </w:p>
        </w:tc>
        <w:tc>
          <w:tcPr>
            <w:tcW w:w="5448" w:type="dxa"/>
            <w:tcBorders>
              <w:top w:val="dashSmallGap" w:sz="4" w:space="0" w:color="auto"/>
              <w:left w:val="dashSmallGap" w:sz="4" w:space="0" w:color="auto"/>
              <w:bottom w:val="single" w:sz="4" w:space="0" w:color="auto"/>
              <w:right w:val="single" w:sz="6" w:space="0" w:color="auto"/>
            </w:tcBorders>
          </w:tcPr>
          <w:p w14:paraId="7D7C7B19" w14:textId="77777777" w:rsidR="00F159E1" w:rsidRPr="00F12F0E" w:rsidRDefault="00F159E1" w:rsidP="00441A97">
            <w:pPr>
              <w:jc w:val="both"/>
              <w:rPr>
                <w:szCs w:val="20"/>
              </w:rPr>
            </w:pPr>
            <w:r w:rsidRPr="00F12F0E">
              <w:rPr>
                <w:rFonts w:hint="eastAsia"/>
                <w:szCs w:val="20"/>
              </w:rPr>
              <w:t>□ 医療連携体制加算（Ⅵ）</w:t>
            </w:r>
          </w:p>
          <w:p w14:paraId="2B8B5F27" w14:textId="77777777" w:rsidR="00F159E1" w:rsidRPr="00F12F0E" w:rsidRDefault="00F159E1" w:rsidP="00441A97">
            <w:pPr>
              <w:ind w:left="91" w:hangingChars="50" w:hanging="91"/>
              <w:jc w:val="both"/>
              <w:rPr>
                <w:szCs w:val="20"/>
              </w:rPr>
            </w:pPr>
            <w:r w:rsidRPr="00F12F0E">
              <w:rPr>
                <w:rFonts w:hint="eastAsia"/>
                <w:szCs w:val="20"/>
              </w:rPr>
              <w:t xml:space="preserve">　 喀痰吸引等が必要な者に対して、認定特定行為業務従事者が医療機関等との連携により、喀痰吸引等を行った場合に、当該利用者に対し加算</w:t>
            </w:r>
          </w:p>
          <w:p w14:paraId="1CCE1265" w14:textId="77777777" w:rsidR="00F159E1" w:rsidRPr="00F12F0E" w:rsidRDefault="00F159E1" w:rsidP="00441A97">
            <w:pPr>
              <w:ind w:left="91" w:hangingChars="50" w:hanging="91"/>
              <w:jc w:val="both"/>
              <w:rPr>
                <w:szCs w:val="20"/>
              </w:rPr>
            </w:pPr>
            <w:r w:rsidRPr="00F12F0E">
              <w:rPr>
                <w:rFonts w:hint="eastAsia"/>
                <w:szCs w:val="20"/>
              </w:rPr>
              <w:t>※(Ⅰ)～(Ⅳ)のいずれかを算定している利用者については、算定しない。</w:t>
            </w:r>
          </w:p>
          <w:p w14:paraId="28A45B26" w14:textId="77777777" w:rsidR="00F159E1" w:rsidRPr="00F12F0E" w:rsidRDefault="00F159E1" w:rsidP="00441A97">
            <w:pPr>
              <w:ind w:left="91" w:hangingChars="50" w:hanging="91"/>
              <w:jc w:val="both"/>
              <w:rPr>
                <w:szCs w:val="20"/>
              </w:rPr>
            </w:pPr>
          </w:p>
          <w:p w14:paraId="44498BF5" w14:textId="77777777" w:rsidR="00F159E1" w:rsidRPr="00F12F0E" w:rsidRDefault="00F159E1" w:rsidP="00441A97">
            <w:pPr>
              <w:ind w:left="91" w:hangingChars="50" w:hanging="91"/>
              <w:jc w:val="both"/>
              <w:rPr>
                <w:szCs w:val="20"/>
              </w:rPr>
            </w:pPr>
          </w:p>
          <w:p w14:paraId="548B16F6" w14:textId="77777777" w:rsidR="00F159E1" w:rsidRPr="00F12F0E" w:rsidRDefault="00F159E1" w:rsidP="00441A97">
            <w:pPr>
              <w:ind w:left="91" w:hangingChars="50" w:hanging="91"/>
              <w:jc w:val="both"/>
              <w:rPr>
                <w:szCs w:val="20"/>
              </w:rPr>
            </w:pPr>
          </w:p>
          <w:p w14:paraId="76FCB6DA" w14:textId="77777777" w:rsidR="00F159E1" w:rsidRPr="00F12F0E" w:rsidRDefault="00F159E1" w:rsidP="00441A97">
            <w:pPr>
              <w:ind w:left="91" w:hangingChars="50" w:hanging="91"/>
              <w:jc w:val="both"/>
              <w:rPr>
                <w:szCs w:val="20"/>
              </w:rPr>
            </w:pPr>
          </w:p>
          <w:p w14:paraId="57FFC114" w14:textId="77777777" w:rsidR="00F159E1" w:rsidRPr="00F12F0E" w:rsidRDefault="00F159E1" w:rsidP="00441A97">
            <w:pPr>
              <w:ind w:left="91" w:hangingChars="50" w:hanging="91"/>
              <w:jc w:val="both"/>
              <w:rPr>
                <w:szCs w:val="20"/>
              </w:rPr>
            </w:pPr>
          </w:p>
          <w:p w14:paraId="099F0E16" w14:textId="77777777" w:rsidR="00F159E1" w:rsidRPr="00F12F0E" w:rsidRDefault="00F159E1" w:rsidP="00441A97">
            <w:pPr>
              <w:ind w:left="91" w:hangingChars="50" w:hanging="91"/>
              <w:jc w:val="both"/>
              <w:rPr>
                <w:szCs w:val="20"/>
              </w:rPr>
            </w:pPr>
          </w:p>
          <w:p w14:paraId="35EC1219" w14:textId="77777777" w:rsidR="00F159E1" w:rsidRPr="00F12F0E" w:rsidRDefault="00F159E1" w:rsidP="00441A97">
            <w:pPr>
              <w:ind w:left="91" w:hangingChars="50" w:hanging="91"/>
              <w:jc w:val="both"/>
              <w:rPr>
                <w:szCs w:val="20"/>
              </w:rPr>
            </w:pPr>
          </w:p>
          <w:p w14:paraId="3C7F1416" w14:textId="77777777" w:rsidR="00F159E1" w:rsidRPr="00F12F0E" w:rsidRDefault="00F159E1" w:rsidP="00441A97">
            <w:pPr>
              <w:ind w:left="91" w:hangingChars="50" w:hanging="91"/>
              <w:jc w:val="both"/>
              <w:rPr>
                <w:szCs w:val="20"/>
              </w:rPr>
            </w:pPr>
          </w:p>
          <w:p w14:paraId="72326303" w14:textId="77777777" w:rsidR="00F159E1" w:rsidRPr="00F12F0E" w:rsidRDefault="00F159E1" w:rsidP="00441A97">
            <w:pPr>
              <w:ind w:left="91" w:hangingChars="50" w:hanging="91"/>
              <w:jc w:val="both"/>
              <w:rPr>
                <w:szCs w:val="20"/>
              </w:rPr>
            </w:pPr>
          </w:p>
          <w:p w14:paraId="120D4DD3" w14:textId="77777777" w:rsidR="00F159E1" w:rsidRPr="00F12F0E" w:rsidRDefault="00F159E1" w:rsidP="00441A97">
            <w:pPr>
              <w:ind w:left="91" w:hangingChars="50" w:hanging="91"/>
              <w:jc w:val="both"/>
              <w:rPr>
                <w:szCs w:val="20"/>
              </w:rPr>
            </w:pPr>
          </w:p>
          <w:p w14:paraId="236F4224" w14:textId="77777777" w:rsidR="00F159E1" w:rsidRPr="00F12F0E" w:rsidRDefault="00F159E1" w:rsidP="00441A97">
            <w:pPr>
              <w:ind w:left="91" w:hangingChars="50" w:hanging="91"/>
              <w:jc w:val="both"/>
              <w:rPr>
                <w:szCs w:val="20"/>
              </w:rPr>
            </w:pPr>
          </w:p>
          <w:p w14:paraId="7E49122D" w14:textId="77777777" w:rsidR="00F159E1" w:rsidRPr="00F12F0E" w:rsidRDefault="00F159E1" w:rsidP="00441A97">
            <w:pPr>
              <w:ind w:left="91" w:hangingChars="50" w:hanging="91"/>
              <w:jc w:val="both"/>
              <w:rPr>
                <w:szCs w:val="20"/>
              </w:rPr>
            </w:pPr>
          </w:p>
          <w:p w14:paraId="544B43E7" w14:textId="77777777" w:rsidR="00F159E1" w:rsidRPr="00F12F0E" w:rsidRDefault="00F159E1" w:rsidP="00441A97">
            <w:pPr>
              <w:ind w:left="91" w:hangingChars="50" w:hanging="91"/>
              <w:jc w:val="both"/>
              <w:rPr>
                <w:szCs w:val="20"/>
              </w:rPr>
            </w:pPr>
          </w:p>
          <w:p w14:paraId="6678E2FC" w14:textId="77777777" w:rsidR="00F159E1" w:rsidRPr="00F12F0E" w:rsidRDefault="00F159E1" w:rsidP="00441A97">
            <w:pPr>
              <w:ind w:left="91" w:hangingChars="50" w:hanging="91"/>
              <w:jc w:val="both"/>
              <w:rPr>
                <w:szCs w:val="20"/>
              </w:rPr>
            </w:pPr>
          </w:p>
          <w:p w14:paraId="46A8D73B" w14:textId="77777777" w:rsidR="00F159E1" w:rsidRPr="00F12F0E" w:rsidRDefault="00F159E1" w:rsidP="00441A97">
            <w:pPr>
              <w:ind w:left="91" w:hangingChars="50" w:hanging="91"/>
              <w:jc w:val="both"/>
              <w:rPr>
                <w:szCs w:val="20"/>
              </w:rPr>
            </w:pPr>
          </w:p>
          <w:p w14:paraId="5655CBAC" w14:textId="77777777" w:rsidR="00F159E1" w:rsidRPr="00F12F0E" w:rsidRDefault="00F159E1" w:rsidP="00441A97">
            <w:pPr>
              <w:ind w:left="91" w:hangingChars="50" w:hanging="91"/>
              <w:jc w:val="both"/>
              <w:rPr>
                <w:szCs w:val="20"/>
              </w:rPr>
            </w:pPr>
          </w:p>
          <w:p w14:paraId="34736C23" w14:textId="77777777" w:rsidR="00F159E1" w:rsidRPr="00F12F0E" w:rsidRDefault="00F159E1" w:rsidP="00441A97">
            <w:pPr>
              <w:ind w:left="91" w:hangingChars="50" w:hanging="91"/>
              <w:jc w:val="both"/>
              <w:rPr>
                <w:szCs w:val="20"/>
              </w:rPr>
            </w:pPr>
          </w:p>
          <w:p w14:paraId="4B084EB6" w14:textId="77777777" w:rsidR="00F159E1" w:rsidRPr="00F12F0E" w:rsidRDefault="00F159E1" w:rsidP="00441A97">
            <w:pPr>
              <w:ind w:left="91" w:hangingChars="50" w:hanging="91"/>
              <w:jc w:val="both"/>
              <w:rPr>
                <w:szCs w:val="20"/>
              </w:rPr>
            </w:pPr>
          </w:p>
          <w:p w14:paraId="18C06759" w14:textId="77777777" w:rsidR="00F159E1" w:rsidRPr="00F12F0E" w:rsidRDefault="00F159E1" w:rsidP="00441A97">
            <w:pPr>
              <w:ind w:left="91" w:hangingChars="50" w:hanging="91"/>
              <w:jc w:val="both"/>
              <w:rPr>
                <w:szCs w:val="20"/>
              </w:rPr>
            </w:pPr>
          </w:p>
          <w:p w14:paraId="284982E5" w14:textId="77777777" w:rsidR="00F159E1" w:rsidRPr="00F12F0E" w:rsidRDefault="00F159E1" w:rsidP="00441A97">
            <w:pPr>
              <w:ind w:left="91" w:hangingChars="50" w:hanging="91"/>
              <w:jc w:val="both"/>
              <w:rPr>
                <w:szCs w:val="20"/>
              </w:rPr>
            </w:pPr>
          </w:p>
          <w:p w14:paraId="272F628F" w14:textId="77777777" w:rsidR="00F159E1" w:rsidRPr="00F12F0E" w:rsidRDefault="00F159E1" w:rsidP="00441A97">
            <w:pPr>
              <w:ind w:left="91" w:hangingChars="50" w:hanging="91"/>
              <w:jc w:val="both"/>
              <w:rPr>
                <w:szCs w:val="20"/>
              </w:rPr>
            </w:pPr>
          </w:p>
        </w:tc>
        <w:tc>
          <w:tcPr>
            <w:tcW w:w="1164" w:type="dxa"/>
            <w:vMerge/>
            <w:tcBorders>
              <w:left w:val="single" w:sz="6" w:space="0" w:color="auto"/>
              <w:right w:val="single" w:sz="6" w:space="0" w:color="auto"/>
            </w:tcBorders>
          </w:tcPr>
          <w:p w14:paraId="5FE4D9D8" w14:textId="77777777" w:rsidR="00F159E1" w:rsidRPr="002E040F" w:rsidRDefault="00F159E1" w:rsidP="00441A97">
            <w:pPr>
              <w:jc w:val="both"/>
              <w:rPr>
                <w:szCs w:val="20"/>
              </w:rPr>
            </w:pPr>
          </w:p>
        </w:tc>
        <w:tc>
          <w:tcPr>
            <w:tcW w:w="1559" w:type="dxa"/>
            <w:vMerge/>
            <w:tcBorders>
              <w:left w:val="single" w:sz="6" w:space="0" w:color="auto"/>
              <w:right w:val="single" w:sz="6" w:space="0" w:color="auto"/>
            </w:tcBorders>
          </w:tcPr>
          <w:p w14:paraId="698621C3" w14:textId="77777777" w:rsidR="00F159E1" w:rsidRPr="002E040F" w:rsidRDefault="00F159E1" w:rsidP="00441A97">
            <w:pPr>
              <w:jc w:val="both"/>
              <w:rPr>
                <w:szCs w:val="20"/>
              </w:rPr>
            </w:pPr>
          </w:p>
        </w:tc>
      </w:tr>
    </w:tbl>
    <w:p w14:paraId="39F03F0E" w14:textId="77777777" w:rsidR="00F159E1" w:rsidRPr="002E040F" w:rsidRDefault="00F159E1" w:rsidP="00F159E1"/>
    <w:p w14:paraId="50AFBD7F" w14:textId="77777777" w:rsidR="00F159E1" w:rsidRPr="002E040F" w:rsidRDefault="00F159E1" w:rsidP="00F159E1">
      <w:r w:rsidRPr="002E040F">
        <w:br w:type="page"/>
      </w:r>
    </w:p>
    <w:p w14:paraId="0105A0EF" w14:textId="77777777" w:rsidR="00F159E1" w:rsidRPr="006D6B3C" w:rsidRDefault="00F159E1" w:rsidP="00F159E1">
      <w:pPr>
        <w:jc w:val="left"/>
      </w:pPr>
      <w:r w:rsidRPr="002E040F">
        <w:rPr>
          <w:rFonts w:hint="eastAsia"/>
          <w:szCs w:val="20"/>
        </w:rPr>
        <w:lastRenderedPageBreak/>
        <w:t>◆　訓練等給付費の算定及び取扱い</w:t>
      </w:r>
    </w:p>
    <w:tbl>
      <w:tblPr>
        <w:tblpPr w:leftFromText="142" w:rightFromText="142" w:vertAnchor="text" w:tblpY="1"/>
        <w:tblOverlap w:val="neve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59"/>
      </w:tblGrid>
      <w:tr w:rsidR="00F159E1" w:rsidRPr="002E040F" w14:paraId="16991350" w14:textId="77777777" w:rsidTr="00441A97">
        <w:trPr>
          <w:trHeight w:val="53"/>
        </w:trPr>
        <w:tc>
          <w:tcPr>
            <w:tcW w:w="1184" w:type="dxa"/>
            <w:tcBorders>
              <w:top w:val="single" w:sz="6" w:space="0" w:color="auto"/>
              <w:left w:val="single" w:sz="6" w:space="0" w:color="auto"/>
              <w:bottom w:val="single" w:sz="6" w:space="0" w:color="auto"/>
              <w:right w:val="single" w:sz="6" w:space="0" w:color="auto"/>
            </w:tcBorders>
            <w:vAlign w:val="center"/>
          </w:tcPr>
          <w:p w14:paraId="4FFBA499" w14:textId="77777777" w:rsidR="00F159E1" w:rsidRPr="002E040F" w:rsidRDefault="00F159E1" w:rsidP="00441A97">
            <w:pPr>
              <w:snapToGrid/>
              <w:rPr>
                <w:szCs w:val="20"/>
              </w:rPr>
            </w:pPr>
            <w:r w:rsidRPr="002E040F">
              <w:rPr>
                <w:rFonts w:hint="eastAsia"/>
                <w:szCs w:val="20"/>
              </w:rPr>
              <w:t>項目</w:t>
            </w:r>
          </w:p>
        </w:tc>
        <w:tc>
          <w:tcPr>
            <w:tcW w:w="5733" w:type="dxa"/>
            <w:tcBorders>
              <w:top w:val="single" w:sz="6" w:space="0" w:color="auto"/>
              <w:left w:val="single" w:sz="6" w:space="0" w:color="auto"/>
              <w:bottom w:val="single" w:sz="6" w:space="0" w:color="auto"/>
              <w:right w:val="single" w:sz="6" w:space="0" w:color="auto"/>
            </w:tcBorders>
            <w:vAlign w:val="center"/>
          </w:tcPr>
          <w:p w14:paraId="03E66F22"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top w:val="single" w:sz="6" w:space="0" w:color="auto"/>
              <w:left w:val="single" w:sz="6" w:space="0" w:color="auto"/>
              <w:bottom w:val="single" w:sz="6" w:space="0" w:color="auto"/>
              <w:right w:val="single" w:sz="6" w:space="0" w:color="auto"/>
            </w:tcBorders>
            <w:vAlign w:val="center"/>
          </w:tcPr>
          <w:p w14:paraId="3A42195C" w14:textId="77777777" w:rsidR="00F159E1" w:rsidRPr="002E040F" w:rsidRDefault="00F159E1" w:rsidP="00441A97">
            <w:pPr>
              <w:snapToGrid/>
              <w:rPr>
                <w:szCs w:val="20"/>
              </w:rPr>
            </w:pPr>
            <w:r w:rsidRPr="002E040F">
              <w:rPr>
                <w:rFonts w:hint="eastAsia"/>
                <w:szCs w:val="20"/>
              </w:rPr>
              <w:t>点検</w:t>
            </w:r>
          </w:p>
        </w:tc>
        <w:tc>
          <w:tcPr>
            <w:tcW w:w="1559" w:type="dxa"/>
            <w:tcBorders>
              <w:top w:val="single" w:sz="6" w:space="0" w:color="auto"/>
              <w:left w:val="single" w:sz="6" w:space="0" w:color="auto"/>
              <w:bottom w:val="single" w:sz="6" w:space="0" w:color="auto"/>
              <w:right w:val="single" w:sz="6" w:space="0" w:color="auto"/>
            </w:tcBorders>
            <w:vAlign w:val="center"/>
          </w:tcPr>
          <w:p w14:paraId="14D3A622" w14:textId="77777777" w:rsidR="00F159E1" w:rsidRPr="002E040F" w:rsidRDefault="00F159E1" w:rsidP="00441A97">
            <w:pPr>
              <w:snapToGrid/>
              <w:rPr>
                <w:szCs w:val="20"/>
              </w:rPr>
            </w:pPr>
            <w:r w:rsidRPr="002E040F">
              <w:rPr>
                <w:rFonts w:hint="eastAsia"/>
                <w:szCs w:val="20"/>
              </w:rPr>
              <w:t>根拠</w:t>
            </w:r>
          </w:p>
        </w:tc>
      </w:tr>
      <w:tr w:rsidR="00F159E1" w:rsidRPr="002E040F" w14:paraId="70D0404E" w14:textId="77777777" w:rsidTr="00441A97">
        <w:trPr>
          <w:trHeight w:val="256"/>
        </w:trPr>
        <w:tc>
          <w:tcPr>
            <w:tcW w:w="1184" w:type="dxa"/>
            <w:vMerge w:val="restart"/>
            <w:tcBorders>
              <w:top w:val="single" w:sz="6" w:space="0" w:color="auto"/>
              <w:left w:val="single" w:sz="6" w:space="0" w:color="auto"/>
              <w:right w:val="single" w:sz="6" w:space="0" w:color="auto"/>
            </w:tcBorders>
          </w:tcPr>
          <w:p w14:paraId="098696F1" w14:textId="63D50AE8" w:rsidR="00F159E1" w:rsidRPr="00F12F0E" w:rsidRDefault="007464CF" w:rsidP="00441A97">
            <w:pPr>
              <w:snapToGrid/>
              <w:ind w:left="182" w:hangingChars="100" w:hanging="182"/>
              <w:jc w:val="left"/>
              <w:rPr>
                <w:rFonts w:hAnsi="ＭＳ ゴシック"/>
                <w:szCs w:val="20"/>
              </w:rPr>
            </w:pPr>
            <w:r w:rsidRPr="00F12F0E">
              <w:rPr>
                <w:rFonts w:hAnsi="ＭＳ ゴシック" w:hint="eastAsia"/>
                <w:szCs w:val="20"/>
              </w:rPr>
              <w:t>１０６</w:t>
            </w:r>
          </w:p>
          <w:p w14:paraId="0B595BD8" w14:textId="77777777" w:rsidR="00F159E1" w:rsidRPr="00F12F0E" w:rsidRDefault="00F159E1" w:rsidP="00441A97">
            <w:pPr>
              <w:snapToGrid/>
              <w:ind w:left="182" w:hangingChars="100" w:hanging="182"/>
              <w:jc w:val="left"/>
              <w:rPr>
                <w:rFonts w:hAnsi="ＭＳ ゴシック"/>
                <w:szCs w:val="20"/>
              </w:rPr>
            </w:pPr>
            <w:r w:rsidRPr="00F12F0E">
              <w:rPr>
                <w:rFonts w:hAnsi="ＭＳ ゴシック" w:hint="eastAsia"/>
                <w:szCs w:val="20"/>
              </w:rPr>
              <w:t>リハビリ</w:t>
            </w:r>
          </w:p>
          <w:p w14:paraId="7E251B19" w14:textId="77777777" w:rsidR="00F159E1" w:rsidRPr="00F12F0E" w:rsidRDefault="00F159E1" w:rsidP="00441A97">
            <w:pPr>
              <w:snapToGrid/>
              <w:ind w:left="182" w:hangingChars="100" w:hanging="182"/>
              <w:jc w:val="left"/>
              <w:rPr>
                <w:rFonts w:hAnsi="ＭＳ ゴシック"/>
                <w:szCs w:val="20"/>
              </w:rPr>
            </w:pPr>
            <w:r w:rsidRPr="00F12F0E">
              <w:rPr>
                <w:rFonts w:hAnsi="ＭＳ ゴシック" w:hint="eastAsia"/>
                <w:szCs w:val="20"/>
              </w:rPr>
              <w:t>テーション</w:t>
            </w:r>
          </w:p>
          <w:p w14:paraId="708D7FAC"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7F67D168" w14:textId="77777777" w:rsidR="00F159E1" w:rsidRPr="00F12F0E" w:rsidRDefault="00F159E1" w:rsidP="00441A97">
            <w:pPr>
              <w:snapToGrid/>
              <w:spacing w:afterLines="30" w:after="85"/>
              <w:rPr>
                <w:rFonts w:hAnsi="Century"/>
                <w:sz w:val="18"/>
                <w:szCs w:val="18"/>
                <w:bdr w:val="single" w:sz="4" w:space="0" w:color="auto"/>
              </w:rPr>
            </w:pPr>
            <w:r w:rsidRPr="00F12F0E">
              <w:rPr>
                <w:rFonts w:hAnsi="Century" w:hint="eastAsia"/>
                <w:sz w:val="18"/>
                <w:szCs w:val="18"/>
                <w:bdr w:val="single" w:sz="4" w:space="0" w:color="auto"/>
              </w:rPr>
              <w:t>自機</w:t>
            </w:r>
          </w:p>
          <w:p w14:paraId="4CD98096" w14:textId="77777777" w:rsidR="00F159E1" w:rsidRPr="00F12F0E" w:rsidRDefault="00F159E1" w:rsidP="00441A97">
            <w:pPr>
              <w:snapToGrid/>
              <w:jc w:val="both"/>
              <w:rPr>
                <w:szCs w:val="20"/>
              </w:rPr>
            </w:pPr>
          </w:p>
        </w:tc>
        <w:tc>
          <w:tcPr>
            <w:tcW w:w="5733" w:type="dxa"/>
            <w:tcBorders>
              <w:top w:val="single" w:sz="6" w:space="0" w:color="auto"/>
              <w:left w:val="single" w:sz="6" w:space="0" w:color="auto"/>
              <w:bottom w:val="dashSmallGap" w:sz="4" w:space="0" w:color="auto"/>
              <w:right w:val="single" w:sz="6" w:space="0" w:color="auto"/>
            </w:tcBorders>
          </w:tcPr>
          <w:p w14:paraId="4F26D36E" w14:textId="77777777" w:rsidR="00F159E1" w:rsidRPr="00F12F0E" w:rsidRDefault="00F159E1" w:rsidP="00441A97">
            <w:pPr>
              <w:snapToGrid/>
              <w:spacing w:afterLines="10" w:after="28"/>
              <w:jc w:val="both"/>
              <w:rPr>
                <w:rFonts w:hAnsi="ＭＳ ゴシック"/>
                <w:szCs w:val="20"/>
              </w:rPr>
            </w:pPr>
            <w:r w:rsidRPr="00F12F0E">
              <w:rPr>
                <w:rFonts w:hint="eastAsia"/>
                <w:szCs w:val="20"/>
              </w:rPr>
              <w:t>（１）</w:t>
            </w:r>
            <w:r w:rsidRPr="00F12F0E">
              <w:rPr>
                <w:rFonts w:hAnsi="ＭＳ ゴシック" w:hint="eastAsia"/>
                <w:szCs w:val="20"/>
              </w:rPr>
              <w:t>リハビリテーション加算（Ⅰ）</w:t>
            </w:r>
          </w:p>
        </w:tc>
        <w:tc>
          <w:tcPr>
            <w:tcW w:w="1164" w:type="dxa"/>
            <w:vMerge w:val="restart"/>
            <w:tcBorders>
              <w:top w:val="single" w:sz="6" w:space="0" w:color="auto"/>
              <w:left w:val="single" w:sz="6" w:space="0" w:color="auto"/>
              <w:right w:val="single" w:sz="6" w:space="0" w:color="auto"/>
            </w:tcBorders>
          </w:tcPr>
          <w:p w14:paraId="1F8A141B" w14:textId="77777777" w:rsidR="00F159E1" w:rsidRPr="00F12F0E" w:rsidRDefault="001E1749" w:rsidP="00441A97">
            <w:pPr>
              <w:snapToGrid/>
              <w:jc w:val="both"/>
            </w:pPr>
            <w:sdt>
              <w:sdtPr>
                <w:rPr>
                  <w:rFonts w:hint="eastAsia"/>
                </w:rPr>
                <w:id w:val="151211467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F320DED" w14:textId="77777777" w:rsidR="00F159E1" w:rsidRPr="00F12F0E" w:rsidRDefault="001E1749" w:rsidP="00441A97">
            <w:pPr>
              <w:snapToGrid/>
              <w:jc w:val="both"/>
            </w:pPr>
            <w:sdt>
              <w:sdtPr>
                <w:rPr>
                  <w:rFonts w:hint="eastAsia"/>
                </w:rPr>
                <w:id w:val="-8577247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E4D06D5" w14:textId="77777777" w:rsidR="00F159E1" w:rsidRPr="00F12F0E" w:rsidRDefault="001E1749" w:rsidP="00441A97">
            <w:pPr>
              <w:snapToGrid/>
              <w:jc w:val="both"/>
            </w:pPr>
            <w:sdt>
              <w:sdtPr>
                <w:rPr>
                  <w:rFonts w:hint="eastAsia"/>
                </w:rPr>
                <w:id w:val="-74001587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C0BC2AA" w14:textId="77777777" w:rsidR="00F159E1" w:rsidRPr="00F12F0E" w:rsidRDefault="00F159E1" w:rsidP="00441A97">
            <w:pPr>
              <w:snapToGrid/>
              <w:jc w:val="both"/>
              <w:rPr>
                <w:szCs w:val="20"/>
              </w:rPr>
            </w:pPr>
          </w:p>
        </w:tc>
        <w:tc>
          <w:tcPr>
            <w:tcW w:w="1559" w:type="dxa"/>
            <w:vMerge w:val="restart"/>
            <w:tcBorders>
              <w:top w:val="single" w:sz="6" w:space="0" w:color="auto"/>
              <w:left w:val="single" w:sz="6" w:space="0" w:color="auto"/>
              <w:right w:val="single" w:sz="6" w:space="0" w:color="auto"/>
            </w:tcBorders>
          </w:tcPr>
          <w:p w14:paraId="2A37D0D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A52D2B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第10の4の2</w:t>
            </w:r>
          </w:p>
          <w:p w14:paraId="1669B84E" w14:textId="77777777" w:rsidR="00F159E1" w:rsidRPr="00F12F0E" w:rsidRDefault="00F159E1" w:rsidP="00441A97">
            <w:pPr>
              <w:snapToGrid/>
              <w:spacing w:line="240" w:lineRule="exact"/>
              <w:jc w:val="both"/>
              <w:rPr>
                <w:szCs w:val="20"/>
              </w:rPr>
            </w:pPr>
          </w:p>
        </w:tc>
      </w:tr>
      <w:tr w:rsidR="00F159E1" w:rsidRPr="002E040F" w14:paraId="32284A88" w14:textId="77777777" w:rsidTr="00441A97">
        <w:trPr>
          <w:trHeight w:val="645"/>
        </w:trPr>
        <w:tc>
          <w:tcPr>
            <w:tcW w:w="1184" w:type="dxa"/>
            <w:vMerge/>
            <w:tcBorders>
              <w:left w:val="single" w:sz="6" w:space="0" w:color="auto"/>
              <w:right w:val="single" w:sz="4" w:space="0" w:color="auto"/>
            </w:tcBorders>
          </w:tcPr>
          <w:p w14:paraId="003FE47B" w14:textId="77777777" w:rsidR="00F159E1" w:rsidRPr="002E040F" w:rsidRDefault="00F159E1" w:rsidP="00441A97">
            <w:pPr>
              <w:snapToGrid/>
              <w:ind w:left="182" w:hangingChars="100" w:hanging="182"/>
              <w:jc w:val="left"/>
              <w:rPr>
                <w:rFonts w:hAnsi="ＭＳ ゴシック"/>
                <w:szCs w:val="20"/>
              </w:rPr>
            </w:pPr>
          </w:p>
        </w:tc>
        <w:tc>
          <w:tcPr>
            <w:tcW w:w="5733" w:type="dxa"/>
            <w:tcBorders>
              <w:top w:val="dashSmallGap" w:sz="4" w:space="0" w:color="auto"/>
              <w:left w:val="single" w:sz="4" w:space="0" w:color="auto"/>
              <w:bottom w:val="dashSmallGap" w:sz="4" w:space="0" w:color="auto"/>
              <w:right w:val="single" w:sz="6" w:space="0" w:color="auto"/>
            </w:tcBorders>
          </w:tcPr>
          <w:p w14:paraId="2E2CE4C7" w14:textId="6CBE8B33" w:rsidR="00F159E1" w:rsidRPr="00BC2F34" w:rsidRDefault="001E1749" w:rsidP="00441A97">
            <w:pPr>
              <w:snapToGrid/>
              <w:spacing w:afterLines="10" w:after="28"/>
              <w:jc w:val="both"/>
              <w:rPr>
                <w:szCs w:val="20"/>
              </w:rPr>
            </w:pPr>
            <w:sdt>
              <w:sdtPr>
                <w:rPr>
                  <w:rFonts w:hint="eastAsia"/>
                </w:rPr>
                <w:id w:val="-1239009779"/>
                <w14:checkbox>
                  <w14:checked w14:val="0"/>
                  <w14:checkedState w14:val="00FE" w14:font="Wingdings"/>
                  <w14:uncheckedState w14:val="2610" w14:font="ＭＳ ゴシック"/>
                </w14:checkbox>
              </w:sdtPr>
              <w:sdtEndPr/>
              <w:sdtContent>
                <w:r w:rsidR="00F159E1" w:rsidRPr="00BC2F34">
                  <w:rPr>
                    <w:rFonts w:hAnsi="ＭＳ ゴシック" w:hint="eastAsia"/>
                  </w:rPr>
                  <w:t>☐</w:t>
                </w:r>
              </w:sdtContent>
            </w:sdt>
            <w:r w:rsidR="00F159E1" w:rsidRPr="00BC2F34">
              <w:rPr>
                <w:rFonts w:hAnsi="ＭＳ ゴシック"/>
                <w:szCs w:val="20"/>
              </w:rPr>
              <w:t xml:space="preserve">  </w:t>
            </w:r>
            <w:r w:rsidR="00F159E1" w:rsidRPr="00BC2F34">
              <w:rPr>
                <w:rFonts w:hAnsi="ＭＳ ゴシック" w:hint="eastAsia"/>
                <w:szCs w:val="20"/>
              </w:rPr>
              <w:t>次の①から⑤までのいずれにも該当するものとして</w:t>
            </w:r>
            <w:r w:rsidR="00194AB6">
              <w:rPr>
                <w:rFonts w:hAnsi="ＭＳ ゴシック" w:hint="eastAsia"/>
                <w:szCs w:val="20"/>
              </w:rPr>
              <w:t>知事</w:t>
            </w:r>
            <w:r w:rsidR="00F159E1" w:rsidRPr="00BC2F34">
              <w:rPr>
                <w:rFonts w:hAnsi="ＭＳ ゴシック" w:hint="eastAsia"/>
                <w:szCs w:val="20"/>
              </w:rPr>
              <w:t>に届け出た事業所において、頸髄損傷による四肢の麻痺その他これに類する状態にある障害者であってリハビリテーション実施計画が作成されているものに対して、サービスを行った場合、</w:t>
            </w:r>
          </w:p>
        </w:tc>
        <w:tc>
          <w:tcPr>
            <w:tcW w:w="1164" w:type="dxa"/>
            <w:vMerge/>
            <w:tcBorders>
              <w:left w:val="single" w:sz="6" w:space="0" w:color="auto"/>
              <w:right w:val="single" w:sz="6" w:space="0" w:color="auto"/>
            </w:tcBorders>
          </w:tcPr>
          <w:p w14:paraId="0B517293" w14:textId="77777777" w:rsidR="00F159E1" w:rsidRDefault="00F159E1" w:rsidP="00441A97">
            <w:pPr>
              <w:snapToGrid/>
              <w:jc w:val="both"/>
            </w:pPr>
          </w:p>
        </w:tc>
        <w:tc>
          <w:tcPr>
            <w:tcW w:w="1559" w:type="dxa"/>
            <w:vMerge/>
            <w:tcBorders>
              <w:left w:val="single" w:sz="6" w:space="0" w:color="auto"/>
              <w:right w:val="single" w:sz="6" w:space="0" w:color="auto"/>
            </w:tcBorders>
          </w:tcPr>
          <w:p w14:paraId="4EA52FD1"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2EA508C5" w14:textId="77777777" w:rsidTr="00441A97">
        <w:trPr>
          <w:trHeight w:val="981"/>
        </w:trPr>
        <w:tc>
          <w:tcPr>
            <w:tcW w:w="1184" w:type="dxa"/>
            <w:vMerge/>
            <w:tcBorders>
              <w:left w:val="single" w:sz="6" w:space="0" w:color="auto"/>
              <w:right w:val="single" w:sz="4" w:space="0" w:color="auto"/>
            </w:tcBorders>
          </w:tcPr>
          <w:p w14:paraId="4EC00292" w14:textId="77777777" w:rsidR="00F159E1" w:rsidRPr="002E040F" w:rsidRDefault="00F159E1" w:rsidP="00441A97">
            <w:pPr>
              <w:snapToGrid/>
              <w:ind w:left="182" w:hangingChars="100" w:hanging="182"/>
              <w:jc w:val="left"/>
              <w:rPr>
                <w:rFonts w:hAnsi="ＭＳ ゴシック"/>
                <w:szCs w:val="20"/>
              </w:rPr>
            </w:pPr>
          </w:p>
        </w:tc>
        <w:tc>
          <w:tcPr>
            <w:tcW w:w="5733" w:type="dxa"/>
            <w:tcBorders>
              <w:top w:val="dashSmallGap" w:sz="4" w:space="0" w:color="auto"/>
              <w:left w:val="single" w:sz="4" w:space="0" w:color="auto"/>
              <w:bottom w:val="dashSmallGap" w:sz="4" w:space="0" w:color="auto"/>
              <w:right w:val="single" w:sz="6" w:space="0" w:color="auto"/>
            </w:tcBorders>
          </w:tcPr>
          <w:p w14:paraId="372F7999" w14:textId="45518DA5" w:rsidR="00F159E1" w:rsidRPr="00BC2F34" w:rsidRDefault="001E1749" w:rsidP="00441A97">
            <w:pPr>
              <w:snapToGrid/>
              <w:spacing w:afterLines="10" w:after="28"/>
              <w:jc w:val="both"/>
              <w:rPr>
                <w:szCs w:val="20"/>
              </w:rPr>
            </w:pPr>
            <w:sdt>
              <w:sdtPr>
                <w:rPr>
                  <w:rFonts w:hint="eastAsia"/>
                </w:rPr>
                <w:id w:val="-463819521"/>
                <w14:checkbox>
                  <w14:checked w14:val="0"/>
                  <w14:checkedState w14:val="00FE" w14:font="Wingdings"/>
                  <w14:uncheckedState w14:val="2610" w14:font="ＭＳ ゴシック"/>
                </w14:checkbox>
              </w:sdtPr>
              <w:sdtEndPr/>
              <w:sdtContent>
                <w:r w:rsidR="00F159E1" w:rsidRPr="00BC2F34">
                  <w:rPr>
                    <w:rFonts w:hAnsi="ＭＳ ゴシック" w:hint="eastAsia"/>
                  </w:rPr>
                  <w:t>☐</w:t>
                </w:r>
              </w:sdtContent>
            </w:sdt>
            <w:r w:rsidR="00F159E1" w:rsidRPr="00BC2F34">
              <w:rPr>
                <w:rFonts w:hAnsi="ＭＳ ゴシック"/>
                <w:szCs w:val="20"/>
              </w:rPr>
              <w:t xml:space="preserve">  </w:t>
            </w:r>
            <w:r w:rsidR="00F159E1" w:rsidRPr="00BC2F34">
              <w:rPr>
                <w:rFonts w:hAnsi="ＭＳ ゴシック" w:hint="eastAsia"/>
                <w:szCs w:val="20"/>
              </w:rPr>
              <w:t>次の①から⑥までのいずれにも該当するものとして</w:t>
            </w:r>
            <w:r w:rsidR="00194AB6">
              <w:rPr>
                <w:rFonts w:hAnsi="ＭＳ ゴシック" w:hint="eastAsia"/>
                <w:szCs w:val="20"/>
              </w:rPr>
              <w:t>知事</w:t>
            </w:r>
            <w:r w:rsidR="00F159E1" w:rsidRPr="00BC2F34">
              <w:rPr>
                <w:rFonts w:hAnsi="ＭＳ ゴシック" w:hint="eastAsia"/>
                <w:szCs w:val="20"/>
              </w:rPr>
              <w:t>に届け出た事業所において、障害者であってリハビリテーション実施計画が作成されているものに対して、サービスを行った場合、</w:t>
            </w:r>
          </w:p>
        </w:tc>
        <w:tc>
          <w:tcPr>
            <w:tcW w:w="1164" w:type="dxa"/>
            <w:vMerge/>
            <w:tcBorders>
              <w:left w:val="single" w:sz="6" w:space="0" w:color="auto"/>
              <w:right w:val="single" w:sz="6" w:space="0" w:color="auto"/>
            </w:tcBorders>
          </w:tcPr>
          <w:p w14:paraId="3358C544" w14:textId="77777777" w:rsidR="00F159E1" w:rsidRDefault="00F159E1" w:rsidP="00441A97">
            <w:pPr>
              <w:snapToGrid/>
              <w:jc w:val="both"/>
            </w:pPr>
          </w:p>
        </w:tc>
        <w:tc>
          <w:tcPr>
            <w:tcW w:w="1559" w:type="dxa"/>
            <w:vMerge/>
            <w:tcBorders>
              <w:left w:val="single" w:sz="6" w:space="0" w:color="auto"/>
              <w:right w:val="single" w:sz="6" w:space="0" w:color="auto"/>
            </w:tcBorders>
          </w:tcPr>
          <w:p w14:paraId="6F947DA5"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196E22EF" w14:textId="77777777" w:rsidTr="00441A97">
        <w:trPr>
          <w:trHeight w:val="2233"/>
        </w:trPr>
        <w:tc>
          <w:tcPr>
            <w:tcW w:w="1184" w:type="dxa"/>
            <w:vMerge/>
            <w:tcBorders>
              <w:left w:val="single" w:sz="6" w:space="0" w:color="auto"/>
              <w:right w:val="single" w:sz="6" w:space="0" w:color="auto"/>
            </w:tcBorders>
          </w:tcPr>
          <w:p w14:paraId="0C4E41B7" w14:textId="77777777" w:rsidR="00F159E1" w:rsidRPr="002E040F" w:rsidRDefault="00F159E1" w:rsidP="00441A97">
            <w:pPr>
              <w:snapToGrid/>
              <w:ind w:left="182" w:hangingChars="100" w:hanging="182"/>
              <w:jc w:val="left"/>
              <w:rPr>
                <w:rFonts w:hAnsi="ＭＳ ゴシック"/>
                <w:szCs w:val="20"/>
              </w:rPr>
            </w:pPr>
          </w:p>
        </w:tc>
        <w:tc>
          <w:tcPr>
            <w:tcW w:w="5733" w:type="dxa"/>
            <w:tcBorders>
              <w:top w:val="dashSmallGap" w:sz="4" w:space="0" w:color="auto"/>
              <w:left w:val="single" w:sz="6" w:space="0" w:color="auto"/>
              <w:bottom w:val="dashSmallGap" w:sz="4" w:space="0" w:color="auto"/>
              <w:right w:val="single" w:sz="6" w:space="0" w:color="auto"/>
            </w:tcBorders>
          </w:tcPr>
          <w:p w14:paraId="313BBC48" w14:textId="77777777" w:rsidR="00F159E1" w:rsidRPr="002E040F" w:rsidRDefault="00F159E1" w:rsidP="00441A97">
            <w:pPr>
              <w:snapToGrid/>
              <w:spacing w:afterLines="30" w:after="85"/>
              <w:jc w:val="both"/>
              <w:rPr>
                <w:rFonts w:hAnsi="ＭＳ ゴシック"/>
                <w:szCs w:val="20"/>
              </w:rPr>
            </w:pPr>
            <w:r w:rsidRPr="002E040F">
              <w:rPr>
                <w:rFonts w:hAnsi="ＭＳ ゴシック" w:hint="eastAsia"/>
                <w:szCs w:val="20"/>
              </w:rPr>
              <w:t>１日につき所定単位数を加算していますか。</w:t>
            </w:r>
          </w:p>
          <w:p w14:paraId="5BB2F5D7" w14:textId="77777777" w:rsidR="00F159E1" w:rsidRPr="002E040F" w:rsidRDefault="00F159E1" w:rsidP="00441A97">
            <w:pPr>
              <w:snapToGrid/>
              <w:spacing w:line="280" w:lineRule="exact"/>
              <w:ind w:left="182" w:hangingChars="100" w:hanging="182"/>
              <w:jc w:val="both"/>
              <w:rPr>
                <w:rFonts w:hAnsi="ＭＳ ゴシック"/>
                <w:szCs w:val="20"/>
              </w:rPr>
            </w:pPr>
            <w:r>
              <w:rPr>
                <w:rFonts w:hAnsi="ＭＳ ゴシック" w:hint="eastAsia"/>
                <w:szCs w:val="20"/>
              </w:rPr>
              <w:t>①</w:t>
            </w:r>
            <w:r w:rsidRPr="002E040F">
              <w:rPr>
                <w:rFonts w:hAnsi="ＭＳ ゴシック"/>
                <w:szCs w:val="20"/>
              </w:rPr>
              <w:t xml:space="preserve"> </w:t>
            </w:r>
            <w:r w:rsidRPr="002E040F">
              <w:rPr>
                <w:rFonts w:hAnsi="ＭＳ ゴシック" w:hint="eastAsia"/>
                <w:spacing w:val="-4"/>
                <w:szCs w:val="20"/>
              </w:rPr>
              <w:t>医師、理学療法士、作業療法士、言語聴覚士その他の職種の者が共同して、利用者ごとのリハビリテーション計画を作成していること</w:t>
            </w:r>
            <w:r>
              <w:rPr>
                <w:rFonts w:hAnsi="ＭＳ ゴシック" w:hint="eastAsia"/>
                <w:spacing w:val="-4"/>
                <w:szCs w:val="20"/>
              </w:rPr>
              <w:t>。</w:t>
            </w:r>
          </w:p>
          <w:p w14:paraId="7B8E1138" w14:textId="77777777" w:rsidR="00F159E1" w:rsidRPr="002E040F" w:rsidRDefault="00F159E1" w:rsidP="00441A97">
            <w:pPr>
              <w:snapToGrid/>
              <w:spacing w:line="280" w:lineRule="exact"/>
              <w:ind w:left="182" w:hangingChars="100" w:hanging="182"/>
              <w:jc w:val="both"/>
              <w:rPr>
                <w:rFonts w:hAnsi="ＭＳ ゴシック"/>
                <w:szCs w:val="20"/>
              </w:rPr>
            </w:pPr>
            <w:r>
              <w:rPr>
                <w:rFonts w:hAnsi="ＭＳ ゴシック" w:hint="eastAsia"/>
                <w:szCs w:val="20"/>
              </w:rPr>
              <w:t>②</w:t>
            </w:r>
            <w:r w:rsidRPr="002E040F">
              <w:rPr>
                <w:rFonts w:hAnsi="ＭＳ ゴシック" w:hint="eastAsia"/>
                <w:szCs w:val="20"/>
              </w:rPr>
              <w:t xml:space="preserve"> </w:t>
            </w:r>
            <w:r w:rsidRPr="002E040F">
              <w:rPr>
                <w:rFonts w:hAnsi="ＭＳ ゴシック" w:hint="eastAsia"/>
                <w:spacing w:val="-4"/>
                <w:szCs w:val="20"/>
              </w:rPr>
              <w:t>利用者ごとのリハビリテーション実施計画に従い医師又は医師の指示を受けた理学療法士、作業療法士又は言語聴覚士がサービスを行っているとともに、利用者の状態を定期的に記録していること</w:t>
            </w:r>
            <w:r>
              <w:rPr>
                <w:rFonts w:hAnsi="ＭＳ ゴシック" w:hint="eastAsia"/>
                <w:spacing w:val="-4"/>
                <w:szCs w:val="20"/>
              </w:rPr>
              <w:t>。</w:t>
            </w:r>
          </w:p>
          <w:p w14:paraId="14378290" w14:textId="77777777" w:rsidR="00F159E1" w:rsidRPr="002E040F" w:rsidRDefault="00F159E1" w:rsidP="00441A97">
            <w:pPr>
              <w:snapToGrid/>
              <w:spacing w:line="280" w:lineRule="exact"/>
              <w:ind w:left="182" w:hangingChars="100" w:hanging="182"/>
              <w:jc w:val="both"/>
              <w:rPr>
                <w:rFonts w:hAnsi="ＭＳ ゴシック"/>
                <w:szCs w:val="20"/>
              </w:rPr>
            </w:pPr>
            <w:r>
              <w:rPr>
                <w:rFonts w:hAnsi="ＭＳ ゴシック" w:hint="eastAsia"/>
                <w:szCs w:val="20"/>
              </w:rPr>
              <w:t>③</w:t>
            </w:r>
            <w:r w:rsidRPr="002E040F">
              <w:rPr>
                <w:rFonts w:hAnsi="ＭＳ ゴシック" w:hint="eastAsia"/>
                <w:szCs w:val="20"/>
              </w:rPr>
              <w:t xml:space="preserve"> 利用者ごとのリハビリテーション実施計画の進捗状況を定期的に評価し、必要に応じて当該計画を見直していること</w:t>
            </w:r>
            <w:r>
              <w:rPr>
                <w:rFonts w:hAnsi="ＭＳ ゴシック" w:hint="eastAsia"/>
                <w:szCs w:val="20"/>
              </w:rPr>
              <w:t>。</w:t>
            </w:r>
          </w:p>
          <w:p w14:paraId="30989379" w14:textId="77777777" w:rsidR="00F159E1" w:rsidRPr="00BC2F34" w:rsidRDefault="00F159E1" w:rsidP="00441A97">
            <w:pPr>
              <w:snapToGrid/>
              <w:spacing w:line="280" w:lineRule="exact"/>
              <w:ind w:left="182" w:hangingChars="100" w:hanging="182"/>
              <w:jc w:val="both"/>
              <w:rPr>
                <w:rFonts w:hAnsi="ＭＳ ゴシック"/>
                <w:szCs w:val="20"/>
              </w:rPr>
            </w:pPr>
            <w:r>
              <w:rPr>
                <w:rFonts w:hAnsi="ＭＳ ゴシック" w:hint="eastAsia"/>
                <w:szCs w:val="20"/>
              </w:rPr>
              <w:t>④</w:t>
            </w:r>
            <w:r w:rsidRPr="002E040F">
              <w:rPr>
                <w:rFonts w:hAnsi="ＭＳ ゴシック" w:hint="eastAsia"/>
                <w:szCs w:val="20"/>
              </w:rPr>
              <w:t xml:space="preserve"> </w:t>
            </w:r>
            <w:r w:rsidRPr="002E040F">
              <w:rPr>
                <w:rFonts w:hAnsi="ＭＳ ゴシック" w:hint="eastAsia"/>
                <w:spacing w:val="-4"/>
                <w:szCs w:val="20"/>
              </w:rPr>
              <w:t>障害者支援施設等に入所する利用者につい</w:t>
            </w:r>
            <w:r w:rsidRPr="00BC2F34">
              <w:rPr>
                <w:rFonts w:hAnsi="ＭＳ ゴシック" w:hint="eastAsia"/>
                <w:spacing w:val="-4"/>
                <w:szCs w:val="20"/>
              </w:rPr>
              <w:t>ては、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14:paraId="685E5588" w14:textId="77777777" w:rsidR="00F159E1" w:rsidRPr="00BC2F34" w:rsidRDefault="00F159E1" w:rsidP="00441A97">
            <w:pPr>
              <w:snapToGrid/>
              <w:spacing w:line="280" w:lineRule="exact"/>
              <w:ind w:left="182" w:hangingChars="100" w:hanging="182"/>
              <w:jc w:val="both"/>
              <w:rPr>
                <w:rFonts w:hAnsi="ＭＳ ゴシック"/>
                <w:szCs w:val="20"/>
              </w:rPr>
            </w:pPr>
            <w:r w:rsidRPr="00BC2F34">
              <w:rPr>
                <w:rFonts w:hAnsi="ＭＳ ゴシック" w:hint="eastAsia"/>
                <w:szCs w:val="20"/>
              </w:rPr>
              <w:t>⑤ ④に掲げる利用者以外の利用者については、事業所の従業者が、必要に応じ、特定相談支援事業者を通じて、指定居宅介護サービスその他の指定障害福祉サービス事業に係る従業者に対し、日常生活上の留意点、介護の工夫等の情報を伝達していること。</w:t>
            </w:r>
          </w:p>
          <w:p w14:paraId="060434AD" w14:textId="77777777" w:rsidR="00F159E1" w:rsidRPr="002E040F" w:rsidRDefault="00F159E1" w:rsidP="00441A97">
            <w:pPr>
              <w:snapToGrid/>
              <w:spacing w:afterLines="10" w:after="28"/>
              <w:jc w:val="both"/>
              <w:rPr>
                <w:szCs w:val="20"/>
              </w:rPr>
            </w:pPr>
            <w:r w:rsidRPr="00BC2F34">
              <w:rPr>
                <w:rFonts w:hAnsi="ＭＳ ゴシック" w:hint="eastAsia"/>
                <w:szCs w:val="20"/>
              </w:rPr>
              <w:t>⑥</w:t>
            </w:r>
            <w:r w:rsidRPr="00BC2F34">
              <w:rPr>
                <w:rFonts w:hAnsi="ＭＳ ゴシック"/>
                <w:szCs w:val="20"/>
              </w:rPr>
              <w:t xml:space="preserve"> </w:t>
            </w:r>
            <w:r w:rsidRPr="00BC2F34">
              <w:rPr>
                <w:rFonts w:hAnsi="ＭＳ ゴシック" w:hint="eastAsia"/>
                <w:szCs w:val="20"/>
              </w:rPr>
              <w:t>当該事業所における支援プログラムの内容を公表するとともに、利用者の生活機能の改善状況等を評価し、当該評価の結果を公表していること。</w:t>
            </w:r>
          </w:p>
        </w:tc>
        <w:tc>
          <w:tcPr>
            <w:tcW w:w="1164" w:type="dxa"/>
            <w:vMerge/>
            <w:tcBorders>
              <w:left w:val="single" w:sz="6" w:space="0" w:color="auto"/>
              <w:right w:val="single" w:sz="6" w:space="0" w:color="auto"/>
            </w:tcBorders>
          </w:tcPr>
          <w:p w14:paraId="6A658465" w14:textId="77777777" w:rsidR="00F159E1" w:rsidRDefault="00F159E1" w:rsidP="00441A97">
            <w:pPr>
              <w:snapToGrid/>
              <w:jc w:val="both"/>
            </w:pPr>
          </w:p>
        </w:tc>
        <w:tc>
          <w:tcPr>
            <w:tcW w:w="1559" w:type="dxa"/>
            <w:vMerge/>
            <w:tcBorders>
              <w:left w:val="single" w:sz="6" w:space="0" w:color="auto"/>
              <w:right w:val="single" w:sz="6" w:space="0" w:color="auto"/>
            </w:tcBorders>
          </w:tcPr>
          <w:p w14:paraId="539515B2" w14:textId="77777777" w:rsidR="00F159E1" w:rsidRPr="002E040F" w:rsidRDefault="00F159E1" w:rsidP="00441A97">
            <w:pPr>
              <w:snapToGrid/>
              <w:spacing w:line="240" w:lineRule="exact"/>
              <w:jc w:val="both"/>
              <w:rPr>
                <w:rFonts w:hAnsi="ＭＳ ゴシック"/>
                <w:sz w:val="18"/>
                <w:szCs w:val="18"/>
              </w:rPr>
            </w:pPr>
          </w:p>
        </w:tc>
      </w:tr>
      <w:tr w:rsidR="00F159E1" w:rsidRPr="002E040F" w14:paraId="25C0EA6C" w14:textId="77777777" w:rsidTr="00441A97">
        <w:trPr>
          <w:trHeight w:val="5742"/>
        </w:trPr>
        <w:tc>
          <w:tcPr>
            <w:tcW w:w="1184" w:type="dxa"/>
            <w:vMerge/>
            <w:tcBorders>
              <w:left w:val="single" w:sz="6" w:space="0" w:color="auto"/>
              <w:bottom w:val="single" w:sz="4" w:space="0" w:color="auto"/>
              <w:right w:val="single" w:sz="6" w:space="0" w:color="auto"/>
            </w:tcBorders>
          </w:tcPr>
          <w:p w14:paraId="313EF96D" w14:textId="77777777" w:rsidR="00F159E1" w:rsidRPr="002E040F" w:rsidRDefault="00F159E1" w:rsidP="00441A97">
            <w:pPr>
              <w:snapToGrid/>
              <w:jc w:val="both"/>
              <w:rPr>
                <w:szCs w:val="20"/>
              </w:rPr>
            </w:pPr>
          </w:p>
        </w:tc>
        <w:tc>
          <w:tcPr>
            <w:tcW w:w="5733" w:type="dxa"/>
            <w:tcBorders>
              <w:top w:val="dashSmallGap" w:sz="4" w:space="0" w:color="auto"/>
              <w:left w:val="single" w:sz="6" w:space="0" w:color="auto"/>
              <w:bottom w:val="single" w:sz="4" w:space="0" w:color="auto"/>
              <w:right w:val="single" w:sz="6" w:space="0" w:color="auto"/>
            </w:tcBorders>
          </w:tcPr>
          <w:p w14:paraId="57F392D4" w14:textId="77777777" w:rsidR="00F159E1" w:rsidRPr="002E040F" w:rsidRDefault="00F159E1" w:rsidP="00441A97">
            <w:pPr>
              <w:snapToGrid/>
              <w:spacing w:afterLines="10" w:after="28"/>
              <w:jc w:val="both"/>
              <w:rPr>
                <w:rFonts w:hAnsi="ＭＳ ゴシック"/>
                <w:szCs w:val="20"/>
              </w:rPr>
            </w:pPr>
            <w:r w:rsidRPr="002E040F">
              <w:rPr>
                <w:rFonts w:hint="eastAsia"/>
                <w:szCs w:val="20"/>
              </w:rPr>
              <w:t>（</w:t>
            </w:r>
            <w:r>
              <w:rPr>
                <w:rFonts w:hint="eastAsia"/>
                <w:szCs w:val="20"/>
              </w:rPr>
              <w:t>２</w:t>
            </w:r>
            <w:r w:rsidRPr="002E040F">
              <w:rPr>
                <w:rFonts w:hint="eastAsia"/>
                <w:szCs w:val="20"/>
              </w:rPr>
              <w:t>）</w:t>
            </w:r>
            <w:r w:rsidRPr="002E040F">
              <w:rPr>
                <w:rFonts w:hAnsi="ＭＳ ゴシック" w:hint="eastAsia"/>
                <w:szCs w:val="20"/>
              </w:rPr>
              <w:t>リハビリテーション加算（Ⅱ）</w:t>
            </w:r>
          </w:p>
          <w:p w14:paraId="3654ACC0" w14:textId="628CF1C3" w:rsidR="00F159E1" w:rsidRPr="00C40ECF" w:rsidRDefault="00F159E1" w:rsidP="00441A97">
            <w:pPr>
              <w:snapToGrid/>
              <w:spacing w:afterLines="30" w:after="85"/>
              <w:jc w:val="both"/>
              <w:rPr>
                <w:rFonts w:hAnsi="ＭＳ ゴシック"/>
                <w:szCs w:val="20"/>
              </w:rPr>
            </w:pPr>
            <w:r w:rsidRPr="00BC2F34">
              <w:rPr>
                <w:rFonts w:hAnsi="ＭＳ ゴシック" w:hint="eastAsia"/>
                <w:noProof/>
                <w:szCs w:val="20"/>
              </w:rPr>
              <mc:AlternateContent>
                <mc:Choice Requires="wps">
                  <w:drawing>
                    <wp:anchor distT="0" distB="0" distL="114300" distR="114300" simplePos="0" relativeHeight="251716608" behindDoc="0" locked="0" layoutInCell="1" allowOverlap="1" wp14:anchorId="5897392A" wp14:editId="41FFD855">
                      <wp:simplePos x="0" y="0"/>
                      <wp:positionH relativeFrom="column">
                        <wp:posOffset>25400</wp:posOffset>
                      </wp:positionH>
                      <wp:positionV relativeFrom="paragraph">
                        <wp:posOffset>1306195</wp:posOffset>
                      </wp:positionV>
                      <wp:extent cx="4969565" cy="1907177"/>
                      <wp:effectExtent l="0" t="0" r="21590" b="17145"/>
                      <wp:wrapNone/>
                      <wp:docPr id="270"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9565" cy="1907177"/>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7ED899" w14:textId="77777777" w:rsidR="00F159E1" w:rsidRPr="00BC2F34" w:rsidRDefault="00F159E1" w:rsidP="00F159E1">
                                  <w:pPr>
                                    <w:jc w:val="left"/>
                                    <w:rPr>
                                      <w:sz w:val="18"/>
                                      <w:szCs w:val="18"/>
                                    </w:rPr>
                                  </w:pPr>
                                  <w:r w:rsidRPr="007A4477">
                                    <w:rPr>
                                      <w:rFonts w:hint="eastAsia"/>
                                      <w:sz w:val="18"/>
                                      <w:szCs w:val="18"/>
                                    </w:rPr>
                                    <w:t>＜留意事項通知　第二の２(</w:t>
                                  </w:r>
                                  <w:r w:rsidRPr="00BC2F34">
                                    <w:rPr>
                                      <w:rFonts w:hint="eastAsia"/>
                                      <w:sz w:val="18"/>
                                      <w:szCs w:val="18"/>
                                    </w:rPr>
                                    <w:t>6)⑫、第二の３(</w:t>
                                  </w:r>
                                  <w:r w:rsidRPr="00BC2F34">
                                    <w:rPr>
                                      <w:sz w:val="18"/>
                                      <w:szCs w:val="18"/>
                                    </w:rPr>
                                    <w:t>1</w:t>
                                  </w:r>
                                  <w:r w:rsidRPr="00BC2F34">
                                    <w:rPr>
                                      <w:rFonts w:hint="eastAsia"/>
                                      <w:sz w:val="18"/>
                                      <w:szCs w:val="18"/>
                                    </w:rPr>
                                    <w:t>)⑧(三)＞</w:t>
                                  </w:r>
                                </w:p>
                                <w:p w14:paraId="46483202"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実施計画の作成・見直しや、リハビリテーションの利用終了に際して行うリハビリテーションカンファレンスの実施に当たっては、テレビ電話装置等を活用して行うことができるものとする。</w:t>
                                  </w:r>
                                </w:p>
                                <w:p w14:paraId="5AB35B0E" w14:textId="77777777" w:rsidR="00F159E1" w:rsidRPr="00BC2F34" w:rsidRDefault="00F159E1" w:rsidP="00F159E1">
                                  <w:pPr>
                                    <w:jc w:val="left"/>
                                    <w:rPr>
                                      <w:sz w:val="18"/>
                                      <w:szCs w:val="18"/>
                                    </w:rPr>
                                  </w:pPr>
                                  <w:r w:rsidRPr="00BC2F34">
                                    <w:rPr>
                                      <w:rFonts w:hint="eastAsia"/>
                                      <w:sz w:val="18"/>
                                      <w:szCs w:val="18"/>
                                    </w:rPr>
                                    <w:t xml:space="preserve">　　ただし、障害を有する者が参加する場合には、その障害の特性に応じた適切な配慮を行うこと。</w:t>
                                  </w:r>
                                </w:p>
                                <w:p w14:paraId="2DB90A3E" w14:textId="77777777" w:rsidR="00F159E1" w:rsidRPr="00BC2F34" w:rsidRDefault="00F159E1" w:rsidP="00F159E1">
                                  <w:pPr>
                                    <w:jc w:val="left"/>
                                    <w:rPr>
                                      <w:sz w:val="18"/>
                                      <w:szCs w:val="18"/>
                                    </w:rPr>
                                  </w:pPr>
                                  <w:r w:rsidRPr="00BC2F34">
                                    <w:rPr>
                                      <w:rFonts w:hint="eastAsia"/>
                                      <w:sz w:val="18"/>
                                      <w:szCs w:val="18"/>
                                    </w:rPr>
                                    <w:t xml:space="preserve">　なお、個人情報保護委員会「個人情報の保護に関する法律についてのガイドライン」等を遵守すること。</w:t>
                                  </w:r>
                                </w:p>
                                <w:p w14:paraId="2ECAC46A"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リハビリテーション実施計画の作成の頻度は、自立訓練（機能訓練）においては、概ね２週間以内及び３月ごととすること。</w:t>
                                  </w:r>
                                </w:p>
                                <w:p w14:paraId="33DDF2D2"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リハビリテーション加算（Ⅰ）</w:t>
                                  </w:r>
                                  <w:r w:rsidRPr="00BC2F34">
                                    <w:rPr>
                                      <w:sz w:val="18"/>
                                      <w:szCs w:val="18"/>
                                    </w:rPr>
                                    <w:t>の算定における利用者の生活機</w:t>
                                  </w:r>
                                  <w:r w:rsidRPr="00BC2F34">
                                    <w:rPr>
                                      <w:rFonts w:hint="eastAsia"/>
                                      <w:sz w:val="18"/>
                                      <w:szCs w:val="18"/>
                                    </w:rPr>
                                    <w:t>能の改善状況等の評価については、「リハビリテーションマネジメントの基本的考え方並びに加算に関する事務処理手順例及び様式例の提示について」（平成</w:t>
                                  </w:r>
                                  <w:r w:rsidRPr="00BC2F34">
                                    <w:rPr>
                                      <w:sz w:val="18"/>
                                      <w:szCs w:val="18"/>
                                    </w:rPr>
                                    <w:t xml:space="preserve"> 21 年３月 31 日障障発第 0331003</w:t>
                                  </w:r>
                                  <w:r w:rsidRPr="00BC2F34">
                                    <w:rPr>
                                      <w:rFonts w:hint="eastAsia"/>
                                      <w:sz w:val="18"/>
                                      <w:szCs w:val="18"/>
                                    </w:rPr>
                                    <w:t>号厚生労働省社会・援護局障害保健福祉部障害福祉課長通知）に基づき実施し、その評価結果を公表していること。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7392A" id="正方形/長方形 270" o:spid="_x0000_s1221" style="position:absolute;left:0;text-align:left;margin-left:2pt;margin-top:102.85pt;width:391.3pt;height:150.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" strokeweight=".5pt">
                      <v:stroke dashstyle="1 1"/>
                      <v:textbox inset="5.85pt,.7pt,5.85pt,.7pt">
                        <w:txbxContent>
                          <w:p w14:paraId="3D7ED899" w14:textId="77777777" w:rsidR="00F159E1" w:rsidRPr="00BC2F34" w:rsidRDefault="00F159E1" w:rsidP="00F159E1">
                            <w:pPr>
                              <w:jc w:val="left"/>
                              <w:rPr>
                                <w:sz w:val="18"/>
                                <w:szCs w:val="18"/>
                              </w:rPr>
                            </w:pPr>
                            <w:r w:rsidRPr="007A4477">
                              <w:rPr>
                                <w:rFonts w:hint="eastAsia"/>
                                <w:sz w:val="18"/>
                                <w:szCs w:val="18"/>
                              </w:rPr>
                              <w:t>＜留意事項通知　第二の２(</w:t>
                            </w:r>
                            <w:r w:rsidRPr="00BC2F34">
                              <w:rPr>
                                <w:rFonts w:hint="eastAsia"/>
                                <w:sz w:val="18"/>
                                <w:szCs w:val="18"/>
                              </w:rPr>
                              <w:t>6)⑫、第二の３(</w:t>
                            </w:r>
                            <w:r w:rsidRPr="00BC2F34">
                              <w:rPr>
                                <w:sz w:val="18"/>
                                <w:szCs w:val="18"/>
                              </w:rPr>
                              <w:t>1</w:t>
                            </w:r>
                            <w:r w:rsidRPr="00BC2F34">
                              <w:rPr>
                                <w:rFonts w:hint="eastAsia"/>
                                <w:sz w:val="18"/>
                                <w:szCs w:val="18"/>
                              </w:rPr>
                              <w:t>)⑧(三)＞</w:t>
                            </w:r>
                          </w:p>
                          <w:p w14:paraId="46483202"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実施計画の作成・見直しや、リハビリテーションの利用終了に際して行うリハビリテーションカンファレンスの実施に当たっては、テレビ電話装置等を活用して行うことができるものとする。</w:t>
                            </w:r>
                          </w:p>
                          <w:p w14:paraId="5AB35B0E" w14:textId="77777777" w:rsidR="00F159E1" w:rsidRPr="00BC2F34" w:rsidRDefault="00F159E1" w:rsidP="00F159E1">
                            <w:pPr>
                              <w:jc w:val="left"/>
                              <w:rPr>
                                <w:sz w:val="18"/>
                                <w:szCs w:val="18"/>
                              </w:rPr>
                            </w:pPr>
                            <w:r w:rsidRPr="00BC2F34">
                              <w:rPr>
                                <w:rFonts w:hint="eastAsia"/>
                                <w:sz w:val="18"/>
                                <w:szCs w:val="18"/>
                              </w:rPr>
                              <w:t xml:space="preserve">　　ただし、障害を有する者が参加する場合には、その障害の特性に応じた適切な配慮を行うこと。</w:t>
                            </w:r>
                          </w:p>
                          <w:p w14:paraId="2DB90A3E" w14:textId="77777777" w:rsidR="00F159E1" w:rsidRPr="00BC2F34" w:rsidRDefault="00F159E1" w:rsidP="00F159E1">
                            <w:pPr>
                              <w:jc w:val="left"/>
                              <w:rPr>
                                <w:sz w:val="18"/>
                                <w:szCs w:val="18"/>
                              </w:rPr>
                            </w:pPr>
                            <w:r w:rsidRPr="00BC2F34">
                              <w:rPr>
                                <w:rFonts w:hint="eastAsia"/>
                                <w:sz w:val="18"/>
                                <w:szCs w:val="18"/>
                              </w:rPr>
                              <w:t xml:space="preserve">　なお、個人情報保護委員会「個人情報の保護に関する法律についてのガイドライン」等を遵守すること。</w:t>
                            </w:r>
                          </w:p>
                          <w:p w14:paraId="2ECAC46A"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リハビリテーション実施計画の作成の頻度は、自立訓練（機能訓練）においては、概ね２週間以内及び３月ごととすること。</w:t>
                            </w:r>
                          </w:p>
                          <w:p w14:paraId="33DDF2D2" w14:textId="77777777" w:rsidR="00F159E1" w:rsidRPr="00BC2F34" w:rsidRDefault="00F159E1" w:rsidP="00F159E1">
                            <w:pPr>
                              <w:ind w:left="162" w:hangingChars="100" w:hanging="162"/>
                              <w:jc w:val="left"/>
                              <w:rPr>
                                <w:sz w:val="18"/>
                                <w:szCs w:val="18"/>
                              </w:rPr>
                            </w:pPr>
                            <w:r w:rsidRPr="00BC2F34">
                              <w:rPr>
                                <w:rFonts w:hint="eastAsia"/>
                                <w:sz w:val="18"/>
                                <w:szCs w:val="18"/>
                              </w:rPr>
                              <w:t>○　リハビリテーション加算（Ⅰ）</w:t>
                            </w:r>
                            <w:r w:rsidRPr="00BC2F34">
                              <w:rPr>
                                <w:sz w:val="18"/>
                                <w:szCs w:val="18"/>
                              </w:rPr>
                              <w:t>の算定における利用者の生活機</w:t>
                            </w:r>
                            <w:r w:rsidRPr="00BC2F34">
                              <w:rPr>
                                <w:rFonts w:hint="eastAsia"/>
                                <w:sz w:val="18"/>
                                <w:szCs w:val="18"/>
                              </w:rPr>
                              <w:t>能の改善状況等の評価については、「リハビリテーションマネジメントの基本的考え方並びに加算に関する事務処理手順例及び様式例の提示について」（平成</w:t>
                            </w:r>
                            <w:r w:rsidRPr="00BC2F34">
                              <w:rPr>
                                <w:sz w:val="18"/>
                                <w:szCs w:val="18"/>
                              </w:rPr>
                              <w:t xml:space="preserve"> 21 年３月 31 日障障発第 0331003</w:t>
                            </w:r>
                            <w:r w:rsidRPr="00BC2F34">
                              <w:rPr>
                                <w:rFonts w:hint="eastAsia"/>
                                <w:sz w:val="18"/>
                                <w:szCs w:val="18"/>
                              </w:rPr>
                              <w:t>号厚生労働省社会・援護局障害保健福祉部障害福祉課長通知）に基づき実施し、その評価結果を公表していること。</w:t>
                            </w:r>
                          </w:p>
                        </w:txbxContent>
                      </v:textbox>
                    </v:rect>
                  </w:pict>
                </mc:Fallback>
              </mc:AlternateContent>
            </w:r>
            <w:r w:rsidRPr="00BC2F34">
              <w:rPr>
                <w:rFonts w:hAnsi="ＭＳ ゴシック" w:hint="eastAsia"/>
                <w:szCs w:val="20"/>
              </w:rPr>
              <w:t>上記</w:t>
            </w:r>
            <w:r w:rsidRPr="00BC2F34">
              <w:rPr>
                <w:rFonts w:hint="eastAsia"/>
                <w:szCs w:val="20"/>
              </w:rPr>
              <w:t>（１）</w:t>
            </w:r>
            <w:r w:rsidRPr="00BC2F34">
              <w:rPr>
                <w:rFonts w:hAnsi="ＭＳ ゴシック" w:hint="eastAsia"/>
                <w:szCs w:val="20"/>
              </w:rPr>
              <w:t>の①から⑤までのいずれにも該当するものとして</w:t>
            </w:r>
            <w:r w:rsidR="00194AB6">
              <w:rPr>
                <w:rFonts w:hAnsi="ＭＳ ゴシック" w:hint="eastAsia"/>
                <w:szCs w:val="20"/>
              </w:rPr>
              <w:t>知事</w:t>
            </w:r>
            <w:r w:rsidRPr="00BC2F34">
              <w:rPr>
                <w:rFonts w:hAnsi="ＭＳ ゴシック" w:hint="eastAsia"/>
                <w:szCs w:val="20"/>
              </w:rPr>
              <w:t>に届け出た事業所において、リハビリテーション加算（Ⅰ）に規定する障害者以外の障害者であってリハビリテーション実施計画が作成されているものに対して、サービスを行った場合、１日につき所定単位数を加算していますか。　※リハビリテーション加算（Ⅰ）を算定している場合は算定しない。</w:t>
            </w:r>
          </w:p>
        </w:tc>
        <w:tc>
          <w:tcPr>
            <w:tcW w:w="1164" w:type="dxa"/>
            <w:vMerge/>
            <w:tcBorders>
              <w:left w:val="single" w:sz="6" w:space="0" w:color="auto"/>
              <w:bottom w:val="single" w:sz="4" w:space="0" w:color="auto"/>
              <w:right w:val="single" w:sz="6" w:space="0" w:color="auto"/>
            </w:tcBorders>
          </w:tcPr>
          <w:p w14:paraId="69742481" w14:textId="77777777" w:rsidR="00F159E1" w:rsidRPr="002E040F" w:rsidRDefault="00F159E1" w:rsidP="00441A97">
            <w:pPr>
              <w:snapToGrid/>
              <w:jc w:val="both"/>
              <w:rPr>
                <w:szCs w:val="20"/>
              </w:rPr>
            </w:pPr>
          </w:p>
        </w:tc>
        <w:tc>
          <w:tcPr>
            <w:tcW w:w="1559" w:type="dxa"/>
            <w:vMerge/>
            <w:tcBorders>
              <w:left w:val="single" w:sz="6" w:space="0" w:color="auto"/>
              <w:right w:val="single" w:sz="6" w:space="0" w:color="auto"/>
            </w:tcBorders>
          </w:tcPr>
          <w:p w14:paraId="27A95224" w14:textId="77777777" w:rsidR="00F159E1" w:rsidRPr="002E040F" w:rsidRDefault="00F159E1" w:rsidP="00441A97">
            <w:pPr>
              <w:snapToGrid/>
              <w:jc w:val="both"/>
              <w:rPr>
                <w:szCs w:val="20"/>
              </w:rPr>
            </w:pPr>
          </w:p>
        </w:tc>
      </w:tr>
    </w:tbl>
    <w:p w14:paraId="74EE05AD"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pPr w:leftFromText="142" w:rightFromText="142" w:vertAnchor="text" w:tblpY="1"/>
        <w:tblOverlap w:val="neve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59"/>
      </w:tblGrid>
      <w:tr w:rsidR="00F159E1" w:rsidRPr="002E040F" w14:paraId="719E043C" w14:textId="77777777" w:rsidTr="00441A97">
        <w:trPr>
          <w:trHeight w:val="53"/>
        </w:trPr>
        <w:tc>
          <w:tcPr>
            <w:tcW w:w="1184" w:type="dxa"/>
            <w:tcBorders>
              <w:top w:val="single" w:sz="6" w:space="0" w:color="auto"/>
              <w:left w:val="single" w:sz="6" w:space="0" w:color="auto"/>
              <w:bottom w:val="single" w:sz="6" w:space="0" w:color="auto"/>
              <w:right w:val="single" w:sz="6" w:space="0" w:color="auto"/>
            </w:tcBorders>
            <w:vAlign w:val="center"/>
          </w:tcPr>
          <w:p w14:paraId="6A5CB2E2" w14:textId="77777777" w:rsidR="00F159E1" w:rsidRPr="002E040F" w:rsidRDefault="00F159E1" w:rsidP="00441A97">
            <w:pPr>
              <w:snapToGrid/>
              <w:rPr>
                <w:szCs w:val="20"/>
              </w:rPr>
            </w:pPr>
            <w:r w:rsidRPr="002E040F">
              <w:rPr>
                <w:rFonts w:hint="eastAsia"/>
                <w:szCs w:val="20"/>
              </w:rPr>
              <w:t>項目</w:t>
            </w:r>
          </w:p>
        </w:tc>
        <w:tc>
          <w:tcPr>
            <w:tcW w:w="5733" w:type="dxa"/>
            <w:tcBorders>
              <w:top w:val="single" w:sz="6" w:space="0" w:color="auto"/>
              <w:left w:val="single" w:sz="6" w:space="0" w:color="auto"/>
              <w:bottom w:val="single" w:sz="6" w:space="0" w:color="auto"/>
              <w:right w:val="single" w:sz="6" w:space="0" w:color="auto"/>
            </w:tcBorders>
            <w:vAlign w:val="center"/>
          </w:tcPr>
          <w:p w14:paraId="01477DD1"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top w:val="single" w:sz="6" w:space="0" w:color="auto"/>
              <w:left w:val="single" w:sz="6" w:space="0" w:color="auto"/>
              <w:bottom w:val="single" w:sz="6" w:space="0" w:color="auto"/>
              <w:right w:val="single" w:sz="6" w:space="0" w:color="auto"/>
            </w:tcBorders>
            <w:vAlign w:val="center"/>
          </w:tcPr>
          <w:p w14:paraId="2EB27C1D" w14:textId="77777777" w:rsidR="00F159E1" w:rsidRPr="002E040F" w:rsidRDefault="00F159E1" w:rsidP="00441A97">
            <w:pPr>
              <w:snapToGrid/>
              <w:rPr>
                <w:szCs w:val="20"/>
              </w:rPr>
            </w:pPr>
            <w:r w:rsidRPr="002E040F">
              <w:rPr>
                <w:rFonts w:hint="eastAsia"/>
                <w:szCs w:val="20"/>
              </w:rPr>
              <w:t>点検</w:t>
            </w:r>
          </w:p>
        </w:tc>
        <w:tc>
          <w:tcPr>
            <w:tcW w:w="1559" w:type="dxa"/>
            <w:tcBorders>
              <w:top w:val="single" w:sz="6" w:space="0" w:color="auto"/>
              <w:left w:val="single" w:sz="6" w:space="0" w:color="auto"/>
              <w:bottom w:val="single" w:sz="6" w:space="0" w:color="auto"/>
              <w:right w:val="single" w:sz="6" w:space="0" w:color="auto"/>
            </w:tcBorders>
            <w:vAlign w:val="center"/>
          </w:tcPr>
          <w:p w14:paraId="10503F6D" w14:textId="77777777" w:rsidR="00F159E1" w:rsidRPr="002E040F" w:rsidRDefault="00F159E1" w:rsidP="00441A97">
            <w:pPr>
              <w:snapToGrid/>
              <w:rPr>
                <w:szCs w:val="20"/>
              </w:rPr>
            </w:pPr>
            <w:r w:rsidRPr="002E040F">
              <w:rPr>
                <w:rFonts w:hint="eastAsia"/>
                <w:szCs w:val="20"/>
              </w:rPr>
              <w:t>根拠</w:t>
            </w:r>
          </w:p>
        </w:tc>
      </w:tr>
      <w:tr w:rsidR="00F12F0E" w:rsidRPr="00F12F0E" w14:paraId="6A87E828" w14:textId="77777777" w:rsidTr="00441A97">
        <w:trPr>
          <w:trHeight w:val="488"/>
        </w:trPr>
        <w:tc>
          <w:tcPr>
            <w:tcW w:w="1184" w:type="dxa"/>
            <w:tcBorders>
              <w:top w:val="single" w:sz="4" w:space="0" w:color="auto"/>
              <w:left w:val="single" w:sz="6" w:space="0" w:color="auto"/>
              <w:bottom w:val="single" w:sz="4" w:space="0" w:color="auto"/>
              <w:right w:val="single" w:sz="6" w:space="0" w:color="auto"/>
            </w:tcBorders>
          </w:tcPr>
          <w:p w14:paraId="56156CDE" w14:textId="68A863D5" w:rsidR="00F159E1" w:rsidRPr="00F12F0E" w:rsidRDefault="007464CF" w:rsidP="00441A97">
            <w:pPr>
              <w:snapToGrid/>
              <w:jc w:val="both"/>
              <w:rPr>
                <w:rFonts w:hAnsi="ＭＳ ゴシック"/>
                <w:szCs w:val="20"/>
              </w:rPr>
            </w:pPr>
            <w:r w:rsidRPr="00F12F0E">
              <w:rPr>
                <w:rFonts w:hAnsi="ＭＳ ゴシック" w:hint="eastAsia"/>
                <w:szCs w:val="20"/>
              </w:rPr>
              <w:t>１０７</w:t>
            </w:r>
          </w:p>
          <w:p w14:paraId="0EFE54A5" w14:textId="77777777" w:rsidR="00F159E1" w:rsidRPr="00F12F0E" w:rsidRDefault="00F159E1" w:rsidP="00441A97">
            <w:pPr>
              <w:snapToGrid/>
              <w:jc w:val="both"/>
              <w:rPr>
                <w:rFonts w:hAnsi="ＭＳ ゴシック"/>
                <w:szCs w:val="20"/>
              </w:rPr>
            </w:pPr>
            <w:r w:rsidRPr="00F12F0E">
              <w:rPr>
                <w:rFonts w:hAnsi="ＭＳ ゴシック" w:hint="eastAsia"/>
                <w:szCs w:val="20"/>
              </w:rPr>
              <w:t>就労定着</w:t>
            </w:r>
          </w:p>
          <w:p w14:paraId="4E02092B" w14:textId="77777777" w:rsidR="00F159E1" w:rsidRPr="00F12F0E" w:rsidRDefault="00F159E1" w:rsidP="00441A97">
            <w:pPr>
              <w:snapToGrid/>
              <w:jc w:val="both"/>
              <w:rPr>
                <w:rFonts w:hAnsi="ＭＳ ゴシック"/>
                <w:szCs w:val="20"/>
              </w:rPr>
            </w:pPr>
            <w:r w:rsidRPr="00F12F0E">
              <w:rPr>
                <w:rFonts w:hAnsi="ＭＳ ゴシック" w:hint="eastAsia"/>
                <w:szCs w:val="20"/>
              </w:rPr>
              <w:t>実績体制</w:t>
            </w:r>
          </w:p>
          <w:p w14:paraId="3F269E8C"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加算</w:t>
            </w:r>
          </w:p>
          <w:p w14:paraId="479D383A" w14:textId="77777777" w:rsidR="00F159E1" w:rsidRPr="00F12F0E" w:rsidRDefault="00F159E1" w:rsidP="00441A97">
            <w:pPr>
              <w:snapToGrid/>
              <w:rPr>
                <w:rFonts w:hAnsi="ＭＳ ゴシック"/>
                <w:sz w:val="18"/>
                <w:szCs w:val="18"/>
              </w:rPr>
            </w:pPr>
            <w:r w:rsidRPr="00F12F0E">
              <w:rPr>
                <w:rFonts w:hAnsi="ＭＳ ゴシック" w:hint="eastAsia"/>
                <w:sz w:val="18"/>
                <w:szCs w:val="18"/>
                <w:bdr w:val="single" w:sz="4" w:space="0" w:color="auto"/>
              </w:rPr>
              <w:t>就定</w:t>
            </w:r>
          </w:p>
          <w:p w14:paraId="7582DAF7"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38172407" w14:textId="7AEA4BBE" w:rsidR="00F159E1" w:rsidRPr="00F12F0E" w:rsidRDefault="00F159E1" w:rsidP="00441A97">
            <w:pPr>
              <w:autoSpaceDE w:val="0"/>
              <w:autoSpaceDN w:val="0"/>
              <w:snapToGrid/>
              <w:ind w:firstLineChars="100" w:firstLine="182"/>
              <w:jc w:val="both"/>
              <w:rPr>
                <w:rFonts w:hAnsi="ＭＳ ゴシック" w:cs="ＭＳ明朝"/>
                <w:kern w:val="0"/>
                <w:szCs w:val="20"/>
              </w:rPr>
            </w:pPr>
            <w:r w:rsidRPr="00F12F0E">
              <w:rPr>
                <w:rFonts w:hAnsi="ＭＳ ゴシック" w:cs="ＭＳ明朝" w:hint="eastAsia"/>
                <w:kern w:val="0"/>
                <w:szCs w:val="20"/>
              </w:rPr>
              <w:t>過去６年間において就労定着支援の利用を終了した者のうち、雇用された通常の事業所に４２月以上７８月未満の期間継続して就労している者又は就労していた者（通常の事業所に雇用されている者であって労働時間の延長又は休職からの復職の際に就労に必要な知識及び能力の向上のための支援を一時的に必要とするものとして生活介護等又は基準該当生活介護等を利用したものについては、当該生活介護等又は基準該当生活介護等を受けた後、４２月以上７８月</w:t>
            </w:r>
            <w:r w:rsidRPr="00F12F0E">
              <w:rPr>
                <w:rFonts w:hAnsi="ＭＳ ゴシック" w:cs="ＭＳ明朝"/>
                <w:kern w:val="0"/>
                <w:szCs w:val="20"/>
              </w:rPr>
              <w:t>未満の期間継続して就労している者又は就労していた者）</w:t>
            </w:r>
            <w:r w:rsidRPr="00F12F0E">
              <w:rPr>
                <w:rFonts w:hAnsi="ＭＳ ゴシック" w:cs="ＭＳ明朝" w:hint="eastAsia"/>
                <w:kern w:val="0"/>
                <w:szCs w:val="20"/>
              </w:rPr>
              <w:t>の占める割合が前年度において１００分の７０以上として</w:t>
            </w:r>
            <w:r w:rsidR="00194AB6">
              <w:rPr>
                <w:rFonts w:hAnsi="ＭＳ ゴシック" w:cs="ＭＳ明朝" w:hint="eastAsia"/>
                <w:kern w:val="0"/>
                <w:szCs w:val="20"/>
              </w:rPr>
              <w:t>知事</w:t>
            </w:r>
            <w:r w:rsidRPr="00F12F0E">
              <w:rPr>
                <w:rFonts w:hAnsi="ＭＳ ゴシック" w:cs="ＭＳ明朝" w:hint="eastAsia"/>
                <w:kern w:val="0"/>
                <w:szCs w:val="20"/>
              </w:rPr>
              <w:t>に届け出た</w:t>
            </w:r>
            <w:r w:rsidRPr="00F12F0E">
              <w:rPr>
                <w:rFonts w:hAnsi="ＭＳ ゴシック" w:cs="ＭＳ明朝" w:hint="eastAsia"/>
                <w:kern w:val="0"/>
                <w:szCs w:val="20"/>
                <w:u w:val="single"/>
              </w:rPr>
              <w:t>就労定着支援</w:t>
            </w:r>
            <w:r w:rsidRPr="00F12F0E">
              <w:rPr>
                <w:rFonts w:hAnsi="ＭＳ ゴシック" w:cs="ＭＳ明朝" w:hint="eastAsia"/>
                <w:kern w:val="0"/>
                <w:szCs w:val="20"/>
              </w:rPr>
              <w:t>事業所において、サービスを行った場合に、１月につき所定単位数を加算していますか。</w:t>
            </w:r>
          </w:p>
          <w:p w14:paraId="6ACDE267" w14:textId="77777777" w:rsidR="00F159E1" w:rsidRPr="00F12F0E" w:rsidRDefault="00F159E1" w:rsidP="00441A97">
            <w:pPr>
              <w:autoSpaceDE w:val="0"/>
              <w:autoSpaceDN w:val="0"/>
              <w:snapToGrid/>
              <w:jc w:val="both"/>
              <w:rPr>
                <w:rFonts w:hAnsi="ＭＳ ゴシック" w:cs="ＭＳ明朝"/>
                <w:kern w:val="0"/>
                <w:szCs w:val="20"/>
              </w:rPr>
            </w:pPr>
            <w:r w:rsidRPr="00F12F0E">
              <w:rPr>
                <w:rFonts w:hAnsi="ＭＳ ゴシック" w:cs="ＭＳ明朝" w:hint="eastAsia"/>
                <w:noProof/>
                <w:kern w:val="0"/>
                <w:szCs w:val="20"/>
              </w:rPr>
              <mc:AlternateContent>
                <mc:Choice Requires="wps">
                  <w:drawing>
                    <wp:anchor distT="0" distB="0" distL="114300" distR="114300" simplePos="0" relativeHeight="251706368" behindDoc="0" locked="0" layoutInCell="1" allowOverlap="1" wp14:anchorId="03C3DDB7" wp14:editId="5E484B58">
                      <wp:simplePos x="0" y="0"/>
                      <wp:positionH relativeFrom="column">
                        <wp:posOffset>-733094</wp:posOffset>
                      </wp:positionH>
                      <wp:positionV relativeFrom="paragraph">
                        <wp:posOffset>1880</wp:posOffset>
                      </wp:positionV>
                      <wp:extent cx="5906796" cy="1080135"/>
                      <wp:effectExtent l="0" t="0" r="17780" b="24765"/>
                      <wp:wrapNone/>
                      <wp:docPr id="48" name="Text Box 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6796" cy="1080135"/>
                              </a:xfrm>
                              <a:prstGeom prst="rect">
                                <a:avLst/>
                              </a:prstGeom>
                              <a:solidFill>
                                <a:srgbClr val="FFFFFF"/>
                              </a:solidFill>
                              <a:ln w="6350">
                                <a:solidFill>
                                  <a:srgbClr val="000000"/>
                                </a:solidFill>
                                <a:miter lim="800000"/>
                                <a:headEnd/>
                                <a:tailEnd/>
                              </a:ln>
                            </wps:spPr>
                            <wps:txbx>
                              <w:txbxContent>
                                <w:p w14:paraId="64B933BC" w14:textId="77777777" w:rsidR="00F159E1" w:rsidRPr="00BC2F34" w:rsidRDefault="00F159E1" w:rsidP="00F159E1">
                                  <w:pPr>
                                    <w:spacing w:beforeLines="20" w:before="57"/>
                                    <w:ind w:leftChars="50" w:left="91" w:rightChars="50" w:right="91"/>
                                    <w:jc w:val="left"/>
                                    <w:rPr>
                                      <w:rFonts w:hAnsi="ＭＳ ゴシック"/>
                                      <w:sz w:val="16"/>
                                      <w:szCs w:val="16"/>
                                    </w:rPr>
                                  </w:pPr>
                                  <w:r w:rsidRPr="00213627">
                                    <w:rPr>
                                      <w:rFonts w:hAnsi="ＭＳ ゴシック" w:hint="eastAsia"/>
                                      <w:sz w:val="16"/>
                                      <w:szCs w:val="16"/>
                                    </w:rPr>
                                    <w:t xml:space="preserve">＜留意事項通知　</w:t>
                                  </w:r>
                                  <w:r w:rsidRPr="00213627">
                                    <w:rPr>
                                      <w:rFonts w:hAnsi="ＭＳ ゴシック" w:hint="eastAsia"/>
                                      <w:kern w:val="20"/>
                                      <w:sz w:val="16"/>
                                      <w:szCs w:val="16"/>
                                    </w:rPr>
                                    <w:t>第二の３(6)</w:t>
                                  </w:r>
                                  <w:r w:rsidRPr="00BC2F34">
                                    <w:rPr>
                                      <w:rFonts w:hAnsi="ＭＳ ゴシック" w:hint="eastAsia"/>
                                      <w:kern w:val="20"/>
                                      <w:sz w:val="16"/>
                                      <w:szCs w:val="16"/>
                                    </w:rPr>
                                    <w:t>⑦</w:t>
                                  </w:r>
                                  <w:r w:rsidRPr="00BC2F34">
                                    <w:rPr>
                                      <w:rFonts w:hAnsi="ＭＳ ゴシック" w:hint="eastAsia"/>
                                      <w:sz w:val="16"/>
                                      <w:szCs w:val="16"/>
                                    </w:rPr>
                                    <w:t>＞</w:t>
                                  </w:r>
                                </w:p>
                                <w:p w14:paraId="30029E25" w14:textId="77777777" w:rsidR="00F159E1" w:rsidRPr="00BC2F34" w:rsidRDefault="00F159E1" w:rsidP="00F159E1">
                                  <w:pPr>
                                    <w:ind w:leftChars="50" w:left="233" w:rightChars="50" w:right="91" w:hangingChars="100" w:hanging="142"/>
                                    <w:jc w:val="left"/>
                                    <w:rPr>
                                      <w:rFonts w:hAnsi="ＭＳ ゴシック"/>
                                      <w:kern w:val="18"/>
                                      <w:sz w:val="16"/>
                                      <w:szCs w:val="16"/>
                                    </w:rPr>
                                  </w:pPr>
                                  <w:r w:rsidRPr="00BC2F34">
                                    <w:rPr>
                                      <w:rFonts w:hAnsi="ＭＳ ゴシック" w:hint="eastAsia"/>
                                      <w:kern w:val="18"/>
                                      <w:sz w:val="16"/>
                                      <w:szCs w:val="16"/>
                                    </w:rPr>
                                    <w:t>○　本加算は、指定を受けた日から１年間は算定できないが、例えば、令和</w:t>
                                  </w:r>
                                  <w:r w:rsidRPr="00BC2F34">
                                    <w:rPr>
                                      <w:rFonts w:hAnsi="ＭＳ ゴシック"/>
                                      <w:kern w:val="18"/>
                                      <w:sz w:val="16"/>
                                      <w:szCs w:val="16"/>
                                    </w:rPr>
                                    <w:t>6年4月から就労定着支援を実</w:t>
                                  </w:r>
                                  <w:r w:rsidRPr="00BC2F34">
                                    <w:rPr>
                                      <w:rFonts w:hAnsi="ＭＳ ゴシック" w:hint="eastAsia"/>
                                      <w:kern w:val="18"/>
                                      <w:sz w:val="16"/>
                                      <w:szCs w:val="16"/>
                                    </w:rPr>
                                    <w:t>施する場合であって、</w:t>
                                  </w:r>
                                  <w:r w:rsidRPr="00BC2F34">
                                    <w:rPr>
                                      <w:rFonts w:hAnsi="ＭＳ ゴシック"/>
                                      <w:kern w:val="18"/>
                                      <w:sz w:val="16"/>
                                      <w:szCs w:val="16"/>
                                    </w:rPr>
                                    <w:t>令和6年度 中に利用を終了した者がいた場</w:t>
                                  </w:r>
                                  <w:r w:rsidRPr="00BC2F34">
                                    <w:rPr>
                                      <w:rFonts w:hAnsi="ＭＳ ゴシック" w:hint="eastAsia"/>
                                      <w:kern w:val="18"/>
                                      <w:sz w:val="16"/>
                                      <w:szCs w:val="16"/>
                                    </w:rPr>
                                    <w:t>合、翌年度において、当該者が「前年度において障害者が雇用された通常の事業所に</w:t>
                                  </w:r>
                                  <w:r w:rsidRPr="00BC2F34">
                                    <w:rPr>
                                      <w:rFonts w:hAnsi="ＭＳ ゴシック"/>
                                      <w:kern w:val="18"/>
                                      <w:sz w:val="16"/>
                                      <w:szCs w:val="16"/>
                                    </w:rPr>
                                    <w:t>42月以上78月未満の期間継続して就労し</w:t>
                                  </w:r>
                                  <w:r w:rsidRPr="00BC2F34">
                                    <w:rPr>
                                      <w:rFonts w:hAnsi="ＭＳ ゴシック" w:hint="eastAsia"/>
                                      <w:kern w:val="18"/>
                                      <w:sz w:val="16"/>
                                      <w:szCs w:val="16"/>
                                    </w:rPr>
                                    <w:t>ている者又は就労していた者</w:t>
                                  </w:r>
                                  <w:r w:rsidRPr="00BC2F34">
                                    <w:rPr>
                                      <w:rFonts w:hAnsi="ＭＳ ゴシック"/>
                                      <w:kern w:val="18"/>
                                      <w:sz w:val="16"/>
                                      <w:szCs w:val="16"/>
                                    </w:rPr>
                                    <w:t>（労働時間の延長の際に就労に必要</w:t>
                                  </w:r>
                                  <w:r w:rsidRPr="00BC2F34">
                                    <w:rPr>
                                      <w:rFonts w:hAnsi="ＭＳ ゴシック" w:hint="eastAsia"/>
                                      <w:kern w:val="18"/>
                                      <w:sz w:val="16"/>
                                      <w:szCs w:val="16"/>
                                    </w:rPr>
                                    <w:t>な知識及び能力の向上のための支援を一時的に必要とするものとして就労移行支援等を利用した者については、当該就労移行支援等を受けた後、</w:t>
                                  </w:r>
                                  <w:r w:rsidRPr="00BC2F34">
                                    <w:rPr>
                                      <w:rFonts w:hAnsi="ＭＳ ゴシック"/>
                                      <w:kern w:val="18"/>
                                      <w:sz w:val="16"/>
                                      <w:szCs w:val="16"/>
                                    </w:rPr>
                                    <w:t>42月以上78月未満の期間継続して就労してい</w:t>
                                  </w:r>
                                  <w:r w:rsidRPr="00BC2F34">
                                    <w:rPr>
                                      <w:rFonts w:hAnsi="ＭＳ ゴシック" w:hint="eastAsia"/>
                                      <w:kern w:val="18"/>
                                      <w:sz w:val="16"/>
                                      <w:szCs w:val="16"/>
                                    </w:rPr>
                                    <w:t>る者又は就労していた者）</w:t>
                                  </w:r>
                                  <w:r w:rsidRPr="00BC2F34">
                                    <w:rPr>
                                      <w:rFonts w:hAnsi="ＭＳ ゴシック"/>
                                      <w:kern w:val="18"/>
                                      <w:sz w:val="16"/>
                                      <w:szCs w:val="16"/>
                                    </w:rPr>
                                    <w:t xml:space="preserve"> 」に該当し、そのような者の割合が100</w:t>
                                  </w:r>
                                  <w:r w:rsidRPr="00BC2F34">
                                    <w:rPr>
                                      <w:rFonts w:hAnsi="ＭＳ ゴシック" w:hint="eastAsia"/>
                                      <w:kern w:val="18"/>
                                      <w:sz w:val="16"/>
                                      <w:szCs w:val="16"/>
                                    </w:rPr>
                                    <w:t>分の</w:t>
                                  </w:r>
                                  <w:r w:rsidRPr="00BC2F34">
                                    <w:rPr>
                                      <w:rFonts w:hAnsi="ＭＳ ゴシック"/>
                                      <w:kern w:val="18"/>
                                      <w:sz w:val="16"/>
                                      <w:szCs w:val="16"/>
                                    </w:rPr>
                                    <w:t>70以上の場合は、令和7年度から就労定着実績体制加算を</w:t>
                                  </w:r>
                                  <w:r w:rsidRPr="00BC2F34">
                                    <w:rPr>
                                      <w:rFonts w:hAnsi="ＭＳ ゴシック" w:hint="eastAsia"/>
                                      <w:kern w:val="18"/>
                                      <w:sz w:val="16"/>
                                      <w:szCs w:val="16"/>
                                    </w:rPr>
                                    <w:t>算定できる。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3DDB7" id="Text Box 2006" o:spid="_x0000_s1222" type="#_x0000_t202" style="position:absolute;left:0;text-align:left;margin-left:-57.7pt;margin-top:.15pt;width:465.1pt;height:85.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" strokeweight=".5pt">
                      <v:textbox inset="5.85pt,.7pt,5.85pt,.7pt">
                        <w:txbxContent>
                          <w:p w14:paraId="64B933BC" w14:textId="77777777" w:rsidR="00F159E1" w:rsidRPr="00BC2F34" w:rsidRDefault="00F159E1" w:rsidP="00F159E1">
                            <w:pPr>
                              <w:spacing w:beforeLines="20" w:before="57"/>
                              <w:ind w:leftChars="50" w:left="91" w:rightChars="50" w:right="91"/>
                              <w:jc w:val="left"/>
                              <w:rPr>
                                <w:rFonts w:hAnsi="ＭＳ ゴシック"/>
                                <w:sz w:val="16"/>
                                <w:szCs w:val="16"/>
                              </w:rPr>
                            </w:pPr>
                            <w:r w:rsidRPr="00213627">
                              <w:rPr>
                                <w:rFonts w:hAnsi="ＭＳ ゴシック" w:hint="eastAsia"/>
                                <w:sz w:val="16"/>
                                <w:szCs w:val="16"/>
                              </w:rPr>
                              <w:t xml:space="preserve">＜留意事項通知　</w:t>
                            </w:r>
                            <w:r w:rsidRPr="00213627">
                              <w:rPr>
                                <w:rFonts w:hAnsi="ＭＳ ゴシック" w:hint="eastAsia"/>
                                <w:kern w:val="20"/>
                                <w:sz w:val="16"/>
                                <w:szCs w:val="16"/>
                              </w:rPr>
                              <w:t>第二の３(6)</w:t>
                            </w:r>
                            <w:r w:rsidRPr="00BC2F34">
                              <w:rPr>
                                <w:rFonts w:hAnsi="ＭＳ ゴシック" w:hint="eastAsia"/>
                                <w:kern w:val="20"/>
                                <w:sz w:val="16"/>
                                <w:szCs w:val="16"/>
                              </w:rPr>
                              <w:t>⑦</w:t>
                            </w:r>
                            <w:r w:rsidRPr="00BC2F34">
                              <w:rPr>
                                <w:rFonts w:hAnsi="ＭＳ ゴシック" w:hint="eastAsia"/>
                                <w:sz w:val="16"/>
                                <w:szCs w:val="16"/>
                              </w:rPr>
                              <w:t>＞</w:t>
                            </w:r>
                          </w:p>
                          <w:p w14:paraId="30029E25" w14:textId="77777777" w:rsidR="00F159E1" w:rsidRPr="00BC2F34" w:rsidRDefault="00F159E1" w:rsidP="00F159E1">
                            <w:pPr>
                              <w:ind w:leftChars="50" w:left="233" w:rightChars="50" w:right="91" w:hangingChars="100" w:hanging="142"/>
                              <w:jc w:val="left"/>
                              <w:rPr>
                                <w:rFonts w:hAnsi="ＭＳ ゴシック"/>
                                <w:kern w:val="18"/>
                                <w:sz w:val="16"/>
                                <w:szCs w:val="16"/>
                              </w:rPr>
                            </w:pPr>
                            <w:r w:rsidRPr="00BC2F34">
                              <w:rPr>
                                <w:rFonts w:hAnsi="ＭＳ ゴシック" w:hint="eastAsia"/>
                                <w:kern w:val="18"/>
                                <w:sz w:val="16"/>
                                <w:szCs w:val="16"/>
                              </w:rPr>
                              <w:t>○　本加算は、指定を受けた日から１年間は算定できないが、例えば、令和</w:t>
                            </w:r>
                            <w:r w:rsidRPr="00BC2F34">
                              <w:rPr>
                                <w:rFonts w:hAnsi="ＭＳ ゴシック"/>
                                <w:kern w:val="18"/>
                                <w:sz w:val="16"/>
                                <w:szCs w:val="16"/>
                              </w:rPr>
                              <w:t>6年4月から就労定着支援を実</w:t>
                            </w:r>
                            <w:r w:rsidRPr="00BC2F34">
                              <w:rPr>
                                <w:rFonts w:hAnsi="ＭＳ ゴシック" w:hint="eastAsia"/>
                                <w:kern w:val="18"/>
                                <w:sz w:val="16"/>
                                <w:szCs w:val="16"/>
                              </w:rPr>
                              <w:t>施する場合であって、</w:t>
                            </w:r>
                            <w:r w:rsidRPr="00BC2F34">
                              <w:rPr>
                                <w:rFonts w:hAnsi="ＭＳ ゴシック"/>
                                <w:kern w:val="18"/>
                                <w:sz w:val="16"/>
                                <w:szCs w:val="16"/>
                              </w:rPr>
                              <w:t>令和6年度 中に利用を終了した者がいた場</w:t>
                            </w:r>
                            <w:r w:rsidRPr="00BC2F34">
                              <w:rPr>
                                <w:rFonts w:hAnsi="ＭＳ ゴシック" w:hint="eastAsia"/>
                                <w:kern w:val="18"/>
                                <w:sz w:val="16"/>
                                <w:szCs w:val="16"/>
                              </w:rPr>
                              <w:t>合、翌年度において、当該者が「前年度において障害者が雇用された通常の事業所に</w:t>
                            </w:r>
                            <w:r w:rsidRPr="00BC2F34">
                              <w:rPr>
                                <w:rFonts w:hAnsi="ＭＳ ゴシック"/>
                                <w:kern w:val="18"/>
                                <w:sz w:val="16"/>
                                <w:szCs w:val="16"/>
                              </w:rPr>
                              <w:t>42月以上78月未満の期間継続して就労し</w:t>
                            </w:r>
                            <w:r w:rsidRPr="00BC2F34">
                              <w:rPr>
                                <w:rFonts w:hAnsi="ＭＳ ゴシック" w:hint="eastAsia"/>
                                <w:kern w:val="18"/>
                                <w:sz w:val="16"/>
                                <w:szCs w:val="16"/>
                              </w:rPr>
                              <w:t>ている者又は就労していた者</w:t>
                            </w:r>
                            <w:r w:rsidRPr="00BC2F34">
                              <w:rPr>
                                <w:rFonts w:hAnsi="ＭＳ ゴシック"/>
                                <w:kern w:val="18"/>
                                <w:sz w:val="16"/>
                                <w:szCs w:val="16"/>
                              </w:rPr>
                              <w:t>（労働時間の延長の際に就労に必要</w:t>
                            </w:r>
                            <w:r w:rsidRPr="00BC2F34">
                              <w:rPr>
                                <w:rFonts w:hAnsi="ＭＳ ゴシック" w:hint="eastAsia"/>
                                <w:kern w:val="18"/>
                                <w:sz w:val="16"/>
                                <w:szCs w:val="16"/>
                              </w:rPr>
                              <w:t>な知識及び能力の向上のための支援を一時的に必要とするものとして就労移行支援等を利用した者については、当該就労移行支援等を受けた後、</w:t>
                            </w:r>
                            <w:r w:rsidRPr="00BC2F34">
                              <w:rPr>
                                <w:rFonts w:hAnsi="ＭＳ ゴシック"/>
                                <w:kern w:val="18"/>
                                <w:sz w:val="16"/>
                                <w:szCs w:val="16"/>
                              </w:rPr>
                              <w:t>42月以上78月未満の期間継続して就労してい</w:t>
                            </w:r>
                            <w:r w:rsidRPr="00BC2F34">
                              <w:rPr>
                                <w:rFonts w:hAnsi="ＭＳ ゴシック" w:hint="eastAsia"/>
                                <w:kern w:val="18"/>
                                <w:sz w:val="16"/>
                                <w:szCs w:val="16"/>
                              </w:rPr>
                              <w:t>る者又は就労していた者）</w:t>
                            </w:r>
                            <w:r w:rsidRPr="00BC2F34">
                              <w:rPr>
                                <w:rFonts w:hAnsi="ＭＳ ゴシック"/>
                                <w:kern w:val="18"/>
                                <w:sz w:val="16"/>
                                <w:szCs w:val="16"/>
                              </w:rPr>
                              <w:t xml:space="preserve"> 」に該当し、そのような者の割合が100</w:t>
                            </w:r>
                            <w:r w:rsidRPr="00BC2F34">
                              <w:rPr>
                                <w:rFonts w:hAnsi="ＭＳ ゴシック" w:hint="eastAsia"/>
                                <w:kern w:val="18"/>
                                <w:sz w:val="16"/>
                                <w:szCs w:val="16"/>
                              </w:rPr>
                              <w:t>分の</w:t>
                            </w:r>
                            <w:r w:rsidRPr="00BC2F34">
                              <w:rPr>
                                <w:rFonts w:hAnsi="ＭＳ ゴシック"/>
                                <w:kern w:val="18"/>
                                <w:sz w:val="16"/>
                                <w:szCs w:val="16"/>
                              </w:rPr>
                              <w:t>70以上の場合は、令和7年度から就労定着実績体制加算を</w:t>
                            </w:r>
                            <w:r w:rsidRPr="00BC2F34">
                              <w:rPr>
                                <w:rFonts w:hAnsi="ＭＳ ゴシック" w:hint="eastAsia"/>
                                <w:kern w:val="18"/>
                                <w:sz w:val="16"/>
                                <w:szCs w:val="16"/>
                              </w:rPr>
                              <w:t>算定できる。</w:t>
                            </w:r>
                          </w:p>
                        </w:txbxContent>
                      </v:textbox>
                    </v:shape>
                  </w:pict>
                </mc:Fallback>
              </mc:AlternateContent>
            </w:r>
          </w:p>
          <w:p w14:paraId="77737CA8" w14:textId="77777777" w:rsidR="00F159E1" w:rsidRPr="00F12F0E" w:rsidRDefault="00F159E1" w:rsidP="00441A97">
            <w:pPr>
              <w:autoSpaceDE w:val="0"/>
              <w:autoSpaceDN w:val="0"/>
              <w:snapToGrid/>
              <w:jc w:val="both"/>
              <w:rPr>
                <w:rFonts w:hAnsi="ＭＳ ゴシック" w:cs="ＭＳ明朝"/>
                <w:kern w:val="0"/>
                <w:szCs w:val="20"/>
              </w:rPr>
            </w:pPr>
          </w:p>
          <w:p w14:paraId="248220F5" w14:textId="77777777" w:rsidR="00F159E1" w:rsidRPr="00F12F0E" w:rsidRDefault="00F159E1" w:rsidP="00441A97">
            <w:pPr>
              <w:autoSpaceDE w:val="0"/>
              <w:autoSpaceDN w:val="0"/>
              <w:snapToGrid/>
              <w:jc w:val="both"/>
              <w:rPr>
                <w:rFonts w:hAnsi="ＭＳ ゴシック" w:cs="ＭＳ明朝"/>
                <w:kern w:val="0"/>
                <w:szCs w:val="20"/>
              </w:rPr>
            </w:pPr>
          </w:p>
          <w:p w14:paraId="2F372E72" w14:textId="77777777" w:rsidR="00F159E1" w:rsidRPr="00F12F0E" w:rsidRDefault="00F159E1" w:rsidP="00441A97">
            <w:pPr>
              <w:autoSpaceDE w:val="0"/>
              <w:autoSpaceDN w:val="0"/>
              <w:snapToGrid/>
              <w:jc w:val="both"/>
              <w:rPr>
                <w:rFonts w:hAnsi="ＭＳ ゴシック" w:cs="ＭＳ明朝"/>
                <w:kern w:val="0"/>
                <w:szCs w:val="20"/>
              </w:rPr>
            </w:pPr>
          </w:p>
          <w:p w14:paraId="72FDA447" w14:textId="77777777" w:rsidR="00F159E1" w:rsidRPr="00F12F0E" w:rsidRDefault="00F159E1" w:rsidP="00441A97">
            <w:pPr>
              <w:autoSpaceDE w:val="0"/>
              <w:autoSpaceDN w:val="0"/>
              <w:snapToGrid/>
              <w:jc w:val="both"/>
              <w:rPr>
                <w:rFonts w:hAnsi="ＭＳ ゴシック" w:cs="ＭＳ明朝"/>
                <w:kern w:val="0"/>
                <w:szCs w:val="20"/>
              </w:rPr>
            </w:pPr>
          </w:p>
          <w:p w14:paraId="079421F8" w14:textId="77777777" w:rsidR="00F159E1" w:rsidRPr="00F12F0E" w:rsidRDefault="00F159E1" w:rsidP="00441A97">
            <w:pPr>
              <w:autoSpaceDE w:val="0"/>
              <w:autoSpaceDN w:val="0"/>
              <w:snapToGrid/>
              <w:jc w:val="both"/>
              <w:rPr>
                <w:rFonts w:hAnsi="ＭＳ ゴシック" w:cs="ＭＳ明朝"/>
                <w:kern w:val="0"/>
                <w:szCs w:val="20"/>
              </w:rPr>
            </w:pPr>
          </w:p>
          <w:p w14:paraId="58E7E967" w14:textId="77777777" w:rsidR="00F159E1" w:rsidRPr="00F12F0E" w:rsidRDefault="00F159E1" w:rsidP="00441A97">
            <w:pPr>
              <w:autoSpaceDE w:val="0"/>
              <w:autoSpaceDN w:val="0"/>
              <w:snapToGrid/>
              <w:jc w:val="both"/>
              <w:rPr>
                <w:szCs w:val="20"/>
              </w:rPr>
            </w:pPr>
          </w:p>
        </w:tc>
        <w:tc>
          <w:tcPr>
            <w:tcW w:w="1164" w:type="dxa"/>
            <w:tcBorders>
              <w:top w:val="single" w:sz="6" w:space="0" w:color="auto"/>
              <w:left w:val="single" w:sz="6" w:space="0" w:color="auto"/>
              <w:bottom w:val="single" w:sz="6" w:space="0" w:color="auto"/>
              <w:right w:val="single" w:sz="6" w:space="0" w:color="auto"/>
            </w:tcBorders>
          </w:tcPr>
          <w:p w14:paraId="53F20B1A" w14:textId="77777777" w:rsidR="00F159E1" w:rsidRPr="00F12F0E" w:rsidRDefault="001E1749" w:rsidP="00441A97">
            <w:pPr>
              <w:snapToGrid/>
              <w:jc w:val="both"/>
            </w:pPr>
            <w:sdt>
              <w:sdtPr>
                <w:rPr>
                  <w:rFonts w:hint="eastAsia"/>
                </w:rPr>
                <w:id w:val="-168935973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7A0D9DD" w14:textId="77777777" w:rsidR="00F159E1" w:rsidRPr="00F12F0E" w:rsidRDefault="001E1749" w:rsidP="00441A97">
            <w:pPr>
              <w:snapToGrid/>
              <w:jc w:val="both"/>
            </w:pPr>
            <w:sdt>
              <w:sdtPr>
                <w:rPr>
                  <w:rFonts w:hint="eastAsia"/>
                </w:rPr>
                <w:id w:val="-136428637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0D2989A" w14:textId="77777777" w:rsidR="00F159E1" w:rsidRPr="00F12F0E" w:rsidRDefault="001E1749" w:rsidP="00441A97">
            <w:pPr>
              <w:snapToGrid/>
              <w:jc w:val="both"/>
            </w:pPr>
            <w:sdt>
              <w:sdtPr>
                <w:rPr>
                  <w:rFonts w:hint="eastAsia"/>
                </w:rPr>
                <w:id w:val="-198091362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A3510F4" w14:textId="77777777" w:rsidR="00F159E1" w:rsidRPr="00F12F0E" w:rsidRDefault="00F159E1" w:rsidP="00441A97">
            <w:pPr>
              <w:snapToGrid/>
              <w:ind w:rightChars="-53" w:right="-96"/>
              <w:jc w:val="both"/>
              <w:rPr>
                <w:rFonts w:hAnsi="ＭＳ ゴシック"/>
                <w:szCs w:val="20"/>
              </w:rPr>
            </w:pPr>
          </w:p>
        </w:tc>
        <w:tc>
          <w:tcPr>
            <w:tcW w:w="1559" w:type="dxa"/>
            <w:tcBorders>
              <w:top w:val="single" w:sz="6" w:space="0" w:color="auto"/>
              <w:left w:val="single" w:sz="6" w:space="0" w:color="auto"/>
              <w:bottom w:val="single" w:sz="6" w:space="0" w:color="auto"/>
              <w:right w:val="single" w:sz="6" w:space="0" w:color="auto"/>
            </w:tcBorders>
          </w:tcPr>
          <w:p w14:paraId="10D845A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3F49F1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第14の2の4</w:t>
            </w:r>
          </w:p>
        </w:tc>
      </w:tr>
      <w:tr w:rsidR="00F159E1" w:rsidRPr="002E040F" w14:paraId="4E5E2D31" w14:textId="77777777" w:rsidTr="00441A97">
        <w:trPr>
          <w:trHeight w:val="488"/>
        </w:trPr>
        <w:tc>
          <w:tcPr>
            <w:tcW w:w="1184" w:type="dxa"/>
            <w:tcBorders>
              <w:top w:val="single" w:sz="4" w:space="0" w:color="auto"/>
              <w:left w:val="single" w:sz="6" w:space="0" w:color="auto"/>
              <w:bottom w:val="single" w:sz="4" w:space="0" w:color="auto"/>
              <w:right w:val="single" w:sz="6" w:space="0" w:color="auto"/>
            </w:tcBorders>
          </w:tcPr>
          <w:p w14:paraId="7AE22636" w14:textId="7D8F77B9" w:rsidR="00F159E1" w:rsidRPr="00F12F0E" w:rsidRDefault="00F159E1" w:rsidP="00441A97">
            <w:pPr>
              <w:snapToGrid/>
              <w:jc w:val="both"/>
              <w:rPr>
                <w:rFonts w:hAnsi="ＭＳ ゴシック"/>
                <w:szCs w:val="20"/>
              </w:rPr>
            </w:pPr>
            <w:r w:rsidRPr="00F12F0E">
              <w:rPr>
                <w:rFonts w:hAnsi="ＭＳ ゴシック" w:hint="eastAsia"/>
                <w:szCs w:val="20"/>
              </w:rPr>
              <w:t>１０</w:t>
            </w:r>
            <w:r w:rsidR="007464CF" w:rsidRPr="00F12F0E">
              <w:rPr>
                <w:rFonts w:hAnsi="ＭＳ ゴシック" w:hint="eastAsia"/>
                <w:szCs w:val="20"/>
              </w:rPr>
              <w:t>８</w:t>
            </w:r>
          </w:p>
          <w:p w14:paraId="50E0E418" w14:textId="77777777" w:rsidR="00F159E1" w:rsidRPr="00F12F0E" w:rsidRDefault="00F159E1" w:rsidP="00441A97">
            <w:pPr>
              <w:snapToGrid/>
              <w:jc w:val="both"/>
              <w:rPr>
                <w:rFonts w:hAnsi="ＭＳ ゴシック"/>
                <w:szCs w:val="20"/>
              </w:rPr>
            </w:pPr>
            <w:r w:rsidRPr="00F12F0E">
              <w:rPr>
                <w:rFonts w:hAnsi="ＭＳ ゴシック" w:hint="eastAsia"/>
                <w:szCs w:val="20"/>
              </w:rPr>
              <w:t>職場適応</w:t>
            </w:r>
          </w:p>
          <w:p w14:paraId="5E9B5DEF" w14:textId="77777777" w:rsidR="00F159E1" w:rsidRPr="00F12F0E" w:rsidRDefault="00F159E1" w:rsidP="00441A97">
            <w:pPr>
              <w:snapToGrid/>
              <w:jc w:val="both"/>
              <w:rPr>
                <w:rFonts w:hAnsi="ＭＳ ゴシック"/>
                <w:szCs w:val="20"/>
              </w:rPr>
            </w:pPr>
            <w:r w:rsidRPr="00F12F0E">
              <w:rPr>
                <w:rFonts w:hAnsi="ＭＳ ゴシック" w:hint="eastAsia"/>
                <w:szCs w:val="20"/>
              </w:rPr>
              <w:t>援助者養成</w:t>
            </w:r>
          </w:p>
          <w:p w14:paraId="096F8546" w14:textId="77777777" w:rsidR="00F159E1" w:rsidRPr="00F12F0E" w:rsidRDefault="00F159E1" w:rsidP="00441A97">
            <w:pPr>
              <w:snapToGrid/>
              <w:jc w:val="both"/>
              <w:rPr>
                <w:rFonts w:hAnsi="ＭＳ ゴシック"/>
                <w:szCs w:val="20"/>
              </w:rPr>
            </w:pPr>
            <w:r w:rsidRPr="00F12F0E">
              <w:rPr>
                <w:rFonts w:hAnsi="ＭＳ ゴシック" w:hint="eastAsia"/>
                <w:szCs w:val="20"/>
              </w:rPr>
              <w:t>研修修了者</w:t>
            </w:r>
          </w:p>
          <w:p w14:paraId="1658940A" w14:textId="77777777" w:rsidR="00F159E1" w:rsidRPr="00F12F0E" w:rsidRDefault="00F159E1" w:rsidP="00441A97">
            <w:pPr>
              <w:snapToGrid/>
              <w:jc w:val="both"/>
              <w:rPr>
                <w:rFonts w:hAnsi="ＭＳ ゴシック"/>
                <w:szCs w:val="20"/>
              </w:rPr>
            </w:pPr>
            <w:r w:rsidRPr="00F12F0E">
              <w:rPr>
                <w:rFonts w:hAnsi="ＭＳ ゴシック" w:hint="eastAsia"/>
                <w:szCs w:val="20"/>
              </w:rPr>
              <w:t>配置体制</w:t>
            </w:r>
          </w:p>
          <w:p w14:paraId="5F3413A8"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加算</w:t>
            </w:r>
          </w:p>
          <w:p w14:paraId="6BE2ED91" w14:textId="77777777" w:rsidR="00F159E1" w:rsidRPr="00F12F0E" w:rsidRDefault="00F159E1" w:rsidP="00441A97">
            <w:pPr>
              <w:snapToGrid/>
              <w:rPr>
                <w:rFonts w:hAnsi="ＭＳ ゴシック"/>
                <w:sz w:val="18"/>
                <w:szCs w:val="18"/>
              </w:rPr>
            </w:pPr>
            <w:r w:rsidRPr="00F12F0E">
              <w:rPr>
                <w:rFonts w:hAnsi="ＭＳ ゴシック" w:hint="eastAsia"/>
                <w:sz w:val="18"/>
                <w:szCs w:val="18"/>
                <w:bdr w:val="single" w:sz="4" w:space="0" w:color="auto"/>
              </w:rPr>
              <w:t>就定</w:t>
            </w:r>
          </w:p>
          <w:p w14:paraId="7BC0D633"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2FE64C8D" w14:textId="11A6F870" w:rsidR="00F159E1" w:rsidRPr="00F12F0E" w:rsidRDefault="00F159E1" w:rsidP="00441A97">
            <w:pPr>
              <w:autoSpaceDE w:val="0"/>
              <w:autoSpaceDN w:val="0"/>
              <w:snapToGrid/>
              <w:ind w:firstLineChars="100" w:firstLine="182"/>
              <w:jc w:val="both"/>
              <w:rPr>
                <w:rFonts w:hAnsi="ＭＳ ゴシック" w:cs="ＭＳ明朝"/>
                <w:kern w:val="0"/>
                <w:szCs w:val="20"/>
              </w:rPr>
            </w:pPr>
            <w:r w:rsidRPr="00F12F0E">
              <w:rPr>
                <w:rFonts w:hAnsi="ＭＳ ゴシック" w:cs="ＭＳ明朝" w:hint="eastAsia"/>
                <w:noProof/>
                <w:kern w:val="0"/>
                <w:szCs w:val="20"/>
              </w:rPr>
              <mc:AlternateContent>
                <mc:Choice Requires="wps">
                  <w:drawing>
                    <wp:anchor distT="0" distB="0" distL="114300" distR="114300" simplePos="0" relativeHeight="251776000" behindDoc="0" locked="0" layoutInCell="1" allowOverlap="1" wp14:anchorId="5E283DFF" wp14:editId="3F806D79">
                      <wp:simplePos x="0" y="0"/>
                      <wp:positionH relativeFrom="column">
                        <wp:posOffset>60325</wp:posOffset>
                      </wp:positionH>
                      <wp:positionV relativeFrom="paragraph">
                        <wp:posOffset>721360</wp:posOffset>
                      </wp:positionV>
                      <wp:extent cx="4789805" cy="742950"/>
                      <wp:effectExtent l="0" t="0" r="10795" b="19050"/>
                      <wp:wrapNone/>
                      <wp:docPr id="47" name="Rectangle 1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9805" cy="742950"/>
                              </a:xfrm>
                              <a:prstGeom prst="rect">
                                <a:avLst/>
                              </a:prstGeom>
                              <a:solidFill>
                                <a:srgbClr val="FFFFFF"/>
                              </a:solidFill>
                              <a:ln w="6350">
                                <a:solidFill>
                                  <a:srgbClr val="000000"/>
                                </a:solidFill>
                                <a:miter lim="800000"/>
                                <a:headEnd/>
                                <a:tailEnd/>
                              </a:ln>
                            </wps:spPr>
                            <wps:txbx>
                              <w:txbxContent>
                                <w:p w14:paraId="6F79CC07"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【厚生労働大臣が定める研修</w:t>
                                  </w:r>
                                  <w:r w:rsidRPr="004A6B59">
                                    <w:rPr>
                                      <w:rFonts w:hAnsi="ＭＳ ゴシック" w:hint="eastAsia"/>
                                      <w:szCs w:val="20"/>
                                    </w:rPr>
                                    <w:t>】</w:t>
                                  </w:r>
                                </w:p>
                                <w:p w14:paraId="2E951989"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21</w:t>
                                  </w:r>
                                  <w:r w:rsidRPr="00A25D7F">
                                    <w:rPr>
                                      <w:rFonts w:hAnsi="ＭＳ ゴシック" w:hint="eastAsia"/>
                                      <w:szCs w:val="20"/>
                                    </w:rPr>
                                    <w:t>年厚生労働省告示第</w:t>
                                  </w:r>
                                  <w:r>
                                    <w:rPr>
                                      <w:rFonts w:hAnsi="ＭＳ ゴシック" w:hint="eastAsia"/>
                                      <w:szCs w:val="20"/>
                                    </w:rPr>
                                    <w:t>178</w:t>
                                  </w:r>
                                  <w:r w:rsidRPr="00A25D7F">
                                    <w:rPr>
                                      <w:rFonts w:hAnsi="ＭＳ ゴシック" w:hint="eastAsia"/>
                                      <w:szCs w:val="20"/>
                                    </w:rPr>
                                    <w:t>号</w:t>
                                  </w:r>
                                  <w:r>
                                    <w:rPr>
                                      <w:rFonts w:hAnsi="ＭＳ ゴシック" w:hint="eastAsia"/>
                                      <w:szCs w:val="20"/>
                                    </w:rPr>
                                    <w:t>・2</w:t>
                                  </w:r>
                                  <w:r w:rsidRPr="00A25D7F">
                                    <w:rPr>
                                      <w:rFonts w:hAnsi="ＭＳ ゴシック" w:hint="eastAsia"/>
                                      <w:szCs w:val="20"/>
                                    </w:rPr>
                                    <w:t>）</w:t>
                                  </w:r>
                                </w:p>
                                <w:p w14:paraId="29017350" w14:textId="77777777" w:rsidR="00F159E1" w:rsidRPr="00FC6010" w:rsidRDefault="00F159E1" w:rsidP="00F159E1">
                                  <w:pPr>
                                    <w:autoSpaceDE w:val="0"/>
                                    <w:autoSpaceDN w:val="0"/>
                                    <w:spacing w:line="240" w:lineRule="exact"/>
                                    <w:ind w:leftChars="50" w:left="273" w:rightChars="50" w:right="91" w:hangingChars="100" w:hanging="182"/>
                                    <w:jc w:val="both"/>
                                    <w:rPr>
                                      <w:rFonts w:hAnsi="ＭＳ ゴシック"/>
                                      <w:kern w:val="18"/>
                                      <w:szCs w:val="20"/>
                                    </w:rPr>
                                  </w:pPr>
                                  <w:r>
                                    <w:rPr>
                                      <w:rFonts w:hAnsi="ＭＳ ゴシック" w:hint="eastAsia"/>
                                      <w:szCs w:val="20"/>
                                    </w:rPr>
                                    <w:t xml:space="preserve">○　</w:t>
                                  </w:r>
                                  <w:r>
                                    <w:rPr>
                                      <w:rFonts w:hAnsi="ＭＳ ゴシック" w:hint="eastAsia"/>
                                      <w:kern w:val="0"/>
                                      <w:szCs w:val="20"/>
                                    </w:rPr>
                                    <w:t>障害者雇用促進法施行規則第20条の2の3第2項に掲げる、独立行政法人高齢・障害・求職者雇用支援機構において行う訪問型職場適応援助者の養成のための研修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83DFF" id="Rectangle 1573" o:spid="_x0000_s1223" style="position:absolute;left:0;text-align:left;margin-left:4.75pt;margin-top:56.8pt;width:377.15pt;height:5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" strokeweight=".5pt">
                      <v:textbox inset="5.85pt,.7pt,5.85pt,.7pt">
                        <w:txbxContent>
                          <w:p w14:paraId="6F79CC07"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【厚生労働大臣が定める研修</w:t>
                            </w:r>
                            <w:r w:rsidRPr="004A6B59">
                              <w:rPr>
                                <w:rFonts w:hAnsi="ＭＳ ゴシック" w:hint="eastAsia"/>
                                <w:szCs w:val="20"/>
                              </w:rPr>
                              <w:t>】</w:t>
                            </w:r>
                          </w:p>
                          <w:p w14:paraId="2E951989"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21</w:t>
                            </w:r>
                            <w:r w:rsidRPr="00A25D7F">
                              <w:rPr>
                                <w:rFonts w:hAnsi="ＭＳ ゴシック" w:hint="eastAsia"/>
                                <w:szCs w:val="20"/>
                              </w:rPr>
                              <w:t>年厚生労働省告示第</w:t>
                            </w:r>
                            <w:r>
                              <w:rPr>
                                <w:rFonts w:hAnsi="ＭＳ ゴシック" w:hint="eastAsia"/>
                                <w:szCs w:val="20"/>
                              </w:rPr>
                              <w:t>178</w:t>
                            </w:r>
                            <w:r w:rsidRPr="00A25D7F">
                              <w:rPr>
                                <w:rFonts w:hAnsi="ＭＳ ゴシック" w:hint="eastAsia"/>
                                <w:szCs w:val="20"/>
                              </w:rPr>
                              <w:t>号</w:t>
                            </w:r>
                            <w:r>
                              <w:rPr>
                                <w:rFonts w:hAnsi="ＭＳ ゴシック" w:hint="eastAsia"/>
                                <w:szCs w:val="20"/>
                              </w:rPr>
                              <w:t>・2</w:t>
                            </w:r>
                            <w:r w:rsidRPr="00A25D7F">
                              <w:rPr>
                                <w:rFonts w:hAnsi="ＭＳ ゴシック" w:hint="eastAsia"/>
                                <w:szCs w:val="20"/>
                              </w:rPr>
                              <w:t>）</w:t>
                            </w:r>
                          </w:p>
                          <w:p w14:paraId="29017350" w14:textId="77777777" w:rsidR="00F159E1" w:rsidRPr="00FC6010" w:rsidRDefault="00F159E1" w:rsidP="00F159E1">
                            <w:pPr>
                              <w:autoSpaceDE w:val="0"/>
                              <w:autoSpaceDN w:val="0"/>
                              <w:spacing w:line="240" w:lineRule="exact"/>
                              <w:ind w:leftChars="50" w:left="273" w:rightChars="50" w:right="91" w:hangingChars="100" w:hanging="182"/>
                              <w:jc w:val="both"/>
                              <w:rPr>
                                <w:rFonts w:hAnsi="ＭＳ ゴシック"/>
                                <w:kern w:val="18"/>
                                <w:szCs w:val="20"/>
                              </w:rPr>
                            </w:pPr>
                            <w:r>
                              <w:rPr>
                                <w:rFonts w:hAnsi="ＭＳ ゴシック" w:hint="eastAsia"/>
                                <w:szCs w:val="20"/>
                              </w:rPr>
                              <w:t xml:space="preserve">○　</w:t>
                            </w:r>
                            <w:r>
                              <w:rPr>
                                <w:rFonts w:hAnsi="ＭＳ ゴシック" w:hint="eastAsia"/>
                                <w:kern w:val="0"/>
                                <w:szCs w:val="20"/>
                              </w:rPr>
                              <w:t>障害者雇用促進法施行規則第20条の2の3第2項に掲げる、独立行政法人高齢・障害・求職者雇用支援機構において行う訪問型職場適応援助者の養成のための研修　等</w:t>
                            </w:r>
                          </w:p>
                        </w:txbxContent>
                      </v:textbox>
                    </v:rect>
                  </w:pict>
                </mc:Fallback>
              </mc:AlternateContent>
            </w:r>
            <w:r w:rsidRPr="00F12F0E">
              <w:rPr>
                <w:rFonts w:hAnsi="ＭＳ ゴシック" w:cs="ＭＳ明朝" w:hint="eastAsia"/>
                <w:kern w:val="0"/>
                <w:szCs w:val="20"/>
              </w:rPr>
              <w:t>別に厚生労働大臣が定める研修を修了した者を、就労定着支援員として配置しているものとして</w:t>
            </w:r>
            <w:r w:rsidR="00194AB6">
              <w:rPr>
                <w:rFonts w:hAnsi="ＭＳ ゴシック" w:cs="ＭＳ明朝" w:hint="eastAsia"/>
                <w:kern w:val="0"/>
                <w:szCs w:val="20"/>
              </w:rPr>
              <w:t>知事</w:t>
            </w:r>
            <w:r w:rsidRPr="00F12F0E">
              <w:rPr>
                <w:rFonts w:hAnsi="ＭＳ ゴシック" w:cs="ＭＳ明朝" w:hint="eastAsia"/>
                <w:kern w:val="0"/>
                <w:szCs w:val="20"/>
              </w:rPr>
              <w:t>に届け出た</w:t>
            </w:r>
            <w:r w:rsidRPr="00F12F0E">
              <w:rPr>
                <w:rFonts w:hAnsi="ＭＳ ゴシック" w:cs="ＭＳ明朝" w:hint="eastAsia"/>
                <w:kern w:val="0"/>
                <w:szCs w:val="20"/>
                <w:u w:val="single"/>
              </w:rPr>
              <w:t>就労定着支援</w:t>
            </w:r>
            <w:r w:rsidRPr="00F12F0E">
              <w:rPr>
                <w:rFonts w:hAnsi="ＭＳ ゴシック" w:cs="ＭＳ明朝" w:hint="eastAsia"/>
                <w:kern w:val="0"/>
                <w:szCs w:val="20"/>
              </w:rPr>
              <w:t>事業所において、サービスを行った場合に、１月につき所定単位数を加算していますか。</w:t>
            </w:r>
          </w:p>
          <w:p w14:paraId="311397F6" w14:textId="77777777" w:rsidR="00F159E1" w:rsidRPr="00F12F0E" w:rsidRDefault="00F159E1" w:rsidP="00441A97">
            <w:pPr>
              <w:autoSpaceDE w:val="0"/>
              <w:autoSpaceDN w:val="0"/>
              <w:snapToGrid/>
              <w:jc w:val="both"/>
              <w:rPr>
                <w:rFonts w:hAnsi="ＭＳ ゴシック" w:cs="ＭＳ明朝"/>
                <w:kern w:val="0"/>
                <w:szCs w:val="20"/>
              </w:rPr>
            </w:pPr>
          </w:p>
          <w:p w14:paraId="57B990EE" w14:textId="77777777" w:rsidR="00F159E1" w:rsidRPr="00F12F0E" w:rsidRDefault="00F159E1" w:rsidP="00441A97">
            <w:pPr>
              <w:autoSpaceDE w:val="0"/>
              <w:autoSpaceDN w:val="0"/>
              <w:snapToGrid/>
              <w:jc w:val="both"/>
              <w:rPr>
                <w:rFonts w:hAnsi="ＭＳ ゴシック" w:cs="ＭＳ明朝"/>
                <w:kern w:val="0"/>
                <w:szCs w:val="20"/>
              </w:rPr>
            </w:pPr>
          </w:p>
          <w:p w14:paraId="04F9EF21" w14:textId="77777777" w:rsidR="00F159E1" w:rsidRPr="00F12F0E" w:rsidRDefault="00F159E1" w:rsidP="00441A97">
            <w:pPr>
              <w:autoSpaceDE w:val="0"/>
              <w:autoSpaceDN w:val="0"/>
              <w:snapToGrid/>
              <w:ind w:firstLineChars="100" w:firstLine="182"/>
              <w:jc w:val="both"/>
              <w:rPr>
                <w:rFonts w:hAnsi="ＭＳ ゴシック" w:cs="ＭＳ明朝"/>
                <w:kern w:val="0"/>
                <w:szCs w:val="20"/>
              </w:rPr>
            </w:pPr>
          </w:p>
        </w:tc>
        <w:tc>
          <w:tcPr>
            <w:tcW w:w="1164" w:type="dxa"/>
            <w:tcBorders>
              <w:top w:val="single" w:sz="6" w:space="0" w:color="auto"/>
              <w:left w:val="single" w:sz="6" w:space="0" w:color="auto"/>
              <w:bottom w:val="single" w:sz="6" w:space="0" w:color="auto"/>
              <w:right w:val="single" w:sz="6" w:space="0" w:color="auto"/>
            </w:tcBorders>
          </w:tcPr>
          <w:p w14:paraId="0357715A" w14:textId="77777777" w:rsidR="00F159E1" w:rsidRPr="00F12F0E" w:rsidRDefault="001E1749" w:rsidP="00441A97">
            <w:pPr>
              <w:snapToGrid/>
              <w:jc w:val="both"/>
            </w:pPr>
            <w:sdt>
              <w:sdtPr>
                <w:rPr>
                  <w:rFonts w:hint="eastAsia"/>
                </w:rPr>
                <w:id w:val="126835224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CA42B30" w14:textId="77777777" w:rsidR="00F159E1" w:rsidRPr="00F12F0E" w:rsidRDefault="001E1749" w:rsidP="00441A97">
            <w:pPr>
              <w:snapToGrid/>
              <w:jc w:val="both"/>
            </w:pPr>
            <w:sdt>
              <w:sdtPr>
                <w:rPr>
                  <w:rFonts w:hint="eastAsia"/>
                </w:rPr>
                <w:id w:val="-163084850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119B1B2" w14:textId="77777777" w:rsidR="00F159E1" w:rsidRPr="00F12F0E" w:rsidRDefault="001E1749" w:rsidP="00441A97">
            <w:pPr>
              <w:snapToGrid/>
              <w:jc w:val="both"/>
            </w:pPr>
            <w:sdt>
              <w:sdtPr>
                <w:rPr>
                  <w:rFonts w:hint="eastAsia"/>
                </w:rPr>
                <w:id w:val="-5270373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1C2CAA9" w14:textId="77777777" w:rsidR="00F159E1" w:rsidRPr="00F12F0E" w:rsidRDefault="00F159E1" w:rsidP="00441A97">
            <w:pPr>
              <w:snapToGrid/>
              <w:jc w:val="both"/>
            </w:pPr>
          </w:p>
        </w:tc>
        <w:tc>
          <w:tcPr>
            <w:tcW w:w="1559" w:type="dxa"/>
            <w:tcBorders>
              <w:top w:val="single" w:sz="6" w:space="0" w:color="auto"/>
              <w:left w:val="single" w:sz="6" w:space="0" w:color="auto"/>
              <w:bottom w:val="single" w:sz="6" w:space="0" w:color="auto"/>
              <w:right w:val="single" w:sz="6" w:space="0" w:color="auto"/>
            </w:tcBorders>
          </w:tcPr>
          <w:p w14:paraId="08E59CCD"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6BBD0B0F"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第14の2の5</w:t>
            </w:r>
          </w:p>
        </w:tc>
      </w:tr>
      <w:tr w:rsidR="00F159E1" w:rsidRPr="002E040F" w14:paraId="140C780F" w14:textId="77777777" w:rsidTr="00441A97">
        <w:trPr>
          <w:trHeight w:val="2593"/>
        </w:trPr>
        <w:tc>
          <w:tcPr>
            <w:tcW w:w="1184" w:type="dxa"/>
            <w:tcBorders>
              <w:top w:val="single" w:sz="4" w:space="0" w:color="auto"/>
              <w:left w:val="single" w:sz="6" w:space="0" w:color="auto"/>
              <w:bottom w:val="single" w:sz="4" w:space="0" w:color="auto"/>
              <w:right w:val="single" w:sz="6" w:space="0" w:color="auto"/>
            </w:tcBorders>
          </w:tcPr>
          <w:p w14:paraId="0DF89CA0" w14:textId="4D111AFF" w:rsidR="00F159E1" w:rsidRPr="00F12F0E" w:rsidRDefault="00F159E1" w:rsidP="00441A97">
            <w:pPr>
              <w:snapToGrid/>
              <w:jc w:val="left"/>
              <w:rPr>
                <w:rFonts w:hAnsi="ＭＳ ゴシック"/>
                <w:szCs w:val="20"/>
              </w:rPr>
            </w:pPr>
            <w:r w:rsidRPr="00F12F0E">
              <w:rPr>
                <w:rFonts w:hAnsi="ＭＳ ゴシック" w:hint="eastAsia"/>
                <w:szCs w:val="20"/>
              </w:rPr>
              <w:t>１０</w:t>
            </w:r>
            <w:r w:rsidR="007464CF" w:rsidRPr="00F12F0E">
              <w:rPr>
                <w:rFonts w:hAnsi="ＭＳ ゴシック" w:hint="eastAsia"/>
                <w:szCs w:val="20"/>
              </w:rPr>
              <w:t>９</w:t>
            </w:r>
          </w:p>
          <w:p w14:paraId="159D6837" w14:textId="77777777" w:rsidR="00F159E1" w:rsidRPr="00F12F0E" w:rsidRDefault="00F159E1" w:rsidP="00441A97">
            <w:pPr>
              <w:snapToGrid/>
              <w:jc w:val="left"/>
              <w:rPr>
                <w:rFonts w:hAnsi="ＭＳ ゴシック"/>
                <w:szCs w:val="20"/>
              </w:rPr>
            </w:pPr>
            <w:r w:rsidRPr="00F12F0E">
              <w:rPr>
                <w:rFonts w:hAnsi="ＭＳ ゴシック" w:hint="eastAsia"/>
                <w:szCs w:val="20"/>
              </w:rPr>
              <w:t>利用者負担</w:t>
            </w:r>
          </w:p>
          <w:p w14:paraId="52B3C166" w14:textId="77777777" w:rsidR="00F159E1" w:rsidRPr="00F12F0E" w:rsidRDefault="00F159E1" w:rsidP="00441A97">
            <w:pPr>
              <w:snapToGrid/>
              <w:jc w:val="left"/>
              <w:rPr>
                <w:rFonts w:hAnsi="ＭＳ ゴシック"/>
                <w:szCs w:val="20"/>
              </w:rPr>
            </w:pPr>
            <w:r w:rsidRPr="00F12F0E">
              <w:rPr>
                <w:rFonts w:hAnsi="ＭＳ ゴシック" w:hint="eastAsia"/>
                <w:szCs w:val="20"/>
              </w:rPr>
              <w:t>上限額管理</w:t>
            </w:r>
          </w:p>
          <w:p w14:paraId="550F4177" w14:textId="77777777" w:rsidR="00F159E1" w:rsidRPr="00F12F0E" w:rsidRDefault="00F159E1" w:rsidP="00441A97">
            <w:pPr>
              <w:snapToGrid/>
              <w:spacing w:afterLines="50" w:after="142"/>
              <w:jc w:val="left"/>
              <w:rPr>
                <w:rFonts w:hAnsi="ＭＳ ゴシック"/>
                <w:szCs w:val="20"/>
              </w:rPr>
            </w:pPr>
            <w:r w:rsidRPr="00F12F0E">
              <w:rPr>
                <w:rFonts w:hAnsi="ＭＳ ゴシック" w:hint="eastAsia"/>
                <w:szCs w:val="20"/>
              </w:rPr>
              <w:t>加算</w:t>
            </w:r>
          </w:p>
          <w:p w14:paraId="454F6326" w14:textId="77777777" w:rsidR="00F159E1" w:rsidRPr="00F12F0E" w:rsidRDefault="00F159E1" w:rsidP="00441A97">
            <w:pPr>
              <w:snapToGrid/>
              <w:rPr>
                <w:rFonts w:hAnsi="ＭＳ ゴシック"/>
                <w:sz w:val="18"/>
                <w:szCs w:val="18"/>
                <w:bdr w:val="single" w:sz="4" w:space="0" w:color="auto"/>
              </w:rPr>
            </w:pPr>
            <w:r w:rsidRPr="00F12F0E">
              <w:rPr>
                <w:rFonts w:hAnsi="ＭＳ ゴシック" w:hint="eastAsia"/>
                <w:sz w:val="18"/>
                <w:szCs w:val="18"/>
                <w:bdr w:val="single" w:sz="4" w:space="0" w:color="auto"/>
              </w:rPr>
              <w:t>共通</w:t>
            </w:r>
          </w:p>
          <w:p w14:paraId="119B7862"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1465F755"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指定基準に規定する利用者負担額合計額の管理を行った場合に、１月につき所定単位数を加算していますか。</w:t>
            </w:r>
          </w:p>
          <w:p w14:paraId="26CE4668" w14:textId="77777777" w:rsidR="00F159E1" w:rsidRPr="00F12F0E" w:rsidRDefault="00F159E1" w:rsidP="00441A97">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4496" behindDoc="0" locked="0" layoutInCell="1" allowOverlap="1" wp14:anchorId="36FA6B80" wp14:editId="413128DA">
                      <wp:simplePos x="0" y="0"/>
                      <wp:positionH relativeFrom="column">
                        <wp:posOffset>60325</wp:posOffset>
                      </wp:positionH>
                      <wp:positionV relativeFrom="paragraph">
                        <wp:posOffset>31115</wp:posOffset>
                      </wp:positionV>
                      <wp:extent cx="3371850" cy="1162050"/>
                      <wp:effectExtent l="0" t="0" r="19050" b="19050"/>
                      <wp:wrapNone/>
                      <wp:docPr id="46" name="Text Box 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162050"/>
                              </a:xfrm>
                              <a:prstGeom prst="rect">
                                <a:avLst/>
                              </a:prstGeom>
                              <a:solidFill>
                                <a:srgbClr val="FFFFFF"/>
                              </a:solidFill>
                              <a:ln w="6350">
                                <a:solidFill>
                                  <a:srgbClr val="000000"/>
                                </a:solidFill>
                                <a:miter lim="800000"/>
                                <a:headEnd/>
                                <a:tailEnd/>
                              </a:ln>
                            </wps:spPr>
                            <wps:txbx>
                              <w:txbxContent>
                                <w:p w14:paraId="37B19609" w14:textId="77777777" w:rsidR="00F159E1" w:rsidRPr="00541B5A" w:rsidRDefault="00F159E1" w:rsidP="00F159E1">
                                  <w:pPr>
                                    <w:spacing w:beforeLines="20" w:before="57" w:line="24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第二の2(1)</w:t>
                                  </w:r>
                                  <w:r w:rsidRPr="00BC2F34">
                                    <w:rPr>
                                      <w:rFonts w:hAnsi="ＭＳ ゴシック" w:hint="eastAsia"/>
                                      <w:kern w:val="20"/>
                                      <w:sz w:val="18"/>
                                      <w:szCs w:val="18"/>
                                    </w:rPr>
                                    <w:t>⑱</w:t>
                                  </w:r>
                                  <w:r w:rsidRPr="00541B5A">
                                    <w:rPr>
                                      <w:rFonts w:hAnsi="ＭＳ ゴシック" w:hint="eastAsia"/>
                                      <w:sz w:val="18"/>
                                      <w:szCs w:val="18"/>
                                    </w:rPr>
                                    <w:t>＞</w:t>
                                  </w:r>
                                </w:p>
                                <w:p w14:paraId="32D5A62C" w14:textId="77777777" w:rsidR="00F159E1" w:rsidRPr="000903C6" w:rsidRDefault="00F159E1" w:rsidP="00F159E1">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4954A3BA" w14:textId="77777777" w:rsidR="00F159E1" w:rsidRPr="000903C6" w:rsidRDefault="00F159E1" w:rsidP="00F159E1">
                                  <w:pPr>
                                    <w:spacing w:line="24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A6B80" id="Text Box 2005" o:spid="_x0000_s1224" type="#_x0000_t202" style="position:absolute;margin-left:4.75pt;margin-top:2.45pt;width:265.5pt;height:9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" strokeweight=".5pt">
                      <v:textbox inset="5.85pt,.7pt,5.85pt,.7pt">
                        <w:txbxContent>
                          <w:p w14:paraId="37B19609" w14:textId="77777777" w:rsidR="00F159E1" w:rsidRPr="00541B5A" w:rsidRDefault="00F159E1" w:rsidP="00F159E1">
                            <w:pPr>
                              <w:spacing w:beforeLines="20" w:before="57" w:line="24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第二の2(1)</w:t>
                            </w:r>
                            <w:r w:rsidRPr="00BC2F34">
                              <w:rPr>
                                <w:rFonts w:hAnsi="ＭＳ ゴシック" w:hint="eastAsia"/>
                                <w:kern w:val="20"/>
                                <w:sz w:val="18"/>
                                <w:szCs w:val="18"/>
                              </w:rPr>
                              <w:t>⑱</w:t>
                            </w:r>
                            <w:r w:rsidRPr="00541B5A">
                              <w:rPr>
                                <w:rFonts w:hAnsi="ＭＳ ゴシック" w:hint="eastAsia"/>
                                <w:sz w:val="18"/>
                                <w:szCs w:val="18"/>
                              </w:rPr>
                              <w:t>＞</w:t>
                            </w:r>
                          </w:p>
                          <w:p w14:paraId="32D5A62C" w14:textId="77777777" w:rsidR="00F159E1" w:rsidRPr="000903C6" w:rsidRDefault="00F159E1" w:rsidP="00F159E1">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4954A3BA" w14:textId="77777777" w:rsidR="00F159E1" w:rsidRPr="000903C6" w:rsidRDefault="00F159E1" w:rsidP="00F159E1">
                            <w:pPr>
                              <w:spacing w:line="24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v:textbox>
                    </v:shape>
                  </w:pict>
                </mc:Fallback>
              </mc:AlternateContent>
            </w:r>
          </w:p>
          <w:p w14:paraId="526FC50B" w14:textId="77777777" w:rsidR="00F159E1" w:rsidRPr="00F12F0E" w:rsidRDefault="00F159E1" w:rsidP="00441A97">
            <w:pPr>
              <w:snapToGrid/>
              <w:jc w:val="left"/>
              <w:rPr>
                <w:rFonts w:hAnsi="ＭＳ ゴシック"/>
                <w:szCs w:val="20"/>
              </w:rPr>
            </w:pPr>
          </w:p>
          <w:p w14:paraId="24E718DB" w14:textId="77777777" w:rsidR="00F159E1" w:rsidRPr="00F12F0E" w:rsidRDefault="00F159E1" w:rsidP="00441A97">
            <w:pPr>
              <w:snapToGrid/>
              <w:jc w:val="left"/>
              <w:rPr>
                <w:rFonts w:hAnsi="ＭＳ ゴシック"/>
                <w:szCs w:val="20"/>
              </w:rPr>
            </w:pPr>
          </w:p>
          <w:p w14:paraId="50B14593" w14:textId="77777777" w:rsidR="00F159E1" w:rsidRPr="00F12F0E" w:rsidRDefault="00F159E1" w:rsidP="00441A97">
            <w:pPr>
              <w:autoSpaceDE w:val="0"/>
              <w:autoSpaceDN w:val="0"/>
              <w:snapToGrid/>
              <w:ind w:firstLineChars="100" w:firstLine="182"/>
              <w:jc w:val="both"/>
              <w:rPr>
                <w:rFonts w:hAnsi="ＭＳ ゴシック" w:cs="ＭＳ明朝"/>
                <w:noProof/>
                <w:kern w:val="0"/>
                <w:szCs w:val="20"/>
              </w:rPr>
            </w:pPr>
          </w:p>
        </w:tc>
        <w:tc>
          <w:tcPr>
            <w:tcW w:w="1164" w:type="dxa"/>
            <w:tcBorders>
              <w:top w:val="single" w:sz="6" w:space="0" w:color="auto"/>
              <w:left w:val="single" w:sz="6" w:space="0" w:color="auto"/>
              <w:bottom w:val="single" w:sz="6" w:space="0" w:color="auto"/>
              <w:right w:val="single" w:sz="6" w:space="0" w:color="auto"/>
            </w:tcBorders>
          </w:tcPr>
          <w:p w14:paraId="3BC70533" w14:textId="77777777" w:rsidR="00F159E1" w:rsidRPr="00F12F0E" w:rsidRDefault="001E1749" w:rsidP="00441A97">
            <w:pPr>
              <w:snapToGrid/>
              <w:jc w:val="both"/>
            </w:pPr>
            <w:sdt>
              <w:sdtPr>
                <w:rPr>
                  <w:rFonts w:hint="eastAsia"/>
                </w:rPr>
                <w:id w:val="-7407185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D1F4579" w14:textId="77777777" w:rsidR="00F159E1" w:rsidRPr="00F12F0E" w:rsidRDefault="001E1749" w:rsidP="00441A97">
            <w:pPr>
              <w:snapToGrid/>
              <w:jc w:val="both"/>
            </w:pPr>
            <w:sdt>
              <w:sdtPr>
                <w:rPr>
                  <w:rFonts w:hint="eastAsia"/>
                </w:rPr>
                <w:id w:val="-110920592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3B92BE5" w14:textId="77777777" w:rsidR="00F159E1" w:rsidRPr="00F12F0E" w:rsidRDefault="001E1749" w:rsidP="00441A97">
            <w:pPr>
              <w:snapToGrid/>
              <w:jc w:val="both"/>
            </w:pPr>
            <w:sdt>
              <w:sdtPr>
                <w:rPr>
                  <w:rFonts w:hint="eastAsia"/>
                </w:rPr>
                <w:id w:val="-179752431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1D5AA1C" w14:textId="77777777" w:rsidR="00F159E1" w:rsidRPr="00F12F0E" w:rsidRDefault="00F159E1" w:rsidP="00441A97">
            <w:pPr>
              <w:snapToGrid/>
              <w:jc w:val="both"/>
            </w:pPr>
          </w:p>
        </w:tc>
        <w:tc>
          <w:tcPr>
            <w:tcW w:w="1559" w:type="dxa"/>
            <w:tcBorders>
              <w:top w:val="single" w:sz="6" w:space="0" w:color="auto"/>
              <w:left w:val="single" w:sz="6" w:space="0" w:color="auto"/>
              <w:bottom w:val="single" w:sz="6" w:space="0" w:color="auto"/>
              <w:right w:val="single" w:sz="6" w:space="0" w:color="auto"/>
            </w:tcBorders>
          </w:tcPr>
          <w:p w14:paraId="3CEBDDAC" w14:textId="77777777" w:rsidR="00F159E1" w:rsidRPr="00F12F0E" w:rsidRDefault="00F159E1" w:rsidP="00441A97">
            <w:pPr>
              <w:snapToGrid/>
              <w:spacing w:line="240" w:lineRule="exact"/>
              <w:jc w:val="both"/>
              <w:rPr>
                <w:rFonts w:hAnsi="ＭＳ ゴシック"/>
                <w:kern w:val="20"/>
                <w:sz w:val="18"/>
                <w:szCs w:val="18"/>
              </w:rPr>
            </w:pPr>
            <w:r w:rsidRPr="00F12F0E">
              <w:rPr>
                <w:rFonts w:hAnsi="ＭＳ ゴシック" w:hint="eastAsia"/>
                <w:kern w:val="20"/>
                <w:sz w:val="18"/>
                <w:szCs w:val="18"/>
              </w:rPr>
              <w:t>告示別表</w:t>
            </w:r>
          </w:p>
          <w:p w14:paraId="3FA3DFBC"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第10の5</w:t>
            </w:r>
          </w:p>
          <w:p w14:paraId="0CCAF762"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第11の6</w:t>
            </w:r>
          </w:p>
          <w:p w14:paraId="61811409"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w:t>
            </w:r>
            <w:r w:rsidRPr="00F12F0E">
              <w:rPr>
                <w:rFonts w:hAnsi="ＭＳ ゴシック"/>
                <w:kern w:val="0"/>
                <w:sz w:val="18"/>
                <w:szCs w:val="18"/>
              </w:rPr>
              <w:t>11の2の</w:t>
            </w:r>
            <w:r w:rsidRPr="00F12F0E">
              <w:rPr>
                <w:rFonts w:hAnsi="ＭＳ ゴシック" w:hint="eastAsia"/>
                <w:kern w:val="0"/>
                <w:sz w:val="18"/>
                <w:szCs w:val="18"/>
              </w:rPr>
              <w:t>4</w:t>
            </w:r>
          </w:p>
          <w:p w14:paraId="2FEA8845"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第12の6</w:t>
            </w:r>
          </w:p>
          <w:p w14:paraId="537A813A"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第13の6</w:t>
            </w:r>
          </w:p>
          <w:p w14:paraId="1DBC76D3"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sz w:val="18"/>
                <w:szCs w:val="18"/>
              </w:rPr>
            </w:pPr>
            <w:r w:rsidRPr="00F12F0E">
              <w:rPr>
                <w:rFonts w:ascii="ＭＳ ゴシック" w:eastAsia="ＭＳ ゴシック" w:hAnsi="ＭＳ ゴシック" w:hint="eastAsia"/>
                <w:color w:val="auto"/>
                <w:sz w:val="18"/>
                <w:szCs w:val="18"/>
              </w:rPr>
              <w:t>第14の6</w:t>
            </w:r>
          </w:p>
          <w:p w14:paraId="62272D94"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第14の2の6</w:t>
            </w:r>
          </w:p>
        </w:tc>
      </w:tr>
    </w:tbl>
    <w:p w14:paraId="3D66A380" w14:textId="77777777" w:rsidR="00F159E1" w:rsidRDefault="00F159E1" w:rsidP="00F159E1">
      <w:pPr>
        <w:jc w:val="both"/>
      </w:pPr>
    </w:p>
    <w:p w14:paraId="259B4D5A" w14:textId="77777777" w:rsidR="00F159E1" w:rsidRDefault="00F159E1" w:rsidP="00F159E1">
      <w:pPr>
        <w:widowControl/>
        <w:snapToGrid/>
        <w:jc w:val="left"/>
      </w:pPr>
      <w:r>
        <w:br w:type="page"/>
      </w:r>
    </w:p>
    <w:p w14:paraId="51F34618"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159E1" w:rsidRPr="002E040F" w14:paraId="0E14AE85" w14:textId="77777777" w:rsidTr="00441A97">
        <w:trPr>
          <w:trHeight w:val="70"/>
        </w:trPr>
        <w:tc>
          <w:tcPr>
            <w:tcW w:w="1184" w:type="dxa"/>
            <w:vAlign w:val="center"/>
          </w:tcPr>
          <w:p w14:paraId="7CD4DCBC" w14:textId="77777777" w:rsidR="00F159E1" w:rsidRPr="002E040F" w:rsidRDefault="00F159E1" w:rsidP="00441A97">
            <w:pPr>
              <w:snapToGrid/>
              <w:rPr>
                <w:szCs w:val="20"/>
              </w:rPr>
            </w:pPr>
            <w:r w:rsidRPr="002E040F">
              <w:rPr>
                <w:rFonts w:hint="eastAsia"/>
                <w:szCs w:val="20"/>
              </w:rPr>
              <w:t>項目</w:t>
            </w:r>
          </w:p>
        </w:tc>
        <w:tc>
          <w:tcPr>
            <w:tcW w:w="5733" w:type="dxa"/>
            <w:vAlign w:val="center"/>
          </w:tcPr>
          <w:p w14:paraId="0D250638"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606C57CD" w14:textId="77777777" w:rsidR="00F159E1" w:rsidRPr="002E040F" w:rsidRDefault="00F159E1" w:rsidP="00441A97">
            <w:pPr>
              <w:snapToGrid/>
              <w:rPr>
                <w:szCs w:val="20"/>
              </w:rPr>
            </w:pPr>
            <w:r w:rsidRPr="002E040F">
              <w:rPr>
                <w:rFonts w:hint="eastAsia"/>
                <w:szCs w:val="20"/>
              </w:rPr>
              <w:t>点検</w:t>
            </w:r>
          </w:p>
        </w:tc>
        <w:tc>
          <w:tcPr>
            <w:tcW w:w="1570" w:type="dxa"/>
            <w:vAlign w:val="center"/>
          </w:tcPr>
          <w:p w14:paraId="37713BEC" w14:textId="77777777" w:rsidR="00F159E1" w:rsidRPr="002E040F" w:rsidRDefault="00F159E1" w:rsidP="00441A97">
            <w:pPr>
              <w:snapToGrid/>
              <w:rPr>
                <w:szCs w:val="20"/>
              </w:rPr>
            </w:pPr>
            <w:r w:rsidRPr="002E040F">
              <w:rPr>
                <w:rFonts w:hint="eastAsia"/>
                <w:szCs w:val="20"/>
              </w:rPr>
              <w:t>根拠</w:t>
            </w:r>
          </w:p>
        </w:tc>
      </w:tr>
      <w:tr w:rsidR="00F159E1" w:rsidRPr="002E040F" w14:paraId="37500CC6"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870"/>
        </w:trPr>
        <w:tc>
          <w:tcPr>
            <w:tcW w:w="1184" w:type="dxa"/>
            <w:tcBorders>
              <w:bottom w:val="single" w:sz="4" w:space="0" w:color="auto"/>
            </w:tcBorders>
          </w:tcPr>
          <w:p w14:paraId="4A77D95E" w14:textId="6A314E30"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１０</w:t>
            </w:r>
          </w:p>
          <w:p w14:paraId="72DAB5B3" w14:textId="77777777" w:rsidR="00F159E1" w:rsidRPr="00F12F0E" w:rsidRDefault="00F159E1" w:rsidP="00441A97">
            <w:pPr>
              <w:snapToGrid/>
              <w:jc w:val="both"/>
              <w:rPr>
                <w:szCs w:val="20"/>
              </w:rPr>
            </w:pPr>
            <w:r w:rsidRPr="00F12F0E">
              <w:rPr>
                <w:rFonts w:hint="eastAsia"/>
                <w:szCs w:val="20"/>
              </w:rPr>
              <w:t>食事提供</w:t>
            </w:r>
          </w:p>
          <w:p w14:paraId="4B7989F7" w14:textId="77777777" w:rsidR="00F159E1" w:rsidRPr="00F12F0E" w:rsidRDefault="00F159E1" w:rsidP="00441A97">
            <w:pPr>
              <w:snapToGrid/>
              <w:spacing w:afterLines="50" w:after="142"/>
              <w:jc w:val="both"/>
              <w:rPr>
                <w:szCs w:val="20"/>
              </w:rPr>
            </w:pPr>
            <w:r w:rsidRPr="00F12F0E">
              <w:rPr>
                <w:rFonts w:hint="eastAsia"/>
                <w:szCs w:val="20"/>
              </w:rPr>
              <w:t>体制加算</w:t>
            </w:r>
          </w:p>
          <w:p w14:paraId="10AE9EFA" w14:textId="77777777" w:rsidR="00F159E1" w:rsidRPr="00F12F0E" w:rsidRDefault="00F159E1" w:rsidP="00441A97">
            <w:pPr>
              <w:jc w:val="both"/>
              <w:rPr>
                <w:szCs w:val="20"/>
              </w:rPr>
            </w:pPr>
          </w:p>
        </w:tc>
        <w:tc>
          <w:tcPr>
            <w:tcW w:w="5733" w:type="dxa"/>
            <w:tcBorders>
              <w:bottom w:val="single" w:sz="4" w:space="0" w:color="auto"/>
            </w:tcBorders>
          </w:tcPr>
          <w:p w14:paraId="161592EC" w14:textId="77777777" w:rsidR="00F159E1" w:rsidRPr="00F12F0E" w:rsidRDefault="00F159E1" w:rsidP="00441A97">
            <w:pPr>
              <w:snapToGrid/>
              <w:ind w:firstLineChars="100" w:firstLine="162"/>
              <w:jc w:val="both"/>
              <w:rPr>
                <w:sz w:val="18"/>
                <w:szCs w:val="18"/>
              </w:rPr>
            </w:pP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就選</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r w:rsidRPr="00F12F0E">
              <w:rPr>
                <w:rFonts w:hint="eastAsia"/>
                <w:sz w:val="18"/>
                <w:szCs w:val="18"/>
              </w:rPr>
              <w:t xml:space="preserve">　</w:t>
            </w:r>
          </w:p>
          <w:p w14:paraId="54B220C1" w14:textId="002AEC5F"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収入が一定額以下の低所得者等であって個別支援計画等により食事の提供を行うことになっている利用者に対して、事業所に従事する調理員による食事の提供であること又は調理業務を第三者に委託していること等、当該事業所の責任において食事提供のための体制を整えているものとして</w:t>
            </w:r>
            <w:r w:rsidR="00194AB6">
              <w:rPr>
                <w:rFonts w:hAnsi="ＭＳ ゴシック" w:hint="eastAsia"/>
                <w:szCs w:val="20"/>
              </w:rPr>
              <w:t>知事</w:t>
            </w:r>
            <w:r w:rsidRPr="00F12F0E">
              <w:rPr>
                <w:rFonts w:hAnsi="ＭＳ ゴシック" w:hint="eastAsia"/>
                <w:szCs w:val="20"/>
              </w:rPr>
              <w:t>に届け出た事業所において、次の（１）から（３）までのいずれも適合する食事の提供を行った場合に、令和９年３月３１日までの</w:t>
            </w:r>
            <w:r w:rsidRPr="00F12F0E">
              <w:rPr>
                <w:rFonts w:hAnsi="ＭＳ ゴシック"/>
                <w:szCs w:val="20"/>
              </w:rPr>
              <w:t>間、１日につき所定単位数を加算</w:t>
            </w:r>
            <w:r w:rsidRPr="00F12F0E">
              <w:rPr>
                <w:rFonts w:hAnsi="ＭＳ ゴシック" w:hint="eastAsia"/>
                <w:szCs w:val="20"/>
              </w:rPr>
              <w:t>していますか</w:t>
            </w:r>
            <w:r w:rsidRPr="00F12F0E">
              <w:rPr>
                <w:rFonts w:hAnsi="ＭＳ ゴシック"/>
                <w:szCs w:val="20"/>
              </w:rPr>
              <w:t>。</w:t>
            </w:r>
          </w:p>
          <w:p w14:paraId="509F6EB8" w14:textId="77777777" w:rsidR="00F159E1" w:rsidRPr="00F12F0E" w:rsidRDefault="00F159E1" w:rsidP="00441A97">
            <w:pPr>
              <w:snapToGrid/>
              <w:jc w:val="both"/>
              <w:rPr>
                <w:rFonts w:hAnsi="ＭＳ ゴシック"/>
                <w:szCs w:val="20"/>
              </w:rPr>
            </w:pPr>
          </w:p>
          <w:p w14:paraId="0F67642F" w14:textId="77777777" w:rsidR="00F159E1" w:rsidRPr="00F12F0E" w:rsidRDefault="00F159E1" w:rsidP="00441A97">
            <w:pPr>
              <w:snapToGrid/>
              <w:spacing w:afterLines="70" w:after="199"/>
              <w:jc w:val="both"/>
              <w:rPr>
                <w:szCs w:val="20"/>
              </w:rPr>
            </w:pPr>
            <w:r w:rsidRPr="00F12F0E">
              <w:rPr>
                <w:rFonts w:hint="eastAsia"/>
                <w:noProof/>
                <w:sz w:val="18"/>
                <w:szCs w:val="18"/>
              </w:rPr>
              <mc:AlternateContent>
                <mc:Choice Requires="wps">
                  <w:drawing>
                    <wp:anchor distT="0" distB="0" distL="114300" distR="114300" simplePos="0" relativeHeight="251748352" behindDoc="0" locked="0" layoutInCell="1" allowOverlap="1" wp14:anchorId="180B2076" wp14:editId="3D6288E4">
                      <wp:simplePos x="0" y="0"/>
                      <wp:positionH relativeFrom="column">
                        <wp:posOffset>27668</wp:posOffset>
                      </wp:positionH>
                      <wp:positionV relativeFrom="paragraph">
                        <wp:posOffset>427718</wp:posOffset>
                      </wp:positionV>
                      <wp:extent cx="5169535" cy="1602377"/>
                      <wp:effectExtent l="0" t="0" r="12065" b="17145"/>
                      <wp:wrapNone/>
                      <wp:docPr id="133316142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9535" cy="1602377"/>
                              </a:xfrm>
                              <a:prstGeom prst="rect">
                                <a:avLst/>
                              </a:prstGeom>
                              <a:solidFill>
                                <a:srgbClr val="FFFFFF"/>
                              </a:solidFill>
                              <a:ln w="6350">
                                <a:solidFill>
                                  <a:srgbClr val="000000"/>
                                </a:solidFill>
                                <a:miter lim="800000"/>
                                <a:headEnd/>
                                <a:tailEnd/>
                              </a:ln>
                            </wps:spPr>
                            <wps:txbx>
                              <w:txbxContent>
                                <w:p w14:paraId="4F19E3D2"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第二の2(6)⑭㈠</w:t>
                                  </w:r>
                                  <w:r w:rsidRPr="00BC2F34">
                                    <w:rPr>
                                      <w:rFonts w:hAnsi="ＭＳ ゴシック" w:hint="eastAsia"/>
                                      <w:sz w:val="18"/>
                                      <w:szCs w:val="18"/>
                                    </w:rPr>
                                    <w:t>＞</w:t>
                                  </w:r>
                                </w:p>
                                <w:p w14:paraId="2F45D38B" w14:textId="77777777" w:rsidR="00F159E1" w:rsidRPr="00BC2F34" w:rsidRDefault="00F159E1" w:rsidP="00F159E1">
                                  <w:pPr>
                                    <w:spacing w:line="220" w:lineRule="exact"/>
                                    <w:ind w:leftChars="50" w:left="253" w:rightChars="50" w:right="91" w:hangingChars="100" w:hanging="162"/>
                                    <w:jc w:val="both"/>
                                    <w:rPr>
                                      <w:rFonts w:hAnsi="ＭＳ ゴシック"/>
                                      <w:kern w:val="18"/>
                                      <w:sz w:val="18"/>
                                      <w:szCs w:val="18"/>
                                    </w:rPr>
                                  </w:pPr>
                                  <w:r w:rsidRPr="00BC2F34">
                                    <w:rPr>
                                      <w:rFonts w:hAnsi="ＭＳ ゴシック" w:hint="eastAsia"/>
                                      <w:kern w:val="18"/>
                                      <w:sz w:val="18"/>
                                      <w:szCs w:val="18"/>
                                    </w:rPr>
                                    <w:t>○　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24D156B0" w14:textId="77777777" w:rsidR="00F159E1" w:rsidRPr="00BC2F34" w:rsidRDefault="00F159E1" w:rsidP="00F159E1">
                                  <w:pPr>
                                    <w:spacing w:line="220" w:lineRule="exact"/>
                                    <w:ind w:leftChars="150" w:left="273" w:rightChars="50" w:right="91" w:firstLineChars="100" w:firstLine="162"/>
                                    <w:jc w:val="both"/>
                                    <w:rPr>
                                      <w:rFonts w:hAnsi="ＭＳ ゴシック"/>
                                      <w:kern w:val="18"/>
                                      <w:sz w:val="18"/>
                                      <w:szCs w:val="18"/>
                                    </w:rPr>
                                  </w:pPr>
                                  <w:r w:rsidRPr="00BC2F34">
                                    <w:rPr>
                                      <w:rFonts w:hAnsi="ＭＳ ゴシック" w:hint="eastAsia"/>
                                      <w:sz w:val="18"/>
                                      <w:szCs w:val="18"/>
                                    </w:rPr>
                                    <w:t>献立の確認の頻度については、年に１回以上は行うこと。なお、事業所等が食事の提供を行う場合であって、管理栄養士等を配置しないときは、従来から献立の内容、栄養価の算定及び調理方法について保健所等の指導を受けるよう努めなければならないこととしているが、今回、新たに要件を課すことから、令和6年9月30日まで管理栄養士等が献立の内容を確認してない場合においても加算を算定して差し支え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B2076" id="_x0000_s1225" type="#_x0000_t202" style="position:absolute;left:0;text-align:left;margin-left:2.2pt;margin-top:33.7pt;width:407.05pt;height:126.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" strokeweight=".5pt">
                      <v:textbox inset="5.85pt,.7pt,5.85pt,.7pt">
                        <w:txbxContent>
                          <w:p w14:paraId="4F19E3D2"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第二の2(6)⑭㈠</w:t>
                            </w:r>
                            <w:r w:rsidRPr="00BC2F34">
                              <w:rPr>
                                <w:rFonts w:hAnsi="ＭＳ ゴシック" w:hint="eastAsia"/>
                                <w:sz w:val="18"/>
                                <w:szCs w:val="18"/>
                              </w:rPr>
                              <w:t>＞</w:t>
                            </w:r>
                          </w:p>
                          <w:p w14:paraId="2F45D38B" w14:textId="77777777" w:rsidR="00F159E1" w:rsidRPr="00BC2F34" w:rsidRDefault="00F159E1" w:rsidP="00F159E1">
                            <w:pPr>
                              <w:spacing w:line="220" w:lineRule="exact"/>
                              <w:ind w:leftChars="50" w:left="253" w:rightChars="50" w:right="91" w:hangingChars="100" w:hanging="162"/>
                              <w:jc w:val="both"/>
                              <w:rPr>
                                <w:rFonts w:hAnsi="ＭＳ ゴシック"/>
                                <w:kern w:val="18"/>
                                <w:sz w:val="18"/>
                                <w:szCs w:val="18"/>
                              </w:rPr>
                            </w:pPr>
                            <w:r w:rsidRPr="00BC2F34">
                              <w:rPr>
                                <w:rFonts w:hAnsi="ＭＳ ゴシック" w:hint="eastAsia"/>
                                <w:kern w:val="18"/>
                                <w:sz w:val="18"/>
                                <w:szCs w:val="18"/>
                              </w:rPr>
                              <w:t>○　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24D156B0" w14:textId="77777777" w:rsidR="00F159E1" w:rsidRPr="00BC2F34" w:rsidRDefault="00F159E1" w:rsidP="00F159E1">
                            <w:pPr>
                              <w:spacing w:line="220" w:lineRule="exact"/>
                              <w:ind w:leftChars="150" w:left="273" w:rightChars="50" w:right="91" w:firstLineChars="100" w:firstLine="162"/>
                              <w:jc w:val="both"/>
                              <w:rPr>
                                <w:rFonts w:hAnsi="ＭＳ ゴシック"/>
                                <w:kern w:val="18"/>
                                <w:sz w:val="18"/>
                                <w:szCs w:val="18"/>
                              </w:rPr>
                            </w:pPr>
                            <w:r w:rsidRPr="00BC2F34">
                              <w:rPr>
                                <w:rFonts w:hAnsi="ＭＳ ゴシック" w:hint="eastAsia"/>
                                <w:sz w:val="18"/>
                                <w:szCs w:val="18"/>
                              </w:rPr>
                              <w:t>献立の確認の頻度については、年に１回以上は行うこと。なお、事業所等が食事の提供を行う場合であって、管理栄養士等を配置しないときは、従来から献立の内容、栄養価の算定及び調理方法について保健所等の指導を受けるよう努めなければならないこととしているが、今回、新たに要件を課すことから、令和6年9月30日まで管理栄養士等が献立の内容を確認してない場合においても加算を算定して差し支えないこととする。</w:t>
                            </w:r>
                          </w:p>
                        </w:txbxContent>
                      </v:textbox>
                    </v:shape>
                  </w:pict>
                </mc:Fallback>
              </mc:AlternateContent>
            </w:r>
            <w:r w:rsidRPr="00F12F0E">
              <w:rPr>
                <w:rFonts w:hAnsi="ＭＳ ゴシック" w:hint="eastAsia"/>
                <w:szCs w:val="20"/>
              </w:rPr>
              <w:t>（１）</w:t>
            </w:r>
            <w:r w:rsidRPr="00F12F0E">
              <w:rPr>
                <w:rFonts w:hint="eastAsia"/>
                <w:szCs w:val="20"/>
              </w:rPr>
              <w:t>事業所の従業者として、又は外部との連携により、管理栄養士又は栄養士が食事の提供に係る献立を確認していること。</w:t>
            </w:r>
          </w:p>
          <w:p w14:paraId="0C7B22AA" w14:textId="77777777" w:rsidR="00F159E1" w:rsidRPr="00F12F0E" w:rsidRDefault="00F159E1" w:rsidP="00441A97">
            <w:pPr>
              <w:snapToGrid/>
              <w:jc w:val="both"/>
              <w:rPr>
                <w:rFonts w:hAnsi="ＭＳ ゴシック"/>
                <w:szCs w:val="20"/>
              </w:rPr>
            </w:pPr>
          </w:p>
          <w:p w14:paraId="6AED8116" w14:textId="77777777" w:rsidR="00F159E1" w:rsidRPr="00F12F0E" w:rsidRDefault="00F159E1" w:rsidP="00441A97">
            <w:pPr>
              <w:snapToGrid/>
              <w:jc w:val="both"/>
              <w:rPr>
                <w:rFonts w:hAnsi="ＭＳ ゴシック"/>
                <w:szCs w:val="20"/>
              </w:rPr>
            </w:pPr>
          </w:p>
          <w:p w14:paraId="347E2513" w14:textId="77777777" w:rsidR="00F159E1" w:rsidRPr="00F12F0E" w:rsidRDefault="00F159E1" w:rsidP="00441A97">
            <w:pPr>
              <w:snapToGrid/>
              <w:jc w:val="both"/>
              <w:rPr>
                <w:rFonts w:hAnsi="ＭＳ ゴシック"/>
                <w:szCs w:val="20"/>
              </w:rPr>
            </w:pPr>
          </w:p>
          <w:p w14:paraId="66611BF2" w14:textId="77777777" w:rsidR="00F159E1" w:rsidRPr="00F12F0E" w:rsidRDefault="00F159E1" w:rsidP="00441A97">
            <w:pPr>
              <w:snapToGrid/>
              <w:jc w:val="both"/>
              <w:rPr>
                <w:rFonts w:hAnsi="ＭＳ ゴシック"/>
                <w:szCs w:val="20"/>
              </w:rPr>
            </w:pPr>
          </w:p>
          <w:p w14:paraId="367A0F25" w14:textId="77777777" w:rsidR="00F159E1" w:rsidRPr="00F12F0E" w:rsidRDefault="00F159E1" w:rsidP="00441A97">
            <w:pPr>
              <w:snapToGrid/>
              <w:jc w:val="both"/>
              <w:rPr>
                <w:rFonts w:hAnsi="ＭＳ ゴシック"/>
                <w:szCs w:val="20"/>
              </w:rPr>
            </w:pPr>
          </w:p>
          <w:p w14:paraId="03A3DE6E" w14:textId="77777777" w:rsidR="00F159E1" w:rsidRPr="00F12F0E" w:rsidRDefault="00F159E1" w:rsidP="00441A97">
            <w:pPr>
              <w:snapToGrid/>
              <w:jc w:val="both"/>
              <w:rPr>
                <w:rFonts w:hAnsi="ＭＳ ゴシック"/>
                <w:szCs w:val="20"/>
              </w:rPr>
            </w:pPr>
          </w:p>
          <w:p w14:paraId="4098C939" w14:textId="77777777" w:rsidR="00F159E1" w:rsidRPr="00F12F0E" w:rsidRDefault="00F159E1" w:rsidP="00441A97">
            <w:pPr>
              <w:snapToGrid/>
              <w:jc w:val="both"/>
              <w:rPr>
                <w:rFonts w:hAnsi="ＭＳ ゴシック"/>
                <w:szCs w:val="20"/>
              </w:rPr>
            </w:pPr>
          </w:p>
          <w:p w14:paraId="406C7071" w14:textId="77777777" w:rsidR="00F159E1" w:rsidRPr="00F12F0E" w:rsidRDefault="00F159E1" w:rsidP="00441A97">
            <w:pPr>
              <w:snapToGrid/>
              <w:jc w:val="both"/>
              <w:rPr>
                <w:rFonts w:hAnsi="ＭＳ ゴシック"/>
                <w:szCs w:val="20"/>
              </w:rPr>
            </w:pPr>
          </w:p>
          <w:p w14:paraId="1B2265A3" w14:textId="77777777" w:rsidR="00F159E1" w:rsidRPr="00F12F0E" w:rsidRDefault="00F159E1" w:rsidP="00441A97">
            <w:pPr>
              <w:snapToGrid/>
              <w:jc w:val="both"/>
              <w:rPr>
                <w:rFonts w:hAnsi="ＭＳ ゴシック"/>
                <w:szCs w:val="20"/>
              </w:rPr>
            </w:pPr>
          </w:p>
          <w:p w14:paraId="11A1D5BD" w14:textId="77777777" w:rsidR="00F159E1" w:rsidRPr="00F12F0E" w:rsidRDefault="00F159E1" w:rsidP="00441A97">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750400" behindDoc="0" locked="0" layoutInCell="1" allowOverlap="1" wp14:anchorId="6FEED16C" wp14:editId="6018DC76">
                      <wp:simplePos x="0" y="0"/>
                      <wp:positionH relativeFrom="column">
                        <wp:posOffset>46355</wp:posOffset>
                      </wp:positionH>
                      <wp:positionV relativeFrom="paragraph">
                        <wp:posOffset>415925</wp:posOffset>
                      </wp:positionV>
                      <wp:extent cx="5147945" cy="854710"/>
                      <wp:effectExtent l="0" t="0" r="14605" b="21590"/>
                      <wp:wrapNone/>
                      <wp:docPr id="5701036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7945" cy="854710"/>
                              </a:xfrm>
                              <a:prstGeom prst="rect">
                                <a:avLst/>
                              </a:prstGeom>
                              <a:solidFill>
                                <a:srgbClr val="FFFFFF"/>
                              </a:solidFill>
                              <a:ln w="6350">
                                <a:solidFill>
                                  <a:srgbClr val="000000"/>
                                </a:solidFill>
                                <a:miter lim="800000"/>
                                <a:headEnd/>
                                <a:tailEnd/>
                              </a:ln>
                            </wps:spPr>
                            <wps:txbx>
                              <w:txbxContent>
                                <w:p w14:paraId="0DF75397"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第二の2(6)⑭㈡</w:t>
                                  </w:r>
                                  <w:r w:rsidRPr="00BC2F34">
                                    <w:rPr>
                                      <w:rFonts w:hAnsi="ＭＳ ゴシック" w:hint="eastAsia"/>
                                      <w:sz w:val="18"/>
                                      <w:szCs w:val="18"/>
                                    </w:rPr>
                                    <w:t>＞</w:t>
                                  </w:r>
                                </w:p>
                                <w:p w14:paraId="644E7D6D" w14:textId="77777777" w:rsidR="00F159E1" w:rsidRPr="00BC2F34" w:rsidRDefault="00F159E1" w:rsidP="00F159E1">
                                  <w:pPr>
                                    <w:spacing w:line="220" w:lineRule="exact"/>
                                    <w:ind w:leftChars="50" w:left="253" w:rightChars="50" w:right="91" w:hangingChars="100" w:hanging="162"/>
                                    <w:jc w:val="both"/>
                                    <w:rPr>
                                      <w:rFonts w:hAnsi="ＭＳ ゴシック"/>
                                      <w:kern w:val="18"/>
                                      <w:sz w:val="18"/>
                                      <w:szCs w:val="18"/>
                                    </w:rPr>
                                  </w:pPr>
                                  <w:r w:rsidRPr="00BC2F34">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322EB9EE" w14:textId="77777777" w:rsidR="00F159E1" w:rsidRPr="00BC2F34" w:rsidRDefault="00F159E1" w:rsidP="00F159E1">
                                  <w:pPr>
                                    <w:spacing w:line="220" w:lineRule="exact"/>
                                    <w:ind w:leftChars="150" w:left="273" w:rightChars="50" w:right="91" w:firstLineChars="100" w:firstLine="162"/>
                                    <w:jc w:val="both"/>
                                    <w:rPr>
                                      <w:rFonts w:hAnsi="ＭＳ ゴシック"/>
                                      <w:sz w:val="18"/>
                                      <w:szCs w:val="18"/>
                                    </w:rPr>
                                  </w:pPr>
                                  <w:r w:rsidRPr="00BC2F34">
                                    <w:rPr>
                                      <w:rFonts w:hAnsi="ＭＳ ゴシック" w:hint="eastAsia"/>
                                      <w:kern w:val="18"/>
                                      <w:sz w:val="18"/>
                                      <w:szCs w:val="18"/>
                                    </w:rPr>
                                    <w:t>摂食量の記録は、例えば、「完食」、「全体の1/2」、「全体の〇割」などといったように記録すること。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ED16C" id="テキスト ボックス 2" o:spid="_x0000_s1226" type="#_x0000_t202" style="position:absolute;left:0;text-align:left;margin-left:3.65pt;margin-top:32.75pt;width:405.35pt;height:67.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" strokeweight=".5pt">
                      <v:textbox inset="5.85pt,.7pt,5.85pt,.7pt">
                        <w:txbxContent>
                          <w:p w14:paraId="0DF75397"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第二の2(6)⑭㈡</w:t>
                            </w:r>
                            <w:r w:rsidRPr="00BC2F34">
                              <w:rPr>
                                <w:rFonts w:hAnsi="ＭＳ ゴシック" w:hint="eastAsia"/>
                                <w:sz w:val="18"/>
                                <w:szCs w:val="18"/>
                              </w:rPr>
                              <w:t>＞</w:t>
                            </w:r>
                          </w:p>
                          <w:p w14:paraId="644E7D6D" w14:textId="77777777" w:rsidR="00F159E1" w:rsidRPr="00BC2F34" w:rsidRDefault="00F159E1" w:rsidP="00F159E1">
                            <w:pPr>
                              <w:spacing w:line="220" w:lineRule="exact"/>
                              <w:ind w:leftChars="50" w:left="253" w:rightChars="50" w:right="91" w:hangingChars="100" w:hanging="162"/>
                              <w:jc w:val="both"/>
                              <w:rPr>
                                <w:rFonts w:hAnsi="ＭＳ ゴシック"/>
                                <w:kern w:val="18"/>
                                <w:sz w:val="18"/>
                                <w:szCs w:val="18"/>
                              </w:rPr>
                            </w:pPr>
                            <w:r w:rsidRPr="00BC2F34">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322EB9EE" w14:textId="77777777" w:rsidR="00F159E1" w:rsidRPr="00BC2F34" w:rsidRDefault="00F159E1" w:rsidP="00F159E1">
                            <w:pPr>
                              <w:spacing w:line="220" w:lineRule="exact"/>
                              <w:ind w:leftChars="150" w:left="273" w:rightChars="50" w:right="91" w:firstLineChars="100" w:firstLine="162"/>
                              <w:jc w:val="both"/>
                              <w:rPr>
                                <w:rFonts w:hAnsi="ＭＳ ゴシック"/>
                                <w:sz w:val="18"/>
                                <w:szCs w:val="18"/>
                              </w:rPr>
                            </w:pPr>
                            <w:r w:rsidRPr="00BC2F34">
                              <w:rPr>
                                <w:rFonts w:hAnsi="ＭＳ ゴシック" w:hint="eastAsia"/>
                                <w:kern w:val="18"/>
                                <w:sz w:val="18"/>
                                <w:szCs w:val="18"/>
                              </w:rPr>
                              <w:t>摂食量の記録は、例えば、「完食」、「全体の1/2」、「全体の〇割」などといったように記録すること。</w:t>
                            </w:r>
                          </w:p>
                        </w:txbxContent>
                      </v:textbox>
                    </v:shape>
                  </w:pict>
                </mc:Fallback>
              </mc:AlternateContent>
            </w:r>
            <w:r w:rsidRPr="00F12F0E">
              <w:rPr>
                <w:rFonts w:hAnsi="ＭＳ ゴシック" w:hint="eastAsia"/>
                <w:szCs w:val="20"/>
              </w:rPr>
              <w:t>（２）</w:t>
            </w:r>
            <w:r w:rsidRPr="00F12F0E">
              <w:rPr>
                <w:rFonts w:hint="eastAsia"/>
                <w:szCs w:val="20"/>
              </w:rPr>
              <w:t>食事の提供を行った場合に利用者ごとの摂食量を記録していること。</w:t>
            </w:r>
          </w:p>
          <w:p w14:paraId="08917DFE" w14:textId="77777777" w:rsidR="00F159E1" w:rsidRPr="00F12F0E" w:rsidRDefault="00F159E1" w:rsidP="00441A97">
            <w:pPr>
              <w:snapToGrid/>
              <w:jc w:val="both"/>
              <w:rPr>
                <w:szCs w:val="20"/>
              </w:rPr>
            </w:pPr>
          </w:p>
          <w:p w14:paraId="509B33F1" w14:textId="77777777" w:rsidR="00F159E1" w:rsidRPr="00F12F0E" w:rsidRDefault="00F159E1" w:rsidP="00441A97">
            <w:pPr>
              <w:snapToGrid/>
              <w:jc w:val="both"/>
              <w:rPr>
                <w:szCs w:val="20"/>
              </w:rPr>
            </w:pPr>
          </w:p>
          <w:p w14:paraId="6D248701" w14:textId="77777777" w:rsidR="00F159E1" w:rsidRPr="00F12F0E" w:rsidRDefault="00F159E1" w:rsidP="00441A97">
            <w:pPr>
              <w:snapToGrid/>
              <w:jc w:val="both"/>
              <w:rPr>
                <w:szCs w:val="20"/>
              </w:rPr>
            </w:pPr>
          </w:p>
          <w:p w14:paraId="2D5C2521" w14:textId="77777777" w:rsidR="00F159E1" w:rsidRPr="00F12F0E" w:rsidRDefault="00F159E1" w:rsidP="00441A97">
            <w:pPr>
              <w:snapToGrid/>
              <w:jc w:val="both"/>
              <w:rPr>
                <w:szCs w:val="20"/>
              </w:rPr>
            </w:pPr>
          </w:p>
          <w:p w14:paraId="43092EE4" w14:textId="77777777" w:rsidR="00F159E1" w:rsidRPr="00F12F0E" w:rsidRDefault="00F159E1" w:rsidP="00441A97">
            <w:pPr>
              <w:snapToGrid/>
              <w:jc w:val="both"/>
              <w:rPr>
                <w:szCs w:val="20"/>
              </w:rPr>
            </w:pPr>
          </w:p>
          <w:p w14:paraId="5258BABE" w14:textId="77777777" w:rsidR="00F159E1" w:rsidRPr="00F12F0E" w:rsidRDefault="00F159E1" w:rsidP="00441A97">
            <w:pPr>
              <w:snapToGrid/>
              <w:jc w:val="both"/>
              <w:rPr>
                <w:szCs w:val="20"/>
              </w:rPr>
            </w:pPr>
          </w:p>
          <w:p w14:paraId="3100E3AA"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10464" behindDoc="0" locked="0" layoutInCell="1" allowOverlap="1" wp14:anchorId="68A6A748" wp14:editId="3E905453">
                      <wp:simplePos x="0" y="0"/>
                      <wp:positionH relativeFrom="column">
                        <wp:posOffset>42435</wp:posOffset>
                      </wp:positionH>
                      <wp:positionV relativeFrom="paragraph">
                        <wp:posOffset>1780900</wp:posOffset>
                      </wp:positionV>
                      <wp:extent cx="5126327" cy="1534602"/>
                      <wp:effectExtent l="0" t="0" r="17780" b="27940"/>
                      <wp:wrapNone/>
                      <wp:docPr id="45" name="Text Box 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327" cy="1534602"/>
                              </a:xfrm>
                              <a:prstGeom prst="rect">
                                <a:avLst/>
                              </a:prstGeom>
                              <a:solidFill>
                                <a:srgbClr val="FFFFFF"/>
                              </a:solidFill>
                              <a:ln w="6350">
                                <a:solidFill>
                                  <a:srgbClr val="000000"/>
                                </a:solidFill>
                                <a:miter lim="800000"/>
                                <a:headEnd/>
                                <a:tailEnd/>
                              </a:ln>
                            </wps:spPr>
                            <wps:txbx>
                              <w:txbxContent>
                                <w:p w14:paraId="459FB88D" w14:textId="77777777" w:rsidR="00F159E1" w:rsidRPr="00DA1993" w:rsidRDefault="00F159E1" w:rsidP="00F159E1">
                                  <w:pPr>
                                    <w:spacing w:beforeLines="20" w:before="57" w:line="220" w:lineRule="exact"/>
                                    <w:ind w:leftChars="50" w:left="91" w:rightChars="31" w:right="56"/>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第二の2(6)</w:t>
                                  </w:r>
                                  <w:r>
                                    <w:rPr>
                                      <w:rFonts w:hAnsi="ＭＳ ゴシック" w:hint="eastAsia"/>
                                      <w:kern w:val="20"/>
                                      <w:sz w:val="18"/>
                                      <w:szCs w:val="18"/>
                                    </w:rPr>
                                    <w:t>⑭</w:t>
                                  </w:r>
                                  <w:r w:rsidRPr="00DA1993">
                                    <w:rPr>
                                      <w:rFonts w:hAnsi="ＭＳ ゴシック" w:hint="eastAsia"/>
                                      <w:sz w:val="18"/>
                                      <w:szCs w:val="18"/>
                                    </w:rPr>
                                    <w:t>＞</w:t>
                                  </w:r>
                                </w:p>
                                <w:p w14:paraId="1B77D1F1" w14:textId="77777777" w:rsidR="00F159E1" w:rsidRPr="00DA1993" w:rsidRDefault="00F159E1" w:rsidP="00F159E1">
                                  <w:pPr>
                                    <w:spacing w:line="220" w:lineRule="exact"/>
                                    <w:ind w:leftChars="50" w:left="253" w:rightChars="50" w:right="91" w:hangingChars="100" w:hanging="162"/>
                                    <w:jc w:val="both"/>
                                    <w:rPr>
                                      <w:rFonts w:hAnsi="ＭＳ ゴシック"/>
                                      <w:sz w:val="18"/>
                                      <w:szCs w:val="18"/>
                                    </w:rPr>
                                  </w:pPr>
                                  <w:r w:rsidRPr="00DA1993">
                                    <w:rPr>
                                      <w:rFonts w:hAnsi="ＭＳ ゴシック" w:hint="eastAsia"/>
                                      <w:kern w:val="18"/>
                                      <w:sz w:val="18"/>
                                      <w:szCs w:val="18"/>
                                    </w:rPr>
                                    <w:t xml:space="preserve">○　</w:t>
                                  </w:r>
                                  <w:r w:rsidRPr="00DA1993">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5EBDC06C" w14:textId="77777777" w:rsidR="00F159E1" w:rsidRPr="00DA1993" w:rsidRDefault="00F159E1" w:rsidP="00F159E1">
                                  <w:pPr>
                                    <w:spacing w:line="220" w:lineRule="exact"/>
                                    <w:ind w:leftChars="50" w:left="253" w:rightChars="50" w:right="91" w:hangingChars="100" w:hanging="162"/>
                                    <w:jc w:val="both"/>
                                    <w:rPr>
                                      <w:rFonts w:hAnsi="ＭＳ ゴシック"/>
                                      <w:sz w:val="18"/>
                                      <w:szCs w:val="18"/>
                                    </w:rPr>
                                  </w:pPr>
                                  <w:r w:rsidRPr="00DA1993">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308BE014" w14:textId="77777777" w:rsidR="00F159E1" w:rsidRPr="00DA1993" w:rsidRDefault="00F159E1" w:rsidP="00F159E1">
                                  <w:pPr>
                                    <w:spacing w:line="220" w:lineRule="exact"/>
                                    <w:ind w:leftChars="50" w:left="253" w:rightChars="50" w:right="91" w:hangingChars="100" w:hanging="162"/>
                                    <w:jc w:val="both"/>
                                    <w:rPr>
                                      <w:rFonts w:hAnsi="ＭＳ ゴシック"/>
                                      <w:kern w:val="18"/>
                                      <w:sz w:val="18"/>
                                      <w:szCs w:val="18"/>
                                    </w:rPr>
                                  </w:pPr>
                                  <w:r w:rsidRPr="00DA1993">
                                    <w:rPr>
                                      <w:rFonts w:hAnsi="ＭＳ ゴシック" w:hint="eastAsia"/>
                                      <w:sz w:val="18"/>
                                      <w:szCs w:val="18"/>
                                    </w:rPr>
                                    <w:t>○　利用者が施設入所支援を利用する日は、補足給付が日単位で支給されることから、この加算は算定できない。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6A748" id="Text Box 2043" o:spid="_x0000_s1227" type="#_x0000_t202" style="position:absolute;left:0;text-align:left;margin-left:3.35pt;margin-top:140.25pt;width:403.65pt;height:120.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" strokeweight=".5pt">
                      <v:textbox inset="5.85pt,.7pt,5.85pt,.7pt">
                        <w:txbxContent>
                          <w:p w14:paraId="459FB88D" w14:textId="77777777" w:rsidR="00F159E1" w:rsidRPr="00DA1993" w:rsidRDefault="00F159E1" w:rsidP="00F159E1">
                            <w:pPr>
                              <w:spacing w:beforeLines="20" w:before="57" w:line="220" w:lineRule="exact"/>
                              <w:ind w:leftChars="50" w:left="91" w:rightChars="31" w:right="56"/>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第二の2(6)</w:t>
                            </w:r>
                            <w:r>
                              <w:rPr>
                                <w:rFonts w:hAnsi="ＭＳ ゴシック" w:hint="eastAsia"/>
                                <w:kern w:val="20"/>
                                <w:sz w:val="18"/>
                                <w:szCs w:val="18"/>
                              </w:rPr>
                              <w:t>⑭</w:t>
                            </w:r>
                            <w:r w:rsidRPr="00DA1993">
                              <w:rPr>
                                <w:rFonts w:hAnsi="ＭＳ ゴシック" w:hint="eastAsia"/>
                                <w:sz w:val="18"/>
                                <w:szCs w:val="18"/>
                              </w:rPr>
                              <w:t>＞</w:t>
                            </w:r>
                          </w:p>
                          <w:p w14:paraId="1B77D1F1" w14:textId="77777777" w:rsidR="00F159E1" w:rsidRPr="00DA1993" w:rsidRDefault="00F159E1" w:rsidP="00F159E1">
                            <w:pPr>
                              <w:spacing w:line="220" w:lineRule="exact"/>
                              <w:ind w:leftChars="50" w:left="253" w:rightChars="50" w:right="91" w:hangingChars="100" w:hanging="162"/>
                              <w:jc w:val="both"/>
                              <w:rPr>
                                <w:rFonts w:hAnsi="ＭＳ ゴシック"/>
                                <w:sz w:val="18"/>
                                <w:szCs w:val="18"/>
                              </w:rPr>
                            </w:pPr>
                            <w:r w:rsidRPr="00DA1993">
                              <w:rPr>
                                <w:rFonts w:hAnsi="ＭＳ ゴシック" w:hint="eastAsia"/>
                                <w:kern w:val="18"/>
                                <w:sz w:val="18"/>
                                <w:szCs w:val="18"/>
                              </w:rPr>
                              <w:t xml:space="preserve">○　</w:t>
                            </w:r>
                            <w:r w:rsidRPr="00DA1993">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5EBDC06C" w14:textId="77777777" w:rsidR="00F159E1" w:rsidRPr="00DA1993" w:rsidRDefault="00F159E1" w:rsidP="00F159E1">
                            <w:pPr>
                              <w:spacing w:line="220" w:lineRule="exact"/>
                              <w:ind w:leftChars="50" w:left="253" w:rightChars="50" w:right="91" w:hangingChars="100" w:hanging="162"/>
                              <w:jc w:val="both"/>
                              <w:rPr>
                                <w:rFonts w:hAnsi="ＭＳ ゴシック"/>
                                <w:sz w:val="18"/>
                                <w:szCs w:val="18"/>
                              </w:rPr>
                            </w:pPr>
                            <w:r w:rsidRPr="00DA1993">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308BE014" w14:textId="77777777" w:rsidR="00F159E1" w:rsidRPr="00DA1993" w:rsidRDefault="00F159E1" w:rsidP="00F159E1">
                            <w:pPr>
                              <w:spacing w:line="220" w:lineRule="exact"/>
                              <w:ind w:leftChars="50" w:left="253" w:rightChars="50" w:right="91" w:hangingChars="100" w:hanging="162"/>
                              <w:jc w:val="both"/>
                              <w:rPr>
                                <w:rFonts w:hAnsi="ＭＳ ゴシック"/>
                                <w:kern w:val="18"/>
                                <w:sz w:val="18"/>
                                <w:szCs w:val="18"/>
                              </w:rPr>
                            </w:pPr>
                            <w:r w:rsidRPr="00DA1993">
                              <w:rPr>
                                <w:rFonts w:hAnsi="ＭＳ ゴシック" w:hint="eastAsia"/>
                                <w:sz w:val="18"/>
                                <w:szCs w:val="18"/>
                              </w:rPr>
                              <w:t>○　利用者が施設入所支援を利用する日は、補足給付が日単位で支給されることから、この加算は算定できない。</w:t>
                            </w:r>
                          </w:p>
                        </w:txbxContent>
                      </v:textbox>
                    </v:shape>
                  </w:pict>
                </mc:Fallback>
              </mc:AlternateContent>
            </w:r>
            <w:r w:rsidRPr="00F12F0E">
              <w:rPr>
                <w:rFonts w:hAnsi="ＭＳ ゴシック" w:hint="eastAsia"/>
                <w:noProof/>
                <w:szCs w:val="20"/>
              </w:rPr>
              <mc:AlternateContent>
                <mc:Choice Requires="wps">
                  <w:drawing>
                    <wp:anchor distT="0" distB="0" distL="114300" distR="114300" simplePos="0" relativeHeight="251751424" behindDoc="0" locked="0" layoutInCell="1" allowOverlap="1" wp14:anchorId="44BD202D" wp14:editId="34CE8B7C">
                      <wp:simplePos x="0" y="0"/>
                      <wp:positionH relativeFrom="column">
                        <wp:posOffset>26532</wp:posOffset>
                      </wp:positionH>
                      <wp:positionV relativeFrom="paragraph">
                        <wp:posOffset>395467</wp:posOffset>
                      </wp:positionV>
                      <wp:extent cx="5142230" cy="1240403"/>
                      <wp:effectExtent l="0" t="0" r="20320" b="17145"/>
                      <wp:wrapNone/>
                      <wp:docPr id="381242039"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2230" cy="1240403"/>
                              </a:xfrm>
                              <a:prstGeom prst="rect">
                                <a:avLst/>
                              </a:prstGeom>
                              <a:solidFill>
                                <a:srgbClr val="FFFFFF"/>
                              </a:solidFill>
                              <a:ln w="6350">
                                <a:solidFill>
                                  <a:srgbClr val="000000"/>
                                </a:solidFill>
                                <a:miter lim="800000"/>
                                <a:headEnd/>
                                <a:tailEnd/>
                              </a:ln>
                            </wps:spPr>
                            <wps:txbx>
                              <w:txbxContent>
                                <w:p w14:paraId="012027E0"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第二の2(6)⑭㈢</w:t>
                                  </w:r>
                                  <w:r w:rsidRPr="00BC2F34">
                                    <w:rPr>
                                      <w:rFonts w:hAnsi="ＭＳ ゴシック" w:hint="eastAsia"/>
                                      <w:sz w:val="18"/>
                                      <w:szCs w:val="18"/>
                                    </w:rPr>
                                    <w:t>＞</w:t>
                                  </w:r>
                                </w:p>
                                <w:p w14:paraId="49A6703A" w14:textId="77777777" w:rsidR="00F159E1" w:rsidRPr="00BC2F34" w:rsidRDefault="00F159E1" w:rsidP="00F159E1">
                                  <w:pPr>
                                    <w:spacing w:line="220" w:lineRule="exact"/>
                                    <w:ind w:leftChars="50" w:left="253" w:rightChars="50" w:right="91" w:hangingChars="100" w:hanging="162"/>
                                    <w:jc w:val="both"/>
                                    <w:rPr>
                                      <w:sz w:val="18"/>
                                      <w:szCs w:val="18"/>
                                    </w:rPr>
                                  </w:pPr>
                                  <w:r w:rsidRPr="00BC2F34">
                                    <w:rPr>
                                      <w:rFonts w:hAnsi="ＭＳ ゴシック" w:hint="eastAsia"/>
                                      <w:kern w:val="18"/>
                                      <w:sz w:val="18"/>
                                      <w:szCs w:val="18"/>
                                    </w:rPr>
                                    <w:t>○　おおむねの身長が分かっている場合には、必ず</w:t>
                                  </w:r>
                                  <w:r w:rsidRPr="00BC2F34">
                                    <w:rPr>
                                      <w:rFonts w:hint="eastAsia"/>
                                      <w:sz w:val="18"/>
                                      <w:szCs w:val="18"/>
                                    </w:rPr>
                                    <w:t>ＢＭＩの記録を行うこと。身体障害者等で身長の測定が困難であり、これまで身長を計測したことがない者、または身長が不明な者については、体重のみの記録で要件を満たすものとする。</w:t>
                                  </w:r>
                                </w:p>
                                <w:p w14:paraId="112C2F3A" w14:textId="77777777" w:rsidR="00F159E1" w:rsidRPr="00BC2F34" w:rsidRDefault="00F159E1" w:rsidP="00F159E1">
                                  <w:pPr>
                                    <w:spacing w:line="220" w:lineRule="exact"/>
                                    <w:ind w:leftChars="150" w:left="273" w:rightChars="50" w:right="91" w:firstLineChars="100" w:firstLine="162"/>
                                    <w:jc w:val="both"/>
                                    <w:rPr>
                                      <w:sz w:val="18"/>
                                      <w:szCs w:val="18"/>
                                    </w:rPr>
                                  </w:pPr>
                                  <w:r w:rsidRPr="00BC2F34">
                                    <w:rPr>
                                      <w:rFonts w:hint="eastAsia"/>
                                      <w:sz w:val="18"/>
                                      <w:szCs w:val="18"/>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671C6DF4" w14:textId="77777777" w:rsidR="00F159E1" w:rsidRPr="00BC2F34" w:rsidRDefault="00F159E1" w:rsidP="00F159E1">
                                  <w:pPr>
                                    <w:spacing w:line="220" w:lineRule="exact"/>
                                    <w:ind w:leftChars="150" w:left="273" w:rightChars="50" w:right="91" w:firstLineChars="100" w:firstLine="162"/>
                                    <w:jc w:val="both"/>
                                    <w:rPr>
                                      <w:rFonts w:hAnsi="ＭＳ ゴシック"/>
                                      <w:sz w:val="18"/>
                                      <w:szCs w:val="18"/>
                                    </w:rPr>
                                  </w:pPr>
                                  <w:r w:rsidRPr="00BC2F34">
                                    <w:rPr>
                                      <w:rFonts w:hint="eastAsia"/>
                                      <w:sz w:val="18"/>
                                      <w:szCs w:val="18"/>
                                    </w:rPr>
                                    <w:t>なお、体重などは個人情報であることから、個人情報の管理は徹底すること。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202D" id="テキスト ボックス 3" o:spid="_x0000_s1228" type="#_x0000_t202" style="position:absolute;left:0;text-align:left;margin-left:2.1pt;margin-top:31.15pt;width:404.9pt;height:97.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" strokeweight=".5pt">
                      <v:textbox inset="5.85pt,.7pt,5.85pt,.7pt">
                        <w:txbxContent>
                          <w:p w14:paraId="012027E0" w14:textId="77777777" w:rsidR="00F159E1" w:rsidRPr="00BC2F34" w:rsidRDefault="00F159E1" w:rsidP="00F159E1">
                            <w:pPr>
                              <w:spacing w:beforeLines="20" w:before="57" w:line="220" w:lineRule="exact"/>
                              <w:ind w:leftChars="50" w:left="91" w:rightChars="31" w:right="56"/>
                              <w:jc w:val="left"/>
                              <w:rPr>
                                <w:rFonts w:hAnsi="ＭＳ ゴシック"/>
                                <w:sz w:val="18"/>
                                <w:szCs w:val="18"/>
                              </w:rPr>
                            </w:pPr>
                            <w:r w:rsidRPr="00BC2F34">
                              <w:rPr>
                                <w:rFonts w:hAnsi="ＭＳ ゴシック" w:hint="eastAsia"/>
                                <w:sz w:val="18"/>
                                <w:szCs w:val="18"/>
                              </w:rPr>
                              <w:t xml:space="preserve">＜留意事項通知　</w:t>
                            </w:r>
                            <w:r w:rsidRPr="00BC2F34">
                              <w:rPr>
                                <w:rFonts w:hAnsi="ＭＳ ゴシック" w:hint="eastAsia"/>
                                <w:kern w:val="20"/>
                                <w:sz w:val="18"/>
                                <w:szCs w:val="18"/>
                              </w:rPr>
                              <w:t>第二の2(6)⑭㈢</w:t>
                            </w:r>
                            <w:r w:rsidRPr="00BC2F34">
                              <w:rPr>
                                <w:rFonts w:hAnsi="ＭＳ ゴシック" w:hint="eastAsia"/>
                                <w:sz w:val="18"/>
                                <w:szCs w:val="18"/>
                              </w:rPr>
                              <w:t>＞</w:t>
                            </w:r>
                          </w:p>
                          <w:p w14:paraId="49A6703A" w14:textId="77777777" w:rsidR="00F159E1" w:rsidRPr="00BC2F34" w:rsidRDefault="00F159E1" w:rsidP="00F159E1">
                            <w:pPr>
                              <w:spacing w:line="220" w:lineRule="exact"/>
                              <w:ind w:leftChars="50" w:left="253" w:rightChars="50" w:right="91" w:hangingChars="100" w:hanging="162"/>
                              <w:jc w:val="both"/>
                              <w:rPr>
                                <w:sz w:val="18"/>
                                <w:szCs w:val="18"/>
                              </w:rPr>
                            </w:pPr>
                            <w:r w:rsidRPr="00BC2F34">
                              <w:rPr>
                                <w:rFonts w:hAnsi="ＭＳ ゴシック" w:hint="eastAsia"/>
                                <w:kern w:val="18"/>
                                <w:sz w:val="18"/>
                                <w:szCs w:val="18"/>
                              </w:rPr>
                              <w:t>○　おおむねの身長が分かっている場合には、必ず</w:t>
                            </w:r>
                            <w:r w:rsidRPr="00BC2F34">
                              <w:rPr>
                                <w:rFonts w:hint="eastAsia"/>
                                <w:sz w:val="18"/>
                                <w:szCs w:val="18"/>
                              </w:rPr>
                              <w:t>ＢＭＩの記録を行うこと。身体障害者等で身長の測定が困難であり、これまで身長を計測したことがない者、または身長が不明な者については、体重のみの記録で要件を満たすものとする。</w:t>
                            </w:r>
                          </w:p>
                          <w:p w14:paraId="112C2F3A" w14:textId="77777777" w:rsidR="00F159E1" w:rsidRPr="00BC2F34" w:rsidRDefault="00F159E1" w:rsidP="00F159E1">
                            <w:pPr>
                              <w:spacing w:line="220" w:lineRule="exact"/>
                              <w:ind w:leftChars="150" w:left="273" w:rightChars="50" w:right="91" w:firstLineChars="100" w:firstLine="162"/>
                              <w:jc w:val="both"/>
                              <w:rPr>
                                <w:sz w:val="18"/>
                                <w:szCs w:val="18"/>
                              </w:rPr>
                            </w:pPr>
                            <w:r w:rsidRPr="00BC2F34">
                              <w:rPr>
                                <w:rFonts w:hint="eastAsia"/>
                                <w:sz w:val="18"/>
                                <w:szCs w:val="18"/>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671C6DF4" w14:textId="77777777" w:rsidR="00F159E1" w:rsidRPr="00BC2F34" w:rsidRDefault="00F159E1" w:rsidP="00F159E1">
                            <w:pPr>
                              <w:spacing w:line="220" w:lineRule="exact"/>
                              <w:ind w:leftChars="150" w:left="273" w:rightChars="50" w:right="91" w:firstLineChars="100" w:firstLine="162"/>
                              <w:jc w:val="both"/>
                              <w:rPr>
                                <w:rFonts w:hAnsi="ＭＳ ゴシック"/>
                                <w:sz w:val="18"/>
                                <w:szCs w:val="18"/>
                              </w:rPr>
                            </w:pPr>
                            <w:r w:rsidRPr="00BC2F34">
                              <w:rPr>
                                <w:rFonts w:hint="eastAsia"/>
                                <w:sz w:val="18"/>
                                <w:szCs w:val="18"/>
                              </w:rPr>
                              <w:t>なお、体重などは個人情報であることから、個人情報の管理は徹底すること。</w:t>
                            </w:r>
                          </w:p>
                        </w:txbxContent>
                      </v:textbox>
                    </v:shape>
                  </w:pict>
                </mc:Fallback>
              </mc:AlternateContent>
            </w:r>
            <w:r w:rsidRPr="00F12F0E">
              <w:rPr>
                <w:rFonts w:hint="eastAsia"/>
                <w:szCs w:val="20"/>
              </w:rPr>
              <w:t>（３）利用者ごとの体重又はＢＭＩをおおむね6月に1回記録していること。</w:t>
            </w:r>
          </w:p>
        </w:tc>
        <w:tc>
          <w:tcPr>
            <w:tcW w:w="1164" w:type="dxa"/>
            <w:tcBorders>
              <w:bottom w:val="single" w:sz="4" w:space="0" w:color="auto"/>
              <w:right w:val="single" w:sz="4" w:space="0" w:color="auto"/>
            </w:tcBorders>
          </w:tcPr>
          <w:p w14:paraId="0A2AC608" w14:textId="77777777" w:rsidR="00F159E1" w:rsidRPr="00F12F0E" w:rsidRDefault="001E1749" w:rsidP="00441A97">
            <w:pPr>
              <w:snapToGrid/>
              <w:jc w:val="both"/>
            </w:pPr>
            <w:sdt>
              <w:sdtPr>
                <w:rPr>
                  <w:rFonts w:hint="eastAsia"/>
                </w:rPr>
                <w:id w:val="-168188527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5FBC925" w14:textId="77777777" w:rsidR="00F159E1" w:rsidRPr="00F12F0E" w:rsidRDefault="001E1749" w:rsidP="00441A97">
            <w:pPr>
              <w:snapToGrid/>
              <w:jc w:val="both"/>
            </w:pPr>
            <w:sdt>
              <w:sdtPr>
                <w:rPr>
                  <w:rFonts w:hint="eastAsia"/>
                </w:rPr>
                <w:id w:val="118424824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76058AC" w14:textId="77777777" w:rsidR="00F159E1" w:rsidRPr="00F12F0E" w:rsidRDefault="001E1749" w:rsidP="00441A97">
            <w:pPr>
              <w:snapToGrid/>
              <w:jc w:val="both"/>
            </w:pPr>
            <w:sdt>
              <w:sdtPr>
                <w:rPr>
                  <w:rFonts w:hint="eastAsia"/>
                </w:rPr>
                <w:id w:val="66382831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6369C38" w14:textId="77777777" w:rsidR="00F159E1" w:rsidRPr="00F12F0E" w:rsidRDefault="00F159E1" w:rsidP="00441A97">
            <w:pPr>
              <w:snapToGrid/>
              <w:ind w:rightChars="-53" w:right="-96"/>
              <w:jc w:val="both"/>
              <w:rPr>
                <w:rFonts w:hAnsi="ＭＳ ゴシック"/>
                <w:szCs w:val="20"/>
              </w:rPr>
            </w:pPr>
          </w:p>
        </w:tc>
        <w:tc>
          <w:tcPr>
            <w:tcW w:w="1570" w:type="dxa"/>
            <w:tcBorders>
              <w:left w:val="single" w:sz="4" w:space="0" w:color="auto"/>
              <w:bottom w:val="single" w:sz="4" w:space="0" w:color="auto"/>
            </w:tcBorders>
          </w:tcPr>
          <w:p w14:paraId="0813F31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061EF5C"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第10の6</w:t>
            </w:r>
          </w:p>
          <w:p w14:paraId="482857C4"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w:t>
            </w:r>
            <w:r w:rsidRPr="00F12F0E">
              <w:rPr>
                <w:rFonts w:hAnsi="ＭＳ ゴシック"/>
                <w:kern w:val="0"/>
                <w:sz w:val="18"/>
                <w:szCs w:val="18"/>
              </w:rPr>
              <w:t>11の2の</w:t>
            </w:r>
            <w:r w:rsidRPr="00F12F0E">
              <w:rPr>
                <w:rFonts w:hAnsi="ＭＳ ゴシック" w:hint="eastAsia"/>
                <w:kern w:val="0"/>
                <w:sz w:val="18"/>
                <w:szCs w:val="18"/>
              </w:rPr>
              <w:t>5</w:t>
            </w:r>
          </w:p>
          <w:p w14:paraId="4EBBCEA6"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第12の7</w:t>
            </w:r>
          </w:p>
          <w:p w14:paraId="15F3935E"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第13の7</w:t>
            </w:r>
          </w:p>
          <w:p w14:paraId="3C69478E"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sz w:val="18"/>
                <w:szCs w:val="18"/>
              </w:rPr>
            </w:pPr>
            <w:r w:rsidRPr="00F12F0E">
              <w:rPr>
                <w:rFonts w:ascii="ＭＳ ゴシック" w:eastAsia="ＭＳ ゴシック" w:hAnsi="ＭＳ ゴシック" w:hint="eastAsia"/>
                <w:color w:val="auto"/>
                <w:sz w:val="18"/>
                <w:szCs w:val="18"/>
              </w:rPr>
              <w:t>第14の7</w:t>
            </w:r>
          </w:p>
          <w:p w14:paraId="2DEAD439" w14:textId="77777777" w:rsidR="00F159E1" w:rsidRPr="00F12F0E" w:rsidRDefault="00F159E1" w:rsidP="00441A97">
            <w:pPr>
              <w:snapToGrid/>
              <w:spacing w:line="240" w:lineRule="exact"/>
              <w:jc w:val="both"/>
              <w:rPr>
                <w:rFonts w:hAnsi="ＭＳ ゴシック"/>
                <w:sz w:val="18"/>
                <w:szCs w:val="18"/>
              </w:rPr>
            </w:pPr>
          </w:p>
          <w:p w14:paraId="24DC6D0B" w14:textId="77777777" w:rsidR="00F159E1" w:rsidRPr="00F12F0E" w:rsidRDefault="00F159E1" w:rsidP="00441A97">
            <w:pPr>
              <w:snapToGrid/>
              <w:spacing w:line="240" w:lineRule="exact"/>
              <w:jc w:val="both"/>
              <w:rPr>
                <w:rFonts w:hAnsi="ＭＳ ゴシック"/>
                <w:sz w:val="18"/>
                <w:szCs w:val="18"/>
              </w:rPr>
            </w:pPr>
          </w:p>
        </w:tc>
      </w:tr>
    </w:tbl>
    <w:p w14:paraId="1506D03D" w14:textId="77777777" w:rsidR="00F159E1" w:rsidRPr="002E040F" w:rsidRDefault="00F159E1" w:rsidP="00F159E1">
      <w:pPr>
        <w:snapToGrid/>
        <w:jc w:val="both"/>
        <w:rPr>
          <w:szCs w:val="20"/>
        </w:rPr>
      </w:pPr>
      <w:r w:rsidRPr="002E040F">
        <w:br w:type="page"/>
      </w:r>
      <w:r w:rsidRPr="002E040F">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164"/>
        <w:gridCol w:w="1570"/>
      </w:tblGrid>
      <w:tr w:rsidR="00F159E1" w:rsidRPr="002E040F" w14:paraId="2DFA3C18" w14:textId="77777777" w:rsidTr="00441A97">
        <w:trPr>
          <w:trHeight w:val="70"/>
        </w:trPr>
        <w:tc>
          <w:tcPr>
            <w:tcW w:w="1184" w:type="dxa"/>
            <w:vAlign w:val="center"/>
          </w:tcPr>
          <w:p w14:paraId="416F7280" w14:textId="77777777" w:rsidR="00F159E1" w:rsidRPr="002E040F" w:rsidRDefault="00F159E1" w:rsidP="00441A97">
            <w:pPr>
              <w:snapToGrid/>
              <w:rPr>
                <w:szCs w:val="20"/>
              </w:rPr>
            </w:pPr>
            <w:r w:rsidRPr="002E040F">
              <w:rPr>
                <w:rFonts w:hint="eastAsia"/>
                <w:szCs w:val="20"/>
              </w:rPr>
              <w:t>項目</w:t>
            </w:r>
          </w:p>
        </w:tc>
        <w:tc>
          <w:tcPr>
            <w:tcW w:w="5733" w:type="dxa"/>
            <w:gridSpan w:val="2"/>
            <w:tcBorders>
              <w:bottom w:val="single" w:sz="4" w:space="0" w:color="auto"/>
            </w:tcBorders>
            <w:vAlign w:val="center"/>
          </w:tcPr>
          <w:p w14:paraId="6B887722" w14:textId="77777777" w:rsidR="00F159E1" w:rsidRPr="002E040F" w:rsidRDefault="00F159E1" w:rsidP="00441A97">
            <w:pPr>
              <w:snapToGrid/>
              <w:rPr>
                <w:szCs w:val="20"/>
              </w:rPr>
            </w:pPr>
            <w:r w:rsidRPr="002E040F">
              <w:rPr>
                <w:rFonts w:hint="eastAsia"/>
                <w:szCs w:val="20"/>
              </w:rPr>
              <w:t>自主点検のポイント</w:t>
            </w:r>
          </w:p>
        </w:tc>
        <w:tc>
          <w:tcPr>
            <w:tcW w:w="1164" w:type="dxa"/>
            <w:tcBorders>
              <w:bottom w:val="single" w:sz="4" w:space="0" w:color="auto"/>
            </w:tcBorders>
            <w:vAlign w:val="center"/>
          </w:tcPr>
          <w:p w14:paraId="6D4F3CFF" w14:textId="77777777" w:rsidR="00F159E1" w:rsidRPr="002E040F" w:rsidRDefault="00F159E1" w:rsidP="00441A97">
            <w:pPr>
              <w:snapToGrid/>
              <w:rPr>
                <w:szCs w:val="20"/>
              </w:rPr>
            </w:pPr>
            <w:r w:rsidRPr="002E040F">
              <w:rPr>
                <w:rFonts w:hint="eastAsia"/>
                <w:szCs w:val="20"/>
              </w:rPr>
              <w:t>点検</w:t>
            </w:r>
          </w:p>
        </w:tc>
        <w:tc>
          <w:tcPr>
            <w:tcW w:w="1570" w:type="dxa"/>
            <w:tcBorders>
              <w:bottom w:val="single" w:sz="4" w:space="0" w:color="auto"/>
            </w:tcBorders>
            <w:vAlign w:val="center"/>
          </w:tcPr>
          <w:p w14:paraId="13E40756" w14:textId="77777777" w:rsidR="00F159E1" w:rsidRPr="002E040F" w:rsidRDefault="00F159E1" w:rsidP="00441A97">
            <w:pPr>
              <w:snapToGrid/>
              <w:rPr>
                <w:szCs w:val="20"/>
              </w:rPr>
            </w:pPr>
            <w:r w:rsidRPr="002E040F">
              <w:rPr>
                <w:rFonts w:hint="eastAsia"/>
                <w:szCs w:val="20"/>
              </w:rPr>
              <w:t>根拠</w:t>
            </w:r>
          </w:p>
        </w:tc>
      </w:tr>
      <w:tr w:rsidR="00F12F0E" w:rsidRPr="00F12F0E" w14:paraId="34884C41"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13"/>
        </w:trPr>
        <w:tc>
          <w:tcPr>
            <w:tcW w:w="1184" w:type="dxa"/>
            <w:vMerge w:val="restart"/>
          </w:tcPr>
          <w:p w14:paraId="73E033FD" w14:textId="4DAAACD1"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１０</w:t>
            </w:r>
          </w:p>
          <w:p w14:paraId="7B3777DA" w14:textId="77777777" w:rsidR="00F159E1" w:rsidRPr="00F12F0E" w:rsidRDefault="00F159E1" w:rsidP="00441A97">
            <w:pPr>
              <w:snapToGrid/>
              <w:jc w:val="both"/>
              <w:rPr>
                <w:szCs w:val="20"/>
              </w:rPr>
            </w:pPr>
            <w:r w:rsidRPr="00F12F0E">
              <w:rPr>
                <w:rFonts w:hint="eastAsia"/>
                <w:szCs w:val="20"/>
              </w:rPr>
              <w:t>食事提供</w:t>
            </w:r>
          </w:p>
          <w:p w14:paraId="19FDEBA5" w14:textId="77777777" w:rsidR="00F159E1" w:rsidRPr="00F12F0E" w:rsidRDefault="00F159E1" w:rsidP="00441A97">
            <w:pPr>
              <w:snapToGrid/>
              <w:spacing w:afterLines="50" w:after="142"/>
              <w:jc w:val="both"/>
              <w:rPr>
                <w:szCs w:val="20"/>
              </w:rPr>
            </w:pPr>
            <w:r w:rsidRPr="00F12F0E">
              <w:rPr>
                <w:rFonts w:hint="eastAsia"/>
                <w:szCs w:val="20"/>
              </w:rPr>
              <w:t>体制加算</w:t>
            </w:r>
          </w:p>
          <w:p w14:paraId="3D45DFC0" w14:textId="77777777" w:rsidR="00F159E1" w:rsidRPr="00F12F0E" w:rsidRDefault="00F159E1" w:rsidP="00441A97">
            <w:pPr>
              <w:snapToGrid/>
              <w:jc w:val="both"/>
              <w:rPr>
                <w:szCs w:val="20"/>
              </w:rPr>
            </w:pPr>
            <w:r w:rsidRPr="00F12F0E">
              <w:rPr>
                <w:rFonts w:hAnsi="ＭＳ ゴシック" w:hint="eastAsia"/>
                <w:szCs w:val="20"/>
              </w:rPr>
              <w:t>（続き）</w:t>
            </w:r>
          </w:p>
        </w:tc>
        <w:tc>
          <w:tcPr>
            <w:tcW w:w="5733" w:type="dxa"/>
            <w:gridSpan w:val="2"/>
            <w:tcBorders>
              <w:top w:val="single" w:sz="4" w:space="0" w:color="auto"/>
              <w:bottom w:val="dashSmallGap" w:sz="4" w:space="0" w:color="auto"/>
            </w:tcBorders>
          </w:tcPr>
          <w:p w14:paraId="3CA5952D"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3232" behindDoc="0" locked="0" layoutInCell="1" allowOverlap="1" wp14:anchorId="52A3FDD3" wp14:editId="11D7EE21">
                      <wp:simplePos x="0" y="0"/>
                      <wp:positionH relativeFrom="column">
                        <wp:posOffset>2678</wp:posOffset>
                      </wp:positionH>
                      <wp:positionV relativeFrom="paragraph">
                        <wp:posOffset>42297</wp:posOffset>
                      </wp:positionV>
                      <wp:extent cx="5208104" cy="4389120"/>
                      <wp:effectExtent l="0" t="0" r="12065" b="11430"/>
                      <wp:wrapNone/>
                      <wp:docPr id="148" name="Text Box 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8104" cy="4389120"/>
                              </a:xfrm>
                              <a:prstGeom prst="rect">
                                <a:avLst/>
                              </a:prstGeom>
                              <a:solidFill>
                                <a:srgbClr val="FFFFFF"/>
                              </a:solidFill>
                              <a:ln w="6350">
                                <a:solidFill>
                                  <a:srgbClr val="000000"/>
                                </a:solidFill>
                                <a:miter lim="800000"/>
                                <a:headEnd/>
                                <a:tailEnd/>
                              </a:ln>
                            </wps:spPr>
                            <wps:txbx>
                              <w:txbxContent>
                                <w:p w14:paraId="48B31816" w14:textId="77777777" w:rsidR="00F159E1" w:rsidRPr="00A80CF2" w:rsidRDefault="00F159E1" w:rsidP="00F159E1">
                                  <w:pPr>
                                    <w:spacing w:beforeLines="20" w:before="57" w:line="180" w:lineRule="exact"/>
                                    <w:ind w:left="104" w:rightChars="-79" w:right="-144" w:hangingChars="64" w:hanging="104"/>
                                    <w:jc w:val="left"/>
                                    <w:rPr>
                                      <w:rFonts w:hAnsi="ＭＳ ゴシック"/>
                                      <w:sz w:val="18"/>
                                      <w:szCs w:val="18"/>
                                    </w:rPr>
                                  </w:pPr>
                                  <w:r w:rsidRPr="00A80CF2">
                                    <w:rPr>
                                      <w:rFonts w:hAnsi="ＭＳ ゴシック" w:hint="eastAsia"/>
                                      <w:sz w:val="18"/>
                                      <w:szCs w:val="18"/>
                                    </w:rPr>
                                    <w:t>【食事提供体制加算を算定する際の具体的な取り扱いについて】</w:t>
                                  </w:r>
                                </w:p>
                                <w:p w14:paraId="19AFD3CB" w14:textId="77777777" w:rsidR="00F159E1" w:rsidRPr="00A80CF2" w:rsidRDefault="00F159E1" w:rsidP="00F159E1">
                                  <w:pPr>
                                    <w:spacing w:line="180" w:lineRule="exact"/>
                                    <w:ind w:left="91" w:rightChars="-79" w:right="-144" w:firstLineChars="100" w:firstLine="162"/>
                                    <w:jc w:val="left"/>
                                    <w:rPr>
                                      <w:rFonts w:hAnsi="ＭＳ ゴシック"/>
                                      <w:sz w:val="18"/>
                                      <w:szCs w:val="18"/>
                                    </w:rPr>
                                  </w:pPr>
                                  <w:r w:rsidRPr="00A80CF2">
                                    <w:rPr>
                                      <w:rFonts w:hAnsi="ＭＳ ゴシック" w:hint="eastAsia"/>
                                      <w:sz w:val="18"/>
                                      <w:szCs w:val="18"/>
                                    </w:rPr>
                                    <w:t>（平成22年8月19日滋賀県健康福祉部障害者自立支援課長通知）</w:t>
                                  </w:r>
                                </w:p>
                                <w:p w14:paraId="095CD762"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kern w:val="18"/>
                                      <w:sz w:val="18"/>
                                      <w:szCs w:val="18"/>
                                    </w:rPr>
                                    <w:t>○</w:t>
                                  </w:r>
                                  <w:r w:rsidRPr="00A80CF2">
                                    <w:rPr>
                                      <w:rFonts w:hAnsi="ＭＳ ゴシック" w:hint="eastAsia"/>
                                      <w:sz w:val="18"/>
                                      <w:szCs w:val="18"/>
                                    </w:rPr>
                                    <w:t>施設で調理されたものを提供し食事提供体制加算を算定する場合</w:t>
                                  </w:r>
                                </w:p>
                                <w:p w14:paraId="49BF8CC3"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①食事提供できる設備を整えること</w:t>
                                  </w:r>
                                </w:p>
                                <w:p w14:paraId="5487FD97"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②調理員を2時間/日以上配置すること</w:t>
                                  </w:r>
                                </w:p>
                                <w:p w14:paraId="00186127"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③嗜好調査、給食会議などを定期的に行うこと</w:t>
                                  </w:r>
                                </w:p>
                                <w:p w14:paraId="4253B9BC"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④感染症や食中毒が発生し、またはまん延しないよう、必要な措置を講ずるよう努めること。</w:t>
                                  </w:r>
                                </w:p>
                                <w:p w14:paraId="21092D5A"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〇外部委託等により施設外で調理されたものを提供し食事提供体制加算を算定する場合</w:t>
                                  </w:r>
                                </w:p>
                                <w:p w14:paraId="781DA4D1"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（１）</w:t>
                                  </w:r>
                                  <w:r w:rsidRPr="00A80CF2">
                                    <w:rPr>
                                      <w:rFonts w:hAnsi="ＭＳ ゴシック" w:hint="eastAsia"/>
                                      <w:sz w:val="18"/>
                                      <w:szCs w:val="18"/>
                                      <w:shd w:val="pct15" w:color="auto" w:fill="FFFFFF"/>
                                    </w:rPr>
                                    <w:t xml:space="preserve">クックチルで食事提供体制加算を算定する際の具体的取扱い　　</w:t>
                                  </w:r>
                                </w:p>
                                <w:p w14:paraId="2448DEF0" w14:textId="77777777" w:rsidR="00F159E1" w:rsidRPr="00A80CF2" w:rsidRDefault="00F159E1" w:rsidP="00F159E1">
                                  <w:pPr>
                                    <w:spacing w:line="180" w:lineRule="exact"/>
                                    <w:ind w:leftChars="109" w:left="198" w:rightChars="-1" w:right="-2"/>
                                    <w:jc w:val="both"/>
                                    <w:rPr>
                                      <w:rFonts w:hAnsi="ＭＳ ゴシック"/>
                                      <w:sz w:val="18"/>
                                      <w:szCs w:val="18"/>
                                    </w:rPr>
                                  </w:pPr>
                                  <w:r w:rsidRPr="00A80CF2">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1A9D5E27"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2231C427"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p w14:paraId="6A3ED8AB"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（２）</w:t>
                                  </w:r>
                                  <w:r w:rsidRPr="00A80CF2">
                                    <w:rPr>
                                      <w:rFonts w:hAnsi="ＭＳ ゴシック" w:hint="eastAsia"/>
                                      <w:sz w:val="18"/>
                                      <w:szCs w:val="18"/>
                                      <w:shd w:val="pct15" w:color="auto" w:fill="FFFFFF"/>
                                    </w:rPr>
                                    <w:t>クックフリーズで食事提供体制加算を算定する際の具体的取扱い</w:t>
                                  </w:r>
                                </w:p>
                                <w:p w14:paraId="080B036C" w14:textId="77777777" w:rsidR="00F159E1" w:rsidRPr="00A80CF2" w:rsidRDefault="00F159E1" w:rsidP="00F159E1">
                                  <w:pPr>
                                    <w:spacing w:line="180" w:lineRule="exact"/>
                                    <w:ind w:leftChars="109" w:left="198" w:rightChars="-1" w:right="-2"/>
                                    <w:jc w:val="both"/>
                                    <w:rPr>
                                      <w:rFonts w:hAnsi="ＭＳ ゴシック"/>
                                      <w:sz w:val="18"/>
                                      <w:szCs w:val="18"/>
                                    </w:rPr>
                                  </w:pPr>
                                  <w:r w:rsidRPr="00A80CF2">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298EFDE8"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6DAF858B"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p w14:paraId="01A324A7"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（３）</w:t>
                                  </w:r>
                                  <w:r w:rsidRPr="00A80CF2">
                                    <w:rPr>
                                      <w:rFonts w:hAnsi="ＭＳ ゴシック" w:hint="eastAsia"/>
                                      <w:sz w:val="18"/>
                                      <w:szCs w:val="18"/>
                                      <w:shd w:val="pct15" w:color="auto" w:fill="FFFFFF"/>
                                    </w:rPr>
                                    <w:t>クックサーブで食事提供体制加算を算定する際の具体的取扱い</w:t>
                                  </w:r>
                                </w:p>
                                <w:p w14:paraId="6AC1D795"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①食品の温度が一定に保たれるよう、保温用機を使用すること</w:t>
                                  </w:r>
                                </w:p>
                                <w:p w14:paraId="297862D2"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0A73E29E"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③製造者及び食事提供施設は、食遺品の温度、死蔵時間及び消費時間の記録をとること。</w:t>
                                  </w:r>
                                </w:p>
                                <w:p w14:paraId="1AC97016"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④食事提供体制加算を算定しようとする施設において食事提供の責任者として調理員を２時間/日以上配置すること。</w:t>
                                  </w:r>
                                </w:p>
                                <w:p w14:paraId="3CDDC7AC"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⑤施設にて配置された調理員管理のもと配膳を行い『当該施設の最終責任の下で提供』すること。</w:t>
                                  </w:r>
                                </w:p>
                                <w:p w14:paraId="2341D67F"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⑥嗜好調査、給食会議を定期的に行うこと。</w:t>
                                  </w:r>
                                </w:p>
                                <w:p w14:paraId="2FCE84C7" w14:textId="77777777" w:rsidR="00F159E1" w:rsidRPr="00A80CF2" w:rsidRDefault="00F159E1" w:rsidP="00F159E1">
                                  <w:pPr>
                                    <w:spacing w:line="180" w:lineRule="exact"/>
                                    <w:ind w:rightChars="-1" w:right="-2"/>
                                    <w:jc w:val="both"/>
                                    <w:rPr>
                                      <w:rFonts w:hAnsi="ＭＳ ゴシック"/>
                                      <w:sz w:val="18"/>
                                      <w:szCs w:val="18"/>
                                    </w:rPr>
                                  </w:pPr>
                                  <w:r w:rsidRPr="00A80CF2">
                                    <w:rPr>
                                      <w:rFonts w:hAnsi="ＭＳ ゴシック" w:hint="eastAsia"/>
                                      <w:sz w:val="18"/>
                                      <w:szCs w:val="18"/>
                                    </w:rPr>
                                    <w:t>（４）</w:t>
                                  </w:r>
                                  <w:r w:rsidRPr="00A80CF2">
                                    <w:rPr>
                                      <w:rFonts w:hAnsi="ＭＳ ゴシック" w:hint="eastAsia"/>
                                      <w:sz w:val="18"/>
                                      <w:szCs w:val="18"/>
                                      <w:shd w:val="pct15" w:color="auto" w:fill="FFFFFF"/>
                                    </w:rPr>
                                    <w:t>真空調理で食事提供体制加算を算定する際の具体的な取り扱い</w:t>
                                  </w:r>
                                </w:p>
                                <w:p w14:paraId="20C89A71"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4AD993DA"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1809F1E2"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3FDD3" id="_x0000_s1229" type="#_x0000_t202" style="position:absolute;left:0;text-align:left;margin-left:.2pt;margin-top:3.35pt;width:410.1pt;height:345.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" strokeweight=".5pt">
                      <v:textbox inset="5.85pt,.7pt,5.85pt,.7pt">
                        <w:txbxContent>
                          <w:p w14:paraId="48B31816" w14:textId="77777777" w:rsidR="00F159E1" w:rsidRPr="00A80CF2" w:rsidRDefault="00F159E1" w:rsidP="00F159E1">
                            <w:pPr>
                              <w:spacing w:beforeLines="20" w:before="57" w:line="180" w:lineRule="exact"/>
                              <w:ind w:left="104" w:rightChars="-79" w:right="-144" w:hangingChars="64" w:hanging="104"/>
                              <w:jc w:val="left"/>
                              <w:rPr>
                                <w:rFonts w:hAnsi="ＭＳ ゴシック"/>
                                <w:sz w:val="18"/>
                                <w:szCs w:val="18"/>
                              </w:rPr>
                            </w:pPr>
                            <w:r w:rsidRPr="00A80CF2">
                              <w:rPr>
                                <w:rFonts w:hAnsi="ＭＳ ゴシック" w:hint="eastAsia"/>
                                <w:sz w:val="18"/>
                                <w:szCs w:val="18"/>
                              </w:rPr>
                              <w:t>【食事提供体制加算を算定する際の具体的な取り扱いについて】</w:t>
                            </w:r>
                          </w:p>
                          <w:p w14:paraId="19AFD3CB" w14:textId="77777777" w:rsidR="00F159E1" w:rsidRPr="00A80CF2" w:rsidRDefault="00F159E1" w:rsidP="00F159E1">
                            <w:pPr>
                              <w:spacing w:line="180" w:lineRule="exact"/>
                              <w:ind w:left="91" w:rightChars="-79" w:right="-144" w:firstLineChars="100" w:firstLine="162"/>
                              <w:jc w:val="left"/>
                              <w:rPr>
                                <w:rFonts w:hAnsi="ＭＳ ゴシック"/>
                                <w:sz w:val="18"/>
                                <w:szCs w:val="18"/>
                              </w:rPr>
                            </w:pPr>
                            <w:r w:rsidRPr="00A80CF2">
                              <w:rPr>
                                <w:rFonts w:hAnsi="ＭＳ ゴシック" w:hint="eastAsia"/>
                                <w:sz w:val="18"/>
                                <w:szCs w:val="18"/>
                              </w:rPr>
                              <w:t>（平成22年8月19日滋賀県健康福祉部障害者自立支援課長通知）</w:t>
                            </w:r>
                          </w:p>
                          <w:p w14:paraId="095CD762"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kern w:val="18"/>
                                <w:sz w:val="18"/>
                                <w:szCs w:val="18"/>
                              </w:rPr>
                              <w:t>○</w:t>
                            </w:r>
                            <w:r w:rsidRPr="00A80CF2">
                              <w:rPr>
                                <w:rFonts w:hAnsi="ＭＳ ゴシック" w:hint="eastAsia"/>
                                <w:sz w:val="18"/>
                                <w:szCs w:val="18"/>
                              </w:rPr>
                              <w:t>施設で調理されたものを提供し食事提供体制加算を算定する場合</w:t>
                            </w:r>
                          </w:p>
                          <w:p w14:paraId="49BF8CC3"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①食事提供できる設備を整えること</w:t>
                            </w:r>
                          </w:p>
                          <w:p w14:paraId="5487FD97"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②調理員を2時間/日以上配置すること</w:t>
                            </w:r>
                          </w:p>
                          <w:p w14:paraId="00186127"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③嗜好調査、給食会議などを定期的に行うこと</w:t>
                            </w:r>
                          </w:p>
                          <w:p w14:paraId="4253B9BC" w14:textId="77777777" w:rsidR="00F159E1" w:rsidRPr="00A80CF2" w:rsidRDefault="00F159E1" w:rsidP="00F159E1">
                            <w:pPr>
                              <w:spacing w:line="180" w:lineRule="exact"/>
                              <w:ind w:rightChars="-79" w:right="-144" w:firstLineChars="100" w:firstLine="162"/>
                              <w:jc w:val="both"/>
                              <w:rPr>
                                <w:rFonts w:hAnsi="ＭＳ ゴシック"/>
                                <w:sz w:val="18"/>
                                <w:szCs w:val="18"/>
                              </w:rPr>
                            </w:pPr>
                            <w:r w:rsidRPr="00A80CF2">
                              <w:rPr>
                                <w:rFonts w:hAnsi="ＭＳ ゴシック" w:hint="eastAsia"/>
                                <w:sz w:val="18"/>
                                <w:szCs w:val="18"/>
                              </w:rPr>
                              <w:t>④感染症や食中毒が発生し、またはまん延しないよう、必要な措置を講ずるよう努めること。</w:t>
                            </w:r>
                          </w:p>
                          <w:p w14:paraId="21092D5A"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〇外部委託等により施設外で調理されたものを提供し食事提供体制加算を算定する場合</w:t>
                            </w:r>
                          </w:p>
                          <w:p w14:paraId="781DA4D1"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（１）</w:t>
                            </w:r>
                            <w:r w:rsidRPr="00A80CF2">
                              <w:rPr>
                                <w:rFonts w:hAnsi="ＭＳ ゴシック" w:hint="eastAsia"/>
                                <w:sz w:val="18"/>
                                <w:szCs w:val="18"/>
                                <w:shd w:val="pct15" w:color="auto" w:fill="FFFFFF"/>
                              </w:rPr>
                              <w:t xml:space="preserve">クックチルで食事提供体制加算を算定する際の具体的取扱い　　</w:t>
                            </w:r>
                          </w:p>
                          <w:p w14:paraId="2448DEF0" w14:textId="77777777" w:rsidR="00F159E1" w:rsidRPr="00A80CF2" w:rsidRDefault="00F159E1" w:rsidP="00F159E1">
                            <w:pPr>
                              <w:spacing w:line="180" w:lineRule="exact"/>
                              <w:ind w:leftChars="109" w:left="198" w:rightChars="-1" w:right="-2"/>
                              <w:jc w:val="both"/>
                              <w:rPr>
                                <w:rFonts w:hAnsi="ＭＳ ゴシック"/>
                                <w:sz w:val="18"/>
                                <w:szCs w:val="18"/>
                              </w:rPr>
                            </w:pPr>
                            <w:r w:rsidRPr="00A80CF2">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1A9D5E27"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2231C427"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p w14:paraId="6A3ED8AB"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（２）</w:t>
                            </w:r>
                            <w:r w:rsidRPr="00A80CF2">
                              <w:rPr>
                                <w:rFonts w:hAnsi="ＭＳ ゴシック" w:hint="eastAsia"/>
                                <w:sz w:val="18"/>
                                <w:szCs w:val="18"/>
                                <w:shd w:val="pct15" w:color="auto" w:fill="FFFFFF"/>
                              </w:rPr>
                              <w:t>クックフリーズで食事提供体制加算を算定する際の具体的取扱い</w:t>
                            </w:r>
                          </w:p>
                          <w:p w14:paraId="080B036C" w14:textId="77777777" w:rsidR="00F159E1" w:rsidRPr="00A80CF2" w:rsidRDefault="00F159E1" w:rsidP="00F159E1">
                            <w:pPr>
                              <w:spacing w:line="180" w:lineRule="exact"/>
                              <w:ind w:leftChars="109" w:left="198" w:rightChars="-1" w:right="-2"/>
                              <w:jc w:val="both"/>
                              <w:rPr>
                                <w:rFonts w:hAnsi="ＭＳ ゴシック"/>
                                <w:sz w:val="18"/>
                                <w:szCs w:val="18"/>
                              </w:rPr>
                            </w:pPr>
                            <w:r w:rsidRPr="00A80CF2">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298EFDE8"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6DAF858B"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p w14:paraId="01A324A7" w14:textId="77777777" w:rsidR="00F159E1" w:rsidRPr="00A80CF2" w:rsidRDefault="00F159E1" w:rsidP="00F159E1">
                            <w:pPr>
                              <w:spacing w:line="180" w:lineRule="exact"/>
                              <w:ind w:rightChars="-79" w:right="-144"/>
                              <w:jc w:val="both"/>
                              <w:rPr>
                                <w:rFonts w:hAnsi="ＭＳ ゴシック"/>
                                <w:sz w:val="18"/>
                                <w:szCs w:val="18"/>
                              </w:rPr>
                            </w:pPr>
                            <w:r w:rsidRPr="00A80CF2">
                              <w:rPr>
                                <w:rFonts w:hAnsi="ＭＳ ゴシック" w:hint="eastAsia"/>
                                <w:sz w:val="18"/>
                                <w:szCs w:val="18"/>
                              </w:rPr>
                              <w:t>（３）</w:t>
                            </w:r>
                            <w:r w:rsidRPr="00A80CF2">
                              <w:rPr>
                                <w:rFonts w:hAnsi="ＭＳ ゴシック" w:hint="eastAsia"/>
                                <w:sz w:val="18"/>
                                <w:szCs w:val="18"/>
                                <w:shd w:val="pct15" w:color="auto" w:fill="FFFFFF"/>
                              </w:rPr>
                              <w:t>クックサーブで食事提供体制加算を算定する際の具体的取扱い</w:t>
                            </w:r>
                          </w:p>
                          <w:p w14:paraId="6AC1D795"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①食品の温度が一定に保たれるよう、保温用機を使用すること</w:t>
                            </w:r>
                          </w:p>
                          <w:p w14:paraId="297862D2"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0A73E29E"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③製造者及び食事提供施設は、食遺品の温度、死蔵時間及び消費時間の記録をとること。</w:t>
                            </w:r>
                          </w:p>
                          <w:p w14:paraId="1AC97016"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④食事提供体制加算を算定しようとする施設において食事提供の責任者として調理員を２時間/日以上配置すること。</w:t>
                            </w:r>
                          </w:p>
                          <w:p w14:paraId="3CDDC7AC"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⑤施設にて配置された調理員管理のもと配膳を行い『当該施設の最終責任の下で提供』すること。</w:t>
                            </w:r>
                          </w:p>
                          <w:p w14:paraId="2341D67F"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⑥嗜好調査、給食会議を定期的に行うこと。</w:t>
                            </w:r>
                          </w:p>
                          <w:p w14:paraId="2FCE84C7" w14:textId="77777777" w:rsidR="00F159E1" w:rsidRPr="00A80CF2" w:rsidRDefault="00F159E1" w:rsidP="00F159E1">
                            <w:pPr>
                              <w:spacing w:line="180" w:lineRule="exact"/>
                              <w:ind w:rightChars="-1" w:right="-2"/>
                              <w:jc w:val="both"/>
                              <w:rPr>
                                <w:rFonts w:hAnsi="ＭＳ ゴシック"/>
                                <w:sz w:val="18"/>
                                <w:szCs w:val="18"/>
                              </w:rPr>
                            </w:pPr>
                            <w:r w:rsidRPr="00A80CF2">
                              <w:rPr>
                                <w:rFonts w:hAnsi="ＭＳ ゴシック" w:hint="eastAsia"/>
                                <w:sz w:val="18"/>
                                <w:szCs w:val="18"/>
                              </w:rPr>
                              <w:t>（４）</w:t>
                            </w:r>
                            <w:r w:rsidRPr="00A80CF2">
                              <w:rPr>
                                <w:rFonts w:hAnsi="ＭＳ ゴシック" w:hint="eastAsia"/>
                                <w:sz w:val="18"/>
                                <w:szCs w:val="18"/>
                                <w:shd w:val="pct15" w:color="auto" w:fill="FFFFFF"/>
                              </w:rPr>
                              <w:t>真空調理で食事提供体制加算を算定する際の具体的な取り扱い</w:t>
                            </w:r>
                          </w:p>
                          <w:p w14:paraId="20C89A71"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4AD993DA" w14:textId="77777777" w:rsidR="00F159E1" w:rsidRPr="00A80CF2" w:rsidRDefault="00F159E1" w:rsidP="00F159E1">
                            <w:pPr>
                              <w:spacing w:line="180" w:lineRule="exact"/>
                              <w:ind w:leftChars="100" w:left="182" w:rightChars="-1" w:right="-2"/>
                              <w:jc w:val="both"/>
                              <w:rPr>
                                <w:rFonts w:hAnsi="ＭＳ ゴシック"/>
                                <w:sz w:val="18"/>
                                <w:szCs w:val="18"/>
                              </w:rPr>
                            </w:pPr>
                            <w:r w:rsidRPr="00A80CF2">
                              <w:rPr>
                                <w:rFonts w:hAnsi="ＭＳ ゴシック" w:hint="eastAsia"/>
                                <w:sz w:val="18"/>
                                <w:szCs w:val="18"/>
                              </w:rPr>
                              <w:t>②食事提供体制加算を算定しようとする施設において食事提供の責任者として調理員を２時間/日以上配置すること。</w:t>
                            </w:r>
                          </w:p>
                          <w:p w14:paraId="1809F1E2" w14:textId="77777777" w:rsidR="00F159E1" w:rsidRPr="00A80CF2" w:rsidRDefault="00F159E1" w:rsidP="00F159E1">
                            <w:pPr>
                              <w:spacing w:line="180" w:lineRule="exact"/>
                              <w:ind w:rightChars="-1" w:right="-2" w:firstLineChars="100" w:firstLine="162"/>
                              <w:jc w:val="both"/>
                              <w:rPr>
                                <w:rFonts w:hAnsi="ＭＳ ゴシック"/>
                                <w:sz w:val="18"/>
                                <w:szCs w:val="18"/>
                              </w:rPr>
                            </w:pPr>
                            <w:r w:rsidRPr="00A80CF2">
                              <w:rPr>
                                <w:rFonts w:hAnsi="ＭＳ ゴシック" w:hint="eastAsia"/>
                                <w:sz w:val="18"/>
                                <w:szCs w:val="18"/>
                              </w:rPr>
                              <w:t>③嗜好調査、給食会議を定期的に行うこと。</w:t>
                            </w:r>
                          </w:p>
                        </w:txbxContent>
                      </v:textbox>
                    </v:shape>
                  </w:pict>
                </mc:Fallback>
              </mc:AlternateContent>
            </w:r>
          </w:p>
        </w:tc>
        <w:tc>
          <w:tcPr>
            <w:tcW w:w="1164" w:type="dxa"/>
            <w:tcBorders>
              <w:top w:val="single" w:sz="4" w:space="0" w:color="auto"/>
              <w:bottom w:val="dashSmallGap" w:sz="4" w:space="0" w:color="auto"/>
            </w:tcBorders>
          </w:tcPr>
          <w:p w14:paraId="3758C3AD" w14:textId="77777777" w:rsidR="00F159E1" w:rsidRPr="00F12F0E" w:rsidRDefault="00F159E1" w:rsidP="00441A97">
            <w:pPr>
              <w:snapToGrid/>
              <w:jc w:val="both"/>
            </w:pPr>
          </w:p>
        </w:tc>
        <w:tc>
          <w:tcPr>
            <w:tcW w:w="1570" w:type="dxa"/>
            <w:tcBorders>
              <w:top w:val="single" w:sz="4" w:space="0" w:color="auto"/>
              <w:bottom w:val="dashSmallGap" w:sz="4" w:space="0" w:color="auto"/>
            </w:tcBorders>
          </w:tcPr>
          <w:p w14:paraId="6357A600"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3C20344C"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1184" w:type="dxa"/>
            <w:vMerge/>
          </w:tcPr>
          <w:p w14:paraId="6BE235EC" w14:textId="77777777" w:rsidR="00F159E1" w:rsidRPr="00F12F0E" w:rsidRDefault="00F159E1" w:rsidP="00441A97">
            <w:pPr>
              <w:snapToGrid/>
              <w:jc w:val="both"/>
              <w:rPr>
                <w:rFonts w:hAnsi="ＭＳ ゴシック"/>
                <w:szCs w:val="20"/>
              </w:rPr>
            </w:pPr>
          </w:p>
        </w:tc>
        <w:tc>
          <w:tcPr>
            <w:tcW w:w="5733" w:type="dxa"/>
            <w:gridSpan w:val="2"/>
            <w:tcBorders>
              <w:top w:val="dashSmallGap" w:sz="4" w:space="0" w:color="auto"/>
              <w:bottom w:val="nil"/>
            </w:tcBorders>
          </w:tcPr>
          <w:p w14:paraId="603B968B"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Ansi="ＭＳ ゴシック" w:hint="eastAsia"/>
                <w:szCs w:val="20"/>
              </w:rPr>
              <w:t>※　要件は上記と同じ</w:t>
            </w:r>
          </w:p>
        </w:tc>
        <w:tc>
          <w:tcPr>
            <w:tcW w:w="1164" w:type="dxa"/>
            <w:vMerge w:val="restart"/>
            <w:tcBorders>
              <w:top w:val="dashSmallGap" w:sz="4" w:space="0" w:color="auto"/>
            </w:tcBorders>
          </w:tcPr>
          <w:p w14:paraId="690B3D6B" w14:textId="77777777" w:rsidR="00F159E1" w:rsidRPr="00F12F0E" w:rsidRDefault="001E1749" w:rsidP="00441A97">
            <w:pPr>
              <w:snapToGrid/>
              <w:jc w:val="both"/>
            </w:pPr>
            <w:sdt>
              <w:sdtPr>
                <w:rPr>
                  <w:rFonts w:hint="eastAsia"/>
                </w:rPr>
                <w:id w:val="-17534897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F40136D" w14:textId="77777777" w:rsidR="00F159E1" w:rsidRPr="00F12F0E" w:rsidRDefault="001E1749" w:rsidP="00441A97">
            <w:pPr>
              <w:snapToGrid/>
              <w:jc w:val="both"/>
            </w:pPr>
            <w:sdt>
              <w:sdtPr>
                <w:rPr>
                  <w:rFonts w:hint="eastAsia"/>
                </w:rPr>
                <w:id w:val="93910151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8362979" w14:textId="77777777" w:rsidR="00F159E1" w:rsidRPr="00F12F0E" w:rsidRDefault="001E1749" w:rsidP="00441A97">
            <w:pPr>
              <w:snapToGrid/>
              <w:jc w:val="both"/>
            </w:pPr>
            <w:sdt>
              <w:sdtPr>
                <w:rPr>
                  <w:rFonts w:hint="eastAsia"/>
                </w:rPr>
                <w:id w:val="26635433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0E1B796" w14:textId="77777777" w:rsidR="00F159E1" w:rsidRPr="00F12F0E" w:rsidRDefault="00F159E1" w:rsidP="00441A97">
            <w:pPr>
              <w:snapToGrid/>
              <w:ind w:rightChars="-53" w:right="-96"/>
              <w:jc w:val="both"/>
              <w:rPr>
                <w:rFonts w:hAnsi="ＭＳ ゴシック"/>
                <w:szCs w:val="20"/>
              </w:rPr>
            </w:pPr>
          </w:p>
        </w:tc>
        <w:tc>
          <w:tcPr>
            <w:tcW w:w="1570" w:type="dxa"/>
            <w:vMerge w:val="restart"/>
            <w:tcBorders>
              <w:top w:val="dashSmallGap" w:sz="4" w:space="0" w:color="auto"/>
            </w:tcBorders>
          </w:tcPr>
          <w:p w14:paraId="0E4CCAE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311292F"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第11の7</w:t>
            </w:r>
          </w:p>
          <w:p w14:paraId="3465B010" w14:textId="77777777" w:rsidR="00F159E1" w:rsidRPr="00F12F0E" w:rsidRDefault="00F159E1" w:rsidP="00441A97">
            <w:pPr>
              <w:snapToGrid/>
              <w:jc w:val="both"/>
              <w:rPr>
                <w:rFonts w:hAnsi="ＭＳ ゴシック"/>
                <w:szCs w:val="20"/>
              </w:rPr>
            </w:pPr>
          </w:p>
        </w:tc>
      </w:tr>
      <w:tr w:rsidR="00F12F0E" w:rsidRPr="00F12F0E" w14:paraId="40FBF9A8"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0"/>
        </w:trPr>
        <w:tc>
          <w:tcPr>
            <w:tcW w:w="1184" w:type="dxa"/>
            <w:vMerge/>
            <w:vAlign w:val="center"/>
          </w:tcPr>
          <w:p w14:paraId="3A832352" w14:textId="77777777" w:rsidR="00F159E1" w:rsidRPr="00F12F0E" w:rsidRDefault="00F159E1" w:rsidP="00441A97">
            <w:pPr>
              <w:snapToGrid/>
              <w:jc w:val="both"/>
              <w:rPr>
                <w:rFonts w:hAnsi="ＭＳ ゴシック"/>
                <w:szCs w:val="20"/>
              </w:rPr>
            </w:pPr>
          </w:p>
        </w:tc>
        <w:tc>
          <w:tcPr>
            <w:tcW w:w="259" w:type="dxa"/>
            <w:vMerge w:val="restart"/>
            <w:tcBorders>
              <w:top w:val="nil"/>
              <w:right w:val="dotted" w:sz="4" w:space="0" w:color="auto"/>
            </w:tcBorders>
          </w:tcPr>
          <w:p w14:paraId="53EEE737" w14:textId="77777777" w:rsidR="00F159E1" w:rsidRPr="00F12F0E" w:rsidRDefault="00F159E1" w:rsidP="00441A97">
            <w:pPr>
              <w:jc w:val="both"/>
              <w:rPr>
                <w:rFonts w:hAnsi="ＭＳ ゴシック"/>
                <w:szCs w:val="20"/>
              </w:rPr>
            </w:pPr>
          </w:p>
        </w:tc>
        <w:tc>
          <w:tcPr>
            <w:tcW w:w="5474" w:type="dxa"/>
            <w:tcBorders>
              <w:top w:val="dotted" w:sz="4" w:space="0" w:color="auto"/>
              <w:left w:val="dotted" w:sz="4" w:space="0" w:color="auto"/>
              <w:bottom w:val="dotted" w:sz="4" w:space="0" w:color="auto"/>
            </w:tcBorders>
          </w:tcPr>
          <w:p w14:paraId="0F290E70" w14:textId="77777777" w:rsidR="00F159E1" w:rsidRPr="00F12F0E" w:rsidRDefault="00F159E1" w:rsidP="00441A97">
            <w:pPr>
              <w:widowControl/>
              <w:snapToGrid/>
              <w:spacing w:afterLines="10" w:after="28"/>
              <w:jc w:val="left"/>
              <w:rPr>
                <w:rFonts w:hAnsi="ＭＳ ゴシック"/>
                <w:szCs w:val="20"/>
              </w:rPr>
            </w:pPr>
            <w:r w:rsidRPr="00F12F0E">
              <w:rPr>
                <w:rFonts w:hAnsi="ＭＳ ゴシック" w:hint="eastAsia"/>
                <w:szCs w:val="20"/>
              </w:rPr>
              <w:t xml:space="preserve"> </w:t>
            </w:r>
            <w:sdt>
              <w:sdtPr>
                <w:rPr>
                  <w:rFonts w:hint="eastAsia"/>
                </w:rPr>
                <w:id w:val="1710688404"/>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食事提供体制加算（Ⅰ）</w:t>
            </w:r>
          </w:p>
          <w:p w14:paraId="351B8FEB" w14:textId="77777777" w:rsidR="00F159E1" w:rsidRPr="00F12F0E" w:rsidRDefault="00F159E1" w:rsidP="00441A97">
            <w:pPr>
              <w:ind w:leftChars="100" w:left="182" w:firstLineChars="100" w:firstLine="182"/>
              <w:jc w:val="both"/>
              <w:rPr>
                <w:rFonts w:hAnsi="ＭＳ ゴシック"/>
                <w:szCs w:val="20"/>
              </w:rPr>
            </w:pPr>
            <w:r w:rsidRPr="00F12F0E">
              <w:rPr>
                <w:rFonts w:hAnsi="ＭＳ ゴシック" w:hint="eastAsia"/>
                <w:szCs w:val="20"/>
              </w:rPr>
              <w:t>短期滞在加算が算定される者及び宿泊型自立訓練の利用者について算定</w:t>
            </w:r>
          </w:p>
          <w:p w14:paraId="7D6CEACE" w14:textId="77777777" w:rsidR="00F159E1" w:rsidRPr="00F12F0E" w:rsidRDefault="00F159E1" w:rsidP="00441A97">
            <w:pPr>
              <w:widowControl/>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5520" behindDoc="0" locked="0" layoutInCell="1" allowOverlap="1" wp14:anchorId="4D094047" wp14:editId="15F90984">
                      <wp:simplePos x="0" y="0"/>
                      <wp:positionH relativeFrom="column">
                        <wp:posOffset>67310</wp:posOffset>
                      </wp:positionH>
                      <wp:positionV relativeFrom="paragraph">
                        <wp:posOffset>16510</wp:posOffset>
                      </wp:positionV>
                      <wp:extent cx="3629025" cy="516890"/>
                      <wp:effectExtent l="10160" t="6985" r="8890" b="9525"/>
                      <wp:wrapNone/>
                      <wp:docPr id="44" name="Text Box 2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516890"/>
                              </a:xfrm>
                              <a:prstGeom prst="rect">
                                <a:avLst/>
                              </a:prstGeom>
                              <a:solidFill>
                                <a:srgbClr val="FFFFFF"/>
                              </a:solidFill>
                              <a:ln w="6350">
                                <a:solidFill>
                                  <a:srgbClr val="000000"/>
                                </a:solidFill>
                                <a:miter lim="800000"/>
                                <a:headEnd/>
                                <a:tailEnd/>
                              </a:ln>
                            </wps:spPr>
                            <wps:txbx>
                              <w:txbxContent>
                                <w:p w14:paraId="50911CDA" w14:textId="77777777" w:rsidR="00F159E1" w:rsidRPr="00DA1993" w:rsidRDefault="00F159E1" w:rsidP="00F159E1">
                                  <w:pPr>
                                    <w:spacing w:beforeLines="20" w:before="57" w:line="220" w:lineRule="exact"/>
                                    <w:ind w:leftChars="50" w:left="91" w:rightChars="50" w:right="91"/>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第二の3(</w:t>
                                  </w:r>
                                  <w:r w:rsidRPr="00BC2F34">
                                    <w:rPr>
                                      <w:rFonts w:hAnsi="ＭＳ ゴシック" w:hint="eastAsia"/>
                                      <w:kern w:val="20"/>
                                      <w:sz w:val="18"/>
                                      <w:szCs w:val="18"/>
                                    </w:rPr>
                                    <w:t>2)㉕</w:t>
                                  </w:r>
                                  <w:r w:rsidRPr="00DA1993">
                                    <w:rPr>
                                      <w:rFonts w:hAnsi="ＭＳ ゴシック" w:hint="eastAsia"/>
                                      <w:sz w:val="18"/>
                                      <w:szCs w:val="18"/>
                                    </w:rPr>
                                    <w:t>＞</w:t>
                                  </w:r>
                                </w:p>
                                <w:p w14:paraId="6A0CC869" w14:textId="77777777" w:rsidR="00F159E1" w:rsidRPr="00DA1993" w:rsidRDefault="00F159E1" w:rsidP="00F159E1">
                                  <w:pPr>
                                    <w:spacing w:line="220" w:lineRule="exact"/>
                                    <w:ind w:leftChars="50" w:left="253" w:rightChars="50" w:right="91" w:hangingChars="100" w:hanging="162"/>
                                    <w:jc w:val="both"/>
                                    <w:rPr>
                                      <w:rFonts w:hAnsi="ＭＳ ゴシック"/>
                                      <w:kern w:val="18"/>
                                      <w:sz w:val="18"/>
                                      <w:szCs w:val="18"/>
                                    </w:rPr>
                                  </w:pPr>
                                  <w:r w:rsidRPr="00DA1993">
                                    <w:rPr>
                                      <w:rFonts w:hAnsi="ＭＳ ゴシック" w:hint="eastAsia"/>
                                      <w:kern w:val="18"/>
                                      <w:sz w:val="18"/>
                                      <w:szCs w:val="18"/>
                                    </w:rPr>
                                    <w:t>○　１日に複数回食事の提供をした場合には、この加算がその食事をする体制に係るものであることから、複数回の算定はできない。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94047" id="Text Box 2044" o:spid="_x0000_s1230" type="#_x0000_t202" style="position:absolute;margin-left:5.3pt;margin-top:1.3pt;width:285.75pt;height:40.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" strokeweight=".5pt">
                      <v:textbox inset="5.85pt,.7pt,5.85pt,.7pt">
                        <w:txbxContent>
                          <w:p w14:paraId="50911CDA" w14:textId="77777777" w:rsidR="00F159E1" w:rsidRPr="00DA1993" w:rsidRDefault="00F159E1" w:rsidP="00F159E1">
                            <w:pPr>
                              <w:spacing w:beforeLines="20" w:before="57" w:line="220" w:lineRule="exact"/>
                              <w:ind w:leftChars="50" w:left="91" w:rightChars="50" w:right="91"/>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第二の3(</w:t>
                            </w:r>
                            <w:r w:rsidRPr="00BC2F34">
                              <w:rPr>
                                <w:rFonts w:hAnsi="ＭＳ ゴシック" w:hint="eastAsia"/>
                                <w:kern w:val="20"/>
                                <w:sz w:val="18"/>
                                <w:szCs w:val="18"/>
                              </w:rPr>
                              <w:t>2)㉕</w:t>
                            </w:r>
                            <w:r w:rsidRPr="00DA1993">
                              <w:rPr>
                                <w:rFonts w:hAnsi="ＭＳ ゴシック" w:hint="eastAsia"/>
                                <w:sz w:val="18"/>
                                <w:szCs w:val="18"/>
                              </w:rPr>
                              <w:t>＞</w:t>
                            </w:r>
                          </w:p>
                          <w:p w14:paraId="6A0CC869" w14:textId="77777777" w:rsidR="00F159E1" w:rsidRPr="00DA1993" w:rsidRDefault="00F159E1" w:rsidP="00F159E1">
                            <w:pPr>
                              <w:spacing w:line="220" w:lineRule="exact"/>
                              <w:ind w:leftChars="50" w:left="253" w:rightChars="50" w:right="91" w:hangingChars="100" w:hanging="162"/>
                              <w:jc w:val="both"/>
                              <w:rPr>
                                <w:rFonts w:hAnsi="ＭＳ ゴシック"/>
                                <w:kern w:val="18"/>
                                <w:sz w:val="18"/>
                                <w:szCs w:val="18"/>
                              </w:rPr>
                            </w:pPr>
                            <w:r w:rsidRPr="00DA1993">
                              <w:rPr>
                                <w:rFonts w:hAnsi="ＭＳ ゴシック" w:hint="eastAsia"/>
                                <w:kern w:val="18"/>
                                <w:sz w:val="18"/>
                                <w:szCs w:val="18"/>
                              </w:rPr>
                              <w:t>○　１日に複数回食事の提供をした場合には、この加算がその食事をする体制に係るものであることから、複数回の算定はできない。</w:t>
                            </w:r>
                          </w:p>
                        </w:txbxContent>
                      </v:textbox>
                    </v:shape>
                  </w:pict>
                </mc:Fallback>
              </mc:AlternateContent>
            </w:r>
          </w:p>
          <w:p w14:paraId="5678E921" w14:textId="77777777" w:rsidR="00F159E1" w:rsidRPr="00F12F0E" w:rsidRDefault="00F159E1" w:rsidP="00441A97">
            <w:pPr>
              <w:widowControl/>
              <w:snapToGrid/>
              <w:jc w:val="left"/>
              <w:rPr>
                <w:rFonts w:hAnsi="ＭＳ ゴシック"/>
                <w:szCs w:val="20"/>
              </w:rPr>
            </w:pPr>
          </w:p>
          <w:p w14:paraId="77948069" w14:textId="77777777" w:rsidR="00F159E1" w:rsidRPr="00F12F0E" w:rsidRDefault="00F159E1" w:rsidP="00441A97">
            <w:pPr>
              <w:snapToGrid/>
              <w:spacing w:afterLines="50" w:after="142"/>
              <w:jc w:val="both"/>
              <w:rPr>
                <w:rFonts w:hAnsi="ＭＳ ゴシック"/>
                <w:szCs w:val="20"/>
              </w:rPr>
            </w:pPr>
          </w:p>
        </w:tc>
        <w:tc>
          <w:tcPr>
            <w:tcW w:w="1164" w:type="dxa"/>
            <w:vMerge/>
          </w:tcPr>
          <w:p w14:paraId="170F2BCA" w14:textId="77777777" w:rsidR="00F159E1" w:rsidRPr="00F12F0E" w:rsidRDefault="00F159E1" w:rsidP="00441A97">
            <w:pPr>
              <w:ind w:rightChars="-53" w:right="-96"/>
              <w:jc w:val="both"/>
              <w:rPr>
                <w:rFonts w:hAnsi="ＭＳ ゴシック"/>
                <w:szCs w:val="20"/>
              </w:rPr>
            </w:pPr>
          </w:p>
        </w:tc>
        <w:tc>
          <w:tcPr>
            <w:tcW w:w="1570" w:type="dxa"/>
            <w:vMerge/>
          </w:tcPr>
          <w:p w14:paraId="3C0FB0BC" w14:textId="77777777" w:rsidR="00F159E1" w:rsidRPr="00F12F0E" w:rsidRDefault="00F159E1" w:rsidP="00441A97">
            <w:pPr>
              <w:snapToGrid/>
              <w:jc w:val="both"/>
              <w:rPr>
                <w:rFonts w:hAnsi="ＭＳ ゴシック"/>
                <w:szCs w:val="20"/>
              </w:rPr>
            </w:pPr>
          </w:p>
        </w:tc>
      </w:tr>
      <w:tr w:rsidR="00F159E1" w:rsidRPr="00F12F0E" w14:paraId="3308204E"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0"/>
        </w:trPr>
        <w:tc>
          <w:tcPr>
            <w:tcW w:w="1184" w:type="dxa"/>
            <w:vMerge/>
            <w:tcBorders>
              <w:bottom w:val="single" w:sz="4" w:space="0" w:color="auto"/>
            </w:tcBorders>
            <w:vAlign w:val="center"/>
          </w:tcPr>
          <w:p w14:paraId="1DA58850" w14:textId="77777777" w:rsidR="00F159E1" w:rsidRPr="00F12F0E" w:rsidRDefault="00F159E1" w:rsidP="00441A97">
            <w:pPr>
              <w:snapToGrid/>
              <w:jc w:val="both"/>
              <w:rPr>
                <w:rFonts w:hAnsi="ＭＳ ゴシック"/>
                <w:szCs w:val="20"/>
              </w:rPr>
            </w:pPr>
          </w:p>
        </w:tc>
        <w:tc>
          <w:tcPr>
            <w:tcW w:w="259" w:type="dxa"/>
            <w:vMerge/>
            <w:tcBorders>
              <w:top w:val="nil"/>
              <w:bottom w:val="single" w:sz="4" w:space="0" w:color="auto"/>
              <w:right w:val="dotted" w:sz="4" w:space="0" w:color="auto"/>
            </w:tcBorders>
          </w:tcPr>
          <w:p w14:paraId="726B1636" w14:textId="77777777" w:rsidR="00F159E1" w:rsidRPr="00F12F0E" w:rsidRDefault="00F159E1" w:rsidP="00441A97">
            <w:pPr>
              <w:snapToGrid/>
              <w:jc w:val="both"/>
              <w:rPr>
                <w:rFonts w:hAnsi="ＭＳ ゴシック"/>
                <w:szCs w:val="20"/>
              </w:rPr>
            </w:pPr>
          </w:p>
        </w:tc>
        <w:tc>
          <w:tcPr>
            <w:tcW w:w="5474" w:type="dxa"/>
            <w:tcBorders>
              <w:top w:val="dotted" w:sz="4" w:space="0" w:color="auto"/>
              <w:left w:val="dotted" w:sz="4" w:space="0" w:color="auto"/>
              <w:bottom w:val="single" w:sz="4" w:space="0" w:color="auto"/>
            </w:tcBorders>
          </w:tcPr>
          <w:p w14:paraId="11401BD1" w14:textId="77777777" w:rsidR="00F159E1" w:rsidRPr="00F12F0E" w:rsidRDefault="001E1749" w:rsidP="00441A97">
            <w:pPr>
              <w:widowControl/>
              <w:snapToGrid/>
              <w:spacing w:afterLines="10" w:after="28"/>
              <w:jc w:val="left"/>
              <w:rPr>
                <w:rFonts w:hAnsi="ＭＳ ゴシック"/>
                <w:szCs w:val="20"/>
              </w:rPr>
            </w:pPr>
            <w:sdt>
              <w:sdtPr>
                <w:rPr>
                  <w:rFonts w:hint="eastAsia"/>
                </w:rPr>
                <w:id w:val="26650643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Ansi="ＭＳ ゴシック" w:hint="eastAsia"/>
                <w:szCs w:val="20"/>
              </w:rPr>
              <w:t xml:space="preserve"> 食事提供体制加算（Ⅱ）</w:t>
            </w:r>
          </w:p>
          <w:p w14:paraId="6377E0B0" w14:textId="77777777" w:rsidR="00F159E1" w:rsidRPr="00F12F0E" w:rsidRDefault="00F159E1" w:rsidP="00441A97">
            <w:pPr>
              <w:widowControl/>
              <w:snapToGrid/>
              <w:ind w:leftChars="100" w:left="182" w:firstLineChars="100" w:firstLine="182"/>
              <w:jc w:val="both"/>
              <w:rPr>
                <w:rFonts w:hAnsi="ＭＳ ゴシック"/>
                <w:szCs w:val="20"/>
              </w:rPr>
            </w:pPr>
            <w:r w:rsidRPr="00F12F0E">
              <w:rPr>
                <w:rFonts w:hAnsi="ＭＳ ゴシック" w:hint="eastAsia"/>
                <w:szCs w:val="20"/>
              </w:rPr>
              <w:t>加算(Ⅰ)に規定する利用者以外の者について算定</w:t>
            </w:r>
          </w:p>
          <w:p w14:paraId="08F3AFE2" w14:textId="77777777" w:rsidR="00F159E1" w:rsidRPr="00F12F0E" w:rsidRDefault="00F159E1" w:rsidP="00441A97">
            <w:pPr>
              <w:widowControl/>
              <w:snapToGrid/>
              <w:spacing w:afterLines="50" w:after="142"/>
              <w:ind w:leftChars="100" w:left="364" w:hangingChars="100" w:hanging="182"/>
              <w:jc w:val="both"/>
              <w:rPr>
                <w:rFonts w:hAnsi="ＭＳ ゴシック"/>
                <w:szCs w:val="20"/>
              </w:rPr>
            </w:pPr>
            <w:r w:rsidRPr="00F12F0E">
              <w:rPr>
                <w:rFonts w:hAnsi="ＭＳ ゴシック" w:hint="eastAsia"/>
                <w:szCs w:val="20"/>
              </w:rPr>
              <w:t>※　障害者支援施設等に入所する者を除く。</w:t>
            </w:r>
          </w:p>
        </w:tc>
        <w:tc>
          <w:tcPr>
            <w:tcW w:w="1164" w:type="dxa"/>
            <w:vMerge/>
            <w:tcBorders>
              <w:bottom w:val="single" w:sz="4" w:space="0" w:color="auto"/>
            </w:tcBorders>
          </w:tcPr>
          <w:p w14:paraId="07AF32D1" w14:textId="77777777" w:rsidR="00F159E1" w:rsidRPr="00F12F0E" w:rsidRDefault="00F159E1" w:rsidP="00441A97">
            <w:pPr>
              <w:ind w:rightChars="-53" w:right="-96"/>
              <w:jc w:val="both"/>
              <w:rPr>
                <w:rFonts w:hAnsi="ＭＳ ゴシック"/>
                <w:szCs w:val="20"/>
              </w:rPr>
            </w:pPr>
          </w:p>
        </w:tc>
        <w:tc>
          <w:tcPr>
            <w:tcW w:w="1570" w:type="dxa"/>
            <w:vMerge/>
          </w:tcPr>
          <w:p w14:paraId="673D3ADD" w14:textId="77777777" w:rsidR="00F159E1" w:rsidRPr="00F12F0E" w:rsidRDefault="00F159E1" w:rsidP="00441A97">
            <w:pPr>
              <w:snapToGrid/>
              <w:jc w:val="both"/>
              <w:rPr>
                <w:rFonts w:hAnsi="ＭＳ ゴシック"/>
                <w:szCs w:val="20"/>
              </w:rPr>
            </w:pPr>
          </w:p>
        </w:tc>
      </w:tr>
    </w:tbl>
    <w:p w14:paraId="59CC1904" w14:textId="77777777" w:rsidR="00F159E1" w:rsidRPr="00F12F0E" w:rsidRDefault="00F159E1" w:rsidP="00F159E1">
      <w:pPr>
        <w:jc w:val="both"/>
      </w:pPr>
    </w:p>
    <w:p w14:paraId="05E88FA4" w14:textId="77777777" w:rsidR="00F159E1" w:rsidRPr="00F12F0E" w:rsidRDefault="00F159E1" w:rsidP="00F159E1">
      <w:pPr>
        <w:widowControl/>
        <w:snapToGrid/>
        <w:jc w:val="left"/>
      </w:pPr>
      <w:r w:rsidRPr="00F12F0E">
        <w:br w:type="page"/>
      </w:r>
    </w:p>
    <w:p w14:paraId="45DB2A3E"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164"/>
        <w:gridCol w:w="1570"/>
      </w:tblGrid>
      <w:tr w:rsidR="00F12F0E" w:rsidRPr="00F12F0E" w14:paraId="5F2DD6B4" w14:textId="77777777" w:rsidTr="00441A97">
        <w:trPr>
          <w:trHeight w:val="70"/>
        </w:trPr>
        <w:tc>
          <w:tcPr>
            <w:tcW w:w="1184" w:type="dxa"/>
            <w:vAlign w:val="center"/>
          </w:tcPr>
          <w:p w14:paraId="03F0780D" w14:textId="77777777" w:rsidR="00F159E1" w:rsidRPr="00F12F0E" w:rsidRDefault="00F159E1" w:rsidP="00441A97">
            <w:pPr>
              <w:snapToGrid/>
              <w:rPr>
                <w:szCs w:val="20"/>
              </w:rPr>
            </w:pPr>
            <w:r w:rsidRPr="00F12F0E">
              <w:rPr>
                <w:rFonts w:hint="eastAsia"/>
                <w:szCs w:val="20"/>
              </w:rPr>
              <w:t>項目</w:t>
            </w:r>
          </w:p>
        </w:tc>
        <w:tc>
          <w:tcPr>
            <w:tcW w:w="5733" w:type="dxa"/>
            <w:gridSpan w:val="2"/>
            <w:tcBorders>
              <w:bottom w:val="single" w:sz="4" w:space="0" w:color="auto"/>
            </w:tcBorders>
            <w:vAlign w:val="center"/>
          </w:tcPr>
          <w:p w14:paraId="3B3A30F0" w14:textId="77777777" w:rsidR="00F159E1" w:rsidRPr="00F12F0E" w:rsidRDefault="00F159E1" w:rsidP="00441A97">
            <w:pPr>
              <w:snapToGrid/>
              <w:rPr>
                <w:szCs w:val="20"/>
              </w:rPr>
            </w:pPr>
            <w:r w:rsidRPr="00F12F0E">
              <w:rPr>
                <w:rFonts w:hint="eastAsia"/>
                <w:szCs w:val="20"/>
              </w:rPr>
              <w:t>自主点検のポイント</w:t>
            </w:r>
          </w:p>
        </w:tc>
        <w:tc>
          <w:tcPr>
            <w:tcW w:w="1164" w:type="dxa"/>
            <w:tcBorders>
              <w:bottom w:val="single" w:sz="4" w:space="0" w:color="auto"/>
            </w:tcBorders>
            <w:vAlign w:val="center"/>
          </w:tcPr>
          <w:p w14:paraId="42743317" w14:textId="77777777" w:rsidR="00F159E1" w:rsidRPr="00F12F0E" w:rsidRDefault="00F159E1" w:rsidP="00441A97">
            <w:pPr>
              <w:snapToGrid/>
              <w:rPr>
                <w:szCs w:val="20"/>
              </w:rPr>
            </w:pPr>
            <w:r w:rsidRPr="00F12F0E">
              <w:rPr>
                <w:rFonts w:hint="eastAsia"/>
                <w:szCs w:val="20"/>
              </w:rPr>
              <w:t>点検</w:t>
            </w:r>
          </w:p>
        </w:tc>
        <w:tc>
          <w:tcPr>
            <w:tcW w:w="1570" w:type="dxa"/>
            <w:tcBorders>
              <w:bottom w:val="single" w:sz="4" w:space="0" w:color="auto"/>
            </w:tcBorders>
            <w:vAlign w:val="center"/>
          </w:tcPr>
          <w:p w14:paraId="7ED8D344" w14:textId="77777777" w:rsidR="00F159E1" w:rsidRPr="00F12F0E" w:rsidRDefault="00F159E1" w:rsidP="00441A97">
            <w:pPr>
              <w:snapToGrid/>
              <w:rPr>
                <w:szCs w:val="20"/>
              </w:rPr>
            </w:pPr>
            <w:r w:rsidRPr="00F12F0E">
              <w:rPr>
                <w:rFonts w:hint="eastAsia"/>
                <w:szCs w:val="20"/>
              </w:rPr>
              <w:t>根拠</w:t>
            </w:r>
          </w:p>
        </w:tc>
      </w:tr>
      <w:tr w:rsidR="00F12F0E" w:rsidRPr="00F12F0E" w14:paraId="299D31DB"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0"/>
        </w:trPr>
        <w:tc>
          <w:tcPr>
            <w:tcW w:w="1184" w:type="dxa"/>
            <w:vMerge w:val="restart"/>
            <w:tcBorders>
              <w:top w:val="single" w:sz="4" w:space="0" w:color="auto"/>
              <w:left w:val="single" w:sz="6" w:space="0" w:color="auto"/>
              <w:right w:val="single" w:sz="6" w:space="0" w:color="auto"/>
            </w:tcBorders>
          </w:tcPr>
          <w:p w14:paraId="7C92B318" w14:textId="70439D99" w:rsidR="00F159E1" w:rsidRPr="00F12F0E" w:rsidRDefault="00F159E1" w:rsidP="00441A97">
            <w:pPr>
              <w:snapToGrid/>
              <w:jc w:val="both"/>
              <w:rPr>
                <w:rFonts w:hAnsi="ＭＳ ゴシック"/>
                <w:szCs w:val="20"/>
              </w:rPr>
            </w:pPr>
            <w:r w:rsidRPr="00F12F0E">
              <w:rPr>
                <w:rFonts w:hAnsi="ＭＳ ゴシック" w:hint="eastAsia"/>
                <w:szCs w:val="20"/>
              </w:rPr>
              <w:t>１</w:t>
            </w:r>
            <w:r w:rsidR="007464CF" w:rsidRPr="00F12F0E">
              <w:rPr>
                <w:rFonts w:hAnsi="ＭＳ ゴシック" w:hint="eastAsia"/>
                <w:szCs w:val="20"/>
              </w:rPr>
              <w:t>１１</w:t>
            </w:r>
          </w:p>
          <w:p w14:paraId="22ED9BA7" w14:textId="77777777" w:rsidR="00F159E1" w:rsidRPr="00F12F0E" w:rsidRDefault="00F159E1" w:rsidP="00441A97">
            <w:pPr>
              <w:snapToGrid/>
              <w:jc w:val="both"/>
              <w:rPr>
                <w:rFonts w:hAnsi="ＭＳ ゴシック"/>
                <w:szCs w:val="20"/>
              </w:rPr>
            </w:pPr>
            <w:r w:rsidRPr="00F12F0E">
              <w:rPr>
                <w:rFonts w:hAnsi="ＭＳ ゴシック" w:hint="eastAsia"/>
                <w:szCs w:val="20"/>
              </w:rPr>
              <w:t>精神障害者</w:t>
            </w:r>
          </w:p>
          <w:p w14:paraId="107919EE" w14:textId="77777777" w:rsidR="00F159E1" w:rsidRPr="00F12F0E" w:rsidRDefault="00F159E1" w:rsidP="00441A97">
            <w:pPr>
              <w:snapToGrid/>
              <w:jc w:val="both"/>
              <w:rPr>
                <w:rFonts w:hAnsi="ＭＳ ゴシック"/>
                <w:szCs w:val="20"/>
              </w:rPr>
            </w:pPr>
            <w:r w:rsidRPr="00F12F0E">
              <w:rPr>
                <w:rFonts w:hAnsi="ＭＳ ゴシック" w:hint="eastAsia"/>
                <w:szCs w:val="20"/>
              </w:rPr>
              <w:t>退院支援</w:t>
            </w:r>
          </w:p>
          <w:p w14:paraId="10E48526"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施設加算</w:t>
            </w:r>
          </w:p>
          <w:p w14:paraId="29D4B36F" w14:textId="77777777" w:rsidR="00F159E1" w:rsidRPr="00F12F0E" w:rsidRDefault="00F159E1" w:rsidP="00441A97">
            <w:pPr>
              <w:snapToGrid/>
              <w:spacing w:afterLines="50" w:after="142"/>
              <w:rPr>
                <w:rFonts w:hAnsi="ＭＳ ゴシック"/>
                <w:sz w:val="18"/>
                <w:szCs w:val="18"/>
                <w:bdr w:val="single" w:sz="4" w:space="0" w:color="auto"/>
              </w:rPr>
            </w:pPr>
            <w:r w:rsidRPr="00F12F0E">
              <w:rPr>
                <w:rFonts w:hAnsi="ＭＳ ゴシック" w:hint="eastAsia"/>
                <w:sz w:val="18"/>
                <w:szCs w:val="18"/>
                <w:bdr w:val="single" w:sz="4" w:space="0" w:color="auto"/>
              </w:rPr>
              <w:t>自生</w:t>
            </w:r>
          </w:p>
          <w:p w14:paraId="5FF47EBE" w14:textId="77777777" w:rsidR="00F159E1" w:rsidRPr="00F12F0E" w:rsidRDefault="00F159E1" w:rsidP="00441A97">
            <w:pPr>
              <w:snapToGrid/>
              <w:spacing w:afterLines="50" w:after="142"/>
              <w:rPr>
                <w:rFonts w:hAnsi="ＭＳ ゴシック"/>
                <w:szCs w:val="20"/>
              </w:rPr>
            </w:pPr>
            <w:r w:rsidRPr="00F12F0E">
              <w:rPr>
                <w:rFonts w:hAnsi="ＭＳ ゴシック" w:hint="eastAsia"/>
                <w:sz w:val="18"/>
                <w:szCs w:val="18"/>
                <w:bdr w:val="single" w:sz="4" w:space="0" w:color="auto"/>
              </w:rPr>
              <w:t>就移</w:t>
            </w:r>
          </w:p>
        </w:tc>
        <w:tc>
          <w:tcPr>
            <w:tcW w:w="5733" w:type="dxa"/>
            <w:gridSpan w:val="2"/>
            <w:tcBorders>
              <w:top w:val="single" w:sz="4" w:space="0" w:color="auto"/>
              <w:left w:val="single" w:sz="6" w:space="0" w:color="auto"/>
              <w:bottom w:val="nil"/>
              <w:right w:val="single" w:sz="6" w:space="0" w:color="auto"/>
            </w:tcBorders>
          </w:tcPr>
          <w:p w14:paraId="41AF1B8F" w14:textId="58DDC0A9" w:rsidR="00F159E1" w:rsidRPr="00F12F0E" w:rsidRDefault="00F159E1" w:rsidP="00441A97">
            <w:pPr>
              <w:snapToGrid/>
              <w:spacing w:afterLines="40" w:after="114"/>
              <w:ind w:firstLineChars="100" w:firstLine="182"/>
              <w:jc w:val="both"/>
              <w:rPr>
                <w:rFonts w:hAnsi="ＭＳ ゴシック"/>
                <w:szCs w:val="20"/>
              </w:rPr>
            </w:pPr>
            <w:r w:rsidRPr="00F12F0E">
              <w:rPr>
                <w:rFonts w:hAnsi="ＭＳ ゴシック" w:hint="eastAsia"/>
                <w:szCs w:val="20"/>
              </w:rPr>
              <w:t>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に届け出た、精神科病院の精神病床を転換してサービス又は就労移行支援に併せて居住の場を提供する</w:t>
            </w:r>
            <w:r w:rsidRPr="00F12F0E">
              <w:rPr>
                <w:rFonts w:hAnsi="ＭＳ ゴシック" w:hint="eastAsia"/>
                <w:szCs w:val="20"/>
                <w:u w:val="single"/>
              </w:rPr>
              <w:t>自立訓練（生活訓練）</w:t>
            </w:r>
            <w:r w:rsidRPr="00F12F0E">
              <w:rPr>
                <w:rFonts w:hAnsi="ＭＳ ゴシック" w:hint="eastAsia"/>
                <w:szCs w:val="20"/>
              </w:rPr>
              <w:t>事業所及び</w:t>
            </w:r>
            <w:r w:rsidRPr="00F12F0E">
              <w:rPr>
                <w:rFonts w:hAnsi="ＭＳ ゴシック" w:hint="eastAsia"/>
                <w:szCs w:val="20"/>
                <w:u w:val="single"/>
              </w:rPr>
              <w:t>就労移行支援</w:t>
            </w:r>
            <w:r w:rsidRPr="00F12F0E">
              <w:rPr>
                <w:rFonts w:hAnsi="ＭＳ ゴシック" w:hint="eastAsia"/>
                <w:szCs w:val="20"/>
              </w:rPr>
              <w:t>事業所（精神障害者退院支援施設）において、精神病床におおむね１年以上入院していた精神障害者その他これに準ずる精神障害者に対して、居住の場を提供した場合に、１日につき所定単位数を算定していますか。</w:t>
            </w:r>
          </w:p>
        </w:tc>
        <w:tc>
          <w:tcPr>
            <w:tcW w:w="1164" w:type="dxa"/>
            <w:vMerge w:val="restart"/>
            <w:tcBorders>
              <w:top w:val="single" w:sz="6" w:space="0" w:color="auto"/>
              <w:left w:val="single" w:sz="6" w:space="0" w:color="auto"/>
              <w:right w:val="single" w:sz="4" w:space="0" w:color="auto"/>
            </w:tcBorders>
          </w:tcPr>
          <w:p w14:paraId="75C1234C" w14:textId="77777777" w:rsidR="00F159E1" w:rsidRPr="00F12F0E" w:rsidRDefault="001E1749" w:rsidP="00441A97">
            <w:pPr>
              <w:snapToGrid/>
              <w:jc w:val="both"/>
            </w:pPr>
            <w:sdt>
              <w:sdtPr>
                <w:rPr>
                  <w:rFonts w:hint="eastAsia"/>
                </w:rPr>
                <w:id w:val="-113672450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D741F76" w14:textId="77777777" w:rsidR="00F159E1" w:rsidRPr="00F12F0E" w:rsidRDefault="001E1749" w:rsidP="00441A97">
            <w:pPr>
              <w:snapToGrid/>
              <w:jc w:val="both"/>
            </w:pPr>
            <w:sdt>
              <w:sdtPr>
                <w:rPr>
                  <w:rFonts w:hint="eastAsia"/>
                </w:rPr>
                <w:id w:val="-103572460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AE7A74B" w14:textId="77777777" w:rsidR="00F159E1" w:rsidRPr="00F12F0E" w:rsidRDefault="001E1749" w:rsidP="00441A97">
            <w:pPr>
              <w:snapToGrid/>
              <w:jc w:val="both"/>
            </w:pPr>
            <w:sdt>
              <w:sdtPr>
                <w:rPr>
                  <w:rFonts w:hint="eastAsia"/>
                </w:rPr>
                <w:id w:val="-33870149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409AF47" w14:textId="77777777" w:rsidR="00F159E1" w:rsidRPr="00F12F0E" w:rsidRDefault="00F159E1" w:rsidP="00441A97">
            <w:pPr>
              <w:widowControl/>
              <w:snapToGrid/>
              <w:ind w:rightChars="-53" w:right="-96"/>
              <w:jc w:val="both"/>
              <w:rPr>
                <w:rFonts w:hAnsi="ＭＳ ゴシック"/>
                <w:szCs w:val="20"/>
              </w:rPr>
            </w:pPr>
          </w:p>
        </w:tc>
        <w:tc>
          <w:tcPr>
            <w:tcW w:w="1570" w:type="dxa"/>
            <w:vMerge w:val="restart"/>
            <w:tcBorders>
              <w:top w:val="single" w:sz="6" w:space="0" w:color="auto"/>
              <w:left w:val="single" w:sz="4" w:space="0" w:color="auto"/>
              <w:right w:val="single" w:sz="6" w:space="0" w:color="auto"/>
            </w:tcBorders>
          </w:tcPr>
          <w:p w14:paraId="6296181F"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3285B9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w:t>
            </w:r>
            <w:r w:rsidRPr="00F12F0E">
              <w:rPr>
                <w:rFonts w:hAnsi="ＭＳ ゴシック"/>
                <w:sz w:val="18"/>
                <w:szCs w:val="18"/>
              </w:rPr>
              <w:t>8</w:t>
            </w:r>
          </w:p>
          <w:p w14:paraId="2E4E9323"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第12の8</w:t>
            </w:r>
          </w:p>
          <w:p w14:paraId="176F730B"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1EE1C425"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224"/>
        </w:trPr>
        <w:tc>
          <w:tcPr>
            <w:tcW w:w="1184" w:type="dxa"/>
            <w:vMerge/>
            <w:tcBorders>
              <w:left w:val="single" w:sz="6" w:space="0" w:color="auto"/>
              <w:right w:val="single" w:sz="6" w:space="0" w:color="auto"/>
            </w:tcBorders>
          </w:tcPr>
          <w:p w14:paraId="0E8E75A1" w14:textId="77777777" w:rsidR="00F159E1" w:rsidRPr="00F12F0E" w:rsidRDefault="00F159E1" w:rsidP="00441A97">
            <w:pPr>
              <w:rPr>
                <w:rFonts w:hAnsi="ＭＳ ゴシック"/>
                <w:szCs w:val="20"/>
              </w:rPr>
            </w:pPr>
          </w:p>
        </w:tc>
        <w:tc>
          <w:tcPr>
            <w:tcW w:w="259" w:type="dxa"/>
            <w:vMerge w:val="restart"/>
            <w:tcBorders>
              <w:top w:val="nil"/>
              <w:left w:val="single" w:sz="6" w:space="0" w:color="auto"/>
              <w:right w:val="dashSmallGap" w:sz="4" w:space="0" w:color="auto"/>
            </w:tcBorders>
          </w:tcPr>
          <w:p w14:paraId="0A435784" w14:textId="77777777" w:rsidR="00F159E1" w:rsidRPr="00F12F0E" w:rsidRDefault="00F159E1" w:rsidP="00441A97">
            <w:pPr>
              <w:snapToGrid/>
              <w:ind w:firstLineChars="100" w:firstLine="182"/>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54811501" w14:textId="77777777" w:rsidR="00F159E1" w:rsidRPr="00F12F0E" w:rsidRDefault="001E1749" w:rsidP="00441A97">
            <w:pPr>
              <w:snapToGrid/>
              <w:jc w:val="both"/>
              <w:rPr>
                <w:rFonts w:hAnsi="ＭＳ ゴシック"/>
                <w:szCs w:val="20"/>
              </w:rPr>
            </w:pPr>
            <w:sdt>
              <w:sdtPr>
                <w:rPr>
                  <w:rFonts w:hint="eastAsia"/>
                </w:rPr>
                <w:id w:val="129987668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Ansi="ＭＳ ゴシック" w:hint="eastAsia"/>
                <w:szCs w:val="20"/>
              </w:rPr>
              <w:t xml:space="preserve"> 精神障害者退院支援施設加算（Ⅰ）</w:t>
            </w:r>
          </w:p>
          <w:p w14:paraId="770FAE16"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5760" behindDoc="0" locked="0" layoutInCell="1" allowOverlap="1" wp14:anchorId="02FA9C48" wp14:editId="3E76D17A">
                      <wp:simplePos x="0" y="0"/>
                      <wp:positionH relativeFrom="column">
                        <wp:posOffset>29210</wp:posOffset>
                      </wp:positionH>
                      <wp:positionV relativeFrom="paragraph">
                        <wp:posOffset>39370</wp:posOffset>
                      </wp:positionV>
                      <wp:extent cx="4048125" cy="2886075"/>
                      <wp:effectExtent l="0" t="0" r="28575" b="28575"/>
                      <wp:wrapNone/>
                      <wp:docPr id="41"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886075"/>
                              </a:xfrm>
                              <a:prstGeom prst="rect">
                                <a:avLst/>
                              </a:prstGeom>
                              <a:solidFill>
                                <a:srgbClr val="FFFFFF"/>
                              </a:solidFill>
                              <a:ln w="6350">
                                <a:solidFill>
                                  <a:srgbClr val="000000"/>
                                </a:solidFill>
                                <a:miter lim="800000"/>
                                <a:headEnd/>
                                <a:tailEnd/>
                              </a:ln>
                            </wps:spPr>
                            <wps:txbx>
                              <w:txbxContent>
                                <w:p w14:paraId="07714F98" w14:textId="77777777" w:rsidR="00F159E1" w:rsidRPr="00DB7167" w:rsidRDefault="00F159E1" w:rsidP="00F159E1">
                                  <w:pPr>
                                    <w:spacing w:beforeLines="20" w:before="57" w:line="18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【厚生労働大臣が定める施設基準】　≪参照≫（平成18年厚生労働省告示第551号・4）</w:t>
                                  </w:r>
                                </w:p>
                                <w:p w14:paraId="21073FD4" w14:textId="77777777" w:rsidR="00F159E1" w:rsidRPr="00DB7167" w:rsidRDefault="00F159E1" w:rsidP="00F159E1">
                                  <w:pPr>
                                    <w:spacing w:line="26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○支援加算(Ⅰ)を算定すべき場合の基準</w:t>
                                  </w:r>
                                </w:p>
                                <w:p w14:paraId="2E28780A"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(一) 利用定員が (</w:t>
                                  </w:r>
                                  <w:r w:rsidRPr="00DB7167">
                                    <w:rPr>
                                      <w:rFonts w:hAnsi="ＭＳ ゴシック" w:hint="eastAsia"/>
                                      <w:w w:val="50"/>
                                      <w:sz w:val="18"/>
                                      <w:szCs w:val="18"/>
                                    </w:rPr>
                                    <w:t>ア</w:t>
                                  </w: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)の基準を満たしていること</w:t>
                                  </w:r>
                                </w:p>
                                <w:p w14:paraId="6191F12C"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20人以上60人以下</w:t>
                                  </w:r>
                                </w:p>
                                <w:p w14:paraId="36DE0126"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20人以上30人以下</w:t>
                                  </w:r>
                                </w:p>
                                <w:p w14:paraId="7DDED250"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(二) 居室の定員が(ア)(イ)の基準を満たしていること</w:t>
                                  </w:r>
                                </w:p>
                                <w:p w14:paraId="68373A26"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４人以下であること</w:t>
                                  </w:r>
                                </w:p>
                                <w:p w14:paraId="29BEC402"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原則個室であること</w:t>
                                  </w:r>
                                </w:p>
                                <w:p w14:paraId="16725267"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(三) 居室の床面積が(</w:t>
                                  </w:r>
                                  <w:r w:rsidRPr="00DB7167">
                                    <w:rPr>
                                      <w:rFonts w:hAnsi="ＭＳ ゴシック" w:hint="eastAsia"/>
                                      <w:w w:val="50"/>
                                      <w:sz w:val="18"/>
                                      <w:szCs w:val="18"/>
                                    </w:rPr>
                                    <w:t>ア</w:t>
                                  </w: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)の基準を満たしていること</w:t>
                                  </w:r>
                                </w:p>
                                <w:p w14:paraId="3ACFEC72"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６㎡以上であること</w:t>
                                  </w:r>
                                </w:p>
                                <w:p w14:paraId="55AE9FA3"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８㎡以上であること</w:t>
                                  </w:r>
                                </w:p>
                                <w:p w14:paraId="272F2255"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(四) 居室のほか、次に掲げる設備を有していること</w:t>
                                  </w:r>
                                </w:p>
                                <w:p w14:paraId="5644E2DB" w14:textId="77777777" w:rsidR="00F159E1" w:rsidRPr="00DB7167" w:rsidRDefault="00F159E1" w:rsidP="00F159E1">
                                  <w:pPr>
                                    <w:spacing w:line="260" w:lineRule="exact"/>
                                    <w:ind w:leftChars="100" w:left="506" w:rightChars="50" w:right="91" w:hangingChars="200" w:hanging="324"/>
                                    <w:jc w:val="left"/>
                                    <w:rPr>
                                      <w:rFonts w:hAnsi="ＭＳ ゴシック"/>
                                      <w:sz w:val="18"/>
                                      <w:szCs w:val="18"/>
                                    </w:rPr>
                                  </w:pPr>
                                  <w:r w:rsidRPr="00DB7167">
                                    <w:rPr>
                                      <w:rFonts w:hAnsi="ＭＳ ゴシック" w:hint="eastAsia"/>
                                      <w:sz w:val="18"/>
                                      <w:szCs w:val="18"/>
                                    </w:rPr>
                                    <w:t xml:space="preserve">　　 浴室、洗面設備、便所、その他必要な設備</w:t>
                                  </w:r>
                                </w:p>
                                <w:p w14:paraId="2BBFCC71"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(五) 日照、採光、換気等利用者の保健衛生、防災等について十分配慮されていること</w:t>
                                  </w:r>
                                </w:p>
                                <w:p w14:paraId="7812DF91"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(六) 夜間の時間帯を通じて、生活支援員が１人以上配置されていること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A9C48" id="Rectangle 2045" o:spid="_x0000_s1231" style="position:absolute;left:0;text-align:left;margin-left:2.3pt;margin-top:3.1pt;width:318.75pt;height:227.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" strokeweight=".5pt">
                      <v:textbox inset="5.85pt,.7pt,5.85pt,.7pt">
                        <w:txbxContent>
                          <w:p w14:paraId="07714F98" w14:textId="77777777" w:rsidR="00F159E1" w:rsidRPr="00DB7167" w:rsidRDefault="00F159E1" w:rsidP="00F159E1">
                            <w:pPr>
                              <w:spacing w:beforeLines="20" w:before="57" w:line="18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【厚生労働大臣が定める施設基準】　≪参照≫（平成18年厚生労働省告示第551号・4）</w:t>
                            </w:r>
                          </w:p>
                          <w:p w14:paraId="21073FD4" w14:textId="77777777" w:rsidR="00F159E1" w:rsidRPr="00DB7167" w:rsidRDefault="00F159E1" w:rsidP="00F159E1">
                            <w:pPr>
                              <w:spacing w:line="26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○支援加算(Ⅰ)を算定すべき場合の基準</w:t>
                            </w:r>
                          </w:p>
                          <w:p w14:paraId="2E28780A"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(一) 利用定員が (</w:t>
                            </w:r>
                            <w:r w:rsidRPr="00DB7167">
                              <w:rPr>
                                <w:rFonts w:hAnsi="ＭＳ ゴシック" w:hint="eastAsia"/>
                                <w:w w:val="50"/>
                                <w:sz w:val="18"/>
                                <w:szCs w:val="18"/>
                              </w:rPr>
                              <w:t>ア</w:t>
                            </w: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)の基準を満たしていること</w:t>
                            </w:r>
                          </w:p>
                          <w:p w14:paraId="6191F12C"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20人以上60人以下</w:t>
                            </w:r>
                          </w:p>
                          <w:p w14:paraId="36DE0126"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20人以上30人以下</w:t>
                            </w:r>
                          </w:p>
                          <w:p w14:paraId="7DDED250"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(二) 居室の定員が(ア)(イ)の基準を満たしていること</w:t>
                            </w:r>
                          </w:p>
                          <w:p w14:paraId="68373A26"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４人以下であること</w:t>
                            </w:r>
                          </w:p>
                          <w:p w14:paraId="29BEC402"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原則個室であること</w:t>
                            </w:r>
                          </w:p>
                          <w:p w14:paraId="16725267"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(三) 居室の床面積が(</w:t>
                            </w:r>
                            <w:r w:rsidRPr="00DB7167">
                              <w:rPr>
                                <w:rFonts w:hAnsi="ＭＳ ゴシック" w:hint="eastAsia"/>
                                <w:w w:val="50"/>
                                <w:sz w:val="18"/>
                                <w:szCs w:val="18"/>
                              </w:rPr>
                              <w:t>ア</w:t>
                            </w: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)の基準を満たしていること</w:t>
                            </w:r>
                          </w:p>
                          <w:p w14:paraId="3ACFEC72" w14:textId="77777777" w:rsidR="00F159E1"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ア</w:t>
                            </w:r>
                            <w:r w:rsidRPr="00DB7167">
                              <w:rPr>
                                <w:rFonts w:hAnsi="ＭＳ ゴシック" w:hint="eastAsia"/>
                                <w:sz w:val="18"/>
                                <w:szCs w:val="18"/>
                              </w:rPr>
                              <w:t>) 病床転換型　６㎡以上であること</w:t>
                            </w:r>
                          </w:p>
                          <w:p w14:paraId="55AE9FA3" w14:textId="77777777" w:rsidR="00F159E1" w:rsidRPr="00DB7167" w:rsidRDefault="00F159E1" w:rsidP="00F159E1">
                            <w:pPr>
                              <w:spacing w:line="260" w:lineRule="exact"/>
                              <w:ind w:leftChars="200" w:left="688" w:rightChars="50" w:right="91" w:hangingChars="200" w:hanging="324"/>
                              <w:jc w:val="left"/>
                              <w:rPr>
                                <w:rFonts w:hAnsi="ＭＳ ゴシック"/>
                                <w:sz w:val="18"/>
                                <w:szCs w:val="18"/>
                              </w:rPr>
                            </w:pPr>
                            <w:r w:rsidRPr="00DB7167">
                              <w:rPr>
                                <w:rFonts w:hAnsi="ＭＳ ゴシック" w:hint="eastAsia"/>
                                <w:sz w:val="18"/>
                                <w:szCs w:val="18"/>
                              </w:rPr>
                              <w:t>(</w:t>
                            </w:r>
                            <w:r w:rsidRPr="00DB7167">
                              <w:rPr>
                                <w:rFonts w:hAnsi="ＭＳ ゴシック" w:hint="eastAsia"/>
                                <w:w w:val="50"/>
                                <w:sz w:val="18"/>
                                <w:szCs w:val="18"/>
                              </w:rPr>
                              <w:t>イ</w:t>
                            </w:r>
                            <w:r w:rsidRPr="00DB7167">
                              <w:rPr>
                                <w:rFonts w:hAnsi="ＭＳ ゴシック" w:hint="eastAsia"/>
                                <w:sz w:val="18"/>
                                <w:szCs w:val="18"/>
                              </w:rPr>
                              <w:t>) 病床転換型以外のもの　８㎡以上であること</w:t>
                            </w:r>
                          </w:p>
                          <w:p w14:paraId="272F2255"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(四) 居室のほか、次に掲げる設備を有していること</w:t>
                            </w:r>
                          </w:p>
                          <w:p w14:paraId="5644E2DB" w14:textId="77777777" w:rsidR="00F159E1" w:rsidRPr="00DB7167" w:rsidRDefault="00F159E1" w:rsidP="00F159E1">
                            <w:pPr>
                              <w:spacing w:line="260" w:lineRule="exact"/>
                              <w:ind w:leftChars="100" w:left="506" w:rightChars="50" w:right="91" w:hangingChars="200" w:hanging="324"/>
                              <w:jc w:val="left"/>
                              <w:rPr>
                                <w:rFonts w:hAnsi="ＭＳ ゴシック"/>
                                <w:sz w:val="18"/>
                                <w:szCs w:val="18"/>
                              </w:rPr>
                            </w:pPr>
                            <w:r w:rsidRPr="00DB7167">
                              <w:rPr>
                                <w:rFonts w:hAnsi="ＭＳ ゴシック" w:hint="eastAsia"/>
                                <w:sz w:val="18"/>
                                <w:szCs w:val="18"/>
                              </w:rPr>
                              <w:t xml:space="preserve">　　 浴室、洗面設備、便所、その他必要な設備</w:t>
                            </w:r>
                          </w:p>
                          <w:p w14:paraId="2BBFCC71"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(五) 日照、採光、換気等利用者の保健衛生、防災等について十分配慮されていること</w:t>
                            </w:r>
                          </w:p>
                          <w:p w14:paraId="7812DF91" w14:textId="77777777" w:rsidR="00F159E1" w:rsidRPr="00DB7167" w:rsidRDefault="00F159E1" w:rsidP="00F159E1">
                            <w:pPr>
                              <w:spacing w:line="26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(六) 夜間の時間帯を通じて、生活支援員が１人以上配置されていること</w:t>
                            </w:r>
                          </w:p>
                        </w:txbxContent>
                      </v:textbox>
                    </v:rect>
                  </w:pict>
                </mc:Fallback>
              </mc:AlternateContent>
            </w:r>
          </w:p>
          <w:p w14:paraId="2F968352" w14:textId="77777777" w:rsidR="00F159E1" w:rsidRPr="00F12F0E" w:rsidRDefault="00F159E1" w:rsidP="00441A97">
            <w:pPr>
              <w:snapToGrid/>
              <w:jc w:val="both"/>
              <w:rPr>
                <w:rFonts w:hAnsi="ＭＳ ゴシック"/>
                <w:szCs w:val="20"/>
              </w:rPr>
            </w:pPr>
          </w:p>
          <w:p w14:paraId="3C38A80C" w14:textId="77777777" w:rsidR="00F159E1" w:rsidRPr="00F12F0E" w:rsidRDefault="00F159E1" w:rsidP="00441A97">
            <w:pPr>
              <w:snapToGrid/>
              <w:jc w:val="both"/>
              <w:rPr>
                <w:rFonts w:hAnsi="ＭＳ ゴシック"/>
                <w:szCs w:val="20"/>
              </w:rPr>
            </w:pPr>
          </w:p>
          <w:p w14:paraId="6493A43B" w14:textId="77777777" w:rsidR="00F159E1" w:rsidRPr="00F12F0E" w:rsidRDefault="00F159E1" w:rsidP="00441A97">
            <w:pPr>
              <w:snapToGrid/>
              <w:jc w:val="both"/>
              <w:rPr>
                <w:rFonts w:hAnsi="ＭＳ ゴシック"/>
                <w:szCs w:val="20"/>
              </w:rPr>
            </w:pPr>
          </w:p>
          <w:p w14:paraId="0F105D67" w14:textId="77777777" w:rsidR="00F159E1" w:rsidRPr="00F12F0E" w:rsidRDefault="00F159E1" w:rsidP="00441A97">
            <w:pPr>
              <w:snapToGrid/>
              <w:jc w:val="both"/>
              <w:rPr>
                <w:rFonts w:hAnsi="ＭＳ ゴシック"/>
                <w:szCs w:val="20"/>
              </w:rPr>
            </w:pPr>
          </w:p>
          <w:p w14:paraId="01DBF676" w14:textId="77777777" w:rsidR="00F159E1" w:rsidRPr="00F12F0E" w:rsidRDefault="00F159E1" w:rsidP="00441A97">
            <w:pPr>
              <w:snapToGrid/>
              <w:jc w:val="both"/>
              <w:rPr>
                <w:rFonts w:hAnsi="ＭＳ ゴシック"/>
                <w:szCs w:val="20"/>
              </w:rPr>
            </w:pPr>
          </w:p>
          <w:p w14:paraId="6E8ACFA0" w14:textId="77777777" w:rsidR="00F159E1" w:rsidRPr="00F12F0E" w:rsidRDefault="00F159E1" w:rsidP="00441A97">
            <w:pPr>
              <w:snapToGrid/>
              <w:jc w:val="both"/>
              <w:rPr>
                <w:rFonts w:hAnsi="ＭＳ ゴシック"/>
                <w:szCs w:val="20"/>
              </w:rPr>
            </w:pPr>
          </w:p>
          <w:p w14:paraId="5E4C2742" w14:textId="77777777" w:rsidR="00F159E1" w:rsidRPr="00F12F0E" w:rsidRDefault="00F159E1" w:rsidP="00441A97">
            <w:pPr>
              <w:snapToGrid/>
              <w:spacing w:afterLines="30" w:after="85"/>
              <w:jc w:val="both"/>
              <w:rPr>
                <w:rFonts w:hAnsi="ＭＳ ゴシック"/>
                <w:szCs w:val="20"/>
              </w:rPr>
            </w:pPr>
          </w:p>
        </w:tc>
        <w:tc>
          <w:tcPr>
            <w:tcW w:w="1164" w:type="dxa"/>
            <w:vMerge/>
            <w:tcBorders>
              <w:left w:val="single" w:sz="6" w:space="0" w:color="auto"/>
              <w:right w:val="single" w:sz="4" w:space="0" w:color="auto"/>
            </w:tcBorders>
          </w:tcPr>
          <w:p w14:paraId="2A8B02BE" w14:textId="77777777" w:rsidR="00F159E1" w:rsidRPr="00F12F0E" w:rsidRDefault="00F159E1" w:rsidP="00441A97">
            <w:pPr>
              <w:snapToGrid/>
              <w:jc w:val="both"/>
              <w:rPr>
                <w:rFonts w:hAnsi="ＭＳ ゴシック"/>
                <w:szCs w:val="20"/>
              </w:rPr>
            </w:pPr>
          </w:p>
        </w:tc>
        <w:tc>
          <w:tcPr>
            <w:tcW w:w="1570" w:type="dxa"/>
            <w:vMerge/>
            <w:tcBorders>
              <w:left w:val="single" w:sz="4" w:space="0" w:color="auto"/>
              <w:right w:val="single" w:sz="6" w:space="0" w:color="auto"/>
            </w:tcBorders>
          </w:tcPr>
          <w:p w14:paraId="31F4FEDA" w14:textId="77777777" w:rsidR="00F159E1" w:rsidRPr="00F12F0E" w:rsidRDefault="00F159E1" w:rsidP="00441A97">
            <w:pPr>
              <w:snapToGrid/>
              <w:jc w:val="both"/>
              <w:rPr>
                <w:rFonts w:hAnsi="ＭＳ ゴシック"/>
                <w:szCs w:val="20"/>
              </w:rPr>
            </w:pPr>
          </w:p>
        </w:tc>
      </w:tr>
      <w:tr w:rsidR="00F159E1" w:rsidRPr="00F12F0E" w14:paraId="7A41E11B"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521"/>
        </w:trPr>
        <w:tc>
          <w:tcPr>
            <w:tcW w:w="1184" w:type="dxa"/>
            <w:vMerge/>
            <w:tcBorders>
              <w:left w:val="single" w:sz="6" w:space="0" w:color="auto"/>
              <w:bottom w:val="single" w:sz="4" w:space="0" w:color="auto"/>
              <w:right w:val="single" w:sz="6" w:space="0" w:color="auto"/>
            </w:tcBorders>
          </w:tcPr>
          <w:p w14:paraId="562E75D7" w14:textId="77777777" w:rsidR="00F159E1" w:rsidRPr="00F12F0E" w:rsidRDefault="00F159E1" w:rsidP="00441A97">
            <w:pPr>
              <w:snapToGrid/>
              <w:rPr>
                <w:rFonts w:hAnsi="ＭＳ ゴシック"/>
                <w:szCs w:val="20"/>
              </w:rPr>
            </w:pPr>
          </w:p>
        </w:tc>
        <w:tc>
          <w:tcPr>
            <w:tcW w:w="259" w:type="dxa"/>
            <w:vMerge/>
            <w:tcBorders>
              <w:left w:val="single" w:sz="6" w:space="0" w:color="auto"/>
              <w:bottom w:val="single" w:sz="4" w:space="0" w:color="auto"/>
              <w:right w:val="dashSmallGap" w:sz="4" w:space="0" w:color="auto"/>
            </w:tcBorders>
          </w:tcPr>
          <w:p w14:paraId="4F6B8E00" w14:textId="77777777" w:rsidR="00F159E1" w:rsidRPr="00F12F0E" w:rsidRDefault="00F159E1" w:rsidP="00441A97">
            <w:pPr>
              <w:snapToGrid/>
              <w:ind w:firstLineChars="100" w:firstLine="182"/>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6" w:space="0" w:color="auto"/>
            </w:tcBorders>
          </w:tcPr>
          <w:p w14:paraId="6C33681E"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 </w:t>
            </w:r>
            <w:sdt>
              <w:sdtPr>
                <w:rPr>
                  <w:rFonts w:hint="eastAsia"/>
                </w:rPr>
                <w:id w:val="-320729721"/>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精神障害者退院支援施設加算（Ⅱ）</w:t>
            </w:r>
          </w:p>
          <w:p w14:paraId="0B2E4A1A"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6784" behindDoc="0" locked="0" layoutInCell="1" allowOverlap="1" wp14:anchorId="2F7C79E8" wp14:editId="6F4F1BAB">
                      <wp:simplePos x="0" y="0"/>
                      <wp:positionH relativeFrom="column">
                        <wp:posOffset>76835</wp:posOffset>
                      </wp:positionH>
                      <wp:positionV relativeFrom="paragraph">
                        <wp:posOffset>103505</wp:posOffset>
                      </wp:positionV>
                      <wp:extent cx="3781425" cy="1028700"/>
                      <wp:effectExtent l="0" t="0" r="28575" b="19050"/>
                      <wp:wrapNone/>
                      <wp:docPr id="40"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1028700"/>
                              </a:xfrm>
                              <a:prstGeom prst="rect">
                                <a:avLst/>
                              </a:prstGeom>
                              <a:solidFill>
                                <a:srgbClr val="FFFFFF"/>
                              </a:solidFill>
                              <a:ln w="6350">
                                <a:solidFill>
                                  <a:srgbClr val="000000"/>
                                </a:solidFill>
                                <a:miter lim="800000"/>
                                <a:headEnd/>
                                <a:tailEnd/>
                              </a:ln>
                            </wps:spPr>
                            <wps:txbx>
                              <w:txbxContent>
                                <w:p w14:paraId="0717B9B0" w14:textId="77777777" w:rsidR="00F159E1" w:rsidRPr="00DB7167" w:rsidRDefault="00F159E1" w:rsidP="00F159E1">
                                  <w:pPr>
                                    <w:spacing w:beforeLines="20" w:before="57" w:line="24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【厚生労働大臣が定める施設基準】≪参照≫（平成18年厚生労働省告示第551号・4）</w:t>
                                  </w:r>
                                </w:p>
                                <w:p w14:paraId="343B39BA" w14:textId="77777777" w:rsidR="00F159E1" w:rsidRPr="00DB7167" w:rsidRDefault="00F159E1" w:rsidP="00F159E1">
                                  <w:pPr>
                                    <w:spacing w:line="24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○支援加算(Ⅱ)を算定すべき場合の基準</w:t>
                                  </w:r>
                                </w:p>
                                <w:p w14:paraId="5F227587" w14:textId="77777777" w:rsidR="00F159E1" w:rsidRPr="00DB7167" w:rsidRDefault="00F159E1" w:rsidP="00F159E1">
                                  <w:pPr>
                                    <w:spacing w:line="24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(一) (Ⅰ)の(一)から(五)までの基準を満たすこと</w:t>
                                  </w:r>
                                </w:p>
                                <w:p w14:paraId="48039788" w14:textId="77777777" w:rsidR="00F159E1" w:rsidRPr="00DB7167" w:rsidRDefault="00F159E1" w:rsidP="00F159E1">
                                  <w:pPr>
                                    <w:spacing w:line="24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(二) 夜間の時間帯を通じて、宿直勤務を行う職員が１人以上配置されていること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C79E8" id="Rectangle 2046" o:spid="_x0000_s1232" style="position:absolute;left:0;text-align:left;margin-left:6.05pt;margin-top:8.15pt;width:297.75pt;height:8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" strokeweight=".5pt">
                      <v:textbox inset="5.85pt,.7pt,5.85pt,.7pt">
                        <w:txbxContent>
                          <w:p w14:paraId="0717B9B0" w14:textId="77777777" w:rsidR="00F159E1" w:rsidRPr="00DB7167" w:rsidRDefault="00F159E1" w:rsidP="00F159E1">
                            <w:pPr>
                              <w:spacing w:beforeLines="20" w:before="57" w:line="24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【厚生労働大臣が定める施設基準】≪参照≫（平成18年厚生労働省告示第551号・4）</w:t>
                            </w:r>
                          </w:p>
                          <w:p w14:paraId="343B39BA" w14:textId="77777777" w:rsidR="00F159E1" w:rsidRPr="00DB7167" w:rsidRDefault="00F159E1" w:rsidP="00F159E1">
                            <w:pPr>
                              <w:spacing w:line="240" w:lineRule="exact"/>
                              <w:ind w:leftChars="50" w:left="253" w:rightChars="50" w:right="91" w:hangingChars="100" w:hanging="162"/>
                              <w:jc w:val="left"/>
                              <w:rPr>
                                <w:rFonts w:hAnsi="ＭＳ ゴシック"/>
                                <w:sz w:val="18"/>
                                <w:szCs w:val="18"/>
                              </w:rPr>
                            </w:pPr>
                            <w:r w:rsidRPr="00DB7167">
                              <w:rPr>
                                <w:rFonts w:hAnsi="ＭＳ ゴシック" w:hint="eastAsia"/>
                                <w:sz w:val="18"/>
                                <w:szCs w:val="18"/>
                              </w:rPr>
                              <w:t>○支援加算(Ⅱ)を算定すべき場合の基準</w:t>
                            </w:r>
                          </w:p>
                          <w:p w14:paraId="5F227587" w14:textId="77777777" w:rsidR="00F159E1" w:rsidRPr="00DB7167" w:rsidRDefault="00F159E1" w:rsidP="00F159E1">
                            <w:pPr>
                              <w:spacing w:line="24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(一) (Ⅰ)の(一)から(五)までの基準を満たすこと</w:t>
                            </w:r>
                          </w:p>
                          <w:p w14:paraId="48039788" w14:textId="77777777" w:rsidR="00F159E1" w:rsidRPr="00DB7167" w:rsidRDefault="00F159E1" w:rsidP="00F159E1">
                            <w:pPr>
                              <w:spacing w:line="240" w:lineRule="exact"/>
                              <w:ind w:leftChars="50" w:left="415" w:rightChars="50" w:right="91" w:hangingChars="200" w:hanging="324"/>
                              <w:jc w:val="left"/>
                              <w:rPr>
                                <w:rFonts w:hAnsi="ＭＳ ゴシック"/>
                                <w:sz w:val="18"/>
                                <w:szCs w:val="18"/>
                              </w:rPr>
                            </w:pPr>
                            <w:r w:rsidRPr="00DB7167">
                              <w:rPr>
                                <w:rFonts w:hAnsi="ＭＳ ゴシック" w:hint="eastAsia"/>
                                <w:sz w:val="18"/>
                                <w:szCs w:val="18"/>
                              </w:rPr>
                              <w:t>(二) 夜間の時間帯を通じて、宿直勤務を行う職員が１人以上配置されていること</w:t>
                            </w:r>
                          </w:p>
                        </w:txbxContent>
                      </v:textbox>
                    </v:rect>
                  </w:pict>
                </mc:Fallback>
              </mc:AlternateContent>
            </w:r>
          </w:p>
        </w:tc>
        <w:tc>
          <w:tcPr>
            <w:tcW w:w="1164" w:type="dxa"/>
            <w:vMerge/>
            <w:tcBorders>
              <w:left w:val="single" w:sz="6" w:space="0" w:color="auto"/>
              <w:bottom w:val="single" w:sz="6" w:space="0" w:color="auto"/>
              <w:right w:val="single" w:sz="4" w:space="0" w:color="auto"/>
            </w:tcBorders>
          </w:tcPr>
          <w:p w14:paraId="09DD7D06" w14:textId="77777777" w:rsidR="00F159E1" w:rsidRPr="00F12F0E" w:rsidRDefault="00F159E1" w:rsidP="00441A97">
            <w:pPr>
              <w:snapToGrid/>
              <w:jc w:val="both"/>
              <w:rPr>
                <w:rFonts w:hAnsi="ＭＳ ゴシック"/>
                <w:szCs w:val="20"/>
              </w:rPr>
            </w:pPr>
          </w:p>
        </w:tc>
        <w:tc>
          <w:tcPr>
            <w:tcW w:w="1570" w:type="dxa"/>
            <w:vMerge/>
            <w:tcBorders>
              <w:left w:val="single" w:sz="4" w:space="0" w:color="auto"/>
              <w:bottom w:val="single" w:sz="6" w:space="0" w:color="auto"/>
              <w:right w:val="single" w:sz="6" w:space="0" w:color="auto"/>
            </w:tcBorders>
          </w:tcPr>
          <w:p w14:paraId="1111FDCA" w14:textId="77777777" w:rsidR="00F159E1" w:rsidRPr="00F12F0E" w:rsidRDefault="00F159E1" w:rsidP="00441A97">
            <w:pPr>
              <w:snapToGrid/>
              <w:jc w:val="both"/>
              <w:rPr>
                <w:rFonts w:hAnsi="ＭＳ ゴシック"/>
                <w:szCs w:val="20"/>
              </w:rPr>
            </w:pPr>
          </w:p>
        </w:tc>
      </w:tr>
    </w:tbl>
    <w:p w14:paraId="4C65C7E3" w14:textId="77777777" w:rsidR="00F159E1" w:rsidRPr="00F12F0E" w:rsidRDefault="00F159E1" w:rsidP="00F159E1">
      <w:pPr>
        <w:snapToGrid/>
        <w:jc w:val="both"/>
        <w:rPr>
          <w:rFonts w:hAnsi="Century"/>
          <w:szCs w:val="20"/>
        </w:rPr>
      </w:pPr>
    </w:p>
    <w:p w14:paraId="77B22BB3" w14:textId="77777777" w:rsidR="00F159E1" w:rsidRPr="00F12F0E" w:rsidRDefault="00F159E1" w:rsidP="00F159E1">
      <w:pPr>
        <w:widowControl/>
        <w:snapToGrid/>
        <w:jc w:val="left"/>
        <w:rPr>
          <w:rFonts w:hAnsi="Century"/>
          <w:szCs w:val="20"/>
        </w:rPr>
      </w:pPr>
      <w:r w:rsidRPr="00F12F0E">
        <w:rPr>
          <w:rFonts w:hAnsi="Century"/>
          <w:szCs w:val="20"/>
        </w:rPr>
        <w:br w:type="page"/>
      </w:r>
    </w:p>
    <w:p w14:paraId="094362DF" w14:textId="77777777" w:rsidR="00F159E1" w:rsidRPr="00F12F0E" w:rsidRDefault="00F159E1" w:rsidP="00F159E1">
      <w:pPr>
        <w:snapToGrid/>
        <w:jc w:val="both"/>
        <w:rPr>
          <w:rFonts w:hAnsi="Century"/>
          <w:vanish/>
          <w:szCs w:val="20"/>
        </w:rPr>
      </w:pPr>
    </w:p>
    <w:p w14:paraId="7934CDC4" w14:textId="77777777" w:rsidR="00F159E1" w:rsidRPr="00F12F0E" w:rsidRDefault="00F159E1" w:rsidP="00F159E1">
      <w:pPr>
        <w:snapToGrid/>
        <w:jc w:val="both"/>
        <w:rPr>
          <w:szCs w:val="20"/>
        </w:rPr>
      </w:pPr>
      <w:r w:rsidRPr="00F12F0E">
        <w:rPr>
          <w:rFonts w:hint="eastAsia"/>
          <w:szCs w:val="20"/>
        </w:rPr>
        <w:t>◆　訓練等給付費の算定及び取扱い</w:t>
      </w:r>
    </w:p>
    <w:tbl>
      <w:tblPr>
        <w:tblW w:w="979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306"/>
        <w:gridCol w:w="1568"/>
      </w:tblGrid>
      <w:tr w:rsidR="00F12F0E" w:rsidRPr="00F12F0E" w14:paraId="32EDD09B" w14:textId="77777777" w:rsidTr="00441A97">
        <w:trPr>
          <w:trHeight w:val="121"/>
        </w:trPr>
        <w:tc>
          <w:tcPr>
            <w:tcW w:w="1184" w:type="dxa"/>
            <w:vAlign w:val="center"/>
          </w:tcPr>
          <w:p w14:paraId="79C6C05A" w14:textId="77777777" w:rsidR="00F159E1" w:rsidRPr="00F12F0E" w:rsidRDefault="00F159E1" w:rsidP="00441A97">
            <w:pPr>
              <w:snapToGrid/>
              <w:rPr>
                <w:szCs w:val="20"/>
              </w:rPr>
            </w:pPr>
            <w:r w:rsidRPr="00F12F0E">
              <w:rPr>
                <w:rFonts w:hint="eastAsia"/>
                <w:szCs w:val="20"/>
              </w:rPr>
              <w:t>項目</w:t>
            </w:r>
          </w:p>
        </w:tc>
        <w:tc>
          <w:tcPr>
            <w:tcW w:w="5733" w:type="dxa"/>
            <w:vAlign w:val="center"/>
          </w:tcPr>
          <w:p w14:paraId="58CE291E" w14:textId="77777777" w:rsidR="00F159E1" w:rsidRPr="00F12F0E" w:rsidRDefault="00F159E1" w:rsidP="00441A97">
            <w:pPr>
              <w:snapToGrid/>
              <w:rPr>
                <w:szCs w:val="20"/>
              </w:rPr>
            </w:pPr>
            <w:r w:rsidRPr="00F12F0E">
              <w:rPr>
                <w:rFonts w:hint="eastAsia"/>
                <w:szCs w:val="20"/>
              </w:rPr>
              <w:t>自主点検のポイント</w:t>
            </w:r>
          </w:p>
        </w:tc>
        <w:tc>
          <w:tcPr>
            <w:tcW w:w="1306" w:type="dxa"/>
            <w:vAlign w:val="center"/>
          </w:tcPr>
          <w:p w14:paraId="780C3771" w14:textId="77777777" w:rsidR="00F159E1" w:rsidRPr="00F12F0E" w:rsidRDefault="00F159E1" w:rsidP="00441A97">
            <w:pPr>
              <w:snapToGrid/>
              <w:rPr>
                <w:szCs w:val="20"/>
              </w:rPr>
            </w:pPr>
            <w:r w:rsidRPr="00F12F0E">
              <w:rPr>
                <w:rFonts w:hint="eastAsia"/>
                <w:szCs w:val="20"/>
              </w:rPr>
              <w:t>点検</w:t>
            </w:r>
          </w:p>
        </w:tc>
        <w:tc>
          <w:tcPr>
            <w:tcW w:w="1568" w:type="dxa"/>
            <w:vAlign w:val="center"/>
          </w:tcPr>
          <w:p w14:paraId="07B7D833" w14:textId="77777777" w:rsidR="00F159E1" w:rsidRPr="00F12F0E" w:rsidRDefault="00F159E1" w:rsidP="00441A97">
            <w:pPr>
              <w:snapToGrid/>
              <w:rPr>
                <w:szCs w:val="20"/>
              </w:rPr>
            </w:pPr>
            <w:r w:rsidRPr="00F12F0E">
              <w:rPr>
                <w:rFonts w:hint="eastAsia"/>
                <w:szCs w:val="20"/>
              </w:rPr>
              <w:t>根拠</w:t>
            </w:r>
          </w:p>
        </w:tc>
      </w:tr>
      <w:tr w:rsidR="00F12F0E" w:rsidRPr="00F12F0E" w14:paraId="7FFE23D1" w14:textId="77777777" w:rsidTr="00441A97">
        <w:trPr>
          <w:trHeight w:val="6090"/>
        </w:trPr>
        <w:tc>
          <w:tcPr>
            <w:tcW w:w="1184" w:type="dxa"/>
            <w:tcBorders>
              <w:top w:val="single" w:sz="4" w:space="0" w:color="auto"/>
              <w:bottom w:val="single" w:sz="4" w:space="0" w:color="auto"/>
            </w:tcBorders>
          </w:tcPr>
          <w:p w14:paraId="68688700" w14:textId="3E9D388C"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１２</w:t>
            </w:r>
          </w:p>
          <w:p w14:paraId="0D0FE9CA" w14:textId="77777777" w:rsidR="00F159E1" w:rsidRPr="00F12F0E" w:rsidRDefault="00F159E1" w:rsidP="00441A97">
            <w:pPr>
              <w:snapToGrid/>
              <w:jc w:val="both"/>
              <w:rPr>
                <w:szCs w:val="20"/>
              </w:rPr>
            </w:pPr>
            <w:r w:rsidRPr="00F12F0E">
              <w:rPr>
                <w:rFonts w:hint="eastAsia"/>
                <w:szCs w:val="20"/>
              </w:rPr>
              <w:t>就労支援</w:t>
            </w:r>
          </w:p>
          <w:p w14:paraId="3688953E" w14:textId="77777777" w:rsidR="00F159E1" w:rsidRPr="00F12F0E" w:rsidRDefault="00F159E1" w:rsidP="00441A97">
            <w:pPr>
              <w:snapToGrid/>
              <w:jc w:val="both"/>
              <w:rPr>
                <w:szCs w:val="20"/>
              </w:rPr>
            </w:pPr>
            <w:r w:rsidRPr="00F12F0E">
              <w:rPr>
                <w:rFonts w:hint="eastAsia"/>
                <w:szCs w:val="20"/>
              </w:rPr>
              <w:t>関係研修</w:t>
            </w:r>
          </w:p>
          <w:p w14:paraId="30D24178" w14:textId="77777777" w:rsidR="00F159E1" w:rsidRPr="00F12F0E" w:rsidRDefault="00F159E1" w:rsidP="00441A97">
            <w:pPr>
              <w:snapToGrid/>
              <w:spacing w:afterLines="50" w:after="142"/>
              <w:jc w:val="both"/>
              <w:rPr>
                <w:szCs w:val="20"/>
              </w:rPr>
            </w:pPr>
            <w:r w:rsidRPr="00F12F0E">
              <w:rPr>
                <w:rFonts w:hint="eastAsia"/>
                <w:szCs w:val="20"/>
              </w:rPr>
              <w:t>修了加算</w:t>
            </w:r>
          </w:p>
          <w:p w14:paraId="0D26592F" w14:textId="77777777" w:rsidR="00F159E1" w:rsidRPr="00F12F0E" w:rsidRDefault="00F159E1" w:rsidP="00441A97">
            <w:pPr>
              <w:snapToGrid/>
              <w:rPr>
                <w:szCs w:val="20"/>
              </w:rPr>
            </w:pPr>
            <w:r w:rsidRPr="00F12F0E">
              <w:rPr>
                <w:rFonts w:hint="eastAsia"/>
                <w:sz w:val="18"/>
                <w:szCs w:val="18"/>
                <w:bdr w:val="single" w:sz="4" w:space="0" w:color="auto"/>
              </w:rPr>
              <w:t>就移</w:t>
            </w:r>
          </w:p>
        </w:tc>
        <w:tc>
          <w:tcPr>
            <w:tcW w:w="5733" w:type="dxa"/>
            <w:tcBorders>
              <w:top w:val="single" w:sz="4" w:space="0" w:color="auto"/>
              <w:bottom w:val="single" w:sz="4" w:space="0" w:color="auto"/>
            </w:tcBorders>
          </w:tcPr>
          <w:p w14:paraId="13382995" w14:textId="61DC112B"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就労支援員に関し就労支援に従事する者として１年以上の実務経験を有し、別に厚生労働大臣が定める研修を修了した者を就労支援員として配置しているものとして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就労移行支援</w:t>
            </w:r>
            <w:r w:rsidRPr="00F12F0E">
              <w:rPr>
                <w:rFonts w:hAnsi="ＭＳ ゴシック" w:hint="eastAsia"/>
                <w:szCs w:val="20"/>
              </w:rPr>
              <w:t>事業所において、サービスを行った場合に、１日につき所定単位数を加算していますか。</w:t>
            </w:r>
          </w:p>
          <w:p w14:paraId="6C9FF3DF"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　就労定着者の割合が零である場合は、算定しない。</w:t>
            </w:r>
          </w:p>
          <w:p w14:paraId="4F5B9B6F"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54144" behindDoc="0" locked="0" layoutInCell="1" allowOverlap="1" wp14:anchorId="7F77D9BC" wp14:editId="434567EC">
                      <wp:simplePos x="0" y="0"/>
                      <wp:positionH relativeFrom="column">
                        <wp:posOffset>59055</wp:posOffset>
                      </wp:positionH>
                      <wp:positionV relativeFrom="paragraph">
                        <wp:posOffset>71120</wp:posOffset>
                      </wp:positionV>
                      <wp:extent cx="3397250" cy="1670685"/>
                      <wp:effectExtent l="11430" t="13970" r="10795" b="10795"/>
                      <wp:wrapNone/>
                      <wp:docPr id="39" name="Rectangle 1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670685"/>
                              </a:xfrm>
                              <a:prstGeom prst="rect">
                                <a:avLst/>
                              </a:prstGeom>
                              <a:solidFill>
                                <a:srgbClr val="FFFFFF"/>
                              </a:solidFill>
                              <a:ln w="6350">
                                <a:solidFill>
                                  <a:srgbClr val="000000"/>
                                </a:solidFill>
                                <a:miter lim="800000"/>
                                <a:headEnd/>
                                <a:tailEnd/>
                              </a:ln>
                            </wps:spPr>
                            <wps:txbx>
                              <w:txbxContent>
                                <w:p w14:paraId="4CD90DEE"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【厚生労働大臣が定める研修</w:t>
                                  </w:r>
                                  <w:r w:rsidRPr="004A6B59">
                                    <w:rPr>
                                      <w:rFonts w:hAnsi="ＭＳ ゴシック" w:hint="eastAsia"/>
                                      <w:szCs w:val="20"/>
                                    </w:rPr>
                                    <w:t>】</w:t>
                                  </w:r>
                                </w:p>
                                <w:p w14:paraId="3DF82EEA"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21</w:t>
                                  </w:r>
                                  <w:r w:rsidRPr="00A25D7F">
                                    <w:rPr>
                                      <w:rFonts w:hAnsi="ＭＳ ゴシック" w:hint="eastAsia"/>
                                      <w:szCs w:val="20"/>
                                    </w:rPr>
                                    <w:t>年厚生労働省告示第</w:t>
                                  </w:r>
                                  <w:r>
                                    <w:rPr>
                                      <w:rFonts w:hAnsi="ＭＳ ゴシック" w:hint="eastAsia"/>
                                      <w:szCs w:val="20"/>
                                    </w:rPr>
                                    <w:t>178</w:t>
                                  </w:r>
                                  <w:r w:rsidRPr="00A25D7F">
                                    <w:rPr>
                                      <w:rFonts w:hAnsi="ＭＳ ゴシック" w:hint="eastAsia"/>
                                      <w:szCs w:val="20"/>
                                    </w:rPr>
                                    <w:t>号</w:t>
                                  </w:r>
                                  <w:r>
                                    <w:rPr>
                                      <w:rFonts w:hAnsi="ＭＳ ゴシック" w:hint="eastAsia"/>
                                      <w:szCs w:val="20"/>
                                    </w:rPr>
                                    <w:t>・1</w:t>
                                  </w:r>
                                  <w:r w:rsidRPr="00A25D7F">
                                    <w:rPr>
                                      <w:rFonts w:hAnsi="ＭＳ ゴシック" w:hint="eastAsia"/>
                                      <w:szCs w:val="20"/>
                                    </w:rPr>
                                    <w:t>）</w:t>
                                  </w:r>
                                </w:p>
                                <w:p w14:paraId="752C9D79" w14:textId="77777777" w:rsidR="00F159E1" w:rsidRDefault="00F159E1" w:rsidP="00F159E1">
                                  <w:pPr>
                                    <w:autoSpaceDE w:val="0"/>
                                    <w:autoSpaceDN w:val="0"/>
                                    <w:spacing w:line="240" w:lineRule="exact"/>
                                    <w:ind w:leftChars="50" w:left="273" w:rightChars="50" w:right="91" w:hangingChars="100" w:hanging="182"/>
                                    <w:jc w:val="both"/>
                                    <w:rPr>
                                      <w:rFonts w:hAnsi="ＭＳ ゴシック"/>
                                      <w:kern w:val="0"/>
                                      <w:szCs w:val="20"/>
                                    </w:rPr>
                                  </w:pPr>
                                  <w:r>
                                    <w:rPr>
                                      <w:rFonts w:hAnsi="ＭＳ ゴシック" w:hint="eastAsia"/>
                                      <w:szCs w:val="20"/>
                                    </w:rPr>
                                    <w:t xml:space="preserve">イ　</w:t>
                                  </w:r>
                                  <w:r>
                                    <w:rPr>
                                      <w:rFonts w:hAnsi="ＭＳ ゴシック" w:hint="eastAsia"/>
                                      <w:kern w:val="0"/>
                                      <w:szCs w:val="20"/>
                                    </w:rPr>
                                    <w:t>障害者雇用促進法施行規則第19条第1項第3号に掲げる、地域障害者職業センターにおいて就労移行支援に置くべき就労支援員が就労移行を行うに当たって必要な基礎知識及び技能を習得させるものとして行う研修</w:t>
                                  </w:r>
                                </w:p>
                                <w:p w14:paraId="4BA21C53" w14:textId="77777777" w:rsidR="00F159E1" w:rsidRDefault="00F159E1" w:rsidP="00F159E1">
                                  <w:pPr>
                                    <w:autoSpaceDE w:val="0"/>
                                    <w:autoSpaceDN w:val="0"/>
                                    <w:spacing w:line="240" w:lineRule="exact"/>
                                    <w:ind w:leftChars="50" w:left="273" w:rightChars="50" w:right="91" w:hangingChars="100" w:hanging="182"/>
                                    <w:jc w:val="both"/>
                                    <w:rPr>
                                      <w:rFonts w:hAnsi="ＭＳ ゴシック"/>
                                      <w:kern w:val="0"/>
                                      <w:szCs w:val="20"/>
                                    </w:rPr>
                                  </w:pPr>
                                  <w:r>
                                    <w:rPr>
                                      <w:rFonts w:hAnsi="ＭＳ ゴシック" w:hint="eastAsia"/>
                                      <w:kern w:val="0"/>
                                      <w:szCs w:val="20"/>
                                    </w:rPr>
                                    <w:t>ロ　障害者雇用促進法施行規則第20条の2の3第2項に掲げる、障害者総合支援センター及び地域障害者職業センターが行う第１号職場適応援助者の養成のための研修</w:t>
                                  </w:r>
                                </w:p>
                                <w:p w14:paraId="25256F40" w14:textId="77777777" w:rsidR="00F159E1" w:rsidRPr="008D4278" w:rsidRDefault="00F159E1" w:rsidP="00F159E1">
                                  <w:pPr>
                                    <w:autoSpaceDE w:val="0"/>
                                    <w:autoSpaceDN w:val="0"/>
                                    <w:spacing w:line="240" w:lineRule="exact"/>
                                    <w:ind w:leftChars="50" w:left="273" w:rightChars="50" w:right="91" w:hangingChars="100" w:hanging="182"/>
                                    <w:jc w:val="both"/>
                                    <w:rPr>
                                      <w:rFonts w:hAnsi="ＭＳ ゴシック"/>
                                      <w:kern w:val="18"/>
                                      <w:szCs w:val="20"/>
                                    </w:rPr>
                                  </w:pPr>
                                  <w:r>
                                    <w:rPr>
                                      <w:rFonts w:hAnsi="ＭＳ ゴシック" w:hint="eastAsia"/>
                                      <w:kern w:val="0"/>
                                      <w:szCs w:val="20"/>
                                    </w:rPr>
                                    <w:t>ハ　イ及びロの研修と同等以上として厚労省が認めたもの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7D9BC" id="Rectangle 1595" o:spid="_x0000_s1233" style="position:absolute;left:0;text-align:left;margin-left:4.65pt;margin-top:5.6pt;width:267.5pt;height:13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" strokeweight=".5pt">
                      <v:textbox inset="5.85pt,.7pt,5.85pt,.7pt">
                        <w:txbxContent>
                          <w:p w14:paraId="4CD90DEE"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【厚生労働大臣が定める研修</w:t>
                            </w:r>
                            <w:r w:rsidRPr="004A6B59">
                              <w:rPr>
                                <w:rFonts w:hAnsi="ＭＳ ゴシック" w:hint="eastAsia"/>
                                <w:szCs w:val="20"/>
                              </w:rPr>
                              <w:t>】</w:t>
                            </w:r>
                          </w:p>
                          <w:p w14:paraId="3DF82EEA"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21</w:t>
                            </w:r>
                            <w:r w:rsidRPr="00A25D7F">
                              <w:rPr>
                                <w:rFonts w:hAnsi="ＭＳ ゴシック" w:hint="eastAsia"/>
                                <w:szCs w:val="20"/>
                              </w:rPr>
                              <w:t>年厚生労働省告示第</w:t>
                            </w:r>
                            <w:r>
                              <w:rPr>
                                <w:rFonts w:hAnsi="ＭＳ ゴシック" w:hint="eastAsia"/>
                                <w:szCs w:val="20"/>
                              </w:rPr>
                              <w:t>178</w:t>
                            </w:r>
                            <w:r w:rsidRPr="00A25D7F">
                              <w:rPr>
                                <w:rFonts w:hAnsi="ＭＳ ゴシック" w:hint="eastAsia"/>
                                <w:szCs w:val="20"/>
                              </w:rPr>
                              <w:t>号</w:t>
                            </w:r>
                            <w:r>
                              <w:rPr>
                                <w:rFonts w:hAnsi="ＭＳ ゴシック" w:hint="eastAsia"/>
                                <w:szCs w:val="20"/>
                              </w:rPr>
                              <w:t>・1</w:t>
                            </w:r>
                            <w:r w:rsidRPr="00A25D7F">
                              <w:rPr>
                                <w:rFonts w:hAnsi="ＭＳ ゴシック" w:hint="eastAsia"/>
                                <w:szCs w:val="20"/>
                              </w:rPr>
                              <w:t>）</w:t>
                            </w:r>
                          </w:p>
                          <w:p w14:paraId="752C9D79" w14:textId="77777777" w:rsidR="00F159E1" w:rsidRDefault="00F159E1" w:rsidP="00F159E1">
                            <w:pPr>
                              <w:autoSpaceDE w:val="0"/>
                              <w:autoSpaceDN w:val="0"/>
                              <w:spacing w:line="240" w:lineRule="exact"/>
                              <w:ind w:leftChars="50" w:left="273" w:rightChars="50" w:right="91" w:hangingChars="100" w:hanging="182"/>
                              <w:jc w:val="both"/>
                              <w:rPr>
                                <w:rFonts w:hAnsi="ＭＳ ゴシック"/>
                                <w:kern w:val="0"/>
                                <w:szCs w:val="20"/>
                              </w:rPr>
                            </w:pPr>
                            <w:r>
                              <w:rPr>
                                <w:rFonts w:hAnsi="ＭＳ ゴシック" w:hint="eastAsia"/>
                                <w:szCs w:val="20"/>
                              </w:rPr>
                              <w:t xml:space="preserve">イ　</w:t>
                            </w:r>
                            <w:r>
                              <w:rPr>
                                <w:rFonts w:hAnsi="ＭＳ ゴシック" w:hint="eastAsia"/>
                                <w:kern w:val="0"/>
                                <w:szCs w:val="20"/>
                              </w:rPr>
                              <w:t>障害者雇用促進法施行規則第19条第1項第3号に掲げる、地域障害者職業センターにおいて就労移行支援に置くべき就労支援員が就労移行を行うに当たって必要な基礎知識及び技能を習得させるものとして行う研修</w:t>
                            </w:r>
                          </w:p>
                          <w:p w14:paraId="4BA21C53" w14:textId="77777777" w:rsidR="00F159E1" w:rsidRDefault="00F159E1" w:rsidP="00F159E1">
                            <w:pPr>
                              <w:autoSpaceDE w:val="0"/>
                              <w:autoSpaceDN w:val="0"/>
                              <w:spacing w:line="240" w:lineRule="exact"/>
                              <w:ind w:leftChars="50" w:left="273" w:rightChars="50" w:right="91" w:hangingChars="100" w:hanging="182"/>
                              <w:jc w:val="both"/>
                              <w:rPr>
                                <w:rFonts w:hAnsi="ＭＳ ゴシック"/>
                                <w:kern w:val="0"/>
                                <w:szCs w:val="20"/>
                              </w:rPr>
                            </w:pPr>
                            <w:r>
                              <w:rPr>
                                <w:rFonts w:hAnsi="ＭＳ ゴシック" w:hint="eastAsia"/>
                                <w:kern w:val="0"/>
                                <w:szCs w:val="20"/>
                              </w:rPr>
                              <w:t>ロ　障害者雇用促進法施行規則第20条の2の3第2項に掲げる、障害者総合支援センター及び地域障害者職業センターが行う第１号職場適応援助者の養成のための研修</w:t>
                            </w:r>
                          </w:p>
                          <w:p w14:paraId="25256F40" w14:textId="77777777" w:rsidR="00F159E1" w:rsidRPr="008D4278" w:rsidRDefault="00F159E1" w:rsidP="00F159E1">
                            <w:pPr>
                              <w:autoSpaceDE w:val="0"/>
                              <w:autoSpaceDN w:val="0"/>
                              <w:spacing w:line="240" w:lineRule="exact"/>
                              <w:ind w:leftChars="50" w:left="273" w:rightChars="50" w:right="91" w:hangingChars="100" w:hanging="182"/>
                              <w:jc w:val="both"/>
                              <w:rPr>
                                <w:rFonts w:hAnsi="ＭＳ ゴシック"/>
                                <w:kern w:val="18"/>
                                <w:szCs w:val="20"/>
                              </w:rPr>
                            </w:pPr>
                            <w:r>
                              <w:rPr>
                                <w:rFonts w:hAnsi="ＭＳ ゴシック" w:hint="eastAsia"/>
                                <w:kern w:val="0"/>
                                <w:szCs w:val="20"/>
                              </w:rPr>
                              <w:t>ハ　イ及びロの研修と同等以上として厚労省が認めたもの</w:t>
                            </w:r>
                          </w:p>
                        </w:txbxContent>
                      </v:textbox>
                    </v:rect>
                  </w:pict>
                </mc:Fallback>
              </mc:AlternateContent>
            </w:r>
          </w:p>
          <w:p w14:paraId="0866E10C" w14:textId="77777777" w:rsidR="00F159E1" w:rsidRPr="00F12F0E" w:rsidRDefault="00F159E1" w:rsidP="00441A97">
            <w:pPr>
              <w:snapToGrid/>
              <w:jc w:val="both"/>
              <w:rPr>
                <w:rFonts w:hAnsi="ＭＳ ゴシック"/>
                <w:szCs w:val="20"/>
              </w:rPr>
            </w:pPr>
          </w:p>
          <w:p w14:paraId="6DD4362A" w14:textId="77777777" w:rsidR="00F159E1" w:rsidRPr="00F12F0E" w:rsidRDefault="00F159E1" w:rsidP="00441A97">
            <w:pPr>
              <w:snapToGrid/>
              <w:jc w:val="both"/>
              <w:rPr>
                <w:rFonts w:hAnsi="ＭＳ ゴシック"/>
                <w:szCs w:val="20"/>
              </w:rPr>
            </w:pPr>
          </w:p>
          <w:p w14:paraId="012EDAEE" w14:textId="77777777" w:rsidR="00F159E1" w:rsidRPr="00F12F0E" w:rsidRDefault="00F159E1" w:rsidP="00441A97">
            <w:pPr>
              <w:snapToGrid/>
              <w:jc w:val="both"/>
              <w:rPr>
                <w:rFonts w:hAnsi="ＭＳ ゴシック"/>
                <w:szCs w:val="20"/>
              </w:rPr>
            </w:pPr>
          </w:p>
          <w:p w14:paraId="7D917EB3" w14:textId="77777777" w:rsidR="00F159E1" w:rsidRPr="00F12F0E" w:rsidRDefault="00F159E1" w:rsidP="00441A97">
            <w:pPr>
              <w:snapToGrid/>
              <w:jc w:val="both"/>
              <w:rPr>
                <w:rFonts w:hAnsi="ＭＳ ゴシック"/>
                <w:szCs w:val="20"/>
              </w:rPr>
            </w:pPr>
          </w:p>
          <w:p w14:paraId="51B6999B" w14:textId="77777777" w:rsidR="00F159E1" w:rsidRPr="00F12F0E" w:rsidRDefault="00F159E1" w:rsidP="00441A97">
            <w:pPr>
              <w:snapToGrid/>
              <w:jc w:val="both"/>
              <w:rPr>
                <w:rFonts w:hAnsi="ＭＳ ゴシック"/>
                <w:szCs w:val="20"/>
              </w:rPr>
            </w:pPr>
          </w:p>
          <w:p w14:paraId="652FA8FF" w14:textId="77777777" w:rsidR="00F159E1" w:rsidRPr="00F12F0E" w:rsidRDefault="00F159E1" w:rsidP="00441A97">
            <w:pPr>
              <w:snapToGrid/>
              <w:jc w:val="both"/>
              <w:rPr>
                <w:rFonts w:hAnsi="ＭＳ ゴシック"/>
                <w:szCs w:val="20"/>
              </w:rPr>
            </w:pPr>
          </w:p>
          <w:p w14:paraId="707328BC" w14:textId="77777777" w:rsidR="00F159E1" w:rsidRPr="00F12F0E" w:rsidRDefault="00F159E1" w:rsidP="00441A97">
            <w:pPr>
              <w:snapToGrid/>
              <w:jc w:val="both"/>
              <w:rPr>
                <w:rFonts w:hAnsi="ＭＳ ゴシック"/>
                <w:szCs w:val="20"/>
              </w:rPr>
            </w:pPr>
          </w:p>
          <w:p w14:paraId="0CEE95EF" w14:textId="77777777" w:rsidR="00F159E1" w:rsidRPr="00F12F0E" w:rsidRDefault="00F159E1" w:rsidP="00441A97">
            <w:pPr>
              <w:snapToGrid/>
              <w:jc w:val="both"/>
              <w:rPr>
                <w:rFonts w:hAnsi="ＭＳ ゴシック"/>
                <w:szCs w:val="20"/>
              </w:rPr>
            </w:pPr>
          </w:p>
          <w:p w14:paraId="37FA9903" w14:textId="77777777" w:rsidR="00F159E1" w:rsidRPr="00F12F0E" w:rsidRDefault="00F159E1" w:rsidP="00441A97">
            <w:pPr>
              <w:snapToGrid/>
              <w:jc w:val="both"/>
              <w:rPr>
                <w:rFonts w:hAnsi="ＭＳ ゴシック"/>
                <w:szCs w:val="20"/>
              </w:rPr>
            </w:pPr>
          </w:p>
          <w:p w14:paraId="23CCE1DB"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58240" behindDoc="0" locked="0" layoutInCell="1" allowOverlap="1" wp14:anchorId="0D66F7C4" wp14:editId="14C76280">
                      <wp:simplePos x="0" y="0"/>
                      <wp:positionH relativeFrom="column">
                        <wp:posOffset>59055</wp:posOffset>
                      </wp:positionH>
                      <wp:positionV relativeFrom="paragraph">
                        <wp:posOffset>41910</wp:posOffset>
                      </wp:positionV>
                      <wp:extent cx="3397250" cy="1022350"/>
                      <wp:effectExtent l="11430" t="13335" r="10795" b="12065"/>
                      <wp:wrapNone/>
                      <wp:docPr id="38" name="Text Box 1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22350"/>
                              </a:xfrm>
                              <a:prstGeom prst="rect">
                                <a:avLst/>
                              </a:prstGeom>
                              <a:solidFill>
                                <a:srgbClr val="FFFFFF"/>
                              </a:solidFill>
                              <a:ln w="6350">
                                <a:solidFill>
                                  <a:srgbClr val="000000"/>
                                </a:solidFill>
                                <a:miter lim="800000"/>
                                <a:headEnd/>
                                <a:tailEnd/>
                              </a:ln>
                            </wps:spPr>
                            <wps:txbx>
                              <w:txbxContent>
                                <w:p w14:paraId="2829AE96" w14:textId="77777777" w:rsidR="00F159E1" w:rsidRPr="000903C6" w:rsidRDefault="00F159E1" w:rsidP="00F159E1">
                                  <w:pPr>
                                    <w:spacing w:beforeLines="20" w:before="57" w:line="240" w:lineRule="exact"/>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3(3)⑫</w:t>
                                  </w:r>
                                  <w:r w:rsidRPr="000903C6">
                                    <w:rPr>
                                      <w:rFonts w:hAnsi="ＭＳ ゴシック" w:hint="eastAsia"/>
                                      <w:szCs w:val="20"/>
                                    </w:rPr>
                                    <w:t>＞</w:t>
                                  </w:r>
                                </w:p>
                                <w:p w14:paraId="621B7D24" w14:textId="77777777" w:rsidR="00F159E1" w:rsidRPr="00A62CE6"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１年以上の実務経験」とは、就労移行支援事業における就労支援員のほか、障害者の就労支援を実施する機関、医療・保険・福祉・教育に関する機関、障害者団体、障害者雇用事業所等における障害者の就職又は雇用継続のために行う業務について１年以上の実務経験を指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6F7C4" id="Text Box 1596" o:spid="_x0000_s1234" type="#_x0000_t202" style="position:absolute;left:0;text-align:left;margin-left:4.65pt;margin-top:3.3pt;width:267.5pt;height: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" strokeweight=".5pt">
                      <v:textbox inset="5.85pt,.7pt,5.85pt,.7pt">
                        <w:txbxContent>
                          <w:p w14:paraId="2829AE96" w14:textId="77777777" w:rsidR="00F159E1" w:rsidRPr="000903C6" w:rsidRDefault="00F159E1" w:rsidP="00F159E1">
                            <w:pPr>
                              <w:spacing w:beforeLines="20" w:before="57" w:line="240" w:lineRule="exact"/>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3(3)⑫</w:t>
                            </w:r>
                            <w:r w:rsidRPr="000903C6">
                              <w:rPr>
                                <w:rFonts w:hAnsi="ＭＳ ゴシック" w:hint="eastAsia"/>
                                <w:szCs w:val="20"/>
                              </w:rPr>
                              <w:t>＞</w:t>
                            </w:r>
                          </w:p>
                          <w:p w14:paraId="621B7D24" w14:textId="77777777" w:rsidR="00F159E1" w:rsidRPr="00A62CE6"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１年以上の実務経験」とは、就労移行支援事業における就労支援員のほか、障害者の就労支援を実施する機関、医療・保険・福祉・教育に関する機関、障害者団体、障害者雇用事業所等における障害者の就職又は雇用継続のために行う業務について１年以上の実務経験を指す。</w:t>
                            </w:r>
                          </w:p>
                        </w:txbxContent>
                      </v:textbox>
                    </v:shape>
                  </w:pict>
                </mc:Fallback>
              </mc:AlternateContent>
            </w:r>
          </w:p>
          <w:p w14:paraId="06015944" w14:textId="77777777" w:rsidR="00F159E1" w:rsidRPr="00F12F0E" w:rsidRDefault="00F159E1" w:rsidP="00441A97">
            <w:pPr>
              <w:snapToGrid/>
              <w:jc w:val="both"/>
              <w:rPr>
                <w:rFonts w:hAnsi="ＭＳ ゴシック"/>
                <w:szCs w:val="20"/>
              </w:rPr>
            </w:pPr>
          </w:p>
          <w:p w14:paraId="7CCA3CD9" w14:textId="77777777" w:rsidR="00F159E1" w:rsidRPr="00F12F0E" w:rsidRDefault="00F159E1" w:rsidP="00441A97">
            <w:pPr>
              <w:snapToGrid/>
              <w:jc w:val="both"/>
              <w:rPr>
                <w:rFonts w:hAnsi="ＭＳ ゴシック"/>
                <w:szCs w:val="20"/>
              </w:rPr>
            </w:pPr>
          </w:p>
          <w:p w14:paraId="758D450B" w14:textId="77777777" w:rsidR="00F159E1" w:rsidRPr="00F12F0E" w:rsidRDefault="00F159E1" w:rsidP="00441A97">
            <w:pPr>
              <w:snapToGrid/>
              <w:jc w:val="both"/>
              <w:rPr>
                <w:rFonts w:hAnsi="ＭＳ ゴシック"/>
                <w:szCs w:val="20"/>
              </w:rPr>
            </w:pPr>
          </w:p>
          <w:p w14:paraId="479EACB5" w14:textId="77777777" w:rsidR="00F159E1" w:rsidRPr="00F12F0E" w:rsidRDefault="00F159E1" w:rsidP="00441A97">
            <w:pPr>
              <w:snapToGrid/>
              <w:jc w:val="both"/>
              <w:rPr>
                <w:rFonts w:hAnsi="ＭＳ ゴシック"/>
                <w:szCs w:val="20"/>
              </w:rPr>
            </w:pPr>
          </w:p>
          <w:p w14:paraId="2D548362" w14:textId="77777777" w:rsidR="00F159E1" w:rsidRPr="00F12F0E" w:rsidRDefault="00F159E1" w:rsidP="00441A97">
            <w:pPr>
              <w:snapToGrid/>
              <w:spacing w:afterLines="50" w:after="142"/>
              <w:jc w:val="both"/>
              <w:rPr>
                <w:rFonts w:hAnsi="ＭＳ ゴシック"/>
                <w:spacing w:val="-10"/>
                <w:szCs w:val="20"/>
              </w:rPr>
            </w:pPr>
          </w:p>
        </w:tc>
        <w:tc>
          <w:tcPr>
            <w:tcW w:w="1306" w:type="dxa"/>
            <w:tcBorders>
              <w:top w:val="single" w:sz="4" w:space="0" w:color="auto"/>
              <w:bottom w:val="single" w:sz="4" w:space="0" w:color="auto"/>
            </w:tcBorders>
          </w:tcPr>
          <w:p w14:paraId="1E410219" w14:textId="77777777" w:rsidR="00F159E1" w:rsidRPr="00F12F0E" w:rsidRDefault="001E1749" w:rsidP="00441A97">
            <w:pPr>
              <w:snapToGrid/>
              <w:jc w:val="both"/>
            </w:pPr>
            <w:sdt>
              <w:sdtPr>
                <w:rPr>
                  <w:rFonts w:hint="eastAsia"/>
                </w:rPr>
                <w:id w:val="-154019533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EFA351A" w14:textId="77777777" w:rsidR="00F159E1" w:rsidRPr="00F12F0E" w:rsidRDefault="001E1749" w:rsidP="00441A97">
            <w:pPr>
              <w:snapToGrid/>
              <w:jc w:val="both"/>
            </w:pPr>
            <w:sdt>
              <w:sdtPr>
                <w:rPr>
                  <w:rFonts w:hint="eastAsia"/>
                </w:rPr>
                <w:id w:val="-211944602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FD3ECE1" w14:textId="77777777" w:rsidR="00F159E1" w:rsidRPr="00F12F0E" w:rsidRDefault="001E1749" w:rsidP="00441A97">
            <w:pPr>
              <w:snapToGrid/>
              <w:jc w:val="both"/>
            </w:pPr>
            <w:sdt>
              <w:sdtPr>
                <w:rPr>
                  <w:rFonts w:hint="eastAsia"/>
                </w:rPr>
                <w:id w:val="116621463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03343B0" w14:textId="77777777" w:rsidR="00F159E1" w:rsidRPr="00F12F0E" w:rsidRDefault="00F159E1" w:rsidP="00441A97">
            <w:pPr>
              <w:snapToGrid/>
              <w:jc w:val="both"/>
              <w:rPr>
                <w:rFonts w:hAnsi="ＭＳ ゴシック"/>
                <w:szCs w:val="20"/>
              </w:rPr>
            </w:pPr>
          </w:p>
        </w:tc>
        <w:tc>
          <w:tcPr>
            <w:tcW w:w="1568" w:type="dxa"/>
            <w:tcBorders>
              <w:top w:val="single" w:sz="4" w:space="0" w:color="auto"/>
              <w:bottom w:val="single" w:sz="4" w:space="0" w:color="auto"/>
            </w:tcBorders>
          </w:tcPr>
          <w:p w14:paraId="69B8898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6780208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第12の12</w:t>
            </w:r>
          </w:p>
          <w:p w14:paraId="396C04BA"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3D1D55CA" w14:textId="77777777" w:rsidTr="00441A97">
        <w:trPr>
          <w:trHeight w:val="668"/>
        </w:trPr>
        <w:tc>
          <w:tcPr>
            <w:tcW w:w="1184" w:type="dxa"/>
            <w:tcBorders>
              <w:top w:val="single" w:sz="4" w:space="0" w:color="auto"/>
              <w:bottom w:val="single" w:sz="4" w:space="0" w:color="000000"/>
            </w:tcBorders>
          </w:tcPr>
          <w:p w14:paraId="53B0F75F" w14:textId="7BDC551A" w:rsidR="00F159E1" w:rsidRPr="00F12F0E" w:rsidRDefault="00F159E1" w:rsidP="00441A97">
            <w:pPr>
              <w:snapToGrid/>
              <w:jc w:val="left"/>
              <w:rPr>
                <w:szCs w:val="20"/>
              </w:rPr>
            </w:pPr>
            <w:r w:rsidRPr="00F12F0E">
              <w:rPr>
                <w:rFonts w:hint="eastAsia"/>
                <w:szCs w:val="20"/>
              </w:rPr>
              <w:t>１</w:t>
            </w:r>
            <w:r w:rsidR="007464CF" w:rsidRPr="00F12F0E">
              <w:rPr>
                <w:rFonts w:hint="eastAsia"/>
                <w:szCs w:val="20"/>
              </w:rPr>
              <w:t>１３</w:t>
            </w:r>
          </w:p>
          <w:p w14:paraId="470EC776" w14:textId="77777777" w:rsidR="00F159E1" w:rsidRPr="00F12F0E" w:rsidRDefault="00F159E1" w:rsidP="00441A97">
            <w:pPr>
              <w:snapToGrid/>
              <w:jc w:val="left"/>
              <w:rPr>
                <w:rFonts w:hAnsi="ＭＳ ゴシック"/>
                <w:szCs w:val="20"/>
              </w:rPr>
            </w:pPr>
            <w:r w:rsidRPr="00F12F0E">
              <w:rPr>
                <w:rFonts w:hAnsi="ＭＳ ゴシック" w:hint="eastAsia"/>
                <w:szCs w:val="20"/>
              </w:rPr>
              <w:t>移行準備</w:t>
            </w:r>
          </w:p>
          <w:p w14:paraId="1D06CC71" w14:textId="77777777" w:rsidR="00F159E1" w:rsidRPr="00F12F0E" w:rsidRDefault="00F159E1" w:rsidP="00441A97">
            <w:pPr>
              <w:snapToGrid/>
              <w:jc w:val="left"/>
              <w:rPr>
                <w:rFonts w:hAnsi="ＭＳ ゴシック"/>
                <w:szCs w:val="20"/>
              </w:rPr>
            </w:pPr>
            <w:r w:rsidRPr="00F12F0E">
              <w:rPr>
                <w:rFonts w:hAnsi="ＭＳ ゴシック" w:hint="eastAsia"/>
                <w:szCs w:val="20"/>
              </w:rPr>
              <w:t>支援体制</w:t>
            </w:r>
          </w:p>
          <w:p w14:paraId="28DDC4F9" w14:textId="77777777" w:rsidR="00F159E1" w:rsidRPr="00F12F0E" w:rsidRDefault="00F159E1" w:rsidP="00441A97">
            <w:pPr>
              <w:snapToGrid/>
              <w:spacing w:afterLines="50" w:after="142"/>
              <w:jc w:val="both"/>
              <w:rPr>
                <w:szCs w:val="20"/>
              </w:rPr>
            </w:pPr>
            <w:r w:rsidRPr="00F12F0E">
              <w:rPr>
                <w:rFonts w:hAnsi="ＭＳ ゴシック" w:hint="eastAsia"/>
                <w:szCs w:val="20"/>
              </w:rPr>
              <w:t>加算</w:t>
            </w:r>
          </w:p>
          <w:p w14:paraId="5EDA4797" w14:textId="77777777" w:rsidR="00F159E1" w:rsidRPr="00F12F0E" w:rsidRDefault="00F159E1" w:rsidP="00441A97">
            <w:pPr>
              <w:snapToGrid/>
              <w:rPr>
                <w:sz w:val="18"/>
                <w:szCs w:val="18"/>
                <w:bdr w:val="single" w:sz="4" w:space="0" w:color="auto"/>
              </w:rPr>
            </w:pPr>
            <w:r w:rsidRPr="00F12F0E">
              <w:rPr>
                <w:rFonts w:hint="eastAsia"/>
                <w:sz w:val="18"/>
                <w:szCs w:val="18"/>
                <w:bdr w:val="single" w:sz="4" w:space="0" w:color="auto"/>
              </w:rPr>
              <w:t>就移</w:t>
            </w:r>
          </w:p>
          <w:p w14:paraId="76F96277" w14:textId="77777777" w:rsidR="00F159E1" w:rsidRPr="00F12F0E" w:rsidRDefault="00F159E1" w:rsidP="00441A97">
            <w:pPr>
              <w:snapToGrid/>
              <w:rPr>
                <w:szCs w:val="20"/>
                <w:u w:val="single"/>
              </w:rPr>
            </w:pPr>
          </w:p>
        </w:tc>
        <w:tc>
          <w:tcPr>
            <w:tcW w:w="5733" w:type="dxa"/>
            <w:tcBorders>
              <w:top w:val="single" w:sz="4" w:space="0" w:color="auto"/>
              <w:bottom w:val="single" w:sz="4" w:space="0" w:color="000000"/>
            </w:tcBorders>
          </w:tcPr>
          <w:p w14:paraId="58435DAC" w14:textId="4D22E6D2" w:rsidR="00F159E1" w:rsidRPr="00F12F0E" w:rsidRDefault="00F159E1" w:rsidP="00441A97">
            <w:pPr>
              <w:snapToGrid/>
              <w:spacing w:beforeLines="20" w:before="57"/>
              <w:ind w:leftChars="50" w:left="91" w:firstLineChars="100" w:firstLine="182"/>
              <w:jc w:val="both"/>
              <w:rPr>
                <w:rFonts w:hAnsi="ＭＳ ゴシック"/>
                <w:szCs w:val="20"/>
              </w:rPr>
            </w:pPr>
            <w:r w:rsidRPr="00F12F0E">
              <w:rPr>
                <w:rFonts w:hAnsi="ＭＳ ゴシック" w:hint="eastAsia"/>
                <w:szCs w:val="20"/>
                <w:u w:val="single"/>
              </w:rPr>
              <w:t>就労移行支援</w:t>
            </w:r>
            <w:r w:rsidRPr="00F12F0E">
              <w:rPr>
                <w:rFonts w:hAnsi="ＭＳ ゴシック" w:hint="eastAsia"/>
                <w:szCs w:val="20"/>
              </w:rPr>
              <w:t>事業所において、前年度に施設外支援を実施した利用者の数が利用定員の１００分の５０を超えるものとして</w:t>
            </w:r>
            <w:r w:rsidR="00194AB6">
              <w:rPr>
                <w:rFonts w:hAnsi="ＭＳ ゴシック" w:hint="eastAsia"/>
                <w:szCs w:val="20"/>
              </w:rPr>
              <w:t>知事</w:t>
            </w:r>
            <w:r w:rsidRPr="00F12F0E">
              <w:rPr>
                <w:rFonts w:hAnsi="ＭＳ ゴシック" w:hint="eastAsia"/>
                <w:szCs w:val="20"/>
              </w:rPr>
              <w:t>に届け出た事業所において、別に厚生労働大臣が定める基準を満たし、次の(1)又は(2)のいずれかを実施した場合に、施設外支援利用者の人数に応じ、１日につき所定単位数を加算していますか。</w:t>
            </w:r>
          </w:p>
          <w:p w14:paraId="2B6D85CC" w14:textId="77777777" w:rsidR="00F159E1" w:rsidRPr="00F12F0E" w:rsidRDefault="00F159E1" w:rsidP="00441A97">
            <w:pPr>
              <w:snapToGrid/>
              <w:spacing w:beforeLines="20" w:before="57"/>
              <w:ind w:leftChars="100" w:left="364" w:hangingChars="100" w:hanging="182"/>
              <w:jc w:val="both"/>
              <w:rPr>
                <w:rFonts w:hAnsi="ＭＳ ゴシック"/>
                <w:szCs w:val="20"/>
              </w:rPr>
            </w:pPr>
            <w:r w:rsidRPr="00F12F0E">
              <w:rPr>
                <w:rFonts w:hAnsi="ＭＳ ゴシック" w:hint="eastAsia"/>
                <w:szCs w:val="20"/>
              </w:rPr>
              <w:t>(1) 職場実習等にあっては、同一の企業及び官公庁等における１回の施設外支援が１月を超えない期間で、当該期間中に職員が同行して支援を行った場合</w:t>
            </w:r>
          </w:p>
          <w:p w14:paraId="23B2B5AF" w14:textId="77777777" w:rsidR="00F159E1" w:rsidRPr="00F12F0E" w:rsidRDefault="00F159E1" w:rsidP="00441A97">
            <w:pPr>
              <w:snapToGrid/>
              <w:spacing w:beforeLines="20" w:before="57"/>
              <w:ind w:leftChars="100" w:left="364" w:hangingChars="100" w:hanging="182"/>
              <w:jc w:val="both"/>
              <w:rPr>
                <w:rFonts w:hAnsi="ＭＳ ゴシック"/>
                <w:szCs w:val="20"/>
              </w:rPr>
            </w:pPr>
            <w:r w:rsidRPr="00F12F0E">
              <w:rPr>
                <w:rFonts w:hAnsi="ＭＳ ゴシック" w:hint="eastAsia"/>
                <w:szCs w:val="20"/>
              </w:rPr>
              <w:t>(2) 求職活動にあっては、ハローワーク、地域障害者職業センター又は障害者就業・生活支援センターに職員が同行して支援を行った場合</w:t>
            </w:r>
          </w:p>
          <w:p w14:paraId="19F0B47F"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6304" behindDoc="0" locked="0" layoutInCell="1" allowOverlap="1" wp14:anchorId="09C48F9B" wp14:editId="133A805F">
                      <wp:simplePos x="0" y="0"/>
                      <wp:positionH relativeFrom="column">
                        <wp:posOffset>47385</wp:posOffset>
                      </wp:positionH>
                      <wp:positionV relativeFrom="paragraph">
                        <wp:posOffset>69240</wp:posOffset>
                      </wp:positionV>
                      <wp:extent cx="3244850" cy="793630"/>
                      <wp:effectExtent l="0" t="0" r="12700" b="26035"/>
                      <wp:wrapNone/>
                      <wp:docPr id="37" name="Rectangle 2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4850" cy="793630"/>
                              </a:xfrm>
                              <a:prstGeom prst="rect">
                                <a:avLst/>
                              </a:prstGeom>
                              <a:solidFill>
                                <a:srgbClr val="FFFFFF"/>
                              </a:solidFill>
                              <a:ln w="6350">
                                <a:solidFill>
                                  <a:srgbClr val="000000"/>
                                </a:solidFill>
                                <a:miter lim="800000"/>
                                <a:headEnd/>
                                <a:tailEnd/>
                              </a:ln>
                            </wps:spPr>
                            <wps:txbx>
                              <w:txbxContent>
                                <w:p w14:paraId="539CC750"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【厚生労働大臣が定める基準</w:t>
                                  </w:r>
                                  <w:r w:rsidRPr="004A6B59">
                                    <w:rPr>
                                      <w:rFonts w:hAnsi="ＭＳ ゴシック" w:hint="eastAsia"/>
                                      <w:szCs w:val="20"/>
                                    </w:rPr>
                                    <w:t>】</w:t>
                                  </w:r>
                                </w:p>
                                <w:p w14:paraId="40971DDB"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543</w:t>
                                  </w:r>
                                  <w:r w:rsidRPr="00A25D7F">
                                    <w:rPr>
                                      <w:rFonts w:hAnsi="ＭＳ ゴシック" w:hint="eastAsia"/>
                                      <w:szCs w:val="20"/>
                                    </w:rPr>
                                    <w:t>号</w:t>
                                  </w:r>
                                  <w:r>
                                    <w:rPr>
                                      <w:rFonts w:hAnsi="ＭＳ ゴシック" w:hint="eastAsia"/>
                                      <w:szCs w:val="20"/>
                                    </w:rPr>
                                    <w:t>・32</w:t>
                                  </w:r>
                                  <w:r w:rsidRPr="00A25D7F">
                                    <w:rPr>
                                      <w:rFonts w:hAnsi="ＭＳ ゴシック" w:hint="eastAsia"/>
                                      <w:szCs w:val="20"/>
                                    </w:rPr>
                                    <w:t>）</w:t>
                                  </w:r>
                                </w:p>
                                <w:p w14:paraId="00613394" w14:textId="77777777" w:rsidR="00F159E1" w:rsidRPr="008D4278" w:rsidRDefault="00F159E1" w:rsidP="00F159E1">
                                  <w:pPr>
                                    <w:autoSpaceDE w:val="0"/>
                                    <w:autoSpaceDN w:val="0"/>
                                    <w:spacing w:line="240" w:lineRule="exact"/>
                                    <w:ind w:leftChars="100" w:left="182"/>
                                    <w:jc w:val="both"/>
                                    <w:rPr>
                                      <w:rFonts w:hAnsi="ＭＳ ゴシック"/>
                                      <w:kern w:val="18"/>
                                      <w:szCs w:val="20"/>
                                    </w:rPr>
                                  </w:pPr>
                                  <w:r>
                                    <w:rPr>
                                      <w:rFonts w:hAnsi="ＭＳ ゴシック" w:hint="eastAsia"/>
                                      <w:kern w:val="0"/>
                                      <w:szCs w:val="20"/>
                                    </w:rPr>
                                    <w:t>算定対象となる利用者が、利用定員の100分の50以下であること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48F9B" id="Rectangle 2036" o:spid="_x0000_s1235" style="position:absolute;left:0;text-align:left;margin-left:3.75pt;margin-top:5.45pt;width:255.5pt;height: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" strokeweight=".5pt">
                      <v:textbox inset="5.85pt,.7pt,5.85pt,.7pt">
                        <w:txbxContent>
                          <w:p w14:paraId="539CC750"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【厚生労働大臣が定める基準</w:t>
                            </w:r>
                            <w:r w:rsidRPr="004A6B59">
                              <w:rPr>
                                <w:rFonts w:hAnsi="ＭＳ ゴシック" w:hint="eastAsia"/>
                                <w:szCs w:val="20"/>
                              </w:rPr>
                              <w:t>】</w:t>
                            </w:r>
                          </w:p>
                          <w:p w14:paraId="40971DDB"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543</w:t>
                            </w:r>
                            <w:r w:rsidRPr="00A25D7F">
                              <w:rPr>
                                <w:rFonts w:hAnsi="ＭＳ ゴシック" w:hint="eastAsia"/>
                                <w:szCs w:val="20"/>
                              </w:rPr>
                              <w:t>号</w:t>
                            </w:r>
                            <w:r>
                              <w:rPr>
                                <w:rFonts w:hAnsi="ＭＳ ゴシック" w:hint="eastAsia"/>
                                <w:szCs w:val="20"/>
                              </w:rPr>
                              <w:t>・32</w:t>
                            </w:r>
                            <w:r w:rsidRPr="00A25D7F">
                              <w:rPr>
                                <w:rFonts w:hAnsi="ＭＳ ゴシック" w:hint="eastAsia"/>
                                <w:szCs w:val="20"/>
                              </w:rPr>
                              <w:t>）</w:t>
                            </w:r>
                          </w:p>
                          <w:p w14:paraId="00613394" w14:textId="77777777" w:rsidR="00F159E1" w:rsidRPr="008D4278" w:rsidRDefault="00F159E1" w:rsidP="00F159E1">
                            <w:pPr>
                              <w:autoSpaceDE w:val="0"/>
                              <w:autoSpaceDN w:val="0"/>
                              <w:spacing w:line="240" w:lineRule="exact"/>
                              <w:ind w:leftChars="100" w:left="182"/>
                              <w:jc w:val="both"/>
                              <w:rPr>
                                <w:rFonts w:hAnsi="ＭＳ ゴシック"/>
                                <w:kern w:val="18"/>
                                <w:szCs w:val="20"/>
                              </w:rPr>
                            </w:pPr>
                            <w:r>
                              <w:rPr>
                                <w:rFonts w:hAnsi="ＭＳ ゴシック" w:hint="eastAsia"/>
                                <w:kern w:val="0"/>
                                <w:szCs w:val="20"/>
                              </w:rPr>
                              <w:t>算定対象となる利用者が、利用定員の100分の50以下であること</w:t>
                            </w:r>
                          </w:p>
                        </w:txbxContent>
                      </v:textbox>
                    </v:rect>
                  </w:pict>
                </mc:Fallback>
              </mc:AlternateContent>
            </w:r>
          </w:p>
          <w:p w14:paraId="42492F46" w14:textId="77777777" w:rsidR="00F159E1" w:rsidRPr="00F12F0E" w:rsidRDefault="00F159E1" w:rsidP="00441A97">
            <w:pPr>
              <w:snapToGrid/>
              <w:jc w:val="both"/>
              <w:rPr>
                <w:rFonts w:hAnsi="ＭＳ ゴシック"/>
                <w:szCs w:val="20"/>
              </w:rPr>
            </w:pPr>
          </w:p>
          <w:p w14:paraId="0CA760AE" w14:textId="77777777" w:rsidR="00F159E1" w:rsidRPr="00F12F0E" w:rsidRDefault="00F159E1" w:rsidP="00441A97">
            <w:pPr>
              <w:snapToGrid/>
              <w:jc w:val="both"/>
              <w:rPr>
                <w:rFonts w:hAnsi="ＭＳ ゴシック"/>
                <w:szCs w:val="20"/>
              </w:rPr>
            </w:pPr>
          </w:p>
          <w:p w14:paraId="0C34BB4C" w14:textId="77777777" w:rsidR="00F159E1" w:rsidRPr="00F12F0E" w:rsidRDefault="00F159E1" w:rsidP="00441A97">
            <w:pPr>
              <w:snapToGrid/>
              <w:jc w:val="both"/>
              <w:rPr>
                <w:rFonts w:hAnsi="ＭＳ ゴシック"/>
                <w:szCs w:val="20"/>
              </w:rPr>
            </w:pPr>
          </w:p>
          <w:p w14:paraId="5E01FC0B" w14:textId="77777777" w:rsidR="00F159E1" w:rsidRPr="00F12F0E" w:rsidRDefault="00F159E1" w:rsidP="00441A97">
            <w:pPr>
              <w:snapToGrid/>
              <w:jc w:val="both"/>
              <w:rPr>
                <w:rFonts w:hAnsi="ＭＳ ゴシック"/>
                <w:szCs w:val="20"/>
              </w:rPr>
            </w:pPr>
          </w:p>
          <w:p w14:paraId="0D2F1CFF" w14:textId="77777777" w:rsidR="00F159E1" w:rsidRPr="00F12F0E" w:rsidRDefault="00F159E1" w:rsidP="00441A97">
            <w:pPr>
              <w:snapToGrid/>
              <w:spacing w:afterLines="50" w:after="142"/>
              <w:ind w:firstLineChars="100" w:firstLine="182"/>
              <w:jc w:val="both"/>
              <w:rPr>
                <w:rFonts w:hAnsi="ＭＳ ゴシック"/>
                <w:strike/>
                <w:szCs w:val="20"/>
              </w:rPr>
            </w:pPr>
          </w:p>
        </w:tc>
        <w:tc>
          <w:tcPr>
            <w:tcW w:w="1306" w:type="dxa"/>
            <w:tcBorders>
              <w:top w:val="single" w:sz="4" w:space="0" w:color="auto"/>
              <w:bottom w:val="single" w:sz="4" w:space="0" w:color="000000"/>
            </w:tcBorders>
          </w:tcPr>
          <w:p w14:paraId="637824CC" w14:textId="77777777" w:rsidR="00F159E1" w:rsidRPr="00F12F0E" w:rsidRDefault="001E1749" w:rsidP="00441A97">
            <w:pPr>
              <w:snapToGrid/>
              <w:jc w:val="both"/>
            </w:pPr>
            <w:sdt>
              <w:sdtPr>
                <w:rPr>
                  <w:rFonts w:hint="eastAsia"/>
                </w:rPr>
                <w:id w:val="-106370831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3288EDD" w14:textId="77777777" w:rsidR="00F159E1" w:rsidRPr="00F12F0E" w:rsidRDefault="001E1749" w:rsidP="00441A97">
            <w:pPr>
              <w:snapToGrid/>
              <w:jc w:val="both"/>
            </w:pPr>
            <w:sdt>
              <w:sdtPr>
                <w:rPr>
                  <w:rFonts w:hint="eastAsia"/>
                </w:rPr>
                <w:id w:val="53022782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5FD6537" w14:textId="77777777" w:rsidR="00F159E1" w:rsidRPr="00F12F0E" w:rsidRDefault="001E1749" w:rsidP="00441A97">
            <w:pPr>
              <w:snapToGrid/>
              <w:jc w:val="both"/>
            </w:pPr>
            <w:sdt>
              <w:sdtPr>
                <w:rPr>
                  <w:rFonts w:hint="eastAsia"/>
                </w:rPr>
                <w:id w:val="192367994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520B9E9" w14:textId="77777777" w:rsidR="00F159E1" w:rsidRPr="00F12F0E" w:rsidRDefault="00F159E1" w:rsidP="00441A97">
            <w:pPr>
              <w:widowControl/>
              <w:snapToGrid/>
              <w:ind w:rightChars="-53" w:right="-96"/>
              <w:jc w:val="left"/>
              <w:rPr>
                <w:rFonts w:hAnsi="ＭＳ ゴシック"/>
                <w:szCs w:val="20"/>
              </w:rPr>
            </w:pPr>
          </w:p>
        </w:tc>
        <w:tc>
          <w:tcPr>
            <w:tcW w:w="1568" w:type="dxa"/>
            <w:tcBorders>
              <w:top w:val="single" w:sz="4" w:space="0" w:color="auto"/>
              <w:bottom w:val="single" w:sz="4" w:space="0" w:color="000000"/>
            </w:tcBorders>
          </w:tcPr>
          <w:p w14:paraId="4388EBB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76C6F383"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第12の13</w:t>
            </w:r>
          </w:p>
          <w:p w14:paraId="4978DF5A" w14:textId="77777777" w:rsidR="00F159E1" w:rsidRPr="00F12F0E" w:rsidRDefault="00F159E1" w:rsidP="00441A97">
            <w:pPr>
              <w:snapToGrid/>
              <w:spacing w:line="240" w:lineRule="exact"/>
              <w:jc w:val="both"/>
              <w:rPr>
                <w:rFonts w:hAnsi="ＭＳ ゴシック"/>
                <w:sz w:val="18"/>
                <w:szCs w:val="18"/>
              </w:rPr>
            </w:pPr>
          </w:p>
        </w:tc>
      </w:tr>
    </w:tbl>
    <w:p w14:paraId="2970F4E9" w14:textId="77777777" w:rsidR="00F159E1" w:rsidRPr="00F12F0E" w:rsidRDefault="00F159E1" w:rsidP="00F159E1">
      <w:pPr>
        <w:snapToGrid/>
        <w:jc w:val="both"/>
        <w:rPr>
          <w:rFonts w:hAnsi="Century"/>
          <w:vanish/>
          <w:szCs w:val="20"/>
        </w:rPr>
      </w:pPr>
    </w:p>
    <w:tbl>
      <w:tblPr>
        <w:tblW w:w="28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
      </w:tblGrid>
      <w:tr w:rsidR="00F159E1" w:rsidRPr="00F12F0E" w14:paraId="08B65924" w14:textId="77777777" w:rsidTr="00441A97">
        <w:trPr>
          <w:trHeight w:val="163"/>
          <w:hidden/>
        </w:trPr>
        <w:tc>
          <w:tcPr>
            <w:tcW w:w="289" w:type="dxa"/>
          </w:tcPr>
          <w:p w14:paraId="6D704FE8" w14:textId="77777777" w:rsidR="00F159E1" w:rsidRPr="00F12F0E" w:rsidRDefault="00F159E1" w:rsidP="00441A97">
            <w:pPr>
              <w:snapToGrid/>
              <w:jc w:val="both"/>
              <w:rPr>
                <w:rFonts w:hAnsi="Century"/>
                <w:vanish/>
                <w:szCs w:val="20"/>
              </w:rPr>
            </w:pPr>
          </w:p>
        </w:tc>
      </w:tr>
    </w:tbl>
    <w:p w14:paraId="5686763F" w14:textId="77777777" w:rsidR="00F159E1" w:rsidRPr="00F12F0E" w:rsidRDefault="00F159E1" w:rsidP="00F159E1">
      <w:pPr>
        <w:snapToGrid/>
        <w:jc w:val="both"/>
        <w:rPr>
          <w:szCs w:val="20"/>
        </w:rPr>
      </w:pPr>
    </w:p>
    <w:p w14:paraId="7F732341"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p w14:paraId="7F1C62AE" w14:textId="77777777" w:rsidR="00F159E1" w:rsidRPr="00F12F0E" w:rsidRDefault="00F159E1" w:rsidP="00F159E1">
      <w:pPr>
        <w:snapToGrid/>
        <w:jc w:val="both"/>
        <w:rPr>
          <w:rFonts w:hAnsi="Century"/>
          <w:vanish/>
          <w:szCs w:val="20"/>
        </w:rPr>
      </w:pPr>
    </w:p>
    <w:tbl>
      <w:tblPr>
        <w:tblW w:w="9954"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9"/>
        <w:gridCol w:w="825"/>
        <w:gridCol w:w="259"/>
        <w:gridCol w:w="5474"/>
        <w:gridCol w:w="1306"/>
        <w:gridCol w:w="1731"/>
      </w:tblGrid>
      <w:tr w:rsidR="00F12F0E" w:rsidRPr="00F12F0E" w14:paraId="23CC5861" w14:textId="77777777" w:rsidTr="00441A97">
        <w:trPr>
          <w:gridAfter w:val="5"/>
          <w:wAfter w:w="9595" w:type="dxa"/>
          <w:trHeight w:val="163"/>
          <w:hidden/>
        </w:trPr>
        <w:tc>
          <w:tcPr>
            <w:tcW w:w="359" w:type="dxa"/>
          </w:tcPr>
          <w:p w14:paraId="7F02A6F7" w14:textId="77777777" w:rsidR="00F159E1" w:rsidRPr="00F12F0E" w:rsidRDefault="00F159E1" w:rsidP="00441A97">
            <w:pPr>
              <w:snapToGrid/>
              <w:jc w:val="both"/>
              <w:rPr>
                <w:rFonts w:hAnsi="Century"/>
                <w:vanish/>
                <w:szCs w:val="20"/>
              </w:rPr>
            </w:pPr>
          </w:p>
        </w:tc>
      </w:tr>
      <w:tr w:rsidR="00F12F0E" w:rsidRPr="00F12F0E" w14:paraId="461CA4BD"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8" w:type="dxa"/>
            <w:right w:w="108" w:type="dxa"/>
          </w:tblCellMar>
        </w:tblPrEx>
        <w:trPr>
          <w:trHeight w:val="116"/>
        </w:trPr>
        <w:tc>
          <w:tcPr>
            <w:tcW w:w="1184" w:type="dxa"/>
            <w:gridSpan w:val="2"/>
            <w:tcBorders>
              <w:left w:val="single" w:sz="6" w:space="0" w:color="auto"/>
              <w:bottom w:val="single" w:sz="6" w:space="0" w:color="auto"/>
              <w:right w:val="single" w:sz="6" w:space="0" w:color="auto"/>
            </w:tcBorders>
          </w:tcPr>
          <w:p w14:paraId="71674472" w14:textId="77777777" w:rsidR="00F159E1" w:rsidRPr="00F12F0E" w:rsidRDefault="00F159E1" w:rsidP="00441A97">
            <w:pPr>
              <w:snapToGrid/>
              <w:rPr>
                <w:szCs w:val="20"/>
              </w:rPr>
            </w:pPr>
            <w:r w:rsidRPr="00F12F0E">
              <w:rPr>
                <w:rFonts w:hint="eastAsia"/>
                <w:szCs w:val="20"/>
              </w:rPr>
              <w:t>項目</w:t>
            </w:r>
          </w:p>
        </w:tc>
        <w:tc>
          <w:tcPr>
            <w:tcW w:w="5733" w:type="dxa"/>
            <w:gridSpan w:val="2"/>
            <w:tcBorders>
              <w:top w:val="single" w:sz="4" w:space="0" w:color="auto"/>
              <w:left w:val="single" w:sz="6" w:space="0" w:color="auto"/>
              <w:bottom w:val="single" w:sz="6" w:space="0" w:color="auto"/>
              <w:right w:val="single" w:sz="6" w:space="0" w:color="auto"/>
            </w:tcBorders>
          </w:tcPr>
          <w:p w14:paraId="21B9C6FF" w14:textId="77777777" w:rsidR="00F159E1" w:rsidRPr="00F12F0E" w:rsidRDefault="00F159E1" w:rsidP="00441A97">
            <w:pPr>
              <w:snapToGrid/>
              <w:rPr>
                <w:szCs w:val="20"/>
              </w:rPr>
            </w:pPr>
            <w:r w:rsidRPr="00F12F0E">
              <w:rPr>
                <w:rFonts w:hint="eastAsia"/>
                <w:szCs w:val="20"/>
              </w:rPr>
              <w:t>自主点検のポイント</w:t>
            </w:r>
          </w:p>
        </w:tc>
        <w:tc>
          <w:tcPr>
            <w:tcW w:w="1306" w:type="dxa"/>
            <w:tcBorders>
              <w:left w:val="single" w:sz="6" w:space="0" w:color="auto"/>
              <w:bottom w:val="single" w:sz="6" w:space="0" w:color="auto"/>
              <w:right w:val="single" w:sz="6" w:space="0" w:color="auto"/>
            </w:tcBorders>
          </w:tcPr>
          <w:p w14:paraId="6F13E898" w14:textId="77777777" w:rsidR="00F159E1" w:rsidRPr="00F12F0E" w:rsidRDefault="00F159E1" w:rsidP="00441A97">
            <w:pPr>
              <w:snapToGrid/>
              <w:rPr>
                <w:szCs w:val="20"/>
              </w:rPr>
            </w:pPr>
            <w:r w:rsidRPr="00F12F0E">
              <w:rPr>
                <w:rFonts w:hint="eastAsia"/>
                <w:szCs w:val="20"/>
              </w:rPr>
              <w:t>点検</w:t>
            </w:r>
          </w:p>
        </w:tc>
        <w:tc>
          <w:tcPr>
            <w:tcW w:w="1731" w:type="dxa"/>
            <w:tcBorders>
              <w:left w:val="single" w:sz="6" w:space="0" w:color="auto"/>
              <w:bottom w:val="single" w:sz="6" w:space="0" w:color="auto"/>
              <w:right w:val="single" w:sz="6" w:space="0" w:color="auto"/>
            </w:tcBorders>
          </w:tcPr>
          <w:p w14:paraId="69CF05C1" w14:textId="77777777" w:rsidR="00F159E1" w:rsidRPr="00F12F0E" w:rsidRDefault="00F159E1" w:rsidP="00441A97">
            <w:pPr>
              <w:snapToGrid/>
              <w:rPr>
                <w:szCs w:val="20"/>
              </w:rPr>
            </w:pPr>
            <w:r w:rsidRPr="00F12F0E">
              <w:rPr>
                <w:rFonts w:hint="eastAsia"/>
                <w:szCs w:val="20"/>
              </w:rPr>
              <w:t>根拠</w:t>
            </w:r>
          </w:p>
        </w:tc>
      </w:tr>
      <w:tr w:rsidR="00F12F0E" w:rsidRPr="00F12F0E" w14:paraId="59604002"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1282"/>
        </w:trPr>
        <w:tc>
          <w:tcPr>
            <w:tcW w:w="1184" w:type="dxa"/>
            <w:gridSpan w:val="2"/>
            <w:tcBorders>
              <w:top w:val="single" w:sz="4" w:space="0" w:color="auto"/>
              <w:left w:val="single" w:sz="4" w:space="0" w:color="000000"/>
              <w:right w:val="single" w:sz="4" w:space="0" w:color="000000"/>
            </w:tcBorders>
          </w:tcPr>
          <w:p w14:paraId="53E8C884" w14:textId="2A4D4D2E" w:rsidR="00F159E1" w:rsidRPr="00F12F0E" w:rsidRDefault="00F159E1" w:rsidP="00441A97">
            <w:pPr>
              <w:snapToGrid/>
              <w:jc w:val="both"/>
              <w:rPr>
                <w:rFonts w:hAnsi="ＭＳ ゴシック"/>
                <w:szCs w:val="20"/>
              </w:rPr>
            </w:pPr>
            <w:r w:rsidRPr="00F12F0E">
              <w:rPr>
                <w:rFonts w:hAnsi="ＭＳ ゴシック" w:hint="eastAsia"/>
                <w:szCs w:val="20"/>
              </w:rPr>
              <w:t>１</w:t>
            </w:r>
            <w:r w:rsidR="007464CF" w:rsidRPr="00F12F0E">
              <w:rPr>
                <w:rFonts w:hAnsi="ＭＳ ゴシック" w:hint="eastAsia"/>
                <w:szCs w:val="20"/>
              </w:rPr>
              <w:t>１４</w:t>
            </w:r>
          </w:p>
          <w:p w14:paraId="24615256" w14:textId="77777777" w:rsidR="00F159E1" w:rsidRPr="00F12F0E" w:rsidRDefault="00F159E1" w:rsidP="00441A97">
            <w:pPr>
              <w:snapToGrid/>
              <w:ind w:rightChars="-58" w:right="-105"/>
              <w:jc w:val="left"/>
              <w:rPr>
                <w:szCs w:val="20"/>
              </w:rPr>
            </w:pPr>
            <w:r w:rsidRPr="00F12F0E">
              <w:rPr>
                <w:rFonts w:hint="eastAsia"/>
                <w:szCs w:val="20"/>
              </w:rPr>
              <w:t>地域協働</w:t>
            </w:r>
          </w:p>
          <w:p w14:paraId="44A073AD" w14:textId="77777777" w:rsidR="00F159E1" w:rsidRPr="00F12F0E" w:rsidRDefault="00F159E1" w:rsidP="00441A97">
            <w:pPr>
              <w:snapToGrid/>
              <w:spacing w:afterLines="50" w:after="142"/>
              <w:jc w:val="both"/>
              <w:rPr>
                <w:rFonts w:hAnsi="ＭＳ ゴシック"/>
                <w:szCs w:val="20"/>
              </w:rPr>
            </w:pPr>
            <w:r w:rsidRPr="00F12F0E">
              <w:rPr>
                <w:rFonts w:hint="eastAsia"/>
                <w:szCs w:val="20"/>
              </w:rPr>
              <w:t>加算</w:t>
            </w:r>
          </w:p>
          <w:p w14:paraId="5A8283CB"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就Ｂ</w:t>
            </w:r>
          </w:p>
          <w:p w14:paraId="5C06FBAE" w14:textId="77777777" w:rsidR="00F159E1" w:rsidRPr="00F12F0E" w:rsidRDefault="00F159E1" w:rsidP="00441A97">
            <w:pPr>
              <w:snapToGrid/>
              <w:jc w:val="left"/>
              <w:rPr>
                <w:szCs w:val="20"/>
              </w:rPr>
            </w:pPr>
          </w:p>
        </w:tc>
        <w:tc>
          <w:tcPr>
            <w:tcW w:w="5733" w:type="dxa"/>
            <w:gridSpan w:val="2"/>
            <w:tcBorders>
              <w:top w:val="single" w:sz="4" w:space="0" w:color="auto"/>
              <w:left w:val="single" w:sz="4" w:space="0" w:color="000000"/>
              <w:bottom w:val="nil"/>
              <w:right w:val="single" w:sz="4" w:space="0" w:color="000000"/>
            </w:tcBorders>
          </w:tcPr>
          <w:p w14:paraId="12F2227F" w14:textId="77777777" w:rsidR="00F159E1" w:rsidRPr="00F12F0E" w:rsidRDefault="00F159E1" w:rsidP="00441A97">
            <w:pPr>
              <w:snapToGrid/>
              <w:spacing w:afterLines="50" w:after="142"/>
              <w:ind w:firstLineChars="100" w:firstLine="182"/>
              <w:jc w:val="both"/>
              <w:rPr>
                <w:rFonts w:hAnsi="ＭＳ ゴシック"/>
                <w:szCs w:val="20"/>
              </w:rPr>
            </w:pPr>
            <w:r w:rsidRPr="00F12F0E">
              <w:rPr>
                <w:rFonts w:hAnsi="ＭＳ ゴシック" w:hint="eastAsia"/>
                <w:szCs w:val="20"/>
              </w:rPr>
              <w:t>就労継続支援Ｂ型サービス費</w:t>
            </w:r>
            <w:r w:rsidRPr="00F12F0E">
              <w:rPr>
                <w:rFonts w:hAnsi="ＭＳ ゴシック"/>
                <w:szCs w:val="20"/>
              </w:rPr>
              <w:t>(Ⅳ)</w:t>
            </w:r>
            <w:r w:rsidRPr="00F12F0E">
              <w:rPr>
                <w:rFonts w:hAnsi="ＭＳ ゴシック" w:hint="eastAsia"/>
                <w:szCs w:val="20"/>
              </w:rPr>
              <w:t>、</w:t>
            </w:r>
            <w:r w:rsidRPr="00F12F0E">
              <w:rPr>
                <w:rFonts w:hAnsi="ＭＳ ゴシック"/>
                <w:szCs w:val="20"/>
              </w:rPr>
              <w:t>就労</w:t>
            </w:r>
            <w:r w:rsidRPr="00F12F0E">
              <w:rPr>
                <w:rFonts w:hAnsi="ＭＳ ゴシック" w:hint="eastAsia"/>
                <w:szCs w:val="20"/>
              </w:rPr>
              <w:t>継続支援Ｂ型サービス費</w:t>
            </w:r>
            <w:r w:rsidRPr="00F12F0E">
              <w:rPr>
                <w:rFonts w:hAnsi="ＭＳ ゴシック"/>
                <w:szCs w:val="20"/>
              </w:rPr>
              <w:t>(</w:t>
            </w:r>
            <w:r w:rsidRPr="00F12F0E">
              <w:rPr>
                <w:rFonts w:hAnsi="ＭＳ ゴシック" w:hint="eastAsia"/>
                <w:szCs w:val="20"/>
              </w:rPr>
              <w:t>Ⅴ</w:t>
            </w:r>
            <w:r w:rsidRPr="00F12F0E">
              <w:rPr>
                <w:rFonts w:hAnsi="ＭＳ ゴシック"/>
                <w:szCs w:val="20"/>
              </w:rPr>
              <w:t>) 又は</w:t>
            </w:r>
            <w:r w:rsidRPr="00F12F0E">
              <w:rPr>
                <w:rFonts w:hAnsi="ＭＳ ゴシック" w:hint="eastAsia"/>
                <w:szCs w:val="20"/>
              </w:rPr>
              <w:t>就労継続支援Ｂ型サービス費</w:t>
            </w:r>
            <w:r w:rsidRPr="00F12F0E">
              <w:rPr>
                <w:rFonts w:hAnsi="ＭＳ ゴシック"/>
                <w:szCs w:val="20"/>
              </w:rPr>
              <w:t>(</w:t>
            </w:r>
            <w:r w:rsidRPr="00F12F0E">
              <w:rPr>
                <w:rFonts w:hAnsi="ＭＳ ゴシック" w:hint="eastAsia"/>
                <w:szCs w:val="20"/>
              </w:rPr>
              <w:t>Ⅵ</w:t>
            </w:r>
            <w:r w:rsidRPr="00F12F0E">
              <w:rPr>
                <w:rFonts w:hAnsi="ＭＳ ゴシック"/>
                <w:szCs w:val="20"/>
              </w:rPr>
              <w:t>)を算定している就労継続支援</w:t>
            </w:r>
            <w:r w:rsidRPr="00F12F0E">
              <w:rPr>
                <w:rFonts w:hAnsi="ＭＳ ゴシック" w:hint="eastAsia"/>
                <w:szCs w:val="20"/>
              </w:rPr>
              <w:t>Ｂ型事業所において、利用者に対して、持続可能で活力ある地域づくりに資することを目的として、地域住民その他関係者と協働して行う取組によりサービス（当該Ｂ型等に係る生産活動収入があるものに限る。）を行うとともに、当該Ｂ型に係る就労、生産活動その他の活動の内容についてインターネットの利用その他の方法により公表した場合に、当該Ｂ型等を受けた利用者の数に応じ、１日につき所定単位数を加算していますか。</w:t>
            </w:r>
          </w:p>
        </w:tc>
        <w:tc>
          <w:tcPr>
            <w:tcW w:w="1306" w:type="dxa"/>
            <w:tcBorders>
              <w:top w:val="single" w:sz="4" w:space="0" w:color="auto"/>
              <w:left w:val="single" w:sz="4" w:space="0" w:color="000000"/>
              <w:right w:val="single" w:sz="4" w:space="0" w:color="000000"/>
            </w:tcBorders>
          </w:tcPr>
          <w:p w14:paraId="6E222545" w14:textId="77777777" w:rsidR="00F159E1" w:rsidRPr="00F12F0E" w:rsidRDefault="001E1749" w:rsidP="00441A97">
            <w:pPr>
              <w:snapToGrid/>
              <w:jc w:val="both"/>
            </w:pPr>
            <w:sdt>
              <w:sdtPr>
                <w:rPr>
                  <w:rFonts w:hint="eastAsia"/>
                </w:rPr>
                <w:id w:val="209734855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EFCBEAE" w14:textId="77777777" w:rsidR="00F159E1" w:rsidRPr="00F12F0E" w:rsidRDefault="001E1749" w:rsidP="00441A97">
            <w:pPr>
              <w:snapToGrid/>
              <w:jc w:val="both"/>
            </w:pPr>
            <w:sdt>
              <w:sdtPr>
                <w:rPr>
                  <w:rFonts w:hint="eastAsia"/>
                </w:rPr>
                <w:id w:val="128254132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12BE15E" w14:textId="77777777" w:rsidR="00F159E1" w:rsidRPr="00F12F0E" w:rsidRDefault="001E1749" w:rsidP="00441A97">
            <w:pPr>
              <w:snapToGrid/>
              <w:jc w:val="both"/>
            </w:pPr>
            <w:sdt>
              <w:sdtPr>
                <w:rPr>
                  <w:rFonts w:hint="eastAsia"/>
                </w:rPr>
                <w:id w:val="140564384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B71A9E9" w14:textId="77777777" w:rsidR="00F159E1" w:rsidRPr="00F12F0E" w:rsidRDefault="00F159E1" w:rsidP="00441A97">
            <w:pPr>
              <w:widowControl/>
              <w:snapToGrid/>
              <w:ind w:rightChars="-53" w:right="-96"/>
              <w:jc w:val="left"/>
              <w:rPr>
                <w:rFonts w:hAnsi="ＭＳ ゴシック"/>
                <w:szCs w:val="20"/>
              </w:rPr>
            </w:pPr>
          </w:p>
        </w:tc>
        <w:tc>
          <w:tcPr>
            <w:tcW w:w="1731" w:type="dxa"/>
            <w:tcBorders>
              <w:top w:val="single" w:sz="4" w:space="0" w:color="auto"/>
              <w:left w:val="single" w:sz="4" w:space="0" w:color="000000"/>
              <w:right w:val="single" w:sz="4" w:space="0" w:color="000000"/>
            </w:tcBorders>
          </w:tcPr>
          <w:p w14:paraId="52905CE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7483314" w14:textId="77777777" w:rsidR="00F159E1" w:rsidRPr="00F12F0E" w:rsidRDefault="00F159E1" w:rsidP="00441A97">
            <w:pPr>
              <w:snapToGrid/>
              <w:spacing w:line="240" w:lineRule="exact"/>
              <w:ind w:rightChars="-56" w:right="-102"/>
              <w:jc w:val="both"/>
              <w:rPr>
                <w:rFonts w:hAnsi="ＭＳ ゴシック"/>
                <w:sz w:val="18"/>
                <w:szCs w:val="18"/>
              </w:rPr>
            </w:pPr>
            <w:r w:rsidRPr="00F12F0E">
              <w:rPr>
                <w:rFonts w:hAnsi="ＭＳ ゴシック" w:hint="eastAsia"/>
                <w:sz w:val="18"/>
                <w:szCs w:val="18"/>
              </w:rPr>
              <w:t>第14の11</w:t>
            </w:r>
          </w:p>
          <w:p w14:paraId="77DC4C19"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45E7FF27"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1282"/>
        </w:trPr>
        <w:tc>
          <w:tcPr>
            <w:tcW w:w="1184" w:type="dxa"/>
            <w:gridSpan w:val="2"/>
            <w:vMerge w:val="restart"/>
            <w:tcBorders>
              <w:top w:val="single" w:sz="4" w:space="0" w:color="auto"/>
              <w:left w:val="single" w:sz="4" w:space="0" w:color="000000"/>
              <w:right w:val="single" w:sz="4" w:space="0" w:color="000000"/>
            </w:tcBorders>
          </w:tcPr>
          <w:p w14:paraId="5C848057" w14:textId="7FF05E26" w:rsidR="00F159E1" w:rsidRPr="00F12F0E" w:rsidRDefault="00F159E1" w:rsidP="00441A97">
            <w:pPr>
              <w:snapToGrid/>
              <w:jc w:val="left"/>
              <w:rPr>
                <w:szCs w:val="20"/>
              </w:rPr>
            </w:pPr>
            <w:r w:rsidRPr="00F12F0E">
              <w:rPr>
                <w:rFonts w:hint="eastAsia"/>
                <w:szCs w:val="20"/>
              </w:rPr>
              <w:t>１</w:t>
            </w:r>
            <w:r w:rsidR="007464CF" w:rsidRPr="00F12F0E">
              <w:rPr>
                <w:rFonts w:hint="eastAsia"/>
                <w:szCs w:val="20"/>
              </w:rPr>
              <w:t>１５</w:t>
            </w:r>
          </w:p>
          <w:p w14:paraId="623C6DDC" w14:textId="77777777" w:rsidR="00F159E1" w:rsidRPr="00F12F0E" w:rsidRDefault="00F159E1" w:rsidP="00441A97">
            <w:pPr>
              <w:snapToGrid/>
              <w:ind w:rightChars="-58" w:right="-105"/>
              <w:jc w:val="left"/>
              <w:rPr>
                <w:szCs w:val="20"/>
              </w:rPr>
            </w:pPr>
            <w:r w:rsidRPr="00F12F0E">
              <w:rPr>
                <w:rFonts w:hint="eastAsia"/>
                <w:szCs w:val="20"/>
              </w:rPr>
              <w:t>重度者支援</w:t>
            </w:r>
          </w:p>
          <w:p w14:paraId="434F6C1C" w14:textId="77777777" w:rsidR="00F159E1" w:rsidRPr="00F12F0E" w:rsidRDefault="00F159E1" w:rsidP="00441A97">
            <w:pPr>
              <w:snapToGrid/>
              <w:spacing w:afterLines="50" w:after="142"/>
              <w:ind w:rightChars="-58" w:right="-105"/>
              <w:jc w:val="left"/>
              <w:rPr>
                <w:szCs w:val="20"/>
              </w:rPr>
            </w:pPr>
            <w:r w:rsidRPr="00F12F0E">
              <w:rPr>
                <w:rFonts w:hint="eastAsia"/>
                <w:szCs w:val="20"/>
              </w:rPr>
              <w:t>体制加算</w:t>
            </w:r>
          </w:p>
          <w:p w14:paraId="58F34A2F"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0871C904"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p w14:paraId="10394D10" w14:textId="77777777" w:rsidR="00F159E1" w:rsidRPr="00F12F0E" w:rsidRDefault="00F159E1" w:rsidP="00441A97">
            <w:pPr>
              <w:snapToGrid/>
              <w:rPr>
                <w:szCs w:val="20"/>
                <w:u w:val="single"/>
              </w:rPr>
            </w:pPr>
          </w:p>
        </w:tc>
        <w:tc>
          <w:tcPr>
            <w:tcW w:w="5733" w:type="dxa"/>
            <w:gridSpan w:val="2"/>
            <w:tcBorders>
              <w:top w:val="single" w:sz="4" w:space="0" w:color="auto"/>
              <w:left w:val="single" w:sz="4" w:space="0" w:color="000000"/>
              <w:bottom w:val="nil"/>
              <w:right w:val="single" w:sz="4" w:space="0" w:color="000000"/>
            </w:tcBorders>
          </w:tcPr>
          <w:p w14:paraId="014E118B" w14:textId="7E1BB1AE"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 xml:space="preserve">　</w:t>
            </w: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事業所において、サービスを行った日の属する年度の前年度において、障害基礎年金１級を受給する利用者の数が、当該年度における利用者の数の一定以上であるものとして、</w:t>
            </w:r>
            <w:r w:rsidR="00194AB6">
              <w:rPr>
                <w:rFonts w:hAnsi="ＭＳ ゴシック" w:hint="eastAsia"/>
                <w:szCs w:val="20"/>
              </w:rPr>
              <w:t>知事</w:t>
            </w:r>
            <w:r w:rsidRPr="00F12F0E">
              <w:rPr>
                <w:rFonts w:hAnsi="ＭＳ ゴシック" w:hint="eastAsia"/>
                <w:szCs w:val="20"/>
              </w:rPr>
              <w:t>に届け出た場合に、利用定員に応じ、１日につき所定単位数を加算していますか。</w:t>
            </w:r>
          </w:p>
        </w:tc>
        <w:tc>
          <w:tcPr>
            <w:tcW w:w="1306" w:type="dxa"/>
            <w:vMerge w:val="restart"/>
            <w:tcBorders>
              <w:top w:val="single" w:sz="4" w:space="0" w:color="auto"/>
              <w:left w:val="single" w:sz="4" w:space="0" w:color="000000"/>
              <w:right w:val="single" w:sz="4" w:space="0" w:color="000000"/>
            </w:tcBorders>
          </w:tcPr>
          <w:p w14:paraId="2B03B3D9" w14:textId="77777777" w:rsidR="00F159E1" w:rsidRPr="00F12F0E" w:rsidRDefault="001E1749" w:rsidP="00441A97">
            <w:pPr>
              <w:snapToGrid/>
              <w:jc w:val="both"/>
            </w:pPr>
            <w:sdt>
              <w:sdtPr>
                <w:rPr>
                  <w:rFonts w:hint="eastAsia"/>
                </w:rPr>
                <w:id w:val="52923355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8176812" w14:textId="77777777" w:rsidR="00F159E1" w:rsidRPr="00F12F0E" w:rsidRDefault="001E1749" w:rsidP="00441A97">
            <w:pPr>
              <w:snapToGrid/>
              <w:jc w:val="both"/>
            </w:pPr>
            <w:sdt>
              <w:sdtPr>
                <w:rPr>
                  <w:rFonts w:hint="eastAsia"/>
                </w:rPr>
                <w:id w:val="-38325175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5005085" w14:textId="77777777" w:rsidR="00F159E1" w:rsidRPr="00F12F0E" w:rsidRDefault="001E1749" w:rsidP="00441A97">
            <w:pPr>
              <w:snapToGrid/>
              <w:jc w:val="both"/>
            </w:pPr>
            <w:sdt>
              <w:sdtPr>
                <w:rPr>
                  <w:rFonts w:hint="eastAsia"/>
                </w:rPr>
                <w:id w:val="185544839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81DD589" w14:textId="77777777" w:rsidR="00F159E1" w:rsidRPr="00F12F0E" w:rsidRDefault="00F159E1" w:rsidP="00441A97">
            <w:pPr>
              <w:widowControl/>
              <w:snapToGrid/>
              <w:ind w:rightChars="-53" w:right="-96"/>
              <w:jc w:val="left"/>
              <w:rPr>
                <w:rFonts w:hAnsi="ＭＳ ゴシック"/>
                <w:szCs w:val="20"/>
              </w:rPr>
            </w:pPr>
          </w:p>
        </w:tc>
        <w:tc>
          <w:tcPr>
            <w:tcW w:w="1731" w:type="dxa"/>
            <w:vMerge w:val="restart"/>
            <w:tcBorders>
              <w:top w:val="single" w:sz="4" w:space="0" w:color="auto"/>
              <w:left w:val="single" w:sz="4" w:space="0" w:color="000000"/>
              <w:right w:val="single" w:sz="4" w:space="0" w:color="000000"/>
            </w:tcBorders>
          </w:tcPr>
          <w:p w14:paraId="6B95ACB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6810521B" w14:textId="77777777" w:rsidR="00F159E1" w:rsidRPr="00F12F0E" w:rsidRDefault="00F159E1" w:rsidP="00441A97">
            <w:pPr>
              <w:snapToGrid/>
              <w:spacing w:line="240" w:lineRule="exact"/>
              <w:ind w:rightChars="-56" w:right="-102"/>
              <w:jc w:val="both"/>
              <w:rPr>
                <w:rFonts w:hAnsi="ＭＳ ゴシック"/>
                <w:sz w:val="18"/>
                <w:szCs w:val="18"/>
              </w:rPr>
            </w:pPr>
            <w:r w:rsidRPr="00F12F0E">
              <w:rPr>
                <w:rFonts w:hAnsi="ＭＳ ゴシック" w:hint="eastAsia"/>
                <w:sz w:val="18"/>
                <w:szCs w:val="18"/>
              </w:rPr>
              <w:t>第13の11</w:t>
            </w:r>
          </w:p>
          <w:p w14:paraId="552ABD6F" w14:textId="77777777" w:rsidR="00F159E1" w:rsidRPr="00F12F0E" w:rsidRDefault="00F159E1" w:rsidP="00441A97">
            <w:pPr>
              <w:snapToGrid/>
              <w:spacing w:line="240" w:lineRule="exact"/>
              <w:ind w:rightChars="-56" w:right="-102"/>
              <w:jc w:val="both"/>
              <w:rPr>
                <w:rFonts w:hAnsi="ＭＳ ゴシック"/>
                <w:sz w:val="18"/>
                <w:szCs w:val="18"/>
              </w:rPr>
            </w:pPr>
            <w:r w:rsidRPr="00F12F0E">
              <w:rPr>
                <w:rFonts w:hAnsi="ＭＳ ゴシック" w:hint="eastAsia"/>
                <w:sz w:val="18"/>
                <w:szCs w:val="18"/>
              </w:rPr>
              <w:t>第14の12</w:t>
            </w:r>
          </w:p>
          <w:p w14:paraId="63B22D2E" w14:textId="77777777" w:rsidR="00F159E1" w:rsidRPr="00F12F0E" w:rsidRDefault="00F159E1" w:rsidP="00441A97">
            <w:pPr>
              <w:snapToGrid/>
              <w:spacing w:line="240" w:lineRule="exact"/>
              <w:ind w:rightChars="-56" w:right="-102"/>
              <w:jc w:val="both"/>
              <w:rPr>
                <w:rFonts w:hAnsi="ＭＳ ゴシック"/>
                <w:sz w:val="18"/>
                <w:szCs w:val="18"/>
              </w:rPr>
            </w:pPr>
          </w:p>
          <w:p w14:paraId="457C2017"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7E998FC9"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585"/>
        </w:trPr>
        <w:tc>
          <w:tcPr>
            <w:tcW w:w="1184" w:type="dxa"/>
            <w:gridSpan w:val="2"/>
            <w:vMerge/>
            <w:tcBorders>
              <w:left w:val="single" w:sz="4" w:space="0" w:color="000000"/>
              <w:right w:val="single" w:sz="4" w:space="0" w:color="000000"/>
            </w:tcBorders>
          </w:tcPr>
          <w:p w14:paraId="70344B1D" w14:textId="77777777" w:rsidR="00F159E1" w:rsidRPr="00F12F0E" w:rsidRDefault="00F159E1" w:rsidP="00441A97">
            <w:pPr>
              <w:snapToGrid/>
              <w:jc w:val="left"/>
              <w:rPr>
                <w:szCs w:val="20"/>
              </w:rPr>
            </w:pPr>
          </w:p>
        </w:tc>
        <w:tc>
          <w:tcPr>
            <w:tcW w:w="259" w:type="dxa"/>
            <w:vMerge w:val="restart"/>
            <w:tcBorders>
              <w:top w:val="nil"/>
              <w:left w:val="single" w:sz="4" w:space="0" w:color="000000"/>
              <w:right w:val="dashSmallGap" w:sz="4" w:space="0" w:color="auto"/>
            </w:tcBorders>
          </w:tcPr>
          <w:p w14:paraId="21329079"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4" w:space="0" w:color="000000"/>
            </w:tcBorders>
          </w:tcPr>
          <w:p w14:paraId="2BDD2C07" w14:textId="77777777" w:rsidR="00F159E1" w:rsidRPr="00F12F0E" w:rsidRDefault="00F159E1" w:rsidP="00441A97">
            <w:pPr>
              <w:snapToGrid/>
              <w:spacing w:afterLines="10" w:after="28"/>
              <w:jc w:val="both"/>
              <w:rPr>
                <w:rFonts w:hAnsi="ＭＳ ゴシック"/>
                <w:szCs w:val="20"/>
              </w:rPr>
            </w:pPr>
            <w:r w:rsidRPr="00F12F0E">
              <w:rPr>
                <w:rFonts w:hAnsi="ＭＳ ゴシック" w:hint="eastAsia"/>
                <w:szCs w:val="20"/>
              </w:rPr>
              <w:t xml:space="preserve"> </w:t>
            </w:r>
            <w:sdt>
              <w:sdtPr>
                <w:rPr>
                  <w:rFonts w:hint="eastAsia"/>
                </w:rPr>
                <w:id w:val="272215163"/>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重度者支援体制加算（Ⅰ）</w:t>
            </w:r>
          </w:p>
          <w:p w14:paraId="5EEED99D" w14:textId="77777777" w:rsidR="00F159E1" w:rsidRPr="00F12F0E" w:rsidRDefault="00F159E1" w:rsidP="00441A97">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障害基礎年金１級を受給する利用者の数が、当該年度の利用者の数の１００分の５０以上である場合</w:t>
            </w:r>
          </w:p>
        </w:tc>
        <w:tc>
          <w:tcPr>
            <w:tcW w:w="1306" w:type="dxa"/>
            <w:vMerge/>
            <w:tcBorders>
              <w:left w:val="single" w:sz="4" w:space="0" w:color="000000"/>
              <w:right w:val="single" w:sz="4" w:space="0" w:color="000000"/>
            </w:tcBorders>
          </w:tcPr>
          <w:p w14:paraId="0C1F4A68"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2776409D"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1A4C6D05"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955"/>
        </w:trPr>
        <w:tc>
          <w:tcPr>
            <w:tcW w:w="1184" w:type="dxa"/>
            <w:gridSpan w:val="2"/>
            <w:vMerge/>
            <w:tcBorders>
              <w:left w:val="single" w:sz="4" w:space="0" w:color="000000"/>
              <w:right w:val="single" w:sz="4" w:space="0" w:color="000000"/>
            </w:tcBorders>
          </w:tcPr>
          <w:p w14:paraId="642E2088" w14:textId="77777777" w:rsidR="00F159E1" w:rsidRPr="00F12F0E" w:rsidRDefault="00F159E1" w:rsidP="00441A97">
            <w:pPr>
              <w:snapToGrid/>
              <w:jc w:val="left"/>
              <w:rPr>
                <w:szCs w:val="20"/>
              </w:rPr>
            </w:pPr>
          </w:p>
        </w:tc>
        <w:tc>
          <w:tcPr>
            <w:tcW w:w="259" w:type="dxa"/>
            <w:vMerge/>
            <w:tcBorders>
              <w:top w:val="nil"/>
              <w:left w:val="single" w:sz="4" w:space="0" w:color="000000"/>
              <w:bottom w:val="single" w:sz="4" w:space="0" w:color="000000"/>
              <w:right w:val="dashSmallGap" w:sz="4" w:space="0" w:color="auto"/>
            </w:tcBorders>
          </w:tcPr>
          <w:p w14:paraId="58A2EDD4"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single" w:sz="4" w:space="0" w:color="000000"/>
              <w:right w:val="single" w:sz="4" w:space="0" w:color="000000"/>
            </w:tcBorders>
          </w:tcPr>
          <w:p w14:paraId="7D8AB17B" w14:textId="77777777" w:rsidR="00F159E1" w:rsidRPr="00F12F0E" w:rsidRDefault="00F159E1" w:rsidP="00441A97">
            <w:pPr>
              <w:snapToGrid/>
              <w:spacing w:afterLines="10" w:after="28"/>
              <w:jc w:val="both"/>
              <w:rPr>
                <w:rFonts w:hAnsi="ＭＳ ゴシック"/>
                <w:szCs w:val="20"/>
              </w:rPr>
            </w:pPr>
            <w:r w:rsidRPr="00F12F0E">
              <w:rPr>
                <w:rFonts w:hAnsi="ＭＳ ゴシック" w:hint="eastAsia"/>
                <w:szCs w:val="20"/>
              </w:rPr>
              <w:t xml:space="preserve"> </w:t>
            </w:r>
            <w:sdt>
              <w:sdtPr>
                <w:rPr>
                  <w:rFonts w:hint="eastAsia"/>
                </w:rPr>
                <w:id w:val="-1902816297"/>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重度者支援体制加算（Ⅱ）</w:t>
            </w:r>
          </w:p>
          <w:p w14:paraId="4CC7C939" w14:textId="77777777" w:rsidR="00F159E1" w:rsidRPr="00F12F0E" w:rsidRDefault="00F159E1" w:rsidP="00441A97">
            <w:pPr>
              <w:snapToGrid/>
              <w:spacing w:afterLines="50" w:after="142"/>
              <w:ind w:leftChars="100" w:left="182" w:firstLineChars="100" w:firstLine="182"/>
              <w:jc w:val="both"/>
              <w:rPr>
                <w:rFonts w:hAnsi="ＭＳ ゴシック"/>
                <w:szCs w:val="20"/>
              </w:rPr>
            </w:pPr>
            <w:r w:rsidRPr="00F12F0E">
              <w:rPr>
                <w:rFonts w:hAnsi="ＭＳ ゴシック" w:hint="eastAsia"/>
                <w:szCs w:val="20"/>
              </w:rPr>
              <w:t>障害基礎年金１級を受給する利用者の数が、当該年度の利用者の数の１００分の２５以上である場合</w:t>
            </w:r>
          </w:p>
        </w:tc>
        <w:tc>
          <w:tcPr>
            <w:tcW w:w="1306" w:type="dxa"/>
            <w:vMerge/>
            <w:tcBorders>
              <w:left w:val="single" w:sz="4" w:space="0" w:color="000000"/>
              <w:bottom w:val="single" w:sz="4" w:space="0" w:color="000000"/>
              <w:right w:val="single" w:sz="4" w:space="0" w:color="000000"/>
            </w:tcBorders>
          </w:tcPr>
          <w:p w14:paraId="277F6E32"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5EB32983"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2FE8FC75"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7345"/>
        </w:trPr>
        <w:tc>
          <w:tcPr>
            <w:tcW w:w="1184" w:type="dxa"/>
            <w:gridSpan w:val="2"/>
            <w:tcBorders>
              <w:left w:val="single" w:sz="4" w:space="0" w:color="000000"/>
              <w:right w:val="single" w:sz="4" w:space="0" w:color="000000"/>
            </w:tcBorders>
          </w:tcPr>
          <w:p w14:paraId="00FF17E9" w14:textId="3F014142" w:rsidR="00F159E1" w:rsidRPr="00F12F0E" w:rsidRDefault="00F159E1" w:rsidP="00441A97">
            <w:pPr>
              <w:snapToGrid/>
              <w:jc w:val="left"/>
              <w:rPr>
                <w:szCs w:val="20"/>
              </w:rPr>
            </w:pPr>
            <w:r w:rsidRPr="00F12F0E">
              <w:rPr>
                <w:rFonts w:hint="eastAsia"/>
                <w:szCs w:val="20"/>
              </w:rPr>
              <w:t>１</w:t>
            </w:r>
            <w:r w:rsidR="007464CF" w:rsidRPr="00F12F0E">
              <w:rPr>
                <w:rFonts w:hint="eastAsia"/>
                <w:szCs w:val="20"/>
              </w:rPr>
              <w:t>１６</w:t>
            </w:r>
          </w:p>
          <w:p w14:paraId="5544F6DF" w14:textId="77777777" w:rsidR="00F159E1" w:rsidRPr="00F12F0E" w:rsidRDefault="00F159E1" w:rsidP="00441A97">
            <w:pPr>
              <w:snapToGrid/>
              <w:ind w:rightChars="-58" w:right="-105"/>
              <w:jc w:val="left"/>
              <w:rPr>
                <w:szCs w:val="20"/>
              </w:rPr>
            </w:pPr>
            <w:r w:rsidRPr="00F12F0E">
              <w:rPr>
                <w:rFonts w:hint="eastAsia"/>
                <w:szCs w:val="20"/>
              </w:rPr>
              <w:t>就労移行</w:t>
            </w:r>
          </w:p>
          <w:p w14:paraId="51BFAFD0" w14:textId="77777777" w:rsidR="00F159E1" w:rsidRPr="00F12F0E" w:rsidRDefault="00F159E1" w:rsidP="00441A97">
            <w:pPr>
              <w:snapToGrid/>
              <w:spacing w:afterLines="50" w:after="142"/>
              <w:ind w:rightChars="-58" w:right="-105"/>
              <w:jc w:val="left"/>
              <w:rPr>
                <w:szCs w:val="20"/>
              </w:rPr>
            </w:pPr>
            <w:r w:rsidRPr="00F12F0E">
              <w:rPr>
                <w:rFonts w:hint="eastAsia"/>
                <w:szCs w:val="20"/>
              </w:rPr>
              <w:t>連携加算</w:t>
            </w:r>
          </w:p>
          <w:p w14:paraId="41C8ABF5"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4A79B756"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p w14:paraId="3A7B3635" w14:textId="77777777" w:rsidR="00F159E1" w:rsidRPr="00F12F0E" w:rsidRDefault="00F159E1" w:rsidP="00441A97">
            <w:pPr>
              <w:snapToGrid/>
              <w:jc w:val="left"/>
              <w:rPr>
                <w:szCs w:val="20"/>
              </w:rPr>
            </w:pPr>
          </w:p>
        </w:tc>
        <w:tc>
          <w:tcPr>
            <w:tcW w:w="5733" w:type="dxa"/>
            <w:gridSpan w:val="2"/>
            <w:tcBorders>
              <w:top w:val="single" w:sz="4" w:space="0" w:color="000000"/>
              <w:left w:val="single" w:sz="4" w:space="0" w:color="000000"/>
              <w:right w:val="single" w:sz="4" w:space="0" w:color="000000"/>
            </w:tcBorders>
          </w:tcPr>
          <w:p w14:paraId="23DB7289" w14:textId="77777777" w:rsidR="00F159E1" w:rsidRPr="00F12F0E" w:rsidRDefault="00F159E1" w:rsidP="00441A97">
            <w:pPr>
              <w:snapToGrid/>
              <w:spacing w:afterLines="10" w:after="28"/>
              <w:ind w:firstLineChars="100" w:firstLine="182"/>
              <w:jc w:val="both"/>
              <w:rPr>
                <w:rFonts w:hAnsi="ＭＳ ゴシック"/>
                <w:szCs w:val="20"/>
              </w:rPr>
            </w:pPr>
            <w:r w:rsidRPr="00F12F0E">
              <w:rPr>
                <w:rFonts w:hAnsi="ＭＳ ゴシック" w:hint="eastAsia"/>
                <w:szCs w:val="20"/>
                <w:u w:val="single"/>
              </w:rPr>
              <w:t>就労継続支援Ａ型</w:t>
            </w:r>
            <w:r w:rsidRPr="00F12F0E">
              <w:rPr>
                <w:rFonts w:hAnsi="ＭＳ ゴシック" w:hint="eastAsia"/>
                <w:szCs w:val="20"/>
              </w:rPr>
              <w:t>及び</w:t>
            </w:r>
            <w:r w:rsidRPr="00F12F0E">
              <w:rPr>
                <w:rFonts w:hAnsi="ＭＳ ゴシック" w:hint="eastAsia"/>
                <w:szCs w:val="20"/>
                <w:u w:val="single"/>
              </w:rPr>
              <w:t>就労継続支援Ｂ型</w:t>
            </w:r>
            <w:r w:rsidRPr="00F12F0E">
              <w:rPr>
                <w:rFonts w:hAnsi="ＭＳ ゴシック" w:hint="eastAsia"/>
                <w:szCs w:val="20"/>
              </w:rPr>
              <w:t>事業所において、サービスを受けた後に就労移行支援に係る支給決定を受けた利用者（通常の事業所に雇用されている利用者であって、労働時間の延長又は休職からの復職の際に就労に必要な知識及び能力の向上のための支援を一時的に必要とするものとして指定就労継続支援Ｂ型及び指定就労継続支援Ａ型を受けたものを除く。）が１人以上いる事業所において、サービスを行った日の属する年度において、当該利用者に対して、支給決定に係る申請の日までに、就労移行支援に係る就労移行支援事業者との連絡調整その他の相談援助を行うとともに、当該利用者が支給決定の申請を行うに当たり、当該申請に係る指定特定相談支援事業者に対して、当該利用者の同意のもと、サービスの利用状況その他の必要な情報を文書により提供した場合に、サービスの利用を終了した月について、１回に限り、所定単位数を加算していますか。</w:t>
            </w:r>
          </w:p>
          <w:p w14:paraId="34C5BF19" w14:textId="77777777" w:rsidR="00F159E1" w:rsidRPr="00F12F0E" w:rsidRDefault="00F159E1" w:rsidP="00441A97">
            <w:pPr>
              <w:snapToGrid/>
              <w:spacing w:afterLines="10" w:after="28"/>
              <w:ind w:firstLineChars="100" w:firstLine="182"/>
              <w:jc w:val="both"/>
              <w:rPr>
                <w:rFonts w:hAnsi="ＭＳ ゴシック"/>
                <w:szCs w:val="20"/>
              </w:rPr>
            </w:pPr>
            <w:r w:rsidRPr="00F12F0E">
              <w:rPr>
                <w:rFonts w:hAnsi="ＭＳ ゴシック" w:hint="eastAsia"/>
                <w:szCs w:val="20"/>
              </w:rPr>
              <w:t>※ただし、利用者が支給決定を受けた日の前日から起算して過去３年以内に就労移行支援に係る支給決定を受けていた場合は加算しない。</w:t>
            </w:r>
          </w:p>
          <w:p w14:paraId="2140E6F1" w14:textId="77777777" w:rsidR="00F159E1" w:rsidRPr="00F12F0E" w:rsidRDefault="00F159E1" w:rsidP="00441A97">
            <w:pPr>
              <w:snapToGrid/>
              <w:spacing w:afterLines="10" w:after="28"/>
              <w:ind w:firstLineChars="100" w:firstLine="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7392" behindDoc="0" locked="0" layoutInCell="1" allowOverlap="1" wp14:anchorId="449B4438" wp14:editId="167F5074">
                      <wp:simplePos x="0" y="0"/>
                      <wp:positionH relativeFrom="column">
                        <wp:posOffset>45085</wp:posOffset>
                      </wp:positionH>
                      <wp:positionV relativeFrom="paragraph">
                        <wp:posOffset>1361</wp:posOffset>
                      </wp:positionV>
                      <wp:extent cx="5077097" cy="1428205"/>
                      <wp:effectExtent l="0" t="0" r="28575" b="19685"/>
                      <wp:wrapNone/>
                      <wp:docPr id="52" name="Text Box 1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7097" cy="1428205"/>
                              </a:xfrm>
                              <a:prstGeom prst="rect">
                                <a:avLst/>
                              </a:prstGeom>
                              <a:solidFill>
                                <a:srgbClr val="FFFFFF"/>
                              </a:solidFill>
                              <a:ln w="6350">
                                <a:solidFill>
                                  <a:srgbClr val="000000"/>
                                </a:solidFill>
                                <a:miter lim="800000"/>
                                <a:headEnd/>
                                <a:tailEnd/>
                              </a:ln>
                            </wps:spPr>
                            <wps:txbx>
                              <w:txbxContent>
                                <w:p w14:paraId="2C046027" w14:textId="77777777" w:rsidR="00F159E1" w:rsidRPr="00BC2F34" w:rsidRDefault="00F159E1" w:rsidP="00F159E1">
                                  <w:pPr>
                                    <w:spacing w:beforeLines="20" w:before="57" w:line="240" w:lineRule="exact"/>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3(4</w:t>
                                  </w:r>
                                  <w:r w:rsidRPr="00BC2F34">
                                    <w:rPr>
                                      <w:rFonts w:hAnsi="ＭＳ ゴシック" w:hint="eastAsia"/>
                                      <w:kern w:val="20"/>
                                      <w:szCs w:val="20"/>
                                    </w:rPr>
                                    <w:t>)⑤</w:t>
                                  </w:r>
                                  <w:r w:rsidRPr="00BC2F34">
                                    <w:rPr>
                                      <w:rFonts w:hAnsi="ＭＳ ゴシック" w:hint="eastAsia"/>
                                      <w:szCs w:val="20"/>
                                    </w:rPr>
                                    <w:t>＞</w:t>
                                  </w:r>
                                </w:p>
                                <w:p w14:paraId="3EE9722A" w14:textId="77777777" w:rsidR="00F159E1"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sidRPr="00BC2F34">
                                    <w:rPr>
                                      <w:rFonts w:hAnsi="ＭＳ ゴシック" w:hint="eastAsia"/>
                                      <w:kern w:val="18"/>
                                      <w:szCs w:val="20"/>
                                    </w:rPr>
                                    <w:t>○　本加算は、加算の対象となる利用</w:t>
                                  </w:r>
                                  <w:r w:rsidRPr="00154EF8">
                                    <w:rPr>
                                      <w:rFonts w:hAnsi="ＭＳ ゴシック" w:hint="eastAsia"/>
                                      <w:kern w:val="18"/>
                                      <w:szCs w:val="20"/>
                                    </w:rPr>
                                    <w:t>者が就労移行支援の支給決定を</w:t>
                                  </w:r>
                                  <w:r>
                                    <w:rPr>
                                      <w:rFonts w:hAnsi="ＭＳ ゴシック" w:hint="eastAsia"/>
                                      <w:kern w:val="18"/>
                                      <w:szCs w:val="20"/>
                                    </w:rPr>
                                    <w:t>受けたときに算定が可能となるため、加算を算定する</w:t>
                                  </w:r>
                                  <w:r w:rsidRPr="00154EF8">
                                    <w:rPr>
                                      <w:rFonts w:hAnsi="ＭＳ ゴシック" w:hint="eastAsia"/>
                                      <w:kern w:val="18"/>
                                      <w:szCs w:val="20"/>
                                    </w:rPr>
                                    <w:t>事業所においては、移行先の就労移行支援事業所や、特定相談支援事業所、市町村等と情報共有を図り、予め、支給決定の日を把握しておくことが望ましい。</w:t>
                                  </w:r>
                                </w:p>
                                <w:p w14:paraId="1CCD8DC0" w14:textId="77777777" w:rsidR="00F159E1" w:rsidRPr="00A62CE6"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w:t>
                                  </w:r>
                                  <w:r w:rsidRPr="00154EF8">
                                    <w:rPr>
                                      <w:rFonts w:hAnsi="ＭＳ ゴシック" w:hint="eastAsia"/>
                                      <w:kern w:val="18"/>
                                      <w:szCs w:val="20"/>
                                    </w:rPr>
                                    <w:t>特</w:t>
                                  </w:r>
                                  <w:r>
                                    <w:rPr>
                                      <w:rFonts w:hAnsi="ＭＳ ゴシック" w:hint="eastAsia"/>
                                      <w:kern w:val="18"/>
                                      <w:szCs w:val="20"/>
                                    </w:rPr>
                                    <w:t>定相談支援事業所に対する情報の提供に当たっては、</w:t>
                                  </w:r>
                                  <w:r w:rsidRPr="00154EF8">
                                    <w:rPr>
                                      <w:rFonts w:hAnsi="ＭＳ ゴシック" w:hint="eastAsia"/>
                                      <w:kern w:val="18"/>
                                      <w:szCs w:val="20"/>
                                    </w:rPr>
                                    <w:t>事業所における当該利用者の個別支援計画、モニ</w:t>
                                  </w:r>
                                  <w:r w:rsidRPr="00E92BAF">
                                    <w:rPr>
                                      <w:rFonts w:hAnsi="ＭＳ ゴシック" w:hint="eastAsia"/>
                                      <w:kern w:val="18"/>
                                      <w:szCs w:val="20"/>
                                    </w:rPr>
                                    <w:t>タリング結果、各種作業の実施状況の記録等、就労移行支援の支給決定に係るサービス等利用計画の作成にあたり、参考になるものであること。なお、情報の提供にあたっては、電子メール等のインターネットを利用した提供方法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B4438" id="_x0000_s1236" type="#_x0000_t202" style="position:absolute;left:0;text-align:left;margin-left:3.55pt;margin-top:.1pt;width:399.75pt;height:112.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" strokeweight=".5pt">
                      <v:textbox inset="5.85pt,.7pt,5.85pt,.7pt">
                        <w:txbxContent>
                          <w:p w14:paraId="2C046027" w14:textId="77777777" w:rsidR="00F159E1" w:rsidRPr="00BC2F34" w:rsidRDefault="00F159E1" w:rsidP="00F159E1">
                            <w:pPr>
                              <w:spacing w:beforeLines="20" w:before="57" w:line="240" w:lineRule="exact"/>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3(4</w:t>
                            </w:r>
                            <w:r w:rsidRPr="00BC2F34">
                              <w:rPr>
                                <w:rFonts w:hAnsi="ＭＳ ゴシック" w:hint="eastAsia"/>
                                <w:kern w:val="20"/>
                                <w:szCs w:val="20"/>
                              </w:rPr>
                              <w:t>)⑤</w:t>
                            </w:r>
                            <w:r w:rsidRPr="00BC2F34">
                              <w:rPr>
                                <w:rFonts w:hAnsi="ＭＳ ゴシック" w:hint="eastAsia"/>
                                <w:szCs w:val="20"/>
                              </w:rPr>
                              <w:t>＞</w:t>
                            </w:r>
                          </w:p>
                          <w:p w14:paraId="3EE9722A" w14:textId="77777777" w:rsidR="00F159E1"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sidRPr="00BC2F34">
                              <w:rPr>
                                <w:rFonts w:hAnsi="ＭＳ ゴシック" w:hint="eastAsia"/>
                                <w:kern w:val="18"/>
                                <w:szCs w:val="20"/>
                              </w:rPr>
                              <w:t>○　本加算は、加算の対象となる利用</w:t>
                            </w:r>
                            <w:r w:rsidRPr="00154EF8">
                              <w:rPr>
                                <w:rFonts w:hAnsi="ＭＳ ゴシック" w:hint="eastAsia"/>
                                <w:kern w:val="18"/>
                                <w:szCs w:val="20"/>
                              </w:rPr>
                              <w:t>者が就労移行支援の支給決定を</w:t>
                            </w:r>
                            <w:r>
                              <w:rPr>
                                <w:rFonts w:hAnsi="ＭＳ ゴシック" w:hint="eastAsia"/>
                                <w:kern w:val="18"/>
                                <w:szCs w:val="20"/>
                              </w:rPr>
                              <w:t>受けたときに算定が可能となるため、加算を算定する</w:t>
                            </w:r>
                            <w:r w:rsidRPr="00154EF8">
                              <w:rPr>
                                <w:rFonts w:hAnsi="ＭＳ ゴシック" w:hint="eastAsia"/>
                                <w:kern w:val="18"/>
                                <w:szCs w:val="20"/>
                              </w:rPr>
                              <w:t>事業所においては、移行先の就労移行支援事業所や、特定相談支援事業所、市町村等と情報共有を図り、予め、支給決定の日を把握しておくことが望ましい。</w:t>
                            </w:r>
                          </w:p>
                          <w:p w14:paraId="1CCD8DC0" w14:textId="77777777" w:rsidR="00F159E1" w:rsidRPr="00A62CE6" w:rsidRDefault="00F159E1" w:rsidP="00F159E1">
                            <w:pPr>
                              <w:tabs>
                                <w:tab w:val="left" w:pos="1370"/>
                              </w:tabs>
                              <w:spacing w:line="24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w:t>
                            </w:r>
                            <w:r w:rsidRPr="00154EF8">
                              <w:rPr>
                                <w:rFonts w:hAnsi="ＭＳ ゴシック" w:hint="eastAsia"/>
                                <w:kern w:val="18"/>
                                <w:szCs w:val="20"/>
                              </w:rPr>
                              <w:t>特</w:t>
                            </w:r>
                            <w:r>
                              <w:rPr>
                                <w:rFonts w:hAnsi="ＭＳ ゴシック" w:hint="eastAsia"/>
                                <w:kern w:val="18"/>
                                <w:szCs w:val="20"/>
                              </w:rPr>
                              <w:t>定相談支援事業所に対する情報の提供に当たっては、</w:t>
                            </w:r>
                            <w:r w:rsidRPr="00154EF8">
                              <w:rPr>
                                <w:rFonts w:hAnsi="ＭＳ ゴシック" w:hint="eastAsia"/>
                                <w:kern w:val="18"/>
                                <w:szCs w:val="20"/>
                              </w:rPr>
                              <w:t>事業所における当該利用者の個別支援計画、モニ</w:t>
                            </w:r>
                            <w:r w:rsidRPr="00E92BAF">
                              <w:rPr>
                                <w:rFonts w:hAnsi="ＭＳ ゴシック" w:hint="eastAsia"/>
                                <w:kern w:val="18"/>
                                <w:szCs w:val="20"/>
                              </w:rPr>
                              <w:t>タリング結果、各種作業の実施状況の記録等、就労移行支援の支給決定に係るサービス等利用計画の作成にあたり、参考になるものであること。なお、情報の提供にあたっては、電子メール等のインターネットを利用した提供方法でも差し支えない。</w:t>
                            </w:r>
                          </w:p>
                        </w:txbxContent>
                      </v:textbox>
                    </v:shape>
                  </w:pict>
                </mc:Fallback>
              </mc:AlternateContent>
            </w:r>
          </w:p>
        </w:tc>
        <w:tc>
          <w:tcPr>
            <w:tcW w:w="1306" w:type="dxa"/>
            <w:tcBorders>
              <w:top w:val="single" w:sz="4" w:space="0" w:color="000000"/>
              <w:left w:val="single" w:sz="4" w:space="0" w:color="000000"/>
              <w:right w:val="single" w:sz="4" w:space="0" w:color="000000"/>
            </w:tcBorders>
          </w:tcPr>
          <w:p w14:paraId="51E8829E" w14:textId="77777777" w:rsidR="00F159E1" w:rsidRPr="00F12F0E" w:rsidRDefault="001E1749" w:rsidP="00441A97">
            <w:pPr>
              <w:snapToGrid/>
              <w:jc w:val="both"/>
            </w:pPr>
            <w:sdt>
              <w:sdtPr>
                <w:rPr>
                  <w:rFonts w:hint="eastAsia"/>
                </w:rPr>
                <w:id w:val="55866944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FE7C3C9" w14:textId="77777777" w:rsidR="00F159E1" w:rsidRPr="00F12F0E" w:rsidRDefault="001E1749" w:rsidP="00441A97">
            <w:pPr>
              <w:snapToGrid/>
              <w:jc w:val="both"/>
            </w:pPr>
            <w:sdt>
              <w:sdtPr>
                <w:rPr>
                  <w:rFonts w:hint="eastAsia"/>
                </w:rPr>
                <w:id w:val="11710684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94ECE6F" w14:textId="77777777" w:rsidR="00F159E1" w:rsidRPr="00F12F0E" w:rsidRDefault="001E1749" w:rsidP="00441A97">
            <w:pPr>
              <w:snapToGrid/>
              <w:jc w:val="both"/>
            </w:pPr>
            <w:sdt>
              <w:sdtPr>
                <w:rPr>
                  <w:rFonts w:hint="eastAsia"/>
                </w:rPr>
                <w:id w:val="140356002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F525F0D" w14:textId="77777777" w:rsidR="00F159E1" w:rsidRPr="00F12F0E" w:rsidRDefault="00F159E1" w:rsidP="00441A97">
            <w:pPr>
              <w:snapToGrid/>
              <w:ind w:rightChars="-53" w:right="-96"/>
              <w:jc w:val="both"/>
              <w:rPr>
                <w:rFonts w:hAnsi="ＭＳ ゴシック"/>
                <w:szCs w:val="20"/>
              </w:rPr>
            </w:pPr>
          </w:p>
        </w:tc>
        <w:tc>
          <w:tcPr>
            <w:tcW w:w="1731" w:type="dxa"/>
            <w:tcBorders>
              <w:left w:val="single" w:sz="4" w:space="0" w:color="000000"/>
              <w:right w:val="single" w:sz="4" w:space="0" w:color="000000"/>
            </w:tcBorders>
          </w:tcPr>
          <w:p w14:paraId="561550AF"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AC5370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w:t>
            </w:r>
            <w:r w:rsidRPr="00F12F0E">
              <w:rPr>
                <w:rFonts w:hAnsi="ＭＳ ゴシック"/>
                <w:sz w:val="18"/>
                <w:szCs w:val="18"/>
              </w:rPr>
              <w:t>13</w:t>
            </w:r>
            <w:r w:rsidRPr="00F12F0E">
              <w:rPr>
                <w:rFonts w:hAnsi="ＭＳ ゴシック" w:hint="eastAsia"/>
                <w:sz w:val="18"/>
                <w:szCs w:val="18"/>
              </w:rPr>
              <w:t>の3の2</w:t>
            </w:r>
          </w:p>
          <w:p w14:paraId="4ADD894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w:t>
            </w:r>
            <w:r w:rsidRPr="00F12F0E">
              <w:rPr>
                <w:rFonts w:hAnsi="ＭＳ ゴシック"/>
                <w:sz w:val="18"/>
                <w:szCs w:val="18"/>
              </w:rPr>
              <w:t>14</w:t>
            </w:r>
            <w:r w:rsidRPr="00F12F0E">
              <w:rPr>
                <w:rFonts w:hAnsi="ＭＳ ゴシック" w:hint="eastAsia"/>
                <w:sz w:val="18"/>
                <w:szCs w:val="18"/>
              </w:rPr>
              <w:t>の3の2</w:t>
            </w:r>
          </w:p>
        </w:tc>
      </w:tr>
    </w:tbl>
    <w:p w14:paraId="1829D1CC" w14:textId="77777777" w:rsidR="00F159E1" w:rsidRPr="00F12F0E" w:rsidRDefault="00F159E1" w:rsidP="00F159E1">
      <w:pPr>
        <w:snapToGrid/>
        <w:jc w:val="both"/>
        <w:rPr>
          <w:rFonts w:hAnsi="Century"/>
          <w:vanish/>
          <w:szCs w:val="20"/>
        </w:rPr>
      </w:pPr>
    </w:p>
    <w:p w14:paraId="176248EB" w14:textId="77777777" w:rsidR="00F159E1" w:rsidRPr="00F12F0E" w:rsidRDefault="00F159E1" w:rsidP="00F159E1">
      <w:pPr>
        <w:snapToGrid/>
        <w:jc w:val="both"/>
        <w:rPr>
          <w:szCs w:val="20"/>
        </w:rPr>
      </w:pPr>
      <w:r w:rsidRPr="00F12F0E">
        <w:rPr>
          <w:rFonts w:hint="eastAsia"/>
          <w:szCs w:val="20"/>
        </w:rPr>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12F0E" w:rsidRPr="00F12F0E" w14:paraId="5F68D3FD" w14:textId="77777777" w:rsidTr="00441A97">
        <w:trPr>
          <w:trHeight w:val="275"/>
        </w:trPr>
        <w:tc>
          <w:tcPr>
            <w:tcW w:w="1184" w:type="dxa"/>
            <w:vAlign w:val="center"/>
          </w:tcPr>
          <w:p w14:paraId="30940FA0" w14:textId="77777777" w:rsidR="00F159E1" w:rsidRPr="00F12F0E" w:rsidRDefault="00F159E1" w:rsidP="00441A97">
            <w:pPr>
              <w:snapToGrid/>
              <w:rPr>
                <w:szCs w:val="20"/>
              </w:rPr>
            </w:pPr>
            <w:r w:rsidRPr="00F12F0E">
              <w:rPr>
                <w:rFonts w:hint="eastAsia"/>
                <w:szCs w:val="20"/>
              </w:rPr>
              <w:t>項目</w:t>
            </w:r>
          </w:p>
        </w:tc>
        <w:tc>
          <w:tcPr>
            <w:tcW w:w="5733" w:type="dxa"/>
            <w:vAlign w:val="center"/>
          </w:tcPr>
          <w:p w14:paraId="3B284611"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1314C4F5" w14:textId="77777777" w:rsidR="00F159E1" w:rsidRPr="00F12F0E" w:rsidRDefault="00F159E1" w:rsidP="00441A97">
            <w:pPr>
              <w:snapToGrid/>
              <w:rPr>
                <w:szCs w:val="20"/>
              </w:rPr>
            </w:pPr>
            <w:r w:rsidRPr="00F12F0E">
              <w:rPr>
                <w:rFonts w:hint="eastAsia"/>
                <w:szCs w:val="20"/>
              </w:rPr>
              <w:t>点検</w:t>
            </w:r>
          </w:p>
        </w:tc>
        <w:tc>
          <w:tcPr>
            <w:tcW w:w="1570" w:type="dxa"/>
            <w:vAlign w:val="center"/>
          </w:tcPr>
          <w:p w14:paraId="1ED4A91F" w14:textId="77777777" w:rsidR="00F159E1" w:rsidRPr="00F12F0E" w:rsidRDefault="00F159E1" w:rsidP="00441A97">
            <w:pPr>
              <w:snapToGrid/>
              <w:rPr>
                <w:szCs w:val="20"/>
              </w:rPr>
            </w:pPr>
            <w:r w:rsidRPr="00F12F0E">
              <w:rPr>
                <w:rFonts w:hint="eastAsia"/>
                <w:szCs w:val="20"/>
              </w:rPr>
              <w:t>根拠</w:t>
            </w:r>
          </w:p>
        </w:tc>
      </w:tr>
      <w:tr w:rsidR="00F12F0E" w:rsidRPr="00F12F0E" w14:paraId="435E1E16" w14:textId="77777777" w:rsidTr="00441A97">
        <w:trPr>
          <w:trHeight w:val="4812"/>
        </w:trPr>
        <w:tc>
          <w:tcPr>
            <w:tcW w:w="1184" w:type="dxa"/>
          </w:tcPr>
          <w:p w14:paraId="539986EC" w14:textId="351BFE4F"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１７</w:t>
            </w:r>
          </w:p>
          <w:p w14:paraId="43D9E8CC" w14:textId="77777777" w:rsidR="00F159E1" w:rsidRPr="00F12F0E" w:rsidRDefault="00F159E1" w:rsidP="00441A97">
            <w:pPr>
              <w:snapToGrid/>
              <w:jc w:val="both"/>
              <w:rPr>
                <w:szCs w:val="20"/>
              </w:rPr>
            </w:pPr>
            <w:r w:rsidRPr="00F12F0E">
              <w:rPr>
                <w:rFonts w:hint="eastAsia"/>
                <w:szCs w:val="20"/>
              </w:rPr>
              <w:t>賃金向上</w:t>
            </w:r>
          </w:p>
          <w:p w14:paraId="19C4A484" w14:textId="77777777" w:rsidR="00F159E1" w:rsidRPr="00F12F0E" w:rsidRDefault="00F159E1" w:rsidP="00441A97">
            <w:pPr>
              <w:snapToGrid/>
              <w:jc w:val="both"/>
              <w:rPr>
                <w:szCs w:val="20"/>
              </w:rPr>
            </w:pPr>
            <w:r w:rsidRPr="00F12F0E">
              <w:rPr>
                <w:rFonts w:hint="eastAsia"/>
                <w:szCs w:val="20"/>
              </w:rPr>
              <w:t>達成指導員</w:t>
            </w:r>
          </w:p>
          <w:p w14:paraId="27E81D98" w14:textId="77777777" w:rsidR="00F159E1" w:rsidRPr="00F12F0E" w:rsidRDefault="00F159E1" w:rsidP="00441A97">
            <w:pPr>
              <w:snapToGrid/>
              <w:spacing w:afterLines="50" w:after="142"/>
              <w:jc w:val="both"/>
              <w:rPr>
                <w:szCs w:val="20"/>
              </w:rPr>
            </w:pPr>
            <w:r w:rsidRPr="00F12F0E">
              <w:rPr>
                <w:rFonts w:hint="eastAsia"/>
                <w:szCs w:val="20"/>
              </w:rPr>
              <w:t>配置加算</w:t>
            </w:r>
          </w:p>
          <w:p w14:paraId="0EC40832"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就Ａ</w:t>
            </w:r>
          </w:p>
          <w:p w14:paraId="117B0D94" w14:textId="77777777" w:rsidR="00F159E1" w:rsidRPr="00F12F0E" w:rsidRDefault="00F159E1" w:rsidP="00441A97">
            <w:pPr>
              <w:snapToGrid/>
              <w:jc w:val="both"/>
              <w:rPr>
                <w:szCs w:val="20"/>
              </w:rPr>
            </w:pPr>
          </w:p>
        </w:tc>
        <w:tc>
          <w:tcPr>
            <w:tcW w:w="5733" w:type="dxa"/>
          </w:tcPr>
          <w:p w14:paraId="38C4AF12" w14:textId="42B14CF5" w:rsidR="00F159E1" w:rsidRPr="00F12F0E" w:rsidRDefault="00F159E1" w:rsidP="00441A97">
            <w:pPr>
              <w:snapToGrid/>
              <w:spacing w:afterLines="30" w:after="85"/>
              <w:ind w:firstLineChars="100" w:firstLine="182"/>
              <w:jc w:val="both"/>
              <w:rPr>
                <w:szCs w:val="20"/>
              </w:rPr>
            </w:pPr>
            <w:r w:rsidRPr="00F12F0E">
              <w:rPr>
                <w:rFonts w:hint="eastAsia"/>
                <w:szCs w:val="20"/>
              </w:rPr>
              <w:t>指定基準に定める人員配置に加え、賃金向上達成指導員を常勤換算方法で１以上配置し、かつ、就労継続支援Ａ型事業所と雇用契約を締結している利用者のキャリアアップを図るための措置を講じているものとして</w:t>
            </w:r>
            <w:r w:rsidR="00150808">
              <w:rPr>
                <w:rFonts w:hint="eastAsia"/>
                <w:szCs w:val="20"/>
              </w:rPr>
              <w:t>県</w:t>
            </w:r>
            <w:r w:rsidRPr="00F12F0E">
              <w:rPr>
                <w:rFonts w:hint="eastAsia"/>
                <w:szCs w:val="20"/>
              </w:rPr>
              <w:t>に届け出た</w:t>
            </w:r>
            <w:r w:rsidRPr="00F12F0E">
              <w:rPr>
                <w:rFonts w:hint="eastAsia"/>
                <w:szCs w:val="20"/>
                <w:u w:val="single"/>
              </w:rPr>
              <w:t>就労継続支援Ａ型</w:t>
            </w:r>
            <w:r w:rsidRPr="00F12F0E">
              <w:rPr>
                <w:rFonts w:hint="eastAsia"/>
                <w:szCs w:val="20"/>
              </w:rPr>
              <w:t>事業所において、サービスを行った場合に、利用定員に応じ、１日につき所定単位数を加算していますか。</w:t>
            </w:r>
          </w:p>
          <w:p w14:paraId="6C7D2A3E" w14:textId="77777777" w:rsidR="00F159E1" w:rsidRPr="00F12F0E" w:rsidRDefault="00F159E1" w:rsidP="00441A97">
            <w:pPr>
              <w:jc w:val="both"/>
              <w:rPr>
                <w:szCs w:val="20"/>
              </w:rPr>
            </w:pPr>
            <w:r w:rsidRPr="00F12F0E">
              <w:rPr>
                <w:rFonts w:hint="eastAsia"/>
                <w:szCs w:val="20"/>
              </w:rPr>
              <w:t>〔賃金向上達成指導員〕</w:t>
            </w:r>
          </w:p>
          <w:p w14:paraId="18CA6B29" w14:textId="77777777" w:rsidR="00F159E1" w:rsidRPr="00F12F0E" w:rsidRDefault="00F159E1" w:rsidP="00441A97">
            <w:pPr>
              <w:ind w:leftChars="100" w:left="182" w:firstLineChars="100" w:firstLine="182"/>
              <w:jc w:val="both"/>
              <w:rPr>
                <w:szCs w:val="20"/>
              </w:rPr>
            </w:pPr>
            <w:r w:rsidRPr="00F12F0E">
              <w:rPr>
                <w:rFonts w:hint="eastAsia"/>
                <w:szCs w:val="20"/>
              </w:rPr>
              <w:t>生産活動収入を増やすための販路拡大、商品開発、労働時間の増加その他の賃金向上を図るための取組に係る計画（賃金向上計画）を作成し、計画に掲げた内容の達成に向けて積極的に取り組むための指導員</w:t>
            </w:r>
          </w:p>
          <w:p w14:paraId="287DC742" w14:textId="77777777" w:rsidR="00F159E1" w:rsidRPr="00F12F0E" w:rsidRDefault="00F159E1" w:rsidP="00441A97">
            <w:pPr>
              <w:snapToGrid/>
              <w:jc w:val="both"/>
              <w:rPr>
                <w:szCs w:val="20"/>
              </w:rPr>
            </w:pPr>
            <w:r w:rsidRPr="00F12F0E">
              <w:rPr>
                <w:rFonts w:hint="eastAsia"/>
                <w:noProof/>
                <w:szCs w:val="20"/>
              </w:rPr>
              <mc:AlternateContent>
                <mc:Choice Requires="wps">
                  <w:drawing>
                    <wp:anchor distT="0" distB="0" distL="114300" distR="114300" simplePos="0" relativeHeight="251762688" behindDoc="0" locked="0" layoutInCell="1" allowOverlap="1" wp14:anchorId="554F58E8" wp14:editId="300346E9">
                      <wp:simplePos x="0" y="0"/>
                      <wp:positionH relativeFrom="column">
                        <wp:posOffset>59690</wp:posOffset>
                      </wp:positionH>
                      <wp:positionV relativeFrom="paragraph">
                        <wp:posOffset>96520</wp:posOffset>
                      </wp:positionV>
                      <wp:extent cx="3396615" cy="1217930"/>
                      <wp:effectExtent l="12065" t="10795" r="10795" b="9525"/>
                      <wp:wrapNone/>
                      <wp:docPr id="33" name="Text Box 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6615" cy="1217930"/>
                              </a:xfrm>
                              <a:prstGeom prst="rect">
                                <a:avLst/>
                              </a:prstGeom>
                              <a:solidFill>
                                <a:srgbClr val="FFFFFF"/>
                              </a:solidFill>
                              <a:ln w="6350">
                                <a:solidFill>
                                  <a:srgbClr val="000000"/>
                                </a:solidFill>
                                <a:miter lim="800000"/>
                                <a:headEnd/>
                                <a:tailEnd/>
                              </a:ln>
                            </wps:spPr>
                            <wps:txbx>
                              <w:txbxContent>
                                <w:p w14:paraId="14C3C616" w14:textId="77777777" w:rsidR="00F159E1" w:rsidRPr="00691BA2" w:rsidRDefault="00F159E1" w:rsidP="00F159E1">
                                  <w:pPr>
                                    <w:spacing w:beforeLines="20" w:before="57"/>
                                    <w:ind w:leftChars="50" w:left="91" w:rightChars="50" w:right="91"/>
                                    <w:jc w:val="left"/>
                                    <w:rPr>
                                      <w:rFonts w:hAnsi="ＭＳ ゴシック"/>
                                      <w:sz w:val="18"/>
                                      <w:szCs w:val="18"/>
                                    </w:rPr>
                                  </w:pPr>
                                  <w:r w:rsidRPr="00691BA2">
                                    <w:rPr>
                                      <w:rFonts w:hAnsi="ＭＳ ゴシック" w:hint="eastAsia"/>
                                      <w:sz w:val="18"/>
                                      <w:szCs w:val="18"/>
                                    </w:rPr>
                                    <w:t xml:space="preserve">＜留意事項通知　</w:t>
                                  </w:r>
                                  <w:r w:rsidRPr="00691BA2">
                                    <w:rPr>
                                      <w:rFonts w:hAnsi="ＭＳ ゴシック" w:hint="eastAsia"/>
                                      <w:kern w:val="20"/>
                                      <w:sz w:val="18"/>
                                      <w:szCs w:val="18"/>
                                    </w:rPr>
                                    <w:t>第二の3(4</w:t>
                                  </w:r>
                                  <w:r w:rsidRPr="00BC2F34">
                                    <w:rPr>
                                      <w:rFonts w:hAnsi="ＭＳ ゴシック" w:hint="eastAsia"/>
                                      <w:kern w:val="20"/>
                                      <w:sz w:val="18"/>
                                      <w:szCs w:val="18"/>
                                    </w:rPr>
                                    <w:t>)⑭</w:t>
                                  </w:r>
                                  <w:r w:rsidRPr="00BC2F34">
                                    <w:rPr>
                                      <w:rFonts w:hAnsi="ＭＳ ゴシック" w:hint="eastAsia"/>
                                      <w:sz w:val="18"/>
                                      <w:szCs w:val="18"/>
                                    </w:rPr>
                                    <w:t>＞</w:t>
                                  </w:r>
                                </w:p>
                                <w:p w14:paraId="3592EA79" w14:textId="77777777" w:rsidR="00F159E1" w:rsidRPr="007925D3" w:rsidRDefault="00F159E1" w:rsidP="00F159E1">
                                  <w:pPr>
                                    <w:autoSpaceDE w:val="0"/>
                                    <w:autoSpaceDN w:val="0"/>
                                    <w:ind w:leftChars="50" w:left="273" w:rightChars="50" w:right="91" w:hangingChars="100" w:hanging="182"/>
                                    <w:jc w:val="left"/>
                                    <w:rPr>
                                      <w:rFonts w:hAnsi="ＭＳ ゴシック"/>
                                      <w:kern w:val="18"/>
                                      <w:szCs w:val="20"/>
                                    </w:rPr>
                                  </w:pPr>
                                  <w:r w:rsidRPr="007925D3">
                                    <w:rPr>
                                      <w:rFonts w:hAnsi="ＭＳ ゴシック" w:hint="eastAsia"/>
                                      <w:kern w:val="18"/>
                                      <w:szCs w:val="20"/>
                                    </w:rPr>
                                    <w:t>○　「キャリアアップを図るための措置」とは、</w:t>
                                  </w:r>
                                  <w:r w:rsidRPr="007925D3">
                                    <w:rPr>
                                      <w:rFonts w:hAnsi="ＭＳ ゴシック" w:cs="ＭＳ 明朝" w:hint="eastAsia"/>
                                      <w:kern w:val="0"/>
                                      <w:szCs w:val="20"/>
                                    </w:rPr>
                                    <w:t>将来の職務上の地位や賃金の改善を図るため、昇格、昇進、昇給といった仕組みが就業規則に記載があることが必要であり、仕組みがあるにも関わらず合理的な理由なく該当者がいない場合は、賃金向上達成指導員配置加算の算定要件を満たしていないとすることも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F58E8" id="Text Box 2048" o:spid="_x0000_s1237" type="#_x0000_t202" style="position:absolute;left:0;text-align:left;margin-left:4.7pt;margin-top:7.6pt;width:267.45pt;height:95.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" strokeweight=".5pt">
                      <v:textbox inset="5.85pt,.7pt,5.85pt,.7pt">
                        <w:txbxContent>
                          <w:p w14:paraId="14C3C616" w14:textId="77777777" w:rsidR="00F159E1" w:rsidRPr="00691BA2" w:rsidRDefault="00F159E1" w:rsidP="00F159E1">
                            <w:pPr>
                              <w:spacing w:beforeLines="20" w:before="57"/>
                              <w:ind w:leftChars="50" w:left="91" w:rightChars="50" w:right="91"/>
                              <w:jc w:val="left"/>
                              <w:rPr>
                                <w:rFonts w:hAnsi="ＭＳ ゴシック"/>
                                <w:sz w:val="18"/>
                                <w:szCs w:val="18"/>
                              </w:rPr>
                            </w:pPr>
                            <w:r w:rsidRPr="00691BA2">
                              <w:rPr>
                                <w:rFonts w:hAnsi="ＭＳ ゴシック" w:hint="eastAsia"/>
                                <w:sz w:val="18"/>
                                <w:szCs w:val="18"/>
                              </w:rPr>
                              <w:t xml:space="preserve">＜留意事項通知　</w:t>
                            </w:r>
                            <w:r w:rsidRPr="00691BA2">
                              <w:rPr>
                                <w:rFonts w:hAnsi="ＭＳ ゴシック" w:hint="eastAsia"/>
                                <w:kern w:val="20"/>
                                <w:sz w:val="18"/>
                                <w:szCs w:val="18"/>
                              </w:rPr>
                              <w:t>第二の3(4</w:t>
                            </w:r>
                            <w:r w:rsidRPr="00BC2F34">
                              <w:rPr>
                                <w:rFonts w:hAnsi="ＭＳ ゴシック" w:hint="eastAsia"/>
                                <w:kern w:val="20"/>
                                <w:sz w:val="18"/>
                                <w:szCs w:val="18"/>
                              </w:rPr>
                              <w:t>)⑭</w:t>
                            </w:r>
                            <w:r w:rsidRPr="00BC2F34">
                              <w:rPr>
                                <w:rFonts w:hAnsi="ＭＳ ゴシック" w:hint="eastAsia"/>
                                <w:sz w:val="18"/>
                                <w:szCs w:val="18"/>
                              </w:rPr>
                              <w:t>＞</w:t>
                            </w:r>
                          </w:p>
                          <w:p w14:paraId="3592EA79" w14:textId="77777777" w:rsidR="00F159E1" w:rsidRPr="007925D3" w:rsidRDefault="00F159E1" w:rsidP="00F159E1">
                            <w:pPr>
                              <w:autoSpaceDE w:val="0"/>
                              <w:autoSpaceDN w:val="0"/>
                              <w:ind w:leftChars="50" w:left="273" w:rightChars="50" w:right="91" w:hangingChars="100" w:hanging="182"/>
                              <w:jc w:val="left"/>
                              <w:rPr>
                                <w:rFonts w:hAnsi="ＭＳ ゴシック"/>
                                <w:kern w:val="18"/>
                                <w:szCs w:val="20"/>
                              </w:rPr>
                            </w:pPr>
                            <w:r w:rsidRPr="007925D3">
                              <w:rPr>
                                <w:rFonts w:hAnsi="ＭＳ ゴシック" w:hint="eastAsia"/>
                                <w:kern w:val="18"/>
                                <w:szCs w:val="20"/>
                              </w:rPr>
                              <w:t>○　「キャリアアップを図るための措置」とは、</w:t>
                            </w:r>
                            <w:r w:rsidRPr="007925D3">
                              <w:rPr>
                                <w:rFonts w:hAnsi="ＭＳ ゴシック" w:cs="ＭＳ 明朝" w:hint="eastAsia"/>
                                <w:kern w:val="0"/>
                                <w:szCs w:val="20"/>
                              </w:rPr>
                              <w:t>将来の職務上の地位や賃金の改善を図るため、昇格、昇進、昇給といった仕組みが就業規則に記載があることが必要であり、仕組みがあるにも関わらず合理的な理由なく該当者がいない場合は、賃金向上達成指導員配置加算の算定要件を満たしていないとすることもできる。</w:t>
                            </w:r>
                          </w:p>
                        </w:txbxContent>
                      </v:textbox>
                    </v:shape>
                  </w:pict>
                </mc:Fallback>
              </mc:AlternateContent>
            </w:r>
          </w:p>
          <w:p w14:paraId="7C51EDC3" w14:textId="77777777" w:rsidR="00F159E1" w:rsidRPr="00F12F0E" w:rsidRDefault="00F159E1" w:rsidP="00441A97">
            <w:pPr>
              <w:snapToGrid/>
              <w:jc w:val="both"/>
              <w:rPr>
                <w:szCs w:val="20"/>
              </w:rPr>
            </w:pPr>
          </w:p>
          <w:p w14:paraId="6E1B5A48" w14:textId="77777777" w:rsidR="00F159E1" w:rsidRPr="00F12F0E" w:rsidRDefault="00F159E1" w:rsidP="00441A97">
            <w:pPr>
              <w:snapToGrid/>
              <w:jc w:val="both"/>
              <w:rPr>
                <w:szCs w:val="20"/>
              </w:rPr>
            </w:pPr>
          </w:p>
          <w:p w14:paraId="2A637385" w14:textId="77777777" w:rsidR="00F159E1" w:rsidRPr="00F12F0E" w:rsidRDefault="00F159E1" w:rsidP="00441A97">
            <w:pPr>
              <w:snapToGrid/>
              <w:jc w:val="both"/>
              <w:rPr>
                <w:szCs w:val="20"/>
              </w:rPr>
            </w:pPr>
          </w:p>
          <w:p w14:paraId="4453766E" w14:textId="77777777" w:rsidR="00F159E1" w:rsidRPr="00F12F0E" w:rsidRDefault="00F159E1" w:rsidP="00441A97">
            <w:pPr>
              <w:snapToGrid/>
              <w:jc w:val="both"/>
              <w:rPr>
                <w:szCs w:val="20"/>
              </w:rPr>
            </w:pPr>
          </w:p>
          <w:p w14:paraId="50F32DE1" w14:textId="77777777" w:rsidR="00F159E1" w:rsidRPr="00F12F0E" w:rsidRDefault="00F159E1" w:rsidP="00441A97">
            <w:pPr>
              <w:snapToGrid/>
              <w:jc w:val="both"/>
              <w:rPr>
                <w:szCs w:val="20"/>
              </w:rPr>
            </w:pPr>
          </w:p>
          <w:p w14:paraId="1C33FB5D" w14:textId="77777777" w:rsidR="00F159E1" w:rsidRPr="00F12F0E" w:rsidRDefault="00F159E1" w:rsidP="00441A97">
            <w:pPr>
              <w:snapToGrid/>
              <w:jc w:val="both"/>
              <w:rPr>
                <w:szCs w:val="20"/>
              </w:rPr>
            </w:pPr>
          </w:p>
          <w:p w14:paraId="113EE479" w14:textId="77777777" w:rsidR="00F159E1" w:rsidRPr="00F12F0E" w:rsidRDefault="00F159E1" w:rsidP="00441A97">
            <w:pPr>
              <w:snapToGrid/>
              <w:jc w:val="both"/>
              <w:rPr>
                <w:szCs w:val="20"/>
              </w:rPr>
            </w:pPr>
          </w:p>
        </w:tc>
        <w:tc>
          <w:tcPr>
            <w:tcW w:w="1164" w:type="dxa"/>
          </w:tcPr>
          <w:p w14:paraId="34CFA696" w14:textId="77777777" w:rsidR="00F159E1" w:rsidRPr="00F12F0E" w:rsidRDefault="001E1749" w:rsidP="00441A97">
            <w:pPr>
              <w:snapToGrid/>
              <w:jc w:val="both"/>
            </w:pPr>
            <w:sdt>
              <w:sdtPr>
                <w:rPr>
                  <w:rFonts w:hint="eastAsia"/>
                </w:rPr>
                <w:id w:val="-12917716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D369DEA" w14:textId="77777777" w:rsidR="00F159E1" w:rsidRPr="00F12F0E" w:rsidRDefault="001E1749" w:rsidP="00441A97">
            <w:pPr>
              <w:snapToGrid/>
              <w:jc w:val="both"/>
            </w:pPr>
            <w:sdt>
              <w:sdtPr>
                <w:rPr>
                  <w:rFonts w:hint="eastAsia"/>
                </w:rPr>
                <w:id w:val="-194337283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354D02E" w14:textId="77777777" w:rsidR="00F159E1" w:rsidRPr="00F12F0E" w:rsidRDefault="001E1749" w:rsidP="00441A97">
            <w:pPr>
              <w:snapToGrid/>
              <w:jc w:val="both"/>
            </w:pPr>
            <w:sdt>
              <w:sdtPr>
                <w:rPr>
                  <w:rFonts w:hint="eastAsia"/>
                </w:rPr>
                <w:id w:val="73520864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7C35B0F" w14:textId="77777777" w:rsidR="00F159E1" w:rsidRPr="00F12F0E" w:rsidRDefault="00F159E1" w:rsidP="00441A97">
            <w:pPr>
              <w:snapToGrid/>
              <w:jc w:val="both"/>
              <w:rPr>
                <w:szCs w:val="20"/>
              </w:rPr>
            </w:pPr>
          </w:p>
        </w:tc>
        <w:tc>
          <w:tcPr>
            <w:tcW w:w="1570" w:type="dxa"/>
          </w:tcPr>
          <w:p w14:paraId="1C89534D"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B4D666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第13の12</w:t>
            </w:r>
          </w:p>
        </w:tc>
      </w:tr>
      <w:tr w:rsidR="00F12F0E" w:rsidRPr="00F12F0E" w14:paraId="53178824" w14:textId="77777777" w:rsidTr="00441A97">
        <w:trPr>
          <w:trHeight w:val="4524"/>
        </w:trPr>
        <w:tc>
          <w:tcPr>
            <w:tcW w:w="1184" w:type="dxa"/>
          </w:tcPr>
          <w:p w14:paraId="0CB51354" w14:textId="7CDF3C1F" w:rsidR="00F159E1" w:rsidRPr="00F12F0E" w:rsidRDefault="00F159E1" w:rsidP="00441A97">
            <w:pPr>
              <w:snapToGrid/>
              <w:jc w:val="both"/>
              <w:rPr>
                <w:rFonts w:hAnsi="ＭＳ ゴシック"/>
                <w:szCs w:val="20"/>
              </w:rPr>
            </w:pPr>
            <w:r w:rsidRPr="00F12F0E">
              <w:rPr>
                <w:rFonts w:hAnsi="ＭＳ ゴシック" w:hint="eastAsia"/>
                <w:szCs w:val="20"/>
              </w:rPr>
              <w:t>１１</w:t>
            </w:r>
            <w:r w:rsidR="007464CF" w:rsidRPr="00F12F0E">
              <w:rPr>
                <w:rFonts w:hAnsi="ＭＳ ゴシック" w:hint="eastAsia"/>
                <w:szCs w:val="20"/>
              </w:rPr>
              <w:t>８</w:t>
            </w:r>
          </w:p>
          <w:p w14:paraId="19B32F1F" w14:textId="77777777" w:rsidR="00F159E1" w:rsidRPr="00F12F0E" w:rsidRDefault="00F159E1" w:rsidP="00441A97">
            <w:pPr>
              <w:snapToGrid/>
              <w:jc w:val="both"/>
              <w:rPr>
                <w:rFonts w:hAnsi="ＭＳ ゴシック"/>
                <w:szCs w:val="20"/>
              </w:rPr>
            </w:pPr>
            <w:r w:rsidRPr="00F12F0E">
              <w:rPr>
                <w:rFonts w:hAnsi="ＭＳ ゴシック" w:hint="eastAsia"/>
                <w:szCs w:val="20"/>
              </w:rPr>
              <w:t>目標工賃</w:t>
            </w:r>
          </w:p>
          <w:p w14:paraId="0A23752F" w14:textId="77777777" w:rsidR="00F159E1" w:rsidRPr="00F12F0E" w:rsidRDefault="00F159E1" w:rsidP="00441A97">
            <w:pPr>
              <w:snapToGrid/>
              <w:ind w:rightChars="-57" w:right="-104"/>
              <w:jc w:val="both"/>
              <w:rPr>
                <w:rFonts w:hAnsi="ＭＳ ゴシック"/>
                <w:szCs w:val="20"/>
              </w:rPr>
            </w:pPr>
            <w:r w:rsidRPr="00F12F0E">
              <w:rPr>
                <w:rFonts w:hAnsi="ＭＳ ゴシック" w:hint="eastAsia"/>
                <w:szCs w:val="20"/>
              </w:rPr>
              <w:t>達成指導員</w:t>
            </w:r>
          </w:p>
          <w:p w14:paraId="0D53330A" w14:textId="77777777" w:rsidR="00F159E1" w:rsidRPr="00F12F0E" w:rsidRDefault="00F159E1" w:rsidP="00441A97">
            <w:pPr>
              <w:snapToGrid/>
              <w:spacing w:afterLines="50" w:after="142"/>
              <w:jc w:val="both"/>
              <w:rPr>
                <w:szCs w:val="20"/>
              </w:rPr>
            </w:pPr>
            <w:r w:rsidRPr="00F12F0E">
              <w:rPr>
                <w:rFonts w:hAnsi="ＭＳ ゴシック" w:hint="eastAsia"/>
                <w:szCs w:val="20"/>
              </w:rPr>
              <w:t>配置加算</w:t>
            </w:r>
          </w:p>
          <w:p w14:paraId="4BD9CB7E"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p w14:paraId="7D6077D6" w14:textId="77777777" w:rsidR="00F159E1" w:rsidRPr="00F12F0E" w:rsidRDefault="00F159E1" w:rsidP="00441A97">
            <w:pPr>
              <w:snapToGrid/>
              <w:jc w:val="both"/>
              <w:rPr>
                <w:rFonts w:hAnsi="ＭＳ ゴシック"/>
                <w:szCs w:val="20"/>
                <w:u w:val="single"/>
              </w:rPr>
            </w:pPr>
          </w:p>
        </w:tc>
        <w:tc>
          <w:tcPr>
            <w:tcW w:w="5733" w:type="dxa"/>
          </w:tcPr>
          <w:p w14:paraId="78E24F7D" w14:textId="4B7527F2" w:rsidR="00F159E1" w:rsidRPr="00F12F0E" w:rsidRDefault="00F159E1" w:rsidP="00441A97">
            <w:pPr>
              <w:snapToGrid/>
              <w:spacing w:afterLines="30" w:after="85"/>
              <w:ind w:firstLineChars="100" w:firstLine="182"/>
              <w:jc w:val="both"/>
              <w:rPr>
                <w:rFonts w:hAnsi="ＭＳ ゴシック"/>
                <w:szCs w:val="20"/>
              </w:rPr>
            </w:pPr>
            <w:r w:rsidRPr="00F12F0E">
              <w:rPr>
                <w:rFonts w:hAnsi="ＭＳ ゴシック" w:hint="eastAsia"/>
                <w:szCs w:val="20"/>
              </w:rPr>
              <w:t>目標工賃達成指導員を常勤換算方法で１人以上配置し、当該指導員、職業指導員及び生活支援員の総数が別に厚生労働大臣が定める施設基準に適合しているものとして</w:t>
            </w:r>
            <w:r w:rsidR="00150808">
              <w:rPr>
                <w:rFonts w:hAnsi="ＭＳ ゴシック" w:hint="eastAsia"/>
                <w:szCs w:val="20"/>
              </w:rPr>
              <w:t>県</w:t>
            </w:r>
            <w:r w:rsidRPr="00F12F0E">
              <w:rPr>
                <w:rFonts w:hAnsi="ＭＳ ゴシック" w:hint="eastAsia"/>
                <w:szCs w:val="20"/>
              </w:rPr>
              <w:t>に届け出た</w:t>
            </w:r>
            <w:r w:rsidRPr="00F12F0E">
              <w:rPr>
                <w:rFonts w:hAnsi="ＭＳ ゴシック" w:hint="eastAsia"/>
                <w:szCs w:val="20"/>
                <w:u w:val="single"/>
              </w:rPr>
              <w:t>就労継続支援Ｂ型</w:t>
            </w:r>
            <w:r w:rsidRPr="00F12F0E">
              <w:rPr>
                <w:rFonts w:hAnsi="ＭＳ ゴシック" w:hint="eastAsia"/>
                <w:szCs w:val="20"/>
              </w:rPr>
              <w:t>事業所において、サービスを行った場合に、１日につき所定単位数を加算していますか。</w:t>
            </w:r>
          </w:p>
          <w:p w14:paraId="1D106D44" w14:textId="77777777" w:rsidR="00F159E1" w:rsidRPr="00F12F0E" w:rsidRDefault="00F159E1" w:rsidP="00441A97">
            <w:pPr>
              <w:jc w:val="both"/>
              <w:rPr>
                <w:szCs w:val="20"/>
              </w:rPr>
            </w:pPr>
            <w:r w:rsidRPr="00F12F0E">
              <w:rPr>
                <w:rFonts w:hint="eastAsia"/>
                <w:szCs w:val="20"/>
              </w:rPr>
              <w:t>〔目標工賃達成指導員〕</w:t>
            </w:r>
          </w:p>
          <w:p w14:paraId="1A3C911D" w14:textId="77777777" w:rsidR="00F159E1" w:rsidRPr="00F12F0E" w:rsidRDefault="00F159E1" w:rsidP="00441A97">
            <w:pPr>
              <w:ind w:leftChars="100" w:left="182" w:firstLineChars="100" w:firstLine="182"/>
              <w:jc w:val="both"/>
              <w:rPr>
                <w:szCs w:val="20"/>
              </w:rPr>
            </w:pPr>
            <w:r w:rsidRPr="00F12F0E">
              <w:rPr>
                <w:rFonts w:hint="eastAsia"/>
                <w:szCs w:val="20"/>
              </w:rPr>
              <w:t>各都道府県において作成される「工賃向上計画」に基づき、自らも「工賃向上計画」を作成し、当該計画に掲げた工賃目標の達成に向けて積極的に取り組むための指導員</w:t>
            </w:r>
          </w:p>
          <w:p w14:paraId="2097BCFC" w14:textId="77777777" w:rsidR="00F159E1" w:rsidRPr="00F12F0E" w:rsidRDefault="00F159E1" w:rsidP="00441A97">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693056" behindDoc="0" locked="0" layoutInCell="1" allowOverlap="1" wp14:anchorId="46ED3437" wp14:editId="48AEA109">
                      <wp:simplePos x="0" y="0"/>
                      <wp:positionH relativeFrom="column">
                        <wp:posOffset>56413</wp:posOffset>
                      </wp:positionH>
                      <wp:positionV relativeFrom="paragraph">
                        <wp:posOffset>82525</wp:posOffset>
                      </wp:positionV>
                      <wp:extent cx="4116883" cy="1108710"/>
                      <wp:effectExtent l="0" t="0" r="17145" b="15240"/>
                      <wp:wrapNone/>
                      <wp:docPr id="32" name="Rectangle 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6883" cy="1108710"/>
                              </a:xfrm>
                              <a:prstGeom prst="rect">
                                <a:avLst/>
                              </a:prstGeom>
                              <a:solidFill>
                                <a:srgbClr val="FFFFFF"/>
                              </a:solidFill>
                              <a:ln w="6350">
                                <a:solidFill>
                                  <a:srgbClr val="000000"/>
                                </a:solidFill>
                                <a:miter lim="800000"/>
                                <a:headEnd/>
                                <a:tailEnd/>
                              </a:ln>
                            </wps:spPr>
                            <wps:txbx>
                              <w:txbxContent>
                                <w:p w14:paraId="6039EB70"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290A0C78" w14:textId="77777777" w:rsidR="00F159E1" w:rsidRPr="00BC2F34"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BC2F34">
                                    <w:rPr>
                                      <w:rFonts w:hAnsi="ＭＳ ゴシック" w:hint="eastAsia"/>
                                      <w:szCs w:val="20"/>
                                    </w:rPr>
                                    <w:t>号・</w:t>
                                  </w:r>
                                  <w:r w:rsidRPr="00BC2F34">
                                    <w:rPr>
                                      <w:rFonts w:hAnsi="ＭＳ ゴシック"/>
                                      <w:szCs w:val="20"/>
                                    </w:rPr>
                                    <w:t>14</w:t>
                                  </w:r>
                                  <w:r w:rsidRPr="00BC2F34">
                                    <w:rPr>
                                      <w:rFonts w:hAnsi="ＭＳ ゴシック" w:hint="eastAsia"/>
                                      <w:szCs w:val="20"/>
                                    </w:rPr>
                                    <w:t>・ト）</w:t>
                                  </w:r>
                                </w:p>
                                <w:p w14:paraId="018D16D6" w14:textId="77777777" w:rsidR="00F159E1" w:rsidRPr="00F973DE" w:rsidRDefault="00F159E1" w:rsidP="00F159E1">
                                  <w:pPr>
                                    <w:ind w:leftChars="50" w:left="273" w:rightChars="50" w:right="91" w:hangingChars="100" w:hanging="182"/>
                                    <w:jc w:val="left"/>
                                    <w:rPr>
                                      <w:rFonts w:hAnsi="ＭＳ ゴシック"/>
                                      <w:szCs w:val="20"/>
                                    </w:rPr>
                                  </w:pPr>
                                  <w:r w:rsidRPr="00BC2F34">
                                    <w:rPr>
                                      <w:rFonts w:hAnsi="ＭＳ ゴシック" w:hint="eastAsia"/>
                                      <w:szCs w:val="20"/>
                                    </w:rPr>
                                    <w:t>○　就労継続支援Ｂ型サービス費(Ⅰ)及び就労継続支援Ｂ型サービス費(Ⅳ)を算定する事業所であって、置くべき職業指導</w:t>
                                  </w:r>
                                  <w:r>
                                    <w:rPr>
                                      <w:rFonts w:hAnsi="ＭＳ ゴシック" w:hint="eastAsia"/>
                                      <w:szCs w:val="20"/>
                                    </w:rPr>
                                    <w:t>員等の数に目標工賃達成指導員の数を加えた総数が、常勤換算方法で、利用者の数を</w:t>
                                  </w:r>
                                  <w:r w:rsidRPr="00BC2F34">
                                    <w:rPr>
                                      <w:rFonts w:hAnsi="ＭＳ ゴシック" w:hint="eastAsia"/>
                                      <w:szCs w:val="20"/>
                                    </w:rPr>
                                    <w:t>５</w:t>
                                  </w:r>
                                  <w:r>
                                    <w:rPr>
                                      <w:rFonts w:hAnsi="ＭＳ ゴシック" w:hint="eastAsia"/>
                                      <w:szCs w:val="20"/>
                                    </w:rPr>
                                    <w:t>で除した数以上であること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D3437" id="Rectangle 2049" o:spid="_x0000_s1238" style="position:absolute;left:0;text-align:left;margin-left:4.45pt;margin-top:6.5pt;width:324.15pt;height:87.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" strokeweight=".5pt">
                      <v:textbox inset="5.85pt,.7pt,5.85pt,.7pt">
                        <w:txbxContent>
                          <w:p w14:paraId="6039EB70"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290A0C78" w14:textId="77777777" w:rsidR="00F159E1" w:rsidRPr="00BC2F34"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BC2F34">
                              <w:rPr>
                                <w:rFonts w:hAnsi="ＭＳ ゴシック" w:hint="eastAsia"/>
                                <w:szCs w:val="20"/>
                              </w:rPr>
                              <w:t>号・</w:t>
                            </w:r>
                            <w:r w:rsidRPr="00BC2F34">
                              <w:rPr>
                                <w:rFonts w:hAnsi="ＭＳ ゴシック"/>
                                <w:szCs w:val="20"/>
                              </w:rPr>
                              <w:t>14</w:t>
                            </w:r>
                            <w:r w:rsidRPr="00BC2F34">
                              <w:rPr>
                                <w:rFonts w:hAnsi="ＭＳ ゴシック" w:hint="eastAsia"/>
                                <w:szCs w:val="20"/>
                              </w:rPr>
                              <w:t>・ト）</w:t>
                            </w:r>
                          </w:p>
                          <w:p w14:paraId="018D16D6" w14:textId="77777777" w:rsidR="00F159E1" w:rsidRPr="00F973DE" w:rsidRDefault="00F159E1" w:rsidP="00F159E1">
                            <w:pPr>
                              <w:ind w:leftChars="50" w:left="273" w:rightChars="50" w:right="91" w:hangingChars="100" w:hanging="182"/>
                              <w:jc w:val="left"/>
                              <w:rPr>
                                <w:rFonts w:hAnsi="ＭＳ ゴシック"/>
                                <w:szCs w:val="20"/>
                              </w:rPr>
                            </w:pPr>
                            <w:r w:rsidRPr="00BC2F34">
                              <w:rPr>
                                <w:rFonts w:hAnsi="ＭＳ ゴシック" w:hint="eastAsia"/>
                                <w:szCs w:val="20"/>
                              </w:rPr>
                              <w:t>○　就労継続支援Ｂ型サービス費(Ⅰ)及び就労継続支援Ｂ型サービス費(Ⅳ)を算定する事業所であって、置くべき職業指導</w:t>
                            </w:r>
                            <w:r>
                              <w:rPr>
                                <w:rFonts w:hAnsi="ＭＳ ゴシック" w:hint="eastAsia"/>
                                <w:szCs w:val="20"/>
                              </w:rPr>
                              <w:t>員等の数に目標工賃達成指導員の数を加えた総数が、常勤換算方法で、利用者の数を</w:t>
                            </w:r>
                            <w:r w:rsidRPr="00BC2F34">
                              <w:rPr>
                                <w:rFonts w:hAnsi="ＭＳ ゴシック" w:hint="eastAsia"/>
                                <w:szCs w:val="20"/>
                              </w:rPr>
                              <w:t>５</w:t>
                            </w:r>
                            <w:r>
                              <w:rPr>
                                <w:rFonts w:hAnsi="ＭＳ ゴシック" w:hint="eastAsia"/>
                                <w:szCs w:val="20"/>
                              </w:rPr>
                              <w:t>で除した数以上であること</w:t>
                            </w:r>
                          </w:p>
                        </w:txbxContent>
                      </v:textbox>
                    </v:rect>
                  </w:pict>
                </mc:Fallback>
              </mc:AlternateContent>
            </w:r>
          </w:p>
          <w:p w14:paraId="7839D2E8" w14:textId="77777777" w:rsidR="00F159E1" w:rsidRPr="00F12F0E" w:rsidRDefault="00F159E1" w:rsidP="00441A97">
            <w:pPr>
              <w:snapToGrid/>
              <w:jc w:val="both"/>
              <w:rPr>
                <w:szCs w:val="20"/>
              </w:rPr>
            </w:pPr>
          </w:p>
          <w:p w14:paraId="5D5CF36F" w14:textId="77777777" w:rsidR="00F159E1" w:rsidRPr="00F12F0E" w:rsidRDefault="00F159E1" w:rsidP="00441A97">
            <w:pPr>
              <w:snapToGrid/>
              <w:jc w:val="both"/>
              <w:rPr>
                <w:szCs w:val="20"/>
              </w:rPr>
            </w:pPr>
          </w:p>
          <w:p w14:paraId="51F3CB8E" w14:textId="77777777" w:rsidR="00F159E1" w:rsidRPr="00F12F0E" w:rsidRDefault="00F159E1" w:rsidP="00441A97">
            <w:pPr>
              <w:snapToGrid/>
              <w:jc w:val="both"/>
              <w:rPr>
                <w:szCs w:val="20"/>
              </w:rPr>
            </w:pPr>
          </w:p>
          <w:p w14:paraId="10D4E573" w14:textId="77777777" w:rsidR="00F159E1" w:rsidRPr="00F12F0E" w:rsidRDefault="00F159E1" w:rsidP="00441A97">
            <w:pPr>
              <w:snapToGrid/>
              <w:jc w:val="both"/>
              <w:rPr>
                <w:szCs w:val="20"/>
              </w:rPr>
            </w:pPr>
          </w:p>
          <w:p w14:paraId="52731E9B" w14:textId="77777777" w:rsidR="00F159E1" w:rsidRPr="00F12F0E" w:rsidRDefault="00F159E1" w:rsidP="00441A97">
            <w:pPr>
              <w:snapToGrid/>
              <w:spacing w:afterLines="50" w:after="142"/>
              <w:jc w:val="both"/>
              <w:rPr>
                <w:rFonts w:hAnsi="ＭＳ ゴシック"/>
                <w:szCs w:val="20"/>
              </w:rPr>
            </w:pPr>
          </w:p>
        </w:tc>
        <w:tc>
          <w:tcPr>
            <w:tcW w:w="1164" w:type="dxa"/>
          </w:tcPr>
          <w:p w14:paraId="2569F222" w14:textId="77777777" w:rsidR="00F159E1" w:rsidRPr="00F12F0E" w:rsidRDefault="001E1749" w:rsidP="00441A97">
            <w:pPr>
              <w:snapToGrid/>
              <w:jc w:val="both"/>
            </w:pPr>
            <w:sdt>
              <w:sdtPr>
                <w:rPr>
                  <w:rFonts w:hint="eastAsia"/>
                </w:rPr>
                <w:id w:val="-147267124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C7AC350" w14:textId="77777777" w:rsidR="00F159E1" w:rsidRPr="00F12F0E" w:rsidRDefault="001E1749" w:rsidP="00441A97">
            <w:pPr>
              <w:snapToGrid/>
              <w:jc w:val="both"/>
            </w:pPr>
            <w:sdt>
              <w:sdtPr>
                <w:rPr>
                  <w:rFonts w:hint="eastAsia"/>
                </w:rPr>
                <w:id w:val="122942583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CA3C069" w14:textId="77777777" w:rsidR="00F159E1" w:rsidRPr="00F12F0E" w:rsidRDefault="001E1749" w:rsidP="00441A97">
            <w:pPr>
              <w:snapToGrid/>
              <w:jc w:val="both"/>
            </w:pPr>
            <w:sdt>
              <w:sdtPr>
                <w:rPr>
                  <w:rFonts w:hint="eastAsia"/>
                </w:rPr>
                <w:id w:val="95630790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11948CB" w14:textId="77777777" w:rsidR="00F159E1" w:rsidRPr="00F12F0E" w:rsidRDefault="00F159E1" w:rsidP="00441A97">
            <w:pPr>
              <w:widowControl/>
              <w:snapToGrid/>
              <w:ind w:rightChars="-53" w:right="-96"/>
              <w:jc w:val="left"/>
              <w:rPr>
                <w:rFonts w:hAnsi="ＭＳ ゴシック"/>
                <w:szCs w:val="20"/>
              </w:rPr>
            </w:pPr>
          </w:p>
        </w:tc>
        <w:tc>
          <w:tcPr>
            <w:tcW w:w="1570" w:type="dxa"/>
          </w:tcPr>
          <w:p w14:paraId="720A8CF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19CF4F21" w14:textId="77777777" w:rsidR="00F159E1" w:rsidRPr="00F12F0E" w:rsidRDefault="00F159E1" w:rsidP="00441A97">
            <w:pPr>
              <w:snapToGrid/>
              <w:spacing w:line="240" w:lineRule="exact"/>
              <w:ind w:rightChars="-56" w:right="-102"/>
              <w:jc w:val="both"/>
              <w:rPr>
                <w:rFonts w:hAnsi="ＭＳ ゴシック"/>
                <w:sz w:val="18"/>
                <w:szCs w:val="18"/>
              </w:rPr>
            </w:pPr>
            <w:r w:rsidRPr="00F12F0E">
              <w:rPr>
                <w:rFonts w:hAnsi="ＭＳ ゴシック" w:hint="eastAsia"/>
                <w:sz w:val="18"/>
                <w:szCs w:val="18"/>
              </w:rPr>
              <w:t>第14の13</w:t>
            </w:r>
          </w:p>
          <w:p w14:paraId="411B65A7"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3B20E0ED" w14:textId="77777777" w:rsidTr="00441A97">
        <w:trPr>
          <w:trHeight w:val="275"/>
        </w:trPr>
        <w:tc>
          <w:tcPr>
            <w:tcW w:w="1184" w:type="dxa"/>
          </w:tcPr>
          <w:p w14:paraId="48CEAA10" w14:textId="2B3EEF15" w:rsidR="00F159E1" w:rsidRPr="00F12F0E" w:rsidRDefault="00F159E1" w:rsidP="00441A97">
            <w:pPr>
              <w:snapToGrid/>
              <w:jc w:val="left"/>
              <w:rPr>
                <w:rFonts w:hAnsi="ＭＳ ゴシック"/>
                <w:szCs w:val="20"/>
              </w:rPr>
            </w:pPr>
            <w:r w:rsidRPr="00F12F0E">
              <w:rPr>
                <w:rFonts w:hAnsi="ＭＳ ゴシック" w:hint="eastAsia"/>
                <w:szCs w:val="20"/>
              </w:rPr>
              <w:t>１１</w:t>
            </w:r>
            <w:r w:rsidR="007464CF" w:rsidRPr="00F12F0E">
              <w:rPr>
                <w:rFonts w:hAnsi="ＭＳ ゴシック" w:hint="eastAsia"/>
                <w:szCs w:val="20"/>
              </w:rPr>
              <w:t>９</w:t>
            </w:r>
          </w:p>
          <w:p w14:paraId="3B5F119D" w14:textId="77777777" w:rsidR="00F159E1" w:rsidRPr="00F12F0E" w:rsidRDefault="00F159E1" w:rsidP="00441A97">
            <w:pPr>
              <w:snapToGrid/>
              <w:jc w:val="both"/>
              <w:rPr>
                <w:rFonts w:hAnsi="ＭＳ ゴシック"/>
                <w:szCs w:val="20"/>
              </w:rPr>
            </w:pPr>
            <w:r w:rsidRPr="00F12F0E">
              <w:rPr>
                <w:rFonts w:hAnsi="ＭＳ ゴシック" w:hint="eastAsia"/>
                <w:szCs w:val="20"/>
              </w:rPr>
              <w:t>目標工賃</w:t>
            </w:r>
          </w:p>
          <w:p w14:paraId="493379CB"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達成加算</w:t>
            </w:r>
          </w:p>
          <w:p w14:paraId="56D43EB5"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p w14:paraId="2776770E" w14:textId="77777777" w:rsidR="00F159E1" w:rsidRPr="00F12F0E" w:rsidRDefault="00F159E1" w:rsidP="00441A97">
            <w:pPr>
              <w:snapToGrid/>
              <w:jc w:val="both"/>
              <w:rPr>
                <w:rFonts w:hAnsi="ＭＳ ゴシック"/>
                <w:szCs w:val="20"/>
              </w:rPr>
            </w:pPr>
          </w:p>
        </w:tc>
        <w:tc>
          <w:tcPr>
            <w:tcW w:w="5733" w:type="dxa"/>
          </w:tcPr>
          <w:p w14:paraId="06C20AA3"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目標工賃達成指導員配置加算の対象となる就労継続支援Ｂ型事業所（就労継続支援Ｂ型サービス費</w:t>
            </w:r>
            <w:r w:rsidRPr="00F12F0E">
              <w:rPr>
                <w:rFonts w:hAnsi="ＭＳ ゴシック"/>
                <w:szCs w:val="20"/>
              </w:rPr>
              <w:t>(Ⅰ)及び就労継続支援Ｂ型サービス費(Ⅳ)を算定する事業所</w:t>
            </w:r>
            <w:r w:rsidRPr="00F12F0E">
              <w:rPr>
                <w:rFonts w:hAnsi="ＭＳ ゴシック" w:hint="eastAsia"/>
                <w:szCs w:val="20"/>
              </w:rPr>
              <w:t>）が各都道府県において作成される工賃向上計画に基づき、自らも工賃向上計画を作成するとともに、当該計画に掲げた工賃目標を達成した場合に、１日につき所定単位数を加算していますか。</w:t>
            </w:r>
          </w:p>
          <w:p w14:paraId="5D1ECBAE" w14:textId="77777777" w:rsidR="00F159E1" w:rsidRPr="00F12F0E" w:rsidRDefault="00F159E1" w:rsidP="00441A97">
            <w:pPr>
              <w:snapToGrid/>
              <w:spacing w:afterLines="30" w:after="85"/>
              <w:jc w:val="both"/>
              <w:rPr>
                <w:rFonts w:hAnsi="ＭＳ ゴシック"/>
                <w:szCs w:val="20"/>
              </w:rPr>
            </w:pPr>
            <w:r w:rsidRPr="00F12F0E">
              <w:rPr>
                <w:rFonts w:hAnsi="ＭＳ ゴシック" w:hint="eastAsia"/>
                <w:szCs w:val="20"/>
              </w:rPr>
              <w:t>※この場合において、当該工賃目標は前年度における当該事業所における平均工賃月額に、前々年度の就労継続支援Ｂ型事業所等の全国平均工賃月額と前々々年度の指定就労継続支援Ｂ型事業所等の全国平均工賃月額との差額を加えて得た額（当該額が前年度における当該指定就労継続支援Ｂ型事業所等における平均工賃月額を下回る場合には、当該前年度における当該事業所における平均工賃月額）以上でなければならない。</w:t>
            </w:r>
          </w:p>
        </w:tc>
        <w:tc>
          <w:tcPr>
            <w:tcW w:w="1164" w:type="dxa"/>
          </w:tcPr>
          <w:p w14:paraId="0178C275" w14:textId="77777777" w:rsidR="00F159E1" w:rsidRPr="00F12F0E" w:rsidRDefault="001E1749" w:rsidP="00441A97">
            <w:pPr>
              <w:snapToGrid/>
              <w:jc w:val="both"/>
            </w:pPr>
            <w:sdt>
              <w:sdtPr>
                <w:rPr>
                  <w:rFonts w:hint="eastAsia"/>
                </w:rPr>
                <w:id w:val="-33946771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0C8B9BB" w14:textId="77777777" w:rsidR="00F159E1" w:rsidRPr="00F12F0E" w:rsidRDefault="001E1749" w:rsidP="00441A97">
            <w:pPr>
              <w:snapToGrid/>
              <w:jc w:val="both"/>
            </w:pPr>
            <w:sdt>
              <w:sdtPr>
                <w:rPr>
                  <w:rFonts w:hint="eastAsia"/>
                </w:rPr>
                <w:id w:val="97032018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7F89E963" w14:textId="77777777" w:rsidR="00F159E1" w:rsidRPr="00F12F0E" w:rsidRDefault="001E1749" w:rsidP="00441A97">
            <w:pPr>
              <w:snapToGrid/>
              <w:jc w:val="both"/>
            </w:pPr>
            <w:sdt>
              <w:sdtPr>
                <w:rPr>
                  <w:rFonts w:hint="eastAsia"/>
                </w:rPr>
                <w:id w:val="151418292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8CB77FB" w14:textId="77777777" w:rsidR="00F159E1" w:rsidRPr="00F12F0E" w:rsidRDefault="00F159E1" w:rsidP="00441A97">
            <w:pPr>
              <w:snapToGrid/>
              <w:jc w:val="both"/>
            </w:pPr>
          </w:p>
        </w:tc>
        <w:tc>
          <w:tcPr>
            <w:tcW w:w="1570" w:type="dxa"/>
          </w:tcPr>
          <w:p w14:paraId="60C6C7E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44EFBC17" w14:textId="77777777" w:rsidR="00F159E1" w:rsidRPr="00F12F0E" w:rsidRDefault="00F159E1" w:rsidP="00441A97">
            <w:pPr>
              <w:snapToGrid/>
              <w:spacing w:line="240" w:lineRule="exact"/>
              <w:ind w:rightChars="-56" w:right="-102"/>
              <w:jc w:val="both"/>
              <w:rPr>
                <w:rFonts w:hAnsi="ＭＳ ゴシック"/>
                <w:sz w:val="18"/>
                <w:szCs w:val="18"/>
              </w:rPr>
            </w:pPr>
            <w:r w:rsidRPr="00F12F0E">
              <w:rPr>
                <w:rFonts w:hAnsi="ＭＳ ゴシック" w:hint="eastAsia"/>
                <w:sz w:val="18"/>
                <w:szCs w:val="18"/>
              </w:rPr>
              <w:t>第14の13の2</w:t>
            </w:r>
          </w:p>
          <w:p w14:paraId="3C0F89A9" w14:textId="77777777" w:rsidR="00F159E1" w:rsidRPr="00F12F0E" w:rsidRDefault="00F159E1" w:rsidP="00441A97">
            <w:pPr>
              <w:snapToGrid/>
              <w:spacing w:line="240" w:lineRule="exact"/>
              <w:jc w:val="both"/>
              <w:rPr>
                <w:rFonts w:hAnsi="ＭＳ ゴシック"/>
                <w:sz w:val="18"/>
                <w:szCs w:val="18"/>
              </w:rPr>
            </w:pPr>
          </w:p>
        </w:tc>
      </w:tr>
    </w:tbl>
    <w:p w14:paraId="7761B757"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95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306"/>
        <w:gridCol w:w="1733"/>
      </w:tblGrid>
      <w:tr w:rsidR="00F12F0E" w:rsidRPr="00F12F0E" w14:paraId="452D16B9" w14:textId="77777777" w:rsidTr="00441A97">
        <w:trPr>
          <w:trHeight w:val="275"/>
        </w:trPr>
        <w:tc>
          <w:tcPr>
            <w:tcW w:w="1184" w:type="dxa"/>
            <w:vAlign w:val="center"/>
          </w:tcPr>
          <w:p w14:paraId="7AC37D3D" w14:textId="77777777" w:rsidR="00F159E1" w:rsidRPr="00F12F0E" w:rsidRDefault="00F159E1" w:rsidP="00441A97">
            <w:pPr>
              <w:snapToGrid/>
              <w:rPr>
                <w:szCs w:val="20"/>
              </w:rPr>
            </w:pPr>
            <w:r w:rsidRPr="00F12F0E">
              <w:rPr>
                <w:rFonts w:hint="eastAsia"/>
                <w:szCs w:val="20"/>
              </w:rPr>
              <w:t>項目</w:t>
            </w:r>
          </w:p>
        </w:tc>
        <w:tc>
          <w:tcPr>
            <w:tcW w:w="5733" w:type="dxa"/>
            <w:gridSpan w:val="2"/>
            <w:vAlign w:val="center"/>
          </w:tcPr>
          <w:p w14:paraId="38A87815" w14:textId="77777777" w:rsidR="00F159E1" w:rsidRPr="00F12F0E" w:rsidRDefault="00F159E1" w:rsidP="00441A97">
            <w:pPr>
              <w:snapToGrid/>
              <w:rPr>
                <w:szCs w:val="20"/>
              </w:rPr>
            </w:pPr>
            <w:r w:rsidRPr="00F12F0E">
              <w:rPr>
                <w:rFonts w:hint="eastAsia"/>
                <w:szCs w:val="20"/>
              </w:rPr>
              <w:t>自主点検のポイント</w:t>
            </w:r>
          </w:p>
        </w:tc>
        <w:tc>
          <w:tcPr>
            <w:tcW w:w="1306" w:type="dxa"/>
            <w:vAlign w:val="center"/>
          </w:tcPr>
          <w:p w14:paraId="32139F43" w14:textId="77777777" w:rsidR="00F159E1" w:rsidRPr="00F12F0E" w:rsidRDefault="00F159E1" w:rsidP="00441A97">
            <w:pPr>
              <w:snapToGrid/>
              <w:rPr>
                <w:szCs w:val="20"/>
              </w:rPr>
            </w:pPr>
            <w:r w:rsidRPr="00F12F0E">
              <w:rPr>
                <w:rFonts w:hint="eastAsia"/>
                <w:szCs w:val="20"/>
              </w:rPr>
              <w:t>点検</w:t>
            </w:r>
          </w:p>
        </w:tc>
        <w:tc>
          <w:tcPr>
            <w:tcW w:w="1733" w:type="dxa"/>
            <w:vAlign w:val="center"/>
          </w:tcPr>
          <w:p w14:paraId="35D19AD1" w14:textId="77777777" w:rsidR="00F159E1" w:rsidRPr="00F12F0E" w:rsidRDefault="00F159E1" w:rsidP="00441A97">
            <w:pPr>
              <w:snapToGrid/>
              <w:rPr>
                <w:szCs w:val="20"/>
              </w:rPr>
            </w:pPr>
            <w:r w:rsidRPr="00F12F0E">
              <w:rPr>
                <w:rFonts w:hint="eastAsia"/>
                <w:szCs w:val="20"/>
              </w:rPr>
              <w:t>根拠</w:t>
            </w:r>
          </w:p>
        </w:tc>
      </w:tr>
      <w:tr w:rsidR="00F12F0E" w:rsidRPr="00F12F0E" w14:paraId="06F6C154"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2"/>
        </w:trPr>
        <w:tc>
          <w:tcPr>
            <w:tcW w:w="1184" w:type="dxa"/>
            <w:vMerge w:val="restart"/>
          </w:tcPr>
          <w:p w14:paraId="6DCD8607" w14:textId="40697377"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２０</w:t>
            </w:r>
          </w:p>
          <w:p w14:paraId="009BBE0C" w14:textId="77777777" w:rsidR="00F159E1" w:rsidRPr="00F12F0E" w:rsidRDefault="00F159E1" w:rsidP="00441A97">
            <w:pPr>
              <w:snapToGrid/>
              <w:spacing w:afterLines="50" w:after="142"/>
              <w:jc w:val="both"/>
              <w:rPr>
                <w:szCs w:val="20"/>
              </w:rPr>
            </w:pPr>
            <w:r w:rsidRPr="00F12F0E">
              <w:rPr>
                <w:rFonts w:hint="eastAsia"/>
                <w:szCs w:val="20"/>
              </w:rPr>
              <w:t>送迎加算</w:t>
            </w:r>
          </w:p>
          <w:p w14:paraId="71D67D71" w14:textId="77777777" w:rsidR="00F159E1" w:rsidRPr="00F12F0E" w:rsidRDefault="00F159E1" w:rsidP="00441A97">
            <w:pPr>
              <w:snapToGrid/>
              <w:rPr>
                <w:rFonts w:hAnsi="ＭＳ ゴシック"/>
                <w:szCs w:val="20"/>
              </w:rPr>
            </w:pPr>
          </w:p>
        </w:tc>
        <w:tc>
          <w:tcPr>
            <w:tcW w:w="5733" w:type="dxa"/>
            <w:gridSpan w:val="2"/>
            <w:tcBorders>
              <w:top w:val="dotted" w:sz="4" w:space="0" w:color="auto"/>
              <w:bottom w:val="nil"/>
            </w:tcBorders>
          </w:tcPr>
          <w:p w14:paraId="4C9742E6" w14:textId="77777777" w:rsidR="00F159E1" w:rsidRPr="00F12F0E" w:rsidRDefault="00F159E1" w:rsidP="00441A97">
            <w:pPr>
              <w:tabs>
                <w:tab w:val="left" w:pos="1370"/>
              </w:tabs>
              <w:snapToGrid/>
              <w:ind w:left="364" w:hangingChars="200" w:hanging="364"/>
              <w:jc w:val="both"/>
              <w:rPr>
                <w:rFonts w:hAnsi="ＭＳ ゴシック"/>
                <w:szCs w:val="20"/>
              </w:rPr>
            </w:pPr>
            <w:r w:rsidRPr="00F12F0E">
              <w:rPr>
                <w:rFonts w:hAnsi="ＭＳ ゴシック" w:hint="eastAsia"/>
                <w:szCs w:val="20"/>
              </w:rPr>
              <w:t xml:space="preserve">（１）利用者の送迎　</w:t>
            </w: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int="eastAsia"/>
                <w:sz w:val="18"/>
                <w:szCs w:val="18"/>
                <w:bdr w:val="single" w:sz="4" w:space="0" w:color="auto"/>
              </w:rPr>
              <w:t>就選</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61EE57AE" w14:textId="49DEF06E" w:rsidR="00F159E1" w:rsidRPr="00F12F0E" w:rsidRDefault="00F159E1" w:rsidP="00441A97">
            <w:pPr>
              <w:tabs>
                <w:tab w:val="left" w:pos="1370"/>
              </w:tabs>
              <w:snapToGrid/>
              <w:spacing w:afterLines="30" w:after="85"/>
              <w:ind w:leftChars="100" w:left="182" w:firstLineChars="100" w:firstLine="182"/>
              <w:jc w:val="both"/>
              <w:rPr>
                <w:rFonts w:hAnsi="ＭＳ ゴシック"/>
                <w:szCs w:val="20"/>
              </w:rPr>
            </w:pPr>
            <w:r w:rsidRPr="00F12F0E">
              <w:rPr>
                <w:rFonts w:hAnsi="ＭＳ ゴシック" w:hint="eastAsia"/>
                <w:szCs w:val="20"/>
              </w:rPr>
              <w:t>別に厚生労働大臣が定める送迎を実施しているものとして</w:t>
            </w:r>
            <w:r w:rsidR="00194AB6">
              <w:rPr>
                <w:rFonts w:hAnsi="ＭＳ ゴシック" w:hint="eastAsia"/>
                <w:szCs w:val="20"/>
              </w:rPr>
              <w:t>知事</w:t>
            </w:r>
            <w:r w:rsidRPr="00F12F0E">
              <w:rPr>
                <w:rFonts w:hAnsi="ＭＳ ゴシック" w:hint="eastAsia"/>
                <w:szCs w:val="20"/>
              </w:rPr>
              <w:t>に届け出た事業所において、利用者（宿泊型自立訓練の利用者及び当該事業所、共生型事業所又は指定障害者支援施設と同一敷地内にあり、又は隣接する指定障害者支援施設を利用する施設入所者を除く。）に対して、その居宅等と事業所との間の送迎を行った場合に、片道につき所定単位数を加算していますか。</w:t>
            </w:r>
          </w:p>
          <w:p w14:paraId="0FA69E28"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9376" behindDoc="0" locked="0" layoutInCell="1" allowOverlap="1" wp14:anchorId="2DCAA582" wp14:editId="082A76B6">
                      <wp:simplePos x="0" y="0"/>
                      <wp:positionH relativeFrom="column">
                        <wp:posOffset>56515</wp:posOffset>
                      </wp:positionH>
                      <wp:positionV relativeFrom="paragraph">
                        <wp:posOffset>-1905</wp:posOffset>
                      </wp:positionV>
                      <wp:extent cx="3399790" cy="1054735"/>
                      <wp:effectExtent l="8890" t="7620" r="10795" b="13970"/>
                      <wp:wrapNone/>
                      <wp:docPr id="31" name="Text Box 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790" cy="1054735"/>
                              </a:xfrm>
                              <a:prstGeom prst="rect">
                                <a:avLst/>
                              </a:prstGeom>
                              <a:solidFill>
                                <a:srgbClr val="FFFFFF"/>
                              </a:solidFill>
                              <a:ln w="6350">
                                <a:solidFill>
                                  <a:srgbClr val="000000"/>
                                </a:solidFill>
                                <a:miter lim="800000"/>
                                <a:headEnd/>
                                <a:tailEnd/>
                              </a:ln>
                            </wps:spPr>
                            <wps:txbx>
                              <w:txbxContent>
                                <w:p w14:paraId="1CB1CEE9" w14:textId="77777777" w:rsidR="00F159E1" w:rsidRPr="005D4946" w:rsidRDefault="00F159E1" w:rsidP="00F159E1">
                                  <w:pPr>
                                    <w:spacing w:beforeLines="20" w:before="57"/>
                                    <w:ind w:leftChars="50" w:left="91" w:rightChars="50" w:right="91"/>
                                    <w:jc w:val="left"/>
                                    <w:rPr>
                                      <w:rFonts w:hAnsi="ＭＳ ゴシック"/>
                                      <w:sz w:val="18"/>
                                      <w:szCs w:val="18"/>
                                    </w:rPr>
                                  </w:pPr>
                                  <w:r w:rsidRPr="005D4946">
                                    <w:rPr>
                                      <w:rFonts w:hAnsi="ＭＳ ゴシック" w:hint="eastAsia"/>
                                      <w:sz w:val="18"/>
                                      <w:szCs w:val="18"/>
                                    </w:rPr>
                                    <w:t xml:space="preserve">＜留意事項通知　</w:t>
                                  </w:r>
                                  <w:r w:rsidRPr="005D4946">
                                    <w:rPr>
                                      <w:rFonts w:hAnsi="ＭＳ ゴシック" w:hint="eastAsia"/>
                                      <w:kern w:val="20"/>
                                      <w:sz w:val="18"/>
                                      <w:szCs w:val="18"/>
                                    </w:rPr>
                                    <w:t>第二の2(6</w:t>
                                  </w:r>
                                  <w:r w:rsidRPr="00BC2F34">
                                    <w:rPr>
                                      <w:rFonts w:hAnsi="ＭＳ ゴシック" w:hint="eastAsia"/>
                                      <w:kern w:val="20"/>
                                      <w:sz w:val="18"/>
                                      <w:szCs w:val="18"/>
                                    </w:rPr>
                                    <w:t>)⑯</w:t>
                                  </w:r>
                                  <w:r w:rsidRPr="005D4946">
                                    <w:rPr>
                                      <w:rFonts w:hAnsi="ＭＳ ゴシック" w:hint="eastAsia"/>
                                      <w:sz w:val="18"/>
                                      <w:szCs w:val="18"/>
                                    </w:rPr>
                                    <w:t>＞</w:t>
                                  </w:r>
                                </w:p>
                                <w:p w14:paraId="6C5B78D7" w14:textId="77777777" w:rsidR="00F159E1" w:rsidRDefault="00F159E1" w:rsidP="00F159E1">
                                  <w:pPr>
                                    <w:ind w:leftChars="50" w:left="273" w:rightChars="50" w:right="91" w:hangingChars="100" w:hanging="182"/>
                                    <w:jc w:val="both"/>
                                    <w:rPr>
                                      <w:rFonts w:hAnsi="ＭＳ ゴシック"/>
                                      <w:szCs w:val="20"/>
                                    </w:rPr>
                                  </w:pPr>
                                  <w:r w:rsidRPr="000903C6">
                                    <w:rPr>
                                      <w:rFonts w:hAnsi="ＭＳ ゴシック" w:hint="eastAsia"/>
                                      <w:kern w:val="18"/>
                                      <w:szCs w:val="20"/>
                                    </w:rPr>
                                    <w:t xml:space="preserve">○　</w:t>
                                  </w:r>
                                  <w:r w:rsidRPr="001D5D25">
                                    <w:rPr>
                                      <w:rFonts w:hAnsi="ＭＳ ゴシック" w:hint="eastAsia"/>
                                      <w:szCs w:val="20"/>
                                    </w:rPr>
                                    <w:t>多機能型事業所又は同一敷地内の複数の事業所</w:t>
                                  </w:r>
                                  <w:r>
                                    <w:rPr>
                                      <w:rFonts w:hAnsi="ＭＳ ゴシック" w:hint="eastAsia"/>
                                      <w:szCs w:val="20"/>
                                    </w:rPr>
                                    <w:t>が存する</w:t>
                                  </w:r>
                                  <w:r w:rsidRPr="001D5D25">
                                    <w:rPr>
                                      <w:rFonts w:hAnsi="ＭＳ ゴシック" w:hint="eastAsia"/>
                                      <w:szCs w:val="20"/>
                                    </w:rPr>
                                    <w:t>場合は、</w:t>
                                  </w:r>
                                  <w:r>
                                    <w:rPr>
                                      <w:rFonts w:hAnsi="ＭＳ ゴシック" w:hint="eastAsia"/>
                                      <w:szCs w:val="20"/>
                                    </w:rPr>
                                    <w:t>原則として</w:t>
                                  </w:r>
                                  <w:r w:rsidRPr="001D5D25">
                                    <w:rPr>
                                      <w:rFonts w:hAnsi="ＭＳ ゴシック" w:hint="eastAsia"/>
                                      <w:szCs w:val="20"/>
                                    </w:rPr>
                                    <w:t>一の事業所として取り扱う。</w:t>
                                  </w:r>
                                </w:p>
                                <w:p w14:paraId="0C37BE4B" w14:textId="77777777" w:rsidR="00F159E1" w:rsidRPr="00A62CE6" w:rsidRDefault="00F159E1" w:rsidP="00F159E1">
                                  <w:pPr>
                                    <w:ind w:leftChars="50" w:left="273" w:rightChars="50" w:right="91" w:hangingChars="100" w:hanging="182"/>
                                    <w:jc w:val="both"/>
                                    <w:rPr>
                                      <w:rFonts w:hAnsi="ＭＳ ゴシック"/>
                                      <w:kern w:val="18"/>
                                      <w:szCs w:val="20"/>
                                    </w:rPr>
                                  </w:pPr>
                                  <w:r>
                                    <w:rPr>
                                      <w:rFonts w:hAnsi="ＭＳ ゴシック" w:hint="eastAsia"/>
                                      <w:szCs w:val="20"/>
                                    </w:rPr>
                                    <w:t>○　居宅以外であっても、事業</w:t>
                                  </w:r>
                                  <w:r w:rsidRPr="001D5D25">
                                    <w:rPr>
                                      <w:rFonts w:hAnsi="ＭＳ ゴシック" w:hint="eastAsia"/>
                                      <w:szCs w:val="20"/>
                                    </w:rPr>
                                    <w:t>所の最寄り駅や集合場所</w:t>
                                  </w:r>
                                  <w:r>
                                    <w:rPr>
                                      <w:rFonts w:hAnsi="ＭＳ ゴシック" w:hint="eastAsia"/>
                                      <w:szCs w:val="20"/>
                                    </w:rPr>
                                    <w:t>との間</w:t>
                                  </w:r>
                                  <w:r w:rsidRPr="001D5D25">
                                    <w:rPr>
                                      <w:rFonts w:hAnsi="ＭＳ ゴシック" w:hint="eastAsia"/>
                                      <w:szCs w:val="20"/>
                                    </w:rPr>
                                    <w:t>の送迎</w:t>
                                  </w:r>
                                  <w:r>
                                    <w:rPr>
                                      <w:rFonts w:hAnsi="ＭＳ ゴシック" w:hint="eastAsia"/>
                                      <w:szCs w:val="20"/>
                                    </w:rPr>
                                    <w:t>も</w:t>
                                  </w:r>
                                  <w:r w:rsidRPr="001D5D25">
                                    <w:rPr>
                                      <w:rFonts w:hAnsi="ＭＳ ゴシック" w:hint="eastAsia"/>
                                      <w:szCs w:val="20"/>
                                    </w:rPr>
                                    <w:t>対象と</w:t>
                                  </w:r>
                                  <w:r>
                                    <w:rPr>
                                      <w:rFonts w:hAnsi="ＭＳ ゴシック" w:hint="eastAsia"/>
                                      <w:szCs w:val="20"/>
                                    </w:rPr>
                                    <w:t>なるが、事前に利用者と合意の上、特定の場所を定めておく必要があることに留意する。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AA582" id="Text Box 2050" o:spid="_x0000_s1239" type="#_x0000_t202" style="position:absolute;left:0;text-align:left;margin-left:4.45pt;margin-top:-.15pt;width:267.7pt;height:83.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" strokeweight=".5pt">
                      <v:textbox inset="5.85pt,.7pt,5.85pt,.7pt">
                        <w:txbxContent>
                          <w:p w14:paraId="1CB1CEE9" w14:textId="77777777" w:rsidR="00F159E1" w:rsidRPr="005D4946" w:rsidRDefault="00F159E1" w:rsidP="00F159E1">
                            <w:pPr>
                              <w:spacing w:beforeLines="20" w:before="57"/>
                              <w:ind w:leftChars="50" w:left="91" w:rightChars="50" w:right="91"/>
                              <w:jc w:val="left"/>
                              <w:rPr>
                                <w:rFonts w:hAnsi="ＭＳ ゴシック"/>
                                <w:sz w:val="18"/>
                                <w:szCs w:val="18"/>
                              </w:rPr>
                            </w:pPr>
                            <w:r w:rsidRPr="005D4946">
                              <w:rPr>
                                <w:rFonts w:hAnsi="ＭＳ ゴシック" w:hint="eastAsia"/>
                                <w:sz w:val="18"/>
                                <w:szCs w:val="18"/>
                              </w:rPr>
                              <w:t xml:space="preserve">＜留意事項通知　</w:t>
                            </w:r>
                            <w:r w:rsidRPr="005D4946">
                              <w:rPr>
                                <w:rFonts w:hAnsi="ＭＳ ゴシック" w:hint="eastAsia"/>
                                <w:kern w:val="20"/>
                                <w:sz w:val="18"/>
                                <w:szCs w:val="18"/>
                              </w:rPr>
                              <w:t>第二の2(6</w:t>
                            </w:r>
                            <w:r w:rsidRPr="00BC2F34">
                              <w:rPr>
                                <w:rFonts w:hAnsi="ＭＳ ゴシック" w:hint="eastAsia"/>
                                <w:kern w:val="20"/>
                                <w:sz w:val="18"/>
                                <w:szCs w:val="18"/>
                              </w:rPr>
                              <w:t>)⑯</w:t>
                            </w:r>
                            <w:r w:rsidRPr="005D4946">
                              <w:rPr>
                                <w:rFonts w:hAnsi="ＭＳ ゴシック" w:hint="eastAsia"/>
                                <w:sz w:val="18"/>
                                <w:szCs w:val="18"/>
                              </w:rPr>
                              <w:t>＞</w:t>
                            </w:r>
                          </w:p>
                          <w:p w14:paraId="6C5B78D7" w14:textId="77777777" w:rsidR="00F159E1" w:rsidRDefault="00F159E1" w:rsidP="00F159E1">
                            <w:pPr>
                              <w:ind w:leftChars="50" w:left="273" w:rightChars="50" w:right="91" w:hangingChars="100" w:hanging="182"/>
                              <w:jc w:val="both"/>
                              <w:rPr>
                                <w:rFonts w:hAnsi="ＭＳ ゴシック"/>
                                <w:szCs w:val="20"/>
                              </w:rPr>
                            </w:pPr>
                            <w:r w:rsidRPr="000903C6">
                              <w:rPr>
                                <w:rFonts w:hAnsi="ＭＳ ゴシック" w:hint="eastAsia"/>
                                <w:kern w:val="18"/>
                                <w:szCs w:val="20"/>
                              </w:rPr>
                              <w:t xml:space="preserve">○　</w:t>
                            </w:r>
                            <w:r w:rsidRPr="001D5D25">
                              <w:rPr>
                                <w:rFonts w:hAnsi="ＭＳ ゴシック" w:hint="eastAsia"/>
                                <w:szCs w:val="20"/>
                              </w:rPr>
                              <w:t>多機能型事業所又は同一敷地内の複数の事業所</w:t>
                            </w:r>
                            <w:r>
                              <w:rPr>
                                <w:rFonts w:hAnsi="ＭＳ ゴシック" w:hint="eastAsia"/>
                                <w:szCs w:val="20"/>
                              </w:rPr>
                              <w:t>が存する</w:t>
                            </w:r>
                            <w:r w:rsidRPr="001D5D25">
                              <w:rPr>
                                <w:rFonts w:hAnsi="ＭＳ ゴシック" w:hint="eastAsia"/>
                                <w:szCs w:val="20"/>
                              </w:rPr>
                              <w:t>場合は、</w:t>
                            </w:r>
                            <w:r>
                              <w:rPr>
                                <w:rFonts w:hAnsi="ＭＳ ゴシック" w:hint="eastAsia"/>
                                <w:szCs w:val="20"/>
                              </w:rPr>
                              <w:t>原則として</w:t>
                            </w:r>
                            <w:r w:rsidRPr="001D5D25">
                              <w:rPr>
                                <w:rFonts w:hAnsi="ＭＳ ゴシック" w:hint="eastAsia"/>
                                <w:szCs w:val="20"/>
                              </w:rPr>
                              <w:t>一の事業所として取り扱う。</w:t>
                            </w:r>
                          </w:p>
                          <w:p w14:paraId="0C37BE4B" w14:textId="77777777" w:rsidR="00F159E1" w:rsidRPr="00A62CE6" w:rsidRDefault="00F159E1" w:rsidP="00F159E1">
                            <w:pPr>
                              <w:ind w:leftChars="50" w:left="273" w:rightChars="50" w:right="91" w:hangingChars="100" w:hanging="182"/>
                              <w:jc w:val="both"/>
                              <w:rPr>
                                <w:rFonts w:hAnsi="ＭＳ ゴシック"/>
                                <w:kern w:val="18"/>
                                <w:szCs w:val="20"/>
                              </w:rPr>
                            </w:pPr>
                            <w:r>
                              <w:rPr>
                                <w:rFonts w:hAnsi="ＭＳ ゴシック" w:hint="eastAsia"/>
                                <w:szCs w:val="20"/>
                              </w:rPr>
                              <w:t>○　居宅以外であっても、事業</w:t>
                            </w:r>
                            <w:r w:rsidRPr="001D5D25">
                              <w:rPr>
                                <w:rFonts w:hAnsi="ＭＳ ゴシック" w:hint="eastAsia"/>
                                <w:szCs w:val="20"/>
                              </w:rPr>
                              <w:t>所の最寄り駅や集合場所</w:t>
                            </w:r>
                            <w:r>
                              <w:rPr>
                                <w:rFonts w:hAnsi="ＭＳ ゴシック" w:hint="eastAsia"/>
                                <w:szCs w:val="20"/>
                              </w:rPr>
                              <w:t>との間</w:t>
                            </w:r>
                            <w:r w:rsidRPr="001D5D25">
                              <w:rPr>
                                <w:rFonts w:hAnsi="ＭＳ ゴシック" w:hint="eastAsia"/>
                                <w:szCs w:val="20"/>
                              </w:rPr>
                              <w:t>の送迎</w:t>
                            </w:r>
                            <w:r>
                              <w:rPr>
                                <w:rFonts w:hAnsi="ＭＳ ゴシック" w:hint="eastAsia"/>
                                <w:szCs w:val="20"/>
                              </w:rPr>
                              <w:t>も</w:t>
                            </w:r>
                            <w:r w:rsidRPr="001D5D25">
                              <w:rPr>
                                <w:rFonts w:hAnsi="ＭＳ ゴシック" w:hint="eastAsia"/>
                                <w:szCs w:val="20"/>
                              </w:rPr>
                              <w:t>対象と</w:t>
                            </w:r>
                            <w:r>
                              <w:rPr>
                                <w:rFonts w:hAnsi="ＭＳ ゴシック" w:hint="eastAsia"/>
                                <w:szCs w:val="20"/>
                              </w:rPr>
                              <w:t>なるが、事前に利用者と合意の上、特定の場所を定めておく必要があることに留意する。</w:t>
                            </w:r>
                          </w:p>
                        </w:txbxContent>
                      </v:textbox>
                    </v:shape>
                  </w:pict>
                </mc:Fallback>
              </mc:AlternateContent>
            </w:r>
          </w:p>
          <w:p w14:paraId="060E263F" w14:textId="77777777" w:rsidR="00F159E1" w:rsidRPr="00F12F0E" w:rsidRDefault="00F159E1" w:rsidP="00441A97">
            <w:pPr>
              <w:snapToGrid/>
              <w:jc w:val="both"/>
              <w:rPr>
                <w:rFonts w:hAnsi="ＭＳ ゴシック"/>
                <w:szCs w:val="20"/>
              </w:rPr>
            </w:pPr>
          </w:p>
          <w:p w14:paraId="67DDFDD3" w14:textId="77777777" w:rsidR="00F159E1" w:rsidRPr="00F12F0E" w:rsidRDefault="00F159E1" w:rsidP="00441A97">
            <w:pPr>
              <w:snapToGrid/>
              <w:jc w:val="both"/>
              <w:rPr>
                <w:rFonts w:hAnsi="ＭＳ ゴシック"/>
                <w:szCs w:val="20"/>
              </w:rPr>
            </w:pPr>
          </w:p>
          <w:p w14:paraId="4A5F77AB" w14:textId="77777777" w:rsidR="00F159E1" w:rsidRPr="00F12F0E" w:rsidRDefault="00F159E1" w:rsidP="00441A97">
            <w:pPr>
              <w:snapToGrid/>
              <w:jc w:val="both"/>
              <w:rPr>
                <w:rFonts w:hAnsi="ＭＳ ゴシック"/>
                <w:szCs w:val="20"/>
              </w:rPr>
            </w:pPr>
          </w:p>
          <w:p w14:paraId="4B7ECA2A" w14:textId="77777777" w:rsidR="00F159E1" w:rsidRPr="00F12F0E" w:rsidRDefault="00F159E1" w:rsidP="00441A97">
            <w:pPr>
              <w:snapToGrid/>
              <w:jc w:val="both"/>
              <w:rPr>
                <w:rFonts w:hAnsi="ＭＳ ゴシック"/>
                <w:szCs w:val="20"/>
              </w:rPr>
            </w:pPr>
          </w:p>
          <w:p w14:paraId="5A1E8E70" w14:textId="77777777" w:rsidR="00F159E1" w:rsidRPr="00F12F0E" w:rsidRDefault="00F159E1" w:rsidP="00441A97">
            <w:pPr>
              <w:snapToGrid/>
              <w:spacing w:afterLines="50" w:after="142"/>
              <w:jc w:val="both"/>
              <w:rPr>
                <w:rFonts w:hAnsi="ＭＳ ゴシック"/>
                <w:szCs w:val="20"/>
              </w:rPr>
            </w:pPr>
          </w:p>
        </w:tc>
        <w:tc>
          <w:tcPr>
            <w:tcW w:w="1306" w:type="dxa"/>
            <w:vMerge w:val="restart"/>
          </w:tcPr>
          <w:p w14:paraId="614B4F14" w14:textId="77777777" w:rsidR="00F159E1" w:rsidRPr="00F12F0E" w:rsidRDefault="001E1749" w:rsidP="00441A97">
            <w:pPr>
              <w:snapToGrid/>
              <w:jc w:val="both"/>
            </w:pPr>
            <w:sdt>
              <w:sdtPr>
                <w:rPr>
                  <w:rFonts w:hint="eastAsia"/>
                </w:rPr>
                <w:id w:val="23913413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1259DCA" w14:textId="77777777" w:rsidR="00F159E1" w:rsidRPr="00F12F0E" w:rsidRDefault="001E1749" w:rsidP="00441A97">
            <w:pPr>
              <w:snapToGrid/>
              <w:jc w:val="both"/>
            </w:pPr>
            <w:sdt>
              <w:sdtPr>
                <w:rPr>
                  <w:rFonts w:hint="eastAsia"/>
                </w:rPr>
                <w:id w:val="148226608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B231AF6" w14:textId="77777777" w:rsidR="00F159E1" w:rsidRPr="00F12F0E" w:rsidRDefault="001E1749" w:rsidP="00441A97">
            <w:pPr>
              <w:snapToGrid/>
              <w:jc w:val="both"/>
            </w:pPr>
            <w:sdt>
              <w:sdtPr>
                <w:rPr>
                  <w:rFonts w:hint="eastAsia"/>
                </w:rPr>
                <w:id w:val="175678419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CCE1B45" w14:textId="77777777" w:rsidR="00F159E1" w:rsidRPr="00F12F0E" w:rsidRDefault="00F159E1" w:rsidP="00441A97">
            <w:pPr>
              <w:snapToGrid/>
              <w:ind w:rightChars="-53" w:right="-96"/>
              <w:jc w:val="both"/>
              <w:rPr>
                <w:rFonts w:hAnsi="ＭＳ ゴシック"/>
                <w:szCs w:val="20"/>
              </w:rPr>
            </w:pPr>
          </w:p>
        </w:tc>
        <w:tc>
          <w:tcPr>
            <w:tcW w:w="1733" w:type="dxa"/>
            <w:vMerge w:val="restart"/>
          </w:tcPr>
          <w:p w14:paraId="19F8FFF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08118D4"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第10の7</w:t>
            </w:r>
          </w:p>
          <w:p w14:paraId="73A22BEB"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第11の11</w:t>
            </w:r>
          </w:p>
          <w:p w14:paraId="2F7BCB56"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w:t>
            </w:r>
            <w:r w:rsidRPr="00F12F0E">
              <w:rPr>
                <w:rFonts w:hAnsi="ＭＳ ゴシック"/>
                <w:kern w:val="0"/>
                <w:sz w:val="18"/>
                <w:szCs w:val="18"/>
              </w:rPr>
              <w:t>11の2の</w:t>
            </w:r>
            <w:r w:rsidRPr="00F12F0E">
              <w:rPr>
                <w:rFonts w:hAnsi="ＭＳ ゴシック" w:hint="eastAsia"/>
                <w:kern w:val="0"/>
                <w:sz w:val="18"/>
                <w:szCs w:val="18"/>
              </w:rPr>
              <w:t>9</w:t>
            </w:r>
          </w:p>
          <w:p w14:paraId="3B347616"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第12の14</w:t>
            </w:r>
          </w:p>
          <w:p w14:paraId="66A30DA5"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第13の13</w:t>
            </w:r>
          </w:p>
          <w:p w14:paraId="184F631D"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sz w:val="18"/>
                <w:szCs w:val="18"/>
              </w:rPr>
            </w:pPr>
            <w:r w:rsidRPr="00F12F0E">
              <w:rPr>
                <w:rFonts w:hAnsi="ＭＳ ゴシック" w:hint="eastAsia"/>
                <w:noProof/>
                <w:color w:val="auto"/>
                <w:szCs w:val="20"/>
              </w:rPr>
              <mc:AlternateContent>
                <mc:Choice Requires="wps">
                  <w:drawing>
                    <wp:anchor distT="0" distB="0" distL="114300" distR="114300" simplePos="0" relativeHeight="251708416" behindDoc="0" locked="0" layoutInCell="1" allowOverlap="1" wp14:anchorId="69F1D308" wp14:editId="2D3E31AE">
                      <wp:simplePos x="0" y="0"/>
                      <wp:positionH relativeFrom="column">
                        <wp:posOffset>-867054</wp:posOffset>
                      </wp:positionH>
                      <wp:positionV relativeFrom="paragraph">
                        <wp:posOffset>257352</wp:posOffset>
                      </wp:positionV>
                      <wp:extent cx="1809750" cy="2333549"/>
                      <wp:effectExtent l="0" t="0" r="19050" b="10160"/>
                      <wp:wrapNone/>
                      <wp:docPr id="121" name="Text Box 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333549"/>
                              </a:xfrm>
                              <a:prstGeom prst="rect">
                                <a:avLst/>
                              </a:prstGeom>
                              <a:solidFill>
                                <a:srgbClr val="FFFFFF"/>
                              </a:solidFill>
                              <a:ln w="6350">
                                <a:solidFill>
                                  <a:srgbClr val="000000"/>
                                </a:solidFill>
                                <a:miter lim="800000"/>
                                <a:headEnd/>
                                <a:tailEnd/>
                              </a:ln>
                            </wps:spPr>
                            <wps:txbx>
                              <w:txbxContent>
                                <w:p w14:paraId="518BE796" w14:textId="77777777" w:rsidR="00F159E1" w:rsidRPr="00751DB2" w:rsidRDefault="00F159E1" w:rsidP="00F159E1">
                                  <w:pPr>
                                    <w:spacing w:beforeLines="20" w:before="57"/>
                                    <w:ind w:left="91" w:rightChars="50" w:right="91" w:hangingChars="56" w:hanging="91"/>
                                    <w:jc w:val="left"/>
                                    <w:rPr>
                                      <w:rFonts w:hAnsi="ＭＳ ゴシック"/>
                                      <w:sz w:val="18"/>
                                      <w:szCs w:val="18"/>
                                    </w:rPr>
                                  </w:pPr>
                                  <w:r w:rsidRPr="00751DB2">
                                    <w:rPr>
                                      <w:rFonts w:hAnsi="ＭＳ ゴシック" w:hint="eastAsia"/>
                                      <w:sz w:val="18"/>
                                      <w:szCs w:val="18"/>
                                    </w:rPr>
                                    <w:t xml:space="preserve">＜留意事項通知　</w:t>
                                  </w:r>
                                  <w:r w:rsidRPr="00751DB2">
                                    <w:rPr>
                                      <w:rFonts w:hAnsi="ＭＳ ゴシック" w:hint="eastAsia"/>
                                      <w:kern w:val="20"/>
                                      <w:sz w:val="18"/>
                                      <w:szCs w:val="18"/>
                                    </w:rPr>
                                    <w:t>第二の</w:t>
                                  </w:r>
                                  <w:r w:rsidRPr="00751DB2">
                                    <w:rPr>
                                      <w:rFonts w:hAnsi="ＭＳ ゴシック"/>
                                      <w:kern w:val="20"/>
                                      <w:sz w:val="18"/>
                                      <w:szCs w:val="18"/>
                                    </w:rPr>
                                    <w:t>3</w:t>
                                  </w:r>
                                  <w:r w:rsidRPr="00751DB2">
                                    <w:rPr>
                                      <w:rFonts w:hAnsi="ＭＳ ゴシック" w:hint="eastAsia"/>
                                      <w:kern w:val="20"/>
                                      <w:sz w:val="18"/>
                                      <w:szCs w:val="18"/>
                                    </w:rPr>
                                    <w:t>(</w:t>
                                  </w:r>
                                  <w:r w:rsidRPr="00751DB2">
                                    <w:rPr>
                                      <w:rFonts w:hAnsi="ＭＳ ゴシック"/>
                                      <w:kern w:val="20"/>
                                      <w:sz w:val="18"/>
                                      <w:szCs w:val="18"/>
                                    </w:rPr>
                                    <w:t>4</w:t>
                                  </w:r>
                                  <w:r w:rsidRPr="00751DB2">
                                    <w:rPr>
                                      <w:rFonts w:hAnsi="ＭＳ ゴシック" w:hint="eastAsia"/>
                                      <w:kern w:val="20"/>
                                      <w:sz w:val="18"/>
                                      <w:szCs w:val="18"/>
                                    </w:rPr>
                                    <w:t>)</w:t>
                                  </w:r>
                                  <w:r w:rsidRPr="00BC2F34">
                                    <w:rPr>
                                      <w:rFonts w:hAnsi="ＭＳ ゴシック" w:hint="eastAsia"/>
                                      <w:kern w:val="20"/>
                                      <w:sz w:val="18"/>
                                      <w:szCs w:val="18"/>
                                    </w:rPr>
                                    <w:t>⑮</w:t>
                                  </w:r>
                                  <w:r w:rsidRPr="00751DB2">
                                    <w:rPr>
                                      <w:rFonts w:hAnsi="ＭＳ ゴシック" w:hint="eastAsia"/>
                                      <w:sz w:val="18"/>
                                      <w:szCs w:val="18"/>
                                    </w:rPr>
                                    <w:t>＞</w:t>
                                  </w:r>
                                </w:p>
                                <w:p w14:paraId="7F404300" w14:textId="77777777" w:rsidR="00F159E1" w:rsidRPr="00751DB2" w:rsidRDefault="00F159E1" w:rsidP="00F159E1">
                                  <w:pPr>
                                    <w:spacing w:line="220" w:lineRule="exact"/>
                                    <w:ind w:leftChars="50" w:left="253" w:rightChars="50" w:right="91" w:hangingChars="100" w:hanging="162"/>
                                    <w:jc w:val="both"/>
                                    <w:rPr>
                                      <w:rFonts w:hAnsi="ＭＳ ゴシック"/>
                                      <w:kern w:val="18"/>
                                      <w:sz w:val="18"/>
                                      <w:szCs w:val="18"/>
                                    </w:rPr>
                                  </w:pPr>
                                  <w:r w:rsidRPr="00751DB2">
                                    <w:rPr>
                                      <w:rFonts w:hAnsi="ＭＳ ゴシック" w:hint="eastAsia"/>
                                      <w:kern w:val="18"/>
                                      <w:sz w:val="18"/>
                                      <w:szCs w:val="18"/>
                                    </w:rPr>
                                    <w:t xml:space="preserve">○　</w:t>
                                  </w:r>
                                  <w:r w:rsidRPr="00751DB2">
                                    <w:rPr>
                                      <w:rFonts w:hAnsi="ＭＳ ゴシック" w:hint="eastAsia"/>
                                      <w:sz w:val="18"/>
                                      <w:szCs w:val="18"/>
                                    </w:rPr>
                                    <w:t>就労継続支援Ａ型における送迎については、就労継続支援Ａ型が、利用者と雇用契約を締結していることや、利用者の知識や能力向上のために必要な訓練を行う者であることを念頭に、利用者の自立能力の獲得を妨げないよう配慮することが必要であり、送迎の必要性については、公共交通機関等がない等の地域の実情や重度障害などの障害特性などのやむを得ない場合など、個別の状況に応じて判断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1D308" id="_x0000_s1240" type="#_x0000_t202" style="position:absolute;margin-left:-68.25pt;margin-top:20.25pt;width:142.5pt;height:18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" strokeweight=".5pt">
                      <v:textbox inset="5.85pt,.7pt,5.85pt,.7pt">
                        <w:txbxContent>
                          <w:p w14:paraId="518BE796" w14:textId="77777777" w:rsidR="00F159E1" w:rsidRPr="00751DB2" w:rsidRDefault="00F159E1" w:rsidP="00F159E1">
                            <w:pPr>
                              <w:spacing w:beforeLines="20" w:before="57"/>
                              <w:ind w:left="91" w:rightChars="50" w:right="91" w:hangingChars="56" w:hanging="91"/>
                              <w:jc w:val="left"/>
                              <w:rPr>
                                <w:rFonts w:hAnsi="ＭＳ ゴシック"/>
                                <w:sz w:val="18"/>
                                <w:szCs w:val="18"/>
                              </w:rPr>
                            </w:pPr>
                            <w:r w:rsidRPr="00751DB2">
                              <w:rPr>
                                <w:rFonts w:hAnsi="ＭＳ ゴシック" w:hint="eastAsia"/>
                                <w:sz w:val="18"/>
                                <w:szCs w:val="18"/>
                              </w:rPr>
                              <w:t xml:space="preserve">＜留意事項通知　</w:t>
                            </w:r>
                            <w:r w:rsidRPr="00751DB2">
                              <w:rPr>
                                <w:rFonts w:hAnsi="ＭＳ ゴシック" w:hint="eastAsia"/>
                                <w:kern w:val="20"/>
                                <w:sz w:val="18"/>
                                <w:szCs w:val="18"/>
                              </w:rPr>
                              <w:t>第二の</w:t>
                            </w:r>
                            <w:r w:rsidRPr="00751DB2">
                              <w:rPr>
                                <w:rFonts w:hAnsi="ＭＳ ゴシック"/>
                                <w:kern w:val="20"/>
                                <w:sz w:val="18"/>
                                <w:szCs w:val="18"/>
                              </w:rPr>
                              <w:t>3</w:t>
                            </w:r>
                            <w:r w:rsidRPr="00751DB2">
                              <w:rPr>
                                <w:rFonts w:hAnsi="ＭＳ ゴシック" w:hint="eastAsia"/>
                                <w:kern w:val="20"/>
                                <w:sz w:val="18"/>
                                <w:szCs w:val="18"/>
                              </w:rPr>
                              <w:t>(</w:t>
                            </w:r>
                            <w:r w:rsidRPr="00751DB2">
                              <w:rPr>
                                <w:rFonts w:hAnsi="ＭＳ ゴシック"/>
                                <w:kern w:val="20"/>
                                <w:sz w:val="18"/>
                                <w:szCs w:val="18"/>
                              </w:rPr>
                              <w:t>4</w:t>
                            </w:r>
                            <w:r w:rsidRPr="00751DB2">
                              <w:rPr>
                                <w:rFonts w:hAnsi="ＭＳ ゴシック" w:hint="eastAsia"/>
                                <w:kern w:val="20"/>
                                <w:sz w:val="18"/>
                                <w:szCs w:val="18"/>
                              </w:rPr>
                              <w:t>)</w:t>
                            </w:r>
                            <w:r w:rsidRPr="00BC2F34">
                              <w:rPr>
                                <w:rFonts w:hAnsi="ＭＳ ゴシック" w:hint="eastAsia"/>
                                <w:kern w:val="20"/>
                                <w:sz w:val="18"/>
                                <w:szCs w:val="18"/>
                              </w:rPr>
                              <w:t>⑮</w:t>
                            </w:r>
                            <w:r w:rsidRPr="00751DB2">
                              <w:rPr>
                                <w:rFonts w:hAnsi="ＭＳ ゴシック" w:hint="eastAsia"/>
                                <w:sz w:val="18"/>
                                <w:szCs w:val="18"/>
                              </w:rPr>
                              <w:t>＞</w:t>
                            </w:r>
                          </w:p>
                          <w:p w14:paraId="7F404300" w14:textId="77777777" w:rsidR="00F159E1" w:rsidRPr="00751DB2" w:rsidRDefault="00F159E1" w:rsidP="00F159E1">
                            <w:pPr>
                              <w:spacing w:line="220" w:lineRule="exact"/>
                              <w:ind w:leftChars="50" w:left="253" w:rightChars="50" w:right="91" w:hangingChars="100" w:hanging="162"/>
                              <w:jc w:val="both"/>
                              <w:rPr>
                                <w:rFonts w:hAnsi="ＭＳ ゴシック"/>
                                <w:kern w:val="18"/>
                                <w:sz w:val="18"/>
                                <w:szCs w:val="18"/>
                              </w:rPr>
                            </w:pPr>
                            <w:r w:rsidRPr="00751DB2">
                              <w:rPr>
                                <w:rFonts w:hAnsi="ＭＳ ゴシック" w:hint="eastAsia"/>
                                <w:kern w:val="18"/>
                                <w:sz w:val="18"/>
                                <w:szCs w:val="18"/>
                              </w:rPr>
                              <w:t xml:space="preserve">○　</w:t>
                            </w:r>
                            <w:r w:rsidRPr="00751DB2">
                              <w:rPr>
                                <w:rFonts w:hAnsi="ＭＳ ゴシック" w:hint="eastAsia"/>
                                <w:sz w:val="18"/>
                                <w:szCs w:val="18"/>
                              </w:rPr>
                              <w:t>就労継続支援Ａ型における送迎については、就労継続支援Ａ型が、利用者と雇用契約を締結していることや、利用者の知識や能力向上のために必要な訓練を行う者であることを念頭に、利用者の自立能力の獲得を妨げないよう配慮することが必要であり、送迎の必要性については、公共交通機関等がない等の地域の実情や重度障害などの障害特性などのやむを得ない場合など、個別の状況に応じて判断すること。</w:t>
                            </w:r>
                          </w:p>
                        </w:txbxContent>
                      </v:textbox>
                    </v:shape>
                  </w:pict>
                </mc:Fallback>
              </mc:AlternateContent>
            </w:r>
            <w:r w:rsidRPr="00F12F0E">
              <w:rPr>
                <w:rFonts w:ascii="ＭＳ ゴシック" w:eastAsia="ＭＳ ゴシック" w:hAnsi="ＭＳ ゴシック" w:hint="eastAsia"/>
                <w:color w:val="auto"/>
                <w:sz w:val="18"/>
                <w:szCs w:val="18"/>
              </w:rPr>
              <w:t>第14の14</w:t>
            </w:r>
          </w:p>
          <w:p w14:paraId="3899FFCA" w14:textId="77777777" w:rsidR="00F159E1" w:rsidRPr="00F12F0E" w:rsidRDefault="00F159E1" w:rsidP="00441A97">
            <w:pPr>
              <w:snapToGrid/>
              <w:jc w:val="both"/>
              <w:rPr>
                <w:rFonts w:hAnsi="ＭＳ ゴシック"/>
                <w:szCs w:val="20"/>
              </w:rPr>
            </w:pPr>
          </w:p>
        </w:tc>
      </w:tr>
      <w:tr w:rsidR="00F12F0E" w:rsidRPr="00F12F0E" w14:paraId="62DE5D0E"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904"/>
        </w:trPr>
        <w:tc>
          <w:tcPr>
            <w:tcW w:w="1184" w:type="dxa"/>
            <w:vMerge/>
          </w:tcPr>
          <w:p w14:paraId="436357EE" w14:textId="77777777" w:rsidR="00F159E1" w:rsidRPr="00F12F0E" w:rsidRDefault="00F159E1" w:rsidP="00441A97">
            <w:pPr>
              <w:tabs>
                <w:tab w:val="left" w:pos="1370"/>
              </w:tabs>
              <w:snapToGrid/>
              <w:rPr>
                <w:szCs w:val="20"/>
              </w:rPr>
            </w:pPr>
          </w:p>
        </w:tc>
        <w:tc>
          <w:tcPr>
            <w:tcW w:w="259" w:type="dxa"/>
            <w:vMerge w:val="restart"/>
            <w:tcBorders>
              <w:top w:val="nil"/>
              <w:right w:val="dashSmallGap" w:sz="4" w:space="0" w:color="auto"/>
            </w:tcBorders>
          </w:tcPr>
          <w:p w14:paraId="553129F0" w14:textId="77777777" w:rsidR="00F159E1" w:rsidRPr="00F12F0E" w:rsidRDefault="00F159E1" w:rsidP="00441A97">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5A22CC47" w14:textId="77777777" w:rsidR="00F159E1" w:rsidRPr="00F12F0E" w:rsidRDefault="001E1749" w:rsidP="00441A97">
            <w:pPr>
              <w:tabs>
                <w:tab w:val="left" w:pos="1370"/>
              </w:tabs>
              <w:snapToGrid/>
              <w:ind w:leftChars="50" w:left="91"/>
              <w:jc w:val="left"/>
              <w:rPr>
                <w:rFonts w:hAnsi="ＭＳ ゴシック"/>
                <w:szCs w:val="20"/>
              </w:rPr>
            </w:pPr>
            <w:sdt>
              <w:sdtPr>
                <w:rPr>
                  <w:rFonts w:hint="eastAsia"/>
                </w:rPr>
                <w:id w:val="-89405001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Ansi="ＭＳ ゴシック" w:hint="eastAsia"/>
                <w:szCs w:val="20"/>
              </w:rPr>
              <w:t xml:space="preserve"> 送迎加算（Ⅰ）</w:t>
            </w:r>
          </w:p>
          <w:p w14:paraId="0403B5CF" w14:textId="77777777" w:rsidR="00F159E1" w:rsidRPr="00F12F0E" w:rsidRDefault="00F159E1" w:rsidP="00441A97">
            <w:pPr>
              <w:tabs>
                <w:tab w:val="left" w:pos="1370"/>
              </w:tabs>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3712" behindDoc="0" locked="0" layoutInCell="1" allowOverlap="1" wp14:anchorId="2CC7F47F" wp14:editId="08C41E55">
                      <wp:simplePos x="0" y="0"/>
                      <wp:positionH relativeFrom="column">
                        <wp:posOffset>36830</wp:posOffset>
                      </wp:positionH>
                      <wp:positionV relativeFrom="paragraph">
                        <wp:posOffset>70485</wp:posOffset>
                      </wp:positionV>
                      <wp:extent cx="3255010" cy="1629410"/>
                      <wp:effectExtent l="8255" t="13335" r="13335" b="5080"/>
                      <wp:wrapNone/>
                      <wp:docPr id="30"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1629410"/>
                              </a:xfrm>
                              <a:prstGeom prst="rect">
                                <a:avLst/>
                              </a:prstGeom>
                              <a:solidFill>
                                <a:srgbClr val="FFFFFF"/>
                              </a:solidFill>
                              <a:ln w="6350">
                                <a:solidFill>
                                  <a:srgbClr val="000000"/>
                                </a:solidFill>
                                <a:miter lim="800000"/>
                                <a:headEnd/>
                                <a:tailEnd/>
                              </a:ln>
                            </wps:spPr>
                            <wps:txbx>
                              <w:txbxContent>
                                <w:p w14:paraId="5F574B36"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32ED4C55"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54961A11" w14:textId="77777777" w:rsidR="00F159E1" w:rsidRDefault="00F159E1" w:rsidP="00F159E1">
                                  <w:pPr>
                                    <w:ind w:leftChars="50" w:left="273" w:rightChars="50" w:right="91" w:hangingChars="100" w:hanging="182"/>
                                    <w:jc w:val="left"/>
                                    <w:rPr>
                                      <w:rFonts w:hAnsi="ＭＳ ゴシック"/>
                                      <w:szCs w:val="20"/>
                                    </w:rPr>
                                  </w:pPr>
                                  <w:r>
                                    <w:rPr>
                                      <w:rFonts w:hAnsi="ＭＳ ゴシック" w:hint="eastAsia"/>
                                      <w:szCs w:val="20"/>
                                    </w:rPr>
                                    <w:t>○　次に掲げる基準のいずれにも適合すること。</w:t>
                                  </w:r>
                                </w:p>
                                <w:p w14:paraId="1D72D911" w14:textId="77777777" w:rsidR="00F159E1" w:rsidRDefault="00F159E1" w:rsidP="00F159E1">
                                  <w:pPr>
                                    <w:ind w:leftChars="150" w:left="455" w:rightChars="50" w:right="91" w:hangingChars="100" w:hanging="182"/>
                                    <w:jc w:val="left"/>
                                    <w:rPr>
                                      <w:rFonts w:hAnsi="ＭＳ ゴシック"/>
                                      <w:szCs w:val="20"/>
                                    </w:rPr>
                                  </w:pPr>
                                  <w:r>
                                    <w:rPr>
                                      <w:rFonts w:hAnsi="ＭＳ ゴシック" w:hint="eastAsia"/>
                                      <w:szCs w:val="20"/>
                                    </w:rPr>
                                    <w:t>(1) 事業所が行うサービスの利用につき、利用者の送迎を行った場合</w:t>
                                  </w:r>
                                </w:p>
                                <w:p w14:paraId="59FE2150" w14:textId="77777777" w:rsidR="00F159E1" w:rsidRDefault="00F159E1" w:rsidP="00F159E1">
                                  <w:pPr>
                                    <w:ind w:leftChars="150" w:left="455" w:rightChars="50" w:right="91" w:hangingChars="100" w:hanging="182"/>
                                    <w:jc w:val="left"/>
                                    <w:rPr>
                                      <w:rFonts w:hAnsi="ＭＳ ゴシック"/>
                                      <w:szCs w:val="20"/>
                                    </w:rPr>
                                  </w:pPr>
                                  <w:r>
                                    <w:rPr>
                                      <w:rFonts w:hAnsi="ＭＳ ゴシック" w:hint="eastAsia"/>
                                      <w:szCs w:val="20"/>
                                    </w:rPr>
                                    <w:t>(2) １回の送迎につき、平均10人以上（利用定員20人未満の場合は１回の送迎につき、平均的に定員の100分の50以上）の利用者が利用していること</w:t>
                                  </w:r>
                                </w:p>
                                <w:p w14:paraId="0550E67D" w14:textId="77777777" w:rsidR="00F159E1" w:rsidRPr="004A6B59" w:rsidRDefault="00F159E1" w:rsidP="00F159E1">
                                  <w:pPr>
                                    <w:ind w:leftChars="150" w:left="455" w:rightChars="50" w:right="91" w:hangingChars="100" w:hanging="182"/>
                                    <w:jc w:val="left"/>
                                    <w:rPr>
                                      <w:rFonts w:hAnsi="ＭＳ ゴシック"/>
                                      <w:szCs w:val="20"/>
                                    </w:rPr>
                                  </w:pPr>
                                  <w:r>
                                    <w:rPr>
                                      <w:rFonts w:hAnsi="ＭＳ ゴシック" w:hint="eastAsia"/>
                                      <w:szCs w:val="20"/>
                                    </w:rPr>
                                    <w:t>(3) 当該月に週３回以上の送迎を実施していること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7F47F" id="Rectangle 2051" o:spid="_x0000_s1241" style="position:absolute;left:0;text-align:left;margin-left:2.9pt;margin-top:5.55pt;width:256.3pt;height:128.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" strokeweight=".5pt">
                      <v:textbox inset="5.85pt,.7pt,5.85pt,.7pt">
                        <w:txbxContent>
                          <w:p w14:paraId="5F574B36"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32ED4C55"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54961A11" w14:textId="77777777" w:rsidR="00F159E1" w:rsidRDefault="00F159E1" w:rsidP="00F159E1">
                            <w:pPr>
                              <w:ind w:leftChars="50" w:left="273" w:rightChars="50" w:right="91" w:hangingChars="100" w:hanging="182"/>
                              <w:jc w:val="left"/>
                              <w:rPr>
                                <w:rFonts w:hAnsi="ＭＳ ゴシック"/>
                                <w:szCs w:val="20"/>
                              </w:rPr>
                            </w:pPr>
                            <w:r>
                              <w:rPr>
                                <w:rFonts w:hAnsi="ＭＳ ゴシック" w:hint="eastAsia"/>
                                <w:szCs w:val="20"/>
                              </w:rPr>
                              <w:t>○　次に掲げる基準のいずれにも適合すること。</w:t>
                            </w:r>
                          </w:p>
                          <w:p w14:paraId="1D72D911" w14:textId="77777777" w:rsidR="00F159E1" w:rsidRDefault="00F159E1" w:rsidP="00F159E1">
                            <w:pPr>
                              <w:ind w:leftChars="150" w:left="455" w:rightChars="50" w:right="91" w:hangingChars="100" w:hanging="182"/>
                              <w:jc w:val="left"/>
                              <w:rPr>
                                <w:rFonts w:hAnsi="ＭＳ ゴシック"/>
                                <w:szCs w:val="20"/>
                              </w:rPr>
                            </w:pPr>
                            <w:r>
                              <w:rPr>
                                <w:rFonts w:hAnsi="ＭＳ ゴシック" w:hint="eastAsia"/>
                                <w:szCs w:val="20"/>
                              </w:rPr>
                              <w:t>(1) 事業所が行うサービスの利用につき、利用者の送迎を行った場合</w:t>
                            </w:r>
                          </w:p>
                          <w:p w14:paraId="59FE2150" w14:textId="77777777" w:rsidR="00F159E1" w:rsidRDefault="00F159E1" w:rsidP="00F159E1">
                            <w:pPr>
                              <w:ind w:leftChars="150" w:left="455" w:rightChars="50" w:right="91" w:hangingChars="100" w:hanging="182"/>
                              <w:jc w:val="left"/>
                              <w:rPr>
                                <w:rFonts w:hAnsi="ＭＳ ゴシック"/>
                                <w:szCs w:val="20"/>
                              </w:rPr>
                            </w:pPr>
                            <w:r>
                              <w:rPr>
                                <w:rFonts w:hAnsi="ＭＳ ゴシック" w:hint="eastAsia"/>
                                <w:szCs w:val="20"/>
                              </w:rPr>
                              <w:t>(2) １回の送迎につき、平均10人以上（利用定員20人未満の場合は１回の送迎につき、平均的に定員の100分の50以上）の利用者が利用していること</w:t>
                            </w:r>
                          </w:p>
                          <w:p w14:paraId="0550E67D" w14:textId="77777777" w:rsidR="00F159E1" w:rsidRPr="004A6B59" w:rsidRDefault="00F159E1" w:rsidP="00F159E1">
                            <w:pPr>
                              <w:ind w:leftChars="150" w:left="455" w:rightChars="50" w:right="91" w:hangingChars="100" w:hanging="182"/>
                              <w:jc w:val="left"/>
                              <w:rPr>
                                <w:rFonts w:hAnsi="ＭＳ ゴシック"/>
                                <w:szCs w:val="20"/>
                              </w:rPr>
                            </w:pPr>
                            <w:r>
                              <w:rPr>
                                <w:rFonts w:hAnsi="ＭＳ ゴシック" w:hint="eastAsia"/>
                                <w:szCs w:val="20"/>
                              </w:rPr>
                              <w:t>(3) 当該月に週３回以上の送迎を実施していること</w:t>
                            </w:r>
                          </w:p>
                        </w:txbxContent>
                      </v:textbox>
                    </v:rect>
                  </w:pict>
                </mc:Fallback>
              </mc:AlternateContent>
            </w:r>
          </w:p>
          <w:p w14:paraId="1D627CE6" w14:textId="77777777" w:rsidR="00F159E1" w:rsidRPr="00F12F0E" w:rsidRDefault="00F159E1" w:rsidP="00441A97">
            <w:pPr>
              <w:tabs>
                <w:tab w:val="left" w:pos="1370"/>
              </w:tabs>
              <w:snapToGrid/>
              <w:jc w:val="both"/>
              <w:rPr>
                <w:rFonts w:hAnsi="ＭＳ ゴシック"/>
                <w:szCs w:val="20"/>
              </w:rPr>
            </w:pPr>
          </w:p>
          <w:p w14:paraId="665E4DF5" w14:textId="77777777" w:rsidR="00F159E1" w:rsidRPr="00F12F0E" w:rsidRDefault="00F159E1" w:rsidP="00441A97">
            <w:pPr>
              <w:tabs>
                <w:tab w:val="left" w:pos="1370"/>
              </w:tabs>
              <w:snapToGrid/>
              <w:jc w:val="both"/>
              <w:rPr>
                <w:rFonts w:hAnsi="ＭＳ ゴシック"/>
                <w:szCs w:val="20"/>
              </w:rPr>
            </w:pPr>
          </w:p>
          <w:p w14:paraId="4AE19801" w14:textId="77777777" w:rsidR="00F159E1" w:rsidRPr="00F12F0E" w:rsidRDefault="00F159E1" w:rsidP="00441A97">
            <w:pPr>
              <w:tabs>
                <w:tab w:val="left" w:pos="1370"/>
              </w:tabs>
              <w:snapToGrid/>
              <w:jc w:val="both"/>
              <w:rPr>
                <w:rFonts w:hAnsi="ＭＳ ゴシック"/>
                <w:szCs w:val="20"/>
              </w:rPr>
            </w:pPr>
          </w:p>
          <w:p w14:paraId="4B913CB3" w14:textId="77777777" w:rsidR="00F159E1" w:rsidRPr="00F12F0E" w:rsidRDefault="00F159E1" w:rsidP="00441A97">
            <w:pPr>
              <w:tabs>
                <w:tab w:val="left" w:pos="1370"/>
              </w:tabs>
              <w:snapToGrid/>
              <w:jc w:val="both"/>
              <w:rPr>
                <w:rFonts w:hAnsi="ＭＳ ゴシック"/>
                <w:szCs w:val="20"/>
              </w:rPr>
            </w:pPr>
          </w:p>
          <w:p w14:paraId="1DD26CCE" w14:textId="77777777" w:rsidR="00F159E1" w:rsidRPr="00F12F0E" w:rsidRDefault="00F159E1" w:rsidP="00441A97">
            <w:pPr>
              <w:tabs>
                <w:tab w:val="left" w:pos="1370"/>
              </w:tabs>
              <w:snapToGrid/>
              <w:jc w:val="both"/>
              <w:rPr>
                <w:rFonts w:hAnsi="ＭＳ ゴシック"/>
                <w:szCs w:val="20"/>
              </w:rPr>
            </w:pPr>
          </w:p>
          <w:p w14:paraId="2CA4E325" w14:textId="77777777" w:rsidR="00F159E1" w:rsidRPr="00F12F0E" w:rsidRDefault="00F159E1" w:rsidP="00441A97">
            <w:pPr>
              <w:tabs>
                <w:tab w:val="left" w:pos="1370"/>
              </w:tabs>
              <w:snapToGrid/>
              <w:jc w:val="both"/>
              <w:rPr>
                <w:rFonts w:hAnsi="ＭＳ ゴシック"/>
                <w:szCs w:val="20"/>
              </w:rPr>
            </w:pPr>
          </w:p>
          <w:p w14:paraId="4CAAC0C8" w14:textId="77777777" w:rsidR="00F159E1" w:rsidRPr="00F12F0E" w:rsidRDefault="00F159E1" w:rsidP="00441A97">
            <w:pPr>
              <w:tabs>
                <w:tab w:val="left" w:pos="1370"/>
              </w:tabs>
              <w:snapToGrid/>
              <w:jc w:val="both"/>
              <w:rPr>
                <w:rFonts w:hAnsi="ＭＳ ゴシック"/>
                <w:szCs w:val="20"/>
              </w:rPr>
            </w:pPr>
          </w:p>
          <w:p w14:paraId="4DB2974A" w14:textId="77777777" w:rsidR="00F159E1" w:rsidRPr="00F12F0E" w:rsidRDefault="00F159E1" w:rsidP="00441A97">
            <w:pPr>
              <w:tabs>
                <w:tab w:val="left" w:pos="1370"/>
              </w:tabs>
              <w:snapToGrid/>
              <w:spacing w:afterLines="70" w:after="199"/>
              <w:jc w:val="both"/>
              <w:rPr>
                <w:rFonts w:hAnsi="ＭＳ ゴシック"/>
                <w:szCs w:val="20"/>
              </w:rPr>
            </w:pPr>
          </w:p>
        </w:tc>
        <w:tc>
          <w:tcPr>
            <w:tcW w:w="1306" w:type="dxa"/>
            <w:vMerge/>
          </w:tcPr>
          <w:p w14:paraId="5762DB88" w14:textId="77777777" w:rsidR="00F159E1" w:rsidRPr="00F12F0E" w:rsidRDefault="00F159E1" w:rsidP="00441A97">
            <w:pPr>
              <w:snapToGrid/>
              <w:ind w:rightChars="-53" w:right="-96"/>
              <w:jc w:val="left"/>
              <w:rPr>
                <w:rFonts w:hAnsi="ＭＳ ゴシック"/>
                <w:szCs w:val="20"/>
              </w:rPr>
            </w:pPr>
          </w:p>
        </w:tc>
        <w:tc>
          <w:tcPr>
            <w:tcW w:w="1733" w:type="dxa"/>
            <w:vMerge/>
          </w:tcPr>
          <w:p w14:paraId="068CCE98" w14:textId="77777777" w:rsidR="00F159E1" w:rsidRPr="00F12F0E" w:rsidRDefault="00F159E1" w:rsidP="00441A97">
            <w:pPr>
              <w:snapToGrid/>
              <w:jc w:val="both"/>
              <w:rPr>
                <w:rFonts w:hAnsi="ＭＳ ゴシック"/>
                <w:szCs w:val="20"/>
              </w:rPr>
            </w:pPr>
          </w:p>
        </w:tc>
      </w:tr>
      <w:tr w:rsidR="00F12F0E" w:rsidRPr="00F12F0E" w14:paraId="47241C4C"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27"/>
        </w:trPr>
        <w:tc>
          <w:tcPr>
            <w:tcW w:w="1184" w:type="dxa"/>
            <w:vMerge/>
          </w:tcPr>
          <w:p w14:paraId="07A4D900" w14:textId="77777777" w:rsidR="00F159E1" w:rsidRPr="00F12F0E" w:rsidRDefault="00F159E1" w:rsidP="00441A97">
            <w:pPr>
              <w:tabs>
                <w:tab w:val="left" w:pos="1370"/>
              </w:tabs>
              <w:snapToGrid/>
              <w:rPr>
                <w:szCs w:val="20"/>
              </w:rPr>
            </w:pPr>
          </w:p>
        </w:tc>
        <w:tc>
          <w:tcPr>
            <w:tcW w:w="259" w:type="dxa"/>
            <w:vMerge/>
            <w:tcBorders>
              <w:top w:val="nil"/>
              <w:bottom w:val="single" w:sz="4" w:space="0" w:color="auto"/>
              <w:right w:val="dashSmallGap" w:sz="4" w:space="0" w:color="auto"/>
            </w:tcBorders>
          </w:tcPr>
          <w:p w14:paraId="5A259297" w14:textId="77777777" w:rsidR="00F159E1" w:rsidRPr="00F12F0E" w:rsidRDefault="00F159E1" w:rsidP="00441A97">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single" w:sz="4" w:space="0" w:color="auto"/>
            </w:tcBorders>
          </w:tcPr>
          <w:p w14:paraId="6E759088" w14:textId="77777777" w:rsidR="00F159E1" w:rsidRPr="00F12F0E" w:rsidRDefault="001E1749" w:rsidP="00441A97">
            <w:pPr>
              <w:tabs>
                <w:tab w:val="left" w:pos="1370"/>
              </w:tabs>
              <w:snapToGrid/>
              <w:ind w:leftChars="50" w:left="91"/>
              <w:jc w:val="left"/>
              <w:rPr>
                <w:rFonts w:hAnsi="ＭＳ ゴシック"/>
                <w:szCs w:val="20"/>
              </w:rPr>
            </w:pPr>
            <w:sdt>
              <w:sdtPr>
                <w:rPr>
                  <w:rFonts w:hint="eastAsia"/>
                </w:rPr>
                <w:id w:val="-186536105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Ansi="ＭＳ ゴシック" w:hint="eastAsia"/>
                <w:szCs w:val="20"/>
              </w:rPr>
              <w:t xml:space="preserve"> 送迎加算（Ⅱ）</w:t>
            </w:r>
          </w:p>
          <w:p w14:paraId="2F369DE7" w14:textId="77777777" w:rsidR="00F159E1" w:rsidRPr="00F12F0E" w:rsidRDefault="00F159E1" w:rsidP="00441A97">
            <w:pPr>
              <w:tabs>
                <w:tab w:val="left" w:pos="1370"/>
              </w:tabs>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5104" behindDoc="0" locked="0" layoutInCell="1" allowOverlap="1" wp14:anchorId="0224FDF7" wp14:editId="25B12BC5">
                      <wp:simplePos x="0" y="0"/>
                      <wp:positionH relativeFrom="column">
                        <wp:posOffset>36830</wp:posOffset>
                      </wp:positionH>
                      <wp:positionV relativeFrom="paragraph">
                        <wp:posOffset>60960</wp:posOffset>
                      </wp:positionV>
                      <wp:extent cx="3255010" cy="789305"/>
                      <wp:effectExtent l="8255" t="13335" r="13335" b="6985"/>
                      <wp:wrapNone/>
                      <wp:docPr id="29" name="Rectangle 2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010" cy="789305"/>
                              </a:xfrm>
                              <a:prstGeom prst="rect">
                                <a:avLst/>
                              </a:prstGeom>
                              <a:solidFill>
                                <a:srgbClr val="FFFFFF"/>
                              </a:solidFill>
                              <a:ln w="6350">
                                <a:solidFill>
                                  <a:srgbClr val="000000"/>
                                </a:solidFill>
                                <a:miter lim="800000"/>
                                <a:headEnd/>
                                <a:tailEnd/>
                              </a:ln>
                            </wps:spPr>
                            <wps:txbx>
                              <w:txbxContent>
                                <w:p w14:paraId="0BA6F685"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F4C0D22"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43A08966" w14:textId="77777777" w:rsidR="00F159E1" w:rsidRPr="004A6B59" w:rsidRDefault="00F159E1" w:rsidP="00F159E1">
                                  <w:pPr>
                                    <w:ind w:leftChars="50" w:left="273" w:rightChars="50" w:right="91" w:hangingChars="100" w:hanging="182"/>
                                    <w:jc w:val="left"/>
                                    <w:rPr>
                                      <w:rFonts w:hAnsi="ＭＳ ゴシック"/>
                                      <w:szCs w:val="20"/>
                                    </w:rPr>
                                  </w:pPr>
                                  <w:r>
                                    <w:rPr>
                                      <w:rFonts w:hAnsi="ＭＳ ゴシック" w:hint="eastAsia"/>
                                      <w:szCs w:val="20"/>
                                    </w:rPr>
                                    <w:t>○　上記の(1)の基準に適合し、かつ、(2)又は(3)に掲げる基準のいずれかに適合すること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4FDF7" id="Rectangle 2052" o:spid="_x0000_s1242" style="position:absolute;left:0;text-align:left;margin-left:2.9pt;margin-top:4.8pt;width:256.3pt;height:62.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" strokeweight=".5pt">
                      <v:textbox inset="5.85pt,.7pt,5.85pt,.7pt">
                        <w:txbxContent>
                          <w:p w14:paraId="0BA6F685"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F4C0D22"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43A08966" w14:textId="77777777" w:rsidR="00F159E1" w:rsidRPr="004A6B59" w:rsidRDefault="00F159E1" w:rsidP="00F159E1">
                            <w:pPr>
                              <w:ind w:leftChars="50" w:left="273" w:rightChars="50" w:right="91" w:hangingChars="100" w:hanging="182"/>
                              <w:jc w:val="left"/>
                              <w:rPr>
                                <w:rFonts w:hAnsi="ＭＳ ゴシック"/>
                                <w:szCs w:val="20"/>
                              </w:rPr>
                            </w:pPr>
                            <w:r>
                              <w:rPr>
                                <w:rFonts w:hAnsi="ＭＳ ゴシック" w:hint="eastAsia"/>
                                <w:szCs w:val="20"/>
                              </w:rPr>
                              <w:t>○　上記の(1)の基準に適合し、かつ、(2)又は(3)に掲げる基準のいずれかに適合すること</w:t>
                            </w:r>
                          </w:p>
                        </w:txbxContent>
                      </v:textbox>
                    </v:rect>
                  </w:pict>
                </mc:Fallback>
              </mc:AlternateContent>
            </w:r>
          </w:p>
          <w:p w14:paraId="5D54815B" w14:textId="77777777" w:rsidR="00F159E1" w:rsidRPr="00F12F0E" w:rsidRDefault="00F159E1" w:rsidP="00441A97">
            <w:pPr>
              <w:tabs>
                <w:tab w:val="left" w:pos="1370"/>
              </w:tabs>
              <w:snapToGrid/>
              <w:jc w:val="both"/>
              <w:rPr>
                <w:rFonts w:hAnsi="ＭＳ ゴシック"/>
                <w:szCs w:val="20"/>
              </w:rPr>
            </w:pPr>
          </w:p>
          <w:p w14:paraId="0DF3631E" w14:textId="77777777" w:rsidR="00F159E1" w:rsidRPr="00F12F0E" w:rsidRDefault="00F159E1" w:rsidP="00441A97">
            <w:pPr>
              <w:tabs>
                <w:tab w:val="left" w:pos="1370"/>
              </w:tabs>
              <w:snapToGrid/>
              <w:jc w:val="both"/>
              <w:rPr>
                <w:rFonts w:hAnsi="ＭＳ ゴシック"/>
                <w:szCs w:val="20"/>
              </w:rPr>
            </w:pPr>
          </w:p>
          <w:p w14:paraId="4D2E2E52" w14:textId="77777777" w:rsidR="00F159E1" w:rsidRPr="00F12F0E" w:rsidRDefault="00F159E1" w:rsidP="00441A97">
            <w:pPr>
              <w:tabs>
                <w:tab w:val="left" w:pos="1370"/>
              </w:tabs>
              <w:snapToGrid/>
              <w:jc w:val="both"/>
              <w:rPr>
                <w:rFonts w:hAnsi="ＭＳ ゴシック"/>
                <w:szCs w:val="20"/>
              </w:rPr>
            </w:pPr>
          </w:p>
          <w:p w14:paraId="7FB3D102" w14:textId="77777777" w:rsidR="00F159E1" w:rsidRPr="00F12F0E" w:rsidRDefault="00F159E1" w:rsidP="00441A97">
            <w:pPr>
              <w:tabs>
                <w:tab w:val="left" w:pos="1370"/>
              </w:tabs>
              <w:snapToGrid/>
              <w:spacing w:afterLines="20" w:after="57"/>
              <w:jc w:val="both"/>
              <w:rPr>
                <w:rFonts w:hAnsi="ＭＳ ゴシック"/>
                <w:szCs w:val="20"/>
              </w:rPr>
            </w:pPr>
          </w:p>
        </w:tc>
        <w:tc>
          <w:tcPr>
            <w:tcW w:w="1306" w:type="dxa"/>
            <w:vMerge/>
            <w:tcBorders>
              <w:bottom w:val="single" w:sz="4" w:space="0" w:color="auto"/>
            </w:tcBorders>
          </w:tcPr>
          <w:p w14:paraId="30663609" w14:textId="77777777" w:rsidR="00F159E1" w:rsidRPr="00F12F0E" w:rsidRDefault="00F159E1" w:rsidP="00441A97">
            <w:pPr>
              <w:widowControl/>
              <w:snapToGrid/>
              <w:ind w:rightChars="-53" w:right="-96"/>
              <w:jc w:val="left"/>
              <w:rPr>
                <w:rFonts w:hAnsi="ＭＳ ゴシック"/>
                <w:szCs w:val="20"/>
              </w:rPr>
            </w:pPr>
          </w:p>
        </w:tc>
        <w:tc>
          <w:tcPr>
            <w:tcW w:w="1733" w:type="dxa"/>
            <w:vMerge/>
          </w:tcPr>
          <w:p w14:paraId="5C33B7EE" w14:textId="77777777" w:rsidR="00F159E1" w:rsidRPr="00F12F0E" w:rsidRDefault="00F159E1" w:rsidP="00441A97">
            <w:pPr>
              <w:snapToGrid/>
              <w:jc w:val="both"/>
              <w:rPr>
                <w:rFonts w:hAnsi="ＭＳ ゴシック"/>
                <w:szCs w:val="20"/>
              </w:rPr>
            </w:pPr>
          </w:p>
        </w:tc>
      </w:tr>
      <w:tr w:rsidR="00F159E1" w:rsidRPr="00F12F0E" w14:paraId="1FCF5309"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12"/>
        </w:trPr>
        <w:tc>
          <w:tcPr>
            <w:tcW w:w="1184" w:type="dxa"/>
            <w:vMerge/>
          </w:tcPr>
          <w:p w14:paraId="4F5E6C98" w14:textId="77777777" w:rsidR="00F159E1" w:rsidRPr="00F12F0E" w:rsidRDefault="00F159E1" w:rsidP="00441A97">
            <w:pPr>
              <w:tabs>
                <w:tab w:val="left" w:pos="1370"/>
              </w:tabs>
              <w:snapToGrid/>
              <w:rPr>
                <w:szCs w:val="20"/>
              </w:rPr>
            </w:pPr>
          </w:p>
        </w:tc>
        <w:tc>
          <w:tcPr>
            <w:tcW w:w="5733" w:type="dxa"/>
            <w:gridSpan w:val="2"/>
            <w:tcBorders>
              <w:top w:val="single" w:sz="4" w:space="0" w:color="auto"/>
              <w:bottom w:val="single" w:sz="4" w:space="0" w:color="auto"/>
              <w:right w:val="single" w:sz="6" w:space="0" w:color="auto"/>
            </w:tcBorders>
          </w:tcPr>
          <w:p w14:paraId="7478ED04" w14:textId="77777777" w:rsidR="00F159E1" w:rsidRPr="00F12F0E" w:rsidRDefault="00F159E1" w:rsidP="00441A97">
            <w:pPr>
              <w:snapToGrid/>
              <w:jc w:val="left"/>
              <w:rPr>
                <w:rFonts w:hAnsi="ＭＳ ゴシック"/>
                <w:szCs w:val="20"/>
              </w:rPr>
            </w:pPr>
            <w:r w:rsidRPr="00F12F0E">
              <w:rPr>
                <w:rFonts w:hAnsi="ＭＳ ゴシック" w:hint="eastAsia"/>
                <w:szCs w:val="20"/>
              </w:rPr>
              <w:t xml:space="preserve">（２）同一敷地内の送迎　</w:t>
            </w:r>
            <w:r w:rsidRPr="00F12F0E">
              <w:rPr>
                <w:rFonts w:hint="eastAsia"/>
                <w:sz w:val="18"/>
                <w:szCs w:val="18"/>
                <w:bdr w:val="single" w:sz="4" w:space="0" w:color="auto"/>
              </w:rPr>
              <w:t>自機</w:t>
            </w:r>
            <w:r w:rsidRPr="00F12F0E">
              <w:rPr>
                <w:rFonts w:hint="eastAsia"/>
                <w:sz w:val="18"/>
                <w:szCs w:val="18"/>
              </w:rPr>
              <w:t xml:space="preserve"> </w:t>
            </w:r>
            <w:r w:rsidRPr="00F12F0E">
              <w:rPr>
                <w:rFonts w:hint="eastAsia"/>
                <w:sz w:val="18"/>
                <w:szCs w:val="18"/>
                <w:bdr w:val="single" w:sz="4" w:space="0" w:color="auto"/>
              </w:rPr>
              <w:t>自生</w:t>
            </w:r>
            <w:r w:rsidRPr="00F12F0E">
              <w:rPr>
                <w:rFonts w:hint="eastAsia"/>
                <w:sz w:val="18"/>
                <w:szCs w:val="18"/>
              </w:rPr>
              <w:t xml:space="preserve"> </w:t>
            </w:r>
            <w:r w:rsidRPr="00F12F0E">
              <w:rPr>
                <w:rFonts w:hint="eastAsia"/>
                <w:sz w:val="18"/>
                <w:szCs w:val="18"/>
                <w:bdr w:val="single" w:sz="4" w:space="0" w:color="auto"/>
              </w:rPr>
              <w:t>就移</w:t>
            </w:r>
            <w:r w:rsidRPr="00F12F0E">
              <w:rPr>
                <w:rFonts w:hint="eastAsia"/>
                <w:sz w:val="18"/>
                <w:szCs w:val="18"/>
              </w:rPr>
              <w:t xml:space="preserve"> </w:t>
            </w:r>
            <w:r w:rsidRPr="00F12F0E">
              <w:rPr>
                <w:rFonts w:hint="eastAsia"/>
                <w:sz w:val="18"/>
                <w:szCs w:val="18"/>
                <w:bdr w:val="single" w:sz="4" w:space="0" w:color="auto"/>
              </w:rPr>
              <w:t>就Ａ</w:t>
            </w:r>
            <w:r w:rsidRPr="00F12F0E">
              <w:rPr>
                <w:rFonts w:hint="eastAsia"/>
                <w:sz w:val="18"/>
                <w:szCs w:val="18"/>
              </w:rPr>
              <w:t xml:space="preserve"> </w:t>
            </w:r>
            <w:r w:rsidRPr="00F12F0E">
              <w:rPr>
                <w:rFonts w:hint="eastAsia"/>
                <w:sz w:val="18"/>
                <w:szCs w:val="18"/>
                <w:bdr w:val="single" w:sz="4" w:space="0" w:color="auto"/>
              </w:rPr>
              <w:t>就Ｂ</w:t>
            </w:r>
          </w:p>
          <w:p w14:paraId="5E299E93" w14:textId="77777777" w:rsidR="00F159E1" w:rsidRPr="00F12F0E" w:rsidRDefault="00F159E1" w:rsidP="00441A97">
            <w:pPr>
              <w:snapToGrid/>
              <w:ind w:leftChars="100" w:left="182" w:firstLineChars="100" w:firstLine="182"/>
              <w:jc w:val="both"/>
              <w:rPr>
                <w:rFonts w:hAnsi="ＭＳ ゴシック"/>
                <w:szCs w:val="20"/>
              </w:rPr>
            </w:pPr>
            <w:r w:rsidRPr="00F12F0E">
              <w:rPr>
                <w:rFonts w:hAnsi="ＭＳ ゴシック" w:hint="eastAsia"/>
                <w:szCs w:val="20"/>
              </w:rPr>
              <w:t>別に厚生労働省が定める送迎を実施している場合は、所定単位数の１００分の７０に相当する単位数を算定していますか。</w:t>
            </w:r>
          </w:p>
          <w:p w14:paraId="7DB54B6F" w14:textId="77777777" w:rsidR="00F159E1" w:rsidRPr="00F12F0E" w:rsidRDefault="00F159E1" w:rsidP="00441A97">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4736" behindDoc="0" locked="0" layoutInCell="1" allowOverlap="1" wp14:anchorId="1FBFD04F" wp14:editId="66CC5381">
                      <wp:simplePos x="0" y="0"/>
                      <wp:positionH relativeFrom="column">
                        <wp:posOffset>56515</wp:posOffset>
                      </wp:positionH>
                      <wp:positionV relativeFrom="paragraph">
                        <wp:posOffset>59055</wp:posOffset>
                      </wp:positionV>
                      <wp:extent cx="3399790" cy="967740"/>
                      <wp:effectExtent l="8890" t="11430" r="10795" b="11430"/>
                      <wp:wrapNone/>
                      <wp:docPr id="28" name="Rectangle 2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9790" cy="967740"/>
                              </a:xfrm>
                              <a:prstGeom prst="rect">
                                <a:avLst/>
                              </a:prstGeom>
                              <a:solidFill>
                                <a:srgbClr val="FFFFFF"/>
                              </a:solidFill>
                              <a:ln w="6350">
                                <a:solidFill>
                                  <a:srgbClr val="000000"/>
                                </a:solidFill>
                                <a:miter lim="800000"/>
                                <a:headEnd/>
                                <a:tailEnd/>
                              </a:ln>
                            </wps:spPr>
                            <wps:txbx>
                              <w:txbxContent>
                                <w:p w14:paraId="00C3E2CE"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75E096A8"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4400901C" w14:textId="77777777" w:rsidR="00F159E1" w:rsidRPr="004A6B59"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事業所において行われるサービスの利用につき、事業所</w:t>
                                  </w:r>
                                  <w:r w:rsidRPr="00960187">
                                    <w:rPr>
                                      <w:rFonts w:hAnsi="ＭＳ ゴシック" w:hint="eastAsia"/>
                                      <w:szCs w:val="20"/>
                                    </w:rPr>
                                    <w:t>の所在する建物と同一の敷地内又は隣接する敷地内との間で、利用者の送迎</w:t>
                                  </w:r>
                                  <w:r>
                                    <w:rPr>
                                      <w:rFonts w:hAnsi="ＭＳ ゴシック" w:hint="eastAsia"/>
                                      <w:szCs w:val="20"/>
                                    </w:rPr>
                                    <w:t>を行った場合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FD04F" id="Rectangle 2053" o:spid="_x0000_s1243" style="position:absolute;margin-left:4.45pt;margin-top:4.65pt;width:267.7pt;height:76.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" strokeweight=".5pt">
                      <v:textbox inset="5.85pt,.7pt,5.85pt,.7pt">
                        <w:txbxContent>
                          <w:p w14:paraId="00C3E2CE"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75E096A8"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4400901C" w14:textId="77777777" w:rsidR="00F159E1" w:rsidRPr="004A6B59"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事業所において行われるサービスの利用につき、事業所</w:t>
                            </w:r>
                            <w:r w:rsidRPr="00960187">
                              <w:rPr>
                                <w:rFonts w:hAnsi="ＭＳ ゴシック" w:hint="eastAsia"/>
                                <w:szCs w:val="20"/>
                              </w:rPr>
                              <w:t>の所在する建物と同一の敷地内又は隣接する敷地内との間で、利用者の送迎</w:t>
                            </w:r>
                            <w:r>
                              <w:rPr>
                                <w:rFonts w:hAnsi="ＭＳ ゴシック" w:hint="eastAsia"/>
                                <w:szCs w:val="20"/>
                              </w:rPr>
                              <w:t>を行った場合</w:t>
                            </w:r>
                          </w:p>
                        </w:txbxContent>
                      </v:textbox>
                    </v:rect>
                  </w:pict>
                </mc:Fallback>
              </mc:AlternateContent>
            </w:r>
          </w:p>
          <w:p w14:paraId="2F1BDFF4" w14:textId="77777777" w:rsidR="00F159E1" w:rsidRPr="00F12F0E" w:rsidRDefault="00F159E1" w:rsidP="00441A97">
            <w:pPr>
              <w:snapToGrid/>
              <w:jc w:val="left"/>
              <w:rPr>
                <w:rFonts w:hAnsi="ＭＳ ゴシック"/>
                <w:szCs w:val="20"/>
              </w:rPr>
            </w:pPr>
          </w:p>
          <w:p w14:paraId="5B6B6C94" w14:textId="77777777" w:rsidR="00F159E1" w:rsidRPr="00F12F0E" w:rsidRDefault="00F159E1" w:rsidP="00441A97">
            <w:pPr>
              <w:snapToGrid/>
              <w:jc w:val="left"/>
              <w:rPr>
                <w:rFonts w:hAnsi="ＭＳ ゴシック"/>
                <w:szCs w:val="20"/>
              </w:rPr>
            </w:pPr>
          </w:p>
          <w:p w14:paraId="43315AE8" w14:textId="77777777" w:rsidR="00F159E1" w:rsidRPr="00F12F0E" w:rsidRDefault="00F159E1" w:rsidP="00441A97">
            <w:pPr>
              <w:snapToGrid/>
              <w:jc w:val="left"/>
              <w:rPr>
                <w:rFonts w:hAnsi="ＭＳ ゴシック"/>
                <w:szCs w:val="20"/>
              </w:rPr>
            </w:pPr>
          </w:p>
          <w:p w14:paraId="57795AC2" w14:textId="77777777" w:rsidR="00F159E1" w:rsidRPr="00F12F0E" w:rsidRDefault="00F159E1" w:rsidP="00441A97">
            <w:pPr>
              <w:snapToGrid/>
              <w:jc w:val="left"/>
              <w:rPr>
                <w:rFonts w:hAnsi="ＭＳ ゴシック"/>
                <w:szCs w:val="20"/>
              </w:rPr>
            </w:pPr>
          </w:p>
          <w:p w14:paraId="659BB491" w14:textId="77777777" w:rsidR="00F159E1" w:rsidRPr="00F12F0E" w:rsidRDefault="00F159E1" w:rsidP="00441A97">
            <w:pPr>
              <w:snapToGrid/>
              <w:spacing w:afterLines="50" w:after="142"/>
              <w:jc w:val="left"/>
              <w:rPr>
                <w:rFonts w:hAnsi="ＭＳ ゴシック"/>
                <w:szCs w:val="20"/>
              </w:rPr>
            </w:pPr>
          </w:p>
        </w:tc>
        <w:tc>
          <w:tcPr>
            <w:tcW w:w="1306" w:type="dxa"/>
            <w:tcBorders>
              <w:top w:val="single" w:sz="4" w:space="0" w:color="auto"/>
              <w:left w:val="single" w:sz="6" w:space="0" w:color="auto"/>
              <w:bottom w:val="single" w:sz="4" w:space="0" w:color="auto"/>
            </w:tcBorders>
          </w:tcPr>
          <w:p w14:paraId="216B14B1" w14:textId="77777777" w:rsidR="00F159E1" w:rsidRPr="00F12F0E" w:rsidRDefault="001E1749" w:rsidP="00441A97">
            <w:pPr>
              <w:snapToGrid/>
              <w:jc w:val="both"/>
            </w:pPr>
            <w:sdt>
              <w:sdtPr>
                <w:rPr>
                  <w:rFonts w:hint="eastAsia"/>
                </w:rPr>
                <w:id w:val="-52061668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4058100" w14:textId="77777777" w:rsidR="00F159E1" w:rsidRPr="00F12F0E" w:rsidRDefault="001E1749" w:rsidP="00441A97">
            <w:pPr>
              <w:snapToGrid/>
              <w:jc w:val="both"/>
            </w:pPr>
            <w:sdt>
              <w:sdtPr>
                <w:rPr>
                  <w:rFonts w:hint="eastAsia"/>
                </w:rPr>
                <w:id w:val="70305376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0232A768" w14:textId="77777777" w:rsidR="00F159E1" w:rsidRPr="00F12F0E" w:rsidRDefault="001E1749" w:rsidP="00441A97">
            <w:pPr>
              <w:snapToGrid/>
              <w:jc w:val="both"/>
              <w:rPr>
                <w:szCs w:val="20"/>
              </w:rPr>
            </w:pPr>
            <w:sdt>
              <w:sdtPr>
                <w:rPr>
                  <w:rFonts w:hint="eastAsia"/>
                </w:rPr>
                <w:id w:val="-171033102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6C4D026B" w14:textId="77777777" w:rsidR="00F159E1" w:rsidRPr="00F12F0E" w:rsidRDefault="00F159E1" w:rsidP="00441A97">
            <w:pPr>
              <w:widowControl/>
              <w:snapToGrid/>
              <w:jc w:val="left"/>
              <w:rPr>
                <w:rFonts w:hAnsi="ＭＳ ゴシック"/>
                <w:szCs w:val="20"/>
              </w:rPr>
            </w:pPr>
          </w:p>
        </w:tc>
        <w:tc>
          <w:tcPr>
            <w:tcW w:w="1733" w:type="dxa"/>
            <w:vMerge/>
            <w:tcBorders>
              <w:bottom w:val="single" w:sz="4" w:space="0" w:color="auto"/>
            </w:tcBorders>
          </w:tcPr>
          <w:p w14:paraId="6162A135" w14:textId="77777777" w:rsidR="00F159E1" w:rsidRPr="00F12F0E" w:rsidRDefault="00F159E1" w:rsidP="00441A97">
            <w:pPr>
              <w:snapToGrid/>
              <w:ind w:firstLineChars="100" w:firstLine="182"/>
              <w:jc w:val="both"/>
              <w:rPr>
                <w:rFonts w:hAnsi="ＭＳ ゴシック"/>
                <w:szCs w:val="20"/>
              </w:rPr>
            </w:pPr>
          </w:p>
        </w:tc>
      </w:tr>
    </w:tbl>
    <w:p w14:paraId="6FB13F82" w14:textId="77777777" w:rsidR="00F159E1" w:rsidRPr="00F12F0E" w:rsidRDefault="00F159E1" w:rsidP="00F159E1">
      <w:pPr>
        <w:snapToGrid/>
        <w:jc w:val="both"/>
        <w:rPr>
          <w:szCs w:val="20"/>
        </w:rPr>
      </w:pPr>
    </w:p>
    <w:p w14:paraId="7DDE43C0" w14:textId="77777777" w:rsidR="00F159E1" w:rsidRPr="00F12F0E" w:rsidRDefault="00F159E1" w:rsidP="00F159E1">
      <w:pPr>
        <w:widowControl/>
        <w:snapToGrid/>
        <w:jc w:val="left"/>
        <w:rPr>
          <w:szCs w:val="20"/>
        </w:rPr>
      </w:pPr>
      <w:r w:rsidRPr="00F12F0E">
        <w:rPr>
          <w:szCs w:val="20"/>
        </w:rPr>
        <w:br w:type="page"/>
      </w:r>
    </w:p>
    <w:p w14:paraId="52DA21BF"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164"/>
        <w:gridCol w:w="1570"/>
      </w:tblGrid>
      <w:tr w:rsidR="00F12F0E" w:rsidRPr="00F12F0E" w14:paraId="00958448" w14:textId="77777777" w:rsidTr="00441A97">
        <w:trPr>
          <w:trHeight w:val="130"/>
        </w:trPr>
        <w:tc>
          <w:tcPr>
            <w:tcW w:w="1184" w:type="dxa"/>
            <w:vAlign w:val="center"/>
          </w:tcPr>
          <w:p w14:paraId="154D861D" w14:textId="77777777" w:rsidR="00F159E1" w:rsidRPr="00F12F0E" w:rsidRDefault="00F159E1" w:rsidP="00441A97">
            <w:pPr>
              <w:snapToGrid/>
              <w:rPr>
                <w:szCs w:val="20"/>
              </w:rPr>
            </w:pPr>
            <w:r w:rsidRPr="00F12F0E">
              <w:rPr>
                <w:rFonts w:hint="eastAsia"/>
                <w:szCs w:val="20"/>
              </w:rPr>
              <w:t>項目</w:t>
            </w:r>
          </w:p>
        </w:tc>
        <w:tc>
          <w:tcPr>
            <w:tcW w:w="5733" w:type="dxa"/>
            <w:gridSpan w:val="2"/>
            <w:vAlign w:val="center"/>
          </w:tcPr>
          <w:p w14:paraId="5A1EC553"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6984E33B" w14:textId="77777777" w:rsidR="00F159E1" w:rsidRPr="00F12F0E" w:rsidRDefault="00F159E1" w:rsidP="00441A97">
            <w:pPr>
              <w:snapToGrid/>
              <w:rPr>
                <w:szCs w:val="20"/>
              </w:rPr>
            </w:pPr>
            <w:r w:rsidRPr="00F12F0E">
              <w:rPr>
                <w:rFonts w:hint="eastAsia"/>
                <w:szCs w:val="20"/>
              </w:rPr>
              <w:t>点検</w:t>
            </w:r>
          </w:p>
        </w:tc>
        <w:tc>
          <w:tcPr>
            <w:tcW w:w="1570" w:type="dxa"/>
            <w:vAlign w:val="center"/>
          </w:tcPr>
          <w:p w14:paraId="2A0E45B9" w14:textId="77777777" w:rsidR="00F159E1" w:rsidRPr="00F12F0E" w:rsidRDefault="00F159E1" w:rsidP="00441A97">
            <w:pPr>
              <w:snapToGrid/>
              <w:rPr>
                <w:szCs w:val="20"/>
              </w:rPr>
            </w:pPr>
            <w:r w:rsidRPr="00F12F0E">
              <w:rPr>
                <w:rFonts w:hint="eastAsia"/>
                <w:szCs w:val="20"/>
              </w:rPr>
              <w:t>根拠</w:t>
            </w:r>
          </w:p>
        </w:tc>
      </w:tr>
      <w:tr w:rsidR="00F12F0E" w:rsidRPr="00F12F0E" w14:paraId="186F39EE" w14:textId="77777777" w:rsidTr="00441A97">
        <w:trPr>
          <w:trHeight w:val="2742"/>
        </w:trPr>
        <w:tc>
          <w:tcPr>
            <w:tcW w:w="1184" w:type="dxa"/>
            <w:vMerge w:val="restart"/>
            <w:tcBorders>
              <w:top w:val="single" w:sz="4" w:space="0" w:color="000000"/>
              <w:left w:val="single" w:sz="4" w:space="0" w:color="000000"/>
              <w:right w:val="single" w:sz="4" w:space="0" w:color="000000"/>
            </w:tcBorders>
          </w:tcPr>
          <w:p w14:paraId="030068DF" w14:textId="3C234004"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２１</w:t>
            </w:r>
          </w:p>
          <w:p w14:paraId="41C3D4A8" w14:textId="77777777" w:rsidR="00F159E1" w:rsidRPr="00F12F0E" w:rsidRDefault="00F159E1" w:rsidP="00441A97">
            <w:pPr>
              <w:snapToGrid/>
              <w:jc w:val="both"/>
              <w:rPr>
                <w:szCs w:val="20"/>
              </w:rPr>
            </w:pPr>
            <w:r w:rsidRPr="00F12F0E">
              <w:rPr>
                <w:rFonts w:hint="eastAsia"/>
                <w:szCs w:val="20"/>
              </w:rPr>
              <w:t>障害福祉</w:t>
            </w:r>
          </w:p>
          <w:p w14:paraId="10C2055D" w14:textId="77777777" w:rsidR="00F159E1" w:rsidRPr="00F12F0E" w:rsidRDefault="00F159E1" w:rsidP="00441A97">
            <w:pPr>
              <w:snapToGrid/>
              <w:jc w:val="both"/>
              <w:rPr>
                <w:szCs w:val="20"/>
              </w:rPr>
            </w:pPr>
            <w:r w:rsidRPr="00F12F0E">
              <w:rPr>
                <w:rFonts w:hint="eastAsia"/>
                <w:szCs w:val="20"/>
              </w:rPr>
              <w:t>サービスの</w:t>
            </w:r>
          </w:p>
          <w:p w14:paraId="7E548138" w14:textId="77777777" w:rsidR="00F159E1" w:rsidRPr="00F12F0E" w:rsidRDefault="00F159E1" w:rsidP="00441A97">
            <w:pPr>
              <w:snapToGrid/>
              <w:jc w:val="both"/>
              <w:rPr>
                <w:szCs w:val="20"/>
              </w:rPr>
            </w:pPr>
            <w:r w:rsidRPr="00F12F0E">
              <w:rPr>
                <w:rFonts w:hint="eastAsia"/>
                <w:szCs w:val="20"/>
              </w:rPr>
              <w:t>体験利用</w:t>
            </w:r>
          </w:p>
          <w:p w14:paraId="0AEE49A4" w14:textId="77777777" w:rsidR="00F159E1" w:rsidRPr="00F12F0E" w:rsidRDefault="00F159E1" w:rsidP="00441A97">
            <w:pPr>
              <w:snapToGrid/>
              <w:spacing w:afterLines="50" w:after="142"/>
              <w:jc w:val="both"/>
              <w:rPr>
                <w:szCs w:val="20"/>
              </w:rPr>
            </w:pPr>
            <w:r w:rsidRPr="00F12F0E">
              <w:rPr>
                <w:rFonts w:hint="eastAsia"/>
                <w:szCs w:val="20"/>
              </w:rPr>
              <w:t>支援加算</w:t>
            </w:r>
          </w:p>
          <w:p w14:paraId="728BDBA3"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自機</w:t>
            </w:r>
          </w:p>
          <w:p w14:paraId="7A75EBDB"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自生</w:t>
            </w:r>
          </w:p>
          <w:p w14:paraId="18E62347"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4FE411DD"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7B8E3887" w14:textId="77777777" w:rsidR="00F159E1" w:rsidRPr="00F12F0E" w:rsidRDefault="00F159E1" w:rsidP="00441A97">
            <w:pPr>
              <w:snapToGrid/>
              <w:spacing w:afterLines="50" w:after="142"/>
              <w:rPr>
                <w:szCs w:val="20"/>
              </w:rPr>
            </w:pPr>
            <w:r w:rsidRPr="00F12F0E">
              <w:rPr>
                <w:rFonts w:hint="eastAsia"/>
                <w:sz w:val="18"/>
                <w:szCs w:val="18"/>
                <w:bdr w:val="single" w:sz="4" w:space="0" w:color="auto"/>
              </w:rPr>
              <w:t>就Ｂ</w:t>
            </w:r>
          </w:p>
        </w:tc>
        <w:tc>
          <w:tcPr>
            <w:tcW w:w="5733" w:type="dxa"/>
            <w:gridSpan w:val="2"/>
            <w:tcBorders>
              <w:top w:val="single" w:sz="4" w:space="0" w:color="000000"/>
              <w:left w:val="single" w:sz="4" w:space="0" w:color="000000"/>
              <w:bottom w:val="nil"/>
              <w:right w:val="single" w:sz="4" w:space="0" w:color="000000"/>
            </w:tcBorders>
          </w:tcPr>
          <w:p w14:paraId="1A1B8CCE" w14:textId="77777777" w:rsidR="00F159E1" w:rsidRPr="00F12F0E" w:rsidRDefault="00F159E1" w:rsidP="00441A97">
            <w:pPr>
              <w:snapToGrid/>
              <w:spacing w:afterLines="30" w:after="85"/>
              <w:ind w:firstLineChars="100" w:firstLine="182"/>
              <w:jc w:val="both"/>
              <w:rPr>
                <w:szCs w:val="20"/>
              </w:rPr>
            </w:pPr>
            <w:r w:rsidRPr="00F12F0E">
              <w:rPr>
                <w:rFonts w:hint="eastAsia"/>
                <w:szCs w:val="20"/>
              </w:rPr>
              <w:t>事業所等においてサービスを利用する利用者が、指定地域移行支援の障害福祉サービスの体験的な利用支援を実施する場合において、事業所等に置くべき従業者が、次の(</w:t>
            </w:r>
            <w:r w:rsidRPr="00F12F0E">
              <w:rPr>
                <w:szCs w:val="20"/>
              </w:rPr>
              <w:t>1)</w:t>
            </w:r>
            <w:r w:rsidRPr="00F12F0E">
              <w:rPr>
                <w:rFonts w:hint="eastAsia"/>
                <w:szCs w:val="20"/>
              </w:rPr>
              <w:t>又は(</w:t>
            </w:r>
            <w:r w:rsidRPr="00F12F0E">
              <w:rPr>
                <w:szCs w:val="20"/>
              </w:rPr>
              <w:t>2)</w:t>
            </w:r>
            <w:r w:rsidRPr="00F12F0E">
              <w:rPr>
                <w:rFonts w:hint="eastAsia"/>
                <w:szCs w:val="20"/>
              </w:rPr>
              <w:t>のいずれかに該当する支援を行うとともに、当該利用者の状況、当該支援の内容等を記録した場合に、所定単位数を加算していますか。</w:t>
            </w:r>
          </w:p>
          <w:p w14:paraId="2DF574C2" w14:textId="77777777" w:rsidR="00F159E1" w:rsidRPr="00F12F0E" w:rsidRDefault="00F159E1" w:rsidP="00441A97">
            <w:pPr>
              <w:snapToGrid/>
              <w:ind w:left="182" w:hangingChars="100" w:hanging="182"/>
              <w:jc w:val="both"/>
              <w:rPr>
                <w:szCs w:val="20"/>
              </w:rPr>
            </w:pPr>
            <w:r w:rsidRPr="00F12F0E">
              <w:rPr>
                <w:rFonts w:hint="eastAsia"/>
                <w:szCs w:val="20"/>
              </w:rPr>
              <w:t>(</w:t>
            </w:r>
            <w:r w:rsidRPr="00F12F0E">
              <w:rPr>
                <w:szCs w:val="20"/>
              </w:rPr>
              <w:t xml:space="preserve">1) </w:t>
            </w:r>
            <w:r w:rsidRPr="00F12F0E">
              <w:rPr>
                <w:rFonts w:hint="eastAsia"/>
                <w:szCs w:val="20"/>
              </w:rPr>
              <w:t>体験的な利用支援の利用の日において昼間の時間帯における訓練等の支援を行った場合</w:t>
            </w:r>
          </w:p>
          <w:p w14:paraId="3C8CF99D" w14:textId="77777777" w:rsidR="00F159E1" w:rsidRPr="00F12F0E" w:rsidRDefault="00F159E1" w:rsidP="00441A97">
            <w:pPr>
              <w:snapToGrid/>
              <w:spacing w:afterLines="50" w:after="142"/>
              <w:ind w:left="102" w:hanging="102"/>
              <w:jc w:val="both"/>
              <w:rPr>
                <w:szCs w:val="20"/>
              </w:rPr>
            </w:pPr>
            <w:r w:rsidRPr="00F12F0E">
              <w:rPr>
                <w:szCs w:val="20"/>
              </w:rPr>
              <w:t xml:space="preserve">(2) </w:t>
            </w:r>
            <w:r w:rsidRPr="00F12F0E">
              <w:rPr>
                <w:rFonts w:hint="eastAsia"/>
                <w:szCs w:val="20"/>
              </w:rPr>
              <w:t>障害福祉サービスの体験的な利用支援に係る一般相談支援事業者との連絡調整その他の相談援助を行った場合</w:t>
            </w:r>
          </w:p>
        </w:tc>
        <w:tc>
          <w:tcPr>
            <w:tcW w:w="1164" w:type="dxa"/>
            <w:vMerge w:val="restart"/>
            <w:tcBorders>
              <w:top w:val="single" w:sz="4" w:space="0" w:color="000000"/>
              <w:left w:val="single" w:sz="4" w:space="0" w:color="000000"/>
              <w:right w:val="single" w:sz="4" w:space="0" w:color="000000"/>
            </w:tcBorders>
          </w:tcPr>
          <w:p w14:paraId="0750CC4A" w14:textId="77777777" w:rsidR="00F159E1" w:rsidRPr="00F12F0E" w:rsidRDefault="001E1749" w:rsidP="00441A97">
            <w:pPr>
              <w:snapToGrid/>
              <w:jc w:val="both"/>
            </w:pPr>
            <w:sdt>
              <w:sdtPr>
                <w:rPr>
                  <w:rFonts w:hint="eastAsia"/>
                </w:rPr>
                <w:id w:val="13512989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1B9D49A" w14:textId="77777777" w:rsidR="00F159E1" w:rsidRPr="00F12F0E" w:rsidRDefault="001E1749" w:rsidP="00441A97">
            <w:pPr>
              <w:snapToGrid/>
              <w:jc w:val="both"/>
            </w:pPr>
            <w:sdt>
              <w:sdtPr>
                <w:rPr>
                  <w:rFonts w:hint="eastAsia"/>
                </w:rPr>
                <w:id w:val="-81926015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11DE7BF" w14:textId="77777777" w:rsidR="00F159E1" w:rsidRPr="00F12F0E" w:rsidRDefault="001E1749" w:rsidP="00441A97">
            <w:pPr>
              <w:snapToGrid/>
              <w:jc w:val="both"/>
              <w:rPr>
                <w:szCs w:val="20"/>
              </w:rPr>
            </w:pPr>
            <w:sdt>
              <w:sdtPr>
                <w:rPr>
                  <w:rFonts w:hint="eastAsia"/>
                </w:rPr>
                <w:id w:val="201703240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3504F05" w14:textId="77777777" w:rsidR="00F159E1" w:rsidRPr="00F12F0E" w:rsidRDefault="00F159E1" w:rsidP="00441A97">
            <w:pPr>
              <w:snapToGrid/>
              <w:jc w:val="both"/>
              <w:rPr>
                <w:szCs w:val="20"/>
              </w:rPr>
            </w:pPr>
          </w:p>
        </w:tc>
        <w:tc>
          <w:tcPr>
            <w:tcW w:w="1570" w:type="dxa"/>
            <w:vMerge w:val="restart"/>
            <w:tcBorders>
              <w:top w:val="single" w:sz="4" w:space="0" w:color="000000"/>
              <w:left w:val="single" w:sz="4" w:space="0" w:color="000000"/>
              <w:right w:val="single" w:sz="4" w:space="0" w:color="000000"/>
            </w:tcBorders>
          </w:tcPr>
          <w:p w14:paraId="7AF45B57" w14:textId="77777777" w:rsidR="00F159E1" w:rsidRPr="00F12F0E" w:rsidRDefault="00F159E1" w:rsidP="00441A97">
            <w:pPr>
              <w:snapToGrid/>
              <w:spacing w:line="240" w:lineRule="exact"/>
              <w:jc w:val="both"/>
              <w:rPr>
                <w:sz w:val="18"/>
                <w:szCs w:val="18"/>
              </w:rPr>
            </w:pPr>
            <w:r w:rsidRPr="00F12F0E">
              <w:rPr>
                <w:rFonts w:hint="eastAsia"/>
                <w:sz w:val="18"/>
                <w:szCs w:val="18"/>
              </w:rPr>
              <w:t>告示別表</w:t>
            </w:r>
          </w:p>
          <w:p w14:paraId="0B61015C" w14:textId="77777777" w:rsidR="00F159E1" w:rsidRPr="00F12F0E" w:rsidRDefault="00F159E1" w:rsidP="00441A97">
            <w:pPr>
              <w:snapToGrid/>
              <w:spacing w:line="240" w:lineRule="exact"/>
              <w:jc w:val="both"/>
              <w:rPr>
                <w:sz w:val="18"/>
                <w:szCs w:val="18"/>
              </w:rPr>
            </w:pPr>
            <w:r w:rsidRPr="00F12F0E">
              <w:rPr>
                <w:rFonts w:hint="eastAsia"/>
                <w:sz w:val="18"/>
                <w:szCs w:val="18"/>
              </w:rPr>
              <w:t>第10の8</w:t>
            </w:r>
          </w:p>
          <w:p w14:paraId="237DD78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第11の12</w:t>
            </w:r>
          </w:p>
          <w:p w14:paraId="2DC1225E"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第12の15</w:t>
            </w:r>
          </w:p>
          <w:p w14:paraId="655033F5"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第13の14</w:t>
            </w:r>
          </w:p>
          <w:p w14:paraId="50E6269A"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第14の15</w:t>
            </w:r>
          </w:p>
          <w:p w14:paraId="2863D1AA" w14:textId="77777777" w:rsidR="00F159E1" w:rsidRPr="00F12F0E" w:rsidRDefault="00F159E1" w:rsidP="00441A97">
            <w:pPr>
              <w:snapToGrid/>
              <w:spacing w:line="240" w:lineRule="exact"/>
              <w:jc w:val="both"/>
              <w:rPr>
                <w:sz w:val="18"/>
                <w:szCs w:val="18"/>
              </w:rPr>
            </w:pPr>
          </w:p>
        </w:tc>
      </w:tr>
      <w:tr w:rsidR="00F12F0E" w:rsidRPr="00F12F0E" w14:paraId="3B6845F7" w14:textId="77777777" w:rsidTr="00441A97">
        <w:trPr>
          <w:trHeight w:val="405"/>
        </w:trPr>
        <w:tc>
          <w:tcPr>
            <w:tcW w:w="1184" w:type="dxa"/>
            <w:vMerge/>
            <w:tcBorders>
              <w:left w:val="single" w:sz="4" w:space="0" w:color="000000"/>
              <w:right w:val="single" w:sz="4" w:space="0" w:color="000000"/>
            </w:tcBorders>
          </w:tcPr>
          <w:p w14:paraId="7E0E2AC3" w14:textId="77777777" w:rsidR="00F159E1" w:rsidRPr="00F12F0E" w:rsidRDefault="00F159E1" w:rsidP="00441A97">
            <w:pPr>
              <w:snapToGrid/>
              <w:jc w:val="both"/>
              <w:rPr>
                <w:szCs w:val="20"/>
              </w:rPr>
            </w:pPr>
          </w:p>
        </w:tc>
        <w:tc>
          <w:tcPr>
            <w:tcW w:w="259" w:type="dxa"/>
            <w:vMerge w:val="restart"/>
            <w:tcBorders>
              <w:top w:val="nil"/>
              <w:left w:val="single" w:sz="4" w:space="0" w:color="000000"/>
              <w:right w:val="dashSmallGap" w:sz="4" w:space="0" w:color="auto"/>
            </w:tcBorders>
          </w:tcPr>
          <w:p w14:paraId="008B69BD" w14:textId="77777777" w:rsidR="00F159E1" w:rsidRPr="00F12F0E" w:rsidRDefault="00F159E1" w:rsidP="00441A97">
            <w:pPr>
              <w:jc w:val="both"/>
              <w:rPr>
                <w:szCs w:val="20"/>
              </w:rPr>
            </w:pPr>
          </w:p>
        </w:tc>
        <w:tc>
          <w:tcPr>
            <w:tcW w:w="5474" w:type="dxa"/>
            <w:tcBorders>
              <w:top w:val="dashSmallGap" w:sz="4" w:space="0" w:color="auto"/>
              <w:left w:val="dashSmallGap" w:sz="4" w:space="0" w:color="auto"/>
              <w:bottom w:val="dashSmallGap" w:sz="4" w:space="0" w:color="auto"/>
              <w:right w:val="single" w:sz="4" w:space="0" w:color="000000"/>
            </w:tcBorders>
          </w:tcPr>
          <w:p w14:paraId="7F64248A" w14:textId="77777777" w:rsidR="00F159E1" w:rsidRPr="00F12F0E" w:rsidRDefault="00F159E1" w:rsidP="00441A97">
            <w:pPr>
              <w:widowControl/>
              <w:snapToGrid/>
              <w:spacing w:afterLines="10" w:after="28"/>
              <w:jc w:val="left"/>
              <w:rPr>
                <w:szCs w:val="20"/>
              </w:rPr>
            </w:pPr>
            <w:r w:rsidRPr="00F12F0E">
              <w:rPr>
                <w:rFonts w:hint="eastAsia"/>
                <w:szCs w:val="20"/>
              </w:rPr>
              <w:t xml:space="preserve"> </w:t>
            </w:r>
            <w:sdt>
              <w:sdtPr>
                <w:rPr>
                  <w:rFonts w:hint="eastAsia"/>
                </w:rPr>
                <w:id w:val="1177619719"/>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int="eastAsia"/>
                <w:szCs w:val="20"/>
              </w:rPr>
              <w:t xml:space="preserve"> 障害福祉サービスの体験利用支援加算（Ⅰ）</w:t>
            </w:r>
          </w:p>
          <w:p w14:paraId="3FDABAC5" w14:textId="77777777" w:rsidR="00F159E1" w:rsidRPr="00F12F0E" w:rsidRDefault="00F159E1" w:rsidP="00441A97">
            <w:pPr>
              <w:snapToGrid/>
              <w:spacing w:afterLines="50" w:after="142"/>
              <w:ind w:leftChars="100" w:left="182" w:firstLineChars="100" w:firstLine="182"/>
              <w:jc w:val="both"/>
              <w:rPr>
                <w:szCs w:val="20"/>
              </w:rPr>
            </w:pPr>
            <w:r w:rsidRPr="00F12F0E">
              <w:rPr>
                <w:rFonts w:hint="eastAsia"/>
                <w:szCs w:val="20"/>
              </w:rPr>
              <w:t>体験的な利用支援の利用を開始した日から起算して５日以内の期間について算定</w:t>
            </w:r>
          </w:p>
        </w:tc>
        <w:tc>
          <w:tcPr>
            <w:tcW w:w="1164" w:type="dxa"/>
            <w:vMerge/>
            <w:tcBorders>
              <w:left w:val="single" w:sz="4" w:space="0" w:color="000000"/>
              <w:right w:val="single" w:sz="4" w:space="0" w:color="000000"/>
            </w:tcBorders>
          </w:tcPr>
          <w:p w14:paraId="453BE784" w14:textId="77777777" w:rsidR="00F159E1" w:rsidRPr="00F12F0E" w:rsidRDefault="00F159E1" w:rsidP="00441A97">
            <w:pPr>
              <w:snapToGrid/>
              <w:jc w:val="both"/>
              <w:rPr>
                <w:szCs w:val="20"/>
              </w:rPr>
            </w:pPr>
          </w:p>
        </w:tc>
        <w:tc>
          <w:tcPr>
            <w:tcW w:w="1570" w:type="dxa"/>
            <w:vMerge/>
            <w:tcBorders>
              <w:left w:val="single" w:sz="4" w:space="0" w:color="000000"/>
              <w:right w:val="single" w:sz="4" w:space="0" w:color="000000"/>
            </w:tcBorders>
          </w:tcPr>
          <w:p w14:paraId="262D8587" w14:textId="77777777" w:rsidR="00F159E1" w:rsidRPr="00F12F0E" w:rsidRDefault="00F159E1" w:rsidP="00441A97">
            <w:pPr>
              <w:snapToGrid/>
              <w:spacing w:line="240" w:lineRule="exact"/>
              <w:jc w:val="both"/>
              <w:rPr>
                <w:sz w:val="18"/>
                <w:szCs w:val="18"/>
              </w:rPr>
            </w:pPr>
          </w:p>
        </w:tc>
      </w:tr>
      <w:tr w:rsidR="00F12F0E" w:rsidRPr="00F12F0E" w14:paraId="3279E5DA" w14:textId="77777777" w:rsidTr="00441A97">
        <w:trPr>
          <w:trHeight w:val="113"/>
        </w:trPr>
        <w:tc>
          <w:tcPr>
            <w:tcW w:w="1184" w:type="dxa"/>
            <w:vMerge/>
            <w:tcBorders>
              <w:left w:val="single" w:sz="4" w:space="0" w:color="000000"/>
              <w:bottom w:val="single" w:sz="4" w:space="0" w:color="auto"/>
              <w:right w:val="single" w:sz="4" w:space="0" w:color="000000"/>
            </w:tcBorders>
          </w:tcPr>
          <w:p w14:paraId="2A50D7DE" w14:textId="77777777" w:rsidR="00F159E1" w:rsidRPr="00F12F0E" w:rsidRDefault="00F159E1" w:rsidP="00441A97">
            <w:pPr>
              <w:snapToGrid/>
              <w:jc w:val="both"/>
              <w:rPr>
                <w:szCs w:val="20"/>
              </w:rPr>
            </w:pPr>
          </w:p>
        </w:tc>
        <w:tc>
          <w:tcPr>
            <w:tcW w:w="259" w:type="dxa"/>
            <w:vMerge/>
            <w:tcBorders>
              <w:left w:val="single" w:sz="4" w:space="0" w:color="000000"/>
              <w:bottom w:val="single" w:sz="4" w:space="0" w:color="auto"/>
              <w:right w:val="dashSmallGap" w:sz="4" w:space="0" w:color="auto"/>
            </w:tcBorders>
          </w:tcPr>
          <w:p w14:paraId="7A762FE5" w14:textId="77777777" w:rsidR="00F159E1" w:rsidRPr="00F12F0E" w:rsidRDefault="00F159E1" w:rsidP="00441A97">
            <w:pPr>
              <w:snapToGrid/>
              <w:jc w:val="both"/>
              <w:rPr>
                <w:szCs w:val="20"/>
              </w:rPr>
            </w:pPr>
          </w:p>
        </w:tc>
        <w:tc>
          <w:tcPr>
            <w:tcW w:w="5474" w:type="dxa"/>
            <w:tcBorders>
              <w:top w:val="dashSmallGap" w:sz="4" w:space="0" w:color="auto"/>
              <w:left w:val="dashSmallGap" w:sz="4" w:space="0" w:color="auto"/>
              <w:bottom w:val="single" w:sz="4" w:space="0" w:color="auto"/>
              <w:right w:val="single" w:sz="4" w:space="0" w:color="000000"/>
            </w:tcBorders>
          </w:tcPr>
          <w:p w14:paraId="231852A3" w14:textId="77777777" w:rsidR="00F159E1" w:rsidRPr="00F12F0E" w:rsidRDefault="00F159E1" w:rsidP="00441A97">
            <w:pPr>
              <w:snapToGrid/>
              <w:spacing w:afterLines="10" w:after="28"/>
              <w:jc w:val="both"/>
              <w:rPr>
                <w:szCs w:val="20"/>
              </w:rPr>
            </w:pPr>
            <w:r w:rsidRPr="00F12F0E">
              <w:rPr>
                <w:rFonts w:hint="eastAsia"/>
                <w:szCs w:val="20"/>
              </w:rPr>
              <w:t xml:space="preserve"> </w:t>
            </w:r>
            <w:sdt>
              <w:sdtPr>
                <w:rPr>
                  <w:rFonts w:hint="eastAsia"/>
                </w:rPr>
                <w:id w:val="997005835"/>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int="eastAsia"/>
                <w:szCs w:val="20"/>
              </w:rPr>
              <w:t xml:space="preserve"> 障害福祉サービスの体験利用支援加算（Ⅱ）</w:t>
            </w:r>
          </w:p>
          <w:p w14:paraId="77270729" w14:textId="77777777" w:rsidR="00F159E1" w:rsidRPr="00F12F0E" w:rsidRDefault="00F159E1" w:rsidP="00441A97">
            <w:pPr>
              <w:spacing w:afterLines="50" w:after="142"/>
              <w:ind w:leftChars="100" w:left="182" w:firstLineChars="100" w:firstLine="182"/>
              <w:jc w:val="left"/>
              <w:rPr>
                <w:rFonts w:hAnsi="ＭＳ ゴシック"/>
                <w:szCs w:val="20"/>
              </w:rPr>
            </w:pPr>
            <w:r w:rsidRPr="00F12F0E">
              <w:rPr>
                <w:rFonts w:hint="eastAsia"/>
                <w:szCs w:val="20"/>
              </w:rPr>
              <w:t>体験的な利用支援の利用を開始した日から起算して６日以上１５日以内の期間について算定</w:t>
            </w:r>
          </w:p>
        </w:tc>
        <w:tc>
          <w:tcPr>
            <w:tcW w:w="1164" w:type="dxa"/>
            <w:vMerge/>
            <w:tcBorders>
              <w:left w:val="single" w:sz="4" w:space="0" w:color="000000"/>
              <w:right w:val="single" w:sz="4" w:space="0" w:color="000000"/>
            </w:tcBorders>
          </w:tcPr>
          <w:p w14:paraId="2F4AA8D5" w14:textId="77777777" w:rsidR="00F159E1" w:rsidRPr="00F12F0E" w:rsidRDefault="00F159E1" w:rsidP="00441A97">
            <w:pPr>
              <w:snapToGrid/>
              <w:jc w:val="both"/>
              <w:rPr>
                <w:szCs w:val="20"/>
              </w:rPr>
            </w:pPr>
          </w:p>
        </w:tc>
        <w:tc>
          <w:tcPr>
            <w:tcW w:w="1570" w:type="dxa"/>
            <w:vMerge/>
            <w:tcBorders>
              <w:left w:val="single" w:sz="4" w:space="0" w:color="000000"/>
              <w:right w:val="single" w:sz="4" w:space="0" w:color="000000"/>
            </w:tcBorders>
          </w:tcPr>
          <w:p w14:paraId="5E3BAD72" w14:textId="77777777" w:rsidR="00F159E1" w:rsidRPr="00F12F0E" w:rsidRDefault="00F159E1" w:rsidP="00441A97">
            <w:pPr>
              <w:snapToGrid/>
              <w:spacing w:line="240" w:lineRule="exact"/>
              <w:jc w:val="both"/>
              <w:rPr>
                <w:sz w:val="18"/>
                <w:szCs w:val="18"/>
              </w:rPr>
            </w:pPr>
          </w:p>
        </w:tc>
      </w:tr>
      <w:tr w:rsidR="00F12F0E" w:rsidRPr="00F12F0E" w14:paraId="0396F7AE" w14:textId="77777777" w:rsidTr="00441A97">
        <w:trPr>
          <w:trHeight w:val="4803"/>
        </w:trPr>
        <w:tc>
          <w:tcPr>
            <w:tcW w:w="1184" w:type="dxa"/>
          </w:tcPr>
          <w:p w14:paraId="0973A434" w14:textId="0ED451A7"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２３</w:t>
            </w:r>
          </w:p>
          <w:p w14:paraId="346F27B9" w14:textId="77777777" w:rsidR="00F159E1" w:rsidRPr="00F12F0E" w:rsidRDefault="00F159E1" w:rsidP="00441A97">
            <w:pPr>
              <w:snapToGrid/>
              <w:jc w:val="both"/>
              <w:rPr>
                <w:szCs w:val="20"/>
              </w:rPr>
            </w:pPr>
            <w:r w:rsidRPr="00F12F0E">
              <w:rPr>
                <w:rFonts w:hint="eastAsia"/>
                <w:szCs w:val="20"/>
              </w:rPr>
              <w:t>通勤訓練</w:t>
            </w:r>
          </w:p>
          <w:p w14:paraId="2753ACF7" w14:textId="77777777" w:rsidR="00F159E1" w:rsidRPr="00F12F0E" w:rsidRDefault="00F159E1" w:rsidP="00441A97">
            <w:pPr>
              <w:snapToGrid/>
              <w:spacing w:afterLines="50" w:after="142"/>
              <w:jc w:val="both"/>
              <w:rPr>
                <w:szCs w:val="20"/>
              </w:rPr>
            </w:pPr>
            <w:r w:rsidRPr="00F12F0E">
              <w:rPr>
                <w:rFonts w:hint="eastAsia"/>
                <w:szCs w:val="20"/>
              </w:rPr>
              <w:t>加算</w:t>
            </w:r>
          </w:p>
          <w:p w14:paraId="501F4184" w14:textId="77777777" w:rsidR="00F159E1" w:rsidRPr="00F12F0E" w:rsidRDefault="00F159E1" w:rsidP="00441A97">
            <w:pPr>
              <w:snapToGrid/>
              <w:rPr>
                <w:szCs w:val="20"/>
              </w:rPr>
            </w:pPr>
            <w:r w:rsidRPr="00F12F0E">
              <w:rPr>
                <w:rFonts w:hint="eastAsia"/>
                <w:sz w:val="18"/>
                <w:szCs w:val="18"/>
                <w:bdr w:val="single" w:sz="4" w:space="0" w:color="auto"/>
              </w:rPr>
              <w:t>就移</w:t>
            </w:r>
          </w:p>
        </w:tc>
        <w:tc>
          <w:tcPr>
            <w:tcW w:w="5733" w:type="dxa"/>
            <w:gridSpan w:val="2"/>
            <w:tcBorders>
              <w:bottom w:val="dotted" w:sz="4" w:space="0" w:color="auto"/>
            </w:tcBorders>
          </w:tcPr>
          <w:p w14:paraId="5A215139" w14:textId="77777777" w:rsidR="00F159E1" w:rsidRPr="00F12F0E" w:rsidRDefault="00F159E1" w:rsidP="00441A97">
            <w:pPr>
              <w:snapToGrid/>
              <w:ind w:firstLineChars="100" w:firstLine="182"/>
              <w:jc w:val="both"/>
              <w:rPr>
                <w:szCs w:val="20"/>
              </w:rPr>
            </w:pPr>
            <w:r w:rsidRPr="00F12F0E">
              <w:rPr>
                <w:rFonts w:hint="eastAsia"/>
                <w:szCs w:val="20"/>
                <w:u w:val="single"/>
              </w:rPr>
              <w:t>就労移行支援</w:t>
            </w:r>
            <w:r w:rsidRPr="00F12F0E">
              <w:rPr>
                <w:rFonts w:hint="eastAsia"/>
                <w:szCs w:val="20"/>
              </w:rPr>
              <w:t>事業所において、当該事業所以外の事業所に従事する専門職員が、視覚障害のある利用者に対して盲人安全つえを使用する通勤のための訓練を行った場合に、１日につき所定単位数を加算していますか。</w:t>
            </w:r>
          </w:p>
          <w:p w14:paraId="4B35E39A" w14:textId="77777777" w:rsidR="00F159E1" w:rsidRPr="00F12F0E" w:rsidRDefault="00F159E1" w:rsidP="00441A97">
            <w:pPr>
              <w:snapToGrid/>
              <w:jc w:val="both"/>
              <w:rPr>
                <w:szCs w:val="20"/>
              </w:rPr>
            </w:pPr>
            <w:r w:rsidRPr="00F12F0E">
              <w:rPr>
                <w:rFonts w:hint="eastAsia"/>
                <w:noProof/>
                <w:szCs w:val="20"/>
                <w:u w:val="single"/>
              </w:rPr>
              <mc:AlternateContent>
                <mc:Choice Requires="wps">
                  <w:drawing>
                    <wp:anchor distT="0" distB="0" distL="114300" distR="114300" simplePos="0" relativeHeight="251698176" behindDoc="0" locked="0" layoutInCell="1" allowOverlap="1" wp14:anchorId="52535A21" wp14:editId="18EE2030">
                      <wp:simplePos x="0" y="0"/>
                      <wp:positionH relativeFrom="column">
                        <wp:posOffset>61595</wp:posOffset>
                      </wp:positionH>
                      <wp:positionV relativeFrom="paragraph">
                        <wp:posOffset>64135</wp:posOffset>
                      </wp:positionV>
                      <wp:extent cx="3394710" cy="2376805"/>
                      <wp:effectExtent l="13970" t="6985" r="10795" b="6985"/>
                      <wp:wrapNone/>
                      <wp:docPr id="27" name="Text Box 1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2376805"/>
                              </a:xfrm>
                              <a:prstGeom prst="rect">
                                <a:avLst/>
                              </a:prstGeom>
                              <a:solidFill>
                                <a:srgbClr val="FFFFFF"/>
                              </a:solidFill>
                              <a:ln w="6350">
                                <a:solidFill>
                                  <a:srgbClr val="000000"/>
                                </a:solidFill>
                                <a:miter lim="800000"/>
                                <a:headEnd/>
                                <a:tailEnd/>
                              </a:ln>
                            </wps:spPr>
                            <wps:txbx>
                              <w:txbxContent>
                                <w:p w14:paraId="64A568E6"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第二の3(3)⑯、第二の3(1)①(</w:t>
                                  </w:r>
                                  <w:r w:rsidRPr="00F23CEF">
                                    <w:rPr>
                                      <w:rFonts w:hAnsi="ＭＳ ゴシック" w:hint="eastAsia"/>
                                      <w:w w:val="50"/>
                                      <w:kern w:val="20"/>
                                      <w:sz w:val="18"/>
                                      <w:szCs w:val="18"/>
                                    </w:rPr>
                                    <w:t>三</w:t>
                                  </w:r>
                                  <w:r w:rsidRPr="00F23CEF">
                                    <w:rPr>
                                      <w:rFonts w:hAnsi="ＭＳ ゴシック" w:hint="eastAsia"/>
                                      <w:kern w:val="20"/>
                                      <w:sz w:val="18"/>
                                      <w:szCs w:val="18"/>
                                    </w:rPr>
                                    <w:t>)</w:t>
                                  </w:r>
                                  <w:r w:rsidRPr="00F23CEF">
                                    <w:rPr>
                                      <w:rFonts w:hAnsi="ＭＳ ゴシック" w:hint="eastAsia"/>
                                      <w:sz w:val="18"/>
                                      <w:szCs w:val="18"/>
                                    </w:rPr>
                                    <w:t>＞</w:t>
                                  </w:r>
                                </w:p>
                                <w:p w14:paraId="38B61A85" w14:textId="77777777" w:rsidR="00F159E1" w:rsidRDefault="00F159E1" w:rsidP="00F159E1">
                                  <w:pPr>
                                    <w:ind w:leftChars="50" w:left="273" w:rightChars="50" w:right="91" w:hangingChars="100" w:hanging="182"/>
                                    <w:jc w:val="both"/>
                                    <w:rPr>
                                      <w:rFonts w:hAnsi="ＭＳ ゴシック"/>
                                      <w:szCs w:val="20"/>
                                    </w:rPr>
                                  </w:pPr>
                                  <w:r w:rsidRPr="000903C6">
                                    <w:rPr>
                                      <w:rFonts w:hAnsi="ＭＳ ゴシック" w:hint="eastAsia"/>
                                      <w:kern w:val="18"/>
                                      <w:szCs w:val="20"/>
                                    </w:rPr>
                                    <w:t xml:space="preserve">○　</w:t>
                                  </w:r>
                                  <w:r>
                                    <w:rPr>
                                      <w:rFonts w:hAnsi="ＭＳ ゴシック" w:hint="eastAsia"/>
                                      <w:szCs w:val="20"/>
                                    </w:rPr>
                                    <w:t>当該就労移行支援事業所以外の事業所に従事する専門職員を外部から招いた際に、当該費用を支払う場合に加算するもの</w:t>
                                  </w:r>
                                </w:p>
                                <w:p w14:paraId="3D24276D" w14:textId="77777777" w:rsidR="00F159E1" w:rsidRDefault="00F159E1" w:rsidP="00F159E1">
                                  <w:pPr>
                                    <w:ind w:leftChars="50" w:left="273" w:rightChars="50" w:right="91" w:hangingChars="100" w:hanging="182"/>
                                    <w:jc w:val="both"/>
                                    <w:rPr>
                                      <w:rFonts w:hAnsi="ＭＳ ゴシック"/>
                                      <w:szCs w:val="20"/>
                                    </w:rPr>
                                  </w:pPr>
                                  <w:r>
                                    <w:rPr>
                                      <w:rFonts w:hAnsi="ＭＳ ゴシック" w:hint="eastAsia"/>
                                      <w:szCs w:val="20"/>
                                    </w:rPr>
                                    <w:t>○　「専門職員」とは、次の研修等を受講した者とする。</w:t>
                                  </w:r>
                                </w:p>
                                <w:p w14:paraId="2F094289" w14:textId="77777777" w:rsidR="00F159E1" w:rsidRDefault="00F159E1" w:rsidP="00F159E1">
                                  <w:pPr>
                                    <w:ind w:leftChars="150" w:left="455" w:rightChars="50" w:right="91" w:hangingChars="100" w:hanging="182"/>
                                    <w:jc w:val="both"/>
                                    <w:rPr>
                                      <w:rFonts w:hAnsi="ＭＳ ゴシック"/>
                                      <w:szCs w:val="20"/>
                                    </w:rPr>
                                  </w:pPr>
                                  <w:r>
                                    <w:rPr>
                                      <w:rFonts w:hAnsi="ＭＳ ゴシック" w:hint="eastAsia"/>
                                      <w:szCs w:val="20"/>
                                    </w:rPr>
                                    <w:t>ア　国立</w:t>
                                  </w:r>
                                  <w:r w:rsidRPr="000E15C3">
                                    <w:rPr>
                                      <w:rFonts w:hAnsi="ＭＳ ゴシック" w:hint="eastAsia"/>
                                      <w:szCs w:val="20"/>
                                    </w:rPr>
                                    <w:t>リハビリテーションセンター</w:t>
                                  </w:r>
                                  <w:r>
                                    <w:rPr>
                                      <w:rFonts w:hAnsi="ＭＳ ゴシック" w:hint="eastAsia"/>
                                      <w:szCs w:val="20"/>
                                    </w:rPr>
                                    <w:t>学院の視覚障害学科</w:t>
                                  </w:r>
                                </w:p>
                                <w:p w14:paraId="114A559E" w14:textId="77777777" w:rsidR="00F159E1" w:rsidRPr="00BC2F34" w:rsidRDefault="00F159E1" w:rsidP="00F159E1">
                                  <w:pPr>
                                    <w:ind w:leftChars="150" w:left="455" w:rightChars="50" w:right="91" w:hangingChars="100" w:hanging="182"/>
                                    <w:jc w:val="both"/>
                                    <w:rPr>
                                      <w:rFonts w:hAnsi="ＭＳ ゴシック"/>
                                      <w:szCs w:val="20"/>
                                    </w:rPr>
                                  </w:pPr>
                                  <w:r>
                                    <w:rPr>
                                      <w:rFonts w:hAnsi="ＭＳ ゴシック" w:hint="eastAsia"/>
                                      <w:szCs w:val="20"/>
                                    </w:rPr>
                                    <w:t xml:space="preserve">イ　</w:t>
                                  </w:r>
                                  <w:r w:rsidRPr="00BC2F34">
                                    <w:rPr>
                                      <w:rFonts w:hAnsi="ＭＳ ゴシック" w:hint="eastAsia"/>
                                      <w:szCs w:val="20"/>
                                    </w:rPr>
                                    <w:t>国の委託に基づき実施される視覚障害生活訓練指導員研修</w:t>
                                  </w:r>
                                </w:p>
                                <w:p w14:paraId="6BC34BB0" w14:textId="77777777" w:rsidR="00F159E1" w:rsidRPr="00472BFB" w:rsidRDefault="00F159E1" w:rsidP="00F159E1">
                                  <w:pPr>
                                    <w:ind w:leftChars="150" w:left="455" w:rightChars="50" w:right="91" w:hangingChars="100" w:hanging="182"/>
                                    <w:jc w:val="both"/>
                                    <w:rPr>
                                      <w:rFonts w:hAnsi="ＭＳ ゴシック"/>
                                      <w:szCs w:val="20"/>
                                    </w:rPr>
                                  </w:pPr>
                                  <w:r w:rsidRPr="00BC2F34">
                                    <w:rPr>
                                      <w:rFonts w:hAnsi="ＭＳ ゴシック" w:hint="eastAsia"/>
                                      <w:szCs w:val="20"/>
                                    </w:rPr>
                                    <w:t>ウ　その</w:t>
                                  </w:r>
                                  <w:r>
                                    <w:rPr>
                                      <w:rFonts w:hAnsi="ＭＳ ゴシック" w:hint="eastAsia"/>
                                      <w:szCs w:val="20"/>
                                    </w:rPr>
                                    <w:t>他上記に準じて実施される、視覚障害者に対する歩行訓練及び生活訓練を行う者を養成する研修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35A21" id="Text Box 1615" o:spid="_x0000_s1244" type="#_x0000_t202" style="position:absolute;left:0;text-align:left;margin-left:4.85pt;margin-top:5.05pt;width:267.3pt;height:18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" strokeweight=".5pt">
                      <v:textbox inset="5.85pt,.7pt,5.85pt,.7pt">
                        <w:txbxContent>
                          <w:p w14:paraId="64A568E6"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第二の3(3)⑯、第二の3(1)①(</w:t>
                            </w:r>
                            <w:r w:rsidRPr="00F23CEF">
                              <w:rPr>
                                <w:rFonts w:hAnsi="ＭＳ ゴシック" w:hint="eastAsia"/>
                                <w:w w:val="50"/>
                                <w:kern w:val="20"/>
                                <w:sz w:val="18"/>
                                <w:szCs w:val="18"/>
                              </w:rPr>
                              <w:t>三</w:t>
                            </w:r>
                            <w:r w:rsidRPr="00F23CEF">
                              <w:rPr>
                                <w:rFonts w:hAnsi="ＭＳ ゴシック" w:hint="eastAsia"/>
                                <w:kern w:val="20"/>
                                <w:sz w:val="18"/>
                                <w:szCs w:val="18"/>
                              </w:rPr>
                              <w:t>)</w:t>
                            </w:r>
                            <w:r w:rsidRPr="00F23CEF">
                              <w:rPr>
                                <w:rFonts w:hAnsi="ＭＳ ゴシック" w:hint="eastAsia"/>
                                <w:sz w:val="18"/>
                                <w:szCs w:val="18"/>
                              </w:rPr>
                              <w:t>＞</w:t>
                            </w:r>
                          </w:p>
                          <w:p w14:paraId="38B61A85" w14:textId="77777777" w:rsidR="00F159E1" w:rsidRDefault="00F159E1" w:rsidP="00F159E1">
                            <w:pPr>
                              <w:ind w:leftChars="50" w:left="273" w:rightChars="50" w:right="91" w:hangingChars="100" w:hanging="182"/>
                              <w:jc w:val="both"/>
                              <w:rPr>
                                <w:rFonts w:hAnsi="ＭＳ ゴシック"/>
                                <w:szCs w:val="20"/>
                              </w:rPr>
                            </w:pPr>
                            <w:r w:rsidRPr="000903C6">
                              <w:rPr>
                                <w:rFonts w:hAnsi="ＭＳ ゴシック" w:hint="eastAsia"/>
                                <w:kern w:val="18"/>
                                <w:szCs w:val="20"/>
                              </w:rPr>
                              <w:t xml:space="preserve">○　</w:t>
                            </w:r>
                            <w:r>
                              <w:rPr>
                                <w:rFonts w:hAnsi="ＭＳ ゴシック" w:hint="eastAsia"/>
                                <w:szCs w:val="20"/>
                              </w:rPr>
                              <w:t>当該就労移行支援事業所以外の事業所に従事する専門職員を外部から招いた際に、当該費用を支払う場合に加算するもの</w:t>
                            </w:r>
                          </w:p>
                          <w:p w14:paraId="3D24276D" w14:textId="77777777" w:rsidR="00F159E1" w:rsidRDefault="00F159E1" w:rsidP="00F159E1">
                            <w:pPr>
                              <w:ind w:leftChars="50" w:left="273" w:rightChars="50" w:right="91" w:hangingChars="100" w:hanging="182"/>
                              <w:jc w:val="both"/>
                              <w:rPr>
                                <w:rFonts w:hAnsi="ＭＳ ゴシック"/>
                                <w:szCs w:val="20"/>
                              </w:rPr>
                            </w:pPr>
                            <w:r>
                              <w:rPr>
                                <w:rFonts w:hAnsi="ＭＳ ゴシック" w:hint="eastAsia"/>
                                <w:szCs w:val="20"/>
                              </w:rPr>
                              <w:t>○　「専門職員」とは、次の研修等を受講した者とする。</w:t>
                            </w:r>
                          </w:p>
                          <w:p w14:paraId="2F094289" w14:textId="77777777" w:rsidR="00F159E1" w:rsidRDefault="00F159E1" w:rsidP="00F159E1">
                            <w:pPr>
                              <w:ind w:leftChars="150" w:left="455" w:rightChars="50" w:right="91" w:hangingChars="100" w:hanging="182"/>
                              <w:jc w:val="both"/>
                              <w:rPr>
                                <w:rFonts w:hAnsi="ＭＳ ゴシック"/>
                                <w:szCs w:val="20"/>
                              </w:rPr>
                            </w:pPr>
                            <w:r>
                              <w:rPr>
                                <w:rFonts w:hAnsi="ＭＳ ゴシック" w:hint="eastAsia"/>
                                <w:szCs w:val="20"/>
                              </w:rPr>
                              <w:t>ア　国立</w:t>
                            </w:r>
                            <w:r w:rsidRPr="000E15C3">
                              <w:rPr>
                                <w:rFonts w:hAnsi="ＭＳ ゴシック" w:hint="eastAsia"/>
                                <w:szCs w:val="20"/>
                              </w:rPr>
                              <w:t>リハビリテーションセンター</w:t>
                            </w:r>
                            <w:r>
                              <w:rPr>
                                <w:rFonts w:hAnsi="ＭＳ ゴシック" w:hint="eastAsia"/>
                                <w:szCs w:val="20"/>
                              </w:rPr>
                              <w:t>学院の視覚障害学科</w:t>
                            </w:r>
                          </w:p>
                          <w:p w14:paraId="114A559E" w14:textId="77777777" w:rsidR="00F159E1" w:rsidRPr="00BC2F34" w:rsidRDefault="00F159E1" w:rsidP="00F159E1">
                            <w:pPr>
                              <w:ind w:leftChars="150" w:left="455" w:rightChars="50" w:right="91" w:hangingChars="100" w:hanging="182"/>
                              <w:jc w:val="both"/>
                              <w:rPr>
                                <w:rFonts w:hAnsi="ＭＳ ゴシック"/>
                                <w:szCs w:val="20"/>
                              </w:rPr>
                            </w:pPr>
                            <w:r>
                              <w:rPr>
                                <w:rFonts w:hAnsi="ＭＳ ゴシック" w:hint="eastAsia"/>
                                <w:szCs w:val="20"/>
                              </w:rPr>
                              <w:t xml:space="preserve">イ　</w:t>
                            </w:r>
                            <w:r w:rsidRPr="00BC2F34">
                              <w:rPr>
                                <w:rFonts w:hAnsi="ＭＳ ゴシック" w:hint="eastAsia"/>
                                <w:szCs w:val="20"/>
                              </w:rPr>
                              <w:t>国の委託に基づき実施される視覚障害生活訓練指導員研修</w:t>
                            </w:r>
                          </w:p>
                          <w:p w14:paraId="6BC34BB0" w14:textId="77777777" w:rsidR="00F159E1" w:rsidRPr="00472BFB" w:rsidRDefault="00F159E1" w:rsidP="00F159E1">
                            <w:pPr>
                              <w:ind w:leftChars="150" w:left="455" w:rightChars="50" w:right="91" w:hangingChars="100" w:hanging="182"/>
                              <w:jc w:val="both"/>
                              <w:rPr>
                                <w:rFonts w:hAnsi="ＭＳ ゴシック"/>
                                <w:szCs w:val="20"/>
                              </w:rPr>
                            </w:pPr>
                            <w:r w:rsidRPr="00BC2F34">
                              <w:rPr>
                                <w:rFonts w:hAnsi="ＭＳ ゴシック" w:hint="eastAsia"/>
                                <w:szCs w:val="20"/>
                              </w:rPr>
                              <w:t>ウ　その</w:t>
                            </w:r>
                            <w:r>
                              <w:rPr>
                                <w:rFonts w:hAnsi="ＭＳ ゴシック" w:hint="eastAsia"/>
                                <w:szCs w:val="20"/>
                              </w:rPr>
                              <w:t>他上記に準じて実施される、視覚障害者に対する歩行訓練及び生活訓練を行う者を養成する研修</w:t>
                            </w:r>
                          </w:p>
                        </w:txbxContent>
                      </v:textbox>
                    </v:shape>
                  </w:pict>
                </mc:Fallback>
              </mc:AlternateContent>
            </w:r>
          </w:p>
          <w:p w14:paraId="6D697A5C" w14:textId="77777777" w:rsidR="00F159E1" w:rsidRPr="00F12F0E" w:rsidRDefault="00F159E1" w:rsidP="00441A97">
            <w:pPr>
              <w:snapToGrid/>
              <w:jc w:val="both"/>
              <w:rPr>
                <w:szCs w:val="20"/>
              </w:rPr>
            </w:pPr>
          </w:p>
          <w:p w14:paraId="02881F73" w14:textId="77777777" w:rsidR="00F159E1" w:rsidRPr="00F12F0E" w:rsidRDefault="00F159E1" w:rsidP="00441A97">
            <w:pPr>
              <w:snapToGrid/>
              <w:jc w:val="both"/>
              <w:rPr>
                <w:szCs w:val="20"/>
              </w:rPr>
            </w:pPr>
          </w:p>
          <w:p w14:paraId="3B2B345A" w14:textId="77777777" w:rsidR="00F159E1" w:rsidRPr="00F12F0E" w:rsidRDefault="00F159E1" w:rsidP="00441A97">
            <w:pPr>
              <w:snapToGrid/>
              <w:jc w:val="both"/>
              <w:rPr>
                <w:rFonts w:hAnsi="ＭＳ ゴシック"/>
                <w:szCs w:val="20"/>
              </w:rPr>
            </w:pPr>
          </w:p>
          <w:p w14:paraId="038435AC" w14:textId="77777777" w:rsidR="00F159E1" w:rsidRPr="00F12F0E" w:rsidRDefault="00F159E1" w:rsidP="00441A97">
            <w:pPr>
              <w:snapToGrid/>
              <w:jc w:val="both"/>
              <w:rPr>
                <w:rFonts w:hAnsi="ＭＳ ゴシック"/>
                <w:szCs w:val="20"/>
              </w:rPr>
            </w:pPr>
          </w:p>
          <w:p w14:paraId="020BAADB" w14:textId="77777777" w:rsidR="00F159E1" w:rsidRPr="00F12F0E" w:rsidRDefault="00F159E1" w:rsidP="00441A97">
            <w:pPr>
              <w:snapToGrid/>
              <w:jc w:val="both"/>
              <w:rPr>
                <w:rFonts w:hAnsi="ＭＳ ゴシック"/>
                <w:szCs w:val="20"/>
              </w:rPr>
            </w:pPr>
          </w:p>
          <w:p w14:paraId="14A63CD9" w14:textId="77777777" w:rsidR="00F159E1" w:rsidRPr="00F12F0E" w:rsidRDefault="00F159E1" w:rsidP="00441A97">
            <w:pPr>
              <w:snapToGrid/>
              <w:jc w:val="both"/>
              <w:rPr>
                <w:rFonts w:hAnsi="ＭＳ ゴシック"/>
                <w:szCs w:val="20"/>
              </w:rPr>
            </w:pPr>
          </w:p>
          <w:p w14:paraId="48790788" w14:textId="77777777" w:rsidR="00F159E1" w:rsidRPr="00F12F0E" w:rsidRDefault="00F159E1" w:rsidP="00441A97">
            <w:pPr>
              <w:snapToGrid/>
              <w:jc w:val="both"/>
              <w:rPr>
                <w:rFonts w:hAnsi="ＭＳ ゴシック"/>
                <w:szCs w:val="20"/>
              </w:rPr>
            </w:pPr>
          </w:p>
          <w:p w14:paraId="6622CDD0" w14:textId="77777777" w:rsidR="00F159E1" w:rsidRPr="00F12F0E" w:rsidRDefault="00F159E1" w:rsidP="00441A97">
            <w:pPr>
              <w:snapToGrid/>
              <w:jc w:val="both"/>
              <w:rPr>
                <w:rFonts w:hAnsi="ＭＳ ゴシック"/>
                <w:szCs w:val="20"/>
              </w:rPr>
            </w:pPr>
          </w:p>
          <w:p w14:paraId="603E837F" w14:textId="77777777" w:rsidR="00F159E1" w:rsidRPr="00F12F0E" w:rsidRDefault="00F159E1" w:rsidP="00441A97">
            <w:pPr>
              <w:snapToGrid/>
              <w:jc w:val="both"/>
              <w:rPr>
                <w:rFonts w:hAnsi="ＭＳ ゴシック"/>
                <w:szCs w:val="20"/>
              </w:rPr>
            </w:pPr>
          </w:p>
          <w:p w14:paraId="59477E4B" w14:textId="77777777" w:rsidR="00F159E1" w:rsidRPr="00F12F0E" w:rsidRDefault="00F159E1" w:rsidP="00441A97">
            <w:pPr>
              <w:snapToGrid/>
              <w:jc w:val="both"/>
              <w:rPr>
                <w:rFonts w:hAnsi="ＭＳ ゴシック"/>
                <w:szCs w:val="20"/>
              </w:rPr>
            </w:pPr>
          </w:p>
          <w:p w14:paraId="26C4F750" w14:textId="77777777" w:rsidR="00F159E1" w:rsidRPr="00F12F0E" w:rsidRDefault="00F159E1" w:rsidP="00441A97">
            <w:pPr>
              <w:snapToGrid/>
              <w:jc w:val="both"/>
              <w:rPr>
                <w:rFonts w:hAnsi="ＭＳ ゴシック"/>
                <w:szCs w:val="20"/>
              </w:rPr>
            </w:pPr>
          </w:p>
          <w:p w14:paraId="6D507966" w14:textId="77777777" w:rsidR="00F159E1" w:rsidRPr="00F12F0E" w:rsidRDefault="00F159E1" w:rsidP="00441A97">
            <w:pPr>
              <w:snapToGrid/>
              <w:jc w:val="both"/>
              <w:rPr>
                <w:rFonts w:hAnsi="ＭＳ ゴシック"/>
                <w:szCs w:val="20"/>
              </w:rPr>
            </w:pPr>
          </w:p>
          <w:p w14:paraId="434E26E1" w14:textId="77777777" w:rsidR="00F159E1" w:rsidRPr="00F12F0E" w:rsidRDefault="00F159E1" w:rsidP="00441A97">
            <w:pPr>
              <w:snapToGrid/>
              <w:spacing w:afterLines="20" w:after="57"/>
              <w:jc w:val="both"/>
              <w:rPr>
                <w:rFonts w:hAnsi="ＭＳ ゴシック"/>
                <w:szCs w:val="20"/>
              </w:rPr>
            </w:pPr>
          </w:p>
        </w:tc>
        <w:tc>
          <w:tcPr>
            <w:tcW w:w="1164" w:type="dxa"/>
          </w:tcPr>
          <w:p w14:paraId="28366413" w14:textId="77777777" w:rsidR="00F159E1" w:rsidRPr="00F12F0E" w:rsidRDefault="001E1749" w:rsidP="00441A97">
            <w:pPr>
              <w:snapToGrid/>
              <w:jc w:val="both"/>
            </w:pPr>
            <w:sdt>
              <w:sdtPr>
                <w:rPr>
                  <w:rFonts w:hint="eastAsia"/>
                </w:rPr>
                <w:id w:val="-111367519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9A9FAAD" w14:textId="77777777" w:rsidR="00F159E1" w:rsidRPr="00F12F0E" w:rsidRDefault="001E1749" w:rsidP="00441A97">
            <w:pPr>
              <w:snapToGrid/>
              <w:jc w:val="both"/>
            </w:pPr>
            <w:sdt>
              <w:sdtPr>
                <w:rPr>
                  <w:rFonts w:hint="eastAsia"/>
                </w:rPr>
                <w:id w:val="558375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902AD85" w14:textId="77777777" w:rsidR="00F159E1" w:rsidRPr="00F12F0E" w:rsidRDefault="001E1749" w:rsidP="00441A97">
            <w:pPr>
              <w:snapToGrid/>
              <w:jc w:val="both"/>
              <w:rPr>
                <w:szCs w:val="20"/>
              </w:rPr>
            </w:pPr>
            <w:sdt>
              <w:sdtPr>
                <w:rPr>
                  <w:rFonts w:hint="eastAsia"/>
                </w:rPr>
                <w:id w:val="53663275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16C785A9" w14:textId="77777777" w:rsidR="00F159E1" w:rsidRPr="00F12F0E" w:rsidRDefault="00F159E1" w:rsidP="00441A97">
            <w:pPr>
              <w:snapToGrid/>
              <w:jc w:val="both"/>
              <w:rPr>
                <w:szCs w:val="20"/>
              </w:rPr>
            </w:pPr>
          </w:p>
        </w:tc>
        <w:tc>
          <w:tcPr>
            <w:tcW w:w="1570" w:type="dxa"/>
          </w:tcPr>
          <w:p w14:paraId="7F5F5CA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872CF69"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第12の15の2</w:t>
            </w:r>
          </w:p>
          <w:p w14:paraId="378BA71E" w14:textId="77777777" w:rsidR="00F159E1" w:rsidRPr="00F12F0E" w:rsidRDefault="00F159E1" w:rsidP="00441A97">
            <w:pPr>
              <w:snapToGrid/>
              <w:spacing w:line="240" w:lineRule="exact"/>
              <w:jc w:val="both"/>
              <w:rPr>
                <w:sz w:val="18"/>
                <w:szCs w:val="18"/>
              </w:rPr>
            </w:pPr>
          </w:p>
        </w:tc>
      </w:tr>
      <w:tr w:rsidR="00F159E1" w:rsidRPr="00F12F0E" w14:paraId="627E3285" w14:textId="77777777" w:rsidTr="00441A97">
        <w:trPr>
          <w:trHeight w:val="3697"/>
        </w:trPr>
        <w:tc>
          <w:tcPr>
            <w:tcW w:w="1184" w:type="dxa"/>
          </w:tcPr>
          <w:p w14:paraId="51A87027" w14:textId="56646068" w:rsidR="00F159E1" w:rsidRPr="00F12F0E" w:rsidRDefault="00F159E1" w:rsidP="00441A97">
            <w:pPr>
              <w:snapToGrid/>
              <w:jc w:val="both"/>
              <w:rPr>
                <w:szCs w:val="20"/>
              </w:rPr>
            </w:pPr>
            <w:r w:rsidRPr="00F12F0E">
              <w:rPr>
                <w:rFonts w:hint="eastAsia"/>
                <w:szCs w:val="20"/>
              </w:rPr>
              <w:t>１</w:t>
            </w:r>
            <w:r w:rsidR="007464CF" w:rsidRPr="00F12F0E">
              <w:rPr>
                <w:rFonts w:hint="eastAsia"/>
                <w:szCs w:val="20"/>
              </w:rPr>
              <w:t>２４</w:t>
            </w:r>
          </w:p>
          <w:p w14:paraId="45E36CDF" w14:textId="77777777" w:rsidR="00F159E1" w:rsidRPr="00F12F0E" w:rsidRDefault="00F159E1" w:rsidP="00441A97">
            <w:pPr>
              <w:snapToGrid/>
              <w:jc w:val="both"/>
              <w:rPr>
                <w:szCs w:val="20"/>
              </w:rPr>
            </w:pPr>
            <w:r w:rsidRPr="00F12F0E">
              <w:rPr>
                <w:rFonts w:hint="eastAsia"/>
                <w:szCs w:val="20"/>
              </w:rPr>
              <w:t>在宅時生活</w:t>
            </w:r>
          </w:p>
          <w:p w14:paraId="40D485A5" w14:textId="77777777" w:rsidR="00F159E1" w:rsidRPr="00F12F0E" w:rsidRDefault="00F159E1" w:rsidP="00441A97">
            <w:pPr>
              <w:snapToGrid/>
              <w:jc w:val="both"/>
              <w:rPr>
                <w:szCs w:val="20"/>
              </w:rPr>
            </w:pPr>
            <w:r w:rsidRPr="00F12F0E">
              <w:rPr>
                <w:rFonts w:hint="eastAsia"/>
                <w:szCs w:val="20"/>
              </w:rPr>
              <w:t>支援サービ</w:t>
            </w:r>
          </w:p>
          <w:p w14:paraId="3417F497" w14:textId="77777777" w:rsidR="00F159E1" w:rsidRPr="00F12F0E" w:rsidRDefault="00F159E1" w:rsidP="00441A97">
            <w:pPr>
              <w:snapToGrid/>
              <w:spacing w:afterLines="50" w:after="142"/>
              <w:jc w:val="both"/>
              <w:rPr>
                <w:szCs w:val="20"/>
              </w:rPr>
            </w:pPr>
            <w:r w:rsidRPr="00F12F0E">
              <w:rPr>
                <w:rFonts w:hint="eastAsia"/>
                <w:szCs w:val="20"/>
              </w:rPr>
              <w:t>ス加算</w:t>
            </w:r>
          </w:p>
          <w:p w14:paraId="160F230B" w14:textId="77777777" w:rsidR="00F159E1" w:rsidRPr="00F12F0E" w:rsidRDefault="00F159E1" w:rsidP="00441A97">
            <w:pPr>
              <w:snapToGrid/>
              <w:spacing w:afterLines="50" w:after="142"/>
              <w:jc w:val="both"/>
              <w:rPr>
                <w:szCs w:val="20"/>
              </w:rPr>
            </w:pPr>
            <w:r w:rsidRPr="00F12F0E">
              <w:rPr>
                <w:rFonts w:hint="eastAsia"/>
                <w:szCs w:val="20"/>
              </w:rPr>
              <w:t xml:space="preserve">　 </w:t>
            </w:r>
            <w:r w:rsidRPr="00F12F0E">
              <w:rPr>
                <w:rFonts w:hint="eastAsia"/>
                <w:szCs w:val="20"/>
                <w:bdr w:val="single" w:sz="4" w:space="0" w:color="auto"/>
              </w:rPr>
              <w:t>就選</w:t>
            </w:r>
          </w:p>
          <w:p w14:paraId="5DC01CD5"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就移</w:t>
            </w:r>
          </w:p>
          <w:p w14:paraId="2E1F0E4B" w14:textId="77777777" w:rsidR="00F159E1" w:rsidRPr="00F12F0E" w:rsidRDefault="00F159E1" w:rsidP="00441A97">
            <w:pPr>
              <w:snapToGrid/>
              <w:spacing w:afterLines="50" w:after="142"/>
              <w:rPr>
                <w:sz w:val="18"/>
                <w:szCs w:val="18"/>
                <w:bdr w:val="single" w:sz="4" w:space="0" w:color="auto"/>
              </w:rPr>
            </w:pPr>
            <w:r w:rsidRPr="00F12F0E">
              <w:rPr>
                <w:rFonts w:hint="eastAsia"/>
                <w:sz w:val="18"/>
                <w:szCs w:val="18"/>
                <w:bdr w:val="single" w:sz="4" w:space="0" w:color="auto"/>
              </w:rPr>
              <w:t>就Ａ</w:t>
            </w:r>
          </w:p>
          <w:p w14:paraId="787410D6" w14:textId="77777777" w:rsidR="00F159E1" w:rsidRPr="00F12F0E" w:rsidRDefault="00F159E1" w:rsidP="00441A97">
            <w:pPr>
              <w:snapToGrid/>
              <w:spacing w:afterLines="30" w:after="85"/>
              <w:rPr>
                <w:sz w:val="18"/>
                <w:szCs w:val="18"/>
                <w:bdr w:val="single" w:sz="4" w:space="0" w:color="auto"/>
              </w:rPr>
            </w:pPr>
            <w:r w:rsidRPr="00F12F0E">
              <w:rPr>
                <w:rFonts w:hint="eastAsia"/>
                <w:sz w:val="18"/>
                <w:szCs w:val="18"/>
                <w:bdr w:val="single" w:sz="4" w:space="0" w:color="auto"/>
              </w:rPr>
              <w:t>就Ｂ</w:t>
            </w:r>
          </w:p>
          <w:p w14:paraId="17B6C76C" w14:textId="77777777" w:rsidR="00F159E1" w:rsidRPr="00F12F0E" w:rsidRDefault="00F159E1" w:rsidP="00441A97">
            <w:pPr>
              <w:snapToGrid/>
              <w:jc w:val="both"/>
              <w:rPr>
                <w:szCs w:val="20"/>
              </w:rPr>
            </w:pPr>
          </w:p>
        </w:tc>
        <w:tc>
          <w:tcPr>
            <w:tcW w:w="5733" w:type="dxa"/>
            <w:gridSpan w:val="2"/>
            <w:tcBorders>
              <w:bottom w:val="single" w:sz="4" w:space="0" w:color="auto"/>
            </w:tcBorders>
          </w:tcPr>
          <w:p w14:paraId="5A0D4071" w14:textId="77777777" w:rsidR="00F159E1" w:rsidRPr="00F12F0E" w:rsidRDefault="00F159E1" w:rsidP="00441A97">
            <w:pPr>
              <w:snapToGrid/>
              <w:ind w:firstLineChars="100" w:firstLine="182"/>
              <w:jc w:val="both"/>
              <w:rPr>
                <w:szCs w:val="20"/>
              </w:rPr>
            </w:pPr>
            <w:r w:rsidRPr="00F12F0E">
              <w:rPr>
                <w:rFonts w:hint="eastAsia"/>
                <w:szCs w:val="20"/>
              </w:rPr>
              <w:t>居宅において支援を受けることを希望する者であって、当該支援を行うことが効果的であると市町村が認める利用者に対して、当該利用者の居宅において支援を行った場合に、１日につき所定単位数を加算していますか。</w:t>
            </w:r>
          </w:p>
          <w:p w14:paraId="496E1075" w14:textId="77777777" w:rsidR="00F159E1" w:rsidRPr="00F12F0E" w:rsidRDefault="00F159E1" w:rsidP="00441A97">
            <w:pPr>
              <w:snapToGrid/>
              <w:jc w:val="both"/>
              <w:rPr>
                <w:szCs w:val="20"/>
              </w:rPr>
            </w:pPr>
            <w:r w:rsidRPr="00F12F0E">
              <w:rPr>
                <w:rFonts w:hint="eastAsia"/>
                <w:noProof/>
                <w:szCs w:val="20"/>
                <w:u w:val="single"/>
              </w:rPr>
              <mc:AlternateContent>
                <mc:Choice Requires="wps">
                  <w:drawing>
                    <wp:anchor distT="0" distB="0" distL="114300" distR="114300" simplePos="0" relativeHeight="251703296" behindDoc="0" locked="0" layoutInCell="1" allowOverlap="1" wp14:anchorId="6A2A02D8" wp14:editId="24B8539E">
                      <wp:simplePos x="0" y="0"/>
                      <wp:positionH relativeFrom="column">
                        <wp:posOffset>64638</wp:posOffset>
                      </wp:positionH>
                      <wp:positionV relativeFrom="paragraph">
                        <wp:posOffset>15205</wp:posOffset>
                      </wp:positionV>
                      <wp:extent cx="3394710" cy="1199072"/>
                      <wp:effectExtent l="0" t="0" r="15240" b="20320"/>
                      <wp:wrapNone/>
                      <wp:docPr id="26" name="Text Box 1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1199072"/>
                              </a:xfrm>
                              <a:prstGeom prst="rect">
                                <a:avLst/>
                              </a:prstGeom>
                              <a:solidFill>
                                <a:srgbClr val="FFFFFF"/>
                              </a:solidFill>
                              <a:ln w="6350">
                                <a:solidFill>
                                  <a:srgbClr val="000000"/>
                                </a:solidFill>
                                <a:miter lim="800000"/>
                                <a:headEnd/>
                                <a:tailEnd/>
                              </a:ln>
                            </wps:spPr>
                            <wps:txbx>
                              <w:txbxContent>
                                <w:p w14:paraId="3E3B8F1B"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第二の3(3)</w:t>
                                  </w:r>
                                  <w:r w:rsidRPr="00BC2F34">
                                    <w:rPr>
                                      <w:rFonts w:hAnsi="ＭＳ ゴシック" w:hint="eastAsia"/>
                                      <w:kern w:val="20"/>
                                      <w:sz w:val="18"/>
                                      <w:szCs w:val="18"/>
                                    </w:rPr>
                                    <w:t>⑰</w:t>
                                  </w:r>
                                  <w:r w:rsidRPr="00F23CEF">
                                    <w:rPr>
                                      <w:rFonts w:hAnsi="ＭＳ ゴシック" w:hint="eastAsia"/>
                                      <w:sz w:val="18"/>
                                      <w:szCs w:val="18"/>
                                    </w:rPr>
                                    <w:t>＞</w:t>
                                  </w:r>
                                </w:p>
                                <w:p w14:paraId="0DEDD581" w14:textId="77777777" w:rsidR="00F159E1" w:rsidRPr="00A110F3" w:rsidRDefault="00F159E1" w:rsidP="00F159E1">
                                  <w:pPr>
                                    <w:ind w:leftChars="50" w:left="273" w:rightChars="50" w:right="91" w:hangingChars="100" w:hanging="182"/>
                                    <w:jc w:val="both"/>
                                    <w:rPr>
                                      <w:rFonts w:hAnsi="ＭＳ ゴシック"/>
                                      <w:kern w:val="18"/>
                                      <w:szCs w:val="20"/>
                                    </w:rPr>
                                  </w:pPr>
                                  <w:r w:rsidRPr="005E6B13">
                                    <w:rPr>
                                      <w:rFonts w:hAnsi="ＭＳ ゴシック" w:hint="eastAsia"/>
                                      <w:color w:val="000000"/>
                                      <w:kern w:val="18"/>
                                      <w:szCs w:val="20"/>
                                    </w:rPr>
                                    <w:t xml:space="preserve">○　</w:t>
                                  </w:r>
                                  <w:r>
                                    <w:rPr>
                                      <w:rFonts w:hAnsi="ＭＳ ゴシック" w:hint="eastAsia"/>
                                      <w:color w:val="000000"/>
                                      <w:kern w:val="18"/>
                                      <w:szCs w:val="20"/>
                                      <w:u w:val="single"/>
                                    </w:rPr>
                                    <w:t>居宅において</w:t>
                                  </w:r>
                                  <w:r w:rsidRPr="005E6B13">
                                    <w:rPr>
                                      <w:rFonts w:hAnsi="ＭＳ ゴシック" w:hint="eastAsia"/>
                                      <w:color w:val="000000"/>
                                      <w:kern w:val="18"/>
                                      <w:szCs w:val="20"/>
                                      <w:u w:val="single"/>
                                    </w:rPr>
                                    <w:t>支援を</w:t>
                                  </w:r>
                                  <w:r>
                                    <w:rPr>
                                      <w:rFonts w:hAnsi="ＭＳ ゴシック" w:hint="eastAsia"/>
                                      <w:color w:val="000000"/>
                                      <w:kern w:val="18"/>
                                      <w:szCs w:val="20"/>
                                      <w:u w:val="single"/>
                                    </w:rPr>
                                    <w:t>受けることを</w:t>
                                  </w:r>
                                  <w:r w:rsidRPr="005E6B13">
                                    <w:rPr>
                                      <w:rFonts w:hAnsi="ＭＳ ゴシック" w:hint="eastAsia"/>
                                      <w:color w:val="000000"/>
                                      <w:kern w:val="18"/>
                                      <w:szCs w:val="20"/>
                                      <w:u w:val="single"/>
                                    </w:rPr>
                                    <w:t>希望する者であって、かつ、当該支援が効果的と市町村が認める者に対し、当該事業所が費用を負担することで、居宅に居宅介護事業所や重度訪問介護事業所に従事する者を派遣し、生活に関する支援を提供した場合に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A02D8" id="Text Box 1616" o:spid="_x0000_s1245" type="#_x0000_t202" style="position:absolute;left:0;text-align:left;margin-left:5.1pt;margin-top:1.2pt;width:267.3pt;height:9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" strokeweight=".5pt">
                      <v:textbox inset="5.85pt,.7pt,5.85pt,.7pt">
                        <w:txbxContent>
                          <w:p w14:paraId="3E3B8F1B"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第二の3(3)</w:t>
                            </w:r>
                            <w:r w:rsidRPr="00BC2F34">
                              <w:rPr>
                                <w:rFonts w:hAnsi="ＭＳ ゴシック" w:hint="eastAsia"/>
                                <w:kern w:val="20"/>
                                <w:sz w:val="18"/>
                                <w:szCs w:val="18"/>
                              </w:rPr>
                              <w:t>⑰</w:t>
                            </w:r>
                            <w:r w:rsidRPr="00F23CEF">
                              <w:rPr>
                                <w:rFonts w:hAnsi="ＭＳ ゴシック" w:hint="eastAsia"/>
                                <w:sz w:val="18"/>
                                <w:szCs w:val="18"/>
                              </w:rPr>
                              <w:t>＞</w:t>
                            </w:r>
                          </w:p>
                          <w:p w14:paraId="0DEDD581" w14:textId="77777777" w:rsidR="00F159E1" w:rsidRPr="00A110F3" w:rsidRDefault="00F159E1" w:rsidP="00F159E1">
                            <w:pPr>
                              <w:ind w:leftChars="50" w:left="273" w:rightChars="50" w:right="91" w:hangingChars="100" w:hanging="182"/>
                              <w:jc w:val="both"/>
                              <w:rPr>
                                <w:rFonts w:hAnsi="ＭＳ ゴシック"/>
                                <w:kern w:val="18"/>
                                <w:szCs w:val="20"/>
                              </w:rPr>
                            </w:pPr>
                            <w:r w:rsidRPr="005E6B13">
                              <w:rPr>
                                <w:rFonts w:hAnsi="ＭＳ ゴシック" w:hint="eastAsia"/>
                                <w:color w:val="000000"/>
                                <w:kern w:val="18"/>
                                <w:szCs w:val="20"/>
                              </w:rPr>
                              <w:t xml:space="preserve">○　</w:t>
                            </w:r>
                            <w:r>
                              <w:rPr>
                                <w:rFonts w:hAnsi="ＭＳ ゴシック" w:hint="eastAsia"/>
                                <w:color w:val="000000"/>
                                <w:kern w:val="18"/>
                                <w:szCs w:val="20"/>
                                <w:u w:val="single"/>
                              </w:rPr>
                              <w:t>居宅において</w:t>
                            </w:r>
                            <w:r w:rsidRPr="005E6B13">
                              <w:rPr>
                                <w:rFonts w:hAnsi="ＭＳ ゴシック" w:hint="eastAsia"/>
                                <w:color w:val="000000"/>
                                <w:kern w:val="18"/>
                                <w:szCs w:val="20"/>
                                <w:u w:val="single"/>
                              </w:rPr>
                              <w:t>支援を</w:t>
                            </w:r>
                            <w:r>
                              <w:rPr>
                                <w:rFonts w:hAnsi="ＭＳ ゴシック" w:hint="eastAsia"/>
                                <w:color w:val="000000"/>
                                <w:kern w:val="18"/>
                                <w:szCs w:val="20"/>
                                <w:u w:val="single"/>
                              </w:rPr>
                              <w:t>受けることを</w:t>
                            </w:r>
                            <w:r w:rsidRPr="005E6B13">
                              <w:rPr>
                                <w:rFonts w:hAnsi="ＭＳ ゴシック" w:hint="eastAsia"/>
                                <w:color w:val="000000"/>
                                <w:kern w:val="18"/>
                                <w:szCs w:val="20"/>
                                <w:u w:val="single"/>
                              </w:rPr>
                              <w:t>希望する者であって、かつ、当該支援が効果的と市町村が認める者に対し、当該事業所が費用を負担することで、居宅に居宅介護事業所や重度訪問介護事業所に従事する者を派遣し、生活に関する支援を提供した場合に加算する。</w:t>
                            </w:r>
                          </w:p>
                        </w:txbxContent>
                      </v:textbox>
                    </v:shape>
                  </w:pict>
                </mc:Fallback>
              </mc:AlternateContent>
            </w:r>
          </w:p>
          <w:p w14:paraId="1E7A3771" w14:textId="77777777" w:rsidR="00F159E1" w:rsidRPr="00F12F0E" w:rsidRDefault="00F159E1" w:rsidP="00441A97">
            <w:pPr>
              <w:snapToGrid/>
              <w:jc w:val="both"/>
              <w:rPr>
                <w:szCs w:val="20"/>
              </w:rPr>
            </w:pPr>
          </w:p>
          <w:p w14:paraId="51ADA2D8" w14:textId="77777777" w:rsidR="00F159E1" w:rsidRPr="00F12F0E" w:rsidRDefault="00F159E1" w:rsidP="00441A97">
            <w:pPr>
              <w:snapToGrid/>
              <w:jc w:val="both"/>
              <w:rPr>
                <w:szCs w:val="20"/>
              </w:rPr>
            </w:pPr>
          </w:p>
          <w:p w14:paraId="0D4D2C89" w14:textId="77777777" w:rsidR="00F159E1" w:rsidRPr="00F12F0E" w:rsidRDefault="00F159E1" w:rsidP="00441A97">
            <w:pPr>
              <w:snapToGrid/>
              <w:jc w:val="both"/>
              <w:rPr>
                <w:szCs w:val="20"/>
              </w:rPr>
            </w:pPr>
          </w:p>
          <w:p w14:paraId="64B2451B" w14:textId="77777777" w:rsidR="00F159E1" w:rsidRPr="00F12F0E" w:rsidRDefault="00F159E1" w:rsidP="00441A97">
            <w:pPr>
              <w:snapToGrid/>
              <w:jc w:val="both"/>
              <w:rPr>
                <w:szCs w:val="20"/>
              </w:rPr>
            </w:pPr>
          </w:p>
          <w:p w14:paraId="261205A3" w14:textId="77777777" w:rsidR="00F159E1" w:rsidRPr="00F12F0E" w:rsidRDefault="00F159E1" w:rsidP="00441A97">
            <w:pPr>
              <w:snapToGrid/>
              <w:jc w:val="both"/>
              <w:rPr>
                <w:szCs w:val="20"/>
              </w:rPr>
            </w:pPr>
          </w:p>
          <w:p w14:paraId="1C6EF61D" w14:textId="77777777" w:rsidR="00F159E1" w:rsidRPr="00F12F0E" w:rsidRDefault="00F159E1" w:rsidP="00441A97">
            <w:pPr>
              <w:snapToGrid/>
              <w:jc w:val="both"/>
              <w:rPr>
                <w:rFonts w:hAnsi="ＭＳ ゴシック"/>
                <w:szCs w:val="20"/>
              </w:rPr>
            </w:pPr>
          </w:p>
        </w:tc>
        <w:tc>
          <w:tcPr>
            <w:tcW w:w="1164" w:type="dxa"/>
          </w:tcPr>
          <w:p w14:paraId="67E47D57" w14:textId="77777777" w:rsidR="00F159E1" w:rsidRPr="00F12F0E" w:rsidRDefault="001E1749" w:rsidP="00441A97">
            <w:pPr>
              <w:snapToGrid/>
              <w:jc w:val="both"/>
            </w:pPr>
            <w:sdt>
              <w:sdtPr>
                <w:rPr>
                  <w:rFonts w:hint="eastAsia"/>
                </w:rPr>
                <w:id w:val="133240983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3A96565" w14:textId="77777777" w:rsidR="00F159E1" w:rsidRPr="00F12F0E" w:rsidRDefault="001E1749" w:rsidP="00441A97">
            <w:pPr>
              <w:snapToGrid/>
              <w:jc w:val="both"/>
            </w:pPr>
            <w:sdt>
              <w:sdtPr>
                <w:rPr>
                  <w:rFonts w:hint="eastAsia"/>
                </w:rPr>
                <w:id w:val="-134801950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54A3B805" w14:textId="77777777" w:rsidR="00F159E1" w:rsidRPr="00F12F0E" w:rsidRDefault="001E1749" w:rsidP="00441A97">
            <w:pPr>
              <w:snapToGrid/>
              <w:jc w:val="both"/>
              <w:rPr>
                <w:szCs w:val="20"/>
              </w:rPr>
            </w:pPr>
            <w:sdt>
              <w:sdtPr>
                <w:rPr>
                  <w:rFonts w:hint="eastAsia"/>
                </w:rPr>
                <w:id w:val="-99926870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7D779F9" w14:textId="77777777" w:rsidR="00F159E1" w:rsidRPr="00F12F0E" w:rsidRDefault="00F159E1" w:rsidP="00441A97">
            <w:pPr>
              <w:snapToGrid/>
              <w:ind w:rightChars="-53" w:right="-96"/>
              <w:jc w:val="both"/>
              <w:rPr>
                <w:rFonts w:hAnsi="ＭＳ ゴシック"/>
                <w:szCs w:val="20"/>
              </w:rPr>
            </w:pPr>
          </w:p>
        </w:tc>
        <w:tc>
          <w:tcPr>
            <w:tcW w:w="1570" w:type="dxa"/>
          </w:tcPr>
          <w:p w14:paraId="106F1D5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11C5BBA6"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w:t>
            </w:r>
            <w:r w:rsidRPr="00F12F0E">
              <w:rPr>
                <w:rFonts w:hAnsi="ＭＳ ゴシック"/>
                <w:kern w:val="0"/>
                <w:sz w:val="18"/>
                <w:szCs w:val="18"/>
              </w:rPr>
              <w:t>11の2の</w:t>
            </w:r>
            <w:r w:rsidRPr="00F12F0E">
              <w:rPr>
                <w:rFonts w:hAnsi="ＭＳ ゴシック" w:hint="eastAsia"/>
                <w:kern w:val="0"/>
                <w:sz w:val="18"/>
                <w:szCs w:val="18"/>
              </w:rPr>
              <w:t>10</w:t>
            </w:r>
          </w:p>
          <w:p w14:paraId="69BC7A63"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第12の15の3</w:t>
            </w:r>
          </w:p>
          <w:p w14:paraId="7EB012CF"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第13の14の2</w:t>
            </w:r>
          </w:p>
          <w:p w14:paraId="43CE9027"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kern w:val="2"/>
                <w:sz w:val="18"/>
                <w:szCs w:val="18"/>
              </w:rPr>
            </w:pPr>
            <w:r w:rsidRPr="00F12F0E">
              <w:rPr>
                <w:rFonts w:ascii="ＭＳ ゴシック" w:eastAsia="ＭＳ ゴシック" w:hAnsi="ＭＳ ゴシック" w:hint="eastAsia"/>
                <w:color w:val="auto"/>
                <w:kern w:val="2"/>
                <w:sz w:val="18"/>
                <w:szCs w:val="18"/>
              </w:rPr>
              <w:t>第14の16</w:t>
            </w:r>
          </w:p>
          <w:p w14:paraId="667CF2DF" w14:textId="77777777" w:rsidR="00F159E1" w:rsidRPr="00F12F0E" w:rsidRDefault="00F159E1" w:rsidP="00441A97">
            <w:pPr>
              <w:snapToGrid/>
              <w:spacing w:line="240" w:lineRule="exact"/>
              <w:jc w:val="both"/>
              <w:rPr>
                <w:rFonts w:hAnsi="ＭＳ ゴシック"/>
                <w:sz w:val="18"/>
                <w:szCs w:val="18"/>
              </w:rPr>
            </w:pPr>
          </w:p>
        </w:tc>
      </w:tr>
    </w:tbl>
    <w:p w14:paraId="1E650C88" w14:textId="77777777" w:rsidR="00F159E1" w:rsidRPr="00F12F0E" w:rsidRDefault="00F159E1" w:rsidP="00F159E1">
      <w:pPr>
        <w:snapToGrid/>
        <w:jc w:val="both"/>
        <w:rPr>
          <w:rFonts w:hAnsi="Century"/>
          <w:vanish/>
          <w:szCs w:val="20"/>
        </w:rPr>
      </w:pPr>
    </w:p>
    <w:tbl>
      <w:tblPr>
        <w:tblW w:w="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tblGrid>
      <w:tr w:rsidR="00F12F0E" w:rsidRPr="00F12F0E" w14:paraId="4E87CFCB" w14:textId="77777777" w:rsidTr="00441A97">
        <w:trPr>
          <w:trHeight w:val="163"/>
          <w:hidden/>
        </w:trPr>
        <w:tc>
          <w:tcPr>
            <w:tcW w:w="360" w:type="dxa"/>
          </w:tcPr>
          <w:p w14:paraId="259E8CAF" w14:textId="77777777" w:rsidR="00F159E1" w:rsidRPr="00F12F0E" w:rsidRDefault="00F159E1" w:rsidP="00441A97">
            <w:pPr>
              <w:snapToGrid/>
              <w:jc w:val="both"/>
              <w:rPr>
                <w:rFonts w:hAnsi="Century"/>
                <w:vanish/>
                <w:szCs w:val="20"/>
              </w:rPr>
            </w:pPr>
          </w:p>
        </w:tc>
      </w:tr>
    </w:tbl>
    <w:p w14:paraId="4B3B7DC1"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12F0E" w:rsidRPr="00F12F0E" w14:paraId="3F7FA84A" w14:textId="77777777" w:rsidTr="00441A97">
        <w:trPr>
          <w:trHeight w:val="121"/>
        </w:trPr>
        <w:tc>
          <w:tcPr>
            <w:tcW w:w="1184" w:type="dxa"/>
            <w:vAlign w:val="center"/>
          </w:tcPr>
          <w:p w14:paraId="44543B3E" w14:textId="77777777" w:rsidR="00F159E1" w:rsidRPr="00F12F0E" w:rsidRDefault="00F159E1" w:rsidP="00441A97">
            <w:pPr>
              <w:snapToGrid/>
              <w:rPr>
                <w:szCs w:val="20"/>
              </w:rPr>
            </w:pPr>
            <w:r w:rsidRPr="00F12F0E">
              <w:rPr>
                <w:rFonts w:hint="eastAsia"/>
                <w:szCs w:val="20"/>
              </w:rPr>
              <w:t>項目</w:t>
            </w:r>
          </w:p>
        </w:tc>
        <w:tc>
          <w:tcPr>
            <w:tcW w:w="5733" w:type="dxa"/>
            <w:vAlign w:val="center"/>
          </w:tcPr>
          <w:p w14:paraId="6E71831A" w14:textId="77777777" w:rsidR="00F159E1" w:rsidRPr="00F12F0E" w:rsidRDefault="00F159E1" w:rsidP="00441A97">
            <w:pPr>
              <w:snapToGrid/>
              <w:rPr>
                <w:szCs w:val="20"/>
              </w:rPr>
            </w:pPr>
            <w:r w:rsidRPr="00F12F0E">
              <w:rPr>
                <w:rFonts w:hint="eastAsia"/>
                <w:szCs w:val="20"/>
              </w:rPr>
              <w:t>自主点検のポイント</w:t>
            </w:r>
          </w:p>
        </w:tc>
        <w:tc>
          <w:tcPr>
            <w:tcW w:w="1164" w:type="dxa"/>
            <w:vAlign w:val="center"/>
          </w:tcPr>
          <w:p w14:paraId="13BF6486" w14:textId="77777777" w:rsidR="00F159E1" w:rsidRPr="00F12F0E" w:rsidRDefault="00F159E1" w:rsidP="00441A97">
            <w:pPr>
              <w:snapToGrid/>
              <w:rPr>
                <w:szCs w:val="20"/>
              </w:rPr>
            </w:pPr>
            <w:r w:rsidRPr="00F12F0E">
              <w:rPr>
                <w:rFonts w:hint="eastAsia"/>
                <w:szCs w:val="20"/>
              </w:rPr>
              <w:t>点検</w:t>
            </w:r>
          </w:p>
        </w:tc>
        <w:tc>
          <w:tcPr>
            <w:tcW w:w="1570" w:type="dxa"/>
            <w:vAlign w:val="center"/>
          </w:tcPr>
          <w:p w14:paraId="308027B2" w14:textId="77777777" w:rsidR="00F159E1" w:rsidRPr="00F12F0E" w:rsidRDefault="00F159E1" w:rsidP="00441A97">
            <w:pPr>
              <w:snapToGrid/>
              <w:rPr>
                <w:szCs w:val="20"/>
              </w:rPr>
            </w:pPr>
            <w:r w:rsidRPr="00F12F0E">
              <w:rPr>
                <w:rFonts w:hint="eastAsia"/>
                <w:szCs w:val="20"/>
              </w:rPr>
              <w:t>根拠</w:t>
            </w:r>
          </w:p>
        </w:tc>
      </w:tr>
      <w:tr w:rsidR="00F12F0E" w:rsidRPr="00F12F0E" w14:paraId="75391FCB"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335"/>
        </w:trPr>
        <w:tc>
          <w:tcPr>
            <w:tcW w:w="1184" w:type="dxa"/>
            <w:tcBorders>
              <w:top w:val="single" w:sz="4" w:space="0" w:color="auto"/>
              <w:left w:val="single" w:sz="6" w:space="0" w:color="auto"/>
              <w:bottom w:val="single" w:sz="4" w:space="0" w:color="auto"/>
              <w:right w:val="single" w:sz="6" w:space="0" w:color="auto"/>
            </w:tcBorders>
          </w:tcPr>
          <w:p w14:paraId="1F67E372" w14:textId="3E738D23" w:rsidR="00F159E1" w:rsidRPr="00F12F0E" w:rsidRDefault="00F159E1" w:rsidP="00441A97">
            <w:pPr>
              <w:snapToGrid/>
              <w:jc w:val="both"/>
              <w:rPr>
                <w:rFonts w:hAnsi="ＭＳ ゴシック"/>
                <w:szCs w:val="20"/>
              </w:rPr>
            </w:pPr>
            <w:r w:rsidRPr="00F12F0E">
              <w:rPr>
                <w:rFonts w:hAnsi="ＭＳ ゴシック" w:hint="eastAsia"/>
                <w:szCs w:val="20"/>
              </w:rPr>
              <w:t>１</w:t>
            </w:r>
            <w:r w:rsidR="007464CF" w:rsidRPr="00F12F0E">
              <w:rPr>
                <w:rFonts w:hAnsi="ＭＳ ゴシック" w:hint="eastAsia"/>
                <w:szCs w:val="20"/>
              </w:rPr>
              <w:t>２５</w:t>
            </w:r>
          </w:p>
          <w:p w14:paraId="6F8D479B" w14:textId="77777777" w:rsidR="00F159E1" w:rsidRPr="00F12F0E" w:rsidRDefault="00F159E1" w:rsidP="00441A97">
            <w:pPr>
              <w:snapToGrid/>
              <w:jc w:val="both"/>
              <w:rPr>
                <w:rFonts w:hAnsi="ＭＳ ゴシック"/>
                <w:szCs w:val="20"/>
              </w:rPr>
            </w:pPr>
            <w:r w:rsidRPr="00F12F0E">
              <w:rPr>
                <w:rFonts w:hAnsi="ＭＳ ゴシック" w:hint="eastAsia"/>
                <w:szCs w:val="20"/>
              </w:rPr>
              <w:t>社会生活</w:t>
            </w:r>
          </w:p>
          <w:p w14:paraId="1A00F22F" w14:textId="77777777" w:rsidR="00F159E1" w:rsidRPr="00F12F0E" w:rsidRDefault="00F159E1" w:rsidP="00441A97">
            <w:pPr>
              <w:snapToGrid/>
              <w:jc w:val="both"/>
              <w:rPr>
                <w:rFonts w:hAnsi="ＭＳ ゴシック"/>
                <w:szCs w:val="20"/>
              </w:rPr>
            </w:pPr>
            <w:r w:rsidRPr="00F12F0E">
              <w:rPr>
                <w:rFonts w:hAnsi="ＭＳ ゴシック" w:hint="eastAsia"/>
                <w:szCs w:val="20"/>
              </w:rPr>
              <w:t>支援特別</w:t>
            </w:r>
          </w:p>
          <w:p w14:paraId="3157A5B4"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0A7CBFD0"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自機</w:t>
            </w:r>
          </w:p>
          <w:p w14:paraId="6ED744BC"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自生</w:t>
            </w:r>
          </w:p>
          <w:p w14:paraId="5374C6A6"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就移</w:t>
            </w:r>
          </w:p>
          <w:p w14:paraId="41F5ACF0"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就Ａ</w:t>
            </w:r>
          </w:p>
          <w:p w14:paraId="08F85CD7" w14:textId="77777777" w:rsidR="00F159E1" w:rsidRPr="00F12F0E" w:rsidRDefault="00F159E1" w:rsidP="00441A97">
            <w:pPr>
              <w:snapToGrid/>
              <w:spacing w:afterLines="30" w:after="85"/>
              <w:rPr>
                <w:rFonts w:hAnsi="Century"/>
                <w:sz w:val="18"/>
                <w:szCs w:val="18"/>
                <w:bdr w:val="single" w:sz="4" w:space="0" w:color="auto"/>
              </w:rPr>
            </w:pPr>
            <w:r w:rsidRPr="00F12F0E">
              <w:rPr>
                <w:rFonts w:hAnsi="Century" w:hint="eastAsia"/>
                <w:sz w:val="18"/>
                <w:szCs w:val="18"/>
                <w:bdr w:val="single" w:sz="4" w:space="0" w:color="auto"/>
              </w:rPr>
              <w:t>就Ｂ</w:t>
            </w:r>
          </w:p>
        </w:tc>
        <w:tc>
          <w:tcPr>
            <w:tcW w:w="5733" w:type="dxa"/>
            <w:tcBorders>
              <w:top w:val="single" w:sz="4" w:space="0" w:color="auto"/>
              <w:left w:val="single" w:sz="6" w:space="0" w:color="auto"/>
              <w:bottom w:val="single" w:sz="4" w:space="0" w:color="auto"/>
              <w:right w:val="single" w:sz="6" w:space="0" w:color="auto"/>
            </w:tcBorders>
          </w:tcPr>
          <w:p w14:paraId="3B0E5BED" w14:textId="75F1038C"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事業所が、厚生労働大臣が定める者に対して、特別な支援に対応した個別支援計画に基づき、地域生活のための相談支援や個別の支援を行った場合に、当該者に対し当該支援等を開始した日から起算して３年以内（医療保護法に基づく通院期間の延長が行われた場合は、当該延長期間が終了するまで）の期間において、１日につき所定単位数を加算していますか。</w:t>
            </w:r>
          </w:p>
          <w:p w14:paraId="30E9794D"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85888" behindDoc="0" locked="0" layoutInCell="1" allowOverlap="1" wp14:anchorId="133C2DF6" wp14:editId="73F6A151">
                      <wp:simplePos x="0" y="0"/>
                      <wp:positionH relativeFrom="column">
                        <wp:posOffset>60325</wp:posOffset>
                      </wp:positionH>
                      <wp:positionV relativeFrom="paragraph">
                        <wp:posOffset>73660</wp:posOffset>
                      </wp:positionV>
                      <wp:extent cx="2228850" cy="1419225"/>
                      <wp:effectExtent l="0" t="0" r="19050" b="28575"/>
                      <wp:wrapNone/>
                      <wp:docPr id="25" name="Rectangle 1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1419225"/>
                              </a:xfrm>
                              <a:prstGeom prst="rect">
                                <a:avLst/>
                              </a:prstGeom>
                              <a:solidFill>
                                <a:srgbClr val="FFFFFF"/>
                              </a:solidFill>
                              <a:ln w="6350">
                                <a:solidFill>
                                  <a:srgbClr val="000000"/>
                                </a:solidFill>
                                <a:miter lim="800000"/>
                                <a:headEnd/>
                                <a:tailEnd/>
                              </a:ln>
                            </wps:spPr>
                            <wps:txbx>
                              <w:txbxContent>
                                <w:p w14:paraId="78246F68"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28D2D5CE"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・3の2</w:t>
                                  </w:r>
                                  <w:r w:rsidRPr="00A25D7F">
                                    <w:rPr>
                                      <w:rFonts w:hAnsi="ＭＳ ゴシック" w:hint="eastAsia"/>
                                      <w:szCs w:val="20"/>
                                    </w:rPr>
                                    <w:t>）</w:t>
                                  </w:r>
                                </w:p>
                                <w:p w14:paraId="3B60FE67" w14:textId="77777777" w:rsidR="00F159E1" w:rsidRPr="00F973DE" w:rsidRDefault="00F159E1" w:rsidP="00F159E1">
                                  <w:pPr>
                                    <w:ind w:leftChars="50" w:left="273" w:rightChars="50" w:right="91" w:hangingChars="100" w:hanging="182"/>
                                    <w:jc w:val="left"/>
                                    <w:rPr>
                                      <w:rFonts w:hAnsi="ＭＳ ゴシック"/>
                                      <w:szCs w:val="20"/>
                                    </w:rPr>
                                  </w:pPr>
                                  <w:r>
                                    <w:rPr>
                                      <w:rFonts w:hAnsi="ＭＳ ゴシック" w:hint="eastAsia"/>
                                      <w:szCs w:val="20"/>
                                    </w:rPr>
                                    <w:t>○　事業所に置くべき従業者に加え、厚生労働大臣が定める者に対する適切な支援を行うために必要な数の生活支援員等を配置することが可能であること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C2DF6" id="Rectangle 1618" o:spid="_x0000_s1246" style="position:absolute;left:0;text-align:left;margin-left:4.75pt;margin-top:5.8pt;width:175.5pt;height:11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" strokeweight=".5pt">
                      <v:textbox inset="5.85pt,.7pt,5.85pt,.7pt">
                        <w:txbxContent>
                          <w:p w14:paraId="78246F68"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28D2D5CE" w14:textId="77777777" w:rsidR="00F159E1" w:rsidRPr="00A25D7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・3の2</w:t>
                            </w:r>
                            <w:r w:rsidRPr="00A25D7F">
                              <w:rPr>
                                <w:rFonts w:hAnsi="ＭＳ ゴシック" w:hint="eastAsia"/>
                                <w:szCs w:val="20"/>
                              </w:rPr>
                              <w:t>）</w:t>
                            </w:r>
                          </w:p>
                          <w:p w14:paraId="3B60FE67" w14:textId="77777777" w:rsidR="00F159E1" w:rsidRPr="00F973DE" w:rsidRDefault="00F159E1" w:rsidP="00F159E1">
                            <w:pPr>
                              <w:ind w:leftChars="50" w:left="273" w:rightChars="50" w:right="91" w:hangingChars="100" w:hanging="182"/>
                              <w:jc w:val="left"/>
                              <w:rPr>
                                <w:rFonts w:hAnsi="ＭＳ ゴシック"/>
                                <w:szCs w:val="20"/>
                              </w:rPr>
                            </w:pPr>
                            <w:r>
                              <w:rPr>
                                <w:rFonts w:hAnsi="ＭＳ ゴシック" w:hint="eastAsia"/>
                                <w:szCs w:val="20"/>
                              </w:rPr>
                              <w:t>○　事業所に置くべき従業者に加え、厚生労働大臣が定める者に対する適切な支援を行うために必要な数の生活支援員等を配置することが可能であること</w:t>
                            </w:r>
                          </w:p>
                        </w:txbxContent>
                      </v:textbox>
                    </v:rect>
                  </w:pict>
                </mc:Fallback>
              </mc:AlternateContent>
            </w:r>
            <w:r w:rsidRPr="00F12F0E">
              <w:rPr>
                <w:rFonts w:hAnsi="ＭＳ ゴシック" w:hint="eastAsia"/>
                <w:noProof/>
                <w:szCs w:val="20"/>
              </w:rPr>
              <mc:AlternateContent>
                <mc:Choice Requires="wps">
                  <w:drawing>
                    <wp:anchor distT="0" distB="0" distL="114300" distR="114300" simplePos="0" relativeHeight="251687936" behindDoc="0" locked="0" layoutInCell="1" allowOverlap="1" wp14:anchorId="72F56A67" wp14:editId="4E508189">
                      <wp:simplePos x="0" y="0"/>
                      <wp:positionH relativeFrom="column">
                        <wp:posOffset>2336800</wp:posOffset>
                      </wp:positionH>
                      <wp:positionV relativeFrom="paragraph">
                        <wp:posOffset>73660</wp:posOffset>
                      </wp:positionV>
                      <wp:extent cx="3076575" cy="1171575"/>
                      <wp:effectExtent l="0" t="0" r="28575" b="28575"/>
                      <wp:wrapNone/>
                      <wp:docPr id="24" name="Rectangle 1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1171575"/>
                              </a:xfrm>
                              <a:prstGeom prst="rect">
                                <a:avLst/>
                              </a:prstGeom>
                              <a:solidFill>
                                <a:srgbClr val="FFFFFF"/>
                              </a:solidFill>
                              <a:ln w="6350">
                                <a:solidFill>
                                  <a:srgbClr val="000000"/>
                                </a:solidFill>
                                <a:miter lim="800000"/>
                                <a:headEnd/>
                                <a:tailEnd/>
                              </a:ln>
                            </wps:spPr>
                            <wps:txbx>
                              <w:txbxContent>
                                <w:p w14:paraId="130C829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【厚生労働大臣が定める者</w:t>
                                  </w:r>
                                  <w:r w:rsidRPr="004A6B59">
                                    <w:rPr>
                                      <w:rFonts w:hAnsi="ＭＳ ゴシック" w:hint="eastAsia"/>
                                      <w:szCs w:val="20"/>
                                    </w:rPr>
                                    <w:t>】</w:t>
                                  </w:r>
                                </w:p>
                                <w:p w14:paraId="61FADE81"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556</w:t>
                                  </w:r>
                                  <w:r w:rsidRPr="00A25D7F">
                                    <w:rPr>
                                      <w:rFonts w:hAnsi="ＭＳ ゴシック" w:hint="eastAsia"/>
                                      <w:szCs w:val="20"/>
                                    </w:rPr>
                                    <w:t>号</w:t>
                                  </w:r>
                                  <w:r>
                                    <w:rPr>
                                      <w:rFonts w:hAnsi="ＭＳ ゴシック" w:hint="eastAsia"/>
                                      <w:szCs w:val="20"/>
                                    </w:rPr>
                                    <w:t>・9</w:t>
                                  </w:r>
                                  <w:r w:rsidRPr="00A25D7F">
                                    <w:rPr>
                                      <w:rFonts w:hAnsi="ＭＳ ゴシック" w:hint="eastAsia"/>
                                      <w:szCs w:val="20"/>
                                    </w:rPr>
                                    <w:t>）</w:t>
                                  </w:r>
                                </w:p>
                                <w:p w14:paraId="7036DA2B" w14:textId="77777777" w:rsidR="00F159E1" w:rsidRPr="00B521D6" w:rsidRDefault="00F159E1" w:rsidP="00F159E1">
                                  <w:pPr>
                                    <w:ind w:leftChars="50" w:left="273" w:rightChars="50" w:right="91" w:hangingChars="100" w:hanging="182"/>
                                    <w:jc w:val="both"/>
                                    <w:rPr>
                                      <w:rFonts w:hAnsi="ＭＳ ゴシック"/>
                                      <w:szCs w:val="20"/>
                                    </w:rPr>
                                  </w:pPr>
                                  <w:r>
                                    <w:rPr>
                                      <w:rFonts w:hAnsi="ＭＳ ゴシック" w:hint="eastAsia"/>
                                      <w:szCs w:val="20"/>
                                    </w:rPr>
                                    <w:t>○　医療観察法に基づく入院によらない医療を受ける者、刑事施設若しくは少年院からの釈放に伴い関係機関と調整の結果、受け入れた者であって当該釈放から３年を経過していないもの又はこれに準ずる者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56A67" id="Rectangle 1619" o:spid="_x0000_s1247" style="position:absolute;left:0;text-align:left;margin-left:184pt;margin-top:5.8pt;width:242.25pt;height:9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" strokeweight=".5pt">
                      <v:textbox inset="5.85pt,.7pt,5.85pt,.7pt">
                        <w:txbxContent>
                          <w:p w14:paraId="130C829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【厚生労働大臣が定める者</w:t>
                            </w:r>
                            <w:r w:rsidRPr="004A6B59">
                              <w:rPr>
                                <w:rFonts w:hAnsi="ＭＳ ゴシック" w:hint="eastAsia"/>
                                <w:szCs w:val="20"/>
                              </w:rPr>
                              <w:t>】</w:t>
                            </w:r>
                          </w:p>
                          <w:p w14:paraId="61FADE81"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556</w:t>
                            </w:r>
                            <w:r w:rsidRPr="00A25D7F">
                              <w:rPr>
                                <w:rFonts w:hAnsi="ＭＳ ゴシック" w:hint="eastAsia"/>
                                <w:szCs w:val="20"/>
                              </w:rPr>
                              <w:t>号</w:t>
                            </w:r>
                            <w:r>
                              <w:rPr>
                                <w:rFonts w:hAnsi="ＭＳ ゴシック" w:hint="eastAsia"/>
                                <w:szCs w:val="20"/>
                              </w:rPr>
                              <w:t>・9</w:t>
                            </w:r>
                            <w:r w:rsidRPr="00A25D7F">
                              <w:rPr>
                                <w:rFonts w:hAnsi="ＭＳ ゴシック" w:hint="eastAsia"/>
                                <w:szCs w:val="20"/>
                              </w:rPr>
                              <w:t>）</w:t>
                            </w:r>
                          </w:p>
                          <w:p w14:paraId="7036DA2B" w14:textId="77777777" w:rsidR="00F159E1" w:rsidRPr="00B521D6" w:rsidRDefault="00F159E1" w:rsidP="00F159E1">
                            <w:pPr>
                              <w:ind w:leftChars="50" w:left="273" w:rightChars="50" w:right="91" w:hangingChars="100" w:hanging="182"/>
                              <w:jc w:val="both"/>
                              <w:rPr>
                                <w:rFonts w:hAnsi="ＭＳ ゴシック"/>
                                <w:szCs w:val="20"/>
                              </w:rPr>
                            </w:pPr>
                            <w:r>
                              <w:rPr>
                                <w:rFonts w:hAnsi="ＭＳ ゴシック" w:hint="eastAsia"/>
                                <w:szCs w:val="20"/>
                              </w:rPr>
                              <w:t>○　医療観察法に基づく入院によらない医療を受ける者、刑事施設若しくは少年院からの釈放に伴い関係機関と調整の結果、受け入れた者であって当該釈放から３年を経過していないもの又はこれに準ずる者</w:t>
                            </w:r>
                          </w:p>
                        </w:txbxContent>
                      </v:textbox>
                    </v:rect>
                  </w:pict>
                </mc:Fallback>
              </mc:AlternateContent>
            </w:r>
          </w:p>
          <w:p w14:paraId="07DF4F86" w14:textId="77777777" w:rsidR="00F159E1" w:rsidRPr="00F12F0E" w:rsidRDefault="00F159E1" w:rsidP="00441A97">
            <w:pPr>
              <w:snapToGrid/>
              <w:jc w:val="both"/>
              <w:rPr>
                <w:rFonts w:hAnsi="ＭＳ ゴシック"/>
                <w:szCs w:val="20"/>
              </w:rPr>
            </w:pPr>
          </w:p>
          <w:p w14:paraId="1CFA8546" w14:textId="77777777" w:rsidR="00F159E1" w:rsidRPr="00F12F0E" w:rsidRDefault="00F159E1" w:rsidP="00441A97">
            <w:pPr>
              <w:snapToGrid/>
              <w:jc w:val="both"/>
              <w:rPr>
                <w:rFonts w:hAnsi="ＭＳ ゴシック"/>
                <w:szCs w:val="20"/>
              </w:rPr>
            </w:pPr>
          </w:p>
          <w:p w14:paraId="51D78DBE" w14:textId="77777777" w:rsidR="00F159E1" w:rsidRPr="00F12F0E" w:rsidRDefault="00F159E1" w:rsidP="00441A97">
            <w:pPr>
              <w:snapToGrid/>
              <w:jc w:val="both"/>
              <w:rPr>
                <w:rFonts w:hAnsi="ＭＳ ゴシック"/>
                <w:szCs w:val="20"/>
              </w:rPr>
            </w:pPr>
          </w:p>
          <w:p w14:paraId="55659E85" w14:textId="77777777" w:rsidR="00F159E1" w:rsidRPr="00F12F0E" w:rsidRDefault="00F159E1" w:rsidP="00441A97">
            <w:pPr>
              <w:snapToGrid/>
              <w:jc w:val="both"/>
              <w:rPr>
                <w:rFonts w:hAnsi="ＭＳ ゴシック"/>
                <w:szCs w:val="20"/>
              </w:rPr>
            </w:pPr>
          </w:p>
          <w:p w14:paraId="367F2EC1" w14:textId="77777777" w:rsidR="00F159E1" w:rsidRPr="00F12F0E" w:rsidRDefault="00F159E1" w:rsidP="00441A97">
            <w:pPr>
              <w:snapToGrid/>
              <w:jc w:val="both"/>
              <w:rPr>
                <w:rFonts w:hAnsi="ＭＳ ゴシック"/>
                <w:szCs w:val="20"/>
              </w:rPr>
            </w:pPr>
          </w:p>
          <w:p w14:paraId="4831852B" w14:textId="77777777" w:rsidR="00F159E1" w:rsidRPr="00F12F0E" w:rsidRDefault="00F159E1" w:rsidP="00441A97">
            <w:pPr>
              <w:snapToGrid/>
              <w:jc w:val="both"/>
              <w:rPr>
                <w:rFonts w:hAnsi="ＭＳ ゴシック"/>
                <w:szCs w:val="20"/>
              </w:rPr>
            </w:pPr>
          </w:p>
          <w:p w14:paraId="2ECEA168" w14:textId="77777777" w:rsidR="00F159E1" w:rsidRPr="00F12F0E" w:rsidRDefault="00F159E1" w:rsidP="00441A97">
            <w:pPr>
              <w:snapToGrid/>
              <w:jc w:val="both"/>
              <w:rPr>
                <w:rFonts w:hAnsi="ＭＳ ゴシック"/>
                <w:szCs w:val="20"/>
              </w:rPr>
            </w:pPr>
          </w:p>
          <w:p w14:paraId="4812E401"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2032" behindDoc="0" locked="0" layoutInCell="1" allowOverlap="1" wp14:anchorId="354F8DA6" wp14:editId="3EDD3E5F">
                      <wp:simplePos x="0" y="0"/>
                      <wp:positionH relativeFrom="column">
                        <wp:posOffset>50800</wp:posOffset>
                      </wp:positionH>
                      <wp:positionV relativeFrom="paragraph">
                        <wp:posOffset>44450</wp:posOffset>
                      </wp:positionV>
                      <wp:extent cx="5136515" cy="1838325"/>
                      <wp:effectExtent l="0" t="0" r="26035" b="19050"/>
                      <wp:wrapNone/>
                      <wp:docPr id="23" name="Text Box 1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1838325"/>
                              </a:xfrm>
                              <a:prstGeom prst="rect">
                                <a:avLst/>
                              </a:prstGeom>
                              <a:solidFill>
                                <a:srgbClr val="FFFFFF"/>
                              </a:solidFill>
                              <a:ln w="6350">
                                <a:solidFill>
                                  <a:srgbClr val="000000"/>
                                </a:solidFill>
                                <a:miter lim="800000"/>
                                <a:headEnd/>
                                <a:tailEnd/>
                              </a:ln>
                            </wps:spPr>
                            <wps:txbx>
                              <w:txbxContent>
                                <w:p w14:paraId="035CA5A0"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第二の3(1)</w:t>
                                  </w:r>
                                  <w:r w:rsidRPr="00546558">
                                    <w:rPr>
                                      <w:rFonts w:hAnsi="ＭＳ ゴシック" w:hint="eastAsia"/>
                                      <w:kern w:val="20"/>
                                      <w:sz w:val="18"/>
                                      <w:szCs w:val="18"/>
                                    </w:rPr>
                                    <w:t>⑬</w:t>
                                  </w:r>
                                  <w:r w:rsidRPr="00F23CEF">
                                    <w:rPr>
                                      <w:rFonts w:hAnsi="ＭＳ ゴシック" w:hint="eastAsia"/>
                                      <w:sz w:val="18"/>
                                      <w:szCs w:val="18"/>
                                    </w:rPr>
                                    <w:t>＞</w:t>
                                  </w:r>
                                </w:p>
                                <w:p w14:paraId="144AA44C" w14:textId="77777777" w:rsidR="00F159E1" w:rsidRPr="001954F5" w:rsidRDefault="00F159E1" w:rsidP="00F159E1">
                                  <w:pPr>
                                    <w:ind w:leftChars="50" w:left="253" w:rightChars="50" w:right="91" w:hangingChars="100" w:hanging="162"/>
                                    <w:jc w:val="both"/>
                                    <w:rPr>
                                      <w:rFonts w:hAnsi="ＭＳ ゴシック"/>
                                      <w:kern w:val="18"/>
                                      <w:sz w:val="18"/>
                                      <w:szCs w:val="18"/>
                                    </w:rPr>
                                  </w:pPr>
                                  <w:r w:rsidRPr="001954F5">
                                    <w:rPr>
                                      <w:rFonts w:hAnsi="ＭＳ ゴシック" w:hint="eastAsia"/>
                                      <w:kern w:val="18"/>
                                      <w:sz w:val="18"/>
                                      <w:szCs w:val="18"/>
                                    </w:rPr>
                                    <w:t>○　対象者は、医療観察法に基づく通院決定又は退院許可決定を受けてから３年を経過していない者、又は矯正施設若しくは更生保護施設を退所後、３年を経過していない者であって、保護観察所等との調整により、事業所を利用することになった者をいうもの</w:t>
                                  </w:r>
                                </w:p>
                                <w:p w14:paraId="0E8DC1CB" w14:textId="77777777" w:rsidR="00F159E1" w:rsidRPr="001954F5" w:rsidRDefault="00F159E1" w:rsidP="00F159E1">
                                  <w:pPr>
                                    <w:ind w:leftChars="50" w:left="253" w:rightChars="50" w:right="91" w:hangingChars="100" w:hanging="162"/>
                                    <w:jc w:val="left"/>
                                    <w:rPr>
                                      <w:rFonts w:hAnsi="ＭＳ ゴシック"/>
                                      <w:kern w:val="18"/>
                                      <w:sz w:val="18"/>
                                      <w:szCs w:val="18"/>
                                    </w:rPr>
                                  </w:pPr>
                                  <w:r w:rsidRPr="001954F5">
                                    <w:rPr>
                                      <w:rFonts w:hAnsi="ＭＳ ゴシック" w:hint="eastAsia"/>
                                      <w:kern w:val="18"/>
                                      <w:sz w:val="18"/>
                                      <w:szCs w:val="18"/>
                                    </w:rPr>
                                    <w:t>○　加算の対象となる事業所は、以下の支援を行う。</w:t>
                                  </w:r>
                                </w:p>
                                <w:p w14:paraId="6F50357A"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・本人や関係者からの聞き取りや経過記録等に基づき、再び犯罪行為等に及ばないための生活環境と専門的支援が組み込まれた、個別支援計画の作成</w:t>
                                  </w:r>
                                </w:p>
                                <w:p w14:paraId="73207404"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・指定医療機関や保護観察所等の関係者との調整会議</w:t>
                                  </w:r>
                                </w:p>
                                <w:p w14:paraId="3F0FB078"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・日常生活や人間関係に関する助言</w:t>
                                  </w:r>
                                </w:p>
                                <w:p w14:paraId="57F1BE8A"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・医療観察法の通院決定を受けた者への通院の支援</w:t>
                                  </w:r>
                                </w:p>
                                <w:p w14:paraId="702790E4"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・日中活動の場における緊急時の対応</w:t>
                                  </w:r>
                                </w:p>
                                <w:p w14:paraId="38EE7616" w14:textId="77777777" w:rsidR="00F159E1" w:rsidRPr="00A62CE6" w:rsidRDefault="00F159E1" w:rsidP="00F159E1">
                                  <w:pPr>
                                    <w:ind w:leftChars="150" w:left="435" w:rightChars="50" w:right="91" w:hangingChars="100" w:hanging="162"/>
                                    <w:jc w:val="left"/>
                                    <w:rPr>
                                      <w:rFonts w:hAnsi="ＭＳ ゴシック"/>
                                      <w:kern w:val="18"/>
                                      <w:szCs w:val="20"/>
                                    </w:rPr>
                                  </w:pPr>
                                  <w:r w:rsidRPr="001954F5">
                                    <w:rPr>
                                      <w:rFonts w:hAnsi="ＭＳ ゴシック" w:hint="eastAsia"/>
                                      <w:kern w:val="18"/>
                                      <w:sz w:val="18"/>
                                      <w:szCs w:val="18"/>
                                    </w:rPr>
                                    <w:t>・その他必要な支援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F8DA6" id="Text Box 1620" o:spid="_x0000_s1248" type="#_x0000_t202" style="position:absolute;left:0;text-align:left;margin-left:4pt;margin-top:3.5pt;width:404.45pt;height:14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" strokeweight=".5pt">
                      <v:textbox inset="5.85pt,.7pt,5.85pt,.7pt">
                        <w:txbxContent>
                          <w:p w14:paraId="035CA5A0" w14:textId="77777777" w:rsidR="00F159E1" w:rsidRPr="00F23CEF" w:rsidRDefault="00F159E1" w:rsidP="00F159E1">
                            <w:pPr>
                              <w:spacing w:beforeLines="20" w:before="57"/>
                              <w:ind w:leftChars="50" w:left="91" w:rightChars="50" w:right="91"/>
                              <w:jc w:val="left"/>
                              <w:rPr>
                                <w:rFonts w:hAnsi="ＭＳ ゴシック"/>
                                <w:sz w:val="18"/>
                                <w:szCs w:val="18"/>
                              </w:rPr>
                            </w:pPr>
                            <w:r w:rsidRPr="00F23CEF">
                              <w:rPr>
                                <w:rFonts w:hAnsi="ＭＳ ゴシック" w:hint="eastAsia"/>
                                <w:sz w:val="18"/>
                                <w:szCs w:val="18"/>
                              </w:rPr>
                              <w:t xml:space="preserve">＜留意事項通知　</w:t>
                            </w:r>
                            <w:r w:rsidRPr="00F23CEF">
                              <w:rPr>
                                <w:rFonts w:hAnsi="ＭＳ ゴシック" w:hint="eastAsia"/>
                                <w:kern w:val="20"/>
                                <w:sz w:val="18"/>
                                <w:szCs w:val="18"/>
                              </w:rPr>
                              <w:t>第二の3(1)</w:t>
                            </w:r>
                            <w:r w:rsidRPr="00546558">
                              <w:rPr>
                                <w:rFonts w:hAnsi="ＭＳ ゴシック" w:hint="eastAsia"/>
                                <w:kern w:val="20"/>
                                <w:sz w:val="18"/>
                                <w:szCs w:val="18"/>
                              </w:rPr>
                              <w:t>⑬</w:t>
                            </w:r>
                            <w:r w:rsidRPr="00F23CEF">
                              <w:rPr>
                                <w:rFonts w:hAnsi="ＭＳ ゴシック" w:hint="eastAsia"/>
                                <w:sz w:val="18"/>
                                <w:szCs w:val="18"/>
                              </w:rPr>
                              <w:t>＞</w:t>
                            </w:r>
                          </w:p>
                          <w:p w14:paraId="144AA44C" w14:textId="77777777" w:rsidR="00F159E1" w:rsidRPr="001954F5" w:rsidRDefault="00F159E1" w:rsidP="00F159E1">
                            <w:pPr>
                              <w:ind w:leftChars="50" w:left="253" w:rightChars="50" w:right="91" w:hangingChars="100" w:hanging="162"/>
                              <w:jc w:val="both"/>
                              <w:rPr>
                                <w:rFonts w:hAnsi="ＭＳ ゴシック"/>
                                <w:kern w:val="18"/>
                                <w:sz w:val="18"/>
                                <w:szCs w:val="18"/>
                              </w:rPr>
                            </w:pPr>
                            <w:r w:rsidRPr="001954F5">
                              <w:rPr>
                                <w:rFonts w:hAnsi="ＭＳ ゴシック" w:hint="eastAsia"/>
                                <w:kern w:val="18"/>
                                <w:sz w:val="18"/>
                                <w:szCs w:val="18"/>
                              </w:rPr>
                              <w:t>○　対象者は、医療観察法に基づく通院決定又は退院許可決定を受けてから３年を経過していない者、又は矯正施設若しくは更生保護施設を退所後、３年を経過していない者であって、保護観察所等との調整により、事業所を利用することになった者をいうもの</w:t>
                            </w:r>
                          </w:p>
                          <w:p w14:paraId="0E8DC1CB" w14:textId="77777777" w:rsidR="00F159E1" w:rsidRPr="001954F5" w:rsidRDefault="00F159E1" w:rsidP="00F159E1">
                            <w:pPr>
                              <w:ind w:leftChars="50" w:left="253" w:rightChars="50" w:right="91" w:hangingChars="100" w:hanging="162"/>
                              <w:jc w:val="left"/>
                              <w:rPr>
                                <w:rFonts w:hAnsi="ＭＳ ゴシック"/>
                                <w:kern w:val="18"/>
                                <w:sz w:val="18"/>
                                <w:szCs w:val="18"/>
                              </w:rPr>
                            </w:pPr>
                            <w:r w:rsidRPr="001954F5">
                              <w:rPr>
                                <w:rFonts w:hAnsi="ＭＳ ゴシック" w:hint="eastAsia"/>
                                <w:kern w:val="18"/>
                                <w:sz w:val="18"/>
                                <w:szCs w:val="18"/>
                              </w:rPr>
                              <w:t>○　加算の対象となる事業所は、以下の支援を行う。</w:t>
                            </w:r>
                          </w:p>
                          <w:p w14:paraId="6F50357A"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・本人や関係者からの聞き取りや経過記録等に基づき、再び犯罪行為等に及ばないための生活環境と専門的支援が組み込まれた、個別支援計画の作成</w:t>
                            </w:r>
                          </w:p>
                          <w:p w14:paraId="73207404"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・指定医療機関や保護観察所等の関係者との調整会議</w:t>
                            </w:r>
                          </w:p>
                          <w:p w14:paraId="3F0FB078"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・日常生活や人間関係に関する助言</w:t>
                            </w:r>
                          </w:p>
                          <w:p w14:paraId="57F1BE8A"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・医療観察法の通院決定を受けた者への通院の支援</w:t>
                            </w:r>
                          </w:p>
                          <w:p w14:paraId="702790E4" w14:textId="77777777" w:rsidR="00F159E1" w:rsidRPr="001954F5" w:rsidRDefault="00F159E1" w:rsidP="00F159E1">
                            <w:pPr>
                              <w:ind w:leftChars="150" w:left="435" w:rightChars="50" w:right="91" w:hangingChars="100" w:hanging="162"/>
                              <w:jc w:val="left"/>
                              <w:rPr>
                                <w:rFonts w:hAnsi="ＭＳ ゴシック"/>
                                <w:kern w:val="18"/>
                                <w:sz w:val="18"/>
                                <w:szCs w:val="18"/>
                              </w:rPr>
                            </w:pPr>
                            <w:r w:rsidRPr="001954F5">
                              <w:rPr>
                                <w:rFonts w:hAnsi="ＭＳ ゴシック" w:hint="eastAsia"/>
                                <w:kern w:val="18"/>
                                <w:sz w:val="18"/>
                                <w:szCs w:val="18"/>
                              </w:rPr>
                              <w:t>・日中活動の場における緊急時の対応</w:t>
                            </w:r>
                          </w:p>
                          <w:p w14:paraId="38EE7616" w14:textId="77777777" w:rsidR="00F159E1" w:rsidRPr="00A62CE6" w:rsidRDefault="00F159E1" w:rsidP="00F159E1">
                            <w:pPr>
                              <w:ind w:leftChars="150" w:left="435" w:rightChars="50" w:right="91" w:hangingChars="100" w:hanging="162"/>
                              <w:jc w:val="left"/>
                              <w:rPr>
                                <w:rFonts w:hAnsi="ＭＳ ゴシック"/>
                                <w:kern w:val="18"/>
                                <w:szCs w:val="20"/>
                              </w:rPr>
                            </w:pPr>
                            <w:r w:rsidRPr="001954F5">
                              <w:rPr>
                                <w:rFonts w:hAnsi="ＭＳ ゴシック" w:hint="eastAsia"/>
                                <w:kern w:val="18"/>
                                <w:sz w:val="18"/>
                                <w:szCs w:val="18"/>
                              </w:rPr>
                              <w:t>・その他必要な支援</w:t>
                            </w:r>
                          </w:p>
                        </w:txbxContent>
                      </v:textbox>
                    </v:shape>
                  </w:pict>
                </mc:Fallback>
              </mc:AlternateContent>
            </w:r>
          </w:p>
          <w:p w14:paraId="17C1D04F" w14:textId="77777777" w:rsidR="00F159E1" w:rsidRPr="00F12F0E" w:rsidRDefault="00F159E1" w:rsidP="00441A97">
            <w:pPr>
              <w:snapToGrid/>
              <w:jc w:val="both"/>
              <w:rPr>
                <w:rFonts w:hAnsi="ＭＳ ゴシック"/>
                <w:szCs w:val="20"/>
              </w:rPr>
            </w:pPr>
          </w:p>
          <w:p w14:paraId="0161274B" w14:textId="77777777" w:rsidR="00F159E1" w:rsidRPr="00F12F0E" w:rsidRDefault="00F159E1" w:rsidP="00441A97">
            <w:pPr>
              <w:snapToGrid/>
              <w:jc w:val="both"/>
              <w:rPr>
                <w:rFonts w:hAnsi="ＭＳ ゴシック"/>
                <w:szCs w:val="20"/>
              </w:rPr>
            </w:pPr>
          </w:p>
          <w:p w14:paraId="072D0B64" w14:textId="77777777" w:rsidR="00F159E1" w:rsidRPr="00F12F0E" w:rsidRDefault="00F159E1" w:rsidP="00441A97">
            <w:pPr>
              <w:snapToGrid/>
              <w:jc w:val="both"/>
              <w:rPr>
                <w:rFonts w:hAnsi="ＭＳ ゴシック"/>
                <w:szCs w:val="20"/>
              </w:rPr>
            </w:pPr>
          </w:p>
          <w:p w14:paraId="661AB612" w14:textId="77777777" w:rsidR="00F159E1" w:rsidRPr="00F12F0E" w:rsidRDefault="00F159E1" w:rsidP="00441A97">
            <w:pPr>
              <w:snapToGrid/>
              <w:jc w:val="both"/>
              <w:rPr>
                <w:rFonts w:hAnsi="ＭＳ ゴシック"/>
                <w:szCs w:val="20"/>
              </w:rPr>
            </w:pPr>
          </w:p>
          <w:p w14:paraId="29C7C577" w14:textId="77777777" w:rsidR="00F159E1" w:rsidRPr="00F12F0E" w:rsidRDefault="00F159E1" w:rsidP="00441A97">
            <w:pPr>
              <w:snapToGrid/>
              <w:jc w:val="both"/>
              <w:rPr>
                <w:rFonts w:hAnsi="ＭＳ ゴシック"/>
                <w:szCs w:val="20"/>
              </w:rPr>
            </w:pPr>
          </w:p>
          <w:p w14:paraId="6FEF3E32" w14:textId="77777777" w:rsidR="00F159E1" w:rsidRPr="00F12F0E" w:rsidRDefault="00F159E1" w:rsidP="00441A97">
            <w:pPr>
              <w:snapToGrid/>
              <w:jc w:val="both"/>
              <w:rPr>
                <w:rFonts w:hAnsi="ＭＳ ゴシック"/>
                <w:szCs w:val="20"/>
              </w:rPr>
            </w:pPr>
          </w:p>
          <w:p w14:paraId="4831E772" w14:textId="77777777" w:rsidR="00F159E1" w:rsidRPr="00F12F0E" w:rsidRDefault="00F159E1" w:rsidP="00441A97">
            <w:pPr>
              <w:snapToGrid/>
              <w:jc w:val="both"/>
              <w:rPr>
                <w:rFonts w:hAnsi="ＭＳ ゴシック"/>
                <w:szCs w:val="20"/>
              </w:rPr>
            </w:pPr>
          </w:p>
          <w:p w14:paraId="3D88CDD1" w14:textId="77777777" w:rsidR="00F159E1" w:rsidRPr="00F12F0E" w:rsidRDefault="00F159E1" w:rsidP="00441A97">
            <w:pPr>
              <w:snapToGrid/>
              <w:jc w:val="both"/>
              <w:rPr>
                <w:rFonts w:hAnsi="ＭＳ ゴシック"/>
                <w:szCs w:val="20"/>
              </w:rPr>
            </w:pPr>
          </w:p>
          <w:p w14:paraId="444C96C1" w14:textId="77777777" w:rsidR="00F159E1" w:rsidRPr="00F12F0E" w:rsidRDefault="00F159E1" w:rsidP="00441A97">
            <w:pPr>
              <w:snapToGrid/>
              <w:spacing w:afterLines="50" w:after="142"/>
              <w:jc w:val="both"/>
              <w:rPr>
                <w:rFonts w:hAnsi="ＭＳ ゴシック"/>
                <w:szCs w:val="20"/>
              </w:rPr>
            </w:pPr>
          </w:p>
        </w:tc>
        <w:tc>
          <w:tcPr>
            <w:tcW w:w="1164" w:type="dxa"/>
            <w:tcBorders>
              <w:top w:val="single" w:sz="6" w:space="0" w:color="auto"/>
              <w:left w:val="single" w:sz="6" w:space="0" w:color="auto"/>
              <w:bottom w:val="single" w:sz="6" w:space="0" w:color="auto"/>
              <w:right w:val="single" w:sz="6" w:space="0" w:color="auto"/>
            </w:tcBorders>
          </w:tcPr>
          <w:p w14:paraId="49403D0F" w14:textId="77777777" w:rsidR="00F159E1" w:rsidRPr="00F12F0E" w:rsidRDefault="001E1749" w:rsidP="00441A97">
            <w:pPr>
              <w:snapToGrid/>
              <w:jc w:val="both"/>
            </w:pPr>
            <w:sdt>
              <w:sdtPr>
                <w:rPr>
                  <w:rFonts w:hint="eastAsia"/>
                </w:rPr>
                <w:id w:val="-51592821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0734536" w14:textId="77777777" w:rsidR="00F159E1" w:rsidRPr="00F12F0E" w:rsidRDefault="001E1749" w:rsidP="00441A97">
            <w:pPr>
              <w:snapToGrid/>
              <w:jc w:val="both"/>
            </w:pPr>
            <w:sdt>
              <w:sdtPr>
                <w:rPr>
                  <w:rFonts w:hint="eastAsia"/>
                </w:rPr>
                <w:id w:val="-147698146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2132FD83" w14:textId="77777777" w:rsidR="00F159E1" w:rsidRPr="00F12F0E" w:rsidRDefault="001E1749" w:rsidP="00441A97">
            <w:pPr>
              <w:snapToGrid/>
              <w:jc w:val="both"/>
              <w:rPr>
                <w:szCs w:val="20"/>
              </w:rPr>
            </w:pPr>
            <w:sdt>
              <w:sdtPr>
                <w:rPr>
                  <w:rFonts w:hint="eastAsia"/>
                </w:rPr>
                <w:id w:val="-31010032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C345CB6" w14:textId="77777777" w:rsidR="00F159E1" w:rsidRPr="00F12F0E" w:rsidRDefault="00F159E1" w:rsidP="00441A97">
            <w:pPr>
              <w:snapToGrid/>
              <w:jc w:val="both"/>
              <w:rPr>
                <w:rFonts w:hAnsi="ＭＳ ゴシック"/>
                <w:szCs w:val="20"/>
              </w:rPr>
            </w:pPr>
          </w:p>
        </w:tc>
        <w:tc>
          <w:tcPr>
            <w:tcW w:w="1570" w:type="dxa"/>
            <w:tcBorders>
              <w:top w:val="single" w:sz="6" w:space="0" w:color="auto"/>
              <w:left w:val="single" w:sz="6" w:space="0" w:color="auto"/>
              <w:bottom w:val="single" w:sz="6" w:space="0" w:color="auto"/>
              <w:right w:val="single" w:sz="6" w:space="0" w:color="auto"/>
            </w:tcBorders>
          </w:tcPr>
          <w:p w14:paraId="3FD58EF4"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7EDA0280"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第10の8の2</w:t>
            </w:r>
          </w:p>
          <w:p w14:paraId="0C9EDCD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第11の12の2</w:t>
            </w:r>
          </w:p>
          <w:p w14:paraId="458BE792"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第12の15の4</w:t>
            </w:r>
          </w:p>
          <w:p w14:paraId="233FAB5A" w14:textId="77777777" w:rsidR="00F159E1" w:rsidRPr="00F12F0E" w:rsidRDefault="00F159E1" w:rsidP="00441A97">
            <w:pPr>
              <w:snapToGrid/>
              <w:spacing w:line="240" w:lineRule="exact"/>
              <w:jc w:val="left"/>
              <w:rPr>
                <w:rFonts w:hAnsi="ＭＳ ゴシック"/>
                <w:kern w:val="0"/>
                <w:sz w:val="18"/>
                <w:szCs w:val="18"/>
              </w:rPr>
            </w:pPr>
            <w:r w:rsidRPr="00F12F0E">
              <w:rPr>
                <w:rFonts w:hAnsi="ＭＳ ゴシック" w:hint="eastAsia"/>
                <w:kern w:val="0"/>
                <w:sz w:val="18"/>
                <w:szCs w:val="18"/>
              </w:rPr>
              <w:t>第13の14の3</w:t>
            </w:r>
          </w:p>
          <w:p w14:paraId="5C9D50F8" w14:textId="77777777" w:rsidR="00F159E1" w:rsidRPr="00F12F0E" w:rsidRDefault="00F159E1" w:rsidP="00441A97">
            <w:pPr>
              <w:pStyle w:val="Default"/>
              <w:autoSpaceDE/>
              <w:autoSpaceDN/>
              <w:adjustRightInd/>
              <w:spacing w:line="240" w:lineRule="exact"/>
              <w:rPr>
                <w:rFonts w:ascii="ＭＳ ゴシック" w:eastAsia="ＭＳ ゴシック" w:hAnsi="ＭＳ ゴシック"/>
                <w:color w:val="auto"/>
                <w:sz w:val="18"/>
                <w:szCs w:val="18"/>
              </w:rPr>
            </w:pPr>
            <w:r w:rsidRPr="00F12F0E">
              <w:rPr>
                <w:rFonts w:ascii="ＭＳ ゴシック" w:eastAsia="ＭＳ ゴシック" w:hAnsi="ＭＳ ゴシック" w:hint="eastAsia"/>
                <w:color w:val="auto"/>
                <w:sz w:val="18"/>
                <w:szCs w:val="18"/>
              </w:rPr>
              <w:t>第14の16の2</w:t>
            </w:r>
          </w:p>
          <w:p w14:paraId="1A38198E" w14:textId="77777777" w:rsidR="00F159E1" w:rsidRPr="00F12F0E" w:rsidRDefault="00F159E1" w:rsidP="00441A97">
            <w:pPr>
              <w:snapToGrid/>
              <w:jc w:val="both"/>
              <w:rPr>
                <w:rFonts w:hAnsi="ＭＳ ゴシック"/>
                <w:szCs w:val="20"/>
              </w:rPr>
            </w:pPr>
          </w:p>
        </w:tc>
      </w:tr>
      <w:tr w:rsidR="00F12F0E" w:rsidRPr="00F12F0E" w14:paraId="0D152F9D"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0"/>
        </w:trPr>
        <w:tc>
          <w:tcPr>
            <w:tcW w:w="1184" w:type="dxa"/>
            <w:vMerge w:val="restart"/>
            <w:tcBorders>
              <w:top w:val="single" w:sz="4" w:space="0" w:color="auto"/>
              <w:left w:val="single" w:sz="6" w:space="0" w:color="auto"/>
              <w:right w:val="single" w:sz="6" w:space="0" w:color="auto"/>
            </w:tcBorders>
          </w:tcPr>
          <w:p w14:paraId="2B85AC54" w14:textId="1924CD96" w:rsidR="00F159E1" w:rsidRPr="00F12F0E" w:rsidRDefault="00F159E1" w:rsidP="00441A97">
            <w:pPr>
              <w:snapToGrid/>
              <w:jc w:val="both"/>
              <w:rPr>
                <w:rFonts w:hAnsi="ＭＳ ゴシック"/>
                <w:szCs w:val="20"/>
              </w:rPr>
            </w:pPr>
            <w:r w:rsidRPr="00F12F0E">
              <w:rPr>
                <w:rFonts w:hAnsi="ＭＳ ゴシック" w:hint="eastAsia"/>
                <w:szCs w:val="20"/>
              </w:rPr>
              <w:t>１</w:t>
            </w:r>
            <w:r w:rsidR="007464CF" w:rsidRPr="00F12F0E">
              <w:rPr>
                <w:rFonts w:hAnsi="ＭＳ ゴシック" w:hint="eastAsia"/>
                <w:szCs w:val="20"/>
              </w:rPr>
              <w:t>２６</w:t>
            </w:r>
          </w:p>
          <w:p w14:paraId="4230D67A" w14:textId="77777777" w:rsidR="00F159E1" w:rsidRPr="00F12F0E" w:rsidRDefault="00F159E1" w:rsidP="00441A97">
            <w:pPr>
              <w:snapToGrid/>
              <w:jc w:val="both"/>
              <w:rPr>
                <w:rFonts w:hAnsi="ＭＳ ゴシック"/>
                <w:szCs w:val="20"/>
              </w:rPr>
            </w:pPr>
            <w:r w:rsidRPr="00F12F0E">
              <w:rPr>
                <w:rFonts w:hAnsi="ＭＳ ゴシック" w:hint="eastAsia"/>
                <w:szCs w:val="20"/>
              </w:rPr>
              <w:t>地域連携</w:t>
            </w:r>
          </w:p>
          <w:p w14:paraId="66A0D67E" w14:textId="77777777" w:rsidR="00F159E1" w:rsidRPr="00F12F0E" w:rsidRDefault="00F159E1" w:rsidP="00441A97">
            <w:pPr>
              <w:snapToGrid/>
              <w:jc w:val="both"/>
              <w:rPr>
                <w:rFonts w:hAnsi="ＭＳ ゴシック"/>
                <w:szCs w:val="20"/>
              </w:rPr>
            </w:pPr>
            <w:r w:rsidRPr="00F12F0E">
              <w:rPr>
                <w:rFonts w:hAnsi="ＭＳ ゴシック" w:hint="eastAsia"/>
                <w:szCs w:val="20"/>
              </w:rPr>
              <w:t>会議実施</w:t>
            </w:r>
          </w:p>
          <w:p w14:paraId="43518740" w14:textId="77777777" w:rsidR="00F159E1" w:rsidRPr="00F12F0E" w:rsidRDefault="00F159E1" w:rsidP="00441A97">
            <w:pPr>
              <w:snapToGrid/>
              <w:jc w:val="both"/>
              <w:rPr>
                <w:rFonts w:hAnsi="ＭＳ ゴシック"/>
                <w:szCs w:val="20"/>
              </w:rPr>
            </w:pPr>
            <w:r w:rsidRPr="00F12F0E">
              <w:rPr>
                <w:rFonts w:hAnsi="ＭＳ ゴシック" w:hint="eastAsia"/>
                <w:szCs w:val="20"/>
              </w:rPr>
              <w:t>加算</w:t>
            </w:r>
          </w:p>
          <w:p w14:paraId="29BE762C" w14:textId="77777777" w:rsidR="00F159E1" w:rsidRPr="00F12F0E" w:rsidRDefault="00F159E1" w:rsidP="00441A97">
            <w:pPr>
              <w:snapToGrid/>
              <w:jc w:val="both"/>
              <w:rPr>
                <w:rFonts w:hAnsi="ＭＳ ゴシック"/>
                <w:sz w:val="18"/>
                <w:szCs w:val="18"/>
              </w:rPr>
            </w:pPr>
          </w:p>
          <w:p w14:paraId="0AC83A3F" w14:textId="77777777" w:rsidR="00F159E1" w:rsidRPr="00F12F0E" w:rsidRDefault="00F159E1" w:rsidP="00441A97">
            <w:pPr>
              <w:snapToGrid/>
              <w:spacing w:afterLines="50" w:after="142"/>
              <w:ind w:firstLineChars="100" w:firstLine="162"/>
              <w:jc w:val="both"/>
              <w:rPr>
                <w:rFonts w:hAnsi="ＭＳ ゴシック"/>
                <w:sz w:val="18"/>
                <w:szCs w:val="18"/>
                <w:bdr w:val="single" w:sz="4" w:space="0" w:color="auto"/>
              </w:rPr>
            </w:pPr>
            <w:r w:rsidRPr="00F12F0E">
              <w:rPr>
                <w:rFonts w:hAnsi="ＭＳ ゴシック" w:hint="eastAsia"/>
                <w:sz w:val="18"/>
                <w:szCs w:val="18"/>
                <w:bdr w:val="single" w:sz="4" w:space="0" w:color="auto"/>
              </w:rPr>
              <w:t>就移</w:t>
            </w:r>
          </w:p>
          <w:p w14:paraId="3E6F4892" w14:textId="77777777" w:rsidR="00F159E1" w:rsidRPr="00F12F0E" w:rsidRDefault="00F159E1" w:rsidP="00441A97">
            <w:pPr>
              <w:snapToGrid/>
              <w:ind w:firstLineChars="100" w:firstLine="162"/>
              <w:jc w:val="left"/>
              <w:rPr>
                <w:rFonts w:hAnsi="ＭＳ ゴシック"/>
                <w:sz w:val="18"/>
                <w:szCs w:val="18"/>
              </w:rPr>
            </w:pPr>
            <w:r w:rsidRPr="00F12F0E">
              <w:rPr>
                <w:rFonts w:hAnsi="ＭＳ ゴシック" w:hint="eastAsia"/>
                <w:sz w:val="18"/>
                <w:szCs w:val="18"/>
                <w:bdr w:val="single" w:sz="4" w:space="0" w:color="auto"/>
              </w:rPr>
              <w:t>就定</w:t>
            </w:r>
          </w:p>
          <w:p w14:paraId="4E3FE008"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03826854" w14:textId="77777777" w:rsidR="00F159E1" w:rsidRPr="00F12F0E" w:rsidRDefault="00F159E1" w:rsidP="00441A97">
            <w:pPr>
              <w:snapToGrid/>
              <w:jc w:val="both"/>
              <w:rPr>
                <w:rFonts w:hAnsi="ＭＳ ゴシック"/>
                <w:sz w:val="18"/>
                <w:szCs w:val="18"/>
                <w:bdr w:val="single" w:sz="4" w:space="0" w:color="auto"/>
              </w:rPr>
            </w:pPr>
            <w:r w:rsidRPr="00F12F0E">
              <w:rPr>
                <w:rFonts w:hAnsi="ＭＳ ゴシック" w:hint="eastAsia"/>
                <w:szCs w:val="20"/>
              </w:rPr>
              <w:t>（１）地域連携会議実施加算（Ⅰ）</w:t>
            </w:r>
            <w:r w:rsidRPr="00F12F0E">
              <w:rPr>
                <w:rFonts w:hAnsi="ＭＳ ゴシック" w:hint="eastAsia"/>
                <w:sz w:val="18"/>
                <w:szCs w:val="18"/>
                <w:bdr w:val="single" w:sz="4" w:space="0" w:color="auto"/>
              </w:rPr>
              <w:t>就移</w:t>
            </w:r>
          </w:p>
          <w:p w14:paraId="3CE914B0" w14:textId="77777777" w:rsidR="00F159E1" w:rsidRPr="00F12F0E" w:rsidRDefault="00F159E1" w:rsidP="00441A97">
            <w:pPr>
              <w:snapToGrid/>
              <w:ind w:firstLineChars="100" w:firstLine="162"/>
              <w:jc w:val="both"/>
              <w:rPr>
                <w:rFonts w:hAnsi="ＭＳ ゴシック"/>
                <w:sz w:val="18"/>
                <w:szCs w:val="18"/>
              </w:rPr>
            </w:pPr>
            <w:r w:rsidRPr="00F12F0E">
              <w:rPr>
                <w:rFonts w:hAnsi="ＭＳ ゴシック" w:hint="eastAsia"/>
                <w:sz w:val="18"/>
                <w:szCs w:val="18"/>
              </w:rPr>
              <w:t>事業所が各利用者の就労移行支援計画の作成又は見直しに当たって、外部の関係者を交えた会議（ケース会議）を開催し</w:t>
            </w:r>
            <w:r w:rsidRPr="00F12F0E">
              <w:rPr>
                <w:rFonts w:hAnsi="ＭＳ ゴシック" w:hint="eastAsia"/>
                <w:sz w:val="18"/>
                <w:szCs w:val="18"/>
                <w:u w:val="single"/>
              </w:rPr>
              <w:t>、サービス管理責任者が</w:t>
            </w:r>
            <w:r w:rsidRPr="00F12F0E">
              <w:rPr>
                <w:rFonts w:hAnsi="ＭＳ ゴシック" w:hint="eastAsia"/>
                <w:sz w:val="18"/>
                <w:szCs w:val="18"/>
              </w:rPr>
              <w:t>当該就労移行支援計画の原案の内容及び実施状況（利用者についての継続的な評価を含む。）について説明を行うとともに、関係者に対して、専門的な見地からの意見を求め、就労移行支援計画の作成、変更その他必要な便宜の供与について検討を行った場合に、１月につき１回、かつ、１年につき４回（地域連携会議実施加算（Ⅱ）を算定している場合にあっては、その回数を含む。）を限度として所定単位数を加算していますか。</w:t>
            </w:r>
          </w:p>
        </w:tc>
        <w:tc>
          <w:tcPr>
            <w:tcW w:w="1164" w:type="dxa"/>
            <w:tcBorders>
              <w:top w:val="single" w:sz="6" w:space="0" w:color="auto"/>
              <w:left w:val="single" w:sz="6" w:space="0" w:color="auto"/>
              <w:right w:val="single" w:sz="6" w:space="0" w:color="auto"/>
            </w:tcBorders>
          </w:tcPr>
          <w:p w14:paraId="54CB8A4A" w14:textId="77777777" w:rsidR="00F159E1" w:rsidRPr="00F12F0E" w:rsidRDefault="001E1749" w:rsidP="00441A97">
            <w:pPr>
              <w:snapToGrid/>
              <w:jc w:val="both"/>
            </w:pPr>
            <w:sdt>
              <w:sdtPr>
                <w:rPr>
                  <w:rFonts w:hint="eastAsia"/>
                </w:rPr>
                <w:id w:val="157816405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F85175F" w14:textId="77777777" w:rsidR="00F159E1" w:rsidRPr="00F12F0E" w:rsidRDefault="001E1749" w:rsidP="00441A97">
            <w:pPr>
              <w:snapToGrid/>
              <w:jc w:val="both"/>
            </w:pPr>
            <w:sdt>
              <w:sdtPr>
                <w:rPr>
                  <w:rFonts w:hint="eastAsia"/>
                </w:rPr>
                <w:id w:val="68826635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4FDE4CDC" w14:textId="77777777" w:rsidR="00F159E1" w:rsidRPr="00F12F0E" w:rsidRDefault="001E1749" w:rsidP="00441A97">
            <w:pPr>
              <w:snapToGrid/>
              <w:jc w:val="both"/>
              <w:rPr>
                <w:szCs w:val="20"/>
              </w:rPr>
            </w:pPr>
            <w:sdt>
              <w:sdtPr>
                <w:rPr>
                  <w:rFonts w:hint="eastAsia"/>
                </w:rPr>
                <w:id w:val="23497963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570" w:type="dxa"/>
            <w:vMerge w:val="restart"/>
            <w:tcBorders>
              <w:top w:val="single" w:sz="6" w:space="0" w:color="auto"/>
              <w:left w:val="single" w:sz="6" w:space="0" w:color="auto"/>
              <w:right w:val="single" w:sz="6" w:space="0" w:color="auto"/>
            </w:tcBorders>
          </w:tcPr>
          <w:p w14:paraId="1E377A5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15D8DC9"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第12の15の5</w:t>
            </w:r>
          </w:p>
        </w:tc>
      </w:tr>
      <w:tr w:rsidR="00F159E1" w:rsidRPr="002E040F" w14:paraId="3DE25385"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5"/>
        </w:trPr>
        <w:tc>
          <w:tcPr>
            <w:tcW w:w="1184" w:type="dxa"/>
            <w:vMerge/>
            <w:tcBorders>
              <w:left w:val="single" w:sz="6" w:space="0" w:color="auto"/>
              <w:right w:val="single" w:sz="6" w:space="0" w:color="auto"/>
            </w:tcBorders>
          </w:tcPr>
          <w:p w14:paraId="00D05A7A" w14:textId="77777777" w:rsidR="00F159E1" w:rsidRPr="002E040F"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542BB5E3" w14:textId="77777777" w:rsidR="00F159E1" w:rsidRPr="00546558" w:rsidRDefault="00F159E1" w:rsidP="00441A97">
            <w:pPr>
              <w:snapToGrid/>
              <w:jc w:val="both"/>
              <w:rPr>
                <w:rFonts w:hAnsi="ＭＳ ゴシック"/>
                <w:sz w:val="18"/>
                <w:szCs w:val="18"/>
                <w:bdr w:val="single" w:sz="4" w:space="0" w:color="auto"/>
              </w:rPr>
            </w:pPr>
            <w:r w:rsidRPr="00546558">
              <w:rPr>
                <w:rFonts w:hAnsi="ＭＳ ゴシック" w:hint="eastAsia"/>
                <w:szCs w:val="20"/>
              </w:rPr>
              <w:t>（２）地域連携会議実施加算（Ⅱ）</w:t>
            </w:r>
            <w:r w:rsidRPr="00546558">
              <w:rPr>
                <w:rFonts w:hAnsi="ＭＳ ゴシック" w:hint="eastAsia"/>
                <w:sz w:val="18"/>
                <w:szCs w:val="18"/>
                <w:bdr w:val="single" w:sz="4" w:space="0" w:color="auto"/>
              </w:rPr>
              <w:t>就移</w:t>
            </w:r>
          </w:p>
          <w:p w14:paraId="2BEDAED1" w14:textId="77777777" w:rsidR="00F159E1" w:rsidRPr="00546558" w:rsidRDefault="00F159E1" w:rsidP="00441A97">
            <w:pPr>
              <w:snapToGrid/>
              <w:jc w:val="both"/>
              <w:rPr>
                <w:rFonts w:hAnsi="ＭＳ ゴシック"/>
                <w:sz w:val="18"/>
                <w:szCs w:val="18"/>
              </w:rPr>
            </w:pPr>
            <w:r w:rsidRPr="00546558">
              <w:rPr>
                <w:rFonts w:hAnsi="ＭＳ ゴシック" w:hint="eastAsia"/>
                <w:szCs w:val="20"/>
              </w:rPr>
              <w:t xml:space="preserve">　</w:t>
            </w:r>
            <w:r w:rsidRPr="00546558">
              <w:rPr>
                <w:rFonts w:hAnsi="ＭＳ ゴシック" w:hint="eastAsia"/>
                <w:sz w:val="18"/>
                <w:szCs w:val="18"/>
              </w:rPr>
              <w:t>事業所が各利用者の就労移行支援計画の作成又は見直しに当たって、外部の関係者を交えた会議（ケース会議）を開催し、</w:t>
            </w:r>
            <w:r w:rsidRPr="00546558">
              <w:rPr>
                <w:rFonts w:hAnsi="ＭＳ ゴシック" w:hint="eastAsia"/>
                <w:sz w:val="18"/>
                <w:szCs w:val="18"/>
                <w:u w:val="single"/>
              </w:rPr>
              <w:t>サービス管理責任者以外の職業指導員、生活支援員又は就労支援員</w:t>
            </w:r>
            <w:r w:rsidRPr="00546558">
              <w:rPr>
                <w:rFonts w:hAnsi="ＭＳ ゴシック" w:hint="eastAsia"/>
                <w:sz w:val="18"/>
                <w:szCs w:val="18"/>
              </w:rPr>
              <w:t>が当該就労移行支援計画の原案の内容及び実施状況（利用者についての継続的な評価を含む。）について説明を行うとともに、関係者に対して、専門的な見地からの意見を求め、就労移行支援計画の作成、変更その他必要な便宜の供与について検討を行った上で、当該事業所のサービス管理責任者に対しその結果を共有した場合に、１月につき１回、かつ、１年につき４回（地域連携会議実施加算（Ⅰ）を算定している場合にあっては、その回数を含む。）を限度として所定単位数を加算していますか。</w:t>
            </w:r>
          </w:p>
          <w:p w14:paraId="585855B3" w14:textId="77777777" w:rsidR="00F159E1" w:rsidRPr="00F6330D" w:rsidRDefault="00F159E1" w:rsidP="00441A97">
            <w:pPr>
              <w:snapToGrid/>
              <w:jc w:val="both"/>
              <w:rPr>
                <w:rFonts w:hAnsi="ＭＳ ゴシック"/>
                <w:color w:val="FF0000"/>
                <w:sz w:val="18"/>
                <w:szCs w:val="18"/>
              </w:rPr>
            </w:pPr>
          </w:p>
        </w:tc>
        <w:tc>
          <w:tcPr>
            <w:tcW w:w="1164" w:type="dxa"/>
            <w:tcBorders>
              <w:left w:val="single" w:sz="6" w:space="0" w:color="auto"/>
              <w:right w:val="single" w:sz="6" w:space="0" w:color="auto"/>
            </w:tcBorders>
          </w:tcPr>
          <w:p w14:paraId="4FDCA2B2" w14:textId="77777777" w:rsidR="00F159E1" w:rsidRPr="00546558" w:rsidRDefault="001E1749" w:rsidP="00441A97">
            <w:pPr>
              <w:snapToGrid/>
              <w:jc w:val="both"/>
            </w:pPr>
            <w:sdt>
              <w:sdtPr>
                <w:rPr>
                  <w:rFonts w:hint="eastAsia"/>
                </w:rPr>
                <w:id w:val="-166725082"/>
                <w14:checkbox>
                  <w14:checked w14:val="0"/>
                  <w14:checkedState w14:val="00FE" w14:font="Wingdings"/>
                  <w14:uncheckedState w14:val="2610" w14:font="ＭＳ ゴシック"/>
                </w14:checkbox>
              </w:sdtPr>
              <w:sdtEndPr/>
              <w:sdtContent>
                <w:r w:rsidR="00F159E1" w:rsidRPr="00546558">
                  <w:rPr>
                    <w:rFonts w:hAnsi="ＭＳ ゴシック" w:hint="eastAsia"/>
                  </w:rPr>
                  <w:t>☐</w:t>
                </w:r>
              </w:sdtContent>
            </w:sdt>
            <w:r w:rsidR="00F159E1" w:rsidRPr="00546558">
              <w:rPr>
                <w:rFonts w:hint="eastAsia"/>
              </w:rPr>
              <w:t>いる</w:t>
            </w:r>
          </w:p>
          <w:p w14:paraId="5E5A6B5E" w14:textId="77777777" w:rsidR="00F159E1" w:rsidRPr="00546558" w:rsidRDefault="001E1749" w:rsidP="00441A97">
            <w:pPr>
              <w:snapToGrid/>
              <w:jc w:val="both"/>
            </w:pPr>
            <w:sdt>
              <w:sdtPr>
                <w:rPr>
                  <w:rFonts w:hint="eastAsia"/>
                </w:rPr>
                <w:id w:val="-128718647"/>
                <w14:checkbox>
                  <w14:checked w14:val="0"/>
                  <w14:checkedState w14:val="00FE" w14:font="Wingdings"/>
                  <w14:uncheckedState w14:val="2610" w14:font="ＭＳ ゴシック"/>
                </w14:checkbox>
              </w:sdtPr>
              <w:sdtEndPr/>
              <w:sdtContent>
                <w:r w:rsidR="00F159E1" w:rsidRPr="00546558">
                  <w:rPr>
                    <w:rFonts w:hAnsi="ＭＳ ゴシック" w:hint="eastAsia"/>
                  </w:rPr>
                  <w:t>☐</w:t>
                </w:r>
              </w:sdtContent>
            </w:sdt>
            <w:r w:rsidR="00F159E1" w:rsidRPr="00546558">
              <w:rPr>
                <w:rFonts w:hint="eastAsia"/>
              </w:rPr>
              <w:t>いない</w:t>
            </w:r>
          </w:p>
          <w:p w14:paraId="4DD5D3C8" w14:textId="77777777" w:rsidR="00F159E1" w:rsidRDefault="001E1749" w:rsidP="00441A97">
            <w:pPr>
              <w:snapToGrid/>
              <w:jc w:val="both"/>
            </w:pPr>
            <w:sdt>
              <w:sdtPr>
                <w:rPr>
                  <w:rFonts w:hint="eastAsia"/>
                </w:rPr>
                <w:id w:val="-607659188"/>
                <w14:checkbox>
                  <w14:checked w14:val="0"/>
                  <w14:checkedState w14:val="00FE" w14:font="Wingdings"/>
                  <w14:uncheckedState w14:val="2610" w14:font="ＭＳ ゴシック"/>
                </w14:checkbox>
              </w:sdtPr>
              <w:sdtEndPr/>
              <w:sdtContent>
                <w:r w:rsidR="00F159E1" w:rsidRPr="00546558">
                  <w:rPr>
                    <w:rFonts w:hAnsi="ＭＳ ゴシック" w:hint="eastAsia"/>
                  </w:rPr>
                  <w:t>☐</w:t>
                </w:r>
              </w:sdtContent>
            </w:sdt>
            <w:r w:rsidR="00F159E1" w:rsidRPr="00546558">
              <w:rPr>
                <w:rFonts w:hint="eastAsia"/>
                <w:szCs w:val="20"/>
              </w:rPr>
              <w:t>該当なし</w:t>
            </w:r>
          </w:p>
        </w:tc>
        <w:tc>
          <w:tcPr>
            <w:tcW w:w="1570" w:type="dxa"/>
            <w:vMerge/>
            <w:tcBorders>
              <w:left w:val="single" w:sz="6" w:space="0" w:color="auto"/>
              <w:right w:val="single" w:sz="6" w:space="0" w:color="auto"/>
            </w:tcBorders>
          </w:tcPr>
          <w:p w14:paraId="1F2A894F" w14:textId="77777777" w:rsidR="00F159E1" w:rsidRPr="002E040F" w:rsidRDefault="00F159E1" w:rsidP="00441A97">
            <w:pPr>
              <w:snapToGrid/>
              <w:spacing w:line="240" w:lineRule="exact"/>
              <w:jc w:val="both"/>
              <w:rPr>
                <w:rFonts w:hAnsi="ＭＳ ゴシック"/>
                <w:sz w:val="18"/>
                <w:szCs w:val="18"/>
              </w:rPr>
            </w:pPr>
          </w:p>
        </w:tc>
      </w:tr>
    </w:tbl>
    <w:p w14:paraId="2EAAFB85" w14:textId="77777777" w:rsidR="00F159E1" w:rsidRDefault="00F159E1" w:rsidP="00F159E1"/>
    <w:p w14:paraId="707FEDDD" w14:textId="77777777" w:rsidR="00F159E1" w:rsidRDefault="00F159E1" w:rsidP="00F159E1">
      <w:pPr>
        <w:widowControl/>
        <w:snapToGrid/>
        <w:jc w:val="left"/>
      </w:pPr>
      <w:r>
        <w:br w:type="page"/>
      </w:r>
    </w:p>
    <w:p w14:paraId="76D51B3D" w14:textId="77777777" w:rsidR="00F159E1" w:rsidRPr="002E040F" w:rsidRDefault="00F159E1" w:rsidP="00F159E1">
      <w:pPr>
        <w:snapToGrid/>
        <w:jc w:val="both"/>
        <w:rPr>
          <w:szCs w:val="20"/>
        </w:rPr>
      </w:pPr>
      <w:r w:rsidRPr="002E040F">
        <w:rPr>
          <w:rFonts w:hint="eastAsia"/>
          <w:szCs w:val="20"/>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159E1" w:rsidRPr="002E040F" w14:paraId="5B7156AE" w14:textId="77777777" w:rsidTr="00441A97">
        <w:trPr>
          <w:trHeight w:val="121"/>
        </w:trPr>
        <w:tc>
          <w:tcPr>
            <w:tcW w:w="1184" w:type="dxa"/>
            <w:vAlign w:val="center"/>
          </w:tcPr>
          <w:p w14:paraId="6882D8FC" w14:textId="77777777" w:rsidR="00F159E1" w:rsidRPr="002E040F" w:rsidRDefault="00F159E1" w:rsidP="00441A97">
            <w:pPr>
              <w:snapToGrid/>
              <w:rPr>
                <w:szCs w:val="20"/>
              </w:rPr>
            </w:pPr>
            <w:r w:rsidRPr="002E040F">
              <w:rPr>
                <w:rFonts w:hint="eastAsia"/>
                <w:szCs w:val="20"/>
              </w:rPr>
              <w:t>項目</w:t>
            </w:r>
          </w:p>
        </w:tc>
        <w:tc>
          <w:tcPr>
            <w:tcW w:w="5733" w:type="dxa"/>
            <w:vAlign w:val="center"/>
          </w:tcPr>
          <w:p w14:paraId="7ECB360D" w14:textId="77777777" w:rsidR="00F159E1" w:rsidRPr="002E040F" w:rsidRDefault="00F159E1" w:rsidP="00441A97">
            <w:pPr>
              <w:snapToGrid/>
              <w:rPr>
                <w:szCs w:val="20"/>
              </w:rPr>
            </w:pPr>
            <w:r w:rsidRPr="002E040F">
              <w:rPr>
                <w:rFonts w:hint="eastAsia"/>
                <w:szCs w:val="20"/>
              </w:rPr>
              <w:t>自主点検のポイント</w:t>
            </w:r>
          </w:p>
        </w:tc>
        <w:tc>
          <w:tcPr>
            <w:tcW w:w="1164" w:type="dxa"/>
            <w:vAlign w:val="center"/>
          </w:tcPr>
          <w:p w14:paraId="54E59040" w14:textId="77777777" w:rsidR="00F159E1" w:rsidRPr="002E040F" w:rsidRDefault="00F159E1" w:rsidP="00441A97">
            <w:pPr>
              <w:snapToGrid/>
              <w:rPr>
                <w:szCs w:val="20"/>
              </w:rPr>
            </w:pPr>
            <w:r w:rsidRPr="002E040F">
              <w:rPr>
                <w:rFonts w:hint="eastAsia"/>
                <w:szCs w:val="20"/>
              </w:rPr>
              <w:t>点検</w:t>
            </w:r>
          </w:p>
        </w:tc>
        <w:tc>
          <w:tcPr>
            <w:tcW w:w="1570" w:type="dxa"/>
            <w:vAlign w:val="center"/>
          </w:tcPr>
          <w:p w14:paraId="05DBC716" w14:textId="77777777" w:rsidR="00F159E1" w:rsidRPr="002E040F" w:rsidRDefault="00F159E1" w:rsidP="00441A97">
            <w:pPr>
              <w:snapToGrid/>
              <w:rPr>
                <w:szCs w:val="20"/>
              </w:rPr>
            </w:pPr>
            <w:r w:rsidRPr="002E040F">
              <w:rPr>
                <w:rFonts w:hint="eastAsia"/>
                <w:szCs w:val="20"/>
              </w:rPr>
              <w:t>根拠</w:t>
            </w:r>
          </w:p>
        </w:tc>
      </w:tr>
      <w:tr w:rsidR="00F12F0E" w:rsidRPr="00F12F0E" w14:paraId="61C13438"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642"/>
        </w:trPr>
        <w:tc>
          <w:tcPr>
            <w:tcW w:w="1184" w:type="dxa"/>
            <w:vMerge w:val="restart"/>
            <w:tcBorders>
              <w:left w:val="single" w:sz="6" w:space="0" w:color="auto"/>
              <w:right w:val="single" w:sz="6" w:space="0" w:color="auto"/>
            </w:tcBorders>
          </w:tcPr>
          <w:p w14:paraId="26173A30" w14:textId="4414C0A3" w:rsidR="00F159E1" w:rsidRPr="00F12F0E" w:rsidRDefault="00F159E1" w:rsidP="00441A97">
            <w:pPr>
              <w:snapToGrid/>
              <w:jc w:val="both"/>
              <w:rPr>
                <w:rFonts w:hAnsi="ＭＳ ゴシック"/>
                <w:szCs w:val="20"/>
              </w:rPr>
            </w:pPr>
            <w:r w:rsidRPr="00F12F0E">
              <w:rPr>
                <w:rFonts w:hAnsi="ＭＳ ゴシック" w:hint="eastAsia"/>
                <w:szCs w:val="20"/>
              </w:rPr>
              <w:t>１</w:t>
            </w:r>
            <w:r w:rsidR="007464CF" w:rsidRPr="00F12F0E">
              <w:rPr>
                <w:rFonts w:hAnsi="ＭＳ ゴシック" w:hint="eastAsia"/>
                <w:szCs w:val="20"/>
              </w:rPr>
              <w:t>２６</w:t>
            </w:r>
          </w:p>
          <w:p w14:paraId="64200945" w14:textId="77777777" w:rsidR="00F159E1" w:rsidRPr="00F12F0E" w:rsidRDefault="00F159E1" w:rsidP="00441A97">
            <w:pPr>
              <w:snapToGrid/>
              <w:jc w:val="both"/>
              <w:rPr>
                <w:rFonts w:hAnsi="ＭＳ ゴシック"/>
                <w:szCs w:val="20"/>
              </w:rPr>
            </w:pPr>
            <w:r w:rsidRPr="00F12F0E">
              <w:rPr>
                <w:rFonts w:hAnsi="ＭＳ ゴシック" w:hint="eastAsia"/>
                <w:szCs w:val="20"/>
              </w:rPr>
              <w:t>地域連携</w:t>
            </w:r>
          </w:p>
          <w:p w14:paraId="3C1080FF" w14:textId="77777777" w:rsidR="00F159E1" w:rsidRPr="00F12F0E" w:rsidRDefault="00F159E1" w:rsidP="00441A97">
            <w:pPr>
              <w:snapToGrid/>
              <w:jc w:val="both"/>
              <w:rPr>
                <w:rFonts w:hAnsi="ＭＳ ゴシック"/>
                <w:szCs w:val="20"/>
              </w:rPr>
            </w:pPr>
            <w:r w:rsidRPr="00F12F0E">
              <w:rPr>
                <w:rFonts w:hAnsi="ＭＳ ゴシック" w:hint="eastAsia"/>
                <w:szCs w:val="20"/>
              </w:rPr>
              <w:t>会議実施</w:t>
            </w:r>
          </w:p>
          <w:p w14:paraId="603183D0" w14:textId="77777777" w:rsidR="00F159E1" w:rsidRPr="00F12F0E" w:rsidRDefault="00F159E1" w:rsidP="00441A97">
            <w:pPr>
              <w:snapToGrid/>
              <w:jc w:val="both"/>
              <w:rPr>
                <w:rFonts w:hAnsi="ＭＳ ゴシック"/>
                <w:szCs w:val="20"/>
              </w:rPr>
            </w:pPr>
            <w:r w:rsidRPr="00F12F0E">
              <w:rPr>
                <w:rFonts w:hAnsi="ＭＳ ゴシック" w:hint="eastAsia"/>
                <w:szCs w:val="20"/>
              </w:rPr>
              <w:t>加算</w:t>
            </w:r>
          </w:p>
          <w:p w14:paraId="669A9FD9" w14:textId="77777777" w:rsidR="00F159E1" w:rsidRPr="00F12F0E" w:rsidRDefault="00F159E1" w:rsidP="00441A97">
            <w:pPr>
              <w:snapToGrid/>
              <w:jc w:val="both"/>
              <w:rPr>
                <w:rFonts w:hAnsi="ＭＳ ゴシック"/>
                <w:sz w:val="18"/>
                <w:szCs w:val="18"/>
              </w:rPr>
            </w:pPr>
          </w:p>
          <w:p w14:paraId="54F32724" w14:textId="77777777" w:rsidR="00F159E1" w:rsidRPr="00F12F0E" w:rsidRDefault="00F159E1" w:rsidP="00441A97">
            <w:pPr>
              <w:snapToGrid/>
              <w:spacing w:afterLines="50" w:after="142"/>
              <w:ind w:firstLineChars="100" w:firstLine="162"/>
              <w:jc w:val="both"/>
              <w:rPr>
                <w:rFonts w:hAnsi="ＭＳ ゴシック"/>
                <w:sz w:val="18"/>
                <w:szCs w:val="18"/>
                <w:bdr w:val="single" w:sz="4" w:space="0" w:color="auto"/>
              </w:rPr>
            </w:pPr>
            <w:r w:rsidRPr="00F12F0E">
              <w:rPr>
                <w:rFonts w:hAnsi="ＭＳ ゴシック" w:hint="eastAsia"/>
                <w:sz w:val="18"/>
                <w:szCs w:val="18"/>
                <w:bdr w:val="single" w:sz="4" w:space="0" w:color="auto"/>
              </w:rPr>
              <w:t>就移</w:t>
            </w:r>
          </w:p>
          <w:p w14:paraId="0F316BB8" w14:textId="77777777" w:rsidR="00F159E1" w:rsidRPr="00F12F0E" w:rsidRDefault="00F159E1" w:rsidP="00441A97">
            <w:pPr>
              <w:snapToGrid/>
              <w:spacing w:afterLines="50" w:after="142"/>
              <w:ind w:firstLineChars="100" w:firstLine="162"/>
              <w:jc w:val="left"/>
              <w:rPr>
                <w:rFonts w:hAnsi="ＭＳ ゴシック"/>
                <w:sz w:val="18"/>
                <w:szCs w:val="18"/>
              </w:rPr>
            </w:pPr>
            <w:r w:rsidRPr="00F12F0E">
              <w:rPr>
                <w:rFonts w:hAnsi="ＭＳ ゴシック" w:hint="eastAsia"/>
                <w:sz w:val="18"/>
                <w:szCs w:val="18"/>
                <w:bdr w:val="single" w:sz="4" w:space="0" w:color="auto"/>
              </w:rPr>
              <w:t>就定</w:t>
            </w:r>
          </w:p>
          <w:p w14:paraId="75FE2AF0" w14:textId="77777777" w:rsidR="00F159E1" w:rsidRPr="00F12F0E" w:rsidRDefault="00F159E1" w:rsidP="00441A97">
            <w:pPr>
              <w:snapToGrid/>
              <w:jc w:val="both"/>
              <w:rPr>
                <w:rFonts w:hAnsi="ＭＳ ゴシック"/>
                <w:szCs w:val="20"/>
              </w:rPr>
            </w:pPr>
            <w:r w:rsidRPr="00F12F0E">
              <w:rPr>
                <w:rFonts w:hAnsi="ＭＳ ゴシック" w:hint="eastAsia"/>
                <w:szCs w:val="20"/>
              </w:rPr>
              <w:t>（続き）</w:t>
            </w:r>
          </w:p>
        </w:tc>
        <w:tc>
          <w:tcPr>
            <w:tcW w:w="5733" w:type="dxa"/>
            <w:tcBorders>
              <w:top w:val="single" w:sz="4" w:space="0" w:color="auto"/>
              <w:left w:val="single" w:sz="6" w:space="0" w:color="auto"/>
              <w:bottom w:val="single" w:sz="4" w:space="0" w:color="auto"/>
              <w:right w:val="single" w:sz="6" w:space="0" w:color="auto"/>
            </w:tcBorders>
          </w:tcPr>
          <w:p w14:paraId="32C222C3"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2448" behindDoc="0" locked="0" layoutInCell="1" allowOverlap="1" wp14:anchorId="5B05C335" wp14:editId="72C9EE1C">
                      <wp:simplePos x="0" y="0"/>
                      <wp:positionH relativeFrom="column">
                        <wp:posOffset>-6350</wp:posOffset>
                      </wp:positionH>
                      <wp:positionV relativeFrom="paragraph">
                        <wp:posOffset>6986</wp:posOffset>
                      </wp:positionV>
                      <wp:extent cx="5114925" cy="2743200"/>
                      <wp:effectExtent l="0" t="0" r="28575" b="19050"/>
                      <wp:wrapNone/>
                      <wp:docPr id="273" name="テキスト ボックス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743200"/>
                              </a:xfrm>
                              <a:prstGeom prst="rect">
                                <a:avLst/>
                              </a:prstGeom>
                              <a:solidFill>
                                <a:srgbClr val="FFFFFF"/>
                              </a:solidFill>
                              <a:ln w="6350">
                                <a:solidFill>
                                  <a:srgbClr val="000000"/>
                                </a:solidFill>
                                <a:miter lim="800000"/>
                                <a:headEnd/>
                                <a:tailEnd/>
                              </a:ln>
                            </wps:spPr>
                            <wps:txbx>
                              <w:txbxContent>
                                <w:p w14:paraId="2F34FC31" w14:textId="77777777" w:rsidR="00F159E1" w:rsidRDefault="00F159E1" w:rsidP="00F159E1">
                                  <w:pPr>
                                    <w:spacing w:beforeLines="20" w:before="57" w:line="220" w:lineRule="exact"/>
                                    <w:ind w:leftChars="50" w:left="91" w:rightChars="50" w:right="91"/>
                                    <w:jc w:val="left"/>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color w:val="000000"/>
                                      <w:kern w:val="20"/>
                                      <w:sz w:val="18"/>
                                      <w:szCs w:val="18"/>
                                    </w:rPr>
                                    <w:t>第二の3(</w:t>
                                  </w:r>
                                  <w:r w:rsidRPr="005E6B13">
                                    <w:rPr>
                                      <w:rFonts w:hAnsi="ＭＳ ゴシック"/>
                                      <w:color w:val="000000"/>
                                      <w:kern w:val="20"/>
                                      <w:sz w:val="18"/>
                                      <w:szCs w:val="18"/>
                                    </w:rPr>
                                    <w:t>3</w:t>
                                  </w:r>
                                  <w:r w:rsidRPr="00546558">
                                    <w:rPr>
                                      <w:rFonts w:hAnsi="ＭＳ ゴシック" w:hint="eastAsia"/>
                                      <w:kern w:val="20"/>
                                      <w:sz w:val="18"/>
                                      <w:szCs w:val="18"/>
                                    </w:rPr>
                                    <w:t>)⑲</w:t>
                                  </w:r>
                                  <w:r w:rsidRPr="005E6B13">
                                    <w:rPr>
                                      <w:rFonts w:hAnsi="ＭＳ ゴシック" w:hint="eastAsia"/>
                                      <w:color w:val="000000"/>
                                      <w:sz w:val="18"/>
                                      <w:szCs w:val="18"/>
                                    </w:rPr>
                                    <w:t>＞</w:t>
                                  </w:r>
                                </w:p>
                                <w:p w14:paraId="1EBBA13F" w14:textId="77777777" w:rsidR="00F159E1"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〇　利用者の就労移行支援計画の作成やモニタリングに当たって、利用者の希望、適性、能力を的確に把握・評価を行うためのアセスメントについて、地域のノウハウを活用し、その精度を上げ、支援効果を高めていくための取組として、次に掲げる地域の就労支援機関等において障害者の就労支援に従事する者や障害者就労に係る有識者を交えたケース会議を開催し、専門的な見地からの意見を求め、就労移行支援計画の作成や見直しを行った場合に、利用者ごとに月に１回、年に４回を限度に所定単位数を加算する。</w:t>
                                  </w:r>
                                </w:p>
                                <w:p w14:paraId="1F259F44" w14:textId="77777777" w:rsidR="00F159E1" w:rsidRPr="009E21EF"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 xml:space="preserve">　</w:t>
                                  </w:r>
                                  <w:r w:rsidRPr="009E21EF">
                                    <w:rPr>
                                      <w:rFonts w:hAnsi="ＭＳ ゴシック" w:hint="eastAsia"/>
                                      <w:color w:val="000000"/>
                                      <w:sz w:val="18"/>
                                      <w:szCs w:val="18"/>
                                    </w:rPr>
                                    <w:t>ア</w:t>
                                  </w:r>
                                  <w:r w:rsidRPr="009E21EF">
                                    <w:rPr>
                                      <w:rFonts w:hAnsi="ＭＳ ゴシック"/>
                                      <w:color w:val="000000"/>
                                      <w:sz w:val="18"/>
                                      <w:szCs w:val="18"/>
                                    </w:rPr>
                                    <w:t xml:space="preserve"> ハローワーク</w:t>
                                  </w:r>
                                  <w:r>
                                    <w:rPr>
                                      <w:rFonts w:hAnsi="ＭＳ ゴシック" w:hint="eastAsia"/>
                                      <w:color w:val="000000"/>
                                      <w:sz w:val="18"/>
                                      <w:szCs w:val="18"/>
                                    </w:rPr>
                                    <w:t xml:space="preserve">　　　</w:t>
                                  </w:r>
                                  <w:r w:rsidRPr="009E21EF">
                                    <w:rPr>
                                      <w:rFonts w:hAnsi="ＭＳ ゴシック" w:hint="eastAsia"/>
                                      <w:color w:val="000000"/>
                                      <w:sz w:val="18"/>
                                      <w:szCs w:val="18"/>
                                    </w:rPr>
                                    <w:t>イ</w:t>
                                  </w:r>
                                  <w:r w:rsidRPr="009E21EF">
                                    <w:rPr>
                                      <w:rFonts w:hAnsi="ＭＳ ゴシック"/>
                                      <w:color w:val="000000"/>
                                      <w:sz w:val="18"/>
                                      <w:szCs w:val="18"/>
                                    </w:rPr>
                                    <w:t xml:space="preserve"> 障害者就業・生活支援センター</w:t>
                                  </w:r>
                                  <w:r>
                                    <w:rPr>
                                      <w:rFonts w:hAnsi="ＭＳ ゴシック" w:hint="eastAsia"/>
                                      <w:color w:val="000000"/>
                                      <w:sz w:val="18"/>
                                      <w:szCs w:val="18"/>
                                    </w:rPr>
                                    <w:t xml:space="preserve">　　　</w:t>
                                  </w:r>
                                  <w:r w:rsidRPr="009E21EF">
                                    <w:rPr>
                                      <w:rFonts w:hAnsi="ＭＳ ゴシック" w:hint="eastAsia"/>
                                      <w:color w:val="000000"/>
                                      <w:sz w:val="18"/>
                                      <w:szCs w:val="18"/>
                                    </w:rPr>
                                    <w:t>ウ</w:t>
                                  </w:r>
                                  <w:r w:rsidRPr="009E21EF">
                                    <w:rPr>
                                      <w:rFonts w:hAnsi="ＭＳ ゴシック"/>
                                      <w:color w:val="000000"/>
                                      <w:sz w:val="18"/>
                                      <w:szCs w:val="18"/>
                                    </w:rPr>
                                    <w:t xml:space="preserve"> 地域障害者職業センター</w:t>
                                  </w:r>
                                </w:p>
                                <w:p w14:paraId="015BC215" w14:textId="77777777" w:rsidR="00F159E1" w:rsidRPr="009E21EF"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エ</w:t>
                                  </w:r>
                                  <w:r w:rsidRPr="009E21EF">
                                    <w:rPr>
                                      <w:rFonts w:hAnsi="ＭＳ ゴシック"/>
                                      <w:color w:val="000000"/>
                                      <w:sz w:val="18"/>
                                      <w:szCs w:val="18"/>
                                    </w:rPr>
                                    <w:t xml:space="preserve"> 他の就労移行支援事業所</w:t>
                                  </w:r>
                                  <w:r>
                                    <w:rPr>
                                      <w:rFonts w:hAnsi="ＭＳ ゴシック" w:hint="eastAsia"/>
                                      <w:color w:val="000000"/>
                                      <w:sz w:val="18"/>
                                      <w:szCs w:val="18"/>
                                    </w:rPr>
                                    <w:t xml:space="preserve">　　　</w:t>
                                  </w:r>
                                  <w:r w:rsidRPr="009E21EF">
                                    <w:rPr>
                                      <w:rFonts w:hAnsi="ＭＳ ゴシック" w:hint="eastAsia"/>
                                      <w:color w:val="000000"/>
                                      <w:sz w:val="18"/>
                                      <w:szCs w:val="18"/>
                                    </w:rPr>
                                    <w:t>オ</w:t>
                                  </w:r>
                                  <w:r w:rsidRPr="009E21EF">
                                    <w:rPr>
                                      <w:rFonts w:hAnsi="ＭＳ ゴシック"/>
                                      <w:color w:val="000000"/>
                                      <w:sz w:val="18"/>
                                      <w:szCs w:val="18"/>
                                    </w:rPr>
                                    <w:t xml:space="preserve"> 特定相談支援事業所</w:t>
                                  </w:r>
                                  <w:r>
                                    <w:rPr>
                                      <w:rFonts w:hAnsi="ＭＳ ゴシック" w:hint="eastAsia"/>
                                      <w:color w:val="000000"/>
                                      <w:sz w:val="18"/>
                                      <w:szCs w:val="18"/>
                                    </w:rPr>
                                    <w:t xml:space="preserve">　　　</w:t>
                                  </w:r>
                                  <w:r w:rsidRPr="009E21EF">
                                    <w:rPr>
                                      <w:rFonts w:hAnsi="ＭＳ ゴシック" w:hint="eastAsia"/>
                                      <w:color w:val="000000"/>
                                      <w:sz w:val="18"/>
                                      <w:szCs w:val="18"/>
                                    </w:rPr>
                                    <w:t>カ</w:t>
                                  </w:r>
                                  <w:r w:rsidRPr="009E21EF">
                                    <w:rPr>
                                      <w:rFonts w:hAnsi="ＭＳ ゴシック"/>
                                      <w:color w:val="000000"/>
                                      <w:sz w:val="18"/>
                                      <w:szCs w:val="18"/>
                                    </w:rPr>
                                    <w:t xml:space="preserve"> 利用者の通院先の医療機関</w:t>
                                  </w:r>
                                </w:p>
                                <w:p w14:paraId="383152F5" w14:textId="77777777" w:rsidR="00F159E1" w:rsidRPr="009E21EF"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キ</w:t>
                                  </w:r>
                                  <w:r w:rsidRPr="009E21EF">
                                    <w:rPr>
                                      <w:rFonts w:hAnsi="ＭＳ ゴシック"/>
                                      <w:color w:val="000000"/>
                                      <w:sz w:val="18"/>
                                      <w:szCs w:val="18"/>
                                    </w:rPr>
                                    <w:t xml:space="preserve"> 当該利用者の支給決定を行っている市町村</w:t>
                                  </w:r>
                                  <w:r>
                                    <w:rPr>
                                      <w:rFonts w:hAnsi="ＭＳ ゴシック" w:hint="eastAsia"/>
                                      <w:color w:val="000000"/>
                                      <w:sz w:val="18"/>
                                      <w:szCs w:val="18"/>
                                    </w:rPr>
                                    <w:t xml:space="preserve">　　　　</w:t>
                                  </w:r>
                                  <w:r w:rsidRPr="009E21EF">
                                    <w:rPr>
                                      <w:rFonts w:hAnsi="ＭＳ ゴシック" w:hint="eastAsia"/>
                                      <w:color w:val="000000"/>
                                      <w:sz w:val="18"/>
                                      <w:szCs w:val="18"/>
                                    </w:rPr>
                                    <w:t>ク</w:t>
                                  </w:r>
                                  <w:r w:rsidRPr="009E21EF">
                                    <w:rPr>
                                      <w:rFonts w:hAnsi="ＭＳ ゴシック"/>
                                      <w:color w:val="000000"/>
                                      <w:sz w:val="18"/>
                                      <w:szCs w:val="18"/>
                                    </w:rPr>
                                    <w:t xml:space="preserve"> 障害者雇用を進める企業</w:t>
                                  </w:r>
                                </w:p>
                                <w:p w14:paraId="574844BD" w14:textId="77777777" w:rsidR="00F159E1"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ケ</w:t>
                                  </w:r>
                                  <w:r w:rsidRPr="009E21EF">
                                    <w:rPr>
                                      <w:rFonts w:hAnsi="ＭＳ ゴシック"/>
                                      <w:color w:val="000000"/>
                                      <w:sz w:val="18"/>
                                      <w:szCs w:val="18"/>
                                    </w:rPr>
                                    <w:t xml:space="preserve"> その他障害者の就労支援を実施している企業、団体等</w:t>
                                  </w:r>
                                </w:p>
                                <w:p w14:paraId="0A81F3C2"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5E6B13">
                                    <w:rPr>
                                      <w:rFonts w:hAnsi="ＭＳ ゴシック" w:hint="eastAsia"/>
                                      <w:color w:val="000000"/>
                                      <w:sz w:val="18"/>
                                      <w:szCs w:val="18"/>
                                    </w:rPr>
                                    <w:t xml:space="preserve">〇　</w:t>
                                  </w:r>
                                  <w:r w:rsidRPr="00690E4C">
                                    <w:rPr>
                                      <w:rFonts w:hAnsi="ＭＳ ゴシック" w:hint="eastAsia"/>
                                      <w:color w:val="000000"/>
                                      <w:sz w:val="18"/>
                                      <w:szCs w:val="18"/>
                                    </w:rPr>
                                    <w:t>ケース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6711EF0"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690E4C">
                                    <w:rPr>
                                      <w:rFonts w:hAnsi="ＭＳ ゴシック" w:hint="eastAsia"/>
                                      <w:color w:val="000000"/>
                                      <w:sz w:val="18"/>
                                      <w:szCs w:val="18"/>
                                    </w:rPr>
                                    <w:t>〇　ケース会議の開催のタイミングについては、サービス利用開始時や、３月に１回以上行うこととしている就労移行支援計画の</w:t>
                                  </w:r>
                                  <w:r>
                                    <w:rPr>
                                      <w:rFonts w:hAnsi="ＭＳ ゴシック" w:hint="eastAsia"/>
                                      <w:color w:val="000000"/>
                                      <w:sz w:val="18"/>
                                      <w:szCs w:val="18"/>
                                    </w:rPr>
                                    <w:t>モニタリング</w:t>
                                  </w:r>
                                  <w:r w:rsidRPr="00690E4C">
                                    <w:rPr>
                                      <w:rFonts w:hAnsi="ＭＳ ゴシック" w:hint="eastAsia"/>
                                      <w:color w:val="000000"/>
                                      <w:sz w:val="18"/>
                                      <w:szCs w:val="18"/>
                                    </w:rPr>
                                    <w:t>時、標準利用期間を超えた支給決定期間の更新時などが考えられる。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5C335" id="テキスト ボックス 273" o:spid="_x0000_s1249" type="#_x0000_t202" style="position:absolute;left:0;text-align:left;margin-left:-.5pt;margin-top:.55pt;width:402.75pt;height:3in;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" strokeweight=".5pt">
                      <v:textbox inset="5.85pt,.7pt,5.85pt,.7pt">
                        <w:txbxContent>
                          <w:p w14:paraId="2F34FC31" w14:textId="77777777" w:rsidR="00F159E1" w:rsidRDefault="00F159E1" w:rsidP="00F159E1">
                            <w:pPr>
                              <w:spacing w:beforeLines="20" w:before="57" w:line="220" w:lineRule="exact"/>
                              <w:ind w:leftChars="50" w:left="91" w:rightChars="50" w:right="91"/>
                              <w:jc w:val="left"/>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color w:val="000000"/>
                                <w:kern w:val="20"/>
                                <w:sz w:val="18"/>
                                <w:szCs w:val="18"/>
                              </w:rPr>
                              <w:t>第二の3(</w:t>
                            </w:r>
                            <w:r w:rsidRPr="005E6B13">
                              <w:rPr>
                                <w:rFonts w:hAnsi="ＭＳ ゴシック"/>
                                <w:color w:val="000000"/>
                                <w:kern w:val="20"/>
                                <w:sz w:val="18"/>
                                <w:szCs w:val="18"/>
                              </w:rPr>
                              <w:t>3</w:t>
                            </w:r>
                            <w:r w:rsidRPr="00546558">
                              <w:rPr>
                                <w:rFonts w:hAnsi="ＭＳ ゴシック" w:hint="eastAsia"/>
                                <w:kern w:val="20"/>
                                <w:sz w:val="18"/>
                                <w:szCs w:val="18"/>
                              </w:rPr>
                              <w:t>)⑲</w:t>
                            </w:r>
                            <w:r w:rsidRPr="005E6B13">
                              <w:rPr>
                                <w:rFonts w:hAnsi="ＭＳ ゴシック" w:hint="eastAsia"/>
                                <w:color w:val="000000"/>
                                <w:sz w:val="18"/>
                                <w:szCs w:val="18"/>
                              </w:rPr>
                              <w:t>＞</w:t>
                            </w:r>
                          </w:p>
                          <w:p w14:paraId="1EBBA13F" w14:textId="77777777" w:rsidR="00F159E1"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〇　利用者の就労移行支援計画の作成やモニタリングに当たって、利用者の希望、適性、能力を的確に把握・評価を行うためのアセスメントについて、地域のノウハウを活用し、その精度を上げ、支援効果を高めていくための取組として、次に掲げる地域の就労支援機関等において障害者の就労支援に従事する者や障害者就労に係る有識者を交えたケース会議を開催し、専門的な見地からの意見を求め、就労移行支援計画の作成や見直しを行った場合に、利用者ごとに月に１回、年に４回を限度に所定単位数を加算する。</w:t>
                            </w:r>
                          </w:p>
                          <w:p w14:paraId="1F259F44" w14:textId="77777777" w:rsidR="00F159E1" w:rsidRPr="009E21EF"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 xml:space="preserve">　</w:t>
                            </w:r>
                            <w:r w:rsidRPr="009E21EF">
                              <w:rPr>
                                <w:rFonts w:hAnsi="ＭＳ ゴシック" w:hint="eastAsia"/>
                                <w:color w:val="000000"/>
                                <w:sz w:val="18"/>
                                <w:szCs w:val="18"/>
                              </w:rPr>
                              <w:t>ア</w:t>
                            </w:r>
                            <w:r w:rsidRPr="009E21EF">
                              <w:rPr>
                                <w:rFonts w:hAnsi="ＭＳ ゴシック"/>
                                <w:color w:val="000000"/>
                                <w:sz w:val="18"/>
                                <w:szCs w:val="18"/>
                              </w:rPr>
                              <w:t xml:space="preserve"> ハローワーク</w:t>
                            </w:r>
                            <w:r>
                              <w:rPr>
                                <w:rFonts w:hAnsi="ＭＳ ゴシック" w:hint="eastAsia"/>
                                <w:color w:val="000000"/>
                                <w:sz w:val="18"/>
                                <w:szCs w:val="18"/>
                              </w:rPr>
                              <w:t xml:space="preserve">　　　</w:t>
                            </w:r>
                            <w:r w:rsidRPr="009E21EF">
                              <w:rPr>
                                <w:rFonts w:hAnsi="ＭＳ ゴシック" w:hint="eastAsia"/>
                                <w:color w:val="000000"/>
                                <w:sz w:val="18"/>
                                <w:szCs w:val="18"/>
                              </w:rPr>
                              <w:t>イ</w:t>
                            </w:r>
                            <w:r w:rsidRPr="009E21EF">
                              <w:rPr>
                                <w:rFonts w:hAnsi="ＭＳ ゴシック"/>
                                <w:color w:val="000000"/>
                                <w:sz w:val="18"/>
                                <w:szCs w:val="18"/>
                              </w:rPr>
                              <w:t xml:space="preserve"> 障害者就業・生活支援センター</w:t>
                            </w:r>
                            <w:r>
                              <w:rPr>
                                <w:rFonts w:hAnsi="ＭＳ ゴシック" w:hint="eastAsia"/>
                                <w:color w:val="000000"/>
                                <w:sz w:val="18"/>
                                <w:szCs w:val="18"/>
                              </w:rPr>
                              <w:t xml:space="preserve">　　　</w:t>
                            </w:r>
                            <w:r w:rsidRPr="009E21EF">
                              <w:rPr>
                                <w:rFonts w:hAnsi="ＭＳ ゴシック" w:hint="eastAsia"/>
                                <w:color w:val="000000"/>
                                <w:sz w:val="18"/>
                                <w:szCs w:val="18"/>
                              </w:rPr>
                              <w:t>ウ</w:t>
                            </w:r>
                            <w:r w:rsidRPr="009E21EF">
                              <w:rPr>
                                <w:rFonts w:hAnsi="ＭＳ ゴシック"/>
                                <w:color w:val="000000"/>
                                <w:sz w:val="18"/>
                                <w:szCs w:val="18"/>
                              </w:rPr>
                              <w:t xml:space="preserve"> 地域障害者職業センター</w:t>
                            </w:r>
                          </w:p>
                          <w:p w14:paraId="015BC215" w14:textId="77777777" w:rsidR="00F159E1" w:rsidRPr="009E21EF"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エ</w:t>
                            </w:r>
                            <w:r w:rsidRPr="009E21EF">
                              <w:rPr>
                                <w:rFonts w:hAnsi="ＭＳ ゴシック"/>
                                <w:color w:val="000000"/>
                                <w:sz w:val="18"/>
                                <w:szCs w:val="18"/>
                              </w:rPr>
                              <w:t xml:space="preserve"> 他の就労移行支援事業所</w:t>
                            </w:r>
                            <w:r>
                              <w:rPr>
                                <w:rFonts w:hAnsi="ＭＳ ゴシック" w:hint="eastAsia"/>
                                <w:color w:val="000000"/>
                                <w:sz w:val="18"/>
                                <w:szCs w:val="18"/>
                              </w:rPr>
                              <w:t xml:space="preserve">　　　</w:t>
                            </w:r>
                            <w:r w:rsidRPr="009E21EF">
                              <w:rPr>
                                <w:rFonts w:hAnsi="ＭＳ ゴシック" w:hint="eastAsia"/>
                                <w:color w:val="000000"/>
                                <w:sz w:val="18"/>
                                <w:szCs w:val="18"/>
                              </w:rPr>
                              <w:t>オ</w:t>
                            </w:r>
                            <w:r w:rsidRPr="009E21EF">
                              <w:rPr>
                                <w:rFonts w:hAnsi="ＭＳ ゴシック"/>
                                <w:color w:val="000000"/>
                                <w:sz w:val="18"/>
                                <w:szCs w:val="18"/>
                              </w:rPr>
                              <w:t xml:space="preserve"> 特定相談支援事業所</w:t>
                            </w:r>
                            <w:r>
                              <w:rPr>
                                <w:rFonts w:hAnsi="ＭＳ ゴシック" w:hint="eastAsia"/>
                                <w:color w:val="000000"/>
                                <w:sz w:val="18"/>
                                <w:szCs w:val="18"/>
                              </w:rPr>
                              <w:t xml:space="preserve">　　　</w:t>
                            </w:r>
                            <w:r w:rsidRPr="009E21EF">
                              <w:rPr>
                                <w:rFonts w:hAnsi="ＭＳ ゴシック" w:hint="eastAsia"/>
                                <w:color w:val="000000"/>
                                <w:sz w:val="18"/>
                                <w:szCs w:val="18"/>
                              </w:rPr>
                              <w:t>カ</w:t>
                            </w:r>
                            <w:r w:rsidRPr="009E21EF">
                              <w:rPr>
                                <w:rFonts w:hAnsi="ＭＳ ゴシック"/>
                                <w:color w:val="000000"/>
                                <w:sz w:val="18"/>
                                <w:szCs w:val="18"/>
                              </w:rPr>
                              <w:t xml:space="preserve"> 利用者の通院先の医療機関</w:t>
                            </w:r>
                          </w:p>
                          <w:p w14:paraId="383152F5" w14:textId="77777777" w:rsidR="00F159E1" w:rsidRPr="009E21EF"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キ</w:t>
                            </w:r>
                            <w:r w:rsidRPr="009E21EF">
                              <w:rPr>
                                <w:rFonts w:hAnsi="ＭＳ ゴシック"/>
                                <w:color w:val="000000"/>
                                <w:sz w:val="18"/>
                                <w:szCs w:val="18"/>
                              </w:rPr>
                              <w:t xml:space="preserve"> 当該利用者の支給決定を行っている市町村</w:t>
                            </w:r>
                            <w:r>
                              <w:rPr>
                                <w:rFonts w:hAnsi="ＭＳ ゴシック" w:hint="eastAsia"/>
                                <w:color w:val="000000"/>
                                <w:sz w:val="18"/>
                                <w:szCs w:val="18"/>
                              </w:rPr>
                              <w:t xml:space="preserve">　　　　</w:t>
                            </w:r>
                            <w:r w:rsidRPr="009E21EF">
                              <w:rPr>
                                <w:rFonts w:hAnsi="ＭＳ ゴシック" w:hint="eastAsia"/>
                                <w:color w:val="000000"/>
                                <w:sz w:val="18"/>
                                <w:szCs w:val="18"/>
                              </w:rPr>
                              <w:t>ク</w:t>
                            </w:r>
                            <w:r w:rsidRPr="009E21EF">
                              <w:rPr>
                                <w:rFonts w:hAnsi="ＭＳ ゴシック"/>
                                <w:color w:val="000000"/>
                                <w:sz w:val="18"/>
                                <w:szCs w:val="18"/>
                              </w:rPr>
                              <w:t xml:space="preserve"> 障害者雇用を進める企業</w:t>
                            </w:r>
                          </w:p>
                          <w:p w14:paraId="574844BD" w14:textId="77777777" w:rsidR="00F159E1" w:rsidRDefault="00F159E1" w:rsidP="00F159E1">
                            <w:pPr>
                              <w:spacing w:beforeLines="20" w:before="57"/>
                              <w:ind w:leftChars="100" w:left="182" w:rightChars="50" w:right="91"/>
                              <w:jc w:val="left"/>
                              <w:rPr>
                                <w:rFonts w:hAnsi="ＭＳ ゴシック"/>
                                <w:color w:val="000000"/>
                                <w:sz w:val="18"/>
                                <w:szCs w:val="18"/>
                              </w:rPr>
                            </w:pPr>
                            <w:r w:rsidRPr="009E21EF">
                              <w:rPr>
                                <w:rFonts w:hAnsi="ＭＳ ゴシック" w:hint="eastAsia"/>
                                <w:color w:val="000000"/>
                                <w:sz w:val="18"/>
                                <w:szCs w:val="18"/>
                              </w:rPr>
                              <w:t>ケ</w:t>
                            </w:r>
                            <w:r w:rsidRPr="009E21EF">
                              <w:rPr>
                                <w:rFonts w:hAnsi="ＭＳ ゴシック"/>
                                <w:color w:val="000000"/>
                                <w:sz w:val="18"/>
                                <w:szCs w:val="18"/>
                              </w:rPr>
                              <w:t xml:space="preserve"> その他障害者の就労支援を実施している企業、団体等</w:t>
                            </w:r>
                          </w:p>
                          <w:p w14:paraId="0A81F3C2"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5E6B13">
                              <w:rPr>
                                <w:rFonts w:hAnsi="ＭＳ ゴシック" w:hint="eastAsia"/>
                                <w:color w:val="000000"/>
                                <w:sz w:val="18"/>
                                <w:szCs w:val="18"/>
                              </w:rPr>
                              <w:t xml:space="preserve">〇　</w:t>
                            </w:r>
                            <w:r w:rsidRPr="00690E4C">
                              <w:rPr>
                                <w:rFonts w:hAnsi="ＭＳ ゴシック" w:hint="eastAsia"/>
                                <w:color w:val="000000"/>
                                <w:sz w:val="18"/>
                                <w:szCs w:val="18"/>
                              </w:rPr>
                              <w:t>ケース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6711EF0"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690E4C">
                              <w:rPr>
                                <w:rFonts w:hAnsi="ＭＳ ゴシック" w:hint="eastAsia"/>
                                <w:color w:val="000000"/>
                                <w:sz w:val="18"/>
                                <w:szCs w:val="18"/>
                              </w:rPr>
                              <w:t>〇　ケース会議の開催のタイミングについては、サービス利用開始時や、３月に１回以上行うこととしている就労移行支援計画の</w:t>
                            </w:r>
                            <w:r>
                              <w:rPr>
                                <w:rFonts w:hAnsi="ＭＳ ゴシック" w:hint="eastAsia"/>
                                <w:color w:val="000000"/>
                                <w:sz w:val="18"/>
                                <w:szCs w:val="18"/>
                              </w:rPr>
                              <w:t>モニタリング</w:t>
                            </w:r>
                            <w:r w:rsidRPr="00690E4C">
                              <w:rPr>
                                <w:rFonts w:hAnsi="ＭＳ ゴシック" w:hint="eastAsia"/>
                                <w:color w:val="000000"/>
                                <w:sz w:val="18"/>
                                <w:szCs w:val="18"/>
                              </w:rPr>
                              <w:t>時、標準利用期間を超えた支給決定期間の更新時などが考えられる。</w:t>
                            </w:r>
                          </w:p>
                        </w:txbxContent>
                      </v:textbox>
                    </v:shape>
                  </w:pict>
                </mc:Fallback>
              </mc:AlternateContent>
            </w:r>
          </w:p>
          <w:p w14:paraId="5CBC6A21" w14:textId="77777777" w:rsidR="00F159E1" w:rsidRPr="00F12F0E" w:rsidRDefault="00F159E1" w:rsidP="00441A97">
            <w:pPr>
              <w:snapToGrid/>
              <w:jc w:val="both"/>
              <w:rPr>
                <w:rFonts w:hAnsi="ＭＳ ゴシック"/>
                <w:szCs w:val="20"/>
              </w:rPr>
            </w:pPr>
          </w:p>
          <w:p w14:paraId="43406548" w14:textId="77777777" w:rsidR="00F159E1" w:rsidRPr="00F12F0E" w:rsidRDefault="00F159E1" w:rsidP="00441A97">
            <w:pPr>
              <w:snapToGrid/>
              <w:jc w:val="both"/>
              <w:rPr>
                <w:rFonts w:hAnsi="ＭＳ ゴシック"/>
                <w:szCs w:val="20"/>
              </w:rPr>
            </w:pPr>
          </w:p>
          <w:p w14:paraId="187A4736" w14:textId="77777777" w:rsidR="00F159E1" w:rsidRPr="00F12F0E" w:rsidRDefault="00F159E1" w:rsidP="00441A97">
            <w:pPr>
              <w:snapToGrid/>
              <w:jc w:val="both"/>
              <w:rPr>
                <w:rFonts w:hAnsi="ＭＳ ゴシック"/>
                <w:szCs w:val="20"/>
              </w:rPr>
            </w:pPr>
          </w:p>
          <w:p w14:paraId="260AA41B" w14:textId="77777777" w:rsidR="00F159E1" w:rsidRPr="00F12F0E" w:rsidRDefault="00F159E1" w:rsidP="00441A97">
            <w:pPr>
              <w:snapToGrid/>
              <w:jc w:val="both"/>
              <w:rPr>
                <w:rFonts w:hAnsi="ＭＳ ゴシック"/>
                <w:szCs w:val="20"/>
              </w:rPr>
            </w:pPr>
          </w:p>
          <w:p w14:paraId="01467036" w14:textId="77777777" w:rsidR="00F159E1" w:rsidRPr="00F12F0E" w:rsidRDefault="00F159E1" w:rsidP="00441A97">
            <w:pPr>
              <w:snapToGrid/>
              <w:jc w:val="both"/>
              <w:rPr>
                <w:rFonts w:hAnsi="ＭＳ ゴシック"/>
                <w:szCs w:val="20"/>
              </w:rPr>
            </w:pPr>
          </w:p>
          <w:p w14:paraId="064B7747" w14:textId="77777777" w:rsidR="00F159E1" w:rsidRPr="00F12F0E" w:rsidRDefault="00F159E1" w:rsidP="00441A97">
            <w:pPr>
              <w:snapToGrid/>
              <w:jc w:val="both"/>
              <w:rPr>
                <w:rFonts w:hAnsi="ＭＳ ゴシック"/>
                <w:szCs w:val="20"/>
              </w:rPr>
            </w:pPr>
          </w:p>
          <w:p w14:paraId="182B7FFD" w14:textId="77777777" w:rsidR="00F159E1" w:rsidRPr="00F12F0E" w:rsidRDefault="00F159E1" w:rsidP="00441A97">
            <w:pPr>
              <w:snapToGrid/>
              <w:jc w:val="both"/>
              <w:rPr>
                <w:rFonts w:hAnsi="ＭＳ ゴシック"/>
                <w:szCs w:val="20"/>
              </w:rPr>
            </w:pPr>
          </w:p>
          <w:p w14:paraId="57D9DDCA" w14:textId="77777777" w:rsidR="00F159E1" w:rsidRPr="00F12F0E" w:rsidRDefault="00F159E1" w:rsidP="00441A97">
            <w:pPr>
              <w:snapToGrid/>
              <w:jc w:val="both"/>
              <w:rPr>
                <w:rFonts w:hAnsi="ＭＳ ゴシック"/>
                <w:szCs w:val="20"/>
              </w:rPr>
            </w:pPr>
          </w:p>
          <w:p w14:paraId="5C1E76E3" w14:textId="77777777" w:rsidR="00F159E1" w:rsidRPr="00F12F0E" w:rsidRDefault="00F159E1" w:rsidP="00441A97">
            <w:pPr>
              <w:snapToGrid/>
              <w:jc w:val="both"/>
              <w:rPr>
                <w:rFonts w:hAnsi="ＭＳ ゴシック"/>
                <w:szCs w:val="20"/>
              </w:rPr>
            </w:pPr>
          </w:p>
          <w:p w14:paraId="17C3D316" w14:textId="77777777" w:rsidR="00F159E1" w:rsidRPr="00F12F0E" w:rsidRDefault="00F159E1" w:rsidP="00441A97">
            <w:pPr>
              <w:snapToGrid/>
              <w:jc w:val="both"/>
              <w:rPr>
                <w:rFonts w:hAnsi="ＭＳ ゴシック"/>
                <w:szCs w:val="20"/>
              </w:rPr>
            </w:pPr>
          </w:p>
          <w:p w14:paraId="4E85A6B1" w14:textId="77777777" w:rsidR="00F159E1" w:rsidRPr="00F12F0E" w:rsidRDefault="00F159E1" w:rsidP="00441A97">
            <w:pPr>
              <w:snapToGrid/>
              <w:jc w:val="both"/>
              <w:rPr>
                <w:rFonts w:hAnsi="ＭＳ ゴシック"/>
                <w:szCs w:val="20"/>
              </w:rPr>
            </w:pPr>
          </w:p>
          <w:p w14:paraId="7858BAE0" w14:textId="77777777" w:rsidR="00F159E1" w:rsidRPr="00F12F0E" w:rsidRDefault="00F159E1" w:rsidP="00441A97">
            <w:pPr>
              <w:snapToGrid/>
              <w:jc w:val="both"/>
              <w:rPr>
                <w:rFonts w:hAnsi="ＭＳ ゴシック"/>
                <w:szCs w:val="20"/>
              </w:rPr>
            </w:pPr>
          </w:p>
          <w:p w14:paraId="7F0616C3" w14:textId="77777777" w:rsidR="00F159E1" w:rsidRPr="00F12F0E" w:rsidRDefault="00F159E1" w:rsidP="00441A97">
            <w:pPr>
              <w:snapToGrid/>
              <w:jc w:val="both"/>
              <w:rPr>
                <w:rFonts w:hAnsi="ＭＳ ゴシック"/>
                <w:szCs w:val="20"/>
              </w:rPr>
            </w:pPr>
          </w:p>
          <w:p w14:paraId="27A42C8E" w14:textId="77777777" w:rsidR="00F159E1" w:rsidRPr="00F12F0E" w:rsidRDefault="00F159E1" w:rsidP="00441A97">
            <w:pPr>
              <w:snapToGrid/>
              <w:jc w:val="both"/>
              <w:rPr>
                <w:rFonts w:hAnsi="ＭＳ ゴシック"/>
                <w:szCs w:val="20"/>
              </w:rPr>
            </w:pPr>
          </w:p>
          <w:p w14:paraId="604E04D9" w14:textId="77777777" w:rsidR="00F159E1" w:rsidRPr="00F12F0E" w:rsidRDefault="00F159E1" w:rsidP="00441A97">
            <w:pPr>
              <w:snapToGrid/>
              <w:jc w:val="both"/>
              <w:rPr>
                <w:rFonts w:hAnsi="ＭＳ ゴシック"/>
                <w:szCs w:val="20"/>
              </w:rPr>
            </w:pPr>
          </w:p>
        </w:tc>
        <w:tc>
          <w:tcPr>
            <w:tcW w:w="1164" w:type="dxa"/>
            <w:tcBorders>
              <w:left w:val="single" w:sz="6" w:space="0" w:color="auto"/>
              <w:right w:val="single" w:sz="6" w:space="0" w:color="auto"/>
            </w:tcBorders>
          </w:tcPr>
          <w:p w14:paraId="2C1CDAB1" w14:textId="77777777" w:rsidR="00F159E1" w:rsidRPr="00F12F0E" w:rsidRDefault="00F159E1" w:rsidP="00441A97">
            <w:pPr>
              <w:snapToGrid/>
              <w:jc w:val="both"/>
            </w:pPr>
          </w:p>
        </w:tc>
        <w:tc>
          <w:tcPr>
            <w:tcW w:w="1570" w:type="dxa"/>
            <w:tcBorders>
              <w:left w:val="single" w:sz="6" w:space="0" w:color="auto"/>
              <w:right w:val="single" w:sz="6" w:space="0" w:color="auto"/>
            </w:tcBorders>
          </w:tcPr>
          <w:p w14:paraId="69FE7451"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0A510729"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33"/>
        </w:trPr>
        <w:tc>
          <w:tcPr>
            <w:tcW w:w="1184" w:type="dxa"/>
            <w:vMerge/>
            <w:tcBorders>
              <w:left w:val="single" w:sz="6" w:space="0" w:color="auto"/>
              <w:right w:val="single" w:sz="6" w:space="0" w:color="auto"/>
            </w:tcBorders>
          </w:tcPr>
          <w:p w14:paraId="4BFD3EA8"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4D59859A" w14:textId="77777777" w:rsidR="00F159E1" w:rsidRPr="00F12F0E" w:rsidRDefault="00F159E1" w:rsidP="00441A97">
            <w:pPr>
              <w:snapToGrid/>
              <w:jc w:val="both"/>
              <w:rPr>
                <w:rFonts w:hAnsi="ＭＳ ゴシック"/>
                <w:sz w:val="18"/>
                <w:szCs w:val="18"/>
                <w:bdr w:val="single" w:sz="4" w:space="0" w:color="auto"/>
              </w:rPr>
            </w:pPr>
            <w:r w:rsidRPr="00F12F0E">
              <w:rPr>
                <w:rFonts w:hAnsi="ＭＳ ゴシック" w:hint="eastAsia"/>
                <w:szCs w:val="20"/>
              </w:rPr>
              <w:t>（１）地域連携会議実施加算（Ⅰ）</w:t>
            </w:r>
            <w:r w:rsidRPr="00F12F0E">
              <w:rPr>
                <w:rFonts w:hAnsi="ＭＳ ゴシック" w:hint="eastAsia"/>
                <w:sz w:val="18"/>
                <w:szCs w:val="18"/>
                <w:bdr w:val="single" w:sz="4" w:space="0" w:color="auto"/>
              </w:rPr>
              <w:t>就定</w:t>
            </w:r>
          </w:p>
          <w:p w14:paraId="7E67453A" w14:textId="77777777" w:rsidR="00F159E1" w:rsidRPr="00F12F0E" w:rsidRDefault="00F159E1" w:rsidP="00441A97">
            <w:pPr>
              <w:snapToGrid/>
              <w:jc w:val="both"/>
              <w:rPr>
                <w:rFonts w:hAnsi="ＭＳ ゴシック"/>
                <w:szCs w:val="20"/>
              </w:rPr>
            </w:pPr>
            <w:r w:rsidRPr="00F12F0E">
              <w:rPr>
                <w:rFonts w:hAnsi="ＭＳ ゴシック" w:hint="eastAsia"/>
                <w:szCs w:val="20"/>
              </w:rPr>
              <w:t xml:space="preserve">　事業所が関係機関との連携を図るため、関係機関において障害者の就労支援に従事する者により構成される、利用者に係る就労定着支援計画に関する会議（ケース会議）を開催し、当該事業所の</w:t>
            </w:r>
            <w:r w:rsidRPr="00F12F0E">
              <w:rPr>
                <w:rFonts w:hAnsi="ＭＳ ゴシック" w:hint="eastAsia"/>
                <w:szCs w:val="20"/>
                <w:u w:val="single"/>
              </w:rPr>
              <w:t>サービス管理責任者が</w:t>
            </w:r>
            <w:r w:rsidRPr="00F12F0E">
              <w:rPr>
                <w:rFonts w:hAnsi="ＭＳ ゴシック" w:hint="eastAsia"/>
                <w:szCs w:val="20"/>
              </w:rPr>
              <w:t>関係機関との連絡調整を行った場合に、１月につき１回、かつ、１年につき４回（地域連携会議実施加算（Ⅱ）を算定している場合にあっては、その回数を含む。）を限度として、所定単位数を加算していますか。</w:t>
            </w:r>
          </w:p>
        </w:tc>
        <w:tc>
          <w:tcPr>
            <w:tcW w:w="1164" w:type="dxa"/>
            <w:tcBorders>
              <w:left w:val="single" w:sz="6" w:space="0" w:color="auto"/>
              <w:right w:val="single" w:sz="6" w:space="0" w:color="auto"/>
            </w:tcBorders>
          </w:tcPr>
          <w:p w14:paraId="5AD7AB91" w14:textId="77777777" w:rsidR="00F159E1" w:rsidRPr="00F12F0E" w:rsidRDefault="001E1749" w:rsidP="00441A97">
            <w:pPr>
              <w:snapToGrid/>
              <w:jc w:val="both"/>
            </w:pPr>
            <w:sdt>
              <w:sdtPr>
                <w:rPr>
                  <w:rFonts w:hint="eastAsia"/>
                </w:rPr>
                <w:id w:val="56160774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1EDDD04A" w14:textId="77777777" w:rsidR="00F159E1" w:rsidRPr="00F12F0E" w:rsidRDefault="001E1749" w:rsidP="00441A97">
            <w:pPr>
              <w:snapToGrid/>
              <w:jc w:val="both"/>
            </w:pPr>
            <w:sdt>
              <w:sdtPr>
                <w:rPr>
                  <w:rFonts w:hint="eastAsia"/>
                </w:rPr>
                <w:id w:val="-13626567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E8C6EF7" w14:textId="77777777" w:rsidR="00F159E1" w:rsidRPr="00F12F0E" w:rsidRDefault="001E1749" w:rsidP="00441A97">
            <w:pPr>
              <w:snapToGrid/>
              <w:jc w:val="both"/>
            </w:pPr>
            <w:sdt>
              <w:sdtPr>
                <w:rPr>
                  <w:rFonts w:hint="eastAsia"/>
                </w:rPr>
                <w:id w:val="154040007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570" w:type="dxa"/>
            <w:vMerge w:val="restart"/>
            <w:tcBorders>
              <w:left w:val="single" w:sz="6" w:space="0" w:color="auto"/>
              <w:right w:val="single" w:sz="6" w:space="0" w:color="auto"/>
            </w:tcBorders>
          </w:tcPr>
          <w:p w14:paraId="2C89C98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D052B0B"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w:t>
            </w:r>
            <w:r w:rsidRPr="00F12F0E">
              <w:rPr>
                <w:rFonts w:hAnsi="ＭＳ ゴシック"/>
                <w:sz w:val="18"/>
                <w:szCs w:val="18"/>
              </w:rPr>
              <w:t>4</w:t>
            </w:r>
            <w:r w:rsidRPr="00F12F0E">
              <w:rPr>
                <w:rFonts w:hAnsi="ＭＳ ゴシック" w:hint="eastAsia"/>
                <w:sz w:val="18"/>
                <w:szCs w:val="18"/>
              </w:rPr>
              <w:t>の2の2</w:t>
            </w:r>
          </w:p>
        </w:tc>
      </w:tr>
      <w:tr w:rsidR="00F12F0E" w:rsidRPr="00F12F0E" w14:paraId="6CCE10E5"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00"/>
        </w:trPr>
        <w:tc>
          <w:tcPr>
            <w:tcW w:w="1184" w:type="dxa"/>
            <w:vMerge/>
            <w:tcBorders>
              <w:left w:val="single" w:sz="6" w:space="0" w:color="auto"/>
              <w:right w:val="single" w:sz="6" w:space="0" w:color="auto"/>
            </w:tcBorders>
          </w:tcPr>
          <w:p w14:paraId="618C7247"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64090B72" w14:textId="77777777" w:rsidR="00F159E1" w:rsidRPr="00F12F0E" w:rsidRDefault="00F159E1" w:rsidP="00441A97">
            <w:pPr>
              <w:snapToGrid/>
              <w:jc w:val="both"/>
              <w:rPr>
                <w:rFonts w:hAnsi="ＭＳ ゴシック"/>
                <w:sz w:val="18"/>
                <w:szCs w:val="18"/>
                <w:bdr w:val="single" w:sz="4" w:space="0" w:color="auto"/>
              </w:rPr>
            </w:pPr>
            <w:r w:rsidRPr="00F12F0E">
              <w:rPr>
                <w:rFonts w:hAnsi="ＭＳ ゴシック" w:hint="eastAsia"/>
                <w:szCs w:val="20"/>
              </w:rPr>
              <w:t>（２）地域連携会議実施加算（Ⅱ）</w:t>
            </w:r>
            <w:r w:rsidRPr="00F12F0E">
              <w:rPr>
                <w:rFonts w:hAnsi="ＭＳ ゴシック" w:hint="eastAsia"/>
                <w:sz w:val="18"/>
                <w:szCs w:val="18"/>
                <w:bdr w:val="single" w:sz="4" w:space="0" w:color="auto"/>
              </w:rPr>
              <w:t>就定</w:t>
            </w:r>
          </w:p>
          <w:p w14:paraId="4A0905B5"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事業所が就労定着支援計画の作成又は変更に当たって、関係者により構成される会議（ケース会議）を開催し、当該会議において、当該事業所の</w:t>
            </w:r>
            <w:r w:rsidRPr="00F12F0E">
              <w:rPr>
                <w:rFonts w:hAnsi="ＭＳ ゴシック" w:hint="eastAsia"/>
                <w:szCs w:val="20"/>
                <w:u w:val="single"/>
              </w:rPr>
              <w:t>サービス管理責任者以外の就労定着支援員が</w:t>
            </w:r>
            <w:r w:rsidRPr="00F12F0E">
              <w:rPr>
                <w:rFonts w:hAnsi="ＭＳ ゴシック" w:hint="eastAsia"/>
                <w:szCs w:val="20"/>
              </w:rPr>
              <w:t>当該就労定着支援計画の原案の内容及び実施状況（利用者についての継続的な評価を含む。）について説明を行うとともに、関係者に対して、専門的な見地からの意見を求め、就労定着支援計画の作成、変更その他必要な便宜の供与について検討を行った上で、当該事業所のサービス管理責任者に対しその結果を共有した場合に、１月につき１回、かつ、１年につき４回（地域連携会議実施加算（Ⅰ）を算定している場合にあっては、その回数を含む。）を限度として、所定単位数を加算する。</w:t>
            </w:r>
          </w:p>
        </w:tc>
        <w:tc>
          <w:tcPr>
            <w:tcW w:w="1164" w:type="dxa"/>
            <w:tcBorders>
              <w:left w:val="single" w:sz="6" w:space="0" w:color="auto"/>
              <w:right w:val="single" w:sz="6" w:space="0" w:color="auto"/>
            </w:tcBorders>
          </w:tcPr>
          <w:p w14:paraId="572CBCCE" w14:textId="77777777" w:rsidR="00F159E1" w:rsidRPr="00F12F0E" w:rsidRDefault="001E1749" w:rsidP="00441A97">
            <w:pPr>
              <w:snapToGrid/>
              <w:jc w:val="both"/>
            </w:pPr>
            <w:sdt>
              <w:sdtPr>
                <w:rPr>
                  <w:rFonts w:hint="eastAsia"/>
                </w:rPr>
                <w:id w:val="58958970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A5412AF" w14:textId="77777777" w:rsidR="00F159E1" w:rsidRPr="00F12F0E" w:rsidRDefault="001E1749" w:rsidP="00441A97">
            <w:pPr>
              <w:snapToGrid/>
              <w:jc w:val="both"/>
            </w:pPr>
            <w:sdt>
              <w:sdtPr>
                <w:rPr>
                  <w:rFonts w:hint="eastAsia"/>
                </w:rPr>
                <w:id w:val="104378742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365DBA56" w14:textId="77777777" w:rsidR="00F159E1" w:rsidRPr="00F12F0E" w:rsidRDefault="001E1749" w:rsidP="00441A97">
            <w:pPr>
              <w:snapToGrid/>
              <w:jc w:val="both"/>
            </w:pPr>
            <w:sdt>
              <w:sdtPr>
                <w:rPr>
                  <w:rFonts w:hint="eastAsia"/>
                </w:rPr>
                <w:id w:val="107809654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tc>
        <w:tc>
          <w:tcPr>
            <w:tcW w:w="1570" w:type="dxa"/>
            <w:vMerge/>
            <w:tcBorders>
              <w:left w:val="single" w:sz="6" w:space="0" w:color="auto"/>
              <w:right w:val="single" w:sz="6" w:space="0" w:color="auto"/>
            </w:tcBorders>
          </w:tcPr>
          <w:p w14:paraId="44C24B43"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1672E992" w14:textId="77777777" w:rsidTr="00441A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0"/>
        </w:trPr>
        <w:tc>
          <w:tcPr>
            <w:tcW w:w="1184" w:type="dxa"/>
            <w:vMerge/>
            <w:tcBorders>
              <w:left w:val="single" w:sz="6" w:space="0" w:color="auto"/>
              <w:bottom w:val="single" w:sz="4" w:space="0" w:color="auto"/>
              <w:right w:val="single" w:sz="6" w:space="0" w:color="auto"/>
            </w:tcBorders>
          </w:tcPr>
          <w:p w14:paraId="386B0CF0"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7DDC34D1"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38112" behindDoc="0" locked="0" layoutInCell="1" allowOverlap="1" wp14:anchorId="3E9914BE" wp14:editId="56BCD9AC">
                      <wp:simplePos x="0" y="0"/>
                      <wp:positionH relativeFrom="column">
                        <wp:posOffset>-634184</wp:posOffset>
                      </wp:positionH>
                      <wp:positionV relativeFrom="paragraph">
                        <wp:posOffset>66856</wp:posOffset>
                      </wp:positionV>
                      <wp:extent cx="5743575" cy="2029098"/>
                      <wp:effectExtent l="0" t="0" r="28575" b="28575"/>
                      <wp:wrapNone/>
                      <wp:docPr id="1992131356" name="テキスト ボックス 1992131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029098"/>
                              </a:xfrm>
                              <a:prstGeom prst="rect">
                                <a:avLst/>
                              </a:prstGeom>
                              <a:solidFill>
                                <a:srgbClr val="FFFFFF"/>
                              </a:solidFill>
                              <a:ln w="6350">
                                <a:solidFill>
                                  <a:srgbClr val="000000"/>
                                </a:solidFill>
                                <a:miter lim="800000"/>
                                <a:headEnd/>
                                <a:tailEnd/>
                              </a:ln>
                            </wps:spPr>
                            <wps:txbx>
                              <w:txbxContent>
                                <w:p w14:paraId="2CBC9F47" w14:textId="77777777" w:rsidR="00F159E1" w:rsidRDefault="00F159E1" w:rsidP="00F159E1">
                                  <w:pPr>
                                    <w:spacing w:beforeLines="20" w:before="57" w:line="220" w:lineRule="exact"/>
                                    <w:ind w:leftChars="50" w:left="91" w:rightChars="50" w:right="91"/>
                                    <w:jc w:val="left"/>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color w:val="000000"/>
                                      <w:kern w:val="20"/>
                                      <w:sz w:val="18"/>
                                      <w:szCs w:val="18"/>
                                    </w:rPr>
                                    <w:t>第二の3(</w:t>
                                  </w:r>
                                  <w:r>
                                    <w:rPr>
                                      <w:rFonts w:hAnsi="ＭＳ ゴシック"/>
                                      <w:color w:val="000000"/>
                                      <w:kern w:val="20"/>
                                      <w:sz w:val="18"/>
                                      <w:szCs w:val="18"/>
                                    </w:rPr>
                                    <w:t>6</w:t>
                                  </w:r>
                                  <w:r w:rsidRPr="00546558">
                                    <w:rPr>
                                      <w:rFonts w:hAnsi="ＭＳ ゴシック" w:hint="eastAsia"/>
                                      <w:kern w:val="20"/>
                                      <w:sz w:val="18"/>
                                      <w:szCs w:val="18"/>
                                    </w:rPr>
                                    <w:t>)⑤</w:t>
                                  </w:r>
                                  <w:r w:rsidRPr="005E6B13">
                                    <w:rPr>
                                      <w:rFonts w:hAnsi="ＭＳ ゴシック" w:hint="eastAsia"/>
                                      <w:color w:val="000000"/>
                                      <w:sz w:val="18"/>
                                      <w:szCs w:val="18"/>
                                    </w:rPr>
                                    <w:t>＞</w:t>
                                  </w:r>
                                </w:p>
                                <w:p w14:paraId="5B372236" w14:textId="77777777" w:rsidR="00F159E1"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 xml:space="preserve">〇　</w:t>
                                  </w:r>
                                  <w:r w:rsidRPr="00F14917">
                                    <w:rPr>
                                      <w:rFonts w:hAnsi="ＭＳ ゴシック" w:hint="eastAsia"/>
                                      <w:color w:val="000000"/>
                                      <w:sz w:val="18"/>
                                      <w:szCs w:val="18"/>
                                    </w:rPr>
                                    <w:t>就労定着支援事業所が、次に掲げる地域の就労支援機関等との必要な連絡体制の構築を図るため、各利用者の就労定着支援計画に係る関係機関を交えたケース会議を開催し、関係機関との連絡調整を行った場合に、支援期間</w:t>
                                  </w:r>
                                  <w:r>
                                    <w:rPr>
                                      <w:rFonts w:hAnsi="ＭＳ ゴシック" w:hint="eastAsia"/>
                                      <w:color w:val="000000"/>
                                      <w:sz w:val="18"/>
                                      <w:szCs w:val="18"/>
                                    </w:rPr>
                                    <w:t>（</w:t>
                                  </w:r>
                                  <w:r w:rsidRPr="00F14917">
                                    <w:rPr>
                                      <w:rFonts w:hAnsi="ＭＳ ゴシック"/>
                                      <w:color w:val="000000"/>
                                      <w:sz w:val="18"/>
                                      <w:szCs w:val="18"/>
                                    </w:rPr>
                                    <w:t>最大3年間</w:t>
                                  </w:r>
                                  <w:r>
                                    <w:rPr>
                                      <w:rFonts w:hAnsi="ＭＳ ゴシック" w:hint="eastAsia"/>
                                      <w:color w:val="000000"/>
                                      <w:sz w:val="18"/>
                                      <w:szCs w:val="18"/>
                                    </w:rPr>
                                    <w:t>）</w:t>
                                  </w:r>
                                  <w:r w:rsidRPr="00F14917">
                                    <w:rPr>
                                      <w:rFonts w:hAnsi="ＭＳ ゴシック"/>
                                      <w:color w:val="000000"/>
                                      <w:sz w:val="18"/>
                                      <w:szCs w:val="18"/>
                                    </w:rPr>
                                    <w:t>を通じ、1月に1回、</w:t>
                                  </w:r>
                                  <w:r w:rsidRPr="00F14917">
                                    <w:rPr>
                                      <w:rFonts w:hAnsi="ＭＳ ゴシック" w:hint="eastAsia"/>
                                      <w:color w:val="000000"/>
                                      <w:sz w:val="18"/>
                                      <w:szCs w:val="18"/>
                                    </w:rPr>
                                    <w:t>年に</w:t>
                                  </w:r>
                                  <w:r w:rsidRPr="00F14917">
                                    <w:rPr>
                                      <w:rFonts w:hAnsi="ＭＳ ゴシック"/>
                                      <w:color w:val="000000"/>
                                      <w:sz w:val="18"/>
                                      <w:szCs w:val="18"/>
                                    </w:rPr>
                                    <w:t>4回を限度に、所定単位数を加算する。</w:t>
                                  </w:r>
                                </w:p>
                                <w:p w14:paraId="6D284D07"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ア</w:t>
                                  </w:r>
                                  <w:r w:rsidRPr="00F14917">
                                    <w:rPr>
                                      <w:rFonts w:hAnsi="ＭＳ ゴシック"/>
                                      <w:color w:val="000000"/>
                                      <w:sz w:val="18"/>
                                      <w:szCs w:val="18"/>
                                    </w:rPr>
                                    <w:t xml:space="preserve"> 障害者就業・生活支援センター</w:t>
                                  </w:r>
                                  <w:r>
                                    <w:rPr>
                                      <w:rFonts w:hAnsi="ＭＳ ゴシック" w:hint="eastAsia"/>
                                      <w:color w:val="000000"/>
                                      <w:sz w:val="18"/>
                                      <w:szCs w:val="18"/>
                                    </w:rPr>
                                    <w:t xml:space="preserve">　　　</w:t>
                                  </w:r>
                                  <w:r w:rsidRPr="00F14917">
                                    <w:rPr>
                                      <w:rFonts w:hAnsi="ＭＳ ゴシック" w:hint="eastAsia"/>
                                      <w:color w:val="000000"/>
                                      <w:sz w:val="18"/>
                                      <w:szCs w:val="18"/>
                                    </w:rPr>
                                    <w:t>イ</w:t>
                                  </w:r>
                                  <w:r w:rsidRPr="00F14917">
                                    <w:rPr>
                                      <w:rFonts w:hAnsi="ＭＳ ゴシック"/>
                                      <w:color w:val="000000"/>
                                      <w:sz w:val="18"/>
                                      <w:szCs w:val="18"/>
                                    </w:rPr>
                                    <w:t xml:space="preserve"> 地域障害者職業センター</w:t>
                                  </w:r>
                                  <w:r>
                                    <w:rPr>
                                      <w:rFonts w:hAnsi="ＭＳ ゴシック" w:hint="eastAsia"/>
                                      <w:color w:val="000000"/>
                                      <w:sz w:val="18"/>
                                      <w:szCs w:val="18"/>
                                    </w:rPr>
                                    <w:t xml:space="preserve">　　　</w:t>
                                  </w:r>
                                  <w:r w:rsidRPr="00F14917">
                                    <w:rPr>
                                      <w:rFonts w:hAnsi="ＭＳ ゴシック" w:hint="eastAsia"/>
                                      <w:color w:val="000000"/>
                                      <w:sz w:val="18"/>
                                      <w:szCs w:val="18"/>
                                    </w:rPr>
                                    <w:t>ウ</w:t>
                                  </w:r>
                                  <w:r w:rsidRPr="00F14917">
                                    <w:rPr>
                                      <w:rFonts w:hAnsi="ＭＳ ゴシック"/>
                                      <w:color w:val="000000"/>
                                      <w:sz w:val="18"/>
                                      <w:szCs w:val="18"/>
                                    </w:rPr>
                                    <w:t xml:space="preserve"> ハローワーク</w:t>
                                  </w:r>
                                </w:p>
                                <w:p w14:paraId="3E1FF676"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エ</w:t>
                                  </w:r>
                                  <w:r w:rsidRPr="00F14917">
                                    <w:rPr>
                                      <w:rFonts w:hAnsi="ＭＳ ゴシック"/>
                                      <w:color w:val="000000"/>
                                      <w:sz w:val="18"/>
                                      <w:szCs w:val="18"/>
                                    </w:rPr>
                                    <w:t xml:space="preserve"> 当該利用者が雇用されている事業所</w:t>
                                  </w:r>
                                  <w:r>
                                    <w:rPr>
                                      <w:rFonts w:hAnsi="ＭＳ ゴシック" w:hint="eastAsia"/>
                                      <w:color w:val="000000"/>
                                      <w:sz w:val="18"/>
                                      <w:szCs w:val="18"/>
                                    </w:rPr>
                                    <w:t xml:space="preserve">　</w:t>
                                  </w:r>
                                  <w:r w:rsidRPr="00F14917">
                                    <w:rPr>
                                      <w:rFonts w:hAnsi="ＭＳ ゴシック" w:hint="eastAsia"/>
                                      <w:color w:val="000000"/>
                                      <w:sz w:val="18"/>
                                      <w:szCs w:val="18"/>
                                    </w:rPr>
                                    <w:t>オ</w:t>
                                  </w:r>
                                  <w:r>
                                    <w:rPr>
                                      <w:rFonts w:hAnsi="ＭＳ ゴシック" w:hint="eastAsia"/>
                                      <w:color w:val="000000"/>
                                      <w:sz w:val="18"/>
                                      <w:szCs w:val="18"/>
                                    </w:rPr>
                                    <w:t xml:space="preserve">　</w:t>
                                  </w:r>
                                  <w:r w:rsidRPr="00F14917">
                                    <w:rPr>
                                      <w:rFonts w:hAnsi="ＭＳ ゴシック" w:hint="eastAsia"/>
                                      <w:color w:val="000000"/>
                                      <w:sz w:val="18"/>
                                      <w:szCs w:val="18"/>
                                    </w:rPr>
                                    <w:t>通常の事業所に雇用される以前に利用していた就労移行支援事業所等</w:t>
                                  </w:r>
                                </w:p>
                                <w:p w14:paraId="6B3EDC83"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カ</w:t>
                                  </w:r>
                                  <w:r w:rsidRPr="00F14917">
                                    <w:rPr>
                                      <w:rFonts w:hAnsi="ＭＳ ゴシック"/>
                                      <w:color w:val="000000"/>
                                      <w:sz w:val="18"/>
                                      <w:szCs w:val="18"/>
                                    </w:rPr>
                                    <w:t xml:space="preserve"> 特定相談支援事業所</w:t>
                                  </w:r>
                                  <w:r>
                                    <w:rPr>
                                      <w:rFonts w:hAnsi="ＭＳ ゴシック" w:hint="eastAsia"/>
                                      <w:color w:val="000000"/>
                                      <w:sz w:val="18"/>
                                      <w:szCs w:val="18"/>
                                    </w:rPr>
                                    <w:t xml:space="preserve">　　　</w:t>
                                  </w:r>
                                  <w:r w:rsidRPr="00F14917">
                                    <w:rPr>
                                      <w:rFonts w:hAnsi="ＭＳ ゴシック" w:hint="eastAsia"/>
                                      <w:color w:val="000000"/>
                                      <w:sz w:val="18"/>
                                      <w:szCs w:val="18"/>
                                    </w:rPr>
                                    <w:t>キ</w:t>
                                  </w:r>
                                  <w:r w:rsidRPr="00F14917">
                                    <w:rPr>
                                      <w:rFonts w:hAnsi="ＭＳ ゴシック"/>
                                      <w:color w:val="000000"/>
                                      <w:sz w:val="18"/>
                                      <w:szCs w:val="18"/>
                                    </w:rPr>
                                    <w:t xml:space="preserve"> 利用者の通院先の医療機関</w:t>
                                  </w:r>
                                  <w:r>
                                    <w:rPr>
                                      <w:rFonts w:hAnsi="ＭＳ ゴシック" w:hint="eastAsia"/>
                                      <w:color w:val="000000"/>
                                      <w:sz w:val="18"/>
                                      <w:szCs w:val="18"/>
                                    </w:rPr>
                                    <w:t xml:space="preserve">　</w:t>
                                  </w:r>
                                  <w:r w:rsidRPr="00F14917">
                                    <w:rPr>
                                      <w:rFonts w:hAnsi="ＭＳ ゴシック" w:hint="eastAsia"/>
                                      <w:color w:val="000000"/>
                                      <w:sz w:val="18"/>
                                      <w:szCs w:val="18"/>
                                    </w:rPr>
                                    <w:t>ク</w:t>
                                  </w:r>
                                  <w:r w:rsidRPr="00F14917">
                                    <w:rPr>
                                      <w:rFonts w:hAnsi="ＭＳ ゴシック"/>
                                      <w:color w:val="000000"/>
                                      <w:sz w:val="18"/>
                                      <w:szCs w:val="18"/>
                                    </w:rPr>
                                    <w:t xml:space="preserve"> 当該利用者の支給決定を行っている市町村</w:t>
                                  </w:r>
                                </w:p>
                                <w:p w14:paraId="659E9103" w14:textId="77777777" w:rsidR="00F159E1"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ケ</w:t>
                                  </w:r>
                                  <w:r w:rsidRPr="00F14917">
                                    <w:rPr>
                                      <w:rFonts w:hAnsi="ＭＳ ゴシック"/>
                                      <w:color w:val="000000"/>
                                      <w:sz w:val="18"/>
                                      <w:szCs w:val="18"/>
                                    </w:rPr>
                                    <w:t xml:space="preserve"> その他障害者の就労支援を実施している企業、団体等</w:t>
                                  </w:r>
                                </w:p>
                                <w:p w14:paraId="0F2E1103"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690E4C">
                                    <w:rPr>
                                      <w:rFonts w:hAnsi="ＭＳ ゴシック" w:hint="eastAsia"/>
                                      <w:color w:val="000000"/>
                                      <w:sz w:val="18"/>
                                      <w:szCs w:val="18"/>
                                    </w:rPr>
                                    <w:t xml:space="preserve">〇　</w:t>
                                  </w:r>
                                  <w:r w:rsidRPr="00F14917">
                                    <w:rPr>
                                      <w:rFonts w:hAnsi="ＭＳ ゴシック" w:hint="eastAsia"/>
                                      <w:color w:val="000000"/>
                                      <w:sz w:val="18"/>
                                      <w:szCs w:val="18"/>
                                    </w:rPr>
                                    <w:t>ケース会議の実施にあたっては、利用者の就労定着支援計画をより充実したものにすることはもとより、個別の支援における関係機関との連携強化を図ること。ただし、他の関係機関と連携して利用者の就労定着支援を実施するに当たっては、利用者又は当該利用者が雇用されている企業の支援ニーズや支援の必要性を十分に精査した上で、当該関係機関との調整に当たること</w:t>
                                  </w:r>
                                  <w:r>
                                    <w:rPr>
                                      <w:rFonts w:hAnsi="ＭＳ ゴシック" w:hint="eastAsia"/>
                                      <w:color w:val="000000"/>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914BE" id="テキスト ボックス 1992131356" o:spid="_x0000_s1250" type="#_x0000_t202" style="position:absolute;left:0;text-align:left;margin-left:-49.95pt;margin-top:5.25pt;width:452.25pt;height:159.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" strokeweight=".5pt">
                      <v:textbox inset="5.85pt,.7pt,5.85pt,.7pt">
                        <w:txbxContent>
                          <w:p w14:paraId="2CBC9F47" w14:textId="77777777" w:rsidR="00F159E1" w:rsidRDefault="00F159E1" w:rsidP="00F159E1">
                            <w:pPr>
                              <w:spacing w:beforeLines="20" w:before="57" w:line="220" w:lineRule="exact"/>
                              <w:ind w:leftChars="50" w:left="91" w:rightChars="50" w:right="91"/>
                              <w:jc w:val="left"/>
                              <w:rPr>
                                <w:rFonts w:hAnsi="ＭＳ ゴシック"/>
                                <w:color w:val="000000"/>
                                <w:sz w:val="18"/>
                                <w:szCs w:val="18"/>
                              </w:rPr>
                            </w:pPr>
                            <w:r w:rsidRPr="005E6B13">
                              <w:rPr>
                                <w:rFonts w:hAnsi="ＭＳ ゴシック" w:hint="eastAsia"/>
                                <w:color w:val="000000"/>
                                <w:sz w:val="18"/>
                                <w:szCs w:val="18"/>
                              </w:rPr>
                              <w:t xml:space="preserve">＜留意事項通知　</w:t>
                            </w:r>
                            <w:r w:rsidRPr="005E6B13">
                              <w:rPr>
                                <w:rFonts w:hAnsi="ＭＳ ゴシック" w:hint="eastAsia"/>
                                <w:color w:val="000000"/>
                                <w:kern w:val="20"/>
                                <w:sz w:val="18"/>
                                <w:szCs w:val="18"/>
                              </w:rPr>
                              <w:t>第二の3(</w:t>
                            </w:r>
                            <w:r>
                              <w:rPr>
                                <w:rFonts w:hAnsi="ＭＳ ゴシック"/>
                                <w:color w:val="000000"/>
                                <w:kern w:val="20"/>
                                <w:sz w:val="18"/>
                                <w:szCs w:val="18"/>
                              </w:rPr>
                              <w:t>6</w:t>
                            </w:r>
                            <w:r w:rsidRPr="00546558">
                              <w:rPr>
                                <w:rFonts w:hAnsi="ＭＳ ゴシック" w:hint="eastAsia"/>
                                <w:kern w:val="20"/>
                                <w:sz w:val="18"/>
                                <w:szCs w:val="18"/>
                              </w:rPr>
                              <w:t>)⑤</w:t>
                            </w:r>
                            <w:r w:rsidRPr="005E6B13">
                              <w:rPr>
                                <w:rFonts w:hAnsi="ＭＳ ゴシック" w:hint="eastAsia"/>
                                <w:color w:val="000000"/>
                                <w:sz w:val="18"/>
                                <w:szCs w:val="18"/>
                              </w:rPr>
                              <w:t>＞</w:t>
                            </w:r>
                          </w:p>
                          <w:p w14:paraId="5B372236" w14:textId="77777777" w:rsidR="00F159E1" w:rsidRDefault="00F159E1" w:rsidP="00F159E1">
                            <w:pPr>
                              <w:spacing w:beforeLines="20" w:before="57"/>
                              <w:ind w:left="162" w:rightChars="50" w:right="91" w:hangingChars="100" w:hanging="162"/>
                              <w:jc w:val="left"/>
                              <w:rPr>
                                <w:rFonts w:hAnsi="ＭＳ ゴシック"/>
                                <w:color w:val="000000"/>
                                <w:sz w:val="18"/>
                                <w:szCs w:val="18"/>
                              </w:rPr>
                            </w:pPr>
                            <w:r>
                              <w:rPr>
                                <w:rFonts w:hAnsi="ＭＳ ゴシック" w:hint="eastAsia"/>
                                <w:color w:val="000000"/>
                                <w:sz w:val="18"/>
                                <w:szCs w:val="18"/>
                              </w:rPr>
                              <w:t xml:space="preserve">〇　</w:t>
                            </w:r>
                            <w:r w:rsidRPr="00F14917">
                              <w:rPr>
                                <w:rFonts w:hAnsi="ＭＳ ゴシック" w:hint="eastAsia"/>
                                <w:color w:val="000000"/>
                                <w:sz w:val="18"/>
                                <w:szCs w:val="18"/>
                              </w:rPr>
                              <w:t>就労定着支援事業所が、次に掲げる地域の就労支援機関等との必要な連絡体制の構築を図るため、各利用者の就労定着支援計画に係る関係機関を交えたケース会議を開催し、関係機関との連絡調整を行った場合に、支援期間</w:t>
                            </w:r>
                            <w:r>
                              <w:rPr>
                                <w:rFonts w:hAnsi="ＭＳ ゴシック" w:hint="eastAsia"/>
                                <w:color w:val="000000"/>
                                <w:sz w:val="18"/>
                                <w:szCs w:val="18"/>
                              </w:rPr>
                              <w:t>（</w:t>
                            </w:r>
                            <w:r w:rsidRPr="00F14917">
                              <w:rPr>
                                <w:rFonts w:hAnsi="ＭＳ ゴシック"/>
                                <w:color w:val="000000"/>
                                <w:sz w:val="18"/>
                                <w:szCs w:val="18"/>
                              </w:rPr>
                              <w:t>最大3年間</w:t>
                            </w:r>
                            <w:r>
                              <w:rPr>
                                <w:rFonts w:hAnsi="ＭＳ ゴシック" w:hint="eastAsia"/>
                                <w:color w:val="000000"/>
                                <w:sz w:val="18"/>
                                <w:szCs w:val="18"/>
                              </w:rPr>
                              <w:t>）</w:t>
                            </w:r>
                            <w:r w:rsidRPr="00F14917">
                              <w:rPr>
                                <w:rFonts w:hAnsi="ＭＳ ゴシック"/>
                                <w:color w:val="000000"/>
                                <w:sz w:val="18"/>
                                <w:szCs w:val="18"/>
                              </w:rPr>
                              <w:t>を通じ、1月に1回、</w:t>
                            </w:r>
                            <w:r w:rsidRPr="00F14917">
                              <w:rPr>
                                <w:rFonts w:hAnsi="ＭＳ ゴシック" w:hint="eastAsia"/>
                                <w:color w:val="000000"/>
                                <w:sz w:val="18"/>
                                <w:szCs w:val="18"/>
                              </w:rPr>
                              <w:t>年に</w:t>
                            </w:r>
                            <w:r w:rsidRPr="00F14917">
                              <w:rPr>
                                <w:rFonts w:hAnsi="ＭＳ ゴシック"/>
                                <w:color w:val="000000"/>
                                <w:sz w:val="18"/>
                                <w:szCs w:val="18"/>
                              </w:rPr>
                              <w:t>4回を限度に、所定単位数を加算する。</w:t>
                            </w:r>
                          </w:p>
                          <w:p w14:paraId="6D284D07"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ア</w:t>
                            </w:r>
                            <w:r w:rsidRPr="00F14917">
                              <w:rPr>
                                <w:rFonts w:hAnsi="ＭＳ ゴシック"/>
                                <w:color w:val="000000"/>
                                <w:sz w:val="18"/>
                                <w:szCs w:val="18"/>
                              </w:rPr>
                              <w:t xml:space="preserve"> 障害者就業・生活支援センター</w:t>
                            </w:r>
                            <w:r>
                              <w:rPr>
                                <w:rFonts w:hAnsi="ＭＳ ゴシック" w:hint="eastAsia"/>
                                <w:color w:val="000000"/>
                                <w:sz w:val="18"/>
                                <w:szCs w:val="18"/>
                              </w:rPr>
                              <w:t xml:space="preserve">　　　</w:t>
                            </w:r>
                            <w:r w:rsidRPr="00F14917">
                              <w:rPr>
                                <w:rFonts w:hAnsi="ＭＳ ゴシック" w:hint="eastAsia"/>
                                <w:color w:val="000000"/>
                                <w:sz w:val="18"/>
                                <w:szCs w:val="18"/>
                              </w:rPr>
                              <w:t>イ</w:t>
                            </w:r>
                            <w:r w:rsidRPr="00F14917">
                              <w:rPr>
                                <w:rFonts w:hAnsi="ＭＳ ゴシック"/>
                                <w:color w:val="000000"/>
                                <w:sz w:val="18"/>
                                <w:szCs w:val="18"/>
                              </w:rPr>
                              <w:t xml:space="preserve"> 地域障害者職業センター</w:t>
                            </w:r>
                            <w:r>
                              <w:rPr>
                                <w:rFonts w:hAnsi="ＭＳ ゴシック" w:hint="eastAsia"/>
                                <w:color w:val="000000"/>
                                <w:sz w:val="18"/>
                                <w:szCs w:val="18"/>
                              </w:rPr>
                              <w:t xml:space="preserve">　　　</w:t>
                            </w:r>
                            <w:r w:rsidRPr="00F14917">
                              <w:rPr>
                                <w:rFonts w:hAnsi="ＭＳ ゴシック" w:hint="eastAsia"/>
                                <w:color w:val="000000"/>
                                <w:sz w:val="18"/>
                                <w:szCs w:val="18"/>
                              </w:rPr>
                              <w:t>ウ</w:t>
                            </w:r>
                            <w:r w:rsidRPr="00F14917">
                              <w:rPr>
                                <w:rFonts w:hAnsi="ＭＳ ゴシック"/>
                                <w:color w:val="000000"/>
                                <w:sz w:val="18"/>
                                <w:szCs w:val="18"/>
                              </w:rPr>
                              <w:t xml:space="preserve"> ハローワーク</w:t>
                            </w:r>
                          </w:p>
                          <w:p w14:paraId="3E1FF676"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エ</w:t>
                            </w:r>
                            <w:r w:rsidRPr="00F14917">
                              <w:rPr>
                                <w:rFonts w:hAnsi="ＭＳ ゴシック"/>
                                <w:color w:val="000000"/>
                                <w:sz w:val="18"/>
                                <w:szCs w:val="18"/>
                              </w:rPr>
                              <w:t xml:space="preserve"> 当該利用者が雇用されている事業所</w:t>
                            </w:r>
                            <w:r>
                              <w:rPr>
                                <w:rFonts w:hAnsi="ＭＳ ゴシック" w:hint="eastAsia"/>
                                <w:color w:val="000000"/>
                                <w:sz w:val="18"/>
                                <w:szCs w:val="18"/>
                              </w:rPr>
                              <w:t xml:space="preserve">　</w:t>
                            </w:r>
                            <w:r w:rsidRPr="00F14917">
                              <w:rPr>
                                <w:rFonts w:hAnsi="ＭＳ ゴシック" w:hint="eastAsia"/>
                                <w:color w:val="000000"/>
                                <w:sz w:val="18"/>
                                <w:szCs w:val="18"/>
                              </w:rPr>
                              <w:t>オ</w:t>
                            </w:r>
                            <w:r>
                              <w:rPr>
                                <w:rFonts w:hAnsi="ＭＳ ゴシック" w:hint="eastAsia"/>
                                <w:color w:val="000000"/>
                                <w:sz w:val="18"/>
                                <w:szCs w:val="18"/>
                              </w:rPr>
                              <w:t xml:space="preserve">　</w:t>
                            </w:r>
                            <w:r w:rsidRPr="00F14917">
                              <w:rPr>
                                <w:rFonts w:hAnsi="ＭＳ ゴシック" w:hint="eastAsia"/>
                                <w:color w:val="000000"/>
                                <w:sz w:val="18"/>
                                <w:szCs w:val="18"/>
                              </w:rPr>
                              <w:t>通常の事業所に雇用される以前に利用していた就労移行支援事業所等</w:t>
                            </w:r>
                          </w:p>
                          <w:p w14:paraId="6B3EDC83" w14:textId="77777777" w:rsidR="00F159E1" w:rsidRPr="00F14917"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カ</w:t>
                            </w:r>
                            <w:r w:rsidRPr="00F14917">
                              <w:rPr>
                                <w:rFonts w:hAnsi="ＭＳ ゴシック"/>
                                <w:color w:val="000000"/>
                                <w:sz w:val="18"/>
                                <w:szCs w:val="18"/>
                              </w:rPr>
                              <w:t xml:space="preserve"> 特定相談支援事業所</w:t>
                            </w:r>
                            <w:r>
                              <w:rPr>
                                <w:rFonts w:hAnsi="ＭＳ ゴシック" w:hint="eastAsia"/>
                                <w:color w:val="000000"/>
                                <w:sz w:val="18"/>
                                <w:szCs w:val="18"/>
                              </w:rPr>
                              <w:t xml:space="preserve">　　　</w:t>
                            </w:r>
                            <w:r w:rsidRPr="00F14917">
                              <w:rPr>
                                <w:rFonts w:hAnsi="ＭＳ ゴシック" w:hint="eastAsia"/>
                                <w:color w:val="000000"/>
                                <w:sz w:val="18"/>
                                <w:szCs w:val="18"/>
                              </w:rPr>
                              <w:t>キ</w:t>
                            </w:r>
                            <w:r w:rsidRPr="00F14917">
                              <w:rPr>
                                <w:rFonts w:hAnsi="ＭＳ ゴシック"/>
                                <w:color w:val="000000"/>
                                <w:sz w:val="18"/>
                                <w:szCs w:val="18"/>
                              </w:rPr>
                              <w:t xml:space="preserve"> 利用者の通院先の医療機関</w:t>
                            </w:r>
                            <w:r>
                              <w:rPr>
                                <w:rFonts w:hAnsi="ＭＳ ゴシック" w:hint="eastAsia"/>
                                <w:color w:val="000000"/>
                                <w:sz w:val="18"/>
                                <w:szCs w:val="18"/>
                              </w:rPr>
                              <w:t xml:space="preserve">　</w:t>
                            </w:r>
                            <w:r w:rsidRPr="00F14917">
                              <w:rPr>
                                <w:rFonts w:hAnsi="ＭＳ ゴシック" w:hint="eastAsia"/>
                                <w:color w:val="000000"/>
                                <w:sz w:val="18"/>
                                <w:szCs w:val="18"/>
                              </w:rPr>
                              <w:t>ク</w:t>
                            </w:r>
                            <w:r w:rsidRPr="00F14917">
                              <w:rPr>
                                <w:rFonts w:hAnsi="ＭＳ ゴシック"/>
                                <w:color w:val="000000"/>
                                <w:sz w:val="18"/>
                                <w:szCs w:val="18"/>
                              </w:rPr>
                              <w:t xml:space="preserve"> 当該利用者の支給決定を行っている市町村</w:t>
                            </w:r>
                          </w:p>
                          <w:p w14:paraId="659E9103" w14:textId="77777777" w:rsidR="00F159E1" w:rsidRDefault="00F159E1" w:rsidP="00F159E1">
                            <w:pPr>
                              <w:spacing w:beforeLines="20" w:before="57"/>
                              <w:ind w:leftChars="100" w:left="182" w:rightChars="50" w:right="91"/>
                              <w:jc w:val="left"/>
                              <w:rPr>
                                <w:rFonts w:hAnsi="ＭＳ ゴシック"/>
                                <w:color w:val="000000"/>
                                <w:sz w:val="18"/>
                                <w:szCs w:val="18"/>
                              </w:rPr>
                            </w:pPr>
                            <w:r w:rsidRPr="00F14917">
                              <w:rPr>
                                <w:rFonts w:hAnsi="ＭＳ ゴシック" w:hint="eastAsia"/>
                                <w:color w:val="000000"/>
                                <w:sz w:val="18"/>
                                <w:szCs w:val="18"/>
                              </w:rPr>
                              <w:t>ケ</w:t>
                            </w:r>
                            <w:r w:rsidRPr="00F14917">
                              <w:rPr>
                                <w:rFonts w:hAnsi="ＭＳ ゴシック"/>
                                <w:color w:val="000000"/>
                                <w:sz w:val="18"/>
                                <w:szCs w:val="18"/>
                              </w:rPr>
                              <w:t xml:space="preserve"> その他障害者の就労支援を実施している企業、団体等</w:t>
                            </w:r>
                          </w:p>
                          <w:p w14:paraId="0F2E1103" w14:textId="77777777" w:rsidR="00F159E1" w:rsidRPr="00690E4C" w:rsidRDefault="00F159E1" w:rsidP="00F159E1">
                            <w:pPr>
                              <w:spacing w:beforeLines="20" w:before="57"/>
                              <w:ind w:left="162" w:rightChars="50" w:right="91" w:hangingChars="100" w:hanging="162"/>
                              <w:jc w:val="left"/>
                              <w:rPr>
                                <w:rFonts w:hAnsi="ＭＳ ゴシック"/>
                                <w:color w:val="000000"/>
                                <w:sz w:val="18"/>
                                <w:szCs w:val="18"/>
                              </w:rPr>
                            </w:pPr>
                            <w:r w:rsidRPr="00690E4C">
                              <w:rPr>
                                <w:rFonts w:hAnsi="ＭＳ ゴシック" w:hint="eastAsia"/>
                                <w:color w:val="000000"/>
                                <w:sz w:val="18"/>
                                <w:szCs w:val="18"/>
                              </w:rPr>
                              <w:t xml:space="preserve">〇　</w:t>
                            </w:r>
                            <w:r w:rsidRPr="00F14917">
                              <w:rPr>
                                <w:rFonts w:hAnsi="ＭＳ ゴシック" w:hint="eastAsia"/>
                                <w:color w:val="000000"/>
                                <w:sz w:val="18"/>
                                <w:szCs w:val="18"/>
                              </w:rPr>
                              <w:t>ケース会議の実施にあたっては、利用者の就労定着支援計画をより充実したものにすることはもとより、個別の支援における関係機関との連携強化を図ること。ただし、他の関係機関と連携して利用者の就労定着支援を実施するに当たっては、利用者又は当該利用者が雇用されている企業の支援ニーズや支援の必要性を十分に精査した上で、当該関係機関との調整に当たること</w:t>
                            </w:r>
                            <w:r>
                              <w:rPr>
                                <w:rFonts w:hAnsi="ＭＳ ゴシック" w:hint="eastAsia"/>
                                <w:color w:val="000000"/>
                                <w:sz w:val="18"/>
                                <w:szCs w:val="18"/>
                              </w:rPr>
                              <w:t>。</w:t>
                            </w:r>
                          </w:p>
                        </w:txbxContent>
                      </v:textbox>
                    </v:shape>
                  </w:pict>
                </mc:Fallback>
              </mc:AlternateContent>
            </w:r>
          </w:p>
        </w:tc>
        <w:tc>
          <w:tcPr>
            <w:tcW w:w="1164" w:type="dxa"/>
            <w:tcBorders>
              <w:left w:val="single" w:sz="6" w:space="0" w:color="auto"/>
              <w:bottom w:val="single" w:sz="6" w:space="0" w:color="auto"/>
              <w:right w:val="single" w:sz="6" w:space="0" w:color="auto"/>
            </w:tcBorders>
          </w:tcPr>
          <w:p w14:paraId="03E329C5" w14:textId="77777777" w:rsidR="00F159E1" w:rsidRPr="00F12F0E" w:rsidRDefault="00F159E1" w:rsidP="00441A97">
            <w:pPr>
              <w:snapToGrid/>
              <w:jc w:val="both"/>
            </w:pPr>
          </w:p>
        </w:tc>
        <w:tc>
          <w:tcPr>
            <w:tcW w:w="1570" w:type="dxa"/>
            <w:tcBorders>
              <w:left w:val="single" w:sz="6" w:space="0" w:color="auto"/>
              <w:bottom w:val="single" w:sz="6" w:space="0" w:color="auto"/>
              <w:right w:val="single" w:sz="6" w:space="0" w:color="auto"/>
            </w:tcBorders>
          </w:tcPr>
          <w:p w14:paraId="3CC61726" w14:textId="77777777" w:rsidR="00F159E1" w:rsidRPr="00F12F0E" w:rsidRDefault="00F159E1" w:rsidP="00441A97">
            <w:pPr>
              <w:snapToGrid/>
              <w:spacing w:line="240" w:lineRule="exact"/>
              <w:jc w:val="both"/>
              <w:rPr>
                <w:rFonts w:hAnsi="ＭＳ ゴシック"/>
                <w:sz w:val="18"/>
                <w:szCs w:val="18"/>
              </w:rPr>
            </w:pPr>
          </w:p>
        </w:tc>
      </w:tr>
    </w:tbl>
    <w:p w14:paraId="51773492" w14:textId="77777777" w:rsidR="00F159E1" w:rsidRPr="00F12F0E" w:rsidRDefault="00F159E1" w:rsidP="00F159E1">
      <w:pPr>
        <w:snapToGrid/>
        <w:jc w:val="left"/>
        <w:rPr>
          <w:rFonts w:hAnsi="ＭＳ ゴシック"/>
          <w:szCs w:val="20"/>
        </w:rPr>
      </w:pPr>
      <w:r w:rsidRPr="00F12F0E">
        <w:rPr>
          <w:rFonts w:hAnsi="ＭＳ ゴシック" w:hint="eastAsia"/>
          <w:szCs w:val="20"/>
        </w:rPr>
        <w:lastRenderedPageBreak/>
        <w:t xml:space="preserve">◆　</w:t>
      </w:r>
      <w:r w:rsidRPr="00F12F0E">
        <w:rPr>
          <w:rFonts w:hint="eastAsia"/>
          <w:szCs w:val="20"/>
        </w:rPr>
        <w:t>訓練等給付費の算定及び取扱い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306"/>
        <w:gridCol w:w="1426"/>
      </w:tblGrid>
      <w:tr w:rsidR="00F12F0E" w:rsidRPr="00F12F0E" w14:paraId="4853E462" w14:textId="77777777" w:rsidTr="00584999">
        <w:tc>
          <w:tcPr>
            <w:tcW w:w="1206" w:type="dxa"/>
            <w:vAlign w:val="center"/>
          </w:tcPr>
          <w:p w14:paraId="65289729"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10" w:type="dxa"/>
            <w:tcBorders>
              <w:bottom w:val="single" w:sz="4" w:space="0" w:color="000000"/>
            </w:tcBorders>
            <w:vAlign w:val="center"/>
          </w:tcPr>
          <w:p w14:paraId="613BDCBB" w14:textId="77777777" w:rsidR="00F159E1" w:rsidRPr="00F12F0E" w:rsidRDefault="00F159E1" w:rsidP="00441A97">
            <w:pPr>
              <w:snapToGrid/>
              <w:rPr>
                <w:rFonts w:hAnsi="ＭＳ ゴシック"/>
                <w:szCs w:val="20"/>
              </w:rPr>
            </w:pPr>
            <w:r w:rsidRPr="00F12F0E">
              <w:rPr>
                <w:rFonts w:hAnsi="ＭＳ ゴシック" w:hint="eastAsia"/>
                <w:szCs w:val="20"/>
              </w:rPr>
              <w:t>自主点検のポイント</w:t>
            </w:r>
          </w:p>
        </w:tc>
        <w:tc>
          <w:tcPr>
            <w:tcW w:w="1306" w:type="dxa"/>
            <w:tcBorders>
              <w:bottom w:val="single" w:sz="4" w:space="0" w:color="000000"/>
            </w:tcBorders>
            <w:vAlign w:val="center"/>
          </w:tcPr>
          <w:p w14:paraId="508FCDCC"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426" w:type="dxa"/>
            <w:tcBorders>
              <w:bottom w:val="single" w:sz="4" w:space="0" w:color="000000"/>
            </w:tcBorders>
            <w:vAlign w:val="center"/>
          </w:tcPr>
          <w:p w14:paraId="37D6D91C"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06DEED64" w14:textId="77777777" w:rsidTr="00584999">
        <w:trPr>
          <w:trHeight w:val="13719"/>
        </w:trPr>
        <w:tc>
          <w:tcPr>
            <w:tcW w:w="1206" w:type="dxa"/>
            <w:tcBorders>
              <w:top w:val="single" w:sz="4" w:space="0" w:color="auto"/>
              <w:left w:val="single" w:sz="4" w:space="0" w:color="000000"/>
              <w:right w:val="single" w:sz="4" w:space="0" w:color="auto"/>
            </w:tcBorders>
          </w:tcPr>
          <w:p w14:paraId="556D5BF1" w14:textId="06F1ECF8" w:rsidR="00F159E1" w:rsidRPr="00F12F0E" w:rsidRDefault="00F159E1" w:rsidP="00441A97">
            <w:pPr>
              <w:snapToGrid/>
              <w:jc w:val="left"/>
              <w:rPr>
                <w:rFonts w:hAnsi="ＭＳ ゴシック"/>
                <w:sz w:val="18"/>
                <w:szCs w:val="18"/>
              </w:rPr>
            </w:pPr>
            <w:r w:rsidRPr="00F12F0E">
              <w:rPr>
                <w:rFonts w:hAnsi="ＭＳ ゴシック" w:hint="eastAsia"/>
                <w:sz w:val="18"/>
                <w:szCs w:val="18"/>
              </w:rPr>
              <w:t>１</w:t>
            </w:r>
            <w:r w:rsidR="007464CF" w:rsidRPr="00F12F0E">
              <w:rPr>
                <w:rFonts w:hAnsi="ＭＳ ゴシック" w:hint="eastAsia"/>
                <w:sz w:val="18"/>
                <w:szCs w:val="18"/>
              </w:rPr>
              <w:t>２７</w:t>
            </w:r>
          </w:p>
          <w:p w14:paraId="5F6D0C4F" w14:textId="77777777" w:rsidR="00F159E1" w:rsidRPr="00F12F0E" w:rsidRDefault="00F159E1" w:rsidP="00441A97">
            <w:pPr>
              <w:tabs>
                <w:tab w:val="left" w:pos="1026"/>
              </w:tabs>
              <w:snapToGrid/>
              <w:jc w:val="left"/>
              <w:rPr>
                <w:rFonts w:hAnsi="ＭＳ ゴシック"/>
                <w:szCs w:val="20"/>
              </w:rPr>
            </w:pPr>
            <w:r w:rsidRPr="00F12F0E">
              <w:rPr>
                <w:rFonts w:hAnsi="ＭＳ ゴシック" w:hint="eastAsia"/>
                <w:szCs w:val="20"/>
              </w:rPr>
              <w:t>福祉・介護職員等処遇</w:t>
            </w:r>
          </w:p>
          <w:p w14:paraId="757E11C8" w14:textId="77777777" w:rsidR="00F159E1" w:rsidRPr="00F12F0E" w:rsidRDefault="00F159E1" w:rsidP="00441A97">
            <w:pPr>
              <w:tabs>
                <w:tab w:val="left" w:pos="1026"/>
              </w:tabs>
              <w:snapToGrid/>
              <w:spacing w:afterLines="50" w:after="142"/>
              <w:ind w:rightChars="-57" w:right="-104"/>
              <w:jc w:val="left"/>
              <w:rPr>
                <w:rFonts w:hAnsi="ＭＳ ゴシック"/>
                <w:szCs w:val="20"/>
              </w:rPr>
            </w:pPr>
            <w:r w:rsidRPr="00F12F0E">
              <w:rPr>
                <w:rFonts w:hAnsi="ＭＳ ゴシック" w:hint="eastAsia"/>
                <w:szCs w:val="20"/>
              </w:rPr>
              <w:t>改善加算</w:t>
            </w:r>
          </w:p>
          <w:p w14:paraId="007D12C2"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自機</w:t>
            </w:r>
          </w:p>
          <w:p w14:paraId="59453B92"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自生</w:t>
            </w:r>
          </w:p>
          <w:p w14:paraId="500B387D"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就選</w:t>
            </w:r>
          </w:p>
          <w:p w14:paraId="598300A8"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就移</w:t>
            </w:r>
          </w:p>
          <w:p w14:paraId="11BD006E" w14:textId="77777777" w:rsidR="00F159E1" w:rsidRPr="00F12F0E" w:rsidRDefault="00F159E1" w:rsidP="00441A97">
            <w:pPr>
              <w:snapToGrid/>
              <w:spacing w:afterLines="50" w:after="142"/>
              <w:rPr>
                <w:rFonts w:hAnsi="Century"/>
                <w:sz w:val="18"/>
                <w:szCs w:val="18"/>
                <w:bdr w:val="single" w:sz="4" w:space="0" w:color="auto"/>
              </w:rPr>
            </w:pPr>
            <w:r w:rsidRPr="00F12F0E">
              <w:rPr>
                <w:rFonts w:hAnsi="Century" w:hint="eastAsia"/>
                <w:sz w:val="18"/>
                <w:szCs w:val="18"/>
                <w:bdr w:val="single" w:sz="4" w:space="0" w:color="auto"/>
              </w:rPr>
              <w:t>就Ａ</w:t>
            </w:r>
          </w:p>
          <w:p w14:paraId="1AC635CF" w14:textId="77777777" w:rsidR="00F159E1" w:rsidRPr="00F12F0E" w:rsidRDefault="00F159E1" w:rsidP="00441A97">
            <w:pPr>
              <w:tabs>
                <w:tab w:val="left" w:pos="1026"/>
              </w:tabs>
              <w:snapToGrid/>
              <w:spacing w:afterLines="50" w:after="142"/>
              <w:ind w:firstLineChars="200" w:firstLine="324"/>
              <w:jc w:val="both"/>
              <w:rPr>
                <w:rFonts w:hAnsi="ＭＳ ゴシック"/>
                <w:szCs w:val="20"/>
              </w:rPr>
            </w:pPr>
            <w:r w:rsidRPr="00F12F0E">
              <w:rPr>
                <w:rFonts w:hAnsi="Century" w:hint="eastAsia"/>
                <w:sz w:val="18"/>
                <w:szCs w:val="18"/>
                <w:bdr w:val="single" w:sz="4" w:space="0" w:color="auto"/>
              </w:rPr>
              <w:t>就Ｂ</w:t>
            </w:r>
          </w:p>
        </w:tc>
        <w:tc>
          <w:tcPr>
            <w:tcW w:w="5710" w:type="dxa"/>
            <w:tcBorders>
              <w:top w:val="single" w:sz="4" w:space="0" w:color="000000"/>
              <w:left w:val="single" w:sz="4" w:space="0" w:color="auto"/>
              <w:bottom w:val="single" w:sz="4" w:space="0" w:color="auto"/>
              <w:right w:val="single" w:sz="4" w:space="0" w:color="auto"/>
            </w:tcBorders>
          </w:tcPr>
          <w:p w14:paraId="410B025E" w14:textId="47F0A36D"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別に厚生労働大臣が定める基準に適合する福祉・介護職員等の賃金の改善等を実施しているものとして</w:t>
            </w:r>
            <w:r w:rsidR="00194AB6">
              <w:rPr>
                <w:rFonts w:hAnsi="ＭＳ ゴシック" w:hint="eastAsia"/>
                <w:szCs w:val="20"/>
              </w:rPr>
              <w:t>知事</w:t>
            </w:r>
            <w:r w:rsidRPr="00F12F0E">
              <w:rPr>
                <w:rFonts w:hAnsi="ＭＳ ゴシック" w:hint="eastAsia"/>
                <w:szCs w:val="20"/>
              </w:rPr>
              <w:t>に届け出た事業所が、利用者に対し、サービスを行った場合には、当該基準に掲げる区分に従い、所定単位数を加算していますか。</w:t>
            </w:r>
          </w:p>
          <w:p w14:paraId="5E66A484" w14:textId="77777777" w:rsidR="00F159E1" w:rsidRPr="00F12F0E" w:rsidRDefault="00F159E1" w:rsidP="00441A97">
            <w:pPr>
              <w:snapToGrid/>
              <w:jc w:val="both"/>
              <w:rPr>
                <w:rFonts w:hAnsi="ＭＳ ゴシック"/>
                <w:szCs w:val="20"/>
              </w:rPr>
            </w:pPr>
            <w:r w:rsidRPr="00F12F0E">
              <w:rPr>
                <w:noProof/>
              </w:rPr>
              <mc:AlternateContent>
                <mc:Choice Requires="wps">
                  <w:drawing>
                    <wp:anchor distT="0" distB="0" distL="114300" distR="114300" simplePos="0" relativeHeight="251673600" behindDoc="0" locked="0" layoutInCell="1" allowOverlap="1" wp14:anchorId="31430E9B" wp14:editId="4DBC31F3">
                      <wp:simplePos x="0" y="0"/>
                      <wp:positionH relativeFrom="column">
                        <wp:posOffset>-170953</wp:posOffset>
                      </wp:positionH>
                      <wp:positionV relativeFrom="paragraph">
                        <wp:posOffset>49916</wp:posOffset>
                      </wp:positionV>
                      <wp:extent cx="3657600" cy="8118281"/>
                      <wp:effectExtent l="0" t="0" r="19050" b="16510"/>
                      <wp:wrapNone/>
                      <wp:docPr id="600171626"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8118281"/>
                              </a:xfrm>
                              <a:prstGeom prst="rect">
                                <a:avLst/>
                              </a:prstGeom>
                              <a:solidFill>
                                <a:srgbClr val="FFFFFF"/>
                              </a:solidFill>
                              <a:ln w="6350">
                                <a:solidFill>
                                  <a:srgbClr val="000000"/>
                                </a:solidFill>
                                <a:miter lim="800000"/>
                                <a:headEnd/>
                                <a:tailEnd/>
                              </a:ln>
                            </wps:spPr>
                            <wps:txbx>
                              <w:txbxContent>
                                <w:p w14:paraId="754F494C" w14:textId="17CE3C46" w:rsidR="00F159E1" w:rsidRPr="009E457C" w:rsidRDefault="00F159E1" w:rsidP="009E457C">
                                  <w:pPr>
                                    <w:spacing w:beforeLines="10" w:before="28"/>
                                    <w:ind w:leftChars="50" w:left="273" w:rightChars="50" w:right="91" w:hangingChars="100" w:hanging="182"/>
                                    <w:jc w:val="left"/>
                                    <w:rPr>
                                      <w:rFonts w:hAnsi="ＭＳ ゴシック"/>
                                      <w:szCs w:val="20"/>
                                    </w:rPr>
                                  </w:pPr>
                                  <w:bookmarkStart w:id="22" w:name="_Hlk164929738"/>
                                  <w:r w:rsidRPr="00546558">
                                    <w:rPr>
                                      <w:rFonts w:hAnsi="ＭＳ ゴシック" w:hint="eastAsia"/>
                                      <w:szCs w:val="20"/>
                                    </w:rPr>
                                    <w:t>【厚生労働大臣が定める基準】　≪参照≫（平成18年厚生労働省告示第543号・2）</w:t>
                                  </w:r>
                                  <w:r w:rsidR="009E457C">
                                    <w:rPr>
                                      <w:rFonts w:hAnsi="ＭＳ ゴシック" w:hint="eastAsia"/>
                                      <w:szCs w:val="20"/>
                                    </w:rPr>
                                    <w:t xml:space="preserve">　</w:t>
                                  </w:r>
                                  <w:r w:rsidR="009E457C" w:rsidRPr="00C42F8C">
                                    <w:rPr>
                                      <w:rFonts w:hAnsi="ＭＳ ゴシック" w:hint="eastAsia"/>
                                      <w:color w:val="EE0000"/>
                                      <w:sz w:val="18"/>
                                      <w:szCs w:val="18"/>
                                      <w:u w:val="double"/>
                                    </w:rPr>
                                    <w:t>※令和</w:t>
                                  </w:r>
                                  <w:r w:rsidR="009E457C">
                                    <w:rPr>
                                      <w:rFonts w:hAnsi="ＭＳ ゴシック" w:hint="eastAsia"/>
                                      <w:color w:val="EE0000"/>
                                      <w:sz w:val="18"/>
                                      <w:szCs w:val="18"/>
                                      <w:u w:val="double"/>
                                    </w:rPr>
                                    <w:t>8</w:t>
                                  </w:r>
                                  <w:r w:rsidR="009E457C" w:rsidRPr="00C42F8C">
                                    <w:rPr>
                                      <w:rFonts w:hAnsi="ＭＳ ゴシック" w:hint="eastAsia"/>
                                      <w:color w:val="EE0000"/>
                                      <w:sz w:val="18"/>
                                      <w:szCs w:val="18"/>
                                      <w:u w:val="double"/>
                                    </w:rPr>
                                    <w:t>年</w:t>
                                  </w:r>
                                  <w:r w:rsidR="009E457C">
                                    <w:rPr>
                                      <w:rFonts w:hAnsi="ＭＳ ゴシック" w:hint="eastAsia"/>
                                      <w:color w:val="EE0000"/>
                                      <w:sz w:val="18"/>
                                      <w:szCs w:val="18"/>
                                      <w:u w:val="double"/>
                                    </w:rPr>
                                    <w:t>4</w:t>
                                  </w:r>
                                  <w:r w:rsidR="009E457C" w:rsidRPr="00C42F8C">
                                    <w:rPr>
                                      <w:rFonts w:hAnsi="ＭＳ ゴシック" w:hint="eastAsia"/>
                                      <w:color w:val="EE0000"/>
                                      <w:sz w:val="18"/>
                                      <w:szCs w:val="18"/>
                                      <w:u w:val="double"/>
                                    </w:rPr>
                                    <w:t>月</w:t>
                                  </w:r>
                                  <w:r w:rsidR="009E457C">
                                    <w:rPr>
                                      <w:rFonts w:hAnsi="ＭＳ ゴシック" w:hint="eastAsia"/>
                                      <w:color w:val="EE0000"/>
                                      <w:sz w:val="18"/>
                                      <w:szCs w:val="18"/>
                                      <w:u w:val="double"/>
                                    </w:rPr>
                                    <w:t>1</w:t>
                                  </w:r>
                                  <w:r w:rsidR="009E457C" w:rsidRPr="00C42F8C">
                                    <w:rPr>
                                      <w:rFonts w:hAnsi="ＭＳ ゴシック" w:hint="eastAsia"/>
                                      <w:color w:val="EE0000"/>
                                      <w:sz w:val="18"/>
                                      <w:szCs w:val="18"/>
                                      <w:u w:val="double"/>
                                    </w:rPr>
                                    <w:t>日現在</w:t>
                                  </w:r>
                                  <w:r w:rsidR="009E457C">
                                    <w:rPr>
                                      <w:rFonts w:hAnsi="ＭＳ ゴシック" w:hint="eastAsia"/>
                                      <w:color w:val="EE0000"/>
                                      <w:sz w:val="18"/>
                                      <w:szCs w:val="18"/>
                                      <w:u w:val="double"/>
                                    </w:rPr>
                                    <w:t>（令和8年6月以降に改正されます。）</w:t>
                                  </w:r>
                                </w:p>
                                <w:p w14:paraId="7DBBE510" w14:textId="4E806B27" w:rsidR="00F159E1" w:rsidRPr="00546558" w:rsidRDefault="00F159E1" w:rsidP="00584999">
                                  <w:pPr>
                                    <w:spacing w:beforeLines="10" w:before="28"/>
                                    <w:ind w:leftChars="150" w:left="273" w:rightChars="50" w:right="91"/>
                                    <w:jc w:val="left"/>
                                    <w:rPr>
                                      <w:rFonts w:hAnsi="ＭＳ ゴシック"/>
                                      <w:sz w:val="18"/>
                                      <w:szCs w:val="18"/>
                                    </w:rPr>
                                  </w:pPr>
                                  <w:r w:rsidRPr="00546558">
                                    <w:rPr>
                                      <w:rFonts w:hAnsi="ＭＳ ゴシック" w:hint="eastAsia"/>
                                      <w:sz w:val="17"/>
                                      <w:szCs w:val="17"/>
                                    </w:rPr>
                                    <w:t>イ　福祉・介護職員等処遇改善加算（Ⅰ）</w:t>
                                  </w:r>
                                  <w:r w:rsidR="00B91218">
                                    <w:rPr>
                                      <w:rFonts w:hAnsi="ＭＳ ゴシック" w:hint="eastAsia"/>
                                      <w:sz w:val="17"/>
                                      <w:szCs w:val="17"/>
                                    </w:rPr>
                                    <w:t xml:space="preserve">　　　</w:t>
                                  </w:r>
                                </w:p>
                                <w:p w14:paraId="2C4F8BC7"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次の掲げる基準のいずれにも適合すること</w:t>
                                  </w:r>
                                </w:p>
                                <w:p w14:paraId="02B2199A" w14:textId="77777777" w:rsidR="00F159E1" w:rsidRPr="00546558" w:rsidRDefault="00F159E1" w:rsidP="00F159E1">
                                  <w:pPr>
                                    <w:pStyle w:val="af4"/>
                                    <w:numPr>
                                      <w:ilvl w:val="0"/>
                                      <w:numId w:val="4"/>
                                    </w:numPr>
                                    <w:ind w:leftChars="0" w:rightChars="50" w:right="91"/>
                                    <w:jc w:val="left"/>
                                    <w:rPr>
                                      <w:rFonts w:hAnsi="ＭＳ ゴシック"/>
                                      <w:sz w:val="17"/>
                                      <w:szCs w:val="17"/>
                                    </w:rPr>
                                  </w:pPr>
                                  <w:r w:rsidRPr="00546558">
                                    <w:rPr>
                                      <w:rFonts w:hAnsi="ＭＳ ゴシック" w:hint="eastAsia"/>
                                      <w:sz w:val="17"/>
                                      <w:szCs w:val="17"/>
                                    </w:rPr>
                                    <w:t>福祉・</w:t>
                                  </w:r>
                                  <w:bookmarkEnd w:id="22"/>
                                  <w:r w:rsidRPr="00546558">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058CE74A" w14:textId="77777777" w:rsidR="00F159E1" w:rsidRPr="00546558" w:rsidRDefault="00F159E1" w:rsidP="00F159E1">
                                  <w:pPr>
                                    <w:ind w:leftChars="150" w:left="577" w:rightChars="50" w:right="91" w:hangingChars="200" w:hanging="304"/>
                                    <w:jc w:val="left"/>
                                    <w:rPr>
                                      <w:rFonts w:hAnsi="ＭＳ ゴシック"/>
                                      <w:sz w:val="17"/>
                                      <w:szCs w:val="17"/>
                                    </w:rPr>
                                  </w:pPr>
                                  <w:r w:rsidRPr="00546558">
                                    <w:rPr>
                                      <w:rFonts w:hAnsi="ＭＳ ゴシック" w:hint="eastAsia"/>
                                      <w:sz w:val="17"/>
                                      <w:szCs w:val="17"/>
                                    </w:rPr>
                                    <w:t>（一）当該指定居宅介護事業所等が仮に福祉・介護職員等処遇改善加算</w:t>
                                  </w:r>
                                  <w:r w:rsidRPr="00546558">
                                    <w:rPr>
                                      <w:rFonts w:hAnsi="ＭＳ ゴシック"/>
                                      <w:sz w:val="17"/>
                                      <w:szCs w:val="17"/>
                                    </w:rPr>
                                    <w:t>(Ⅳ)を算定した場合に算定することが見込まれる額の二分の一以上を基本給又は決まって毎月支払われる手当に充てるものであること</w:t>
                                  </w:r>
                                </w:p>
                                <w:p w14:paraId="0991BA29"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369F6AD0" w14:textId="2C379BAD"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(2) 福祉・介護職員等処遇改善計画を作成し、全ての職員に周知し、</w:t>
                                  </w:r>
                                  <w:r w:rsidR="00194AB6">
                                    <w:rPr>
                                      <w:rFonts w:hAnsi="ＭＳ ゴシック" w:hint="eastAsia"/>
                                      <w:sz w:val="17"/>
                                      <w:szCs w:val="17"/>
                                    </w:rPr>
                                    <w:t>知事</w:t>
                                  </w:r>
                                  <w:r w:rsidRPr="00546558">
                                    <w:rPr>
                                      <w:rFonts w:hAnsi="ＭＳ ゴシック" w:hint="eastAsia"/>
                                      <w:sz w:val="17"/>
                                      <w:szCs w:val="17"/>
                                    </w:rPr>
                                    <w:t>に届け出ていること</w:t>
                                  </w:r>
                                </w:p>
                                <w:p w14:paraId="1CD1736D"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(3) 福祉・介護職員等処遇改善加算の算定額に相当する賃金改善を実施すること</w:t>
                                  </w:r>
                                </w:p>
                                <w:p w14:paraId="2A45E295" w14:textId="2023DBDE"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(4) 事業年度ごとに当該指定居宅介護事業所等の職員の処遇改善に関する実績を</w:t>
                                  </w:r>
                                  <w:r w:rsidR="00194AB6">
                                    <w:rPr>
                                      <w:rFonts w:hAnsi="ＭＳ ゴシック" w:hint="eastAsia"/>
                                      <w:sz w:val="17"/>
                                      <w:szCs w:val="17"/>
                                    </w:rPr>
                                    <w:t>知事</w:t>
                                  </w:r>
                                  <w:r w:rsidRPr="00546558">
                                    <w:rPr>
                                      <w:rFonts w:hAnsi="ＭＳ ゴシック" w:hint="eastAsia"/>
                                      <w:sz w:val="17"/>
                                      <w:szCs w:val="17"/>
                                    </w:rPr>
                                    <w:t>に報告すること</w:t>
                                  </w:r>
                                </w:p>
                                <w:p w14:paraId="56123AA1"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(5) 前12月間において労働関係法令に違反し、罰金以上の刑に処せられていないこと</w:t>
                                  </w:r>
                                </w:p>
                                <w:p w14:paraId="14601DCA"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(6) 労働保険料の納付が適正に行われていること</w:t>
                                  </w:r>
                                </w:p>
                                <w:p w14:paraId="4663860E"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(7) 次に掲げる基準のいずれにも適合すること</w:t>
                                  </w:r>
                                </w:p>
                                <w:p w14:paraId="731A9F59"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(一) 職員の任用の際における職責又は職務内容等の要件を定めていること</w:t>
                                  </w:r>
                                </w:p>
                                <w:p w14:paraId="5F60187C"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(二) (一)の要件について書面をもって作成し、全ての福祉・介護職員に周知していること</w:t>
                                  </w:r>
                                </w:p>
                                <w:p w14:paraId="04983055"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(三) 職員の資質の向上に関する計画を策定し、計画に係る研修を実施していること</w:t>
                                  </w:r>
                                </w:p>
                                <w:p w14:paraId="5D82D3D7"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(四) (三)について、全ての福祉・介護職員に周知していること</w:t>
                                  </w:r>
                                </w:p>
                                <w:p w14:paraId="7F05CA53"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(五) 職員の経験や資格等に応じて昇給する仕組み又は定期昇給の仕組みを設けていること</w:t>
                                  </w:r>
                                </w:p>
                                <w:p w14:paraId="1C2FCF96"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(六) (五)の要件について書面をもって作成し、全ての職員に周知していること</w:t>
                                  </w:r>
                                </w:p>
                                <w:p w14:paraId="713B63AA"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 xml:space="preserve">(8) </w:t>
                                  </w:r>
                                  <w:r w:rsidRPr="00546558">
                                    <w:rPr>
                                      <w:rFonts w:hAnsi="ＭＳ ゴシック"/>
                                      <w:sz w:val="17"/>
                                      <w:szCs w:val="17"/>
                                    </w:rPr>
                                    <w:t>(2)</w:t>
                                  </w:r>
                                  <w:r w:rsidRPr="00546558">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6F9ABCE" w14:textId="4B6329C3" w:rsidR="00F159E1" w:rsidRPr="00546558" w:rsidRDefault="00F159E1" w:rsidP="00584999">
                                  <w:pPr>
                                    <w:ind w:leftChars="150" w:left="425" w:rightChars="50" w:right="91" w:hangingChars="100" w:hanging="152"/>
                                    <w:jc w:val="left"/>
                                    <w:rPr>
                                      <w:rFonts w:hAnsi="ＭＳ ゴシック"/>
                                      <w:sz w:val="17"/>
                                      <w:szCs w:val="17"/>
                                    </w:rPr>
                                  </w:pPr>
                                  <w:r w:rsidRPr="00546558">
                                    <w:rPr>
                                      <w:rFonts w:hAnsi="ＭＳ ゴシック" w:hint="eastAsia"/>
                                      <w:sz w:val="17"/>
                                      <w:szCs w:val="17"/>
                                    </w:rPr>
                                    <w:t>（9）（8）の処遇改善の内容等について、インターネットの利用その他の適切な方法により公表していること</w:t>
                                  </w:r>
                                </w:p>
                                <w:p w14:paraId="7340E77B" w14:textId="77777777" w:rsidR="00F159E1" w:rsidRPr="00546558" w:rsidRDefault="00F159E1" w:rsidP="00584999">
                                  <w:pPr>
                                    <w:ind w:leftChars="150" w:left="425" w:rightChars="50" w:right="91" w:hangingChars="100" w:hanging="152"/>
                                    <w:jc w:val="left"/>
                                    <w:rPr>
                                      <w:rFonts w:hAnsi="ＭＳ ゴシック"/>
                                      <w:sz w:val="17"/>
                                      <w:szCs w:val="17"/>
                                    </w:rPr>
                                  </w:pPr>
                                  <w:r w:rsidRPr="00546558">
                                    <w:rPr>
                                      <w:rFonts w:hAnsi="ＭＳ ゴシック" w:hint="eastAsia"/>
                                      <w:sz w:val="17"/>
                                      <w:szCs w:val="17"/>
                                    </w:rPr>
                                    <w:t>（10）福祉専門職等加算における（Ⅰ）から（Ⅲ）までのいずれかを届け出ていること</w:t>
                                  </w:r>
                                </w:p>
                                <w:p w14:paraId="1BFD5E3C" w14:textId="620DB956" w:rsidR="00F159E1" w:rsidRPr="00546558" w:rsidRDefault="00F159E1" w:rsidP="00584999">
                                  <w:pPr>
                                    <w:spacing w:beforeLines="10" w:before="28"/>
                                    <w:ind w:leftChars="150" w:left="273" w:rightChars="50" w:right="91"/>
                                    <w:jc w:val="left"/>
                                    <w:rPr>
                                      <w:rFonts w:hAnsi="ＭＳ ゴシック"/>
                                      <w:sz w:val="17"/>
                                      <w:szCs w:val="17"/>
                                    </w:rPr>
                                  </w:pPr>
                                  <w:r w:rsidRPr="00546558">
                                    <w:rPr>
                                      <w:rFonts w:hAnsi="ＭＳ ゴシック" w:hint="eastAsia"/>
                                      <w:sz w:val="17"/>
                                      <w:szCs w:val="17"/>
                                    </w:rPr>
                                    <w:t>ロ　福祉・介護職員等処遇改善加算（Ⅱ）</w:t>
                                  </w:r>
                                </w:p>
                                <w:p w14:paraId="6214E3B5"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イの(1)から(9)までに掲げる基準のいずれにも適合すること</w:t>
                                  </w:r>
                                </w:p>
                                <w:p w14:paraId="567094A2" w14:textId="6E50E48B" w:rsidR="00F159E1" w:rsidRPr="00546558" w:rsidRDefault="00F159E1" w:rsidP="00584999">
                                  <w:pPr>
                                    <w:spacing w:beforeLines="10" w:before="28"/>
                                    <w:ind w:leftChars="150" w:left="273" w:rightChars="50" w:right="91"/>
                                    <w:jc w:val="left"/>
                                    <w:rPr>
                                      <w:rFonts w:hAnsi="ＭＳ ゴシック"/>
                                      <w:sz w:val="17"/>
                                      <w:szCs w:val="17"/>
                                    </w:rPr>
                                  </w:pPr>
                                  <w:r w:rsidRPr="00546558">
                                    <w:rPr>
                                      <w:rFonts w:hAnsi="ＭＳ ゴシック" w:hint="eastAsia"/>
                                      <w:sz w:val="17"/>
                                      <w:szCs w:val="17"/>
                                    </w:rPr>
                                    <w:t>ハ　福祉・介護職員等処遇改善加算（Ⅲ）</w:t>
                                  </w:r>
                                </w:p>
                                <w:p w14:paraId="3802EAB0"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イの(1)の㈠及び(2)から(8)までに掲げる基準のいずれにも適合すること</w:t>
                                  </w:r>
                                </w:p>
                                <w:p w14:paraId="62F221A0" w14:textId="6A23166A" w:rsidR="00F159E1" w:rsidRPr="00546558" w:rsidRDefault="00F159E1" w:rsidP="00584999">
                                  <w:pPr>
                                    <w:ind w:rightChars="50" w:right="91" w:firstLineChars="150" w:firstLine="228"/>
                                    <w:jc w:val="left"/>
                                    <w:rPr>
                                      <w:rFonts w:hAnsi="ＭＳ ゴシック"/>
                                      <w:sz w:val="17"/>
                                      <w:szCs w:val="17"/>
                                    </w:rPr>
                                  </w:pPr>
                                  <w:r w:rsidRPr="00546558">
                                    <w:rPr>
                                      <w:rFonts w:hAnsi="ＭＳ ゴシック" w:hint="eastAsia"/>
                                      <w:sz w:val="17"/>
                                      <w:szCs w:val="17"/>
                                    </w:rPr>
                                    <w:t>二　福祉・介護職員等処遇改善加算（Ⅳ）</w:t>
                                  </w:r>
                                </w:p>
                                <w:p w14:paraId="02A20B48" w14:textId="2038220F" w:rsidR="00F159E1" w:rsidRPr="00546558" w:rsidRDefault="00F159E1" w:rsidP="00584999">
                                  <w:pPr>
                                    <w:ind w:leftChars="50" w:left="395" w:rightChars="50" w:right="91" w:hangingChars="200" w:hanging="304"/>
                                    <w:jc w:val="left"/>
                                    <w:rPr>
                                      <w:rFonts w:hAnsi="ＭＳ ゴシック"/>
                                      <w:sz w:val="17"/>
                                      <w:szCs w:val="17"/>
                                    </w:rPr>
                                  </w:pPr>
                                  <w:r w:rsidRPr="00546558">
                                    <w:rPr>
                                      <w:rFonts w:hAnsi="ＭＳ ゴシック" w:hint="eastAsia"/>
                                      <w:sz w:val="17"/>
                                      <w:szCs w:val="17"/>
                                    </w:rPr>
                                    <w:t xml:space="preserve">　　イの(1)の㈠、(2)から(6)まで、(7)の㈠から㈣まで及び(8)に掲げる基準のいずれにも適合すること</w:t>
                                  </w:r>
                                </w:p>
                                <w:p w14:paraId="1D9787B9" w14:textId="77777777" w:rsidR="00F159E1" w:rsidRPr="0019535B" w:rsidRDefault="00F159E1" w:rsidP="00F159E1">
                                  <w:pPr>
                                    <w:ind w:rightChars="50" w:right="91" w:firstLineChars="50" w:firstLine="76"/>
                                    <w:jc w:val="left"/>
                                    <w:rPr>
                                      <w:rFonts w:hAnsi="ＭＳ ゴシック"/>
                                      <w:strike/>
                                      <w:color w:val="FF0000"/>
                                      <w:sz w:val="17"/>
                                      <w:szCs w:val="17"/>
                                    </w:rPr>
                                  </w:pPr>
                                </w:p>
                                <w:p w14:paraId="593E9162" w14:textId="77777777" w:rsidR="00F159E1" w:rsidRDefault="00F159E1" w:rsidP="00F159E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30E9B" id="正方形/長方形 4" o:spid="_x0000_s1251" style="position:absolute;left:0;text-align:left;margin-left:-13.45pt;margin-top:3.95pt;width:4in;height:63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" strokeweight=".5pt">
                      <v:textbox inset="5.85pt,.7pt,5.85pt,.7pt">
                        <w:txbxContent>
                          <w:p w14:paraId="754F494C" w14:textId="17CE3C46" w:rsidR="00F159E1" w:rsidRPr="009E457C" w:rsidRDefault="00F159E1" w:rsidP="009E457C">
                            <w:pPr>
                              <w:spacing w:beforeLines="10" w:before="28"/>
                              <w:ind w:leftChars="50" w:left="273" w:rightChars="50" w:right="91" w:hangingChars="100" w:hanging="182"/>
                              <w:jc w:val="left"/>
                              <w:rPr>
                                <w:rFonts w:hAnsi="ＭＳ ゴシック"/>
                                <w:szCs w:val="20"/>
                              </w:rPr>
                            </w:pPr>
                            <w:bookmarkStart w:id="23" w:name="_Hlk164929738"/>
                            <w:r w:rsidRPr="00546558">
                              <w:rPr>
                                <w:rFonts w:hAnsi="ＭＳ ゴシック" w:hint="eastAsia"/>
                                <w:szCs w:val="20"/>
                              </w:rPr>
                              <w:t>【厚生労働大臣が定める基準】　≪参照≫（平成18年厚生労働省告示第543号・2）</w:t>
                            </w:r>
                            <w:r w:rsidR="009E457C">
                              <w:rPr>
                                <w:rFonts w:hAnsi="ＭＳ ゴシック" w:hint="eastAsia"/>
                                <w:szCs w:val="20"/>
                              </w:rPr>
                              <w:t xml:space="preserve">　</w:t>
                            </w:r>
                            <w:r w:rsidR="009E457C" w:rsidRPr="00C42F8C">
                              <w:rPr>
                                <w:rFonts w:hAnsi="ＭＳ ゴシック" w:hint="eastAsia"/>
                                <w:color w:val="EE0000"/>
                                <w:sz w:val="18"/>
                                <w:szCs w:val="18"/>
                                <w:u w:val="double"/>
                              </w:rPr>
                              <w:t>※令和</w:t>
                            </w:r>
                            <w:r w:rsidR="009E457C">
                              <w:rPr>
                                <w:rFonts w:hAnsi="ＭＳ ゴシック" w:hint="eastAsia"/>
                                <w:color w:val="EE0000"/>
                                <w:sz w:val="18"/>
                                <w:szCs w:val="18"/>
                                <w:u w:val="double"/>
                              </w:rPr>
                              <w:t>8</w:t>
                            </w:r>
                            <w:r w:rsidR="009E457C" w:rsidRPr="00C42F8C">
                              <w:rPr>
                                <w:rFonts w:hAnsi="ＭＳ ゴシック" w:hint="eastAsia"/>
                                <w:color w:val="EE0000"/>
                                <w:sz w:val="18"/>
                                <w:szCs w:val="18"/>
                                <w:u w:val="double"/>
                              </w:rPr>
                              <w:t>年</w:t>
                            </w:r>
                            <w:r w:rsidR="009E457C">
                              <w:rPr>
                                <w:rFonts w:hAnsi="ＭＳ ゴシック" w:hint="eastAsia"/>
                                <w:color w:val="EE0000"/>
                                <w:sz w:val="18"/>
                                <w:szCs w:val="18"/>
                                <w:u w:val="double"/>
                              </w:rPr>
                              <w:t>4</w:t>
                            </w:r>
                            <w:r w:rsidR="009E457C" w:rsidRPr="00C42F8C">
                              <w:rPr>
                                <w:rFonts w:hAnsi="ＭＳ ゴシック" w:hint="eastAsia"/>
                                <w:color w:val="EE0000"/>
                                <w:sz w:val="18"/>
                                <w:szCs w:val="18"/>
                                <w:u w:val="double"/>
                              </w:rPr>
                              <w:t>月</w:t>
                            </w:r>
                            <w:r w:rsidR="009E457C">
                              <w:rPr>
                                <w:rFonts w:hAnsi="ＭＳ ゴシック" w:hint="eastAsia"/>
                                <w:color w:val="EE0000"/>
                                <w:sz w:val="18"/>
                                <w:szCs w:val="18"/>
                                <w:u w:val="double"/>
                              </w:rPr>
                              <w:t>1</w:t>
                            </w:r>
                            <w:r w:rsidR="009E457C" w:rsidRPr="00C42F8C">
                              <w:rPr>
                                <w:rFonts w:hAnsi="ＭＳ ゴシック" w:hint="eastAsia"/>
                                <w:color w:val="EE0000"/>
                                <w:sz w:val="18"/>
                                <w:szCs w:val="18"/>
                                <w:u w:val="double"/>
                              </w:rPr>
                              <w:t>日現在</w:t>
                            </w:r>
                            <w:r w:rsidR="009E457C">
                              <w:rPr>
                                <w:rFonts w:hAnsi="ＭＳ ゴシック" w:hint="eastAsia"/>
                                <w:color w:val="EE0000"/>
                                <w:sz w:val="18"/>
                                <w:szCs w:val="18"/>
                                <w:u w:val="double"/>
                              </w:rPr>
                              <w:t>（令和8年6月以降に改正されます。）</w:t>
                            </w:r>
                          </w:p>
                          <w:p w14:paraId="7DBBE510" w14:textId="4E806B27" w:rsidR="00F159E1" w:rsidRPr="00546558" w:rsidRDefault="00F159E1" w:rsidP="00584999">
                            <w:pPr>
                              <w:spacing w:beforeLines="10" w:before="28"/>
                              <w:ind w:leftChars="150" w:left="273" w:rightChars="50" w:right="91"/>
                              <w:jc w:val="left"/>
                              <w:rPr>
                                <w:rFonts w:hAnsi="ＭＳ ゴシック"/>
                                <w:sz w:val="18"/>
                                <w:szCs w:val="18"/>
                              </w:rPr>
                            </w:pPr>
                            <w:r w:rsidRPr="00546558">
                              <w:rPr>
                                <w:rFonts w:hAnsi="ＭＳ ゴシック" w:hint="eastAsia"/>
                                <w:sz w:val="17"/>
                                <w:szCs w:val="17"/>
                              </w:rPr>
                              <w:t>イ　福祉・介護職員等処遇改善加算（Ⅰ）</w:t>
                            </w:r>
                            <w:r w:rsidR="00B91218">
                              <w:rPr>
                                <w:rFonts w:hAnsi="ＭＳ ゴシック" w:hint="eastAsia"/>
                                <w:sz w:val="17"/>
                                <w:szCs w:val="17"/>
                              </w:rPr>
                              <w:t xml:space="preserve">　　　</w:t>
                            </w:r>
                          </w:p>
                          <w:p w14:paraId="2C4F8BC7"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次の掲げる基準のいずれにも適合すること</w:t>
                            </w:r>
                          </w:p>
                          <w:p w14:paraId="02B2199A" w14:textId="77777777" w:rsidR="00F159E1" w:rsidRPr="00546558" w:rsidRDefault="00F159E1" w:rsidP="00F159E1">
                            <w:pPr>
                              <w:pStyle w:val="af4"/>
                              <w:numPr>
                                <w:ilvl w:val="0"/>
                                <w:numId w:val="4"/>
                              </w:numPr>
                              <w:ind w:leftChars="0" w:rightChars="50" w:right="91"/>
                              <w:jc w:val="left"/>
                              <w:rPr>
                                <w:rFonts w:hAnsi="ＭＳ ゴシック"/>
                                <w:sz w:val="17"/>
                                <w:szCs w:val="17"/>
                              </w:rPr>
                            </w:pPr>
                            <w:r w:rsidRPr="00546558">
                              <w:rPr>
                                <w:rFonts w:hAnsi="ＭＳ ゴシック" w:hint="eastAsia"/>
                                <w:sz w:val="17"/>
                                <w:szCs w:val="17"/>
                              </w:rPr>
                              <w:t>福祉・</w:t>
                            </w:r>
                            <w:bookmarkEnd w:id="23"/>
                            <w:r w:rsidRPr="00546558">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058CE74A" w14:textId="77777777" w:rsidR="00F159E1" w:rsidRPr="00546558" w:rsidRDefault="00F159E1" w:rsidP="00F159E1">
                            <w:pPr>
                              <w:ind w:leftChars="150" w:left="577" w:rightChars="50" w:right="91" w:hangingChars="200" w:hanging="304"/>
                              <w:jc w:val="left"/>
                              <w:rPr>
                                <w:rFonts w:hAnsi="ＭＳ ゴシック"/>
                                <w:sz w:val="17"/>
                                <w:szCs w:val="17"/>
                              </w:rPr>
                            </w:pPr>
                            <w:r w:rsidRPr="00546558">
                              <w:rPr>
                                <w:rFonts w:hAnsi="ＭＳ ゴシック" w:hint="eastAsia"/>
                                <w:sz w:val="17"/>
                                <w:szCs w:val="17"/>
                              </w:rPr>
                              <w:t>（一）当該指定居宅介護事業所等が仮に福祉・介護職員等処遇改善加算</w:t>
                            </w:r>
                            <w:r w:rsidRPr="00546558">
                              <w:rPr>
                                <w:rFonts w:hAnsi="ＭＳ ゴシック"/>
                                <w:sz w:val="17"/>
                                <w:szCs w:val="17"/>
                              </w:rPr>
                              <w:t>(Ⅳ)を算定した場合に算定することが見込まれる額の二分の一以上を基本給又は決まって毎月支払われる手当に充てるものであること</w:t>
                            </w:r>
                          </w:p>
                          <w:p w14:paraId="0991BA29"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369F6AD0" w14:textId="2C379BAD"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(2) 福祉・介護職員等処遇改善計画を作成し、全ての職員に周知し、</w:t>
                            </w:r>
                            <w:r w:rsidR="00194AB6">
                              <w:rPr>
                                <w:rFonts w:hAnsi="ＭＳ ゴシック" w:hint="eastAsia"/>
                                <w:sz w:val="17"/>
                                <w:szCs w:val="17"/>
                              </w:rPr>
                              <w:t>知事</w:t>
                            </w:r>
                            <w:r w:rsidRPr="00546558">
                              <w:rPr>
                                <w:rFonts w:hAnsi="ＭＳ ゴシック" w:hint="eastAsia"/>
                                <w:sz w:val="17"/>
                                <w:szCs w:val="17"/>
                              </w:rPr>
                              <w:t>に届け出ていること</w:t>
                            </w:r>
                          </w:p>
                          <w:p w14:paraId="1CD1736D"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(3) 福祉・介護職員等処遇改善加算の算定額に相当する賃金改善を実施すること</w:t>
                            </w:r>
                          </w:p>
                          <w:p w14:paraId="2A45E295" w14:textId="2023DBDE"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(4) 事業年度ごとに当該指定居宅介護事業所等の職員の処遇改善に関する実績を</w:t>
                            </w:r>
                            <w:r w:rsidR="00194AB6">
                              <w:rPr>
                                <w:rFonts w:hAnsi="ＭＳ ゴシック" w:hint="eastAsia"/>
                                <w:sz w:val="17"/>
                                <w:szCs w:val="17"/>
                              </w:rPr>
                              <w:t>知事</w:t>
                            </w:r>
                            <w:r w:rsidRPr="00546558">
                              <w:rPr>
                                <w:rFonts w:hAnsi="ＭＳ ゴシック" w:hint="eastAsia"/>
                                <w:sz w:val="17"/>
                                <w:szCs w:val="17"/>
                              </w:rPr>
                              <w:t>に報告すること</w:t>
                            </w:r>
                          </w:p>
                          <w:p w14:paraId="56123AA1"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(5) 前12月間において労働関係法令に違反し、罰金以上の刑に処せられていないこと</w:t>
                            </w:r>
                          </w:p>
                          <w:p w14:paraId="14601DCA"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(6) 労働保険料の納付が適正に行われていること</w:t>
                            </w:r>
                          </w:p>
                          <w:p w14:paraId="4663860E"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(7) 次に掲げる基準のいずれにも適合すること</w:t>
                            </w:r>
                          </w:p>
                          <w:p w14:paraId="731A9F59"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(一) 職員の任用の際における職責又は職務内容等の要件を定めていること</w:t>
                            </w:r>
                          </w:p>
                          <w:p w14:paraId="5F60187C"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(二) (一)の要件について書面をもって作成し、全ての福祉・介護職員に周知していること</w:t>
                            </w:r>
                          </w:p>
                          <w:p w14:paraId="04983055"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(三) 職員の資質の向上に関する計画を策定し、計画に係る研修を実施していること</w:t>
                            </w:r>
                          </w:p>
                          <w:p w14:paraId="5D82D3D7"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(四) (三)について、全ての福祉・介護職員に周知していること</w:t>
                            </w:r>
                          </w:p>
                          <w:p w14:paraId="7F05CA53"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(五) 職員の経験や資格等に応じて昇給する仕組み又は定期昇給の仕組みを設けていること</w:t>
                            </w:r>
                          </w:p>
                          <w:p w14:paraId="1C2FCF96"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(六) (五)の要件について書面をもって作成し、全ての職員に周知していること</w:t>
                            </w:r>
                          </w:p>
                          <w:p w14:paraId="713B63AA" w14:textId="77777777" w:rsidR="00F159E1" w:rsidRPr="00546558" w:rsidRDefault="00F159E1" w:rsidP="00F159E1">
                            <w:pPr>
                              <w:ind w:leftChars="150" w:left="425" w:rightChars="50" w:right="91" w:hangingChars="100" w:hanging="152"/>
                              <w:jc w:val="left"/>
                              <w:rPr>
                                <w:rFonts w:hAnsi="ＭＳ ゴシック"/>
                                <w:sz w:val="17"/>
                                <w:szCs w:val="17"/>
                              </w:rPr>
                            </w:pPr>
                            <w:r w:rsidRPr="00546558">
                              <w:rPr>
                                <w:rFonts w:hAnsi="ＭＳ ゴシック" w:hint="eastAsia"/>
                                <w:sz w:val="17"/>
                                <w:szCs w:val="17"/>
                              </w:rPr>
                              <w:t xml:space="preserve">(8) </w:t>
                            </w:r>
                            <w:r w:rsidRPr="00546558">
                              <w:rPr>
                                <w:rFonts w:hAnsi="ＭＳ ゴシック"/>
                                <w:sz w:val="17"/>
                                <w:szCs w:val="17"/>
                              </w:rPr>
                              <w:t>(2)</w:t>
                            </w:r>
                            <w:r w:rsidRPr="00546558">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6F9ABCE" w14:textId="4B6329C3" w:rsidR="00F159E1" w:rsidRPr="00546558" w:rsidRDefault="00F159E1" w:rsidP="00584999">
                            <w:pPr>
                              <w:ind w:leftChars="150" w:left="425" w:rightChars="50" w:right="91" w:hangingChars="100" w:hanging="152"/>
                              <w:jc w:val="left"/>
                              <w:rPr>
                                <w:rFonts w:hAnsi="ＭＳ ゴシック"/>
                                <w:sz w:val="17"/>
                                <w:szCs w:val="17"/>
                              </w:rPr>
                            </w:pPr>
                            <w:r w:rsidRPr="00546558">
                              <w:rPr>
                                <w:rFonts w:hAnsi="ＭＳ ゴシック" w:hint="eastAsia"/>
                                <w:sz w:val="17"/>
                                <w:szCs w:val="17"/>
                              </w:rPr>
                              <w:t>（9）（8）の処遇改善の内容等について、インターネットの利用その他の適切な方法により公表していること</w:t>
                            </w:r>
                          </w:p>
                          <w:p w14:paraId="7340E77B" w14:textId="77777777" w:rsidR="00F159E1" w:rsidRPr="00546558" w:rsidRDefault="00F159E1" w:rsidP="00584999">
                            <w:pPr>
                              <w:ind w:leftChars="150" w:left="425" w:rightChars="50" w:right="91" w:hangingChars="100" w:hanging="152"/>
                              <w:jc w:val="left"/>
                              <w:rPr>
                                <w:rFonts w:hAnsi="ＭＳ ゴシック"/>
                                <w:sz w:val="17"/>
                                <w:szCs w:val="17"/>
                              </w:rPr>
                            </w:pPr>
                            <w:r w:rsidRPr="00546558">
                              <w:rPr>
                                <w:rFonts w:hAnsi="ＭＳ ゴシック" w:hint="eastAsia"/>
                                <w:sz w:val="17"/>
                                <w:szCs w:val="17"/>
                              </w:rPr>
                              <w:t>（10）福祉専門職等加算における（Ⅰ）から（Ⅲ）までのいずれかを届け出ていること</w:t>
                            </w:r>
                          </w:p>
                          <w:p w14:paraId="1BFD5E3C" w14:textId="620DB956" w:rsidR="00F159E1" w:rsidRPr="00546558" w:rsidRDefault="00F159E1" w:rsidP="00584999">
                            <w:pPr>
                              <w:spacing w:beforeLines="10" w:before="28"/>
                              <w:ind w:leftChars="150" w:left="273" w:rightChars="50" w:right="91"/>
                              <w:jc w:val="left"/>
                              <w:rPr>
                                <w:rFonts w:hAnsi="ＭＳ ゴシック"/>
                                <w:sz w:val="17"/>
                                <w:szCs w:val="17"/>
                              </w:rPr>
                            </w:pPr>
                            <w:r w:rsidRPr="00546558">
                              <w:rPr>
                                <w:rFonts w:hAnsi="ＭＳ ゴシック" w:hint="eastAsia"/>
                                <w:sz w:val="17"/>
                                <w:szCs w:val="17"/>
                              </w:rPr>
                              <w:t>ロ　福祉・介護職員等処遇改善加算（Ⅱ）</w:t>
                            </w:r>
                          </w:p>
                          <w:p w14:paraId="6214E3B5"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イの(1)から(9)までに掲げる基準のいずれにも適合すること</w:t>
                            </w:r>
                          </w:p>
                          <w:p w14:paraId="567094A2" w14:textId="6E50E48B" w:rsidR="00F159E1" w:rsidRPr="00546558" w:rsidRDefault="00F159E1" w:rsidP="00584999">
                            <w:pPr>
                              <w:spacing w:beforeLines="10" w:before="28"/>
                              <w:ind w:leftChars="150" w:left="273" w:rightChars="50" w:right="91"/>
                              <w:jc w:val="left"/>
                              <w:rPr>
                                <w:rFonts w:hAnsi="ＭＳ ゴシック"/>
                                <w:sz w:val="17"/>
                                <w:szCs w:val="17"/>
                              </w:rPr>
                            </w:pPr>
                            <w:r w:rsidRPr="00546558">
                              <w:rPr>
                                <w:rFonts w:hAnsi="ＭＳ ゴシック" w:hint="eastAsia"/>
                                <w:sz w:val="17"/>
                                <w:szCs w:val="17"/>
                              </w:rPr>
                              <w:t>ハ　福祉・介護職員等処遇改善加算（Ⅲ）</w:t>
                            </w:r>
                          </w:p>
                          <w:p w14:paraId="3802EAB0" w14:textId="77777777" w:rsidR="00F159E1" w:rsidRPr="00546558" w:rsidRDefault="00F159E1" w:rsidP="00F159E1">
                            <w:pPr>
                              <w:ind w:leftChars="250" w:left="607" w:rightChars="50" w:right="91" w:hangingChars="100" w:hanging="152"/>
                              <w:jc w:val="left"/>
                              <w:rPr>
                                <w:rFonts w:hAnsi="ＭＳ ゴシック"/>
                                <w:sz w:val="17"/>
                                <w:szCs w:val="17"/>
                              </w:rPr>
                            </w:pPr>
                            <w:r w:rsidRPr="00546558">
                              <w:rPr>
                                <w:rFonts w:hAnsi="ＭＳ ゴシック" w:hint="eastAsia"/>
                                <w:sz w:val="17"/>
                                <w:szCs w:val="17"/>
                              </w:rPr>
                              <w:t>イの(1)の㈠及び(2)から(8)までに掲げる基準のいずれにも適合すること</w:t>
                            </w:r>
                          </w:p>
                          <w:p w14:paraId="62F221A0" w14:textId="6A23166A" w:rsidR="00F159E1" w:rsidRPr="00546558" w:rsidRDefault="00F159E1" w:rsidP="00584999">
                            <w:pPr>
                              <w:ind w:rightChars="50" w:right="91" w:firstLineChars="150" w:firstLine="228"/>
                              <w:jc w:val="left"/>
                              <w:rPr>
                                <w:rFonts w:hAnsi="ＭＳ ゴシック"/>
                                <w:sz w:val="17"/>
                                <w:szCs w:val="17"/>
                              </w:rPr>
                            </w:pPr>
                            <w:r w:rsidRPr="00546558">
                              <w:rPr>
                                <w:rFonts w:hAnsi="ＭＳ ゴシック" w:hint="eastAsia"/>
                                <w:sz w:val="17"/>
                                <w:szCs w:val="17"/>
                              </w:rPr>
                              <w:t>二　福祉・介護職員等処遇改善加算（Ⅳ）</w:t>
                            </w:r>
                          </w:p>
                          <w:p w14:paraId="02A20B48" w14:textId="2038220F" w:rsidR="00F159E1" w:rsidRPr="00546558" w:rsidRDefault="00F159E1" w:rsidP="00584999">
                            <w:pPr>
                              <w:ind w:leftChars="50" w:left="395" w:rightChars="50" w:right="91" w:hangingChars="200" w:hanging="304"/>
                              <w:jc w:val="left"/>
                              <w:rPr>
                                <w:rFonts w:hAnsi="ＭＳ ゴシック"/>
                                <w:sz w:val="17"/>
                                <w:szCs w:val="17"/>
                              </w:rPr>
                            </w:pPr>
                            <w:r w:rsidRPr="00546558">
                              <w:rPr>
                                <w:rFonts w:hAnsi="ＭＳ ゴシック" w:hint="eastAsia"/>
                                <w:sz w:val="17"/>
                                <w:szCs w:val="17"/>
                              </w:rPr>
                              <w:t xml:space="preserve">　　イの(1)の㈠、(2)から(6)まで、(7)の㈠から㈣まで及び(8)に掲げる基準のいずれにも適合すること</w:t>
                            </w:r>
                          </w:p>
                          <w:p w14:paraId="1D9787B9" w14:textId="77777777" w:rsidR="00F159E1" w:rsidRPr="0019535B" w:rsidRDefault="00F159E1" w:rsidP="00F159E1">
                            <w:pPr>
                              <w:ind w:rightChars="50" w:right="91" w:firstLineChars="50" w:firstLine="76"/>
                              <w:jc w:val="left"/>
                              <w:rPr>
                                <w:rFonts w:hAnsi="ＭＳ ゴシック"/>
                                <w:strike/>
                                <w:color w:val="FF0000"/>
                                <w:sz w:val="17"/>
                                <w:szCs w:val="17"/>
                              </w:rPr>
                            </w:pPr>
                          </w:p>
                          <w:p w14:paraId="593E9162" w14:textId="77777777" w:rsidR="00F159E1" w:rsidRDefault="00F159E1" w:rsidP="00F159E1"/>
                        </w:txbxContent>
                      </v:textbox>
                    </v:rect>
                  </w:pict>
                </mc:Fallback>
              </mc:AlternateContent>
            </w:r>
          </w:p>
        </w:tc>
        <w:tc>
          <w:tcPr>
            <w:tcW w:w="1306" w:type="dxa"/>
            <w:tcBorders>
              <w:top w:val="single" w:sz="4" w:space="0" w:color="000000"/>
              <w:left w:val="single" w:sz="4" w:space="0" w:color="auto"/>
              <w:right w:val="single" w:sz="4" w:space="0" w:color="auto"/>
            </w:tcBorders>
          </w:tcPr>
          <w:p w14:paraId="22C24A06" w14:textId="5058C67F" w:rsidR="00F159E1" w:rsidRPr="00F12F0E" w:rsidRDefault="001E1749" w:rsidP="00441A97">
            <w:pPr>
              <w:snapToGrid/>
              <w:jc w:val="both"/>
            </w:pPr>
            <w:sdt>
              <w:sdtPr>
                <w:rPr>
                  <w:rFonts w:hint="eastAsia"/>
                </w:rPr>
                <w:id w:val="2027447153"/>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F159E1" w:rsidRPr="00F12F0E">
              <w:rPr>
                <w:rFonts w:hint="eastAsia"/>
              </w:rPr>
              <w:t>いる</w:t>
            </w:r>
          </w:p>
          <w:p w14:paraId="129E9B81" w14:textId="77777777" w:rsidR="00F159E1" w:rsidRPr="00F12F0E" w:rsidRDefault="001E1749" w:rsidP="00441A97">
            <w:pPr>
              <w:snapToGrid/>
              <w:jc w:val="both"/>
            </w:pPr>
            <w:sdt>
              <w:sdtPr>
                <w:rPr>
                  <w:rFonts w:hint="eastAsia"/>
                </w:rPr>
                <w:id w:val="124846519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いない</w:t>
            </w:r>
          </w:p>
          <w:p w14:paraId="1BA1E31F" w14:textId="77777777" w:rsidR="00F159E1" w:rsidRPr="00F12F0E" w:rsidRDefault="001E1749" w:rsidP="00441A97">
            <w:pPr>
              <w:snapToGrid/>
              <w:ind w:rightChars="-52" w:right="-95"/>
              <w:jc w:val="left"/>
              <w:rPr>
                <w:szCs w:val="20"/>
              </w:rPr>
            </w:pPr>
            <w:sdt>
              <w:sdtPr>
                <w:rPr>
                  <w:rFonts w:hint="eastAsia"/>
                </w:rPr>
                <w:id w:val="-8369102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C0995F3" w14:textId="77777777" w:rsidR="00B91218" w:rsidRPr="00F12F0E" w:rsidRDefault="00B91218" w:rsidP="00441A97">
            <w:pPr>
              <w:snapToGrid/>
              <w:ind w:rightChars="-52" w:right="-95"/>
              <w:jc w:val="left"/>
              <w:rPr>
                <w:szCs w:val="20"/>
              </w:rPr>
            </w:pPr>
          </w:p>
          <w:p w14:paraId="2E179D02" w14:textId="0D9FED66" w:rsidR="00584999" w:rsidRPr="00F12F0E" w:rsidRDefault="00584999" w:rsidP="00441A97">
            <w:pPr>
              <w:snapToGrid/>
              <w:ind w:rightChars="-52" w:right="-95"/>
              <w:jc w:val="left"/>
              <w:rPr>
                <w:rFonts w:hAnsi="ＭＳ ゴシック"/>
                <w:szCs w:val="20"/>
              </w:rPr>
            </w:pPr>
            <w:r w:rsidRPr="00F12F0E">
              <w:rPr>
                <w:rFonts w:hAnsi="ＭＳ ゴシック" w:hint="eastAsia"/>
                <w:szCs w:val="20"/>
              </w:rPr>
              <w:t>※該当する加算にチェック</w:t>
            </w:r>
          </w:p>
          <w:p w14:paraId="2F5ED4BE" w14:textId="73EC5BBC" w:rsidR="00B91218" w:rsidRPr="00F12F0E" w:rsidRDefault="001E1749" w:rsidP="00B91218">
            <w:pPr>
              <w:snapToGrid/>
              <w:jc w:val="both"/>
            </w:pPr>
            <w:sdt>
              <w:sdtPr>
                <w:rPr>
                  <w:rFonts w:hint="eastAsia"/>
                </w:rPr>
                <w:id w:val="-1446776807"/>
                <w14:checkbox>
                  <w14:checked w14:val="0"/>
                  <w14:checkedState w14:val="00FE" w14:font="Wingdings"/>
                  <w14:uncheckedState w14:val="2610" w14:font="ＭＳ ゴシック"/>
                </w14:checkbox>
              </w:sdtPr>
              <w:sdtEndPr/>
              <w:sdtContent>
                <w:r w:rsidR="00B91218" w:rsidRPr="00F12F0E">
                  <w:rPr>
                    <w:rFonts w:hAnsi="ＭＳ ゴシック" w:hint="eastAsia"/>
                  </w:rPr>
                  <w:t>☐</w:t>
                </w:r>
              </w:sdtContent>
            </w:sdt>
            <w:r w:rsidR="00B91218" w:rsidRPr="00F12F0E">
              <w:rPr>
                <w:rFonts w:hint="eastAsia"/>
              </w:rPr>
              <w:t xml:space="preserve">　</w:t>
            </w:r>
            <w:r w:rsidR="00584999" w:rsidRPr="00F12F0E">
              <w:rPr>
                <w:rFonts w:hint="eastAsia"/>
              </w:rPr>
              <w:t>（</w:t>
            </w:r>
            <w:r w:rsidR="00B91218" w:rsidRPr="00F12F0E">
              <w:rPr>
                <w:rFonts w:hint="eastAsia"/>
              </w:rPr>
              <w:t>Ⅰ</w:t>
            </w:r>
            <w:r w:rsidR="00584999" w:rsidRPr="00F12F0E">
              <w:rPr>
                <w:rFonts w:hint="eastAsia"/>
              </w:rPr>
              <w:t>）</w:t>
            </w:r>
          </w:p>
          <w:p w14:paraId="7B4D927B" w14:textId="77777777" w:rsidR="00584999" w:rsidRPr="00F12F0E" w:rsidRDefault="00584999" w:rsidP="00B91218">
            <w:pPr>
              <w:snapToGrid/>
              <w:jc w:val="both"/>
            </w:pPr>
          </w:p>
          <w:p w14:paraId="4BF81A4A" w14:textId="36A82F33" w:rsidR="00584999" w:rsidRPr="00F12F0E" w:rsidRDefault="001E1749" w:rsidP="00584999">
            <w:pPr>
              <w:snapToGrid/>
              <w:jc w:val="both"/>
            </w:pPr>
            <w:sdt>
              <w:sdtPr>
                <w:rPr>
                  <w:rFonts w:hint="eastAsia"/>
                </w:rPr>
                <w:id w:val="361562504"/>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（Ⅱ）</w:t>
            </w:r>
          </w:p>
          <w:p w14:paraId="3E9AEA9B" w14:textId="77777777" w:rsidR="00B91218" w:rsidRPr="00F12F0E" w:rsidRDefault="00B91218" w:rsidP="00441A97">
            <w:pPr>
              <w:snapToGrid/>
              <w:ind w:rightChars="-52" w:right="-95"/>
              <w:jc w:val="left"/>
              <w:rPr>
                <w:rFonts w:hAnsi="ＭＳ ゴシック"/>
                <w:szCs w:val="20"/>
              </w:rPr>
            </w:pPr>
          </w:p>
          <w:p w14:paraId="7409F381" w14:textId="5A5075DD" w:rsidR="00584999" w:rsidRPr="00F12F0E" w:rsidRDefault="001E1749" w:rsidP="00584999">
            <w:pPr>
              <w:snapToGrid/>
              <w:jc w:val="both"/>
            </w:pPr>
            <w:sdt>
              <w:sdtPr>
                <w:rPr>
                  <w:rFonts w:hint="eastAsia"/>
                </w:rPr>
                <w:id w:val="873354768"/>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（Ⅲ）</w:t>
            </w:r>
          </w:p>
          <w:p w14:paraId="02FC516D" w14:textId="77777777" w:rsidR="00584999" w:rsidRPr="00F12F0E" w:rsidRDefault="00584999" w:rsidP="00441A97">
            <w:pPr>
              <w:snapToGrid/>
              <w:ind w:rightChars="-52" w:right="-95"/>
              <w:jc w:val="left"/>
              <w:rPr>
                <w:rFonts w:hAnsi="ＭＳ ゴシック"/>
                <w:szCs w:val="20"/>
              </w:rPr>
            </w:pPr>
          </w:p>
          <w:p w14:paraId="73192B61" w14:textId="191A6BB5" w:rsidR="00584999" w:rsidRPr="00F12F0E" w:rsidRDefault="001E1749" w:rsidP="00584999">
            <w:pPr>
              <w:snapToGrid/>
              <w:jc w:val="both"/>
            </w:pPr>
            <w:sdt>
              <w:sdtPr>
                <w:rPr>
                  <w:rFonts w:hint="eastAsia"/>
                </w:rPr>
                <w:id w:val="1234741838"/>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（Ⅳ）</w:t>
            </w:r>
          </w:p>
          <w:p w14:paraId="639AE7B2" w14:textId="77777777" w:rsidR="00584999" w:rsidRPr="00F12F0E" w:rsidRDefault="00584999" w:rsidP="00441A97">
            <w:pPr>
              <w:snapToGrid/>
              <w:ind w:rightChars="-52" w:right="-95"/>
              <w:jc w:val="left"/>
              <w:rPr>
                <w:rFonts w:hAnsi="ＭＳ ゴシック"/>
                <w:szCs w:val="20"/>
              </w:rPr>
            </w:pPr>
          </w:p>
          <w:p w14:paraId="41B24637" w14:textId="77777777" w:rsidR="00584999" w:rsidRPr="00F12F0E" w:rsidRDefault="00584999" w:rsidP="00441A97">
            <w:pPr>
              <w:snapToGrid/>
              <w:ind w:rightChars="-52" w:right="-95"/>
              <w:jc w:val="left"/>
              <w:rPr>
                <w:rFonts w:hAnsi="ＭＳ ゴシック"/>
                <w:szCs w:val="20"/>
              </w:rPr>
            </w:pPr>
          </w:p>
          <w:p w14:paraId="67BFEE22" w14:textId="6539BF28" w:rsidR="00584999" w:rsidRPr="00F12F0E" w:rsidRDefault="00584999" w:rsidP="00584999">
            <w:pPr>
              <w:snapToGrid/>
              <w:ind w:rightChars="-52" w:right="-95"/>
              <w:jc w:val="left"/>
              <w:rPr>
                <w:rFonts w:hAnsi="ＭＳ ゴシック"/>
                <w:szCs w:val="20"/>
              </w:rPr>
            </w:pPr>
            <w:r w:rsidRPr="00F12F0E">
              <w:rPr>
                <w:rFonts w:hAnsi="ＭＳ ゴシック" w:hint="eastAsia"/>
                <w:szCs w:val="20"/>
              </w:rPr>
              <w:t>＜６月以降＞</w:t>
            </w:r>
          </w:p>
          <w:p w14:paraId="570AF9F8" w14:textId="7B194DB5" w:rsidR="00584999" w:rsidRPr="00F12F0E" w:rsidRDefault="001E1749" w:rsidP="00584999">
            <w:pPr>
              <w:snapToGrid/>
              <w:jc w:val="both"/>
            </w:pPr>
            <w:sdt>
              <w:sdtPr>
                <w:rPr>
                  <w:rFonts w:hint="eastAsia"/>
                </w:rPr>
                <w:id w:val="-97259567"/>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（Ⅰ）イ</w:t>
            </w:r>
          </w:p>
          <w:p w14:paraId="5B24909C" w14:textId="56E352D7" w:rsidR="00584999" w:rsidRPr="00F12F0E" w:rsidRDefault="001E1749" w:rsidP="00584999">
            <w:pPr>
              <w:snapToGrid/>
              <w:jc w:val="both"/>
            </w:pPr>
            <w:sdt>
              <w:sdtPr>
                <w:rPr>
                  <w:rFonts w:hint="eastAsia"/>
                </w:rPr>
                <w:id w:val="-1245103834"/>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（Ⅰ）ロ</w:t>
            </w:r>
          </w:p>
          <w:p w14:paraId="7813B948" w14:textId="77777777" w:rsidR="00584999" w:rsidRPr="00F12F0E" w:rsidRDefault="00584999" w:rsidP="00584999">
            <w:pPr>
              <w:snapToGrid/>
              <w:jc w:val="both"/>
            </w:pPr>
          </w:p>
          <w:p w14:paraId="61AD0B6B" w14:textId="72B1EB9C" w:rsidR="00584999" w:rsidRPr="00F12F0E" w:rsidRDefault="001E1749" w:rsidP="00584999">
            <w:pPr>
              <w:snapToGrid/>
              <w:jc w:val="both"/>
            </w:pPr>
            <w:sdt>
              <w:sdtPr>
                <w:rPr>
                  <w:rFonts w:hint="eastAsia"/>
                </w:rPr>
                <w:id w:val="-2079201633"/>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（Ⅱ）イ</w:t>
            </w:r>
          </w:p>
          <w:p w14:paraId="469C04B4" w14:textId="09C20120" w:rsidR="00584999" w:rsidRPr="00F12F0E" w:rsidRDefault="001E1749" w:rsidP="00584999">
            <w:pPr>
              <w:snapToGrid/>
              <w:jc w:val="both"/>
            </w:pPr>
            <w:sdt>
              <w:sdtPr>
                <w:rPr>
                  <w:rFonts w:hint="eastAsia"/>
                </w:rPr>
                <w:id w:val="-1376379108"/>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（Ⅱ）ロ</w:t>
            </w:r>
          </w:p>
          <w:p w14:paraId="28141DBE" w14:textId="77777777" w:rsidR="00584999" w:rsidRPr="00F12F0E" w:rsidRDefault="00584999" w:rsidP="00584999">
            <w:pPr>
              <w:snapToGrid/>
              <w:ind w:rightChars="-52" w:right="-95"/>
              <w:jc w:val="left"/>
              <w:rPr>
                <w:rFonts w:hAnsi="ＭＳ ゴシック"/>
                <w:szCs w:val="20"/>
              </w:rPr>
            </w:pPr>
          </w:p>
          <w:p w14:paraId="26C5C875" w14:textId="77777777" w:rsidR="00584999" w:rsidRPr="00F12F0E" w:rsidRDefault="001E1749" w:rsidP="00584999">
            <w:pPr>
              <w:snapToGrid/>
              <w:jc w:val="both"/>
            </w:pPr>
            <w:sdt>
              <w:sdtPr>
                <w:rPr>
                  <w:rFonts w:hint="eastAsia"/>
                </w:rPr>
                <w:id w:val="-624540213"/>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（Ⅲ）</w:t>
            </w:r>
          </w:p>
          <w:p w14:paraId="0CA80075" w14:textId="77777777" w:rsidR="00584999" w:rsidRPr="00F12F0E" w:rsidRDefault="00584999" w:rsidP="00584999">
            <w:pPr>
              <w:snapToGrid/>
              <w:ind w:rightChars="-52" w:right="-95"/>
              <w:jc w:val="left"/>
              <w:rPr>
                <w:rFonts w:hAnsi="ＭＳ ゴシック"/>
                <w:szCs w:val="20"/>
              </w:rPr>
            </w:pPr>
          </w:p>
          <w:p w14:paraId="242634B7" w14:textId="77777777" w:rsidR="00584999" w:rsidRPr="00F12F0E" w:rsidRDefault="001E1749" w:rsidP="00584999">
            <w:pPr>
              <w:snapToGrid/>
              <w:jc w:val="both"/>
            </w:pPr>
            <w:sdt>
              <w:sdtPr>
                <w:rPr>
                  <w:rFonts w:hint="eastAsia"/>
                </w:rPr>
                <w:id w:val="-866975587"/>
                <w14:checkbox>
                  <w14:checked w14:val="0"/>
                  <w14:checkedState w14:val="00FE" w14:font="Wingdings"/>
                  <w14:uncheckedState w14:val="2610" w14:font="ＭＳ ゴシック"/>
                </w14:checkbox>
              </w:sdtPr>
              <w:sdtEndPr/>
              <w:sdtContent>
                <w:r w:rsidR="00584999" w:rsidRPr="00F12F0E">
                  <w:rPr>
                    <w:rFonts w:hAnsi="ＭＳ ゴシック" w:hint="eastAsia"/>
                  </w:rPr>
                  <w:t>☐</w:t>
                </w:r>
              </w:sdtContent>
            </w:sdt>
            <w:r w:rsidR="00584999" w:rsidRPr="00F12F0E">
              <w:rPr>
                <w:rFonts w:hint="eastAsia"/>
              </w:rPr>
              <w:t xml:space="preserve">　（Ⅳ）</w:t>
            </w:r>
          </w:p>
          <w:p w14:paraId="69C056BD" w14:textId="78832A82" w:rsidR="00584999" w:rsidRPr="00F12F0E" w:rsidRDefault="00584999" w:rsidP="00441A97">
            <w:pPr>
              <w:snapToGrid/>
              <w:ind w:rightChars="-52" w:right="-95"/>
              <w:jc w:val="left"/>
              <w:rPr>
                <w:rFonts w:hAnsi="ＭＳ ゴシック"/>
                <w:szCs w:val="20"/>
              </w:rPr>
            </w:pPr>
          </w:p>
        </w:tc>
        <w:tc>
          <w:tcPr>
            <w:tcW w:w="1426" w:type="dxa"/>
            <w:tcBorders>
              <w:top w:val="single" w:sz="4" w:space="0" w:color="000000"/>
              <w:left w:val="single" w:sz="4" w:space="0" w:color="auto"/>
              <w:right w:val="single" w:sz="4" w:space="0" w:color="000000"/>
            </w:tcBorders>
          </w:tcPr>
          <w:p w14:paraId="12CC7751"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告示別表</w:t>
            </w:r>
          </w:p>
          <w:p w14:paraId="490A0C0F"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sz w:val="18"/>
                <w:szCs w:val="18"/>
              </w:rPr>
              <w:t>第10の9</w:t>
            </w:r>
          </w:p>
          <w:p w14:paraId="217D66A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第11の13</w:t>
            </w:r>
          </w:p>
          <w:p w14:paraId="62D8E2C5" w14:textId="77777777" w:rsidR="00F159E1" w:rsidRPr="00F12F0E" w:rsidRDefault="00F159E1" w:rsidP="00441A97">
            <w:pPr>
              <w:snapToGrid/>
              <w:spacing w:line="240" w:lineRule="exact"/>
              <w:jc w:val="both"/>
              <w:rPr>
                <w:rFonts w:hAnsi="ＭＳ ゴシック"/>
                <w:kern w:val="20"/>
                <w:sz w:val="18"/>
                <w:szCs w:val="18"/>
              </w:rPr>
            </w:pPr>
            <w:r w:rsidRPr="00F12F0E">
              <w:rPr>
                <w:rFonts w:hAnsi="ＭＳ ゴシック" w:hint="eastAsia"/>
                <w:kern w:val="20"/>
                <w:sz w:val="18"/>
                <w:szCs w:val="18"/>
              </w:rPr>
              <w:t>第11の2の11</w:t>
            </w:r>
          </w:p>
          <w:p w14:paraId="35809D4C" w14:textId="77777777" w:rsidR="00F159E1" w:rsidRPr="00F12F0E" w:rsidRDefault="00F159E1" w:rsidP="00441A97">
            <w:pPr>
              <w:snapToGrid/>
              <w:spacing w:line="240" w:lineRule="exact"/>
              <w:jc w:val="both"/>
              <w:rPr>
                <w:rFonts w:hAnsi="ＭＳ ゴシック"/>
                <w:kern w:val="20"/>
                <w:sz w:val="18"/>
                <w:szCs w:val="18"/>
              </w:rPr>
            </w:pPr>
            <w:r w:rsidRPr="00F12F0E">
              <w:rPr>
                <w:rFonts w:hAnsi="ＭＳ ゴシック" w:hint="eastAsia"/>
                <w:kern w:val="20"/>
                <w:sz w:val="18"/>
                <w:szCs w:val="18"/>
              </w:rPr>
              <w:t>第12の16</w:t>
            </w:r>
          </w:p>
          <w:p w14:paraId="221F3E82" w14:textId="77777777" w:rsidR="00F159E1" w:rsidRPr="00F12F0E" w:rsidRDefault="00F159E1" w:rsidP="00441A97">
            <w:pPr>
              <w:snapToGrid/>
              <w:spacing w:line="240" w:lineRule="exact"/>
              <w:jc w:val="left"/>
              <w:rPr>
                <w:rFonts w:hAnsi="ＭＳ ゴシック"/>
                <w:kern w:val="20"/>
                <w:sz w:val="18"/>
                <w:szCs w:val="18"/>
              </w:rPr>
            </w:pPr>
            <w:r w:rsidRPr="00F12F0E">
              <w:rPr>
                <w:rFonts w:hAnsi="ＭＳ ゴシック" w:hint="eastAsia"/>
                <w:kern w:val="20"/>
                <w:sz w:val="18"/>
                <w:szCs w:val="18"/>
              </w:rPr>
              <w:t>第13の15</w:t>
            </w:r>
          </w:p>
          <w:p w14:paraId="23ADC929" w14:textId="77777777" w:rsidR="00F159E1" w:rsidRPr="00F12F0E" w:rsidRDefault="00F159E1" w:rsidP="00441A97">
            <w:pPr>
              <w:snapToGrid/>
              <w:spacing w:line="240" w:lineRule="exact"/>
              <w:jc w:val="left"/>
              <w:rPr>
                <w:rFonts w:hAnsi="ＭＳ ゴシック"/>
                <w:sz w:val="18"/>
                <w:szCs w:val="18"/>
              </w:rPr>
            </w:pPr>
            <w:r w:rsidRPr="00F12F0E">
              <w:rPr>
                <w:rFonts w:hAnsi="ＭＳ ゴシック" w:hint="eastAsia"/>
                <w:kern w:val="20"/>
                <w:sz w:val="18"/>
                <w:szCs w:val="18"/>
              </w:rPr>
              <w:t>第14の17</w:t>
            </w:r>
          </w:p>
          <w:p w14:paraId="5D0AEBC1" w14:textId="77777777" w:rsidR="00F159E1" w:rsidRPr="00F12F0E" w:rsidRDefault="00F159E1" w:rsidP="00441A97">
            <w:pPr>
              <w:snapToGrid/>
              <w:spacing w:line="240" w:lineRule="exact"/>
              <w:jc w:val="left"/>
              <w:rPr>
                <w:rFonts w:hAnsi="ＭＳ ゴシック"/>
                <w:kern w:val="20"/>
                <w:sz w:val="18"/>
                <w:szCs w:val="18"/>
              </w:rPr>
            </w:pPr>
          </w:p>
          <w:p w14:paraId="07033E5B" w14:textId="77777777" w:rsidR="00F159E1" w:rsidRPr="00F12F0E" w:rsidRDefault="00F159E1" w:rsidP="00441A97">
            <w:pPr>
              <w:snapToGrid/>
              <w:spacing w:line="240" w:lineRule="exact"/>
              <w:jc w:val="left"/>
              <w:rPr>
                <w:rFonts w:hAnsi="ＭＳ ゴシック"/>
                <w:sz w:val="18"/>
                <w:szCs w:val="18"/>
              </w:rPr>
            </w:pPr>
          </w:p>
          <w:p w14:paraId="227BEA79" w14:textId="77777777" w:rsidR="00F159E1" w:rsidRPr="00F12F0E" w:rsidRDefault="00F159E1" w:rsidP="00441A97">
            <w:pPr>
              <w:snapToGrid/>
              <w:ind w:rightChars="-52" w:right="-95"/>
              <w:jc w:val="left"/>
              <w:rPr>
                <w:rFonts w:hAnsi="ＭＳ ゴシック"/>
                <w:sz w:val="16"/>
                <w:szCs w:val="16"/>
              </w:rPr>
            </w:pPr>
            <w:r w:rsidRPr="00F12F0E">
              <w:rPr>
                <w:rFonts w:hAnsi="ＭＳ ゴシック" w:hint="eastAsia"/>
                <w:sz w:val="16"/>
                <w:szCs w:val="16"/>
              </w:rPr>
              <w:t>※該当する加算にチェック</w:t>
            </w:r>
          </w:p>
        </w:tc>
      </w:tr>
    </w:tbl>
    <w:p w14:paraId="3145C91B" w14:textId="77777777" w:rsidR="00F159E1" w:rsidRPr="00F12F0E" w:rsidRDefault="00F159E1" w:rsidP="00F159E1">
      <w:pPr>
        <w:snapToGrid/>
        <w:jc w:val="left"/>
        <w:rPr>
          <w:rFonts w:hAnsi="ＭＳ ゴシック"/>
          <w:szCs w:val="20"/>
        </w:rPr>
      </w:pPr>
      <w:r w:rsidRPr="00F12F0E">
        <w:rPr>
          <w:rFonts w:hAnsi="ＭＳ ゴシック" w:hint="eastAsia"/>
          <w:szCs w:val="20"/>
        </w:rPr>
        <w:lastRenderedPageBreak/>
        <w:t xml:space="preserve">◆　</w:t>
      </w:r>
      <w:r w:rsidRPr="00F12F0E">
        <w:rPr>
          <w:rFonts w:hint="eastAsia"/>
          <w:szCs w:val="20"/>
        </w:rPr>
        <w:t>訓練等給付費の算定及び取扱い</w:t>
      </w:r>
    </w:p>
    <w:tbl>
      <w:tblPr>
        <w:tblW w:w="9647"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09"/>
        <w:gridCol w:w="1166"/>
        <w:gridCol w:w="1566"/>
      </w:tblGrid>
      <w:tr w:rsidR="00F12F0E" w:rsidRPr="00F12F0E" w14:paraId="260B2F58" w14:textId="77777777" w:rsidTr="00441A97">
        <w:tc>
          <w:tcPr>
            <w:tcW w:w="1206" w:type="dxa"/>
            <w:vAlign w:val="center"/>
          </w:tcPr>
          <w:p w14:paraId="5D40D7FD"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09" w:type="dxa"/>
            <w:tcBorders>
              <w:bottom w:val="single" w:sz="4" w:space="0" w:color="000000"/>
            </w:tcBorders>
            <w:vAlign w:val="center"/>
          </w:tcPr>
          <w:p w14:paraId="1BAAF42E" w14:textId="77777777" w:rsidR="00F159E1" w:rsidRPr="00F12F0E" w:rsidRDefault="00F159E1" w:rsidP="00441A97">
            <w:pPr>
              <w:snapToGrid/>
              <w:rPr>
                <w:rFonts w:hAnsi="ＭＳ ゴシック"/>
                <w:szCs w:val="20"/>
              </w:rPr>
            </w:pPr>
            <w:r w:rsidRPr="00F12F0E">
              <w:rPr>
                <w:rFonts w:hAnsi="ＭＳ ゴシック" w:hint="eastAsia"/>
                <w:szCs w:val="20"/>
              </w:rPr>
              <w:t>自主点検のポイント</w:t>
            </w:r>
          </w:p>
        </w:tc>
        <w:tc>
          <w:tcPr>
            <w:tcW w:w="1166" w:type="dxa"/>
            <w:tcBorders>
              <w:bottom w:val="single" w:sz="4" w:space="0" w:color="000000"/>
            </w:tcBorders>
            <w:vAlign w:val="center"/>
          </w:tcPr>
          <w:p w14:paraId="08665870"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566" w:type="dxa"/>
            <w:tcBorders>
              <w:bottom w:val="single" w:sz="4" w:space="0" w:color="000000"/>
            </w:tcBorders>
            <w:vAlign w:val="center"/>
          </w:tcPr>
          <w:p w14:paraId="595B7E5A"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05E38770" w14:textId="77777777" w:rsidTr="00441A97">
        <w:trPr>
          <w:trHeight w:val="2866"/>
        </w:trPr>
        <w:tc>
          <w:tcPr>
            <w:tcW w:w="1206" w:type="dxa"/>
            <w:vMerge w:val="restart"/>
            <w:tcBorders>
              <w:left w:val="single" w:sz="4" w:space="0" w:color="000000"/>
              <w:right w:val="single" w:sz="4" w:space="0" w:color="auto"/>
            </w:tcBorders>
          </w:tcPr>
          <w:p w14:paraId="162404FC" w14:textId="04705C68" w:rsidR="00F159E1" w:rsidRPr="00F12F0E" w:rsidRDefault="00F159E1" w:rsidP="00441A97">
            <w:pPr>
              <w:snapToGrid/>
              <w:jc w:val="left"/>
              <w:rPr>
                <w:rFonts w:hAnsi="ＭＳ ゴシック"/>
                <w:sz w:val="18"/>
                <w:szCs w:val="18"/>
              </w:rPr>
            </w:pPr>
            <w:r w:rsidRPr="00F12F0E">
              <w:rPr>
                <w:rFonts w:hAnsi="ＭＳ ゴシック" w:hint="eastAsia"/>
                <w:sz w:val="18"/>
                <w:szCs w:val="18"/>
              </w:rPr>
              <w:t>１</w:t>
            </w:r>
            <w:r w:rsidR="007464CF" w:rsidRPr="00F12F0E">
              <w:rPr>
                <w:rFonts w:hAnsi="ＭＳ ゴシック" w:hint="eastAsia"/>
                <w:sz w:val="18"/>
                <w:szCs w:val="18"/>
              </w:rPr>
              <w:t>２７</w:t>
            </w:r>
          </w:p>
          <w:p w14:paraId="7EDFEBFE" w14:textId="77777777" w:rsidR="00F159E1" w:rsidRPr="00F12F0E" w:rsidRDefault="00F159E1" w:rsidP="00441A97">
            <w:pPr>
              <w:tabs>
                <w:tab w:val="left" w:pos="1026"/>
              </w:tabs>
              <w:snapToGrid/>
              <w:jc w:val="left"/>
              <w:rPr>
                <w:rFonts w:hAnsi="ＭＳ ゴシック"/>
                <w:szCs w:val="20"/>
              </w:rPr>
            </w:pPr>
            <w:r w:rsidRPr="00F12F0E">
              <w:rPr>
                <w:rFonts w:hAnsi="ＭＳ ゴシック" w:hint="eastAsia"/>
                <w:szCs w:val="20"/>
              </w:rPr>
              <w:t>福祉・介護職員等処遇</w:t>
            </w:r>
          </w:p>
          <w:p w14:paraId="6F6D752B" w14:textId="77777777" w:rsidR="00F159E1" w:rsidRPr="00F12F0E" w:rsidRDefault="00F159E1" w:rsidP="00441A97">
            <w:pPr>
              <w:jc w:val="both"/>
              <w:rPr>
                <w:rFonts w:hAnsi="ＭＳ ゴシック"/>
                <w:sz w:val="18"/>
                <w:szCs w:val="18"/>
              </w:rPr>
            </w:pPr>
            <w:r w:rsidRPr="00F12F0E">
              <w:rPr>
                <w:rFonts w:hAnsi="ＭＳ ゴシック" w:hint="eastAsia"/>
                <w:szCs w:val="20"/>
              </w:rPr>
              <w:t>改善加算</w:t>
            </w:r>
          </w:p>
          <w:p w14:paraId="5534E33D" w14:textId="77777777" w:rsidR="00F159E1" w:rsidRPr="00F12F0E" w:rsidRDefault="00F159E1" w:rsidP="00441A97">
            <w:pPr>
              <w:spacing w:afterLines="50" w:after="142"/>
              <w:jc w:val="both"/>
              <w:rPr>
                <w:rFonts w:hAnsi="ＭＳ ゴシック"/>
                <w:sz w:val="18"/>
                <w:szCs w:val="18"/>
              </w:rPr>
            </w:pPr>
            <w:r w:rsidRPr="00F12F0E">
              <w:rPr>
                <w:rFonts w:hAnsi="ＭＳ ゴシック" w:hint="eastAsia"/>
                <w:sz w:val="18"/>
                <w:szCs w:val="18"/>
              </w:rPr>
              <w:t>（続き）</w:t>
            </w:r>
          </w:p>
          <w:p w14:paraId="04E6D229" w14:textId="4EA3C267" w:rsidR="00F159E1" w:rsidRPr="00F12F0E" w:rsidRDefault="00F159E1" w:rsidP="0042798C">
            <w:pPr>
              <w:snapToGrid/>
              <w:spacing w:afterLines="50" w:after="142" w:line="200" w:lineRule="exact"/>
              <w:jc w:val="left"/>
              <w:rPr>
                <w:rFonts w:hAnsi="Century"/>
                <w:sz w:val="18"/>
                <w:szCs w:val="18"/>
                <w:bdr w:val="single" w:sz="4" w:space="0" w:color="auto"/>
              </w:rPr>
            </w:pPr>
            <w:r w:rsidRPr="00F12F0E">
              <w:rPr>
                <w:rFonts w:hAnsi="Century" w:hint="eastAsia"/>
                <w:sz w:val="18"/>
                <w:szCs w:val="18"/>
                <w:bdr w:val="single" w:sz="4" w:space="0" w:color="auto"/>
              </w:rPr>
              <w:t>自機</w:t>
            </w:r>
            <w:r w:rsidR="0042798C" w:rsidRPr="00F12F0E">
              <w:rPr>
                <w:rFonts w:hAnsi="Century" w:hint="eastAsia"/>
                <w:sz w:val="18"/>
                <w:szCs w:val="18"/>
              </w:rPr>
              <w:t xml:space="preserve">　</w:t>
            </w:r>
            <w:r w:rsidRPr="00F12F0E">
              <w:rPr>
                <w:rFonts w:hAnsi="Century" w:hint="eastAsia"/>
                <w:sz w:val="18"/>
                <w:szCs w:val="18"/>
                <w:bdr w:val="single" w:sz="4" w:space="0" w:color="auto"/>
              </w:rPr>
              <w:t>自生</w:t>
            </w:r>
          </w:p>
          <w:p w14:paraId="2ABEC56A" w14:textId="0C6A90D9" w:rsidR="00F159E1" w:rsidRPr="00F12F0E" w:rsidRDefault="00F159E1" w:rsidP="0042798C">
            <w:pPr>
              <w:snapToGrid/>
              <w:spacing w:afterLines="50" w:after="142"/>
              <w:jc w:val="left"/>
              <w:rPr>
                <w:rFonts w:hAnsi="Century"/>
                <w:sz w:val="18"/>
                <w:szCs w:val="18"/>
                <w:bdr w:val="single" w:sz="4" w:space="0" w:color="auto"/>
              </w:rPr>
            </w:pPr>
            <w:r w:rsidRPr="00F12F0E">
              <w:rPr>
                <w:rFonts w:hAnsi="Century" w:hint="eastAsia"/>
                <w:sz w:val="18"/>
                <w:szCs w:val="18"/>
                <w:bdr w:val="single" w:sz="4" w:space="0" w:color="auto"/>
              </w:rPr>
              <w:t>就選</w:t>
            </w:r>
            <w:r w:rsidR="0042798C" w:rsidRPr="00F12F0E">
              <w:rPr>
                <w:rFonts w:hAnsi="Century" w:hint="eastAsia"/>
                <w:sz w:val="18"/>
                <w:szCs w:val="18"/>
              </w:rPr>
              <w:t xml:space="preserve">　</w:t>
            </w:r>
            <w:r w:rsidRPr="00F12F0E">
              <w:rPr>
                <w:rFonts w:hAnsi="Century" w:hint="eastAsia"/>
                <w:sz w:val="18"/>
                <w:szCs w:val="18"/>
                <w:bdr w:val="single" w:sz="4" w:space="0" w:color="auto"/>
              </w:rPr>
              <w:t>就移</w:t>
            </w:r>
          </w:p>
          <w:p w14:paraId="167351A2" w14:textId="0C35D75C" w:rsidR="00F159E1" w:rsidRPr="00F12F0E" w:rsidRDefault="00F159E1" w:rsidP="0042798C">
            <w:pPr>
              <w:snapToGrid/>
              <w:spacing w:afterLines="50" w:after="142" w:line="200" w:lineRule="exact"/>
              <w:jc w:val="left"/>
              <w:rPr>
                <w:rFonts w:hAnsi="Century"/>
                <w:sz w:val="18"/>
                <w:szCs w:val="18"/>
                <w:bdr w:val="single" w:sz="4" w:space="0" w:color="auto"/>
              </w:rPr>
            </w:pPr>
            <w:r w:rsidRPr="00F12F0E">
              <w:rPr>
                <w:rFonts w:hAnsi="Century" w:hint="eastAsia"/>
                <w:sz w:val="18"/>
                <w:szCs w:val="18"/>
                <w:bdr w:val="single" w:sz="4" w:space="0" w:color="auto"/>
              </w:rPr>
              <w:t>就Ａ</w:t>
            </w:r>
            <w:r w:rsidR="0042798C" w:rsidRPr="00F12F0E">
              <w:rPr>
                <w:rFonts w:hAnsi="Century" w:hint="eastAsia"/>
                <w:sz w:val="18"/>
                <w:szCs w:val="18"/>
              </w:rPr>
              <w:t xml:space="preserve">　</w:t>
            </w:r>
            <w:r w:rsidRPr="00F12F0E">
              <w:rPr>
                <w:rFonts w:hAnsi="Century" w:hint="eastAsia"/>
                <w:sz w:val="18"/>
                <w:szCs w:val="18"/>
                <w:bdr w:val="single" w:sz="4" w:space="0" w:color="auto"/>
              </w:rPr>
              <w:t>就Ｂ</w:t>
            </w:r>
          </w:p>
          <w:p w14:paraId="610F7603" w14:textId="77777777" w:rsidR="00F159E1" w:rsidRPr="00F12F0E" w:rsidRDefault="00F159E1" w:rsidP="00441A97">
            <w:pPr>
              <w:ind w:firstLineChars="200" w:firstLine="324"/>
              <w:jc w:val="both"/>
              <w:rPr>
                <w:rFonts w:hAnsi="Century"/>
                <w:sz w:val="18"/>
                <w:szCs w:val="18"/>
                <w:bdr w:val="single" w:sz="4" w:space="0" w:color="auto"/>
              </w:rPr>
            </w:pPr>
          </w:p>
          <w:p w14:paraId="292F39D7" w14:textId="77777777" w:rsidR="00F159E1" w:rsidRPr="00F12F0E" w:rsidRDefault="00F159E1" w:rsidP="00441A97">
            <w:pPr>
              <w:ind w:firstLineChars="200" w:firstLine="364"/>
              <w:jc w:val="both"/>
              <w:rPr>
                <w:rFonts w:hAnsi="ＭＳ ゴシック"/>
                <w:szCs w:val="20"/>
              </w:rPr>
            </w:pPr>
          </w:p>
        </w:tc>
        <w:tc>
          <w:tcPr>
            <w:tcW w:w="5709" w:type="dxa"/>
            <w:tcBorders>
              <w:top w:val="single" w:sz="4" w:space="0" w:color="auto"/>
              <w:left w:val="single" w:sz="4" w:space="0" w:color="auto"/>
              <w:bottom w:val="single" w:sz="4" w:space="0" w:color="auto"/>
              <w:right w:val="single" w:sz="4" w:space="0" w:color="auto"/>
            </w:tcBorders>
          </w:tcPr>
          <w:p w14:paraId="13CAC466" w14:textId="77777777" w:rsidR="00F159E1" w:rsidRPr="00F12F0E" w:rsidRDefault="00F159E1" w:rsidP="00441A97">
            <w:pPr>
              <w:jc w:val="both"/>
              <w:rPr>
                <w:rFonts w:hAnsi="ＭＳ ゴシック"/>
                <w:szCs w:val="20"/>
              </w:rPr>
            </w:pPr>
            <w:r w:rsidRPr="00F12F0E">
              <w:rPr>
                <w:noProof/>
              </w:rPr>
              <mc:AlternateContent>
                <mc:Choice Requires="wps">
                  <w:drawing>
                    <wp:anchor distT="0" distB="0" distL="114300" distR="114300" simplePos="0" relativeHeight="251740160" behindDoc="0" locked="0" layoutInCell="1" allowOverlap="1" wp14:anchorId="706744E6" wp14:editId="210C4673">
                      <wp:simplePos x="0" y="0"/>
                      <wp:positionH relativeFrom="column">
                        <wp:posOffset>-1270</wp:posOffset>
                      </wp:positionH>
                      <wp:positionV relativeFrom="paragraph">
                        <wp:posOffset>95885</wp:posOffset>
                      </wp:positionV>
                      <wp:extent cx="4552950" cy="1190625"/>
                      <wp:effectExtent l="0" t="0" r="19050" b="28575"/>
                      <wp:wrapNone/>
                      <wp:docPr id="2116156578"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4552950" cy="1190625"/>
                              </a:xfrm>
                              <a:prstGeom prst="rect">
                                <a:avLst/>
                              </a:prstGeom>
                              <a:solidFill>
                                <a:srgbClr val="FFFFFF"/>
                              </a:solidFill>
                              <a:ln w="6350">
                                <a:solidFill>
                                  <a:srgbClr val="000000"/>
                                </a:solidFill>
                                <a:miter lim="800000"/>
                                <a:headEnd/>
                                <a:tailEnd/>
                              </a:ln>
                            </wps:spPr>
                            <wps:txbx>
                              <w:txbxContent>
                                <w:p w14:paraId="505C50E4" w14:textId="77777777" w:rsidR="00F159E1" w:rsidRPr="00546558" w:rsidRDefault="00F159E1" w:rsidP="00F159E1">
                                  <w:pPr>
                                    <w:spacing w:beforeLines="20" w:before="57"/>
                                    <w:ind w:leftChars="50" w:left="91" w:rightChars="50" w:right="91"/>
                                    <w:jc w:val="left"/>
                                    <w:rPr>
                                      <w:rFonts w:hAnsi="ＭＳ ゴシック"/>
                                      <w:szCs w:val="20"/>
                                    </w:rPr>
                                  </w:pPr>
                                  <w:r w:rsidRPr="00546558">
                                    <w:rPr>
                                      <w:rFonts w:hAnsi="ＭＳ ゴシック" w:hint="eastAsia"/>
                                      <w:szCs w:val="20"/>
                                    </w:rPr>
                                    <w:t xml:space="preserve">＜留意事項通知　</w:t>
                                  </w:r>
                                  <w:r w:rsidRPr="00546558">
                                    <w:rPr>
                                      <w:rFonts w:hAnsi="ＭＳ ゴシック" w:hint="eastAsia"/>
                                      <w:kern w:val="20"/>
                                      <w:szCs w:val="20"/>
                                    </w:rPr>
                                    <w:t>第二の2(1)⑳</w:t>
                                  </w:r>
                                  <w:r w:rsidRPr="00546558">
                                    <w:rPr>
                                      <w:rFonts w:hAnsi="ＭＳ ゴシック" w:hint="eastAsia"/>
                                      <w:szCs w:val="20"/>
                                    </w:rPr>
                                    <w:t>＞</w:t>
                                  </w:r>
                                </w:p>
                                <w:p w14:paraId="00981113" w14:textId="0558BE32" w:rsidR="00F159E1" w:rsidRPr="00F12F0E" w:rsidRDefault="00F159E1" w:rsidP="00F159E1">
                                  <w:pPr>
                                    <w:autoSpaceDE w:val="0"/>
                                    <w:autoSpaceDN w:val="0"/>
                                    <w:ind w:leftChars="50" w:left="273" w:rightChars="50" w:right="91" w:hangingChars="100" w:hanging="182"/>
                                    <w:jc w:val="left"/>
                                    <w:rPr>
                                      <w:szCs w:val="20"/>
                                    </w:rPr>
                                  </w:pPr>
                                  <w:r w:rsidRPr="00F12F0E">
                                    <w:rPr>
                                      <w:rFonts w:hAnsi="ＭＳ ゴシック" w:hint="eastAsia"/>
                                      <w:kern w:val="18"/>
                                      <w:szCs w:val="20"/>
                                    </w:rPr>
                                    <w:t xml:space="preserve">○　</w:t>
                                  </w:r>
                                  <w:bookmarkStart w:id="24" w:name="OLE_LINK9"/>
                                  <w:bookmarkStart w:id="25" w:name="OLE_LINK7"/>
                                  <w:r w:rsidRPr="00F12F0E">
                                    <w:rPr>
                                      <w:rFonts w:hint="eastAsia"/>
                                      <w:szCs w:val="20"/>
                                    </w:rPr>
                                    <w:t>福祉・介護職員等処遇改善加算の内容については、別途通知</w:t>
                                  </w:r>
                                  <w:r w:rsidRPr="00F12F0E">
                                    <w:rPr>
                                      <w:szCs w:val="20"/>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bookmarkEnd w:id="24"/>
                                </w:p>
                                <w:bookmarkEnd w:id="25"/>
                                <w:p w14:paraId="64D3BC00" w14:textId="77777777" w:rsidR="00F159E1" w:rsidRPr="000D2E15" w:rsidRDefault="00F159E1" w:rsidP="00F159E1">
                                  <w:pPr>
                                    <w:autoSpaceDE w:val="0"/>
                                    <w:autoSpaceDN w:val="0"/>
                                    <w:ind w:leftChars="50" w:left="283" w:rightChars="50" w:right="91" w:hangingChars="100" w:hanging="192"/>
                                    <w:jc w:val="left"/>
                                    <w:rPr>
                                      <w:color w:val="EE0000"/>
                                      <w:sz w:val="21"/>
                                    </w:rPr>
                                  </w:pPr>
                                </w:p>
                                <w:p w14:paraId="29E02B63" w14:textId="77777777" w:rsidR="00F159E1" w:rsidRPr="00D93A9B" w:rsidRDefault="00F159E1" w:rsidP="00F159E1">
                                  <w:pPr>
                                    <w:autoSpaceDE w:val="0"/>
                                    <w:autoSpaceDN w:val="0"/>
                                    <w:ind w:leftChars="50" w:left="273" w:rightChars="50" w:right="91" w:hangingChars="100" w:hanging="182"/>
                                    <w:jc w:val="left"/>
                                    <w:rPr>
                                      <w:rFonts w:hAnsi="ＭＳ ゴシック" w:cs="ＭＳ 明朝"/>
                                      <w:kern w:val="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744E6" id="テキスト ボックス 5" o:spid="_x0000_s1252" type="#_x0000_t202" style="position:absolute;left:0;text-align:left;margin-left:-.1pt;margin-top:7.55pt;width:358.5pt;height:93.75pt;rotation:18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" strokeweight=".5pt">
                      <v:textbox inset="5.85pt,.7pt,5.85pt,.7pt">
                        <w:txbxContent>
                          <w:p w14:paraId="505C50E4" w14:textId="77777777" w:rsidR="00F159E1" w:rsidRPr="00546558" w:rsidRDefault="00F159E1" w:rsidP="00F159E1">
                            <w:pPr>
                              <w:spacing w:beforeLines="20" w:before="57"/>
                              <w:ind w:leftChars="50" w:left="91" w:rightChars="50" w:right="91"/>
                              <w:jc w:val="left"/>
                              <w:rPr>
                                <w:rFonts w:hAnsi="ＭＳ ゴシック"/>
                                <w:szCs w:val="20"/>
                              </w:rPr>
                            </w:pPr>
                            <w:r w:rsidRPr="00546558">
                              <w:rPr>
                                <w:rFonts w:hAnsi="ＭＳ ゴシック" w:hint="eastAsia"/>
                                <w:szCs w:val="20"/>
                              </w:rPr>
                              <w:t xml:space="preserve">＜留意事項通知　</w:t>
                            </w:r>
                            <w:r w:rsidRPr="00546558">
                              <w:rPr>
                                <w:rFonts w:hAnsi="ＭＳ ゴシック" w:hint="eastAsia"/>
                                <w:kern w:val="20"/>
                                <w:szCs w:val="20"/>
                              </w:rPr>
                              <w:t>第二の2(1)⑳</w:t>
                            </w:r>
                            <w:r w:rsidRPr="00546558">
                              <w:rPr>
                                <w:rFonts w:hAnsi="ＭＳ ゴシック" w:hint="eastAsia"/>
                                <w:szCs w:val="20"/>
                              </w:rPr>
                              <w:t>＞</w:t>
                            </w:r>
                          </w:p>
                          <w:p w14:paraId="00981113" w14:textId="0558BE32" w:rsidR="00F159E1" w:rsidRPr="00F12F0E" w:rsidRDefault="00F159E1" w:rsidP="00F159E1">
                            <w:pPr>
                              <w:autoSpaceDE w:val="0"/>
                              <w:autoSpaceDN w:val="0"/>
                              <w:ind w:leftChars="50" w:left="273" w:rightChars="50" w:right="91" w:hangingChars="100" w:hanging="182"/>
                              <w:jc w:val="left"/>
                              <w:rPr>
                                <w:szCs w:val="20"/>
                              </w:rPr>
                            </w:pPr>
                            <w:r w:rsidRPr="00F12F0E">
                              <w:rPr>
                                <w:rFonts w:hAnsi="ＭＳ ゴシック" w:hint="eastAsia"/>
                                <w:kern w:val="18"/>
                                <w:szCs w:val="20"/>
                              </w:rPr>
                              <w:t xml:space="preserve">○　</w:t>
                            </w:r>
                            <w:bookmarkStart w:id="26" w:name="OLE_LINK9"/>
                            <w:bookmarkStart w:id="27" w:name="OLE_LINK7"/>
                            <w:r w:rsidRPr="00F12F0E">
                              <w:rPr>
                                <w:rFonts w:hint="eastAsia"/>
                                <w:szCs w:val="20"/>
                              </w:rPr>
                              <w:t>福祉・介護職員等処遇改善加算の内容については、別途通知</w:t>
                            </w:r>
                            <w:r w:rsidRPr="00F12F0E">
                              <w:rPr>
                                <w:szCs w:val="20"/>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bookmarkEnd w:id="26"/>
                          </w:p>
                          <w:bookmarkEnd w:id="27"/>
                          <w:p w14:paraId="64D3BC00" w14:textId="77777777" w:rsidR="00F159E1" w:rsidRPr="000D2E15" w:rsidRDefault="00F159E1" w:rsidP="00F159E1">
                            <w:pPr>
                              <w:autoSpaceDE w:val="0"/>
                              <w:autoSpaceDN w:val="0"/>
                              <w:ind w:leftChars="50" w:left="283" w:rightChars="50" w:right="91" w:hangingChars="100" w:hanging="192"/>
                              <w:jc w:val="left"/>
                              <w:rPr>
                                <w:color w:val="EE0000"/>
                                <w:sz w:val="21"/>
                              </w:rPr>
                            </w:pPr>
                          </w:p>
                          <w:p w14:paraId="29E02B63" w14:textId="77777777" w:rsidR="00F159E1" w:rsidRPr="00D93A9B" w:rsidRDefault="00F159E1" w:rsidP="00F159E1">
                            <w:pPr>
                              <w:autoSpaceDE w:val="0"/>
                              <w:autoSpaceDN w:val="0"/>
                              <w:ind w:leftChars="50" w:left="273" w:rightChars="50" w:right="91" w:hangingChars="100" w:hanging="182"/>
                              <w:jc w:val="left"/>
                              <w:rPr>
                                <w:rFonts w:hAnsi="ＭＳ ゴシック" w:cs="ＭＳ 明朝"/>
                                <w:kern w:val="0"/>
                                <w:szCs w:val="20"/>
                              </w:rPr>
                            </w:pPr>
                          </w:p>
                        </w:txbxContent>
                      </v:textbox>
                    </v:shape>
                  </w:pict>
                </mc:Fallback>
              </mc:AlternateContent>
            </w:r>
          </w:p>
        </w:tc>
        <w:tc>
          <w:tcPr>
            <w:tcW w:w="1166" w:type="dxa"/>
            <w:tcBorders>
              <w:left w:val="single" w:sz="4" w:space="0" w:color="auto"/>
              <w:bottom w:val="single" w:sz="4" w:space="0" w:color="auto"/>
              <w:right w:val="single" w:sz="4" w:space="0" w:color="auto"/>
            </w:tcBorders>
          </w:tcPr>
          <w:p w14:paraId="64DD47FB" w14:textId="77777777" w:rsidR="00F159E1" w:rsidRPr="00F12F0E" w:rsidRDefault="00F159E1" w:rsidP="00441A97">
            <w:pPr>
              <w:widowControl/>
              <w:snapToGrid/>
              <w:jc w:val="left"/>
              <w:rPr>
                <w:rFonts w:hAnsi="ＭＳ ゴシック"/>
                <w:szCs w:val="20"/>
              </w:rPr>
            </w:pPr>
          </w:p>
        </w:tc>
        <w:tc>
          <w:tcPr>
            <w:tcW w:w="1566" w:type="dxa"/>
            <w:tcBorders>
              <w:left w:val="single" w:sz="4" w:space="0" w:color="auto"/>
              <w:bottom w:val="single" w:sz="4" w:space="0" w:color="auto"/>
              <w:right w:val="single" w:sz="4" w:space="0" w:color="000000"/>
            </w:tcBorders>
          </w:tcPr>
          <w:p w14:paraId="181F5A9A" w14:textId="77777777" w:rsidR="00F159E1" w:rsidRPr="00F12F0E" w:rsidRDefault="00F159E1" w:rsidP="00441A97">
            <w:pPr>
              <w:snapToGrid/>
              <w:jc w:val="left"/>
              <w:rPr>
                <w:rFonts w:hAnsi="ＭＳ ゴシック"/>
                <w:szCs w:val="20"/>
              </w:rPr>
            </w:pPr>
          </w:p>
        </w:tc>
      </w:tr>
      <w:tr w:rsidR="00F12F0E" w:rsidRPr="00F12F0E" w14:paraId="14B86692" w14:textId="77777777" w:rsidTr="00441A97">
        <w:trPr>
          <w:trHeight w:val="671"/>
        </w:trPr>
        <w:tc>
          <w:tcPr>
            <w:tcW w:w="1206" w:type="dxa"/>
            <w:vMerge/>
            <w:tcBorders>
              <w:left w:val="single" w:sz="4" w:space="0" w:color="000000"/>
              <w:right w:val="single" w:sz="4" w:space="0" w:color="auto"/>
            </w:tcBorders>
          </w:tcPr>
          <w:p w14:paraId="04CF7DBA" w14:textId="77777777" w:rsidR="00F159E1" w:rsidRPr="00F12F0E" w:rsidRDefault="00F159E1" w:rsidP="00441A97">
            <w:pPr>
              <w:snapToGrid/>
              <w:jc w:val="left"/>
              <w:rPr>
                <w:rFonts w:hAnsi="ＭＳ ゴシック"/>
                <w:sz w:val="18"/>
                <w:szCs w:val="18"/>
              </w:rPr>
            </w:pPr>
          </w:p>
        </w:tc>
        <w:tc>
          <w:tcPr>
            <w:tcW w:w="5709" w:type="dxa"/>
            <w:tcBorders>
              <w:top w:val="single" w:sz="4" w:space="0" w:color="auto"/>
              <w:left w:val="single" w:sz="4" w:space="0" w:color="auto"/>
              <w:right w:val="single" w:sz="4" w:space="0" w:color="auto"/>
            </w:tcBorders>
          </w:tcPr>
          <w:p w14:paraId="2716F83A" w14:textId="77777777" w:rsidR="00F159E1" w:rsidRPr="00F12F0E" w:rsidRDefault="00F159E1" w:rsidP="00441A97">
            <w:pPr>
              <w:snapToGrid/>
              <w:jc w:val="left"/>
              <w:rPr>
                <w:rFonts w:hAnsi="ＭＳ ゴシック"/>
                <w:sz w:val="18"/>
                <w:szCs w:val="18"/>
              </w:rPr>
            </w:pPr>
            <w:r w:rsidRPr="00F12F0E">
              <w:rPr>
                <w:rFonts w:hAnsi="ＭＳ ゴシック" w:hint="eastAsia"/>
                <w:sz w:val="18"/>
                <w:szCs w:val="18"/>
                <w:bdr w:val="single" w:sz="4" w:space="0" w:color="auto"/>
              </w:rPr>
              <w:t>就定</w:t>
            </w:r>
          </w:p>
          <w:p w14:paraId="373D90A1" w14:textId="77777777" w:rsidR="00F159E1" w:rsidRPr="00F12F0E" w:rsidRDefault="00F159E1" w:rsidP="00441A97">
            <w:pPr>
              <w:jc w:val="both"/>
              <w:rPr>
                <w:noProof/>
              </w:rPr>
            </w:pPr>
            <w:r w:rsidRPr="00F12F0E">
              <w:rPr>
                <w:rFonts w:hint="eastAsia"/>
                <w:noProof/>
              </w:rPr>
              <w:t xml:space="preserve">　就労定着支援事業所の福祉・介護職員等処遇改善加算については、【厚生労働大臣が定める基準（平成</w:t>
            </w:r>
            <w:r w:rsidRPr="00F12F0E">
              <w:rPr>
                <w:noProof/>
              </w:rPr>
              <w:t>18年厚生労働省告示第543号・</w:t>
            </w:r>
            <w:r w:rsidRPr="00F12F0E">
              <w:rPr>
                <w:rFonts w:hint="eastAsia"/>
                <w:noProof/>
              </w:rPr>
              <w:t>38の2</w:t>
            </w:r>
            <w:r w:rsidRPr="00F12F0E">
              <w:rPr>
                <w:noProof/>
              </w:rPr>
              <w:t>）</w:t>
            </w:r>
            <w:r w:rsidRPr="00F12F0E">
              <w:rPr>
                <w:rFonts w:hint="eastAsia"/>
                <w:noProof/>
              </w:rPr>
              <w:t>】に掲げる区分に従い、所定単位数を加算していますか。</w:t>
            </w:r>
          </w:p>
          <w:p w14:paraId="4FE235DF" w14:textId="77777777" w:rsidR="00F159E1" w:rsidRPr="00F12F0E" w:rsidRDefault="00F159E1" w:rsidP="00441A97">
            <w:pPr>
              <w:jc w:val="both"/>
              <w:rPr>
                <w:noProof/>
              </w:rPr>
            </w:pPr>
          </w:p>
          <w:p w14:paraId="34398D7F" w14:textId="77777777" w:rsidR="00F159E1" w:rsidRPr="00F12F0E" w:rsidRDefault="00F159E1" w:rsidP="00441A97">
            <w:pPr>
              <w:jc w:val="both"/>
              <w:rPr>
                <w:noProof/>
              </w:rPr>
            </w:pPr>
          </w:p>
          <w:p w14:paraId="7ACC2BB6" w14:textId="77777777" w:rsidR="00F159E1" w:rsidRPr="00F12F0E" w:rsidRDefault="00F159E1" w:rsidP="00441A97">
            <w:pPr>
              <w:jc w:val="both"/>
              <w:rPr>
                <w:noProof/>
              </w:rPr>
            </w:pPr>
          </w:p>
        </w:tc>
        <w:tc>
          <w:tcPr>
            <w:tcW w:w="1166" w:type="dxa"/>
            <w:tcBorders>
              <w:top w:val="single" w:sz="4" w:space="0" w:color="auto"/>
              <w:left w:val="single" w:sz="4" w:space="0" w:color="auto"/>
              <w:right w:val="single" w:sz="4" w:space="0" w:color="auto"/>
            </w:tcBorders>
          </w:tcPr>
          <w:p w14:paraId="05B5CE2C" w14:textId="77777777" w:rsidR="00F159E1" w:rsidRPr="00F12F0E" w:rsidRDefault="00F159E1" w:rsidP="00441A97">
            <w:pPr>
              <w:snapToGrid/>
              <w:jc w:val="both"/>
            </w:pPr>
            <w:r w:rsidRPr="00F12F0E">
              <w:rPr>
                <w:rFonts w:hAnsi="ＭＳ ゴシック" w:hint="eastAsia"/>
              </w:rPr>
              <w:t>☐</w:t>
            </w:r>
            <w:r w:rsidRPr="00F12F0E">
              <w:rPr>
                <w:rFonts w:hint="eastAsia"/>
              </w:rPr>
              <w:t>いる</w:t>
            </w:r>
          </w:p>
          <w:p w14:paraId="2AB31493" w14:textId="77777777" w:rsidR="00F159E1" w:rsidRPr="00F12F0E" w:rsidRDefault="00F159E1" w:rsidP="00441A97">
            <w:pPr>
              <w:snapToGrid/>
              <w:jc w:val="both"/>
              <w:rPr>
                <w:rFonts w:hAnsi="ＭＳ ゴシック"/>
                <w:szCs w:val="20"/>
              </w:rPr>
            </w:pPr>
            <w:r w:rsidRPr="00F12F0E">
              <w:rPr>
                <w:rFonts w:hAnsi="ＭＳ ゴシック" w:hint="eastAsia"/>
              </w:rPr>
              <w:t>☐</w:t>
            </w:r>
            <w:r w:rsidRPr="00F12F0E">
              <w:rPr>
                <w:rFonts w:hint="eastAsia"/>
              </w:rPr>
              <w:t xml:space="preserve">いない </w:t>
            </w:r>
            <w:r w:rsidRPr="00F12F0E">
              <w:rPr>
                <w:rFonts w:hAnsi="ＭＳ ゴシック" w:hint="eastAsia"/>
              </w:rPr>
              <w:t>☐</w:t>
            </w:r>
            <w:r w:rsidRPr="00F12F0E">
              <w:rPr>
                <w:rFonts w:hAnsi="ＭＳ ゴシック" w:hint="eastAsia"/>
                <w:szCs w:val="20"/>
              </w:rPr>
              <w:t>該当なし</w:t>
            </w:r>
          </w:p>
          <w:p w14:paraId="332913C9" w14:textId="77777777" w:rsidR="00F159E1" w:rsidRPr="00F12F0E" w:rsidRDefault="00F159E1" w:rsidP="00441A97">
            <w:pPr>
              <w:widowControl/>
              <w:snapToGrid/>
              <w:jc w:val="left"/>
              <w:rPr>
                <w:rFonts w:hAnsi="ＭＳ ゴシック"/>
                <w:szCs w:val="20"/>
              </w:rPr>
            </w:pPr>
          </w:p>
        </w:tc>
        <w:tc>
          <w:tcPr>
            <w:tcW w:w="1566" w:type="dxa"/>
            <w:tcBorders>
              <w:top w:val="single" w:sz="4" w:space="0" w:color="auto"/>
              <w:left w:val="single" w:sz="4" w:space="0" w:color="auto"/>
              <w:right w:val="single" w:sz="4" w:space="0" w:color="000000"/>
            </w:tcBorders>
          </w:tcPr>
          <w:p w14:paraId="49E8CB54" w14:textId="77777777" w:rsidR="00F159E1" w:rsidRPr="00F12F0E" w:rsidRDefault="00F159E1" w:rsidP="00441A97">
            <w:pPr>
              <w:snapToGrid/>
              <w:spacing w:line="240" w:lineRule="exact"/>
              <w:jc w:val="left"/>
              <w:rPr>
                <w:rFonts w:hAnsi="ＭＳ ゴシック"/>
                <w:kern w:val="20"/>
                <w:sz w:val="18"/>
                <w:szCs w:val="18"/>
              </w:rPr>
            </w:pPr>
            <w:r w:rsidRPr="00F12F0E">
              <w:rPr>
                <w:rFonts w:hAnsi="ＭＳ ゴシック" w:hint="eastAsia"/>
                <w:kern w:val="20"/>
                <w:sz w:val="18"/>
                <w:szCs w:val="18"/>
              </w:rPr>
              <w:t>第14の2の7</w:t>
            </w:r>
          </w:p>
          <w:p w14:paraId="02CD3008" w14:textId="77777777" w:rsidR="00F159E1" w:rsidRPr="00F12F0E" w:rsidRDefault="00F159E1" w:rsidP="00441A97">
            <w:pPr>
              <w:snapToGrid/>
              <w:jc w:val="left"/>
              <w:rPr>
                <w:rFonts w:hAnsi="ＭＳ ゴシック"/>
                <w:szCs w:val="20"/>
              </w:rPr>
            </w:pPr>
          </w:p>
        </w:tc>
      </w:tr>
    </w:tbl>
    <w:p w14:paraId="0143A358" w14:textId="77777777" w:rsidR="00F159E1" w:rsidRPr="00F12F0E" w:rsidRDefault="00F159E1" w:rsidP="00F159E1">
      <w:pPr>
        <w:snapToGrid/>
        <w:jc w:val="left"/>
        <w:rPr>
          <w:rFonts w:hAnsi="ＭＳ ゴシック"/>
          <w:szCs w:val="20"/>
        </w:rPr>
      </w:pPr>
      <w:r w:rsidRPr="00F12F0E">
        <w:rPr>
          <w:rFonts w:hAnsi="ＭＳ ゴシック"/>
          <w:szCs w:val="20"/>
        </w:rPr>
        <w:br w:type="page"/>
      </w:r>
    </w:p>
    <w:p w14:paraId="1ADE2935" w14:textId="77777777" w:rsidR="00F159E1" w:rsidRPr="002E040F" w:rsidRDefault="00F159E1" w:rsidP="00F159E1">
      <w:pPr>
        <w:snapToGrid/>
        <w:jc w:val="left"/>
        <w:rPr>
          <w:rFonts w:hAnsi="ＭＳ ゴシック"/>
          <w:szCs w:val="20"/>
        </w:rPr>
      </w:pPr>
      <w:r w:rsidRPr="002E040F">
        <w:rPr>
          <w:rFonts w:hAnsi="ＭＳ ゴシック"/>
          <w:noProof/>
          <w:szCs w:val="20"/>
        </w:rPr>
        <w:lastRenderedPageBreak/>
        <mc:AlternateContent>
          <mc:Choice Requires="wps">
            <w:drawing>
              <wp:anchor distT="0" distB="0" distL="114300" distR="114300" simplePos="0" relativeHeight="251696128" behindDoc="0" locked="0" layoutInCell="1" allowOverlap="1" wp14:anchorId="41E47D04" wp14:editId="19B48EF6">
                <wp:simplePos x="0" y="0"/>
                <wp:positionH relativeFrom="column">
                  <wp:posOffset>22860</wp:posOffset>
                </wp:positionH>
                <wp:positionV relativeFrom="paragraph">
                  <wp:posOffset>22859</wp:posOffset>
                </wp:positionV>
                <wp:extent cx="6125210" cy="489585"/>
                <wp:effectExtent l="0" t="0" r="27940" b="24765"/>
                <wp:wrapNone/>
                <wp:docPr id="20" name="Text Box 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489585"/>
                        </a:xfrm>
                        <a:prstGeom prst="rect">
                          <a:avLst/>
                        </a:prstGeom>
                        <a:solidFill>
                          <a:sysClr val="window" lastClr="FFFFFF">
                            <a:lumMod val="75000"/>
                          </a:sysClr>
                        </a:solidFill>
                        <a:ln w="19050" algn="ctr">
                          <a:solidFill>
                            <a:srgbClr val="000000"/>
                          </a:solidFill>
                          <a:miter lim="800000"/>
                          <a:headEnd/>
                          <a:tailEnd/>
                        </a:ln>
                        <a:effectLst/>
                      </wps:spPr>
                      <wps:txbx>
                        <w:txbxContent>
                          <w:p w14:paraId="17ED3CAD" w14:textId="77777777" w:rsidR="00F159E1" w:rsidRPr="00546558" w:rsidRDefault="00F159E1" w:rsidP="00F159E1">
                            <w:pPr>
                              <w:snapToGrid/>
                              <w:spacing w:beforeLines="20" w:before="57" w:line="280" w:lineRule="exact"/>
                              <w:ind w:leftChars="100" w:left="383" w:rightChars="100" w:right="182" w:hangingChars="100" w:hanging="201"/>
                              <w:jc w:val="both"/>
                              <w:rPr>
                                <w:rFonts w:hAnsi="ＭＳ ゴシック"/>
                                <w:b/>
                                <w:spacing w:val="4"/>
                                <w:sz w:val="21"/>
                              </w:rPr>
                            </w:pPr>
                            <w:r w:rsidRPr="006510B3">
                              <w:rPr>
                                <w:rFonts w:hAnsi="ＭＳ ゴシック" w:hint="eastAsia"/>
                                <w:b/>
                                <w:spacing w:val="4"/>
                                <w:sz w:val="21"/>
                              </w:rPr>
                              <w:t>※　本ページ以降</w:t>
                            </w:r>
                            <w:r>
                              <w:rPr>
                                <w:rFonts w:hAnsi="ＭＳ ゴシック" w:hint="eastAsia"/>
                                <w:b/>
                                <w:spacing w:val="4"/>
                                <w:sz w:val="21"/>
                              </w:rPr>
                              <w:t>は</w:t>
                            </w:r>
                            <w:r w:rsidRPr="00546558">
                              <w:rPr>
                                <w:rFonts w:hAnsi="ＭＳ ゴシック" w:hint="eastAsia"/>
                                <w:b/>
                                <w:spacing w:val="4"/>
                                <w:sz w:val="21"/>
                              </w:rPr>
                              <w:t>、「自立訓練（生活訓練）」のみの項目となりますので、「自立訓練（生活訓練）」を行っていない場合には、不要です。</w:t>
                            </w:r>
                          </w:p>
                          <w:p w14:paraId="033D65CF" w14:textId="77777777" w:rsidR="00F159E1" w:rsidRPr="006510B3" w:rsidRDefault="00F159E1" w:rsidP="00F159E1">
                            <w:pPr>
                              <w:snapToGrid/>
                              <w:spacing w:line="280" w:lineRule="exact"/>
                              <w:ind w:leftChars="100" w:left="383" w:rightChars="100" w:right="182" w:hangingChars="100" w:hanging="201"/>
                              <w:jc w:val="both"/>
                              <w:rPr>
                                <w:rFonts w:hAnsi="ＭＳ ゴシック"/>
                                <w:b/>
                                <w:spacing w:val="4"/>
                                <w:sz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47D04" id="Text Box 2059" o:spid="_x0000_s1253" type="#_x0000_t202" style="position:absolute;margin-left:1.8pt;margin-top:1.8pt;width:482.3pt;height:38.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" fillcolor="#bfbfbf" strokeweight="1.5pt">
                <v:textbox inset="5.85pt,.7pt,5.85pt,.7pt">
                  <w:txbxContent>
                    <w:p w14:paraId="17ED3CAD" w14:textId="77777777" w:rsidR="00F159E1" w:rsidRPr="00546558" w:rsidRDefault="00F159E1" w:rsidP="00F159E1">
                      <w:pPr>
                        <w:snapToGrid/>
                        <w:spacing w:beforeLines="20" w:before="57" w:line="280" w:lineRule="exact"/>
                        <w:ind w:leftChars="100" w:left="383" w:rightChars="100" w:right="182" w:hangingChars="100" w:hanging="201"/>
                        <w:jc w:val="both"/>
                        <w:rPr>
                          <w:rFonts w:hAnsi="ＭＳ ゴシック"/>
                          <w:b/>
                          <w:spacing w:val="4"/>
                          <w:sz w:val="21"/>
                        </w:rPr>
                      </w:pPr>
                      <w:r w:rsidRPr="006510B3">
                        <w:rPr>
                          <w:rFonts w:hAnsi="ＭＳ ゴシック" w:hint="eastAsia"/>
                          <w:b/>
                          <w:spacing w:val="4"/>
                          <w:sz w:val="21"/>
                        </w:rPr>
                        <w:t>※　本ページ以降</w:t>
                      </w:r>
                      <w:r>
                        <w:rPr>
                          <w:rFonts w:hAnsi="ＭＳ ゴシック" w:hint="eastAsia"/>
                          <w:b/>
                          <w:spacing w:val="4"/>
                          <w:sz w:val="21"/>
                        </w:rPr>
                        <w:t>は</w:t>
                      </w:r>
                      <w:r w:rsidRPr="00546558">
                        <w:rPr>
                          <w:rFonts w:hAnsi="ＭＳ ゴシック" w:hint="eastAsia"/>
                          <w:b/>
                          <w:spacing w:val="4"/>
                          <w:sz w:val="21"/>
                        </w:rPr>
                        <w:t>、「自立訓練（生活訓練）」のみの項目となりますので、「自立訓練（生活訓練）」を行っていない場合には、不要です。</w:t>
                      </w:r>
                    </w:p>
                    <w:p w14:paraId="033D65CF" w14:textId="77777777" w:rsidR="00F159E1" w:rsidRPr="006510B3" w:rsidRDefault="00F159E1" w:rsidP="00F159E1">
                      <w:pPr>
                        <w:snapToGrid/>
                        <w:spacing w:line="280" w:lineRule="exact"/>
                        <w:ind w:leftChars="100" w:left="383" w:rightChars="100" w:right="182" w:hangingChars="100" w:hanging="201"/>
                        <w:jc w:val="both"/>
                        <w:rPr>
                          <w:rFonts w:hAnsi="ＭＳ ゴシック"/>
                          <w:b/>
                          <w:spacing w:val="4"/>
                          <w:sz w:val="21"/>
                        </w:rPr>
                      </w:pPr>
                    </w:p>
                  </w:txbxContent>
                </v:textbox>
              </v:shape>
            </w:pict>
          </mc:Fallback>
        </mc:AlternateContent>
      </w:r>
    </w:p>
    <w:p w14:paraId="57DF9F9C" w14:textId="77777777" w:rsidR="00F159E1" w:rsidRPr="002E040F" w:rsidRDefault="00F159E1" w:rsidP="00F159E1">
      <w:pPr>
        <w:snapToGrid/>
        <w:jc w:val="left"/>
        <w:rPr>
          <w:rFonts w:hAnsi="ＭＳ ゴシック"/>
          <w:szCs w:val="20"/>
        </w:rPr>
      </w:pPr>
    </w:p>
    <w:p w14:paraId="38FB0258" w14:textId="77777777" w:rsidR="00F159E1" w:rsidRPr="002E040F" w:rsidRDefault="00F159E1" w:rsidP="00F159E1">
      <w:pPr>
        <w:snapToGrid/>
        <w:jc w:val="left"/>
        <w:rPr>
          <w:rFonts w:hAnsi="ＭＳ ゴシック"/>
          <w:szCs w:val="20"/>
        </w:rPr>
      </w:pPr>
    </w:p>
    <w:p w14:paraId="1095C3E3" w14:textId="77777777" w:rsidR="00F159E1" w:rsidRPr="00F12F0E" w:rsidRDefault="00F159E1" w:rsidP="00F159E1">
      <w:pPr>
        <w:snapToGrid/>
        <w:jc w:val="left"/>
        <w:rPr>
          <w:rFonts w:hAnsi="ＭＳ ゴシック"/>
          <w:szCs w:val="20"/>
        </w:rPr>
      </w:pPr>
      <w:r w:rsidRPr="00F12F0E">
        <w:rPr>
          <w:rFonts w:hAnsi="ＭＳ ゴシック" w:hint="eastAsia"/>
          <w:szCs w:val="20"/>
        </w:rPr>
        <w:t xml:space="preserve">◆　</w:t>
      </w:r>
      <w:r w:rsidRPr="00F12F0E">
        <w:rPr>
          <w:rFonts w:hint="eastAsia"/>
          <w:szCs w:val="20"/>
        </w:rPr>
        <w:t>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4"/>
        <w:gridCol w:w="5733"/>
        <w:gridCol w:w="1164"/>
        <w:gridCol w:w="1570"/>
      </w:tblGrid>
      <w:tr w:rsidR="00F12F0E" w:rsidRPr="00F12F0E" w14:paraId="21E9626C" w14:textId="77777777" w:rsidTr="00441A97">
        <w:trPr>
          <w:trHeight w:val="263"/>
        </w:trPr>
        <w:tc>
          <w:tcPr>
            <w:tcW w:w="1184" w:type="dxa"/>
            <w:vAlign w:val="center"/>
          </w:tcPr>
          <w:p w14:paraId="5C888DBE"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33" w:type="dxa"/>
            <w:vAlign w:val="center"/>
          </w:tcPr>
          <w:p w14:paraId="7DB2874A" w14:textId="77777777" w:rsidR="00F159E1" w:rsidRPr="00F12F0E" w:rsidRDefault="00F159E1" w:rsidP="00441A97">
            <w:pPr>
              <w:snapToGrid/>
              <w:rPr>
                <w:rFonts w:hAnsi="ＭＳ ゴシック"/>
                <w:szCs w:val="20"/>
              </w:rPr>
            </w:pPr>
            <w:r w:rsidRPr="00F12F0E">
              <w:rPr>
                <w:rFonts w:hAnsi="ＭＳ ゴシック" w:hint="eastAsia"/>
                <w:szCs w:val="20"/>
              </w:rPr>
              <w:t>自主点検のポイント</w:t>
            </w:r>
          </w:p>
        </w:tc>
        <w:tc>
          <w:tcPr>
            <w:tcW w:w="1164" w:type="dxa"/>
            <w:vAlign w:val="center"/>
          </w:tcPr>
          <w:p w14:paraId="44FD16D9"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570" w:type="dxa"/>
            <w:vAlign w:val="center"/>
          </w:tcPr>
          <w:p w14:paraId="3C624B23"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30534CF3" w14:textId="77777777" w:rsidTr="00441A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8"/>
        </w:trPr>
        <w:tc>
          <w:tcPr>
            <w:tcW w:w="1184" w:type="dxa"/>
            <w:tcBorders>
              <w:top w:val="single" w:sz="4" w:space="0" w:color="auto"/>
              <w:left w:val="single" w:sz="4" w:space="0" w:color="auto"/>
              <w:bottom w:val="single" w:sz="4" w:space="0" w:color="auto"/>
              <w:right w:val="single" w:sz="4" w:space="0" w:color="auto"/>
            </w:tcBorders>
          </w:tcPr>
          <w:p w14:paraId="11718182" w14:textId="6DEF8823"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２８</w:t>
            </w:r>
          </w:p>
          <w:p w14:paraId="4A821B83" w14:textId="77777777" w:rsidR="00F159E1" w:rsidRPr="00F12F0E" w:rsidRDefault="00F159E1" w:rsidP="00441A97">
            <w:pPr>
              <w:snapToGrid/>
              <w:jc w:val="both"/>
              <w:rPr>
                <w:rFonts w:hAnsi="ＭＳ ゴシック"/>
                <w:szCs w:val="20"/>
              </w:rPr>
            </w:pPr>
            <w:r w:rsidRPr="00F12F0E">
              <w:rPr>
                <w:rFonts w:hAnsi="ＭＳ ゴシック" w:hint="eastAsia"/>
                <w:szCs w:val="20"/>
              </w:rPr>
              <w:t>地域移行</w:t>
            </w:r>
          </w:p>
          <w:p w14:paraId="7C664EC5" w14:textId="77777777" w:rsidR="00F159E1" w:rsidRPr="00F12F0E" w:rsidRDefault="00F159E1" w:rsidP="00441A97">
            <w:pPr>
              <w:snapToGrid/>
              <w:jc w:val="both"/>
              <w:rPr>
                <w:rFonts w:hAnsi="ＭＳ ゴシック"/>
                <w:szCs w:val="20"/>
              </w:rPr>
            </w:pPr>
            <w:r w:rsidRPr="00F12F0E">
              <w:rPr>
                <w:rFonts w:hAnsi="ＭＳ ゴシック" w:hint="eastAsia"/>
                <w:szCs w:val="20"/>
              </w:rPr>
              <w:t>支援体制</w:t>
            </w:r>
          </w:p>
          <w:p w14:paraId="7BE8E821"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強化加算</w:t>
            </w:r>
          </w:p>
          <w:p w14:paraId="311E30E7"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6E46CB95"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4" w:space="0" w:color="auto"/>
              <w:bottom w:val="single" w:sz="4" w:space="0" w:color="auto"/>
              <w:right w:val="single" w:sz="4" w:space="0" w:color="auto"/>
            </w:tcBorders>
          </w:tcPr>
          <w:p w14:paraId="2CFCFFC7" w14:textId="08AB62E0"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指定基準に掲げる地域移行支援員の配置について、別に厚生労働大臣が定める施設基準に適合するものとして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宿泊型自立訓練</w:t>
            </w:r>
            <w:r w:rsidRPr="00F12F0E">
              <w:rPr>
                <w:rFonts w:hAnsi="ＭＳ ゴシック" w:hint="eastAsia"/>
                <w:szCs w:val="20"/>
              </w:rPr>
              <w:t>を行う</w:t>
            </w:r>
            <w:r w:rsidRPr="00F12F0E">
              <w:rPr>
                <w:rFonts w:hAnsi="ＭＳ ゴシック" w:hint="eastAsia"/>
                <w:szCs w:val="20"/>
                <w:u w:val="single"/>
              </w:rPr>
              <w:t>自立訓練（生活訓練）</w:t>
            </w:r>
            <w:r w:rsidRPr="00F12F0E">
              <w:rPr>
                <w:rFonts w:hAnsi="ＭＳ ゴシック" w:hint="eastAsia"/>
                <w:szCs w:val="20"/>
              </w:rPr>
              <w:t>事業所において、宿泊型自立訓練を行った場合に、所定単位数を加算していますか。</w:t>
            </w:r>
          </w:p>
          <w:p w14:paraId="00ED3775"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1248" behindDoc="0" locked="0" layoutInCell="1" allowOverlap="1" wp14:anchorId="1DD01A04" wp14:editId="0E9D8FD7">
                      <wp:simplePos x="0" y="0"/>
                      <wp:positionH relativeFrom="column">
                        <wp:posOffset>58317</wp:posOffset>
                      </wp:positionH>
                      <wp:positionV relativeFrom="paragraph">
                        <wp:posOffset>87097</wp:posOffset>
                      </wp:positionV>
                      <wp:extent cx="3559023" cy="1126490"/>
                      <wp:effectExtent l="0" t="0" r="22860" b="16510"/>
                      <wp:wrapNone/>
                      <wp:docPr id="19" name="Rectangle 1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9023" cy="1126490"/>
                              </a:xfrm>
                              <a:prstGeom prst="rect">
                                <a:avLst/>
                              </a:prstGeom>
                              <a:solidFill>
                                <a:srgbClr val="FFFFFF"/>
                              </a:solidFill>
                              <a:ln w="6350">
                                <a:solidFill>
                                  <a:srgbClr val="000000"/>
                                </a:solidFill>
                                <a:miter lim="800000"/>
                                <a:headEnd/>
                                <a:tailEnd/>
                              </a:ln>
                            </wps:spPr>
                            <wps:txbx>
                              <w:txbxContent>
                                <w:p w14:paraId="65776913"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3106E48F" w14:textId="77777777" w:rsidR="00F159E1" w:rsidRPr="00A25D7F" w:rsidRDefault="00F159E1" w:rsidP="00F159E1">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546558">
                                    <w:rPr>
                                      <w:rFonts w:hAnsi="ＭＳ ゴシック" w:hint="eastAsia"/>
                                      <w:szCs w:val="20"/>
                                    </w:rPr>
                                    <w:t>・第11号・イ</w:t>
                                  </w:r>
                                  <w:r w:rsidRPr="00A25D7F">
                                    <w:rPr>
                                      <w:rFonts w:hAnsi="ＭＳ ゴシック" w:hint="eastAsia"/>
                                      <w:szCs w:val="20"/>
                                    </w:rPr>
                                    <w:t>）</w:t>
                                  </w:r>
                                </w:p>
                                <w:p w14:paraId="707B0695" w14:textId="77777777" w:rsidR="00F159E1" w:rsidRPr="001D5D25" w:rsidRDefault="00F159E1" w:rsidP="00F159E1">
                                  <w:pPr>
                                    <w:ind w:leftChars="50" w:left="273" w:rightChars="50" w:right="91" w:hangingChars="100" w:hanging="182"/>
                                    <w:suppressOverlap/>
                                    <w:jc w:val="both"/>
                                    <w:rPr>
                                      <w:rFonts w:hAnsi="ＭＳ ゴシック"/>
                                      <w:szCs w:val="20"/>
                                    </w:rPr>
                                  </w:pPr>
                                  <w:r w:rsidRPr="004A6B59">
                                    <w:rPr>
                                      <w:rFonts w:hAnsi="ＭＳ ゴシック" w:hint="eastAsia"/>
                                      <w:szCs w:val="20"/>
                                    </w:rPr>
                                    <w:t>○</w:t>
                                  </w:r>
                                  <w:r>
                                    <w:rPr>
                                      <w:rFonts w:hAnsi="ＭＳ ゴシック" w:hint="eastAsia"/>
                                      <w:szCs w:val="20"/>
                                    </w:rPr>
                                    <w:t xml:space="preserve">　指定基準により置くべき地域移行支援員の員数が、</w:t>
                                  </w:r>
                                  <w:r w:rsidRPr="001D5D25">
                                    <w:rPr>
                                      <w:rFonts w:hAnsi="ＭＳ ゴシック" w:hint="eastAsia"/>
                                      <w:szCs w:val="20"/>
                                    </w:rPr>
                                    <w:t>常勤換算方法で、宿泊型自立訓練の前年度の利用者の数の平均値を</w:t>
                                  </w:r>
                                  <w:r>
                                    <w:rPr>
                                      <w:rFonts w:hAnsi="ＭＳ ゴシック" w:hint="eastAsia"/>
                                      <w:szCs w:val="20"/>
                                    </w:rPr>
                                    <w:t>１５</w:t>
                                  </w:r>
                                  <w:r w:rsidRPr="001D5D25">
                                    <w:rPr>
                                      <w:rFonts w:hAnsi="ＭＳ ゴシック" w:hint="eastAsia"/>
                                      <w:szCs w:val="20"/>
                                    </w:rPr>
                                    <w:t>で除して得た数以上配置されている</w:t>
                                  </w:r>
                                  <w:r>
                                    <w:rPr>
                                      <w:rFonts w:hAnsi="ＭＳ ゴシック" w:hint="eastAsia"/>
                                      <w:szCs w:val="20"/>
                                    </w:rPr>
                                    <w:t>こと</w:t>
                                  </w:r>
                                </w:p>
                                <w:p w14:paraId="3AB86AA8" w14:textId="77777777" w:rsidR="00F159E1" w:rsidRPr="00F21299" w:rsidRDefault="00F159E1" w:rsidP="00F159E1">
                                  <w:pPr>
                                    <w:ind w:leftChars="50" w:left="273" w:rightChars="50" w:right="91" w:hangingChars="100" w:hanging="182"/>
                                    <w:jc w:val="left"/>
                                    <w:rPr>
                                      <w:rFonts w:hAnsi="ＭＳ ゴシック"/>
                                      <w:szCs w:val="20"/>
                                    </w:rPr>
                                  </w:pPr>
                                  <w:r>
                                    <w:rPr>
                                      <w:rFonts w:hAnsi="ＭＳ ゴシック" w:hint="eastAsia"/>
                                      <w:szCs w:val="20"/>
                                    </w:rPr>
                                    <w:t>○</w:t>
                                  </w:r>
                                  <w:r w:rsidRPr="001D5D25">
                                    <w:rPr>
                                      <w:rFonts w:hAnsi="ＭＳ ゴシック" w:hint="eastAsia"/>
                                      <w:szCs w:val="20"/>
                                    </w:rPr>
                                    <w:t xml:space="preserve">　地域移行支援員のうち、</w:t>
                                  </w:r>
                                  <w:r>
                                    <w:rPr>
                                      <w:rFonts w:hAnsi="ＭＳ ゴシック" w:hint="eastAsia"/>
                                      <w:szCs w:val="20"/>
                                    </w:rPr>
                                    <w:t>１</w:t>
                                  </w:r>
                                  <w:r w:rsidRPr="001D5D25">
                                    <w:rPr>
                                      <w:rFonts w:hAnsi="ＭＳ ゴシック" w:hint="eastAsia"/>
                                      <w:szCs w:val="20"/>
                                    </w:rPr>
                                    <w:t>人以上が常勤である</w:t>
                                  </w:r>
                                  <w:r>
                                    <w:rPr>
                                      <w:rFonts w:hAnsi="ＭＳ ゴシック" w:hint="eastAsia"/>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01A04" id="Rectangle 1997" o:spid="_x0000_s1254" style="position:absolute;left:0;text-align:left;margin-left:4.6pt;margin-top:6.85pt;width:280.25pt;height:88.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" strokeweight=".5pt">
                      <v:textbox inset="5.85pt,.7pt,5.85pt,.7pt">
                        <w:txbxContent>
                          <w:p w14:paraId="65776913"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3106E48F" w14:textId="77777777" w:rsidR="00F159E1" w:rsidRPr="00A25D7F" w:rsidRDefault="00F159E1" w:rsidP="00F159E1">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546558">
                              <w:rPr>
                                <w:rFonts w:hAnsi="ＭＳ ゴシック" w:hint="eastAsia"/>
                                <w:szCs w:val="20"/>
                              </w:rPr>
                              <w:t>・第11号・イ</w:t>
                            </w:r>
                            <w:r w:rsidRPr="00A25D7F">
                              <w:rPr>
                                <w:rFonts w:hAnsi="ＭＳ ゴシック" w:hint="eastAsia"/>
                                <w:szCs w:val="20"/>
                              </w:rPr>
                              <w:t>）</w:t>
                            </w:r>
                          </w:p>
                          <w:p w14:paraId="707B0695" w14:textId="77777777" w:rsidR="00F159E1" w:rsidRPr="001D5D25" w:rsidRDefault="00F159E1" w:rsidP="00F159E1">
                            <w:pPr>
                              <w:ind w:leftChars="50" w:left="273" w:rightChars="50" w:right="91" w:hangingChars="100" w:hanging="182"/>
                              <w:suppressOverlap/>
                              <w:jc w:val="both"/>
                              <w:rPr>
                                <w:rFonts w:hAnsi="ＭＳ ゴシック"/>
                                <w:szCs w:val="20"/>
                              </w:rPr>
                            </w:pPr>
                            <w:r w:rsidRPr="004A6B59">
                              <w:rPr>
                                <w:rFonts w:hAnsi="ＭＳ ゴシック" w:hint="eastAsia"/>
                                <w:szCs w:val="20"/>
                              </w:rPr>
                              <w:t>○</w:t>
                            </w:r>
                            <w:r>
                              <w:rPr>
                                <w:rFonts w:hAnsi="ＭＳ ゴシック" w:hint="eastAsia"/>
                                <w:szCs w:val="20"/>
                              </w:rPr>
                              <w:t xml:space="preserve">　指定基準により置くべき地域移行支援員の員数が、</w:t>
                            </w:r>
                            <w:r w:rsidRPr="001D5D25">
                              <w:rPr>
                                <w:rFonts w:hAnsi="ＭＳ ゴシック" w:hint="eastAsia"/>
                                <w:szCs w:val="20"/>
                              </w:rPr>
                              <w:t>常勤換算方法で、宿泊型自立訓練の前年度の利用者の数の平均値を</w:t>
                            </w:r>
                            <w:r>
                              <w:rPr>
                                <w:rFonts w:hAnsi="ＭＳ ゴシック" w:hint="eastAsia"/>
                                <w:szCs w:val="20"/>
                              </w:rPr>
                              <w:t>１５</w:t>
                            </w:r>
                            <w:r w:rsidRPr="001D5D25">
                              <w:rPr>
                                <w:rFonts w:hAnsi="ＭＳ ゴシック" w:hint="eastAsia"/>
                                <w:szCs w:val="20"/>
                              </w:rPr>
                              <w:t>で除して得た数以上配置されている</w:t>
                            </w:r>
                            <w:r>
                              <w:rPr>
                                <w:rFonts w:hAnsi="ＭＳ ゴシック" w:hint="eastAsia"/>
                                <w:szCs w:val="20"/>
                              </w:rPr>
                              <w:t>こと</w:t>
                            </w:r>
                          </w:p>
                          <w:p w14:paraId="3AB86AA8" w14:textId="77777777" w:rsidR="00F159E1" w:rsidRPr="00F21299" w:rsidRDefault="00F159E1" w:rsidP="00F159E1">
                            <w:pPr>
                              <w:ind w:leftChars="50" w:left="273" w:rightChars="50" w:right="91" w:hangingChars="100" w:hanging="182"/>
                              <w:jc w:val="left"/>
                              <w:rPr>
                                <w:rFonts w:hAnsi="ＭＳ ゴシック"/>
                                <w:szCs w:val="20"/>
                              </w:rPr>
                            </w:pPr>
                            <w:r>
                              <w:rPr>
                                <w:rFonts w:hAnsi="ＭＳ ゴシック" w:hint="eastAsia"/>
                                <w:szCs w:val="20"/>
                              </w:rPr>
                              <w:t>○</w:t>
                            </w:r>
                            <w:r w:rsidRPr="001D5D25">
                              <w:rPr>
                                <w:rFonts w:hAnsi="ＭＳ ゴシック" w:hint="eastAsia"/>
                                <w:szCs w:val="20"/>
                              </w:rPr>
                              <w:t xml:space="preserve">　地域移行支援員のうち、</w:t>
                            </w:r>
                            <w:r>
                              <w:rPr>
                                <w:rFonts w:hAnsi="ＭＳ ゴシック" w:hint="eastAsia"/>
                                <w:szCs w:val="20"/>
                              </w:rPr>
                              <w:t>１</w:t>
                            </w:r>
                            <w:r w:rsidRPr="001D5D25">
                              <w:rPr>
                                <w:rFonts w:hAnsi="ＭＳ ゴシック" w:hint="eastAsia"/>
                                <w:szCs w:val="20"/>
                              </w:rPr>
                              <w:t>人以上が常勤である</w:t>
                            </w:r>
                            <w:r>
                              <w:rPr>
                                <w:rFonts w:hAnsi="ＭＳ ゴシック" w:hint="eastAsia"/>
                                <w:szCs w:val="20"/>
                              </w:rPr>
                              <w:t>こと</w:t>
                            </w:r>
                          </w:p>
                        </w:txbxContent>
                      </v:textbox>
                    </v:rect>
                  </w:pict>
                </mc:Fallback>
              </mc:AlternateContent>
            </w:r>
          </w:p>
          <w:p w14:paraId="277545E4" w14:textId="77777777" w:rsidR="00F159E1" w:rsidRPr="00F12F0E" w:rsidRDefault="00F159E1" w:rsidP="00441A97">
            <w:pPr>
              <w:snapToGrid/>
              <w:ind w:left="182" w:hangingChars="100" w:hanging="182"/>
              <w:jc w:val="both"/>
              <w:rPr>
                <w:rFonts w:hAnsi="ＭＳ ゴシック"/>
                <w:szCs w:val="20"/>
              </w:rPr>
            </w:pPr>
          </w:p>
          <w:p w14:paraId="5907131F" w14:textId="77777777" w:rsidR="00F159E1" w:rsidRPr="00F12F0E" w:rsidRDefault="00F159E1" w:rsidP="00441A97">
            <w:pPr>
              <w:snapToGrid/>
              <w:ind w:left="182" w:hangingChars="100" w:hanging="182"/>
              <w:jc w:val="both"/>
              <w:rPr>
                <w:rFonts w:hAnsi="ＭＳ ゴシック"/>
                <w:szCs w:val="20"/>
              </w:rPr>
            </w:pPr>
          </w:p>
          <w:p w14:paraId="7F7562B0" w14:textId="77777777" w:rsidR="00F159E1" w:rsidRPr="00F12F0E" w:rsidRDefault="00F159E1" w:rsidP="00441A97">
            <w:pPr>
              <w:snapToGrid/>
              <w:ind w:left="182" w:hangingChars="100" w:hanging="182"/>
              <w:jc w:val="both"/>
              <w:rPr>
                <w:rFonts w:hAnsi="ＭＳ ゴシック"/>
                <w:szCs w:val="20"/>
              </w:rPr>
            </w:pPr>
          </w:p>
          <w:p w14:paraId="5557FAF7" w14:textId="77777777" w:rsidR="00F159E1" w:rsidRPr="00F12F0E" w:rsidRDefault="00F159E1" w:rsidP="00441A97">
            <w:pPr>
              <w:snapToGrid/>
              <w:ind w:left="182" w:hangingChars="100" w:hanging="182"/>
              <w:jc w:val="both"/>
              <w:rPr>
                <w:rFonts w:hAnsi="ＭＳ ゴシック"/>
                <w:szCs w:val="20"/>
              </w:rPr>
            </w:pPr>
          </w:p>
          <w:p w14:paraId="2B43A77B" w14:textId="77777777" w:rsidR="00F159E1" w:rsidRPr="00F12F0E" w:rsidRDefault="00F159E1" w:rsidP="00441A97">
            <w:pPr>
              <w:snapToGrid/>
              <w:ind w:left="182" w:hangingChars="100" w:hanging="182"/>
              <w:jc w:val="both"/>
              <w:rPr>
                <w:rFonts w:hAnsi="ＭＳ ゴシック"/>
                <w:szCs w:val="20"/>
              </w:rPr>
            </w:pPr>
          </w:p>
          <w:p w14:paraId="5D7CD3AD" w14:textId="77777777" w:rsidR="00F159E1" w:rsidRPr="00F12F0E" w:rsidRDefault="00F159E1" w:rsidP="00441A97">
            <w:pPr>
              <w:snapToGrid/>
              <w:spacing w:afterLines="50" w:after="142"/>
              <w:jc w:val="both"/>
              <w:rPr>
                <w:rFonts w:hAnsi="ＭＳ ゴシック"/>
                <w:szCs w:val="20"/>
              </w:rPr>
            </w:pPr>
          </w:p>
        </w:tc>
        <w:tc>
          <w:tcPr>
            <w:tcW w:w="1164" w:type="dxa"/>
            <w:tcBorders>
              <w:top w:val="single" w:sz="4" w:space="0" w:color="auto"/>
              <w:left w:val="single" w:sz="4" w:space="0" w:color="auto"/>
              <w:right w:val="single" w:sz="4" w:space="0" w:color="auto"/>
            </w:tcBorders>
          </w:tcPr>
          <w:p w14:paraId="18D18451" w14:textId="77777777" w:rsidR="00F159E1" w:rsidRPr="00F12F0E" w:rsidRDefault="001E1749" w:rsidP="00441A97">
            <w:pPr>
              <w:snapToGrid/>
              <w:jc w:val="both"/>
            </w:pPr>
            <w:sdt>
              <w:sdtPr>
                <w:rPr>
                  <w:rFonts w:hint="eastAsia"/>
                </w:rPr>
                <w:id w:val="-29853330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8CDE38E" w14:textId="77777777" w:rsidR="00F159E1" w:rsidRPr="00F12F0E" w:rsidRDefault="001E1749" w:rsidP="00441A97">
            <w:pPr>
              <w:snapToGrid/>
              <w:jc w:val="both"/>
            </w:pPr>
            <w:sdt>
              <w:sdtPr>
                <w:rPr>
                  <w:rFonts w:hint="eastAsia"/>
                </w:rPr>
                <w:id w:val="-18613896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77969446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D9F870B" w14:textId="77777777" w:rsidR="00F159E1" w:rsidRPr="00F12F0E" w:rsidRDefault="00F159E1" w:rsidP="00441A97">
            <w:pPr>
              <w:widowControl/>
              <w:snapToGrid/>
              <w:jc w:val="left"/>
              <w:rPr>
                <w:rFonts w:hAnsi="ＭＳ ゴシック"/>
                <w:szCs w:val="20"/>
              </w:rPr>
            </w:pPr>
          </w:p>
        </w:tc>
        <w:tc>
          <w:tcPr>
            <w:tcW w:w="1570" w:type="dxa"/>
            <w:tcBorders>
              <w:top w:val="single" w:sz="4" w:space="0" w:color="auto"/>
              <w:left w:val="single" w:sz="4" w:space="0" w:color="auto"/>
              <w:right w:val="single" w:sz="4" w:space="0" w:color="auto"/>
            </w:tcBorders>
          </w:tcPr>
          <w:p w14:paraId="7C0C7D4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62EBCD3"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第11の1の3</w:t>
            </w:r>
          </w:p>
          <w:p w14:paraId="4A0EAEC3"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7285E9C8" w14:textId="77777777" w:rsidTr="00441A97">
        <w:trPr>
          <w:trHeight w:val="9287"/>
        </w:trPr>
        <w:tc>
          <w:tcPr>
            <w:tcW w:w="1184" w:type="dxa"/>
            <w:tcBorders>
              <w:top w:val="single" w:sz="4" w:space="0" w:color="auto"/>
            </w:tcBorders>
          </w:tcPr>
          <w:p w14:paraId="06BBE584" w14:textId="42E0C0C3" w:rsidR="00F159E1" w:rsidRPr="00F12F0E" w:rsidRDefault="00F159E1" w:rsidP="00441A97">
            <w:pPr>
              <w:snapToGrid/>
              <w:jc w:val="both"/>
              <w:rPr>
                <w:rFonts w:hAnsi="ＭＳ ゴシック"/>
                <w:strike/>
                <w:szCs w:val="20"/>
              </w:rPr>
            </w:pPr>
            <w:r w:rsidRPr="00F12F0E">
              <w:rPr>
                <w:rFonts w:hAnsi="ＭＳ ゴシック" w:hint="eastAsia"/>
                <w:szCs w:val="20"/>
              </w:rPr>
              <w:t>１２</w:t>
            </w:r>
            <w:r w:rsidR="007464CF" w:rsidRPr="00F12F0E">
              <w:rPr>
                <w:rFonts w:hAnsi="ＭＳ ゴシック" w:hint="eastAsia"/>
                <w:szCs w:val="20"/>
              </w:rPr>
              <w:t>９</w:t>
            </w:r>
          </w:p>
          <w:p w14:paraId="7160A742" w14:textId="77777777" w:rsidR="00F159E1" w:rsidRPr="00F12F0E" w:rsidRDefault="00F159E1" w:rsidP="00441A97">
            <w:pPr>
              <w:snapToGrid/>
              <w:jc w:val="both"/>
              <w:rPr>
                <w:rFonts w:hAnsi="ＭＳ ゴシック"/>
                <w:szCs w:val="20"/>
              </w:rPr>
            </w:pPr>
            <w:r w:rsidRPr="00F12F0E">
              <w:rPr>
                <w:rFonts w:hAnsi="ＭＳ ゴシック" w:hint="eastAsia"/>
                <w:szCs w:val="20"/>
              </w:rPr>
              <w:t>個別計画</w:t>
            </w:r>
          </w:p>
          <w:p w14:paraId="23FD728F" w14:textId="77777777" w:rsidR="00F159E1" w:rsidRPr="00F12F0E" w:rsidRDefault="00F159E1" w:rsidP="00441A97">
            <w:pPr>
              <w:snapToGrid/>
              <w:jc w:val="both"/>
              <w:rPr>
                <w:rFonts w:hAnsi="ＭＳ ゴシック"/>
                <w:szCs w:val="20"/>
              </w:rPr>
            </w:pPr>
            <w:r w:rsidRPr="00F12F0E">
              <w:rPr>
                <w:rFonts w:hAnsi="ＭＳ ゴシック" w:hint="eastAsia"/>
                <w:szCs w:val="20"/>
              </w:rPr>
              <w:t>訓練支援</w:t>
            </w:r>
          </w:p>
          <w:p w14:paraId="4D209ADC"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76E1CBA0"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F4DB3EF" w14:textId="77777777" w:rsidR="00F159E1" w:rsidRPr="00F12F0E" w:rsidRDefault="00F159E1" w:rsidP="00441A97">
            <w:pPr>
              <w:snapToGrid/>
              <w:jc w:val="left"/>
              <w:rPr>
                <w:rFonts w:hAnsi="ＭＳ ゴシック"/>
                <w:szCs w:val="20"/>
              </w:rPr>
            </w:pPr>
          </w:p>
        </w:tc>
        <w:tc>
          <w:tcPr>
            <w:tcW w:w="5733" w:type="dxa"/>
            <w:tcBorders>
              <w:top w:val="single" w:sz="4" w:space="0" w:color="auto"/>
            </w:tcBorders>
          </w:tcPr>
          <w:p w14:paraId="72FCA692" w14:textId="77777777" w:rsidR="00F159E1" w:rsidRPr="00F12F0E" w:rsidRDefault="00F159E1" w:rsidP="00441A97">
            <w:pPr>
              <w:snapToGrid/>
              <w:spacing w:afterLines="30" w:after="85"/>
              <w:jc w:val="both"/>
              <w:rPr>
                <w:rFonts w:hAnsi="ＭＳ ゴシック"/>
                <w:szCs w:val="20"/>
              </w:rPr>
            </w:pPr>
            <w:r w:rsidRPr="00F12F0E">
              <w:rPr>
                <w:rFonts w:hAnsi="ＭＳ ゴシック" w:hint="eastAsia"/>
                <w:szCs w:val="20"/>
              </w:rPr>
              <w:t>（１）個別計画訓練支援加算（Ⅰ）</w:t>
            </w:r>
          </w:p>
          <w:p w14:paraId="618F2B91" w14:textId="4D0F6217" w:rsidR="00F159E1" w:rsidRPr="00F12F0E" w:rsidRDefault="00F159E1" w:rsidP="00441A97">
            <w:pPr>
              <w:snapToGrid/>
              <w:spacing w:afterLines="30" w:after="85"/>
              <w:ind w:firstLineChars="100" w:firstLine="182"/>
              <w:jc w:val="both"/>
              <w:rPr>
                <w:rFonts w:hAnsi="ＭＳ ゴシック"/>
                <w:szCs w:val="20"/>
              </w:rPr>
            </w:pPr>
            <w:r w:rsidRPr="00F12F0E">
              <w:rPr>
                <w:rFonts w:hAnsi="ＭＳ ゴシック" w:hint="eastAsia"/>
                <w:szCs w:val="20"/>
              </w:rPr>
              <w:t>次の①から⑥までの基準のいずれも満たすものとして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自立訓練（生活訓練）</w:t>
            </w:r>
            <w:r w:rsidRPr="00F12F0E">
              <w:rPr>
                <w:rFonts w:hAnsi="ＭＳ ゴシック" w:hint="eastAsia"/>
                <w:szCs w:val="20"/>
              </w:rPr>
              <w:t>事業所について、個別訓練実施計画が作成されている利用者に対して、サービスを行った場合、１日につき所定単位数を加算していますか。</w:t>
            </w:r>
          </w:p>
          <w:p w14:paraId="4C8755AF"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① 社会福祉士、精神保健福祉士又は公認心理師である従業者により、利用者の障害特性や生活環境等に応じて、障害支援区分判定基準に関する省令別表第１における調査項目中「応用日常生活動作」、「認知機能」又は「行動上の障害」に係る個別訓練実施計画を作成していること。</w:t>
            </w:r>
          </w:p>
          <w:p w14:paraId="7EEEE5A6"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② 利用者ごとの個別訓練実施計画に従い、サービスを行っているとともに、利用者の状態を定期的に記録していること</w:t>
            </w:r>
          </w:p>
          <w:p w14:paraId="2DED11A9"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③ 利用者ごとの個別訓練実施計画の進捗状況を毎月評価し、必要に応じて当該計画を見直していること。</w:t>
            </w:r>
          </w:p>
          <w:p w14:paraId="7ACB39B6"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④ 障害者支援施設等に入所する利用者については、従業者により、個別訓練実施計画に基づき一貫した支援を行うよう、訓練に係る日常生活上の留意点、介護の工夫等の情報を共有していること。</w:t>
            </w:r>
          </w:p>
          <w:p w14:paraId="6171F998"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⑤ ④に掲げる利用者以外の利用者については、事業所の従業者が必要の応じ、特定相談支援事業者を通じて、居宅介護サービスその他の障害福祉サービス事業に係る従業者に対し、訓練に係る日常生活上の留意点、介護の工夫等の情報を伝達していること。</w:t>
            </w:r>
          </w:p>
          <w:p w14:paraId="6C812D6F"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⑥</w:t>
            </w:r>
            <w:r w:rsidRPr="00F12F0E">
              <w:rPr>
                <w:rFonts w:hint="eastAsia"/>
              </w:rPr>
              <w:t xml:space="preserve"> </w:t>
            </w:r>
            <w:r w:rsidRPr="00F12F0E">
              <w:rPr>
                <w:rFonts w:hAnsi="ＭＳ ゴシック" w:hint="eastAsia"/>
                <w:szCs w:val="20"/>
              </w:rPr>
              <w:t>当該事業所における支援プログラムの内容を公表するとともに、利用者の生活機能の改善状況等を評価し、当該評価の結果を公表していること。</w:t>
            </w:r>
          </w:p>
          <w:p w14:paraId="32B8E6C6"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5280" behindDoc="0" locked="0" layoutInCell="1" allowOverlap="1" wp14:anchorId="5B42325B" wp14:editId="122AE908">
                      <wp:simplePos x="0" y="0"/>
                      <wp:positionH relativeFrom="column">
                        <wp:posOffset>50386</wp:posOffset>
                      </wp:positionH>
                      <wp:positionV relativeFrom="paragraph">
                        <wp:posOffset>29487</wp:posOffset>
                      </wp:positionV>
                      <wp:extent cx="4277360" cy="1415194"/>
                      <wp:effectExtent l="0" t="0" r="27940" b="13970"/>
                      <wp:wrapNone/>
                      <wp:docPr id="18" name="Text Box 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360" cy="1415194"/>
                              </a:xfrm>
                              <a:prstGeom prst="rect">
                                <a:avLst/>
                              </a:prstGeom>
                              <a:solidFill>
                                <a:srgbClr val="FFFFFF"/>
                              </a:solidFill>
                              <a:ln w="6350">
                                <a:solidFill>
                                  <a:srgbClr val="000000"/>
                                </a:solidFill>
                                <a:miter lim="800000"/>
                                <a:headEnd/>
                                <a:tailEnd/>
                              </a:ln>
                            </wps:spPr>
                            <wps:txbx>
                              <w:txbxContent>
                                <w:p w14:paraId="4FE0717E" w14:textId="77777777" w:rsidR="00F159E1" w:rsidRPr="00546558" w:rsidRDefault="00F159E1" w:rsidP="00F159E1">
                                  <w:pPr>
                                    <w:spacing w:beforeLines="20" w:before="57"/>
                                    <w:ind w:leftChars="50" w:left="91" w:rightChars="50" w:right="91"/>
                                    <w:jc w:val="left"/>
                                    <w:rPr>
                                      <w:rFonts w:hAnsi="ＭＳ ゴシック"/>
                                      <w:sz w:val="18"/>
                                      <w:szCs w:val="18"/>
                                    </w:rPr>
                                  </w:pPr>
                                  <w:r w:rsidRPr="00B12F7E">
                                    <w:rPr>
                                      <w:rFonts w:hAnsi="ＭＳ ゴシック" w:hint="eastAsia"/>
                                      <w:sz w:val="18"/>
                                      <w:szCs w:val="18"/>
                                    </w:rPr>
                                    <w:t xml:space="preserve">＜留意事項通知　</w:t>
                                  </w:r>
                                  <w:r w:rsidRPr="00B12F7E">
                                    <w:rPr>
                                      <w:rFonts w:hAnsi="ＭＳ ゴシック" w:hint="eastAsia"/>
                                      <w:kern w:val="20"/>
                                      <w:sz w:val="18"/>
                                      <w:szCs w:val="18"/>
                                    </w:rPr>
                                    <w:t>第二の３(</w:t>
                                  </w:r>
                                  <w:r w:rsidRPr="00B12F7E">
                                    <w:rPr>
                                      <w:rFonts w:hAnsi="ＭＳ ゴシック"/>
                                      <w:kern w:val="20"/>
                                      <w:sz w:val="18"/>
                                      <w:szCs w:val="18"/>
                                    </w:rPr>
                                    <w:t>2</w:t>
                                  </w:r>
                                  <w:r w:rsidRPr="00546558">
                                    <w:rPr>
                                      <w:rFonts w:hAnsi="ＭＳ ゴシック" w:hint="eastAsia"/>
                                      <w:kern w:val="20"/>
                                      <w:sz w:val="18"/>
                                      <w:szCs w:val="18"/>
                                    </w:rPr>
                                    <w:t>)⑫</w:t>
                                  </w:r>
                                  <w:r w:rsidRPr="00546558">
                                    <w:rPr>
                                      <w:rFonts w:hAnsi="ＭＳ ゴシック" w:hint="eastAsia"/>
                                      <w:sz w:val="18"/>
                                      <w:szCs w:val="18"/>
                                    </w:rPr>
                                    <w:t>＞</w:t>
                                  </w:r>
                                </w:p>
                                <w:p w14:paraId="706ECD08" w14:textId="77777777" w:rsidR="00F159E1" w:rsidRPr="00546558" w:rsidRDefault="00F159E1" w:rsidP="00F159E1">
                                  <w:pPr>
                                    <w:ind w:leftChars="50" w:left="273" w:rightChars="50" w:right="91" w:hangingChars="100" w:hanging="182"/>
                                    <w:jc w:val="both"/>
                                    <w:rPr>
                                      <w:rFonts w:hAnsi="ＭＳ ゴシック"/>
                                      <w:kern w:val="18"/>
                                      <w:szCs w:val="20"/>
                                    </w:rPr>
                                  </w:pPr>
                                  <w:r w:rsidRPr="00546558">
                                    <w:rPr>
                                      <w:rFonts w:hAnsi="ＭＳ ゴシック" w:hint="eastAsia"/>
                                      <w:kern w:val="18"/>
                                      <w:szCs w:val="20"/>
                                    </w:rPr>
                                    <w:t>○　加算に係る訓練は、利用者ごとに行われる個別支援計画の一環として行われること</w:t>
                                  </w:r>
                                </w:p>
                                <w:p w14:paraId="65BC9913" w14:textId="77777777" w:rsidR="00F159E1" w:rsidRDefault="00F159E1" w:rsidP="00F159E1">
                                  <w:pPr>
                                    <w:ind w:leftChars="50" w:left="273" w:rightChars="50" w:right="91" w:hangingChars="100" w:hanging="182"/>
                                    <w:jc w:val="both"/>
                                    <w:rPr>
                                      <w:rFonts w:hAnsi="ＭＳ ゴシック"/>
                                      <w:kern w:val="18"/>
                                      <w:szCs w:val="20"/>
                                    </w:rPr>
                                  </w:pPr>
                                  <w:r w:rsidRPr="00546558">
                                    <w:rPr>
                                      <w:rFonts w:hAnsi="ＭＳ ゴシック" w:hint="eastAsia"/>
                                      <w:kern w:val="18"/>
                                      <w:szCs w:val="20"/>
                                    </w:rPr>
                                    <w:t>○　個別訓練実施計画を作成した利用者について、当該サービスを利用した日に算定することとし、必ずしも個別訓練実施計画に位置づけられた訓練が行われた日とは限</w:t>
                                  </w:r>
                                  <w:r>
                                    <w:rPr>
                                      <w:rFonts w:hAnsi="ＭＳ ゴシック" w:hint="eastAsia"/>
                                      <w:kern w:val="18"/>
                                      <w:szCs w:val="20"/>
                                    </w:rPr>
                                    <w:t>らないもの</w:t>
                                  </w:r>
                                </w:p>
                                <w:p w14:paraId="0F4960C5" w14:textId="77777777" w:rsidR="00F159E1" w:rsidRPr="00A62CE6"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作成した個別訓練実施計画については、利用者又はその家族に説明し、その同意を得ること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2325B" id="Text Box 2055" o:spid="_x0000_s1255" type="#_x0000_t202" style="position:absolute;left:0;text-align:left;margin-left:3.95pt;margin-top:2.3pt;width:336.8pt;height:111.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" strokeweight=".5pt">
                      <v:textbox inset="5.85pt,.7pt,5.85pt,.7pt">
                        <w:txbxContent>
                          <w:p w14:paraId="4FE0717E" w14:textId="77777777" w:rsidR="00F159E1" w:rsidRPr="00546558" w:rsidRDefault="00F159E1" w:rsidP="00F159E1">
                            <w:pPr>
                              <w:spacing w:beforeLines="20" w:before="57"/>
                              <w:ind w:leftChars="50" w:left="91" w:rightChars="50" w:right="91"/>
                              <w:jc w:val="left"/>
                              <w:rPr>
                                <w:rFonts w:hAnsi="ＭＳ ゴシック"/>
                                <w:sz w:val="18"/>
                                <w:szCs w:val="18"/>
                              </w:rPr>
                            </w:pPr>
                            <w:r w:rsidRPr="00B12F7E">
                              <w:rPr>
                                <w:rFonts w:hAnsi="ＭＳ ゴシック" w:hint="eastAsia"/>
                                <w:sz w:val="18"/>
                                <w:szCs w:val="18"/>
                              </w:rPr>
                              <w:t xml:space="preserve">＜留意事項通知　</w:t>
                            </w:r>
                            <w:r w:rsidRPr="00B12F7E">
                              <w:rPr>
                                <w:rFonts w:hAnsi="ＭＳ ゴシック" w:hint="eastAsia"/>
                                <w:kern w:val="20"/>
                                <w:sz w:val="18"/>
                                <w:szCs w:val="18"/>
                              </w:rPr>
                              <w:t>第二の３(</w:t>
                            </w:r>
                            <w:r w:rsidRPr="00B12F7E">
                              <w:rPr>
                                <w:rFonts w:hAnsi="ＭＳ ゴシック"/>
                                <w:kern w:val="20"/>
                                <w:sz w:val="18"/>
                                <w:szCs w:val="18"/>
                              </w:rPr>
                              <w:t>2</w:t>
                            </w:r>
                            <w:r w:rsidRPr="00546558">
                              <w:rPr>
                                <w:rFonts w:hAnsi="ＭＳ ゴシック" w:hint="eastAsia"/>
                                <w:kern w:val="20"/>
                                <w:sz w:val="18"/>
                                <w:szCs w:val="18"/>
                              </w:rPr>
                              <w:t>)⑫</w:t>
                            </w:r>
                            <w:r w:rsidRPr="00546558">
                              <w:rPr>
                                <w:rFonts w:hAnsi="ＭＳ ゴシック" w:hint="eastAsia"/>
                                <w:sz w:val="18"/>
                                <w:szCs w:val="18"/>
                              </w:rPr>
                              <w:t>＞</w:t>
                            </w:r>
                          </w:p>
                          <w:p w14:paraId="706ECD08" w14:textId="77777777" w:rsidR="00F159E1" w:rsidRPr="00546558" w:rsidRDefault="00F159E1" w:rsidP="00F159E1">
                            <w:pPr>
                              <w:ind w:leftChars="50" w:left="273" w:rightChars="50" w:right="91" w:hangingChars="100" w:hanging="182"/>
                              <w:jc w:val="both"/>
                              <w:rPr>
                                <w:rFonts w:hAnsi="ＭＳ ゴシック"/>
                                <w:kern w:val="18"/>
                                <w:szCs w:val="20"/>
                              </w:rPr>
                            </w:pPr>
                            <w:r w:rsidRPr="00546558">
                              <w:rPr>
                                <w:rFonts w:hAnsi="ＭＳ ゴシック" w:hint="eastAsia"/>
                                <w:kern w:val="18"/>
                                <w:szCs w:val="20"/>
                              </w:rPr>
                              <w:t>○　加算に係る訓練は、利用者ごとに行われる個別支援計画の一環として行われること</w:t>
                            </w:r>
                          </w:p>
                          <w:p w14:paraId="65BC9913" w14:textId="77777777" w:rsidR="00F159E1" w:rsidRDefault="00F159E1" w:rsidP="00F159E1">
                            <w:pPr>
                              <w:ind w:leftChars="50" w:left="273" w:rightChars="50" w:right="91" w:hangingChars="100" w:hanging="182"/>
                              <w:jc w:val="both"/>
                              <w:rPr>
                                <w:rFonts w:hAnsi="ＭＳ ゴシック"/>
                                <w:kern w:val="18"/>
                                <w:szCs w:val="20"/>
                              </w:rPr>
                            </w:pPr>
                            <w:r w:rsidRPr="00546558">
                              <w:rPr>
                                <w:rFonts w:hAnsi="ＭＳ ゴシック" w:hint="eastAsia"/>
                                <w:kern w:val="18"/>
                                <w:szCs w:val="20"/>
                              </w:rPr>
                              <w:t>○　個別訓練実施計画を作成した利用者について、当該サービスを利用した日に算定することとし、必ずしも個別訓練実施計画に位置づけられた訓練が行われた日とは限</w:t>
                            </w:r>
                            <w:r>
                              <w:rPr>
                                <w:rFonts w:hAnsi="ＭＳ ゴシック" w:hint="eastAsia"/>
                                <w:kern w:val="18"/>
                                <w:szCs w:val="20"/>
                              </w:rPr>
                              <w:t>らないもの</w:t>
                            </w:r>
                          </w:p>
                          <w:p w14:paraId="0F4960C5" w14:textId="77777777" w:rsidR="00F159E1" w:rsidRPr="00A62CE6"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作成した個別訓練実施計画については、利用者又はその家族に説明し、その同意を得ること</w:t>
                            </w:r>
                          </w:p>
                        </w:txbxContent>
                      </v:textbox>
                    </v:shape>
                  </w:pict>
                </mc:Fallback>
              </mc:AlternateContent>
            </w:r>
          </w:p>
          <w:p w14:paraId="7A79FFAF" w14:textId="77777777" w:rsidR="00F159E1" w:rsidRPr="00F12F0E" w:rsidRDefault="00F159E1" w:rsidP="00441A97">
            <w:pPr>
              <w:snapToGrid/>
              <w:jc w:val="both"/>
              <w:rPr>
                <w:rFonts w:hAnsi="ＭＳ ゴシック"/>
                <w:szCs w:val="20"/>
              </w:rPr>
            </w:pPr>
          </w:p>
          <w:p w14:paraId="3552E0E6" w14:textId="77777777" w:rsidR="00F159E1" w:rsidRPr="00F12F0E" w:rsidRDefault="00F159E1" w:rsidP="00441A97">
            <w:pPr>
              <w:snapToGrid/>
              <w:jc w:val="both"/>
              <w:rPr>
                <w:rFonts w:hAnsi="ＭＳ ゴシック"/>
                <w:szCs w:val="20"/>
              </w:rPr>
            </w:pPr>
          </w:p>
          <w:p w14:paraId="478AA900" w14:textId="77777777" w:rsidR="00F159E1" w:rsidRPr="00F12F0E" w:rsidRDefault="00F159E1" w:rsidP="00441A97">
            <w:pPr>
              <w:snapToGrid/>
              <w:jc w:val="both"/>
              <w:rPr>
                <w:rFonts w:hAnsi="ＭＳ ゴシック"/>
                <w:szCs w:val="20"/>
              </w:rPr>
            </w:pPr>
          </w:p>
          <w:p w14:paraId="2D824FD9" w14:textId="77777777" w:rsidR="00F159E1" w:rsidRPr="00F12F0E" w:rsidRDefault="00F159E1" w:rsidP="00441A97">
            <w:pPr>
              <w:snapToGrid/>
              <w:jc w:val="both"/>
              <w:rPr>
                <w:rFonts w:hAnsi="ＭＳ ゴシック"/>
                <w:szCs w:val="20"/>
              </w:rPr>
            </w:pPr>
          </w:p>
          <w:p w14:paraId="7B3E126B" w14:textId="77777777" w:rsidR="00F159E1" w:rsidRPr="00F12F0E" w:rsidRDefault="00F159E1" w:rsidP="00441A97">
            <w:pPr>
              <w:snapToGrid/>
              <w:jc w:val="both"/>
              <w:rPr>
                <w:rFonts w:hAnsi="ＭＳ ゴシック"/>
                <w:szCs w:val="20"/>
              </w:rPr>
            </w:pPr>
          </w:p>
          <w:p w14:paraId="175583DE" w14:textId="77777777" w:rsidR="00F159E1" w:rsidRPr="00F12F0E" w:rsidRDefault="00F159E1" w:rsidP="00441A97">
            <w:pPr>
              <w:snapToGrid/>
              <w:jc w:val="both"/>
              <w:rPr>
                <w:rFonts w:hAnsi="ＭＳ ゴシック"/>
                <w:szCs w:val="20"/>
              </w:rPr>
            </w:pPr>
          </w:p>
          <w:p w14:paraId="46B08BD4" w14:textId="77777777" w:rsidR="00F159E1" w:rsidRPr="00F12F0E" w:rsidRDefault="00F159E1" w:rsidP="00441A97">
            <w:pPr>
              <w:snapToGrid/>
              <w:spacing w:afterLines="50" w:after="142"/>
              <w:jc w:val="both"/>
              <w:rPr>
                <w:rFonts w:hAnsi="ＭＳ ゴシック"/>
                <w:szCs w:val="20"/>
              </w:rPr>
            </w:pPr>
          </w:p>
        </w:tc>
        <w:tc>
          <w:tcPr>
            <w:tcW w:w="1164" w:type="dxa"/>
            <w:tcBorders>
              <w:top w:val="single" w:sz="4" w:space="0" w:color="auto"/>
            </w:tcBorders>
          </w:tcPr>
          <w:p w14:paraId="7DF115FC" w14:textId="77777777" w:rsidR="00F159E1" w:rsidRPr="00F12F0E" w:rsidRDefault="001E1749" w:rsidP="00441A97">
            <w:pPr>
              <w:snapToGrid/>
              <w:jc w:val="both"/>
            </w:pPr>
            <w:sdt>
              <w:sdtPr>
                <w:rPr>
                  <w:rFonts w:hint="eastAsia"/>
                </w:rPr>
                <w:id w:val="-204504533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4E559D0" w14:textId="77777777" w:rsidR="00F159E1" w:rsidRPr="00F12F0E" w:rsidRDefault="001E1749" w:rsidP="00441A97">
            <w:pPr>
              <w:snapToGrid/>
              <w:jc w:val="both"/>
            </w:pPr>
            <w:sdt>
              <w:sdtPr>
                <w:rPr>
                  <w:rFonts w:hint="eastAsia"/>
                </w:rPr>
                <w:id w:val="162927569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26830623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0DB33E62" w14:textId="77777777" w:rsidR="00F159E1" w:rsidRPr="00F12F0E" w:rsidRDefault="00F159E1" w:rsidP="00441A97">
            <w:pPr>
              <w:snapToGrid/>
              <w:jc w:val="both"/>
              <w:rPr>
                <w:szCs w:val="20"/>
              </w:rPr>
            </w:pPr>
          </w:p>
        </w:tc>
        <w:tc>
          <w:tcPr>
            <w:tcW w:w="1570" w:type="dxa"/>
          </w:tcPr>
          <w:p w14:paraId="306CE37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C5EDFA3" w14:textId="77777777" w:rsidR="00F159E1" w:rsidRPr="00F12F0E" w:rsidRDefault="00F159E1" w:rsidP="00441A97">
            <w:pPr>
              <w:snapToGrid/>
              <w:spacing w:line="240" w:lineRule="exact"/>
              <w:jc w:val="both"/>
              <w:rPr>
                <w:sz w:val="18"/>
                <w:szCs w:val="18"/>
              </w:rPr>
            </w:pPr>
            <w:r w:rsidRPr="00F12F0E">
              <w:rPr>
                <w:rFonts w:hAnsi="ＭＳ ゴシック" w:hint="eastAsia"/>
                <w:sz w:val="18"/>
                <w:szCs w:val="18"/>
              </w:rPr>
              <w:t>第1</w:t>
            </w:r>
            <w:r w:rsidRPr="00F12F0E">
              <w:rPr>
                <w:rFonts w:hAnsi="ＭＳ ゴシック"/>
                <w:sz w:val="18"/>
                <w:szCs w:val="18"/>
              </w:rPr>
              <w:t>1</w:t>
            </w:r>
            <w:r w:rsidRPr="00F12F0E">
              <w:rPr>
                <w:rFonts w:hAnsi="ＭＳ ゴシック" w:hint="eastAsia"/>
                <w:sz w:val="18"/>
                <w:szCs w:val="18"/>
              </w:rPr>
              <w:t>の4の3</w:t>
            </w:r>
          </w:p>
          <w:p w14:paraId="3EB64BC7" w14:textId="77777777" w:rsidR="00F159E1" w:rsidRPr="00F12F0E" w:rsidRDefault="00F159E1" w:rsidP="00441A97">
            <w:pPr>
              <w:snapToGrid/>
              <w:spacing w:line="240" w:lineRule="exact"/>
              <w:jc w:val="both"/>
              <w:rPr>
                <w:sz w:val="18"/>
                <w:szCs w:val="18"/>
              </w:rPr>
            </w:pPr>
          </w:p>
        </w:tc>
      </w:tr>
    </w:tbl>
    <w:p w14:paraId="16668B5B"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tbl>
      <w:tblPr>
        <w:tblpPr w:leftFromText="142" w:rightFromText="142" w:vertAnchor="text" w:tblpY="1"/>
        <w:tblOverlap w:val="never"/>
        <w:tblW w:w="96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259"/>
        <w:gridCol w:w="5474"/>
        <w:gridCol w:w="1129"/>
        <w:gridCol w:w="1603"/>
      </w:tblGrid>
      <w:tr w:rsidR="00F159E1" w:rsidRPr="00F12F0E" w14:paraId="1FB3EF92" w14:textId="77777777" w:rsidTr="00441A97">
        <w:trPr>
          <w:trHeight w:val="128"/>
        </w:trPr>
        <w:tc>
          <w:tcPr>
            <w:tcW w:w="1184" w:type="dxa"/>
            <w:tcBorders>
              <w:top w:val="single" w:sz="6" w:space="0" w:color="auto"/>
              <w:left w:val="single" w:sz="6" w:space="0" w:color="auto"/>
              <w:bottom w:val="single" w:sz="6" w:space="0" w:color="auto"/>
              <w:right w:val="single" w:sz="6" w:space="0" w:color="auto"/>
            </w:tcBorders>
            <w:vAlign w:val="center"/>
          </w:tcPr>
          <w:p w14:paraId="76FCD289" w14:textId="77777777" w:rsidR="00F159E1" w:rsidRPr="00F12F0E" w:rsidRDefault="00F159E1" w:rsidP="00441A97">
            <w:pPr>
              <w:snapToGrid/>
              <w:rPr>
                <w:szCs w:val="20"/>
              </w:rPr>
            </w:pPr>
            <w:r w:rsidRPr="00F12F0E">
              <w:rPr>
                <w:rFonts w:hint="eastAsia"/>
                <w:szCs w:val="20"/>
              </w:rPr>
              <w:t>項目</w:t>
            </w:r>
          </w:p>
        </w:tc>
        <w:tc>
          <w:tcPr>
            <w:tcW w:w="5733" w:type="dxa"/>
            <w:gridSpan w:val="2"/>
            <w:tcBorders>
              <w:top w:val="single" w:sz="6" w:space="0" w:color="auto"/>
              <w:left w:val="single" w:sz="6" w:space="0" w:color="auto"/>
              <w:bottom w:val="single" w:sz="6" w:space="0" w:color="auto"/>
              <w:right w:val="single" w:sz="6" w:space="0" w:color="auto"/>
            </w:tcBorders>
            <w:vAlign w:val="center"/>
          </w:tcPr>
          <w:p w14:paraId="5C25BF9D" w14:textId="77777777" w:rsidR="00F159E1" w:rsidRPr="00F12F0E" w:rsidRDefault="00F159E1" w:rsidP="00441A97">
            <w:pPr>
              <w:snapToGrid/>
              <w:rPr>
                <w:szCs w:val="20"/>
              </w:rPr>
            </w:pPr>
            <w:r w:rsidRPr="00F12F0E">
              <w:rPr>
                <w:rFonts w:hint="eastAsia"/>
                <w:szCs w:val="20"/>
              </w:rPr>
              <w:t>自主点検のポイント</w:t>
            </w:r>
          </w:p>
        </w:tc>
        <w:tc>
          <w:tcPr>
            <w:tcW w:w="1129" w:type="dxa"/>
            <w:tcBorders>
              <w:top w:val="single" w:sz="6" w:space="0" w:color="auto"/>
              <w:left w:val="single" w:sz="6" w:space="0" w:color="auto"/>
              <w:bottom w:val="single" w:sz="6" w:space="0" w:color="auto"/>
              <w:right w:val="single" w:sz="6" w:space="0" w:color="auto"/>
            </w:tcBorders>
            <w:vAlign w:val="center"/>
          </w:tcPr>
          <w:p w14:paraId="2F34CEF7" w14:textId="77777777" w:rsidR="00F159E1" w:rsidRPr="00F12F0E" w:rsidRDefault="00F159E1" w:rsidP="00441A97">
            <w:pPr>
              <w:snapToGrid/>
              <w:rPr>
                <w:szCs w:val="20"/>
              </w:rPr>
            </w:pPr>
            <w:r w:rsidRPr="00F12F0E">
              <w:rPr>
                <w:rFonts w:hint="eastAsia"/>
                <w:szCs w:val="20"/>
              </w:rPr>
              <w:t>点検</w:t>
            </w:r>
          </w:p>
        </w:tc>
        <w:tc>
          <w:tcPr>
            <w:tcW w:w="1603" w:type="dxa"/>
            <w:tcBorders>
              <w:top w:val="single" w:sz="6" w:space="0" w:color="auto"/>
              <w:left w:val="single" w:sz="6" w:space="0" w:color="auto"/>
              <w:bottom w:val="single" w:sz="6" w:space="0" w:color="auto"/>
              <w:right w:val="single" w:sz="6" w:space="0" w:color="auto"/>
            </w:tcBorders>
            <w:vAlign w:val="center"/>
          </w:tcPr>
          <w:p w14:paraId="17F4A6E9" w14:textId="77777777" w:rsidR="00F159E1" w:rsidRPr="00F12F0E" w:rsidRDefault="00F159E1" w:rsidP="00441A97">
            <w:pPr>
              <w:snapToGrid/>
              <w:rPr>
                <w:szCs w:val="20"/>
              </w:rPr>
            </w:pPr>
            <w:r w:rsidRPr="00F12F0E">
              <w:rPr>
                <w:rFonts w:hint="eastAsia"/>
                <w:szCs w:val="20"/>
              </w:rPr>
              <w:t>根拠</w:t>
            </w:r>
          </w:p>
        </w:tc>
      </w:tr>
      <w:tr w:rsidR="00F159E1" w:rsidRPr="00F12F0E" w14:paraId="058E6476" w14:textId="77777777" w:rsidTr="00441A97">
        <w:trPr>
          <w:trHeight w:val="114"/>
        </w:trPr>
        <w:tc>
          <w:tcPr>
            <w:tcW w:w="1184" w:type="dxa"/>
            <w:tcBorders>
              <w:top w:val="single" w:sz="6" w:space="0" w:color="auto"/>
              <w:left w:val="single" w:sz="6" w:space="0" w:color="auto"/>
              <w:right w:val="single" w:sz="6" w:space="0" w:color="auto"/>
            </w:tcBorders>
          </w:tcPr>
          <w:p w14:paraId="54FA6CFC" w14:textId="3B13C00F"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２９</w:t>
            </w:r>
          </w:p>
          <w:p w14:paraId="2633DB30" w14:textId="77777777" w:rsidR="00F159E1" w:rsidRPr="00F12F0E" w:rsidRDefault="00F159E1" w:rsidP="00441A97">
            <w:pPr>
              <w:snapToGrid/>
              <w:jc w:val="both"/>
              <w:rPr>
                <w:rFonts w:hAnsi="ＭＳ ゴシック"/>
                <w:szCs w:val="20"/>
              </w:rPr>
            </w:pPr>
            <w:r w:rsidRPr="00F12F0E">
              <w:rPr>
                <w:rFonts w:hAnsi="ＭＳ ゴシック" w:hint="eastAsia"/>
                <w:szCs w:val="20"/>
              </w:rPr>
              <w:t>個別計画</w:t>
            </w:r>
          </w:p>
          <w:p w14:paraId="2E6C7989" w14:textId="77777777" w:rsidR="00F159E1" w:rsidRPr="00F12F0E" w:rsidRDefault="00F159E1" w:rsidP="00441A97">
            <w:pPr>
              <w:snapToGrid/>
              <w:jc w:val="both"/>
              <w:rPr>
                <w:rFonts w:hAnsi="ＭＳ ゴシック"/>
                <w:szCs w:val="20"/>
              </w:rPr>
            </w:pPr>
            <w:r w:rsidRPr="00F12F0E">
              <w:rPr>
                <w:rFonts w:hAnsi="ＭＳ ゴシック" w:hint="eastAsia"/>
                <w:szCs w:val="20"/>
              </w:rPr>
              <w:t>訓練支援</w:t>
            </w:r>
          </w:p>
          <w:p w14:paraId="127F3FFC"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加算</w:t>
            </w:r>
          </w:p>
          <w:p w14:paraId="36C65767"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（続き）</w:t>
            </w:r>
          </w:p>
          <w:p w14:paraId="7213CE60"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tc>
        <w:tc>
          <w:tcPr>
            <w:tcW w:w="5733" w:type="dxa"/>
            <w:gridSpan w:val="2"/>
            <w:tcBorders>
              <w:top w:val="single" w:sz="6" w:space="0" w:color="auto"/>
              <w:left w:val="single" w:sz="6" w:space="0" w:color="auto"/>
              <w:bottom w:val="nil"/>
              <w:right w:val="single" w:sz="6" w:space="0" w:color="auto"/>
            </w:tcBorders>
          </w:tcPr>
          <w:p w14:paraId="7CE12F68" w14:textId="77777777" w:rsidR="00F159E1" w:rsidRPr="00F12F0E" w:rsidRDefault="00F159E1" w:rsidP="00441A97">
            <w:pPr>
              <w:snapToGrid/>
              <w:spacing w:afterLines="30" w:after="85"/>
              <w:jc w:val="both"/>
              <w:rPr>
                <w:rFonts w:hAnsi="ＭＳ ゴシック"/>
                <w:szCs w:val="20"/>
              </w:rPr>
            </w:pPr>
            <w:r w:rsidRPr="00F12F0E">
              <w:rPr>
                <w:rFonts w:hAnsi="ＭＳ ゴシック" w:hint="eastAsia"/>
                <w:szCs w:val="20"/>
              </w:rPr>
              <w:t>（２）個別計画訓練支援加算（Ⅱ）</w:t>
            </w:r>
          </w:p>
          <w:p w14:paraId="65E4B6C5" w14:textId="57AFC713"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上記</w:t>
            </w:r>
            <w:r w:rsidRPr="00F12F0E">
              <w:rPr>
                <w:rFonts w:hint="eastAsia"/>
                <w:szCs w:val="20"/>
              </w:rPr>
              <w:t>（１）</w:t>
            </w:r>
            <w:r w:rsidRPr="00F12F0E">
              <w:rPr>
                <w:rFonts w:hAnsi="ＭＳ ゴシック" w:hint="eastAsia"/>
                <w:szCs w:val="20"/>
              </w:rPr>
              <w:t>の①から⑤までのいずれにも該当するものとして</w:t>
            </w:r>
            <w:r w:rsidR="00194AB6">
              <w:rPr>
                <w:rFonts w:hAnsi="ＭＳ ゴシック" w:hint="eastAsia"/>
                <w:szCs w:val="20"/>
              </w:rPr>
              <w:t>知事</w:t>
            </w:r>
            <w:r w:rsidRPr="00F12F0E">
              <w:rPr>
                <w:rFonts w:hAnsi="ＭＳ ゴシック" w:hint="eastAsia"/>
                <w:szCs w:val="20"/>
              </w:rPr>
              <w:t>に届け出た自立訓練（生活訓練）事業所において、個別訓練実施計画が作成されている利用者に対して、サービスを行った場合に、１日につき所定単位数を加算する。</w:t>
            </w:r>
          </w:p>
        </w:tc>
        <w:tc>
          <w:tcPr>
            <w:tcW w:w="1129" w:type="dxa"/>
            <w:tcBorders>
              <w:top w:val="single" w:sz="6" w:space="0" w:color="auto"/>
              <w:left w:val="single" w:sz="6" w:space="0" w:color="auto"/>
              <w:right w:val="single" w:sz="6" w:space="0" w:color="auto"/>
            </w:tcBorders>
          </w:tcPr>
          <w:p w14:paraId="12448580" w14:textId="77777777" w:rsidR="00F159E1" w:rsidRPr="00F12F0E" w:rsidRDefault="001E1749" w:rsidP="00441A97">
            <w:pPr>
              <w:snapToGrid/>
              <w:jc w:val="both"/>
            </w:pPr>
            <w:sdt>
              <w:sdtPr>
                <w:rPr>
                  <w:rFonts w:hint="eastAsia"/>
                </w:rPr>
                <w:id w:val="206297534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9C2427C" w14:textId="77777777" w:rsidR="00F159E1" w:rsidRPr="00F12F0E" w:rsidRDefault="001E1749" w:rsidP="00441A97">
            <w:pPr>
              <w:snapToGrid/>
              <w:jc w:val="both"/>
            </w:pPr>
            <w:sdt>
              <w:sdtPr>
                <w:rPr>
                  <w:rFonts w:hint="eastAsia"/>
                </w:rPr>
                <w:id w:val="157254745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213601930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C7D77B8" w14:textId="77777777" w:rsidR="00F159E1" w:rsidRPr="00F12F0E" w:rsidRDefault="00F159E1" w:rsidP="00441A97">
            <w:pPr>
              <w:snapToGrid/>
              <w:jc w:val="both"/>
            </w:pPr>
          </w:p>
        </w:tc>
        <w:tc>
          <w:tcPr>
            <w:tcW w:w="1603" w:type="dxa"/>
            <w:tcBorders>
              <w:top w:val="single" w:sz="6" w:space="0" w:color="auto"/>
              <w:left w:val="single" w:sz="6" w:space="0" w:color="auto"/>
              <w:right w:val="single" w:sz="6" w:space="0" w:color="auto"/>
            </w:tcBorders>
          </w:tcPr>
          <w:p w14:paraId="5466C487"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7001E641" w14:textId="77777777" w:rsidTr="00441A97">
        <w:trPr>
          <w:trHeight w:val="114"/>
        </w:trPr>
        <w:tc>
          <w:tcPr>
            <w:tcW w:w="1184" w:type="dxa"/>
            <w:vMerge w:val="restart"/>
            <w:tcBorders>
              <w:top w:val="single" w:sz="6" w:space="0" w:color="auto"/>
              <w:left w:val="single" w:sz="6" w:space="0" w:color="auto"/>
              <w:right w:val="single" w:sz="6" w:space="0" w:color="auto"/>
            </w:tcBorders>
          </w:tcPr>
          <w:p w14:paraId="42B0A82F" w14:textId="25FAF203"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３０</w:t>
            </w:r>
          </w:p>
          <w:p w14:paraId="0E30D816" w14:textId="77777777" w:rsidR="00F159E1" w:rsidRPr="00F12F0E" w:rsidRDefault="00F159E1" w:rsidP="00441A97">
            <w:pPr>
              <w:snapToGrid/>
              <w:jc w:val="both"/>
              <w:rPr>
                <w:rFonts w:hAnsi="ＭＳ ゴシック"/>
                <w:szCs w:val="20"/>
              </w:rPr>
            </w:pPr>
            <w:r w:rsidRPr="00F12F0E">
              <w:rPr>
                <w:rFonts w:hAnsi="ＭＳ ゴシック" w:hint="eastAsia"/>
                <w:szCs w:val="20"/>
              </w:rPr>
              <w:t>短期滞在</w:t>
            </w:r>
          </w:p>
          <w:p w14:paraId="02DE82A3" w14:textId="77777777" w:rsidR="00F159E1" w:rsidRPr="00F12F0E" w:rsidRDefault="00F159E1" w:rsidP="00441A97">
            <w:pPr>
              <w:snapToGrid/>
              <w:spacing w:afterLines="50" w:after="142"/>
              <w:jc w:val="both"/>
              <w:rPr>
                <w:rFonts w:hAnsi="ＭＳ ゴシック"/>
                <w:szCs w:val="20"/>
              </w:rPr>
            </w:pPr>
            <w:r w:rsidRPr="00F12F0E">
              <w:rPr>
                <w:rFonts w:hAnsi="ＭＳ ゴシック" w:hint="eastAsia"/>
                <w:szCs w:val="20"/>
              </w:rPr>
              <w:t>加算</w:t>
            </w:r>
          </w:p>
          <w:p w14:paraId="2D4654FF" w14:textId="77777777" w:rsidR="00F159E1" w:rsidRPr="00F12F0E" w:rsidRDefault="00F159E1" w:rsidP="00441A97">
            <w:pPr>
              <w:snapToGrid/>
              <w:rPr>
                <w:rFonts w:hAnsi="ＭＳ ゴシック"/>
                <w:szCs w:val="20"/>
              </w:rPr>
            </w:pPr>
            <w:r w:rsidRPr="00F12F0E">
              <w:rPr>
                <w:rFonts w:hAnsi="Century" w:hint="eastAsia"/>
                <w:sz w:val="18"/>
                <w:szCs w:val="18"/>
                <w:bdr w:val="single" w:sz="4" w:space="0" w:color="auto"/>
              </w:rPr>
              <w:t>自生</w:t>
            </w:r>
          </w:p>
          <w:p w14:paraId="7E3793CD" w14:textId="77777777" w:rsidR="00F159E1" w:rsidRPr="00F12F0E" w:rsidRDefault="00F159E1" w:rsidP="00441A97">
            <w:pPr>
              <w:snapToGrid/>
              <w:jc w:val="both"/>
              <w:rPr>
                <w:rFonts w:hAnsi="ＭＳ ゴシック"/>
                <w:szCs w:val="20"/>
              </w:rPr>
            </w:pPr>
          </w:p>
        </w:tc>
        <w:tc>
          <w:tcPr>
            <w:tcW w:w="5733" w:type="dxa"/>
            <w:gridSpan w:val="2"/>
            <w:tcBorders>
              <w:top w:val="single" w:sz="6" w:space="0" w:color="auto"/>
              <w:left w:val="single" w:sz="6" w:space="0" w:color="auto"/>
              <w:bottom w:val="nil"/>
              <w:right w:val="single" w:sz="6" w:space="0" w:color="auto"/>
            </w:tcBorders>
          </w:tcPr>
          <w:p w14:paraId="352E1629" w14:textId="5CAFEE43"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自立訓練（生活訓練）</w:t>
            </w:r>
            <w:r w:rsidRPr="00F12F0E">
              <w:rPr>
                <w:rFonts w:hAnsi="ＭＳ ゴシック" w:hint="eastAsia"/>
                <w:szCs w:val="20"/>
              </w:rPr>
              <w:t>事業所が、利用者（生活訓練サービス費（Ⅲ）又は（Ⅳ）を受けている者を除く。）に対し、居室その他の設備を利用させるとともに、主として夜間において家事等の日常生活能力を向上するための支援その他の必要な支援を行った場合に、１日につき所定単位数を算定していますか。</w:t>
            </w:r>
          </w:p>
          <w:p w14:paraId="4414F1F2"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42208" behindDoc="0" locked="0" layoutInCell="1" allowOverlap="1" wp14:anchorId="356D1EFD" wp14:editId="22BB988C">
                      <wp:simplePos x="0" y="0"/>
                      <wp:positionH relativeFrom="column">
                        <wp:posOffset>56515</wp:posOffset>
                      </wp:positionH>
                      <wp:positionV relativeFrom="paragraph">
                        <wp:posOffset>82550</wp:posOffset>
                      </wp:positionV>
                      <wp:extent cx="3399155" cy="580390"/>
                      <wp:effectExtent l="8890" t="6350" r="11430" b="13335"/>
                      <wp:wrapNone/>
                      <wp:docPr id="17" name="Text Box 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580390"/>
                              </a:xfrm>
                              <a:prstGeom prst="rect">
                                <a:avLst/>
                              </a:prstGeom>
                              <a:solidFill>
                                <a:srgbClr val="FFFFFF"/>
                              </a:solidFill>
                              <a:ln w="6350">
                                <a:solidFill>
                                  <a:srgbClr val="000000"/>
                                </a:solidFill>
                                <a:miter lim="800000"/>
                                <a:headEnd/>
                                <a:tailEnd/>
                              </a:ln>
                            </wps:spPr>
                            <wps:txbx>
                              <w:txbxContent>
                                <w:p w14:paraId="0D122A81" w14:textId="77777777" w:rsidR="00F159E1" w:rsidRPr="00B12F7E" w:rsidRDefault="00F159E1" w:rsidP="00F159E1">
                                  <w:pPr>
                                    <w:spacing w:beforeLines="20" w:before="57"/>
                                    <w:ind w:leftChars="50" w:left="91" w:rightChars="50" w:right="91"/>
                                    <w:jc w:val="left"/>
                                    <w:rPr>
                                      <w:rFonts w:hAnsi="ＭＳ ゴシック"/>
                                      <w:sz w:val="18"/>
                                      <w:szCs w:val="18"/>
                                    </w:rPr>
                                  </w:pPr>
                                  <w:r w:rsidRPr="00B12F7E">
                                    <w:rPr>
                                      <w:rFonts w:hAnsi="ＭＳ ゴシック" w:hint="eastAsia"/>
                                      <w:sz w:val="18"/>
                                      <w:szCs w:val="18"/>
                                    </w:rPr>
                                    <w:t xml:space="preserve">＜留意事項通知　</w:t>
                                  </w:r>
                                  <w:r w:rsidRPr="00B12F7E">
                                    <w:rPr>
                                      <w:rFonts w:hAnsi="ＭＳ ゴシック" w:hint="eastAsia"/>
                                      <w:kern w:val="20"/>
                                      <w:sz w:val="18"/>
                                      <w:szCs w:val="18"/>
                                    </w:rPr>
                                    <w:t>第二の３(</w:t>
                                  </w:r>
                                  <w:r w:rsidRPr="00B12F7E">
                                    <w:rPr>
                                      <w:rFonts w:hAnsi="ＭＳ ゴシック"/>
                                      <w:kern w:val="20"/>
                                      <w:sz w:val="18"/>
                                      <w:szCs w:val="18"/>
                                    </w:rPr>
                                    <w:t>2</w:t>
                                  </w:r>
                                  <w:r w:rsidRPr="00F42D01">
                                    <w:rPr>
                                      <w:rFonts w:hAnsi="ＭＳ ゴシック" w:hint="eastAsia"/>
                                      <w:kern w:val="20"/>
                                      <w:sz w:val="18"/>
                                      <w:szCs w:val="18"/>
                                    </w:rPr>
                                    <w:t>)⑬</w:t>
                                  </w:r>
                                  <w:r w:rsidRPr="00B12F7E">
                                    <w:rPr>
                                      <w:rFonts w:hAnsi="ＭＳ ゴシック" w:hint="eastAsia"/>
                                      <w:sz w:val="18"/>
                                      <w:szCs w:val="18"/>
                                    </w:rPr>
                                    <w:t>＞</w:t>
                                  </w:r>
                                </w:p>
                                <w:p w14:paraId="0CF54E8A" w14:textId="77777777" w:rsidR="00F159E1" w:rsidRPr="00A62CE6" w:rsidRDefault="00F159E1" w:rsidP="00F159E1">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心身の状況の悪化防止など、緊急の必要性があると認められる者に対し、宿泊の提供を行った場合に算定する。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D1EFD" id="Text Box 2057" o:spid="_x0000_s1256" type="#_x0000_t202" style="position:absolute;left:0;text-align:left;margin-left:4.45pt;margin-top:6.5pt;width:267.65pt;height:45.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" strokeweight=".5pt">
                      <v:textbox inset="5.85pt,.7pt,5.85pt,.7pt">
                        <w:txbxContent>
                          <w:p w14:paraId="0D122A81" w14:textId="77777777" w:rsidR="00F159E1" w:rsidRPr="00B12F7E" w:rsidRDefault="00F159E1" w:rsidP="00F159E1">
                            <w:pPr>
                              <w:spacing w:beforeLines="20" w:before="57"/>
                              <w:ind w:leftChars="50" w:left="91" w:rightChars="50" w:right="91"/>
                              <w:jc w:val="left"/>
                              <w:rPr>
                                <w:rFonts w:hAnsi="ＭＳ ゴシック"/>
                                <w:sz w:val="18"/>
                                <w:szCs w:val="18"/>
                              </w:rPr>
                            </w:pPr>
                            <w:r w:rsidRPr="00B12F7E">
                              <w:rPr>
                                <w:rFonts w:hAnsi="ＭＳ ゴシック" w:hint="eastAsia"/>
                                <w:sz w:val="18"/>
                                <w:szCs w:val="18"/>
                              </w:rPr>
                              <w:t xml:space="preserve">＜留意事項通知　</w:t>
                            </w:r>
                            <w:r w:rsidRPr="00B12F7E">
                              <w:rPr>
                                <w:rFonts w:hAnsi="ＭＳ ゴシック" w:hint="eastAsia"/>
                                <w:kern w:val="20"/>
                                <w:sz w:val="18"/>
                                <w:szCs w:val="18"/>
                              </w:rPr>
                              <w:t>第二の３(</w:t>
                            </w:r>
                            <w:r w:rsidRPr="00B12F7E">
                              <w:rPr>
                                <w:rFonts w:hAnsi="ＭＳ ゴシック"/>
                                <w:kern w:val="20"/>
                                <w:sz w:val="18"/>
                                <w:szCs w:val="18"/>
                              </w:rPr>
                              <w:t>2</w:t>
                            </w:r>
                            <w:r w:rsidRPr="00F42D01">
                              <w:rPr>
                                <w:rFonts w:hAnsi="ＭＳ ゴシック" w:hint="eastAsia"/>
                                <w:kern w:val="20"/>
                                <w:sz w:val="18"/>
                                <w:szCs w:val="18"/>
                              </w:rPr>
                              <w:t>)⑬</w:t>
                            </w:r>
                            <w:r w:rsidRPr="00B12F7E">
                              <w:rPr>
                                <w:rFonts w:hAnsi="ＭＳ ゴシック" w:hint="eastAsia"/>
                                <w:sz w:val="18"/>
                                <w:szCs w:val="18"/>
                              </w:rPr>
                              <w:t>＞</w:t>
                            </w:r>
                          </w:p>
                          <w:p w14:paraId="0CF54E8A" w14:textId="77777777" w:rsidR="00F159E1" w:rsidRPr="00A62CE6" w:rsidRDefault="00F159E1" w:rsidP="00F159E1">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心身の状況の悪化防止など、緊急の必要性があると認められる者に対し、宿泊の提供を行った場合に算定する。</w:t>
                            </w:r>
                          </w:p>
                        </w:txbxContent>
                      </v:textbox>
                    </v:shape>
                  </w:pict>
                </mc:Fallback>
              </mc:AlternateContent>
            </w:r>
          </w:p>
          <w:p w14:paraId="72929C97" w14:textId="77777777" w:rsidR="00F159E1" w:rsidRPr="00F12F0E" w:rsidRDefault="00F159E1" w:rsidP="00441A97">
            <w:pPr>
              <w:snapToGrid/>
              <w:jc w:val="both"/>
              <w:rPr>
                <w:rFonts w:hAnsi="ＭＳ ゴシック"/>
                <w:szCs w:val="20"/>
              </w:rPr>
            </w:pPr>
          </w:p>
          <w:p w14:paraId="7D8E3839" w14:textId="77777777" w:rsidR="00F159E1" w:rsidRPr="00F12F0E" w:rsidRDefault="00F159E1" w:rsidP="00441A97">
            <w:pPr>
              <w:snapToGrid/>
              <w:jc w:val="both"/>
              <w:rPr>
                <w:rFonts w:hAnsi="ＭＳ ゴシック"/>
                <w:szCs w:val="20"/>
              </w:rPr>
            </w:pPr>
          </w:p>
          <w:p w14:paraId="540FEE26" w14:textId="77777777" w:rsidR="00F159E1" w:rsidRPr="00F12F0E" w:rsidRDefault="00F159E1" w:rsidP="00441A97">
            <w:pPr>
              <w:snapToGrid/>
              <w:spacing w:afterLines="30" w:after="85"/>
              <w:jc w:val="both"/>
              <w:rPr>
                <w:rFonts w:hAnsi="ＭＳ ゴシック"/>
                <w:szCs w:val="20"/>
              </w:rPr>
            </w:pPr>
          </w:p>
        </w:tc>
        <w:tc>
          <w:tcPr>
            <w:tcW w:w="1129" w:type="dxa"/>
            <w:vMerge w:val="restart"/>
            <w:tcBorders>
              <w:top w:val="single" w:sz="6" w:space="0" w:color="auto"/>
              <w:left w:val="single" w:sz="6" w:space="0" w:color="auto"/>
              <w:right w:val="single" w:sz="6" w:space="0" w:color="auto"/>
            </w:tcBorders>
          </w:tcPr>
          <w:p w14:paraId="023002FF" w14:textId="77777777" w:rsidR="00F159E1" w:rsidRPr="00F12F0E" w:rsidRDefault="001E1749" w:rsidP="00441A97">
            <w:pPr>
              <w:snapToGrid/>
              <w:jc w:val="both"/>
            </w:pPr>
            <w:sdt>
              <w:sdtPr>
                <w:rPr>
                  <w:rFonts w:hint="eastAsia"/>
                </w:rPr>
                <w:id w:val="182354262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6EFA64A" w14:textId="77777777" w:rsidR="00F159E1" w:rsidRPr="00F12F0E" w:rsidRDefault="001E1749" w:rsidP="00441A97">
            <w:pPr>
              <w:snapToGrid/>
              <w:jc w:val="both"/>
            </w:pPr>
            <w:sdt>
              <w:sdtPr>
                <w:rPr>
                  <w:rFonts w:hint="eastAsia"/>
                </w:rPr>
                <w:id w:val="181198018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52255438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32CB1A76" w14:textId="77777777" w:rsidR="00F159E1" w:rsidRPr="00F12F0E" w:rsidRDefault="00F159E1" w:rsidP="00441A97">
            <w:pPr>
              <w:snapToGrid/>
              <w:jc w:val="both"/>
              <w:rPr>
                <w:rFonts w:hAnsi="ＭＳ ゴシック"/>
                <w:szCs w:val="20"/>
              </w:rPr>
            </w:pPr>
          </w:p>
        </w:tc>
        <w:tc>
          <w:tcPr>
            <w:tcW w:w="1603" w:type="dxa"/>
            <w:vMerge w:val="restart"/>
            <w:tcBorders>
              <w:top w:val="single" w:sz="6" w:space="0" w:color="auto"/>
              <w:left w:val="single" w:sz="6" w:space="0" w:color="auto"/>
              <w:right w:val="single" w:sz="6" w:space="0" w:color="auto"/>
            </w:tcBorders>
          </w:tcPr>
          <w:p w14:paraId="34C2E67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4104A5F" w14:textId="77777777" w:rsidR="00F159E1" w:rsidRPr="00F12F0E" w:rsidRDefault="00F159E1" w:rsidP="00441A97">
            <w:pPr>
              <w:snapToGrid/>
              <w:spacing w:line="240" w:lineRule="exact"/>
              <w:jc w:val="both"/>
              <w:rPr>
                <w:rFonts w:hAnsi="ＭＳ ゴシック"/>
                <w:szCs w:val="20"/>
              </w:rPr>
            </w:pPr>
            <w:r w:rsidRPr="00F12F0E">
              <w:rPr>
                <w:rFonts w:hAnsi="ＭＳ ゴシック" w:hint="eastAsia"/>
                <w:sz w:val="18"/>
                <w:szCs w:val="18"/>
              </w:rPr>
              <w:t>第11の5</w:t>
            </w:r>
          </w:p>
        </w:tc>
      </w:tr>
      <w:tr w:rsidR="00F159E1" w:rsidRPr="00F12F0E" w14:paraId="7B064FD3" w14:textId="77777777" w:rsidTr="00441A97">
        <w:trPr>
          <w:trHeight w:val="1584"/>
        </w:trPr>
        <w:tc>
          <w:tcPr>
            <w:tcW w:w="1184" w:type="dxa"/>
            <w:vMerge/>
            <w:tcBorders>
              <w:left w:val="single" w:sz="6" w:space="0" w:color="auto"/>
              <w:right w:val="single" w:sz="6" w:space="0" w:color="auto"/>
            </w:tcBorders>
          </w:tcPr>
          <w:p w14:paraId="13EB359A" w14:textId="77777777" w:rsidR="00F159E1" w:rsidRPr="00F12F0E" w:rsidRDefault="00F159E1" w:rsidP="00441A97">
            <w:pPr>
              <w:snapToGrid/>
              <w:jc w:val="both"/>
              <w:rPr>
                <w:rFonts w:hAnsi="ＭＳ ゴシック"/>
                <w:szCs w:val="20"/>
              </w:rPr>
            </w:pPr>
          </w:p>
        </w:tc>
        <w:tc>
          <w:tcPr>
            <w:tcW w:w="259" w:type="dxa"/>
            <w:vMerge w:val="restart"/>
            <w:tcBorders>
              <w:top w:val="nil"/>
              <w:left w:val="single" w:sz="6" w:space="0" w:color="auto"/>
              <w:right w:val="dashSmallGap" w:sz="4" w:space="0" w:color="auto"/>
            </w:tcBorders>
          </w:tcPr>
          <w:p w14:paraId="4174190E" w14:textId="77777777" w:rsidR="00F159E1" w:rsidRPr="00F12F0E" w:rsidRDefault="00F159E1" w:rsidP="00441A97">
            <w:pPr>
              <w:snapToGrid/>
              <w:ind w:firstLineChars="100" w:firstLine="182"/>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1DF20C33" w14:textId="77777777" w:rsidR="00F159E1" w:rsidRPr="00F12F0E" w:rsidRDefault="00F159E1" w:rsidP="00441A97">
            <w:pPr>
              <w:snapToGrid/>
              <w:jc w:val="both"/>
              <w:rPr>
                <w:rFonts w:hAnsi="ＭＳ ゴシック"/>
                <w:szCs w:val="20"/>
              </w:rPr>
            </w:pPr>
            <w:r w:rsidRPr="00F12F0E">
              <w:rPr>
                <w:rFonts w:hint="eastAsia"/>
              </w:rPr>
              <w:t xml:space="preserve"> </w:t>
            </w:r>
            <w:sdt>
              <w:sdtPr>
                <w:rPr>
                  <w:rFonts w:hint="eastAsia"/>
                </w:rPr>
                <w:id w:val="2120793829"/>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szCs w:val="20"/>
              </w:rPr>
              <w:t xml:space="preserve">  </w:t>
            </w:r>
            <w:r w:rsidRPr="00F12F0E">
              <w:rPr>
                <w:rFonts w:hAnsi="ＭＳ ゴシック" w:hint="eastAsia"/>
                <w:szCs w:val="20"/>
              </w:rPr>
              <w:t>短期滞在加算（Ⅰ）</w:t>
            </w:r>
          </w:p>
          <w:p w14:paraId="69CAB965"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7152" behindDoc="0" locked="0" layoutInCell="1" allowOverlap="1" wp14:anchorId="661D61ED" wp14:editId="3CAB7682">
                      <wp:simplePos x="0" y="0"/>
                      <wp:positionH relativeFrom="column">
                        <wp:posOffset>68581</wp:posOffset>
                      </wp:positionH>
                      <wp:positionV relativeFrom="paragraph">
                        <wp:posOffset>59055</wp:posOffset>
                      </wp:positionV>
                      <wp:extent cx="4781550" cy="1285875"/>
                      <wp:effectExtent l="0" t="0" r="19050" b="28575"/>
                      <wp:wrapNone/>
                      <wp:docPr id="16" name="Rectangle 1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1550" cy="1285875"/>
                              </a:xfrm>
                              <a:prstGeom prst="rect">
                                <a:avLst/>
                              </a:prstGeom>
                              <a:solidFill>
                                <a:srgbClr val="FFFFFF"/>
                              </a:solidFill>
                              <a:ln w="6350">
                                <a:solidFill>
                                  <a:srgbClr val="000000"/>
                                </a:solidFill>
                                <a:miter lim="800000"/>
                                <a:headEnd/>
                                <a:tailEnd/>
                              </a:ln>
                            </wps:spPr>
                            <wps:txbx>
                              <w:txbxContent>
                                <w:p w14:paraId="39D2B60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639E500F"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4B7232A7" w14:textId="77777777" w:rsidR="00F159E1" w:rsidRPr="006301DA" w:rsidRDefault="00F159E1" w:rsidP="00F159E1">
                                  <w:pPr>
                                    <w:ind w:leftChars="50" w:left="91" w:rightChars="50" w:right="91"/>
                                    <w:jc w:val="both"/>
                                    <w:rPr>
                                      <w:rFonts w:hAnsi="ＭＳ ゴシック"/>
                                      <w:szCs w:val="20"/>
                                    </w:rPr>
                                  </w:pPr>
                                  <w:r>
                                    <w:rPr>
                                      <w:rFonts w:hAnsi="ＭＳ ゴシック" w:hint="eastAsia"/>
                                      <w:szCs w:val="20"/>
                                    </w:rPr>
                                    <w:t>○</w:t>
                                  </w:r>
                                  <w:r w:rsidRPr="006301DA">
                                    <w:rPr>
                                      <w:rFonts w:hAnsi="ＭＳ ゴシック" w:hint="eastAsia"/>
                                      <w:szCs w:val="20"/>
                                    </w:rPr>
                                    <w:t>短期滞在加算</w:t>
                                  </w:r>
                                  <w:r>
                                    <w:rPr>
                                      <w:rFonts w:hAnsi="ＭＳ ゴシック" w:hint="eastAsia"/>
                                      <w:szCs w:val="20"/>
                                    </w:rPr>
                                    <w:t>(</w:t>
                                  </w:r>
                                  <w:r w:rsidRPr="006301DA">
                                    <w:rPr>
                                      <w:rFonts w:hAnsi="ＭＳ ゴシック" w:hint="eastAsia"/>
                                      <w:szCs w:val="20"/>
                                    </w:rPr>
                                    <w:t>Ⅰ</w:t>
                                  </w:r>
                                  <w:r>
                                    <w:rPr>
                                      <w:rFonts w:hAnsi="ＭＳ ゴシック" w:hint="eastAsia"/>
                                      <w:szCs w:val="20"/>
                                    </w:rPr>
                                    <w:t>)を算定すべき場合の施設基準</w:t>
                                  </w:r>
                                </w:p>
                                <w:p w14:paraId="770E1D63"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(一</w:t>
                                  </w:r>
                                  <w:r>
                                    <w:rPr>
                                      <w:rFonts w:hAnsi="ＭＳ ゴシック"/>
                                      <w:szCs w:val="20"/>
                                    </w:rPr>
                                    <w:t>)</w:t>
                                  </w:r>
                                  <w:r>
                                    <w:rPr>
                                      <w:rFonts w:hAnsi="ＭＳ ゴシック" w:hint="eastAsia"/>
                                      <w:szCs w:val="20"/>
                                    </w:rPr>
                                    <w:t xml:space="preserve"> </w:t>
                                  </w:r>
                                  <w:r w:rsidRPr="006301DA">
                                    <w:rPr>
                                      <w:rFonts w:hAnsi="ＭＳ ゴシック" w:hint="eastAsia"/>
                                      <w:szCs w:val="20"/>
                                    </w:rPr>
                                    <w:t>居室の定員が４人以下である</w:t>
                                  </w:r>
                                  <w:r>
                                    <w:rPr>
                                      <w:rFonts w:hAnsi="ＭＳ ゴシック" w:hint="eastAsia"/>
                                      <w:szCs w:val="20"/>
                                    </w:rPr>
                                    <w:t>こと</w:t>
                                  </w:r>
                                </w:p>
                                <w:p w14:paraId="738A4E4E"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(二</w:t>
                                  </w:r>
                                  <w:r>
                                    <w:rPr>
                                      <w:rFonts w:hAnsi="ＭＳ ゴシック"/>
                                      <w:szCs w:val="20"/>
                                    </w:rPr>
                                    <w:t>)</w:t>
                                  </w:r>
                                  <w:r>
                                    <w:rPr>
                                      <w:rFonts w:hAnsi="ＭＳ ゴシック" w:hint="eastAsia"/>
                                      <w:szCs w:val="20"/>
                                    </w:rPr>
                                    <w:t xml:space="preserve"> </w:t>
                                  </w:r>
                                  <w:r w:rsidRPr="006301DA">
                                    <w:rPr>
                                      <w:rFonts w:hAnsi="ＭＳ ゴシック" w:hint="eastAsia"/>
                                      <w:szCs w:val="20"/>
                                    </w:rPr>
                                    <w:t>浴室、洗面設備、便所、その他必要な設備を</w:t>
                                  </w:r>
                                  <w:r>
                                    <w:rPr>
                                      <w:rFonts w:hAnsi="ＭＳ ゴシック" w:hint="eastAsia"/>
                                      <w:szCs w:val="20"/>
                                    </w:rPr>
                                    <w:t>有していること</w:t>
                                  </w:r>
                                </w:p>
                                <w:p w14:paraId="1BEB038B"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(三</w:t>
                                  </w:r>
                                  <w:r>
                                    <w:rPr>
                                      <w:rFonts w:hAnsi="ＭＳ ゴシック"/>
                                      <w:szCs w:val="20"/>
                                    </w:rPr>
                                    <w:t>)</w:t>
                                  </w:r>
                                  <w:r>
                                    <w:rPr>
                                      <w:rFonts w:hAnsi="ＭＳ ゴシック" w:hint="eastAsia"/>
                                      <w:szCs w:val="20"/>
                                    </w:rPr>
                                    <w:t xml:space="preserve"> </w:t>
                                  </w:r>
                                  <w:r w:rsidRPr="006301DA">
                                    <w:rPr>
                                      <w:rFonts w:hAnsi="ＭＳ ゴシック" w:hint="eastAsia"/>
                                      <w:szCs w:val="20"/>
                                    </w:rPr>
                                    <w:t>日照、採光、換気等</w:t>
                                  </w:r>
                                  <w:r>
                                    <w:rPr>
                                      <w:rFonts w:hAnsi="ＭＳ ゴシック" w:hint="eastAsia"/>
                                      <w:szCs w:val="20"/>
                                    </w:rPr>
                                    <w:t>利用者の</w:t>
                                  </w:r>
                                  <w:r w:rsidRPr="006301DA">
                                    <w:rPr>
                                      <w:rFonts w:hAnsi="ＭＳ ゴシック" w:hint="eastAsia"/>
                                      <w:szCs w:val="20"/>
                                    </w:rPr>
                                    <w:t>保健衛生、防災等に</w:t>
                                  </w:r>
                                  <w:r>
                                    <w:rPr>
                                      <w:rFonts w:hAnsi="ＭＳ ゴシック" w:hint="eastAsia"/>
                                      <w:szCs w:val="20"/>
                                    </w:rPr>
                                    <w:t>ついて</w:t>
                                  </w:r>
                                  <w:r w:rsidRPr="006301DA">
                                    <w:rPr>
                                      <w:rFonts w:hAnsi="ＭＳ ゴシック" w:hint="eastAsia"/>
                                      <w:szCs w:val="20"/>
                                    </w:rPr>
                                    <w:t>十分配慮されている</w:t>
                                  </w:r>
                                  <w:r>
                                    <w:rPr>
                                      <w:rFonts w:hAnsi="ＭＳ ゴシック" w:hint="eastAsia"/>
                                      <w:szCs w:val="20"/>
                                    </w:rPr>
                                    <w:t>こと</w:t>
                                  </w:r>
                                </w:p>
                                <w:p w14:paraId="21F3B30E" w14:textId="77777777" w:rsidR="00F159E1" w:rsidRPr="004A6B59" w:rsidRDefault="00F159E1" w:rsidP="00F159E1">
                                  <w:pPr>
                                    <w:ind w:leftChars="100" w:left="455" w:rightChars="50" w:right="91" w:hangingChars="150" w:hanging="273"/>
                                    <w:jc w:val="both"/>
                                    <w:rPr>
                                      <w:rFonts w:hAnsi="ＭＳ ゴシック"/>
                                      <w:szCs w:val="20"/>
                                    </w:rPr>
                                  </w:pPr>
                                  <w:r>
                                    <w:rPr>
                                      <w:rFonts w:hAnsi="ＭＳ ゴシック" w:hint="eastAsia"/>
                                      <w:szCs w:val="20"/>
                                    </w:rPr>
                                    <w:t>(四</w:t>
                                  </w:r>
                                  <w:r>
                                    <w:rPr>
                                      <w:rFonts w:hAnsi="ＭＳ ゴシック"/>
                                      <w:szCs w:val="20"/>
                                    </w:rPr>
                                    <w:t>)</w:t>
                                  </w:r>
                                  <w:r>
                                    <w:rPr>
                                      <w:rFonts w:hAnsi="ＭＳ ゴシック" w:hint="eastAsia"/>
                                      <w:szCs w:val="20"/>
                                    </w:rPr>
                                    <w:t xml:space="preserve"> </w:t>
                                  </w:r>
                                  <w:r w:rsidRPr="006301DA">
                                    <w:rPr>
                                      <w:rFonts w:hAnsi="ＭＳ ゴシック" w:hint="eastAsia"/>
                                      <w:szCs w:val="20"/>
                                    </w:rPr>
                                    <w:t>夜間</w:t>
                                  </w:r>
                                  <w:r>
                                    <w:rPr>
                                      <w:rFonts w:hAnsi="ＭＳ ゴシック" w:hint="eastAsia"/>
                                      <w:szCs w:val="20"/>
                                    </w:rPr>
                                    <w:t>の</w:t>
                                  </w:r>
                                  <w:r w:rsidRPr="006301DA">
                                    <w:rPr>
                                      <w:rFonts w:hAnsi="ＭＳ ゴシック" w:hint="eastAsia"/>
                                      <w:szCs w:val="20"/>
                                    </w:rPr>
                                    <w:t>時間帯を通じて</w:t>
                                  </w:r>
                                  <w:r>
                                    <w:rPr>
                                      <w:rFonts w:hAnsi="ＭＳ ゴシック" w:hint="eastAsia"/>
                                      <w:szCs w:val="20"/>
                                    </w:rPr>
                                    <w:t>、</w:t>
                                  </w:r>
                                  <w:r w:rsidRPr="006301DA">
                                    <w:rPr>
                                      <w:rFonts w:hAnsi="ＭＳ ゴシック" w:hint="eastAsia"/>
                                      <w:szCs w:val="20"/>
                                    </w:rPr>
                                    <w:t>生活支援員</w:t>
                                  </w:r>
                                  <w:r>
                                    <w:rPr>
                                      <w:rFonts w:hAnsi="ＭＳ ゴシック" w:hint="eastAsia"/>
                                      <w:szCs w:val="20"/>
                                    </w:rPr>
                                    <w:t>が</w:t>
                                  </w:r>
                                  <w:r w:rsidRPr="006301DA">
                                    <w:rPr>
                                      <w:rFonts w:hAnsi="ＭＳ ゴシック" w:hint="eastAsia"/>
                                      <w:szCs w:val="20"/>
                                    </w:rPr>
                                    <w:t>１人以上配置</w:t>
                                  </w:r>
                                  <w:r>
                                    <w:rPr>
                                      <w:rFonts w:hAnsi="ＭＳ ゴシック" w:hint="eastAsia"/>
                                      <w:szCs w:val="20"/>
                                    </w:rPr>
                                    <w:t>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D61ED" id="Rectangle 1982" o:spid="_x0000_s1257" style="position:absolute;left:0;text-align:left;margin-left:5.4pt;margin-top:4.65pt;width:376.5pt;height:10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" strokeweight=".5pt">
                      <v:textbox inset="5.85pt,.7pt,5.85pt,.7pt">
                        <w:txbxContent>
                          <w:p w14:paraId="39D2B60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639E500F"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4B7232A7" w14:textId="77777777" w:rsidR="00F159E1" w:rsidRPr="006301DA" w:rsidRDefault="00F159E1" w:rsidP="00F159E1">
                            <w:pPr>
                              <w:ind w:leftChars="50" w:left="91" w:rightChars="50" w:right="91"/>
                              <w:jc w:val="both"/>
                              <w:rPr>
                                <w:rFonts w:hAnsi="ＭＳ ゴシック"/>
                                <w:szCs w:val="20"/>
                              </w:rPr>
                            </w:pPr>
                            <w:r>
                              <w:rPr>
                                <w:rFonts w:hAnsi="ＭＳ ゴシック" w:hint="eastAsia"/>
                                <w:szCs w:val="20"/>
                              </w:rPr>
                              <w:t>○</w:t>
                            </w:r>
                            <w:r w:rsidRPr="006301DA">
                              <w:rPr>
                                <w:rFonts w:hAnsi="ＭＳ ゴシック" w:hint="eastAsia"/>
                                <w:szCs w:val="20"/>
                              </w:rPr>
                              <w:t>短期滞在加算</w:t>
                            </w:r>
                            <w:r>
                              <w:rPr>
                                <w:rFonts w:hAnsi="ＭＳ ゴシック" w:hint="eastAsia"/>
                                <w:szCs w:val="20"/>
                              </w:rPr>
                              <w:t>(</w:t>
                            </w:r>
                            <w:r w:rsidRPr="006301DA">
                              <w:rPr>
                                <w:rFonts w:hAnsi="ＭＳ ゴシック" w:hint="eastAsia"/>
                                <w:szCs w:val="20"/>
                              </w:rPr>
                              <w:t>Ⅰ</w:t>
                            </w:r>
                            <w:r>
                              <w:rPr>
                                <w:rFonts w:hAnsi="ＭＳ ゴシック" w:hint="eastAsia"/>
                                <w:szCs w:val="20"/>
                              </w:rPr>
                              <w:t>)を算定すべき場合の施設基準</w:t>
                            </w:r>
                          </w:p>
                          <w:p w14:paraId="770E1D63"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(一</w:t>
                            </w:r>
                            <w:r>
                              <w:rPr>
                                <w:rFonts w:hAnsi="ＭＳ ゴシック"/>
                                <w:szCs w:val="20"/>
                              </w:rPr>
                              <w:t>)</w:t>
                            </w:r>
                            <w:r>
                              <w:rPr>
                                <w:rFonts w:hAnsi="ＭＳ ゴシック" w:hint="eastAsia"/>
                                <w:szCs w:val="20"/>
                              </w:rPr>
                              <w:t xml:space="preserve"> </w:t>
                            </w:r>
                            <w:r w:rsidRPr="006301DA">
                              <w:rPr>
                                <w:rFonts w:hAnsi="ＭＳ ゴシック" w:hint="eastAsia"/>
                                <w:szCs w:val="20"/>
                              </w:rPr>
                              <w:t>居室の定員が４人以下である</w:t>
                            </w:r>
                            <w:r>
                              <w:rPr>
                                <w:rFonts w:hAnsi="ＭＳ ゴシック" w:hint="eastAsia"/>
                                <w:szCs w:val="20"/>
                              </w:rPr>
                              <w:t>こと</w:t>
                            </w:r>
                          </w:p>
                          <w:p w14:paraId="738A4E4E"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(二</w:t>
                            </w:r>
                            <w:r>
                              <w:rPr>
                                <w:rFonts w:hAnsi="ＭＳ ゴシック"/>
                                <w:szCs w:val="20"/>
                              </w:rPr>
                              <w:t>)</w:t>
                            </w:r>
                            <w:r>
                              <w:rPr>
                                <w:rFonts w:hAnsi="ＭＳ ゴシック" w:hint="eastAsia"/>
                                <w:szCs w:val="20"/>
                              </w:rPr>
                              <w:t xml:space="preserve"> </w:t>
                            </w:r>
                            <w:r w:rsidRPr="006301DA">
                              <w:rPr>
                                <w:rFonts w:hAnsi="ＭＳ ゴシック" w:hint="eastAsia"/>
                                <w:szCs w:val="20"/>
                              </w:rPr>
                              <w:t>浴室、洗面設備、便所、その他必要な設備を</w:t>
                            </w:r>
                            <w:r>
                              <w:rPr>
                                <w:rFonts w:hAnsi="ＭＳ ゴシック" w:hint="eastAsia"/>
                                <w:szCs w:val="20"/>
                              </w:rPr>
                              <w:t>有していること</w:t>
                            </w:r>
                          </w:p>
                          <w:p w14:paraId="1BEB038B"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(三</w:t>
                            </w:r>
                            <w:r>
                              <w:rPr>
                                <w:rFonts w:hAnsi="ＭＳ ゴシック"/>
                                <w:szCs w:val="20"/>
                              </w:rPr>
                              <w:t>)</w:t>
                            </w:r>
                            <w:r>
                              <w:rPr>
                                <w:rFonts w:hAnsi="ＭＳ ゴシック" w:hint="eastAsia"/>
                                <w:szCs w:val="20"/>
                              </w:rPr>
                              <w:t xml:space="preserve"> </w:t>
                            </w:r>
                            <w:r w:rsidRPr="006301DA">
                              <w:rPr>
                                <w:rFonts w:hAnsi="ＭＳ ゴシック" w:hint="eastAsia"/>
                                <w:szCs w:val="20"/>
                              </w:rPr>
                              <w:t>日照、採光、換気等</w:t>
                            </w:r>
                            <w:r>
                              <w:rPr>
                                <w:rFonts w:hAnsi="ＭＳ ゴシック" w:hint="eastAsia"/>
                                <w:szCs w:val="20"/>
                              </w:rPr>
                              <w:t>利用者の</w:t>
                            </w:r>
                            <w:r w:rsidRPr="006301DA">
                              <w:rPr>
                                <w:rFonts w:hAnsi="ＭＳ ゴシック" w:hint="eastAsia"/>
                                <w:szCs w:val="20"/>
                              </w:rPr>
                              <w:t>保健衛生、防災等に</w:t>
                            </w:r>
                            <w:r>
                              <w:rPr>
                                <w:rFonts w:hAnsi="ＭＳ ゴシック" w:hint="eastAsia"/>
                                <w:szCs w:val="20"/>
                              </w:rPr>
                              <w:t>ついて</w:t>
                            </w:r>
                            <w:r w:rsidRPr="006301DA">
                              <w:rPr>
                                <w:rFonts w:hAnsi="ＭＳ ゴシック" w:hint="eastAsia"/>
                                <w:szCs w:val="20"/>
                              </w:rPr>
                              <w:t>十分配慮されている</w:t>
                            </w:r>
                            <w:r>
                              <w:rPr>
                                <w:rFonts w:hAnsi="ＭＳ ゴシック" w:hint="eastAsia"/>
                                <w:szCs w:val="20"/>
                              </w:rPr>
                              <w:t>こと</w:t>
                            </w:r>
                          </w:p>
                          <w:p w14:paraId="21F3B30E" w14:textId="77777777" w:rsidR="00F159E1" w:rsidRPr="004A6B59" w:rsidRDefault="00F159E1" w:rsidP="00F159E1">
                            <w:pPr>
                              <w:ind w:leftChars="100" w:left="455" w:rightChars="50" w:right="91" w:hangingChars="150" w:hanging="273"/>
                              <w:jc w:val="both"/>
                              <w:rPr>
                                <w:rFonts w:hAnsi="ＭＳ ゴシック"/>
                                <w:szCs w:val="20"/>
                              </w:rPr>
                            </w:pPr>
                            <w:r>
                              <w:rPr>
                                <w:rFonts w:hAnsi="ＭＳ ゴシック" w:hint="eastAsia"/>
                                <w:szCs w:val="20"/>
                              </w:rPr>
                              <w:t>(四</w:t>
                            </w:r>
                            <w:r>
                              <w:rPr>
                                <w:rFonts w:hAnsi="ＭＳ ゴシック"/>
                                <w:szCs w:val="20"/>
                              </w:rPr>
                              <w:t>)</w:t>
                            </w:r>
                            <w:r>
                              <w:rPr>
                                <w:rFonts w:hAnsi="ＭＳ ゴシック" w:hint="eastAsia"/>
                                <w:szCs w:val="20"/>
                              </w:rPr>
                              <w:t xml:space="preserve"> </w:t>
                            </w:r>
                            <w:r w:rsidRPr="006301DA">
                              <w:rPr>
                                <w:rFonts w:hAnsi="ＭＳ ゴシック" w:hint="eastAsia"/>
                                <w:szCs w:val="20"/>
                              </w:rPr>
                              <w:t>夜間</w:t>
                            </w:r>
                            <w:r>
                              <w:rPr>
                                <w:rFonts w:hAnsi="ＭＳ ゴシック" w:hint="eastAsia"/>
                                <w:szCs w:val="20"/>
                              </w:rPr>
                              <w:t>の</w:t>
                            </w:r>
                            <w:r w:rsidRPr="006301DA">
                              <w:rPr>
                                <w:rFonts w:hAnsi="ＭＳ ゴシック" w:hint="eastAsia"/>
                                <w:szCs w:val="20"/>
                              </w:rPr>
                              <w:t>時間帯を通じて</w:t>
                            </w:r>
                            <w:r>
                              <w:rPr>
                                <w:rFonts w:hAnsi="ＭＳ ゴシック" w:hint="eastAsia"/>
                                <w:szCs w:val="20"/>
                              </w:rPr>
                              <w:t>、</w:t>
                            </w:r>
                            <w:r w:rsidRPr="006301DA">
                              <w:rPr>
                                <w:rFonts w:hAnsi="ＭＳ ゴシック" w:hint="eastAsia"/>
                                <w:szCs w:val="20"/>
                              </w:rPr>
                              <w:t>生活支援員</w:t>
                            </w:r>
                            <w:r>
                              <w:rPr>
                                <w:rFonts w:hAnsi="ＭＳ ゴシック" w:hint="eastAsia"/>
                                <w:szCs w:val="20"/>
                              </w:rPr>
                              <w:t>が</w:t>
                            </w:r>
                            <w:r w:rsidRPr="006301DA">
                              <w:rPr>
                                <w:rFonts w:hAnsi="ＭＳ ゴシック" w:hint="eastAsia"/>
                                <w:szCs w:val="20"/>
                              </w:rPr>
                              <w:t>１人以上配置</w:t>
                            </w:r>
                            <w:r>
                              <w:rPr>
                                <w:rFonts w:hAnsi="ＭＳ ゴシック" w:hint="eastAsia"/>
                                <w:szCs w:val="20"/>
                              </w:rPr>
                              <w:t>されていること</w:t>
                            </w:r>
                          </w:p>
                        </w:txbxContent>
                      </v:textbox>
                    </v:rect>
                  </w:pict>
                </mc:Fallback>
              </mc:AlternateContent>
            </w:r>
          </w:p>
          <w:p w14:paraId="213752BA" w14:textId="77777777" w:rsidR="00F159E1" w:rsidRPr="00F12F0E" w:rsidRDefault="00F159E1" w:rsidP="00441A97">
            <w:pPr>
              <w:snapToGrid/>
              <w:jc w:val="both"/>
              <w:rPr>
                <w:rFonts w:hAnsi="ＭＳ ゴシック"/>
                <w:szCs w:val="20"/>
              </w:rPr>
            </w:pPr>
          </w:p>
          <w:p w14:paraId="626D66C9" w14:textId="77777777" w:rsidR="00F159E1" w:rsidRPr="00F12F0E" w:rsidRDefault="00F159E1" w:rsidP="00441A97">
            <w:pPr>
              <w:snapToGrid/>
              <w:jc w:val="both"/>
              <w:rPr>
                <w:rFonts w:hAnsi="ＭＳ ゴシック"/>
                <w:szCs w:val="20"/>
              </w:rPr>
            </w:pPr>
          </w:p>
          <w:p w14:paraId="1A0D1639" w14:textId="77777777" w:rsidR="00F159E1" w:rsidRPr="00F12F0E" w:rsidRDefault="00F159E1" w:rsidP="00441A97">
            <w:pPr>
              <w:snapToGrid/>
              <w:jc w:val="both"/>
              <w:rPr>
                <w:rFonts w:hAnsi="ＭＳ ゴシック"/>
                <w:szCs w:val="20"/>
              </w:rPr>
            </w:pPr>
          </w:p>
          <w:p w14:paraId="031A3D16" w14:textId="77777777" w:rsidR="00F159E1" w:rsidRPr="00F12F0E" w:rsidRDefault="00F159E1" w:rsidP="00441A97">
            <w:pPr>
              <w:snapToGrid/>
              <w:jc w:val="both"/>
              <w:rPr>
                <w:rFonts w:hAnsi="ＭＳ ゴシック"/>
                <w:szCs w:val="20"/>
              </w:rPr>
            </w:pPr>
          </w:p>
          <w:p w14:paraId="20A62732" w14:textId="77777777" w:rsidR="00F159E1" w:rsidRPr="00F12F0E" w:rsidRDefault="00F159E1" w:rsidP="00441A97">
            <w:pPr>
              <w:snapToGrid/>
              <w:jc w:val="both"/>
              <w:rPr>
                <w:rFonts w:hAnsi="ＭＳ ゴシック"/>
                <w:szCs w:val="20"/>
              </w:rPr>
            </w:pPr>
          </w:p>
          <w:p w14:paraId="213A7778" w14:textId="77777777" w:rsidR="00F159E1" w:rsidRPr="00F12F0E" w:rsidRDefault="00F159E1" w:rsidP="00441A97">
            <w:pPr>
              <w:snapToGrid/>
              <w:spacing w:afterLines="70" w:after="199"/>
              <w:jc w:val="both"/>
              <w:rPr>
                <w:rFonts w:hAnsi="ＭＳ ゴシック"/>
                <w:szCs w:val="20"/>
              </w:rPr>
            </w:pPr>
          </w:p>
        </w:tc>
        <w:tc>
          <w:tcPr>
            <w:tcW w:w="1129" w:type="dxa"/>
            <w:vMerge/>
            <w:tcBorders>
              <w:left w:val="single" w:sz="6" w:space="0" w:color="auto"/>
              <w:right w:val="single" w:sz="6" w:space="0" w:color="auto"/>
            </w:tcBorders>
          </w:tcPr>
          <w:p w14:paraId="5B05F9F4" w14:textId="77777777" w:rsidR="00F159E1" w:rsidRPr="00F12F0E" w:rsidRDefault="00F159E1" w:rsidP="00441A97">
            <w:pPr>
              <w:snapToGrid/>
              <w:jc w:val="both"/>
              <w:rPr>
                <w:rFonts w:hAnsi="ＭＳ ゴシック"/>
                <w:szCs w:val="20"/>
              </w:rPr>
            </w:pPr>
          </w:p>
        </w:tc>
        <w:tc>
          <w:tcPr>
            <w:tcW w:w="1603" w:type="dxa"/>
            <w:vMerge/>
            <w:tcBorders>
              <w:left w:val="single" w:sz="6" w:space="0" w:color="auto"/>
              <w:right w:val="single" w:sz="6" w:space="0" w:color="auto"/>
            </w:tcBorders>
          </w:tcPr>
          <w:p w14:paraId="0F52EACC" w14:textId="77777777" w:rsidR="00F159E1" w:rsidRPr="00F12F0E" w:rsidRDefault="00F159E1" w:rsidP="00441A97">
            <w:pPr>
              <w:snapToGrid/>
              <w:jc w:val="both"/>
              <w:rPr>
                <w:rFonts w:hAnsi="ＭＳ ゴシック"/>
                <w:szCs w:val="20"/>
              </w:rPr>
            </w:pPr>
          </w:p>
        </w:tc>
      </w:tr>
      <w:tr w:rsidR="00F159E1" w:rsidRPr="00F12F0E" w14:paraId="3A00C8D2" w14:textId="77777777" w:rsidTr="00441A97">
        <w:trPr>
          <w:trHeight w:val="2021"/>
        </w:trPr>
        <w:tc>
          <w:tcPr>
            <w:tcW w:w="1184" w:type="dxa"/>
            <w:vMerge/>
            <w:tcBorders>
              <w:left w:val="single" w:sz="6" w:space="0" w:color="auto"/>
              <w:bottom w:val="single" w:sz="6" w:space="0" w:color="auto"/>
              <w:right w:val="single" w:sz="6" w:space="0" w:color="auto"/>
            </w:tcBorders>
          </w:tcPr>
          <w:p w14:paraId="3C3148F0" w14:textId="77777777" w:rsidR="00F159E1" w:rsidRPr="00F12F0E" w:rsidRDefault="00F159E1" w:rsidP="00441A97">
            <w:pPr>
              <w:snapToGrid/>
              <w:jc w:val="both"/>
              <w:rPr>
                <w:rFonts w:hAnsi="ＭＳ ゴシック"/>
                <w:szCs w:val="20"/>
              </w:rPr>
            </w:pPr>
          </w:p>
        </w:tc>
        <w:tc>
          <w:tcPr>
            <w:tcW w:w="259" w:type="dxa"/>
            <w:vMerge/>
            <w:tcBorders>
              <w:top w:val="nil"/>
              <w:left w:val="single" w:sz="6" w:space="0" w:color="auto"/>
              <w:bottom w:val="single" w:sz="6" w:space="0" w:color="auto"/>
              <w:right w:val="dashSmallGap" w:sz="4" w:space="0" w:color="auto"/>
            </w:tcBorders>
          </w:tcPr>
          <w:p w14:paraId="49C7FF9F" w14:textId="77777777" w:rsidR="00F159E1" w:rsidRPr="00F12F0E" w:rsidRDefault="00F159E1" w:rsidP="00441A97">
            <w:pPr>
              <w:snapToGrid/>
              <w:ind w:firstLineChars="100" w:firstLine="182"/>
              <w:jc w:val="both"/>
              <w:rPr>
                <w:rFonts w:hAnsi="ＭＳ ゴシック"/>
                <w:szCs w:val="20"/>
              </w:rPr>
            </w:pPr>
          </w:p>
        </w:tc>
        <w:tc>
          <w:tcPr>
            <w:tcW w:w="5474" w:type="dxa"/>
            <w:tcBorders>
              <w:top w:val="dashSmallGap" w:sz="4" w:space="0" w:color="auto"/>
              <w:left w:val="dashSmallGap" w:sz="4" w:space="0" w:color="auto"/>
              <w:bottom w:val="single" w:sz="6" w:space="0" w:color="auto"/>
              <w:right w:val="single" w:sz="6" w:space="0" w:color="auto"/>
            </w:tcBorders>
          </w:tcPr>
          <w:p w14:paraId="18A647D6" w14:textId="77777777" w:rsidR="00F159E1" w:rsidRPr="00F12F0E" w:rsidRDefault="001E1749" w:rsidP="00441A97">
            <w:pPr>
              <w:snapToGrid/>
              <w:ind w:firstLineChars="50" w:firstLine="91"/>
              <w:jc w:val="both"/>
              <w:rPr>
                <w:rFonts w:hAnsi="ＭＳ ゴシック"/>
                <w:szCs w:val="20"/>
              </w:rPr>
            </w:pPr>
            <w:sdt>
              <w:sdtPr>
                <w:rPr>
                  <w:rFonts w:hint="eastAsia"/>
                </w:rPr>
                <w:id w:val="-75721280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Ansi="ＭＳ ゴシック"/>
                <w:szCs w:val="20"/>
              </w:rPr>
              <w:t xml:space="preserve">  </w:t>
            </w:r>
            <w:r w:rsidR="00F159E1" w:rsidRPr="00F12F0E">
              <w:rPr>
                <w:rFonts w:hAnsi="ＭＳ ゴシック" w:hint="eastAsia"/>
                <w:szCs w:val="20"/>
              </w:rPr>
              <w:t>短期滞在加算（Ⅱ）</w:t>
            </w:r>
          </w:p>
          <w:p w14:paraId="3E1EA4C0"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0224" behindDoc="0" locked="0" layoutInCell="1" allowOverlap="1" wp14:anchorId="670DB18C" wp14:editId="25ECF5C7">
                      <wp:simplePos x="0" y="0"/>
                      <wp:positionH relativeFrom="column">
                        <wp:posOffset>68580</wp:posOffset>
                      </wp:positionH>
                      <wp:positionV relativeFrom="paragraph">
                        <wp:posOffset>56515</wp:posOffset>
                      </wp:positionV>
                      <wp:extent cx="4781550" cy="981075"/>
                      <wp:effectExtent l="0" t="0" r="19050" b="28575"/>
                      <wp:wrapNone/>
                      <wp:docPr id="15" name="Rectangle 1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1550" cy="981075"/>
                              </a:xfrm>
                              <a:prstGeom prst="rect">
                                <a:avLst/>
                              </a:prstGeom>
                              <a:solidFill>
                                <a:srgbClr val="FFFFFF"/>
                              </a:solidFill>
                              <a:ln w="6350">
                                <a:solidFill>
                                  <a:srgbClr val="000000"/>
                                </a:solidFill>
                                <a:miter lim="800000"/>
                                <a:headEnd/>
                                <a:tailEnd/>
                              </a:ln>
                            </wps:spPr>
                            <wps:txbx>
                              <w:txbxContent>
                                <w:p w14:paraId="1D28E57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44F80E13"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7B40D4CD" w14:textId="77777777" w:rsidR="00F159E1" w:rsidRPr="006301DA" w:rsidRDefault="00F159E1" w:rsidP="00F159E1">
                                  <w:pPr>
                                    <w:ind w:leftChars="50" w:left="91" w:rightChars="50" w:right="91"/>
                                    <w:jc w:val="both"/>
                                    <w:rPr>
                                      <w:rFonts w:hAnsi="ＭＳ ゴシック"/>
                                      <w:szCs w:val="20"/>
                                    </w:rPr>
                                  </w:pPr>
                                  <w:r>
                                    <w:rPr>
                                      <w:rFonts w:hAnsi="ＭＳ ゴシック" w:hint="eastAsia"/>
                                      <w:szCs w:val="20"/>
                                    </w:rPr>
                                    <w:t>○</w:t>
                                  </w:r>
                                  <w:r w:rsidRPr="006301DA">
                                    <w:rPr>
                                      <w:rFonts w:hAnsi="ＭＳ ゴシック" w:hint="eastAsia"/>
                                      <w:szCs w:val="20"/>
                                    </w:rPr>
                                    <w:t>短期滞在加算</w:t>
                                  </w:r>
                                  <w:r>
                                    <w:rPr>
                                      <w:rFonts w:hAnsi="ＭＳ ゴシック" w:hint="eastAsia"/>
                                      <w:szCs w:val="20"/>
                                    </w:rPr>
                                    <w:t>(Ⅱ)を算定すべき場合の施設基準</w:t>
                                  </w:r>
                                </w:p>
                                <w:p w14:paraId="0130BDE1"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(一</w:t>
                                  </w:r>
                                  <w:r>
                                    <w:rPr>
                                      <w:rFonts w:hAnsi="ＭＳ ゴシック"/>
                                      <w:szCs w:val="20"/>
                                    </w:rPr>
                                    <w:t>)</w:t>
                                  </w:r>
                                  <w:r>
                                    <w:rPr>
                                      <w:rFonts w:hAnsi="ＭＳ ゴシック" w:hint="eastAsia"/>
                                      <w:szCs w:val="20"/>
                                    </w:rPr>
                                    <w:t xml:space="preserve"> (Ⅰ</w:t>
                                  </w:r>
                                  <w:r>
                                    <w:rPr>
                                      <w:rFonts w:hAnsi="ＭＳ ゴシック"/>
                                      <w:szCs w:val="20"/>
                                    </w:rPr>
                                    <w:t>)</w:t>
                                  </w:r>
                                  <w:r>
                                    <w:rPr>
                                      <w:rFonts w:hAnsi="ＭＳ ゴシック" w:hint="eastAsia"/>
                                      <w:szCs w:val="20"/>
                                    </w:rPr>
                                    <w:t>の基準の(一</w:t>
                                  </w:r>
                                  <w:r>
                                    <w:rPr>
                                      <w:rFonts w:hAnsi="ＭＳ ゴシック"/>
                                      <w:szCs w:val="20"/>
                                    </w:rPr>
                                    <w:t>)</w:t>
                                  </w:r>
                                  <w:r>
                                    <w:rPr>
                                      <w:rFonts w:hAnsi="ＭＳ ゴシック" w:hint="eastAsia"/>
                                      <w:szCs w:val="20"/>
                                    </w:rPr>
                                    <w:t>から(三</w:t>
                                  </w:r>
                                  <w:r>
                                    <w:rPr>
                                      <w:rFonts w:hAnsi="ＭＳ ゴシック"/>
                                      <w:szCs w:val="20"/>
                                    </w:rPr>
                                    <w:t>)</w:t>
                                  </w:r>
                                  <w:r>
                                    <w:rPr>
                                      <w:rFonts w:hAnsi="ＭＳ ゴシック" w:hint="eastAsia"/>
                                      <w:szCs w:val="20"/>
                                    </w:rPr>
                                    <w:t>までに掲げる基準を満たしていること</w:t>
                                  </w:r>
                                </w:p>
                                <w:p w14:paraId="45F10886" w14:textId="77777777" w:rsidR="00F159E1" w:rsidRPr="004A6B59" w:rsidRDefault="00F159E1" w:rsidP="00F159E1">
                                  <w:pPr>
                                    <w:ind w:leftChars="100" w:left="455" w:rightChars="50" w:right="91" w:hangingChars="150" w:hanging="273"/>
                                    <w:jc w:val="both"/>
                                    <w:rPr>
                                      <w:rFonts w:hAnsi="ＭＳ ゴシック"/>
                                      <w:szCs w:val="20"/>
                                    </w:rPr>
                                  </w:pPr>
                                  <w:r>
                                    <w:rPr>
                                      <w:rFonts w:hAnsi="ＭＳ ゴシック" w:hint="eastAsia"/>
                                      <w:szCs w:val="20"/>
                                    </w:rPr>
                                    <w:t>(二</w:t>
                                  </w:r>
                                  <w:r>
                                    <w:rPr>
                                      <w:rFonts w:hAnsi="ＭＳ ゴシック"/>
                                      <w:szCs w:val="20"/>
                                    </w:rPr>
                                    <w:t xml:space="preserve">) </w:t>
                                  </w:r>
                                  <w:r w:rsidRPr="006301DA">
                                    <w:rPr>
                                      <w:rFonts w:hAnsi="ＭＳ ゴシック" w:hint="eastAsia"/>
                                      <w:szCs w:val="20"/>
                                    </w:rPr>
                                    <w:t>夜間</w:t>
                                  </w:r>
                                  <w:r>
                                    <w:rPr>
                                      <w:rFonts w:hAnsi="ＭＳ ゴシック" w:hint="eastAsia"/>
                                      <w:szCs w:val="20"/>
                                    </w:rPr>
                                    <w:t>の</w:t>
                                  </w:r>
                                  <w:r w:rsidRPr="006301DA">
                                    <w:rPr>
                                      <w:rFonts w:hAnsi="ＭＳ ゴシック" w:hint="eastAsia"/>
                                      <w:szCs w:val="20"/>
                                    </w:rPr>
                                    <w:t>時間帯を通じて</w:t>
                                  </w:r>
                                  <w:r>
                                    <w:rPr>
                                      <w:rFonts w:hAnsi="ＭＳ ゴシック" w:hint="eastAsia"/>
                                      <w:szCs w:val="20"/>
                                    </w:rPr>
                                    <w:t>、</w:t>
                                  </w:r>
                                  <w:r w:rsidRPr="006301DA">
                                    <w:rPr>
                                      <w:rFonts w:hAnsi="ＭＳ ゴシック" w:hint="eastAsia"/>
                                      <w:szCs w:val="20"/>
                                    </w:rPr>
                                    <w:t>宿直勤務</w:t>
                                  </w:r>
                                  <w:r>
                                    <w:rPr>
                                      <w:rFonts w:hAnsi="ＭＳ ゴシック" w:hint="eastAsia"/>
                                      <w:szCs w:val="20"/>
                                    </w:rPr>
                                    <w:t>を行う</w:t>
                                  </w:r>
                                  <w:r w:rsidRPr="006301DA">
                                    <w:rPr>
                                      <w:rFonts w:hAnsi="ＭＳ ゴシック" w:hint="eastAsia"/>
                                      <w:szCs w:val="20"/>
                                    </w:rPr>
                                    <w:t>職員</w:t>
                                  </w:r>
                                  <w:r>
                                    <w:rPr>
                                      <w:rFonts w:hAnsi="ＭＳ ゴシック" w:hint="eastAsia"/>
                                      <w:szCs w:val="20"/>
                                    </w:rPr>
                                    <w:t>が</w:t>
                                  </w:r>
                                  <w:r w:rsidRPr="006301DA">
                                    <w:rPr>
                                      <w:rFonts w:hAnsi="ＭＳ ゴシック" w:hint="eastAsia"/>
                                      <w:szCs w:val="20"/>
                                    </w:rPr>
                                    <w:t>１人以上配置</w:t>
                                  </w:r>
                                  <w:r>
                                    <w:rPr>
                                      <w:rFonts w:hAnsi="ＭＳ ゴシック" w:hint="eastAsia"/>
                                      <w:szCs w:val="20"/>
                                    </w:rPr>
                                    <w:t>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DB18C" id="Rectangle 1983" o:spid="_x0000_s1258" style="position:absolute;left:0;text-align:left;margin-left:5.4pt;margin-top:4.45pt;width:376.5pt;height:7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" strokeweight=".5pt">
                      <v:textbox inset="5.85pt,.7pt,5.85pt,.7pt">
                        <w:txbxContent>
                          <w:p w14:paraId="1D28E579" w14:textId="77777777" w:rsidR="00F159E1" w:rsidRPr="004A6B59" w:rsidRDefault="00F159E1" w:rsidP="00F159E1">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44F80E13" w14:textId="77777777" w:rsidR="00F159E1" w:rsidRPr="00A4341F" w:rsidRDefault="00F159E1" w:rsidP="00F159E1">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7B40D4CD" w14:textId="77777777" w:rsidR="00F159E1" w:rsidRPr="006301DA" w:rsidRDefault="00F159E1" w:rsidP="00F159E1">
                            <w:pPr>
                              <w:ind w:leftChars="50" w:left="91" w:rightChars="50" w:right="91"/>
                              <w:jc w:val="both"/>
                              <w:rPr>
                                <w:rFonts w:hAnsi="ＭＳ ゴシック"/>
                                <w:szCs w:val="20"/>
                              </w:rPr>
                            </w:pPr>
                            <w:r>
                              <w:rPr>
                                <w:rFonts w:hAnsi="ＭＳ ゴシック" w:hint="eastAsia"/>
                                <w:szCs w:val="20"/>
                              </w:rPr>
                              <w:t>○</w:t>
                            </w:r>
                            <w:r w:rsidRPr="006301DA">
                              <w:rPr>
                                <w:rFonts w:hAnsi="ＭＳ ゴシック" w:hint="eastAsia"/>
                                <w:szCs w:val="20"/>
                              </w:rPr>
                              <w:t>短期滞在加算</w:t>
                            </w:r>
                            <w:r>
                              <w:rPr>
                                <w:rFonts w:hAnsi="ＭＳ ゴシック" w:hint="eastAsia"/>
                                <w:szCs w:val="20"/>
                              </w:rPr>
                              <w:t>(Ⅱ)を算定すべき場合の施設基準</w:t>
                            </w:r>
                          </w:p>
                          <w:p w14:paraId="0130BDE1" w14:textId="77777777" w:rsidR="00F159E1" w:rsidRDefault="00F159E1" w:rsidP="00F159E1">
                            <w:pPr>
                              <w:ind w:leftChars="100" w:left="455" w:rightChars="50" w:right="91" w:hangingChars="150" w:hanging="273"/>
                              <w:jc w:val="both"/>
                              <w:rPr>
                                <w:rFonts w:hAnsi="ＭＳ ゴシック"/>
                                <w:szCs w:val="20"/>
                              </w:rPr>
                            </w:pPr>
                            <w:r>
                              <w:rPr>
                                <w:rFonts w:hAnsi="ＭＳ ゴシック" w:hint="eastAsia"/>
                                <w:szCs w:val="20"/>
                              </w:rPr>
                              <w:t>(一</w:t>
                            </w:r>
                            <w:r>
                              <w:rPr>
                                <w:rFonts w:hAnsi="ＭＳ ゴシック"/>
                                <w:szCs w:val="20"/>
                              </w:rPr>
                              <w:t>)</w:t>
                            </w:r>
                            <w:r>
                              <w:rPr>
                                <w:rFonts w:hAnsi="ＭＳ ゴシック" w:hint="eastAsia"/>
                                <w:szCs w:val="20"/>
                              </w:rPr>
                              <w:t xml:space="preserve"> (Ⅰ</w:t>
                            </w:r>
                            <w:r>
                              <w:rPr>
                                <w:rFonts w:hAnsi="ＭＳ ゴシック"/>
                                <w:szCs w:val="20"/>
                              </w:rPr>
                              <w:t>)</w:t>
                            </w:r>
                            <w:r>
                              <w:rPr>
                                <w:rFonts w:hAnsi="ＭＳ ゴシック" w:hint="eastAsia"/>
                                <w:szCs w:val="20"/>
                              </w:rPr>
                              <w:t>の基準の(一</w:t>
                            </w:r>
                            <w:r>
                              <w:rPr>
                                <w:rFonts w:hAnsi="ＭＳ ゴシック"/>
                                <w:szCs w:val="20"/>
                              </w:rPr>
                              <w:t>)</w:t>
                            </w:r>
                            <w:r>
                              <w:rPr>
                                <w:rFonts w:hAnsi="ＭＳ ゴシック" w:hint="eastAsia"/>
                                <w:szCs w:val="20"/>
                              </w:rPr>
                              <w:t>から(三</w:t>
                            </w:r>
                            <w:r>
                              <w:rPr>
                                <w:rFonts w:hAnsi="ＭＳ ゴシック"/>
                                <w:szCs w:val="20"/>
                              </w:rPr>
                              <w:t>)</w:t>
                            </w:r>
                            <w:r>
                              <w:rPr>
                                <w:rFonts w:hAnsi="ＭＳ ゴシック" w:hint="eastAsia"/>
                                <w:szCs w:val="20"/>
                              </w:rPr>
                              <w:t>までに掲げる基準を満たしていること</w:t>
                            </w:r>
                          </w:p>
                          <w:p w14:paraId="45F10886" w14:textId="77777777" w:rsidR="00F159E1" w:rsidRPr="004A6B59" w:rsidRDefault="00F159E1" w:rsidP="00F159E1">
                            <w:pPr>
                              <w:ind w:leftChars="100" w:left="455" w:rightChars="50" w:right="91" w:hangingChars="150" w:hanging="273"/>
                              <w:jc w:val="both"/>
                              <w:rPr>
                                <w:rFonts w:hAnsi="ＭＳ ゴシック"/>
                                <w:szCs w:val="20"/>
                              </w:rPr>
                            </w:pPr>
                            <w:r>
                              <w:rPr>
                                <w:rFonts w:hAnsi="ＭＳ ゴシック" w:hint="eastAsia"/>
                                <w:szCs w:val="20"/>
                              </w:rPr>
                              <w:t>(二</w:t>
                            </w:r>
                            <w:r>
                              <w:rPr>
                                <w:rFonts w:hAnsi="ＭＳ ゴシック"/>
                                <w:szCs w:val="20"/>
                              </w:rPr>
                              <w:t xml:space="preserve">) </w:t>
                            </w:r>
                            <w:r w:rsidRPr="006301DA">
                              <w:rPr>
                                <w:rFonts w:hAnsi="ＭＳ ゴシック" w:hint="eastAsia"/>
                                <w:szCs w:val="20"/>
                              </w:rPr>
                              <w:t>夜間</w:t>
                            </w:r>
                            <w:r>
                              <w:rPr>
                                <w:rFonts w:hAnsi="ＭＳ ゴシック" w:hint="eastAsia"/>
                                <w:szCs w:val="20"/>
                              </w:rPr>
                              <w:t>の</w:t>
                            </w:r>
                            <w:r w:rsidRPr="006301DA">
                              <w:rPr>
                                <w:rFonts w:hAnsi="ＭＳ ゴシック" w:hint="eastAsia"/>
                                <w:szCs w:val="20"/>
                              </w:rPr>
                              <w:t>時間帯を通じて</w:t>
                            </w:r>
                            <w:r>
                              <w:rPr>
                                <w:rFonts w:hAnsi="ＭＳ ゴシック" w:hint="eastAsia"/>
                                <w:szCs w:val="20"/>
                              </w:rPr>
                              <w:t>、</w:t>
                            </w:r>
                            <w:r w:rsidRPr="006301DA">
                              <w:rPr>
                                <w:rFonts w:hAnsi="ＭＳ ゴシック" w:hint="eastAsia"/>
                                <w:szCs w:val="20"/>
                              </w:rPr>
                              <w:t>宿直勤務</w:t>
                            </w:r>
                            <w:r>
                              <w:rPr>
                                <w:rFonts w:hAnsi="ＭＳ ゴシック" w:hint="eastAsia"/>
                                <w:szCs w:val="20"/>
                              </w:rPr>
                              <w:t>を行う</w:t>
                            </w:r>
                            <w:r w:rsidRPr="006301DA">
                              <w:rPr>
                                <w:rFonts w:hAnsi="ＭＳ ゴシック" w:hint="eastAsia"/>
                                <w:szCs w:val="20"/>
                              </w:rPr>
                              <w:t>職員</w:t>
                            </w:r>
                            <w:r>
                              <w:rPr>
                                <w:rFonts w:hAnsi="ＭＳ ゴシック" w:hint="eastAsia"/>
                                <w:szCs w:val="20"/>
                              </w:rPr>
                              <w:t>が</w:t>
                            </w:r>
                            <w:r w:rsidRPr="006301DA">
                              <w:rPr>
                                <w:rFonts w:hAnsi="ＭＳ ゴシック" w:hint="eastAsia"/>
                                <w:szCs w:val="20"/>
                              </w:rPr>
                              <w:t>１人以上配置</w:t>
                            </w:r>
                            <w:r>
                              <w:rPr>
                                <w:rFonts w:hAnsi="ＭＳ ゴシック" w:hint="eastAsia"/>
                                <w:szCs w:val="20"/>
                              </w:rPr>
                              <w:t>されていること</w:t>
                            </w:r>
                          </w:p>
                        </w:txbxContent>
                      </v:textbox>
                    </v:rect>
                  </w:pict>
                </mc:Fallback>
              </mc:AlternateContent>
            </w:r>
          </w:p>
          <w:p w14:paraId="38A32295" w14:textId="77777777" w:rsidR="00F159E1" w:rsidRPr="00F12F0E" w:rsidRDefault="00F159E1" w:rsidP="00441A97">
            <w:pPr>
              <w:snapToGrid/>
              <w:jc w:val="both"/>
              <w:rPr>
                <w:rFonts w:hAnsi="ＭＳ ゴシック"/>
                <w:szCs w:val="20"/>
              </w:rPr>
            </w:pPr>
          </w:p>
          <w:p w14:paraId="657276E2" w14:textId="77777777" w:rsidR="00F159E1" w:rsidRPr="00F12F0E" w:rsidRDefault="00F159E1" w:rsidP="00441A97">
            <w:pPr>
              <w:snapToGrid/>
              <w:jc w:val="both"/>
              <w:rPr>
                <w:rFonts w:hAnsi="ＭＳ ゴシック"/>
                <w:szCs w:val="20"/>
              </w:rPr>
            </w:pPr>
          </w:p>
          <w:p w14:paraId="7347A440" w14:textId="77777777" w:rsidR="00F159E1" w:rsidRPr="00F12F0E" w:rsidRDefault="00F159E1" w:rsidP="00441A97">
            <w:pPr>
              <w:snapToGrid/>
              <w:jc w:val="both"/>
              <w:rPr>
                <w:rFonts w:hAnsi="ＭＳ ゴシック"/>
                <w:szCs w:val="20"/>
              </w:rPr>
            </w:pPr>
          </w:p>
          <w:p w14:paraId="1E751786" w14:textId="77777777" w:rsidR="00F159E1" w:rsidRPr="00F12F0E" w:rsidRDefault="00F159E1" w:rsidP="00441A97">
            <w:pPr>
              <w:snapToGrid/>
              <w:jc w:val="both"/>
              <w:rPr>
                <w:rFonts w:hAnsi="ＭＳ ゴシック"/>
                <w:szCs w:val="20"/>
              </w:rPr>
            </w:pPr>
          </w:p>
        </w:tc>
        <w:tc>
          <w:tcPr>
            <w:tcW w:w="1129" w:type="dxa"/>
            <w:vMerge/>
            <w:tcBorders>
              <w:left w:val="single" w:sz="6" w:space="0" w:color="auto"/>
              <w:bottom w:val="single" w:sz="6" w:space="0" w:color="auto"/>
              <w:right w:val="single" w:sz="6" w:space="0" w:color="auto"/>
            </w:tcBorders>
          </w:tcPr>
          <w:p w14:paraId="0D14354B" w14:textId="77777777" w:rsidR="00F159E1" w:rsidRPr="00F12F0E" w:rsidRDefault="00F159E1" w:rsidP="00441A97">
            <w:pPr>
              <w:snapToGrid/>
              <w:jc w:val="both"/>
              <w:rPr>
                <w:rFonts w:hAnsi="ＭＳ ゴシック"/>
                <w:szCs w:val="20"/>
              </w:rPr>
            </w:pPr>
          </w:p>
        </w:tc>
        <w:tc>
          <w:tcPr>
            <w:tcW w:w="1603" w:type="dxa"/>
            <w:vMerge/>
            <w:tcBorders>
              <w:left w:val="single" w:sz="6" w:space="0" w:color="auto"/>
              <w:bottom w:val="single" w:sz="6" w:space="0" w:color="auto"/>
              <w:right w:val="single" w:sz="6" w:space="0" w:color="auto"/>
            </w:tcBorders>
          </w:tcPr>
          <w:p w14:paraId="5B4D27E8" w14:textId="77777777" w:rsidR="00F159E1" w:rsidRPr="00F12F0E" w:rsidRDefault="00F159E1" w:rsidP="00441A97">
            <w:pPr>
              <w:snapToGrid/>
              <w:jc w:val="both"/>
              <w:rPr>
                <w:rFonts w:hAnsi="ＭＳ ゴシック"/>
                <w:szCs w:val="20"/>
              </w:rPr>
            </w:pPr>
          </w:p>
        </w:tc>
      </w:tr>
      <w:tr w:rsidR="00F159E1" w:rsidRPr="00F12F0E" w14:paraId="5F5F6D9B" w14:textId="77777777" w:rsidTr="00441A97">
        <w:trPr>
          <w:trHeight w:val="4364"/>
        </w:trPr>
        <w:tc>
          <w:tcPr>
            <w:tcW w:w="1184" w:type="dxa"/>
            <w:tcBorders>
              <w:top w:val="single" w:sz="6" w:space="0" w:color="auto"/>
              <w:left w:val="single" w:sz="6" w:space="0" w:color="auto"/>
              <w:bottom w:val="single" w:sz="6" w:space="0" w:color="auto"/>
              <w:right w:val="single" w:sz="6" w:space="0" w:color="auto"/>
            </w:tcBorders>
          </w:tcPr>
          <w:p w14:paraId="4B24FC73" w14:textId="2469C162"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３１</w:t>
            </w:r>
          </w:p>
          <w:p w14:paraId="64F5B1A6" w14:textId="77777777" w:rsidR="00F159E1" w:rsidRPr="00F12F0E" w:rsidRDefault="00F159E1" w:rsidP="00441A97">
            <w:pPr>
              <w:snapToGrid/>
              <w:jc w:val="both"/>
              <w:rPr>
                <w:rFonts w:hAnsi="ＭＳ ゴシック"/>
                <w:szCs w:val="20"/>
              </w:rPr>
            </w:pPr>
            <w:r w:rsidRPr="00F12F0E">
              <w:rPr>
                <w:rFonts w:hAnsi="ＭＳ ゴシック" w:hint="eastAsia"/>
                <w:szCs w:val="20"/>
              </w:rPr>
              <w:t>日中支援</w:t>
            </w:r>
          </w:p>
          <w:p w14:paraId="40AD2065"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4CC09C88"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1441DF15" w14:textId="77777777" w:rsidR="00F159E1" w:rsidRPr="00F12F0E" w:rsidRDefault="00F159E1" w:rsidP="00441A97">
            <w:pPr>
              <w:snapToGrid/>
              <w:rPr>
                <w:rFonts w:hAnsi="ＭＳ ゴシック"/>
                <w:szCs w:val="20"/>
                <w:u w:val="single"/>
              </w:rPr>
            </w:pPr>
          </w:p>
          <w:p w14:paraId="3E17DBA8" w14:textId="77777777" w:rsidR="00F159E1" w:rsidRPr="00F12F0E" w:rsidRDefault="00F159E1" w:rsidP="00441A97">
            <w:pPr>
              <w:snapToGrid/>
              <w:jc w:val="both"/>
              <w:rPr>
                <w:rFonts w:hAnsi="ＭＳ ゴシック"/>
                <w:szCs w:val="20"/>
              </w:rPr>
            </w:pPr>
          </w:p>
        </w:tc>
        <w:tc>
          <w:tcPr>
            <w:tcW w:w="5733" w:type="dxa"/>
            <w:gridSpan w:val="2"/>
            <w:tcBorders>
              <w:top w:val="single" w:sz="6" w:space="0" w:color="auto"/>
              <w:left w:val="single" w:sz="6" w:space="0" w:color="auto"/>
              <w:bottom w:val="single" w:sz="6" w:space="0" w:color="auto"/>
              <w:right w:val="single" w:sz="6" w:space="0" w:color="auto"/>
            </w:tcBorders>
            <w:vAlign w:val="center"/>
          </w:tcPr>
          <w:p w14:paraId="34528A42"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u w:val="single"/>
              </w:rPr>
              <w:t>宿泊型自立訓練</w:t>
            </w:r>
            <w:r w:rsidRPr="00F12F0E">
              <w:rPr>
                <w:rFonts w:hAnsi="ＭＳ ゴシック" w:hint="eastAsia"/>
                <w:szCs w:val="20"/>
              </w:rPr>
              <w:t>を行う</w:t>
            </w:r>
            <w:r w:rsidRPr="00F12F0E">
              <w:rPr>
                <w:rFonts w:hAnsi="ＭＳ ゴシック" w:hint="eastAsia"/>
                <w:szCs w:val="20"/>
                <w:u w:val="single"/>
              </w:rPr>
              <w:t>自立訓練（生活訓練）</w:t>
            </w:r>
            <w:r w:rsidRPr="00F12F0E">
              <w:rPr>
                <w:rFonts w:hAnsi="ＭＳ ゴシック" w:hint="eastAsia"/>
                <w:szCs w:val="20"/>
              </w:rPr>
              <w:t>事業所が、生活介護、自立訓練、就労移行支援若しくは就労継続支援に係る支給決定を受けている利用者、地域活動支援センターの利用者、介護保険法に規定する通所介護若しくは通所リハビリテーションその他これらに準ずるものの利用者、精神科ショート・ケア、精神科デイ・ケア若しくは精神科デイ・ナイト・ケアの算定対象となる利用者又は就労している利用者が、心身の状況等によりこれらのサービスを利用することができない場合又は就労することができない場合において、当該利用者に対して昼間の時間帯における支援を行ったときに、１日につき所定単位数を加算していますか。</w:t>
            </w:r>
          </w:p>
          <w:p w14:paraId="5D8ED1BA" w14:textId="77777777" w:rsidR="00F159E1" w:rsidRPr="00F12F0E" w:rsidRDefault="00F159E1" w:rsidP="00441A97">
            <w:pPr>
              <w:snapToGrid/>
              <w:jc w:val="both"/>
              <w:rPr>
                <w:rFonts w:hAnsi="ＭＳ ゴシック"/>
                <w:szCs w:val="20"/>
              </w:rPr>
            </w:pPr>
            <w:r w:rsidRPr="00F12F0E">
              <w:rPr>
                <w:rFonts w:hAnsi="ＭＳ ゴシック" w:hint="eastAsia"/>
                <w:noProof/>
                <w:szCs w:val="20"/>
                <w:u w:val="single"/>
              </w:rPr>
              <mc:AlternateContent>
                <mc:Choice Requires="wps">
                  <w:drawing>
                    <wp:anchor distT="0" distB="0" distL="114300" distR="114300" simplePos="0" relativeHeight="251702272" behindDoc="0" locked="0" layoutInCell="1" allowOverlap="1" wp14:anchorId="11CC50E4" wp14:editId="4DA3EC98">
                      <wp:simplePos x="0" y="0"/>
                      <wp:positionH relativeFrom="column">
                        <wp:posOffset>-3810</wp:posOffset>
                      </wp:positionH>
                      <wp:positionV relativeFrom="paragraph">
                        <wp:posOffset>24765</wp:posOffset>
                      </wp:positionV>
                      <wp:extent cx="3398520" cy="912495"/>
                      <wp:effectExtent l="13335" t="13970" r="7620" b="6985"/>
                      <wp:wrapNone/>
                      <wp:docPr id="14" name="Text Box 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912495"/>
                              </a:xfrm>
                              <a:prstGeom prst="rect">
                                <a:avLst/>
                              </a:prstGeom>
                              <a:solidFill>
                                <a:srgbClr val="FFFFFF"/>
                              </a:solidFill>
                              <a:ln w="6350">
                                <a:solidFill>
                                  <a:srgbClr val="000000"/>
                                </a:solidFill>
                                <a:miter lim="800000"/>
                                <a:headEnd/>
                                <a:tailEnd/>
                              </a:ln>
                            </wps:spPr>
                            <wps:txbx>
                              <w:txbxContent>
                                <w:p w14:paraId="4AE0E7D4" w14:textId="77777777" w:rsidR="00F159E1" w:rsidRPr="006A5D53" w:rsidRDefault="00F159E1" w:rsidP="00F159E1">
                                  <w:pPr>
                                    <w:spacing w:beforeLines="20" w:before="57"/>
                                    <w:ind w:leftChars="50" w:left="91" w:rightChars="50" w:right="91"/>
                                    <w:jc w:val="left"/>
                                    <w:rPr>
                                      <w:rFonts w:hAnsi="ＭＳ ゴシック"/>
                                      <w:sz w:val="18"/>
                                      <w:szCs w:val="18"/>
                                    </w:rPr>
                                  </w:pPr>
                                  <w:r w:rsidRPr="006A5D53">
                                    <w:rPr>
                                      <w:rFonts w:hAnsi="ＭＳ ゴシック" w:hint="eastAsia"/>
                                      <w:sz w:val="18"/>
                                      <w:szCs w:val="18"/>
                                    </w:rPr>
                                    <w:t xml:space="preserve">＜留意事項通知　</w:t>
                                  </w:r>
                                  <w:r w:rsidRPr="006A5D53">
                                    <w:rPr>
                                      <w:rFonts w:hAnsi="ＭＳ ゴシック" w:hint="eastAsia"/>
                                      <w:kern w:val="20"/>
                                      <w:sz w:val="18"/>
                                      <w:szCs w:val="18"/>
                                    </w:rPr>
                                    <w:t>第二の３(</w:t>
                                  </w:r>
                                  <w:r w:rsidRPr="006A5D53">
                                    <w:rPr>
                                      <w:rFonts w:hAnsi="ＭＳ ゴシック"/>
                                      <w:kern w:val="20"/>
                                      <w:sz w:val="18"/>
                                      <w:szCs w:val="18"/>
                                    </w:rPr>
                                    <w:t>2</w:t>
                                  </w:r>
                                  <w:r w:rsidRPr="00F42D01">
                                    <w:rPr>
                                      <w:rFonts w:hAnsi="ＭＳ ゴシック" w:hint="eastAsia"/>
                                      <w:kern w:val="20"/>
                                      <w:sz w:val="18"/>
                                      <w:szCs w:val="18"/>
                                    </w:rPr>
                                    <w:t>)⑭</w:t>
                                  </w:r>
                                  <w:r w:rsidRPr="006A5D53">
                                    <w:rPr>
                                      <w:rFonts w:hAnsi="ＭＳ ゴシック" w:hint="eastAsia"/>
                                      <w:sz w:val="18"/>
                                      <w:szCs w:val="18"/>
                                    </w:rPr>
                                    <w:t>＞</w:t>
                                  </w:r>
                                </w:p>
                                <w:p w14:paraId="312A8B94" w14:textId="77777777" w:rsidR="00F159E1" w:rsidRPr="00A62CE6" w:rsidRDefault="00F159E1" w:rsidP="00F159E1">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宿泊型自立訓練事業所は、昼間の時間帯に支援を行う場合には、日中活動サービス等との整合性を図った上で、個別支援計画に位置付けるとともに、基準上の従業者に加えて、必要な数の従業者を加配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C50E4" id="Text Box 1984" o:spid="_x0000_s1259" type="#_x0000_t202" style="position:absolute;left:0;text-align:left;margin-left:-.3pt;margin-top:1.95pt;width:267.6pt;height:71.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" strokeweight=".5pt">
                      <v:textbox inset="5.85pt,.7pt,5.85pt,.7pt">
                        <w:txbxContent>
                          <w:p w14:paraId="4AE0E7D4" w14:textId="77777777" w:rsidR="00F159E1" w:rsidRPr="006A5D53" w:rsidRDefault="00F159E1" w:rsidP="00F159E1">
                            <w:pPr>
                              <w:spacing w:beforeLines="20" w:before="57"/>
                              <w:ind w:leftChars="50" w:left="91" w:rightChars="50" w:right="91"/>
                              <w:jc w:val="left"/>
                              <w:rPr>
                                <w:rFonts w:hAnsi="ＭＳ ゴシック"/>
                                <w:sz w:val="18"/>
                                <w:szCs w:val="18"/>
                              </w:rPr>
                            </w:pPr>
                            <w:r w:rsidRPr="006A5D53">
                              <w:rPr>
                                <w:rFonts w:hAnsi="ＭＳ ゴシック" w:hint="eastAsia"/>
                                <w:sz w:val="18"/>
                                <w:szCs w:val="18"/>
                              </w:rPr>
                              <w:t xml:space="preserve">＜留意事項通知　</w:t>
                            </w:r>
                            <w:r w:rsidRPr="006A5D53">
                              <w:rPr>
                                <w:rFonts w:hAnsi="ＭＳ ゴシック" w:hint="eastAsia"/>
                                <w:kern w:val="20"/>
                                <w:sz w:val="18"/>
                                <w:szCs w:val="18"/>
                              </w:rPr>
                              <w:t>第二の３(</w:t>
                            </w:r>
                            <w:r w:rsidRPr="006A5D53">
                              <w:rPr>
                                <w:rFonts w:hAnsi="ＭＳ ゴシック"/>
                                <w:kern w:val="20"/>
                                <w:sz w:val="18"/>
                                <w:szCs w:val="18"/>
                              </w:rPr>
                              <w:t>2</w:t>
                            </w:r>
                            <w:r w:rsidRPr="00F42D01">
                              <w:rPr>
                                <w:rFonts w:hAnsi="ＭＳ ゴシック" w:hint="eastAsia"/>
                                <w:kern w:val="20"/>
                                <w:sz w:val="18"/>
                                <w:szCs w:val="18"/>
                              </w:rPr>
                              <w:t>)⑭</w:t>
                            </w:r>
                            <w:r w:rsidRPr="006A5D53">
                              <w:rPr>
                                <w:rFonts w:hAnsi="ＭＳ ゴシック" w:hint="eastAsia"/>
                                <w:sz w:val="18"/>
                                <w:szCs w:val="18"/>
                              </w:rPr>
                              <w:t>＞</w:t>
                            </w:r>
                          </w:p>
                          <w:p w14:paraId="312A8B94" w14:textId="77777777" w:rsidR="00F159E1" w:rsidRPr="00A62CE6" w:rsidRDefault="00F159E1" w:rsidP="00F159E1">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宿泊型自立訓練事業所は、昼間の時間帯に支援を行う場合には、日中活動サービス等との整合性を図った上で、個別支援計画に位置付けるとともに、基準上の従業者に加えて、必要な数の従業者を加配しなければならない。</w:t>
                            </w:r>
                          </w:p>
                        </w:txbxContent>
                      </v:textbox>
                    </v:shape>
                  </w:pict>
                </mc:Fallback>
              </mc:AlternateContent>
            </w:r>
          </w:p>
          <w:p w14:paraId="4B10BEE9" w14:textId="77777777" w:rsidR="00F159E1" w:rsidRPr="00F12F0E" w:rsidRDefault="00F159E1" w:rsidP="00441A97">
            <w:pPr>
              <w:snapToGrid/>
              <w:jc w:val="both"/>
              <w:rPr>
                <w:rFonts w:hAnsi="ＭＳ ゴシック"/>
                <w:szCs w:val="20"/>
              </w:rPr>
            </w:pPr>
          </w:p>
          <w:p w14:paraId="5C78D187" w14:textId="77777777" w:rsidR="00F159E1" w:rsidRPr="00F12F0E" w:rsidRDefault="00F159E1" w:rsidP="00441A97">
            <w:pPr>
              <w:snapToGrid/>
              <w:jc w:val="both"/>
              <w:rPr>
                <w:rFonts w:hAnsi="ＭＳ ゴシック"/>
                <w:szCs w:val="20"/>
              </w:rPr>
            </w:pPr>
          </w:p>
          <w:p w14:paraId="220AFC90" w14:textId="77777777" w:rsidR="00F159E1" w:rsidRPr="00F12F0E" w:rsidRDefault="00F159E1" w:rsidP="00441A97">
            <w:pPr>
              <w:snapToGrid/>
              <w:spacing w:afterLines="50" w:after="142"/>
              <w:jc w:val="both"/>
              <w:rPr>
                <w:rFonts w:hAnsi="ＭＳ ゴシック"/>
                <w:szCs w:val="20"/>
              </w:rPr>
            </w:pPr>
          </w:p>
        </w:tc>
        <w:tc>
          <w:tcPr>
            <w:tcW w:w="1129" w:type="dxa"/>
            <w:tcBorders>
              <w:top w:val="single" w:sz="6" w:space="0" w:color="auto"/>
              <w:left w:val="single" w:sz="6" w:space="0" w:color="auto"/>
              <w:bottom w:val="single" w:sz="6" w:space="0" w:color="auto"/>
              <w:right w:val="single" w:sz="6" w:space="0" w:color="auto"/>
            </w:tcBorders>
          </w:tcPr>
          <w:p w14:paraId="1A87F5F5" w14:textId="77777777" w:rsidR="00F159E1" w:rsidRPr="00F12F0E" w:rsidRDefault="001E1749" w:rsidP="00441A97">
            <w:pPr>
              <w:snapToGrid/>
              <w:jc w:val="both"/>
            </w:pPr>
            <w:sdt>
              <w:sdtPr>
                <w:rPr>
                  <w:rFonts w:hint="eastAsia"/>
                </w:rPr>
                <w:id w:val="-165582671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CF38314" w14:textId="77777777" w:rsidR="00F159E1" w:rsidRPr="00F12F0E" w:rsidRDefault="001E1749" w:rsidP="00441A97">
            <w:pPr>
              <w:snapToGrid/>
              <w:jc w:val="both"/>
            </w:pPr>
            <w:sdt>
              <w:sdtPr>
                <w:rPr>
                  <w:rFonts w:hint="eastAsia"/>
                </w:rPr>
                <w:id w:val="105435585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7382290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4F8969E" w14:textId="77777777" w:rsidR="00F159E1" w:rsidRPr="00F12F0E" w:rsidRDefault="00F159E1" w:rsidP="00441A97">
            <w:pPr>
              <w:widowControl/>
              <w:snapToGrid/>
              <w:jc w:val="left"/>
              <w:rPr>
                <w:rFonts w:hAnsi="ＭＳ ゴシック"/>
                <w:szCs w:val="20"/>
              </w:rPr>
            </w:pPr>
          </w:p>
        </w:tc>
        <w:tc>
          <w:tcPr>
            <w:tcW w:w="1603" w:type="dxa"/>
            <w:tcBorders>
              <w:top w:val="single" w:sz="6" w:space="0" w:color="auto"/>
              <w:left w:val="single" w:sz="6" w:space="0" w:color="auto"/>
              <w:bottom w:val="single" w:sz="6" w:space="0" w:color="auto"/>
              <w:right w:val="single" w:sz="6" w:space="0" w:color="auto"/>
            </w:tcBorders>
          </w:tcPr>
          <w:p w14:paraId="5FB70B1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C30FCC0"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第11の5の2</w:t>
            </w:r>
          </w:p>
          <w:p w14:paraId="4E5CF63D" w14:textId="77777777" w:rsidR="00F159E1" w:rsidRPr="00F12F0E" w:rsidRDefault="00F159E1" w:rsidP="00441A97">
            <w:pPr>
              <w:snapToGrid/>
              <w:spacing w:line="240" w:lineRule="exact"/>
              <w:jc w:val="both"/>
              <w:rPr>
                <w:rFonts w:hAnsi="ＭＳ ゴシック"/>
                <w:sz w:val="18"/>
                <w:szCs w:val="18"/>
              </w:rPr>
            </w:pPr>
          </w:p>
        </w:tc>
      </w:tr>
    </w:tbl>
    <w:p w14:paraId="6AFCBF47"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p w14:paraId="7D42FD2D" w14:textId="77777777" w:rsidR="00F159E1" w:rsidRPr="00F12F0E" w:rsidRDefault="00F159E1" w:rsidP="00F159E1">
      <w:pPr>
        <w:snapToGrid/>
        <w:jc w:val="both"/>
        <w:rPr>
          <w:rFonts w:hAnsi="Century"/>
          <w:vanish/>
          <w:szCs w:val="20"/>
        </w:rPr>
      </w:pPr>
    </w:p>
    <w:tbl>
      <w:tblPr>
        <w:tblpPr w:leftFromText="142" w:rightFromText="142" w:vertAnchor="text" w:tblpY="1"/>
        <w:tblOverlap w:val="never"/>
        <w:tblW w:w="96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259"/>
        <w:gridCol w:w="5474"/>
        <w:gridCol w:w="1001"/>
        <w:gridCol w:w="1731"/>
      </w:tblGrid>
      <w:tr w:rsidR="00F159E1" w:rsidRPr="00F12F0E" w14:paraId="04DC8648" w14:textId="77777777" w:rsidTr="00441A97">
        <w:trPr>
          <w:trHeight w:val="128"/>
        </w:trPr>
        <w:tc>
          <w:tcPr>
            <w:tcW w:w="1184" w:type="dxa"/>
            <w:tcBorders>
              <w:top w:val="single" w:sz="6" w:space="0" w:color="auto"/>
              <w:left w:val="single" w:sz="6" w:space="0" w:color="auto"/>
              <w:right w:val="single" w:sz="6" w:space="0" w:color="auto"/>
            </w:tcBorders>
            <w:vAlign w:val="center"/>
          </w:tcPr>
          <w:p w14:paraId="0DF7A741" w14:textId="77777777" w:rsidR="00F159E1" w:rsidRPr="00F12F0E" w:rsidRDefault="00F159E1" w:rsidP="00441A97">
            <w:pPr>
              <w:snapToGrid/>
              <w:rPr>
                <w:szCs w:val="20"/>
              </w:rPr>
            </w:pPr>
            <w:r w:rsidRPr="00F12F0E">
              <w:rPr>
                <w:rFonts w:hint="eastAsia"/>
                <w:szCs w:val="20"/>
              </w:rPr>
              <w:t>項目</w:t>
            </w:r>
          </w:p>
        </w:tc>
        <w:tc>
          <w:tcPr>
            <w:tcW w:w="5733" w:type="dxa"/>
            <w:gridSpan w:val="2"/>
            <w:tcBorders>
              <w:top w:val="single" w:sz="6" w:space="0" w:color="auto"/>
              <w:left w:val="single" w:sz="6" w:space="0" w:color="auto"/>
              <w:bottom w:val="nil"/>
              <w:right w:val="single" w:sz="6" w:space="0" w:color="auto"/>
            </w:tcBorders>
            <w:vAlign w:val="center"/>
          </w:tcPr>
          <w:p w14:paraId="70D81E7C" w14:textId="77777777" w:rsidR="00F159E1" w:rsidRPr="00F12F0E" w:rsidRDefault="00F159E1" w:rsidP="00441A97">
            <w:pPr>
              <w:snapToGrid/>
              <w:rPr>
                <w:szCs w:val="20"/>
              </w:rPr>
            </w:pPr>
            <w:r w:rsidRPr="00F12F0E">
              <w:rPr>
                <w:rFonts w:hint="eastAsia"/>
                <w:szCs w:val="20"/>
              </w:rPr>
              <w:t>自主点検のポイント</w:t>
            </w:r>
          </w:p>
        </w:tc>
        <w:tc>
          <w:tcPr>
            <w:tcW w:w="1001" w:type="dxa"/>
            <w:tcBorders>
              <w:top w:val="single" w:sz="6" w:space="0" w:color="auto"/>
              <w:left w:val="single" w:sz="6" w:space="0" w:color="auto"/>
              <w:right w:val="single" w:sz="6" w:space="0" w:color="auto"/>
            </w:tcBorders>
            <w:vAlign w:val="center"/>
          </w:tcPr>
          <w:p w14:paraId="2E166BE4" w14:textId="77777777" w:rsidR="00F159E1" w:rsidRPr="00F12F0E" w:rsidRDefault="00F159E1" w:rsidP="00441A97">
            <w:pPr>
              <w:snapToGrid/>
              <w:rPr>
                <w:szCs w:val="20"/>
              </w:rPr>
            </w:pPr>
            <w:r w:rsidRPr="00F12F0E">
              <w:rPr>
                <w:rFonts w:hint="eastAsia"/>
                <w:szCs w:val="20"/>
              </w:rPr>
              <w:t>点検</w:t>
            </w:r>
          </w:p>
        </w:tc>
        <w:tc>
          <w:tcPr>
            <w:tcW w:w="1731" w:type="dxa"/>
            <w:tcBorders>
              <w:top w:val="single" w:sz="6" w:space="0" w:color="auto"/>
              <w:left w:val="single" w:sz="6" w:space="0" w:color="auto"/>
              <w:right w:val="single" w:sz="6" w:space="0" w:color="auto"/>
            </w:tcBorders>
            <w:vAlign w:val="center"/>
          </w:tcPr>
          <w:p w14:paraId="2D35D296" w14:textId="77777777" w:rsidR="00F159E1" w:rsidRPr="00F12F0E" w:rsidRDefault="00F159E1" w:rsidP="00441A97">
            <w:pPr>
              <w:snapToGrid/>
              <w:rPr>
                <w:szCs w:val="20"/>
              </w:rPr>
            </w:pPr>
            <w:r w:rsidRPr="00F12F0E">
              <w:rPr>
                <w:rFonts w:hint="eastAsia"/>
                <w:szCs w:val="20"/>
              </w:rPr>
              <w:t>根拠</w:t>
            </w:r>
          </w:p>
        </w:tc>
      </w:tr>
      <w:tr w:rsidR="00F159E1" w:rsidRPr="00F12F0E" w14:paraId="16C041F5" w14:textId="77777777" w:rsidTr="00441A97">
        <w:trPr>
          <w:trHeight w:val="131"/>
        </w:trPr>
        <w:tc>
          <w:tcPr>
            <w:tcW w:w="1184" w:type="dxa"/>
            <w:tcBorders>
              <w:top w:val="single" w:sz="6" w:space="0" w:color="auto"/>
              <w:left w:val="single" w:sz="6" w:space="0" w:color="auto"/>
              <w:right w:val="single" w:sz="6" w:space="0" w:color="auto"/>
            </w:tcBorders>
          </w:tcPr>
          <w:p w14:paraId="1B183E11" w14:textId="38BBC226"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３２</w:t>
            </w:r>
          </w:p>
          <w:p w14:paraId="0C11D7B6" w14:textId="77777777" w:rsidR="00F159E1" w:rsidRPr="00F12F0E" w:rsidRDefault="00F159E1" w:rsidP="00441A97">
            <w:pPr>
              <w:snapToGrid/>
              <w:jc w:val="both"/>
              <w:rPr>
                <w:rFonts w:hAnsi="ＭＳ ゴシック"/>
                <w:szCs w:val="20"/>
              </w:rPr>
            </w:pPr>
            <w:r w:rsidRPr="00F12F0E">
              <w:rPr>
                <w:rFonts w:hAnsi="ＭＳ ゴシック" w:hint="eastAsia"/>
                <w:szCs w:val="20"/>
              </w:rPr>
              <w:t>通勤者生活</w:t>
            </w:r>
          </w:p>
          <w:p w14:paraId="238D2A2D"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支援加算</w:t>
            </w:r>
          </w:p>
          <w:p w14:paraId="7997B7A4"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C6D10BA" w14:textId="77777777" w:rsidR="00F159E1" w:rsidRPr="00F12F0E" w:rsidRDefault="00F159E1" w:rsidP="00441A97">
            <w:pPr>
              <w:snapToGrid/>
              <w:jc w:val="both"/>
              <w:rPr>
                <w:rFonts w:hAnsi="ＭＳ ゴシック"/>
                <w:szCs w:val="20"/>
              </w:rPr>
            </w:pPr>
          </w:p>
        </w:tc>
        <w:tc>
          <w:tcPr>
            <w:tcW w:w="5733" w:type="dxa"/>
            <w:gridSpan w:val="2"/>
            <w:tcBorders>
              <w:top w:val="single" w:sz="6" w:space="0" w:color="auto"/>
              <w:left w:val="single" w:sz="6" w:space="0" w:color="auto"/>
              <w:bottom w:val="nil"/>
              <w:right w:val="single" w:sz="6" w:space="0" w:color="auto"/>
            </w:tcBorders>
            <w:vAlign w:val="center"/>
          </w:tcPr>
          <w:p w14:paraId="0F279D0B" w14:textId="15D1C8D5" w:rsidR="00F159E1" w:rsidRPr="00F12F0E" w:rsidRDefault="00F159E1" w:rsidP="00441A97">
            <w:pPr>
              <w:snapToGrid/>
              <w:ind w:firstLineChars="100" w:firstLine="182"/>
              <w:jc w:val="both"/>
              <w:rPr>
                <w:szCs w:val="20"/>
              </w:rPr>
            </w:pPr>
            <w:r w:rsidRPr="00F12F0E">
              <w:rPr>
                <w:rFonts w:hint="eastAsia"/>
                <w:szCs w:val="20"/>
                <w:u w:val="single"/>
              </w:rPr>
              <w:t>宿泊型自立訓練</w:t>
            </w:r>
            <w:r w:rsidRPr="00F12F0E">
              <w:rPr>
                <w:rFonts w:hint="eastAsia"/>
                <w:szCs w:val="20"/>
              </w:rPr>
              <w:t>の利用者のうち１００分の５０以上の者が通常の事業所に雇用されているとして</w:t>
            </w:r>
            <w:r w:rsidR="00194AB6">
              <w:rPr>
                <w:rFonts w:hint="eastAsia"/>
                <w:szCs w:val="20"/>
              </w:rPr>
              <w:t>知事</w:t>
            </w:r>
            <w:r w:rsidRPr="00F12F0E">
              <w:rPr>
                <w:rFonts w:hint="eastAsia"/>
                <w:szCs w:val="20"/>
              </w:rPr>
              <w:t>に届け出た</w:t>
            </w:r>
            <w:r w:rsidRPr="00F12F0E">
              <w:rPr>
                <w:rFonts w:hint="eastAsia"/>
                <w:szCs w:val="20"/>
                <w:u w:val="single"/>
              </w:rPr>
              <w:t>自立訓練（生活訓練）</w:t>
            </w:r>
            <w:r w:rsidRPr="00F12F0E">
              <w:rPr>
                <w:rFonts w:hint="eastAsia"/>
                <w:szCs w:val="20"/>
              </w:rPr>
              <w:t>事業所において、主として日中において、職場での対人関係の調整や相談・助言及び金銭管理についての指導等就労を定着させるために必要な日常生活上の支援を行っている場合に、１日につき所定単位数を加算していますか。</w:t>
            </w:r>
          </w:p>
          <w:p w14:paraId="7DC070EE" w14:textId="77777777" w:rsidR="00F159E1" w:rsidRPr="00F12F0E" w:rsidRDefault="00F159E1" w:rsidP="00441A97">
            <w:pPr>
              <w:snapToGrid/>
              <w:jc w:val="both"/>
              <w:rPr>
                <w:rFonts w:hAnsi="ＭＳ ゴシック"/>
                <w:szCs w:val="20"/>
                <w:u w:val="single"/>
              </w:rPr>
            </w:pPr>
            <w:r w:rsidRPr="00F12F0E">
              <w:rPr>
                <w:rFonts w:hint="eastAsia"/>
                <w:noProof/>
                <w:szCs w:val="20"/>
                <w:u w:val="single"/>
              </w:rPr>
              <mc:AlternateContent>
                <mc:Choice Requires="wps">
                  <w:drawing>
                    <wp:anchor distT="0" distB="0" distL="114300" distR="114300" simplePos="0" relativeHeight="251758592" behindDoc="0" locked="0" layoutInCell="1" allowOverlap="1" wp14:anchorId="70B07674" wp14:editId="65A1CB3E">
                      <wp:simplePos x="0" y="0"/>
                      <wp:positionH relativeFrom="column">
                        <wp:posOffset>62230</wp:posOffset>
                      </wp:positionH>
                      <wp:positionV relativeFrom="paragraph">
                        <wp:posOffset>57785</wp:posOffset>
                      </wp:positionV>
                      <wp:extent cx="3371850" cy="520700"/>
                      <wp:effectExtent l="5080" t="10160" r="13970" b="12065"/>
                      <wp:wrapNone/>
                      <wp:docPr id="13" name="Text Box 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520700"/>
                              </a:xfrm>
                              <a:prstGeom prst="rect">
                                <a:avLst/>
                              </a:prstGeom>
                              <a:solidFill>
                                <a:srgbClr val="FFFFFF"/>
                              </a:solidFill>
                              <a:ln w="6350">
                                <a:solidFill>
                                  <a:srgbClr val="000000"/>
                                </a:solidFill>
                                <a:miter lim="800000"/>
                                <a:headEnd/>
                                <a:tailEnd/>
                              </a:ln>
                            </wps:spPr>
                            <wps:txbx>
                              <w:txbxContent>
                                <w:p w14:paraId="48398541" w14:textId="77777777" w:rsidR="00F159E1" w:rsidRPr="006A5D53" w:rsidRDefault="00F159E1" w:rsidP="00F159E1">
                                  <w:pPr>
                                    <w:spacing w:beforeLines="20" w:before="57" w:line="220" w:lineRule="exact"/>
                                    <w:ind w:leftChars="50" w:left="91" w:rightChars="50" w:right="91"/>
                                    <w:jc w:val="left"/>
                                    <w:rPr>
                                      <w:rFonts w:hAnsi="ＭＳ ゴシック"/>
                                      <w:sz w:val="18"/>
                                      <w:szCs w:val="18"/>
                                    </w:rPr>
                                  </w:pPr>
                                  <w:r w:rsidRPr="006A5D53">
                                    <w:rPr>
                                      <w:rFonts w:hAnsi="ＭＳ ゴシック" w:hint="eastAsia"/>
                                      <w:sz w:val="18"/>
                                      <w:szCs w:val="18"/>
                                    </w:rPr>
                                    <w:t xml:space="preserve">＜留意事項通知　</w:t>
                                  </w:r>
                                  <w:r w:rsidRPr="006A5D53">
                                    <w:rPr>
                                      <w:rFonts w:hAnsi="ＭＳ ゴシック" w:hint="eastAsia"/>
                                      <w:kern w:val="20"/>
                                      <w:sz w:val="18"/>
                                      <w:szCs w:val="18"/>
                                    </w:rPr>
                                    <w:t>第二の３(</w:t>
                                  </w:r>
                                  <w:r w:rsidRPr="006A5D53">
                                    <w:rPr>
                                      <w:rFonts w:hAnsi="ＭＳ ゴシック"/>
                                      <w:kern w:val="20"/>
                                      <w:sz w:val="18"/>
                                      <w:szCs w:val="18"/>
                                    </w:rPr>
                                    <w:t>2</w:t>
                                  </w:r>
                                  <w:r w:rsidRPr="00F42D01">
                                    <w:rPr>
                                      <w:rFonts w:hAnsi="ＭＳ ゴシック" w:hint="eastAsia"/>
                                      <w:kern w:val="20"/>
                                      <w:sz w:val="18"/>
                                      <w:szCs w:val="18"/>
                                    </w:rPr>
                                    <w:t>)⑮</w:t>
                                  </w:r>
                                  <w:r w:rsidRPr="006A5D53">
                                    <w:rPr>
                                      <w:rFonts w:hAnsi="ＭＳ ゴシック" w:hint="eastAsia"/>
                                      <w:sz w:val="18"/>
                                      <w:szCs w:val="18"/>
                                    </w:rPr>
                                    <w:t>＞</w:t>
                                  </w:r>
                                </w:p>
                                <w:p w14:paraId="61B9FC4E" w14:textId="77777777" w:rsidR="00F159E1" w:rsidRPr="00A62CE6"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算定する事業所は、勤務先その他の関係機関との調整及びこれに伴う利用者に対する相談援助を行う。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07674" id="Text Box 2058" o:spid="_x0000_s1260" type="#_x0000_t202" style="position:absolute;left:0;text-align:left;margin-left:4.9pt;margin-top:4.55pt;width:265.5pt;height:4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" strokeweight=".5pt">
                      <v:textbox inset="5.85pt,.7pt,5.85pt,.7pt">
                        <w:txbxContent>
                          <w:p w14:paraId="48398541" w14:textId="77777777" w:rsidR="00F159E1" w:rsidRPr="006A5D53" w:rsidRDefault="00F159E1" w:rsidP="00F159E1">
                            <w:pPr>
                              <w:spacing w:beforeLines="20" w:before="57" w:line="220" w:lineRule="exact"/>
                              <w:ind w:leftChars="50" w:left="91" w:rightChars="50" w:right="91"/>
                              <w:jc w:val="left"/>
                              <w:rPr>
                                <w:rFonts w:hAnsi="ＭＳ ゴシック"/>
                                <w:sz w:val="18"/>
                                <w:szCs w:val="18"/>
                              </w:rPr>
                            </w:pPr>
                            <w:r w:rsidRPr="006A5D53">
                              <w:rPr>
                                <w:rFonts w:hAnsi="ＭＳ ゴシック" w:hint="eastAsia"/>
                                <w:sz w:val="18"/>
                                <w:szCs w:val="18"/>
                              </w:rPr>
                              <w:t xml:space="preserve">＜留意事項通知　</w:t>
                            </w:r>
                            <w:r w:rsidRPr="006A5D53">
                              <w:rPr>
                                <w:rFonts w:hAnsi="ＭＳ ゴシック" w:hint="eastAsia"/>
                                <w:kern w:val="20"/>
                                <w:sz w:val="18"/>
                                <w:szCs w:val="18"/>
                              </w:rPr>
                              <w:t>第二の３(</w:t>
                            </w:r>
                            <w:r w:rsidRPr="006A5D53">
                              <w:rPr>
                                <w:rFonts w:hAnsi="ＭＳ ゴシック"/>
                                <w:kern w:val="20"/>
                                <w:sz w:val="18"/>
                                <w:szCs w:val="18"/>
                              </w:rPr>
                              <w:t>2</w:t>
                            </w:r>
                            <w:r w:rsidRPr="00F42D01">
                              <w:rPr>
                                <w:rFonts w:hAnsi="ＭＳ ゴシック" w:hint="eastAsia"/>
                                <w:kern w:val="20"/>
                                <w:sz w:val="18"/>
                                <w:szCs w:val="18"/>
                              </w:rPr>
                              <w:t>)⑮</w:t>
                            </w:r>
                            <w:r w:rsidRPr="006A5D53">
                              <w:rPr>
                                <w:rFonts w:hAnsi="ＭＳ ゴシック" w:hint="eastAsia"/>
                                <w:sz w:val="18"/>
                                <w:szCs w:val="18"/>
                              </w:rPr>
                              <w:t>＞</w:t>
                            </w:r>
                          </w:p>
                          <w:p w14:paraId="61B9FC4E" w14:textId="77777777" w:rsidR="00F159E1" w:rsidRPr="00A62CE6"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算定する事業所は、勤務先その他の関係機関との調整及びこれに伴う利用者に対する相談援助を行う。</w:t>
                            </w:r>
                          </w:p>
                        </w:txbxContent>
                      </v:textbox>
                    </v:shape>
                  </w:pict>
                </mc:Fallback>
              </mc:AlternateContent>
            </w:r>
          </w:p>
          <w:p w14:paraId="5AB954AB" w14:textId="77777777" w:rsidR="00F159E1" w:rsidRPr="00F12F0E" w:rsidRDefault="00F159E1" w:rsidP="00441A97">
            <w:pPr>
              <w:snapToGrid/>
              <w:jc w:val="both"/>
              <w:rPr>
                <w:rFonts w:hAnsi="ＭＳ ゴシック"/>
                <w:szCs w:val="20"/>
                <w:u w:val="single"/>
              </w:rPr>
            </w:pPr>
          </w:p>
          <w:p w14:paraId="12F207DB" w14:textId="77777777" w:rsidR="00F159E1" w:rsidRPr="00F12F0E" w:rsidRDefault="00F159E1" w:rsidP="00441A97">
            <w:pPr>
              <w:snapToGrid/>
              <w:spacing w:afterLines="80" w:after="228"/>
              <w:jc w:val="both"/>
              <w:rPr>
                <w:rFonts w:hAnsi="ＭＳ ゴシック"/>
                <w:szCs w:val="20"/>
                <w:u w:val="single"/>
              </w:rPr>
            </w:pPr>
          </w:p>
        </w:tc>
        <w:tc>
          <w:tcPr>
            <w:tcW w:w="1001" w:type="dxa"/>
            <w:tcBorders>
              <w:top w:val="single" w:sz="6" w:space="0" w:color="auto"/>
              <w:left w:val="single" w:sz="6" w:space="0" w:color="auto"/>
              <w:right w:val="single" w:sz="6" w:space="0" w:color="auto"/>
            </w:tcBorders>
          </w:tcPr>
          <w:p w14:paraId="6A2406F7" w14:textId="77777777" w:rsidR="00F159E1" w:rsidRPr="00F12F0E" w:rsidRDefault="001E1749" w:rsidP="00441A97">
            <w:pPr>
              <w:snapToGrid/>
              <w:jc w:val="both"/>
            </w:pPr>
            <w:sdt>
              <w:sdtPr>
                <w:rPr>
                  <w:rFonts w:hint="eastAsia"/>
                </w:rPr>
                <w:id w:val="116945316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32C2A98" w14:textId="77777777" w:rsidR="00F159E1" w:rsidRPr="00F12F0E" w:rsidRDefault="001E1749" w:rsidP="00441A97">
            <w:pPr>
              <w:snapToGrid/>
              <w:jc w:val="both"/>
            </w:pPr>
            <w:sdt>
              <w:sdtPr>
                <w:rPr>
                  <w:rFonts w:hint="eastAsia"/>
                </w:rPr>
                <w:id w:val="-21327907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81116553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06ABC2B" w14:textId="77777777" w:rsidR="00F159E1" w:rsidRPr="00F12F0E" w:rsidRDefault="00F159E1" w:rsidP="00441A97">
            <w:pPr>
              <w:snapToGrid/>
              <w:jc w:val="both"/>
              <w:rPr>
                <w:rFonts w:hAnsi="ＭＳ ゴシック"/>
                <w:szCs w:val="20"/>
              </w:rPr>
            </w:pPr>
          </w:p>
        </w:tc>
        <w:tc>
          <w:tcPr>
            <w:tcW w:w="1731" w:type="dxa"/>
            <w:tcBorders>
              <w:top w:val="single" w:sz="6" w:space="0" w:color="auto"/>
              <w:left w:val="single" w:sz="6" w:space="0" w:color="auto"/>
              <w:right w:val="single" w:sz="6" w:space="0" w:color="auto"/>
            </w:tcBorders>
          </w:tcPr>
          <w:p w14:paraId="29C1AB3F"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5D35067"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第11の5の3</w:t>
            </w:r>
          </w:p>
        </w:tc>
      </w:tr>
      <w:tr w:rsidR="00F159E1" w:rsidRPr="00F12F0E" w14:paraId="77D92280" w14:textId="77777777" w:rsidTr="00441A97">
        <w:trPr>
          <w:trHeight w:val="3144"/>
        </w:trPr>
        <w:tc>
          <w:tcPr>
            <w:tcW w:w="1184" w:type="dxa"/>
            <w:vMerge w:val="restart"/>
            <w:tcBorders>
              <w:top w:val="single" w:sz="6" w:space="0" w:color="auto"/>
              <w:left w:val="single" w:sz="6" w:space="0" w:color="auto"/>
              <w:right w:val="single" w:sz="6" w:space="0" w:color="auto"/>
            </w:tcBorders>
          </w:tcPr>
          <w:p w14:paraId="68AF12DE" w14:textId="724C9270"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３３</w:t>
            </w:r>
          </w:p>
          <w:p w14:paraId="1F73B7B3" w14:textId="77777777" w:rsidR="00F159E1" w:rsidRPr="00F12F0E" w:rsidRDefault="00F159E1" w:rsidP="00441A97">
            <w:pPr>
              <w:snapToGrid/>
              <w:jc w:val="both"/>
              <w:rPr>
                <w:rFonts w:hAnsi="ＭＳ ゴシック"/>
                <w:szCs w:val="20"/>
              </w:rPr>
            </w:pPr>
            <w:r w:rsidRPr="00F12F0E">
              <w:rPr>
                <w:rFonts w:hAnsi="ＭＳ ゴシック" w:hint="eastAsia"/>
                <w:szCs w:val="20"/>
              </w:rPr>
              <w:t>入院時支援</w:t>
            </w:r>
          </w:p>
          <w:p w14:paraId="355B1AD4"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特別加算</w:t>
            </w:r>
          </w:p>
          <w:p w14:paraId="032117D4"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279BC734" w14:textId="77777777" w:rsidR="00F159E1" w:rsidRPr="00F12F0E" w:rsidRDefault="00F159E1" w:rsidP="00441A97">
            <w:pPr>
              <w:snapToGrid/>
              <w:rPr>
                <w:rFonts w:hAnsi="ＭＳ ゴシック"/>
                <w:szCs w:val="20"/>
                <w:u w:val="single"/>
              </w:rPr>
            </w:pPr>
          </w:p>
          <w:p w14:paraId="1E35EFA9" w14:textId="77777777" w:rsidR="00F159E1" w:rsidRPr="00F12F0E" w:rsidRDefault="00F159E1" w:rsidP="00441A97">
            <w:pPr>
              <w:snapToGrid/>
              <w:jc w:val="both"/>
              <w:rPr>
                <w:szCs w:val="20"/>
              </w:rPr>
            </w:pPr>
          </w:p>
        </w:tc>
        <w:tc>
          <w:tcPr>
            <w:tcW w:w="5733" w:type="dxa"/>
            <w:gridSpan w:val="2"/>
            <w:tcBorders>
              <w:top w:val="single" w:sz="6" w:space="0" w:color="auto"/>
              <w:left w:val="single" w:sz="6" w:space="0" w:color="auto"/>
              <w:bottom w:val="nil"/>
              <w:right w:val="single" w:sz="6" w:space="0" w:color="auto"/>
            </w:tcBorders>
          </w:tcPr>
          <w:p w14:paraId="1637E1BE" w14:textId="77777777" w:rsidR="00F159E1" w:rsidRPr="00F12F0E" w:rsidRDefault="00F159E1" w:rsidP="00441A97">
            <w:pPr>
              <w:snapToGrid/>
              <w:ind w:firstLineChars="100" w:firstLine="178"/>
              <w:jc w:val="both"/>
              <w:rPr>
                <w:rFonts w:hAnsi="ＭＳ ゴシック"/>
                <w:spacing w:val="-2"/>
                <w:szCs w:val="20"/>
              </w:rPr>
            </w:pPr>
            <w:r w:rsidRPr="00F12F0E">
              <w:rPr>
                <w:rFonts w:hint="eastAsia"/>
                <w:spacing w:val="-2"/>
                <w:szCs w:val="20"/>
              </w:rPr>
              <w:t>家族等から入院に係る支援を受けることが困難な</w:t>
            </w:r>
            <w:r w:rsidRPr="00F12F0E">
              <w:rPr>
                <w:rFonts w:hint="eastAsia"/>
                <w:spacing w:val="-2"/>
                <w:szCs w:val="20"/>
                <w:u w:val="single"/>
              </w:rPr>
              <w:t>宿泊型自立訓練</w:t>
            </w:r>
            <w:r w:rsidRPr="00F12F0E">
              <w:rPr>
                <w:rFonts w:hint="eastAsia"/>
                <w:spacing w:val="-2"/>
                <w:szCs w:val="20"/>
              </w:rPr>
              <w:t>の利用者が、病院又は診療所（事業所の同一敷地内に併設する病院又は診療所を除く。）への入院を要した場合に、</w:t>
            </w:r>
            <w:r w:rsidRPr="00F12F0E">
              <w:rPr>
                <w:rFonts w:hint="eastAsia"/>
                <w:spacing w:val="-2"/>
                <w:szCs w:val="20"/>
                <w:u w:val="single"/>
              </w:rPr>
              <w:t>宿泊型自立訓練を行う自立訓練（生活訓練）</w:t>
            </w:r>
            <w:r w:rsidRPr="00F12F0E">
              <w:rPr>
                <w:rFonts w:hint="eastAsia"/>
                <w:spacing w:val="-2"/>
                <w:szCs w:val="20"/>
              </w:rPr>
              <w:t>事業所に置くべき従業者のうちいずれかの職種の者が、個別支援計画に基づき、当該利用者が入院している病院又は診療所を訪問し、当該病院又は診療所との連絡調整及び被服等の準備その他の日常生活上の支援を行った場合に、１月に１回を限度として、入院期間の日数の合計に応じ、所定単位数を算定していますか。</w:t>
            </w:r>
          </w:p>
          <w:p w14:paraId="78DBE41A" w14:textId="77777777" w:rsidR="00F159E1" w:rsidRPr="00F12F0E" w:rsidRDefault="00F159E1" w:rsidP="00441A97">
            <w:pPr>
              <w:snapToGrid/>
              <w:jc w:val="both"/>
              <w:rPr>
                <w:szCs w:val="20"/>
              </w:rPr>
            </w:pPr>
            <w:r w:rsidRPr="00F12F0E">
              <w:rPr>
                <w:rFonts w:hint="eastAsia"/>
                <w:noProof/>
                <w:szCs w:val="20"/>
              </w:rPr>
              <mc:AlternateContent>
                <mc:Choice Requires="wps">
                  <w:drawing>
                    <wp:anchor distT="0" distB="0" distL="114300" distR="114300" simplePos="0" relativeHeight="251719680" behindDoc="0" locked="0" layoutInCell="1" allowOverlap="1" wp14:anchorId="419F95A2" wp14:editId="0BDBCAAE">
                      <wp:simplePos x="0" y="0"/>
                      <wp:positionH relativeFrom="column">
                        <wp:posOffset>59055</wp:posOffset>
                      </wp:positionH>
                      <wp:positionV relativeFrom="paragraph">
                        <wp:posOffset>85090</wp:posOffset>
                      </wp:positionV>
                      <wp:extent cx="3375025" cy="1247140"/>
                      <wp:effectExtent l="11430" t="8890" r="13970" b="10795"/>
                      <wp:wrapNone/>
                      <wp:docPr id="12" name="Text Box 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025" cy="1247140"/>
                              </a:xfrm>
                              <a:prstGeom prst="rect">
                                <a:avLst/>
                              </a:prstGeom>
                              <a:solidFill>
                                <a:srgbClr val="FFFFFF"/>
                              </a:solidFill>
                              <a:ln w="6350">
                                <a:solidFill>
                                  <a:srgbClr val="000000"/>
                                </a:solidFill>
                                <a:miter lim="800000"/>
                                <a:headEnd/>
                                <a:tailEnd/>
                              </a:ln>
                            </wps:spPr>
                            <wps:txbx>
                              <w:txbxContent>
                                <w:p w14:paraId="3711398B" w14:textId="77777777" w:rsidR="00F159E1" w:rsidRPr="00A12784" w:rsidRDefault="00F159E1" w:rsidP="00F159E1">
                                  <w:pPr>
                                    <w:spacing w:beforeLines="20" w:before="57" w:line="220" w:lineRule="exact"/>
                                    <w:ind w:leftChars="50" w:left="91" w:rightChars="50" w:right="91"/>
                                    <w:jc w:val="left"/>
                                    <w:rPr>
                                      <w:rFonts w:hAnsi="ＭＳ ゴシック"/>
                                      <w:sz w:val="18"/>
                                      <w:szCs w:val="18"/>
                                    </w:rPr>
                                  </w:pPr>
                                  <w:r w:rsidRPr="00A12784">
                                    <w:rPr>
                                      <w:rFonts w:hAnsi="ＭＳ ゴシック" w:hint="eastAsia"/>
                                      <w:sz w:val="18"/>
                                      <w:szCs w:val="18"/>
                                    </w:rPr>
                                    <w:t xml:space="preserve">＜留意事項通知　</w:t>
                                  </w:r>
                                  <w:r w:rsidRPr="00A12784">
                                    <w:rPr>
                                      <w:rFonts w:hAnsi="ＭＳ ゴシック" w:hint="eastAsia"/>
                                      <w:kern w:val="20"/>
                                      <w:sz w:val="18"/>
                                      <w:szCs w:val="18"/>
                                    </w:rPr>
                                    <w:t>第二の３(</w:t>
                                  </w:r>
                                  <w:r w:rsidRPr="00A12784">
                                    <w:rPr>
                                      <w:rFonts w:hAnsi="ＭＳ ゴシック"/>
                                      <w:kern w:val="20"/>
                                      <w:sz w:val="18"/>
                                      <w:szCs w:val="18"/>
                                    </w:rPr>
                                    <w:t>2</w:t>
                                  </w:r>
                                  <w:r w:rsidRPr="00F42D01">
                                    <w:rPr>
                                      <w:rFonts w:hAnsi="ＭＳ ゴシック" w:hint="eastAsia"/>
                                      <w:kern w:val="20"/>
                                      <w:sz w:val="18"/>
                                      <w:szCs w:val="18"/>
                                    </w:rPr>
                                    <w:t>)</w:t>
                                  </w:r>
                                  <w:r w:rsidRPr="00F42D01">
                                    <w:rPr>
                                      <w:rFonts w:hAnsi="ＭＳ ゴシック"/>
                                      <w:kern w:val="20"/>
                                      <w:sz w:val="18"/>
                                      <w:szCs w:val="18"/>
                                    </w:rPr>
                                    <w:t>⑯</w:t>
                                  </w:r>
                                  <w:r>
                                    <w:rPr>
                                      <w:rFonts w:hAnsi="ＭＳ ゴシック" w:hint="eastAsia"/>
                                      <w:sz w:val="18"/>
                                      <w:szCs w:val="18"/>
                                    </w:rPr>
                                    <w:t>＞</w:t>
                                  </w:r>
                                </w:p>
                                <w:p w14:paraId="2AD950FB"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入院期間３日以上として算定する場合</w:t>
                                  </w:r>
                                  <w:r w:rsidRPr="004543E4">
                                    <w:rPr>
                                      <w:rFonts w:hAnsi="ＭＳ ゴシック" w:hint="eastAsia"/>
                                      <w:kern w:val="18"/>
                                      <w:szCs w:val="20"/>
                                    </w:rPr>
                                    <w:t>は少</w:t>
                                  </w:r>
                                  <w:r>
                                    <w:rPr>
                                      <w:rFonts w:hAnsi="ＭＳ ゴシック" w:hint="eastAsia"/>
                                      <w:kern w:val="18"/>
                                      <w:szCs w:val="20"/>
                                    </w:rPr>
                                    <w:t>なくとも１回以上、７日間以上の場合</w:t>
                                  </w:r>
                                  <w:r w:rsidRPr="004543E4">
                                    <w:rPr>
                                      <w:rFonts w:hAnsi="ＭＳ ゴシック" w:hint="eastAsia"/>
                                      <w:kern w:val="18"/>
                                      <w:szCs w:val="20"/>
                                    </w:rPr>
                                    <w:t>は少なくとも２回以上病院</w:t>
                                  </w:r>
                                  <w:r>
                                    <w:rPr>
                                      <w:rFonts w:hAnsi="ＭＳ ゴシック" w:hint="eastAsia"/>
                                      <w:kern w:val="18"/>
                                      <w:szCs w:val="20"/>
                                    </w:rPr>
                                    <w:t>等</w:t>
                                  </w:r>
                                  <w:r w:rsidRPr="004543E4">
                                    <w:rPr>
                                      <w:rFonts w:hAnsi="ＭＳ ゴシック" w:hint="eastAsia"/>
                                      <w:kern w:val="18"/>
                                      <w:szCs w:val="20"/>
                                    </w:rPr>
                                    <w:t>を訪問する必要がある。なお、入院期間が７日以上で、病院</w:t>
                                  </w:r>
                                  <w:r>
                                    <w:rPr>
                                      <w:rFonts w:hAnsi="ＭＳ ゴシック" w:hint="eastAsia"/>
                                      <w:kern w:val="18"/>
                                      <w:szCs w:val="20"/>
                                    </w:rPr>
                                    <w:t>等</w:t>
                                  </w:r>
                                  <w:r w:rsidRPr="004543E4">
                                    <w:rPr>
                                      <w:rFonts w:hAnsi="ＭＳ ゴシック" w:hint="eastAsia"/>
                                      <w:kern w:val="18"/>
                                      <w:szCs w:val="20"/>
                                    </w:rPr>
                                    <w:t>への訪問回数が１回</w:t>
                                  </w:r>
                                  <w:r>
                                    <w:rPr>
                                      <w:rFonts w:hAnsi="ＭＳ ゴシック" w:hint="eastAsia"/>
                                      <w:kern w:val="18"/>
                                      <w:szCs w:val="20"/>
                                    </w:rPr>
                                    <w:t>の</w:t>
                                  </w:r>
                                  <w:r w:rsidRPr="004543E4">
                                    <w:rPr>
                                      <w:rFonts w:hAnsi="ＭＳ ゴシック" w:hint="eastAsia"/>
                                      <w:kern w:val="18"/>
                                      <w:szCs w:val="20"/>
                                    </w:rPr>
                                    <w:t>場合は、イを算定する。</w:t>
                                  </w:r>
                                </w:p>
                                <w:p w14:paraId="6E046B99" w14:textId="77777777" w:rsidR="00F159E1" w:rsidRPr="007120EF"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従業者は、病院</w:t>
                                  </w:r>
                                  <w:r>
                                    <w:rPr>
                                      <w:rFonts w:hAnsi="ＭＳ ゴシック" w:hint="eastAsia"/>
                                      <w:kern w:val="18"/>
                                      <w:szCs w:val="20"/>
                                    </w:rPr>
                                    <w:t>等を訪問し、入院期間中の被服等の準備や</w:t>
                                  </w:r>
                                  <w:r w:rsidRPr="004543E4">
                                    <w:rPr>
                                      <w:rFonts w:hAnsi="ＭＳ ゴシック" w:hint="eastAsia"/>
                                      <w:kern w:val="18"/>
                                      <w:szCs w:val="20"/>
                                    </w:rPr>
                                    <w:t>相談支援、入</w:t>
                                  </w:r>
                                  <w:r>
                                    <w:rPr>
                                      <w:rFonts w:hAnsi="ＭＳ ゴシック" w:hint="eastAsia"/>
                                      <w:kern w:val="18"/>
                                      <w:szCs w:val="20"/>
                                    </w:rPr>
                                    <w:t>退院の手続や家族等への連絡調整などの支援を行った場合は、その</w:t>
                                  </w:r>
                                  <w:r w:rsidRPr="004543E4">
                                    <w:rPr>
                                      <w:rFonts w:hAnsi="ＭＳ ゴシック" w:hint="eastAsia"/>
                                      <w:kern w:val="18"/>
                                      <w:szCs w:val="20"/>
                                    </w:rPr>
                                    <w:t>内容を記録しておくこと</w:t>
                                  </w:r>
                                  <w:r>
                                    <w:rPr>
                                      <w:rFonts w:hAnsi="ＭＳ ゴシック" w:hint="eastAsia"/>
                                      <w:kern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F95A2" id="Text Box 1992" o:spid="_x0000_s1261" type="#_x0000_t202" style="position:absolute;left:0;text-align:left;margin-left:4.65pt;margin-top:6.7pt;width:265.75pt;height:98.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" strokeweight=".5pt">
                      <v:textbox inset="5.85pt,.7pt,5.85pt,.7pt">
                        <w:txbxContent>
                          <w:p w14:paraId="3711398B" w14:textId="77777777" w:rsidR="00F159E1" w:rsidRPr="00A12784" w:rsidRDefault="00F159E1" w:rsidP="00F159E1">
                            <w:pPr>
                              <w:spacing w:beforeLines="20" w:before="57" w:line="220" w:lineRule="exact"/>
                              <w:ind w:leftChars="50" w:left="91" w:rightChars="50" w:right="91"/>
                              <w:jc w:val="left"/>
                              <w:rPr>
                                <w:rFonts w:hAnsi="ＭＳ ゴシック"/>
                                <w:sz w:val="18"/>
                                <w:szCs w:val="18"/>
                              </w:rPr>
                            </w:pPr>
                            <w:r w:rsidRPr="00A12784">
                              <w:rPr>
                                <w:rFonts w:hAnsi="ＭＳ ゴシック" w:hint="eastAsia"/>
                                <w:sz w:val="18"/>
                                <w:szCs w:val="18"/>
                              </w:rPr>
                              <w:t xml:space="preserve">＜留意事項通知　</w:t>
                            </w:r>
                            <w:r w:rsidRPr="00A12784">
                              <w:rPr>
                                <w:rFonts w:hAnsi="ＭＳ ゴシック" w:hint="eastAsia"/>
                                <w:kern w:val="20"/>
                                <w:sz w:val="18"/>
                                <w:szCs w:val="18"/>
                              </w:rPr>
                              <w:t>第二の３(</w:t>
                            </w:r>
                            <w:r w:rsidRPr="00A12784">
                              <w:rPr>
                                <w:rFonts w:hAnsi="ＭＳ ゴシック"/>
                                <w:kern w:val="20"/>
                                <w:sz w:val="18"/>
                                <w:szCs w:val="18"/>
                              </w:rPr>
                              <w:t>2</w:t>
                            </w:r>
                            <w:r w:rsidRPr="00F42D01">
                              <w:rPr>
                                <w:rFonts w:hAnsi="ＭＳ ゴシック" w:hint="eastAsia"/>
                                <w:kern w:val="20"/>
                                <w:sz w:val="18"/>
                                <w:szCs w:val="18"/>
                              </w:rPr>
                              <w:t>)</w:t>
                            </w:r>
                            <w:r w:rsidRPr="00F42D01">
                              <w:rPr>
                                <w:rFonts w:hAnsi="ＭＳ ゴシック"/>
                                <w:kern w:val="20"/>
                                <w:sz w:val="18"/>
                                <w:szCs w:val="18"/>
                              </w:rPr>
                              <w:t>⑯</w:t>
                            </w:r>
                            <w:r>
                              <w:rPr>
                                <w:rFonts w:hAnsi="ＭＳ ゴシック" w:hint="eastAsia"/>
                                <w:sz w:val="18"/>
                                <w:szCs w:val="18"/>
                              </w:rPr>
                              <w:t>＞</w:t>
                            </w:r>
                          </w:p>
                          <w:p w14:paraId="2AD950FB"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入院期間３日以上として算定する場合</w:t>
                            </w:r>
                            <w:r w:rsidRPr="004543E4">
                              <w:rPr>
                                <w:rFonts w:hAnsi="ＭＳ ゴシック" w:hint="eastAsia"/>
                                <w:kern w:val="18"/>
                                <w:szCs w:val="20"/>
                              </w:rPr>
                              <w:t>は少</w:t>
                            </w:r>
                            <w:r>
                              <w:rPr>
                                <w:rFonts w:hAnsi="ＭＳ ゴシック" w:hint="eastAsia"/>
                                <w:kern w:val="18"/>
                                <w:szCs w:val="20"/>
                              </w:rPr>
                              <w:t>なくとも１回以上、７日間以上の場合</w:t>
                            </w:r>
                            <w:r w:rsidRPr="004543E4">
                              <w:rPr>
                                <w:rFonts w:hAnsi="ＭＳ ゴシック" w:hint="eastAsia"/>
                                <w:kern w:val="18"/>
                                <w:szCs w:val="20"/>
                              </w:rPr>
                              <w:t>は少なくとも２回以上病院</w:t>
                            </w:r>
                            <w:r>
                              <w:rPr>
                                <w:rFonts w:hAnsi="ＭＳ ゴシック" w:hint="eastAsia"/>
                                <w:kern w:val="18"/>
                                <w:szCs w:val="20"/>
                              </w:rPr>
                              <w:t>等</w:t>
                            </w:r>
                            <w:r w:rsidRPr="004543E4">
                              <w:rPr>
                                <w:rFonts w:hAnsi="ＭＳ ゴシック" w:hint="eastAsia"/>
                                <w:kern w:val="18"/>
                                <w:szCs w:val="20"/>
                              </w:rPr>
                              <w:t>を訪問する必要がある。なお、入院期間が７日以上で、病院</w:t>
                            </w:r>
                            <w:r>
                              <w:rPr>
                                <w:rFonts w:hAnsi="ＭＳ ゴシック" w:hint="eastAsia"/>
                                <w:kern w:val="18"/>
                                <w:szCs w:val="20"/>
                              </w:rPr>
                              <w:t>等</w:t>
                            </w:r>
                            <w:r w:rsidRPr="004543E4">
                              <w:rPr>
                                <w:rFonts w:hAnsi="ＭＳ ゴシック" w:hint="eastAsia"/>
                                <w:kern w:val="18"/>
                                <w:szCs w:val="20"/>
                              </w:rPr>
                              <w:t>への訪問回数が１回</w:t>
                            </w:r>
                            <w:r>
                              <w:rPr>
                                <w:rFonts w:hAnsi="ＭＳ ゴシック" w:hint="eastAsia"/>
                                <w:kern w:val="18"/>
                                <w:szCs w:val="20"/>
                              </w:rPr>
                              <w:t>の</w:t>
                            </w:r>
                            <w:r w:rsidRPr="004543E4">
                              <w:rPr>
                                <w:rFonts w:hAnsi="ＭＳ ゴシック" w:hint="eastAsia"/>
                                <w:kern w:val="18"/>
                                <w:szCs w:val="20"/>
                              </w:rPr>
                              <w:t>場合は、イを算定する。</w:t>
                            </w:r>
                          </w:p>
                          <w:p w14:paraId="6E046B99" w14:textId="77777777" w:rsidR="00F159E1" w:rsidRPr="007120EF"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従業者は、病院</w:t>
                            </w:r>
                            <w:r>
                              <w:rPr>
                                <w:rFonts w:hAnsi="ＭＳ ゴシック" w:hint="eastAsia"/>
                                <w:kern w:val="18"/>
                                <w:szCs w:val="20"/>
                              </w:rPr>
                              <w:t>等を訪問し、入院期間中の被服等の準備や</w:t>
                            </w:r>
                            <w:r w:rsidRPr="004543E4">
                              <w:rPr>
                                <w:rFonts w:hAnsi="ＭＳ ゴシック" w:hint="eastAsia"/>
                                <w:kern w:val="18"/>
                                <w:szCs w:val="20"/>
                              </w:rPr>
                              <w:t>相談支援、入</w:t>
                            </w:r>
                            <w:r>
                              <w:rPr>
                                <w:rFonts w:hAnsi="ＭＳ ゴシック" w:hint="eastAsia"/>
                                <w:kern w:val="18"/>
                                <w:szCs w:val="20"/>
                              </w:rPr>
                              <w:t>退院の手続や家族等への連絡調整などの支援を行った場合は、その</w:t>
                            </w:r>
                            <w:r w:rsidRPr="004543E4">
                              <w:rPr>
                                <w:rFonts w:hAnsi="ＭＳ ゴシック" w:hint="eastAsia"/>
                                <w:kern w:val="18"/>
                                <w:szCs w:val="20"/>
                              </w:rPr>
                              <w:t>内容を記録しておくこと</w:t>
                            </w:r>
                            <w:r>
                              <w:rPr>
                                <w:rFonts w:hAnsi="ＭＳ ゴシック" w:hint="eastAsia"/>
                                <w:kern w:val="18"/>
                                <w:szCs w:val="20"/>
                              </w:rPr>
                              <w:t>。</w:t>
                            </w:r>
                          </w:p>
                        </w:txbxContent>
                      </v:textbox>
                    </v:shape>
                  </w:pict>
                </mc:Fallback>
              </mc:AlternateContent>
            </w:r>
          </w:p>
          <w:p w14:paraId="26CAAE7C" w14:textId="77777777" w:rsidR="00F159E1" w:rsidRPr="00F12F0E" w:rsidRDefault="00F159E1" w:rsidP="00441A97">
            <w:pPr>
              <w:snapToGrid/>
              <w:jc w:val="both"/>
              <w:rPr>
                <w:szCs w:val="20"/>
              </w:rPr>
            </w:pPr>
          </w:p>
          <w:p w14:paraId="48949A65" w14:textId="77777777" w:rsidR="00F159E1" w:rsidRPr="00F12F0E" w:rsidRDefault="00F159E1" w:rsidP="00441A97">
            <w:pPr>
              <w:snapToGrid/>
              <w:jc w:val="both"/>
              <w:rPr>
                <w:szCs w:val="20"/>
              </w:rPr>
            </w:pPr>
          </w:p>
          <w:p w14:paraId="07F3FC3F" w14:textId="77777777" w:rsidR="00F159E1" w:rsidRPr="00F12F0E" w:rsidRDefault="00F159E1" w:rsidP="00441A97">
            <w:pPr>
              <w:snapToGrid/>
              <w:jc w:val="both"/>
              <w:rPr>
                <w:szCs w:val="20"/>
              </w:rPr>
            </w:pPr>
          </w:p>
          <w:p w14:paraId="3620B16A" w14:textId="77777777" w:rsidR="00F159E1" w:rsidRPr="00F12F0E" w:rsidRDefault="00F159E1" w:rsidP="00441A97">
            <w:pPr>
              <w:snapToGrid/>
              <w:jc w:val="both"/>
              <w:rPr>
                <w:szCs w:val="20"/>
              </w:rPr>
            </w:pPr>
          </w:p>
          <w:p w14:paraId="1F42EFA6" w14:textId="77777777" w:rsidR="00F159E1" w:rsidRPr="00F12F0E" w:rsidRDefault="00F159E1" w:rsidP="00441A97">
            <w:pPr>
              <w:snapToGrid/>
              <w:jc w:val="both"/>
              <w:rPr>
                <w:szCs w:val="20"/>
              </w:rPr>
            </w:pPr>
          </w:p>
          <w:p w14:paraId="65F0795C" w14:textId="77777777" w:rsidR="00F159E1" w:rsidRPr="00F12F0E" w:rsidRDefault="00F159E1" w:rsidP="00441A97">
            <w:pPr>
              <w:snapToGrid/>
              <w:jc w:val="both"/>
              <w:rPr>
                <w:szCs w:val="20"/>
              </w:rPr>
            </w:pPr>
          </w:p>
          <w:p w14:paraId="556CB841" w14:textId="77777777" w:rsidR="00F159E1" w:rsidRPr="00F12F0E" w:rsidRDefault="00F159E1" w:rsidP="00441A97">
            <w:pPr>
              <w:snapToGrid/>
              <w:jc w:val="both"/>
              <w:rPr>
                <w:szCs w:val="20"/>
              </w:rPr>
            </w:pPr>
          </w:p>
        </w:tc>
        <w:tc>
          <w:tcPr>
            <w:tcW w:w="1001" w:type="dxa"/>
            <w:vMerge w:val="restart"/>
            <w:tcBorders>
              <w:top w:val="single" w:sz="6" w:space="0" w:color="auto"/>
              <w:left w:val="single" w:sz="6" w:space="0" w:color="auto"/>
              <w:right w:val="single" w:sz="6" w:space="0" w:color="auto"/>
            </w:tcBorders>
          </w:tcPr>
          <w:p w14:paraId="46E57CCA" w14:textId="77777777" w:rsidR="00F159E1" w:rsidRPr="00F12F0E" w:rsidRDefault="001E1749" w:rsidP="00441A97">
            <w:pPr>
              <w:snapToGrid/>
              <w:jc w:val="both"/>
            </w:pPr>
            <w:sdt>
              <w:sdtPr>
                <w:rPr>
                  <w:rFonts w:hint="eastAsia"/>
                </w:rPr>
                <w:id w:val="9275290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CF12FCA" w14:textId="77777777" w:rsidR="00F159E1" w:rsidRPr="00F12F0E" w:rsidRDefault="001E1749" w:rsidP="00441A97">
            <w:pPr>
              <w:snapToGrid/>
              <w:jc w:val="both"/>
            </w:pPr>
            <w:sdt>
              <w:sdtPr>
                <w:rPr>
                  <w:rFonts w:hint="eastAsia"/>
                </w:rPr>
                <w:id w:val="-134515983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39003578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BC3537D" w14:textId="77777777" w:rsidR="00F159E1" w:rsidRPr="00F12F0E" w:rsidRDefault="00F159E1" w:rsidP="00441A97">
            <w:pPr>
              <w:snapToGrid/>
              <w:jc w:val="both"/>
              <w:rPr>
                <w:szCs w:val="20"/>
              </w:rPr>
            </w:pPr>
          </w:p>
        </w:tc>
        <w:tc>
          <w:tcPr>
            <w:tcW w:w="1731" w:type="dxa"/>
            <w:vMerge w:val="restart"/>
            <w:tcBorders>
              <w:top w:val="single" w:sz="6" w:space="0" w:color="auto"/>
              <w:left w:val="single" w:sz="6" w:space="0" w:color="auto"/>
              <w:right w:val="single" w:sz="6" w:space="0" w:color="auto"/>
            </w:tcBorders>
          </w:tcPr>
          <w:p w14:paraId="0F66CD09"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75D4980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第11の5の4</w:t>
            </w:r>
          </w:p>
        </w:tc>
      </w:tr>
      <w:tr w:rsidR="00F159E1" w:rsidRPr="00F12F0E" w14:paraId="343C6AAD" w14:textId="77777777" w:rsidTr="00441A97">
        <w:trPr>
          <w:trHeight w:val="371"/>
        </w:trPr>
        <w:tc>
          <w:tcPr>
            <w:tcW w:w="1184" w:type="dxa"/>
            <w:vMerge/>
            <w:tcBorders>
              <w:left w:val="single" w:sz="6" w:space="0" w:color="auto"/>
              <w:right w:val="single" w:sz="6" w:space="0" w:color="auto"/>
            </w:tcBorders>
          </w:tcPr>
          <w:p w14:paraId="600D804F" w14:textId="77777777" w:rsidR="00F159E1" w:rsidRPr="00F12F0E" w:rsidRDefault="00F159E1" w:rsidP="00441A97">
            <w:pPr>
              <w:snapToGrid/>
              <w:jc w:val="both"/>
              <w:rPr>
                <w:rFonts w:hAnsi="ＭＳ ゴシック"/>
                <w:szCs w:val="20"/>
              </w:rPr>
            </w:pPr>
          </w:p>
        </w:tc>
        <w:tc>
          <w:tcPr>
            <w:tcW w:w="259" w:type="dxa"/>
            <w:vMerge w:val="restart"/>
            <w:tcBorders>
              <w:top w:val="nil"/>
              <w:left w:val="single" w:sz="6" w:space="0" w:color="auto"/>
              <w:right w:val="dashSmallGap" w:sz="4" w:space="0" w:color="auto"/>
            </w:tcBorders>
          </w:tcPr>
          <w:p w14:paraId="010041A0" w14:textId="77777777" w:rsidR="00F159E1" w:rsidRPr="00F12F0E" w:rsidRDefault="00F159E1" w:rsidP="00441A97">
            <w:pPr>
              <w:jc w:val="both"/>
              <w:rPr>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01E25253" w14:textId="77777777" w:rsidR="00F159E1" w:rsidRPr="00F12F0E" w:rsidRDefault="001E1749" w:rsidP="00441A97">
            <w:pPr>
              <w:snapToGrid/>
              <w:spacing w:afterLines="40" w:after="114"/>
              <w:ind w:leftChars="50" w:left="273" w:rightChars="50" w:right="91" w:hangingChars="100" w:hanging="182"/>
              <w:jc w:val="both"/>
              <w:rPr>
                <w:szCs w:val="20"/>
              </w:rPr>
            </w:pPr>
            <w:sdt>
              <w:sdtPr>
                <w:rPr>
                  <w:rFonts w:hint="eastAsia"/>
                </w:rPr>
                <w:id w:val="-10673264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 xml:space="preserve"> イ　</w:t>
            </w:r>
            <w:r w:rsidR="00F159E1" w:rsidRPr="00F12F0E">
              <w:rPr>
                <w:rFonts w:hint="eastAsia"/>
                <w:spacing w:val="-2"/>
                <w:szCs w:val="20"/>
              </w:rPr>
              <w:t>当該月における入院期間（入院の初日及び最終日を除く）の日数の合計が３日以上７日間未満の場合</w:t>
            </w:r>
          </w:p>
        </w:tc>
        <w:tc>
          <w:tcPr>
            <w:tcW w:w="1001" w:type="dxa"/>
            <w:vMerge/>
            <w:tcBorders>
              <w:left w:val="single" w:sz="6" w:space="0" w:color="auto"/>
              <w:right w:val="single" w:sz="6" w:space="0" w:color="auto"/>
            </w:tcBorders>
          </w:tcPr>
          <w:p w14:paraId="627CDA4C" w14:textId="77777777" w:rsidR="00F159E1" w:rsidRPr="00F12F0E" w:rsidRDefault="00F159E1" w:rsidP="00441A97">
            <w:pPr>
              <w:snapToGrid/>
              <w:jc w:val="both"/>
              <w:rPr>
                <w:rFonts w:hAnsi="ＭＳ ゴシック"/>
                <w:szCs w:val="20"/>
              </w:rPr>
            </w:pPr>
          </w:p>
        </w:tc>
        <w:tc>
          <w:tcPr>
            <w:tcW w:w="1731" w:type="dxa"/>
            <w:vMerge/>
            <w:tcBorders>
              <w:left w:val="single" w:sz="6" w:space="0" w:color="auto"/>
              <w:right w:val="single" w:sz="6" w:space="0" w:color="auto"/>
            </w:tcBorders>
          </w:tcPr>
          <w:p w14:paraId="6ACF7806"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294CE108" w14:textId="77777777" w:rsidTr="00441A97">
        <w:trPr>
          <w:trHeight w:val="356"/>
        </w:trPr>
        <w:tc>
          <w:tcPr>
            <w:tcW w:w="1184" w:type="dxa"/>
            <w:vMerge/>
            <w:tcBorders>
              <w:left w:val="single" w:sz="6" w:space="0" w:color="auto"/>
              <w:bottom w:val="single" w:sz="6" w:space="0" w:color="auto"/>
              <w:right w:val="single" w:sz="6" w:space="0" w:color="auto"/>
            </w:tcBorders>
          </w:tcPr>
          <w:p w14:paraId="0CD5494A" w14:textId="77777777" w:rsidR="00F159E1" w:rsidRPr="00F12F0E" w:rsidRDefault="00F159E1" w:rsidP="00441A97">
            <w:pPr>
              <w:snapToGrid/>
              <w:jc w:val="both"/>
              <w:rPr>
                <w:rFonts w:hAnsi="ＭＳ ゴシック"/>
                <w:szCs w:val="20"/>
              </w:rPr>
            </w:pPr>
          </w:p>
        </w:tc>
        <w:tc>
          <w:tcPr>
            <w:tcW w:w="259" w:type="dxa"/>
            <w:vMerge/>
            <w:tcBorders>
              <w:top w:val="nil"/>
              <w:left w:val="single" w:sz="6" w:space="0" w:color="auto"/>
              <w:bottom w:val="single" w:sz="6" w:space="0" w:color="auto"/>
              <w:right w:val="dashSmallGap" w:sz="4" w:space="0" w:color="auto"/>
            </w:tcBorders>
          </w:tcPr>
          <w:p w14:paraId="6D695893" w14:textId="77777777" w:rsidR="00F159E1" w:rsidRPr="00F12F0E" w:rsidRDefault="00F159E1" w:rsidP="00441A97">
            <w:pPr>
              <w:snapToGrid/>
              <w:jc w:val="both"/>
              <w:rPr>
                <w:szCs w:val="20"/>
              </w:rPr>
            </w:pPr>
          </w:p>
        </w:tc>
        <w:tc>
          <w:tcPr>
            <w:tcW w:w="5474" w:type="dxa"/>
            <w:tcBorders>
              <w:top w:val="dashSmallGap" w:sz="4" w:space="0" w:color="auto"/>
              <w:left w:val="dashSmallGap" w:sz="4" w:space="0" w:color="auto"/>
              <w:bottom w:val="single" w:sz="6" w:space="0" w:color="auto"/>
              <w:right w:val="single" w:sz="6" w:space="0" w:color="auto"/>
            </w:tcBorders>
          </w:tcPr>
          <w:p w14:paraId="7D77DE2F" w14:textId="77777777" w:rsidR="00F159E1" w:rsidRPr="00F12F0E" w:rsidRDefault="001E1749" w:rsidP="00441A97">
            <w:pPr>
              <w:snapToGrid/>
              <w:spacing w:afterLines="50" w:after="142"/>
              <w:ind w:leftChars="50" w:left="273" w:rightChars="50" w:right="91" w:hangingChars="100" w:hanging="182"/>
              <w:jc w:val="both"/>
              <w:rPr>
                <w:szCs w:val="20"/>
              </w:rPr>
            </w:pPr>
            <w:sdt>
              <w:sdtPr>
                <w:rPr>
                  <w:rFonts w:hint="eastAsia"/>
                </w:rPr>
                <w:id w:val="204786154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 xml:space="preserve"> ロ　</w:t>
            </w:r>
            <w:r w:rsidR="00F159E1" w:rsidRPr="00F12F0E">
              <w:rPr>
                <w:rFonts w:hint="eastAsia"/>
                <w:spacing w:val="-2"/>
                <w:szCs w:val="20"/>
              </w:rPr>
              <w:t>当該月における入院期間の日数の合計が７日間以上の場合</w:t>
            </w:r>
          </w:p>
        </w:tc>
        <w:tc>
          <w:tcPr>
            <w:tcW w:w="1001" w:type="dxa"/>
            <w:vMerge/>
            <w:tcBorders>
              <w:left w:val="single" w:sz="6" w:space="0" w:color="auto"/>
              <w:bottom w:val="single" w:sz="6" w:space="0" w:color="auto"/>
              <w:right w:val="single" w:sz="6" w:space="0" w:color="auto"/>
            </w:tcBorders>
          </w:tcPr>
          <w:p w14:paraId="7A93A8BB" w14:textId="77777777" w:rsidR="00F159E1" w:rsidRPr="00F12F0E" w:rsidRDefault="00F159E1" w:rsidP="00441A97">
            <w:pPr>
              <w:snapToGrid/>
              <w:jc w:val="both"/>
              <w:rPr>
                <w:rFonts w:hAnsi="ＭＳ ゴシック"/>
                <w:szCs w:val="20"/>
              </w:rPr>
            </w:pPr>
          </w:p>
        </w:tc>
        <w:tc>
          <w:tcPr>
            <w:tcW w:w="1731" w:type="dxa"/>
            <w:vMerge/>
            <w:tcBorders>
              <w:left w:val="single" w:sz="6" w:space="0" w:color="auto"/>
              <w:bottom w:val="single" w:sz="6" w:space="0" w:color="auto"/>
              <w:right w:val="single" w:sz="6" w:space="0" w:color="auto"/>
            </w:tcBorders>
          </w:tcPr>
          <w:p w14:paraId="0DBD1149"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7C8469ED" w14:textId="77777777" w:rsidTr="00441A97">
        <w:trPr>
          <w:trHeight w:val="12"/>
        </w:trPr>
        <w:tc>
          <w:tcPr>
            <w:tcW w:w="1184" w:type="dxa"/>
            <w:tcBorders>
              <w:top w:val="single" w:sz="6" w:space="0" w:color="auto"/>
              <w:left w:val="single" w:sz="6" w:space="0" w:color="auto"/>
              <w:bottom w:val="single" w:sz="6" w:space="0" w:color="auto"/>
              <w:right w:val="single" w:sz="6" w:space="0" w:color="auto"/>
            </w:tcBorders>
          </w:tcPr>
          <w:p w14:paraId="0561BCA3" w14:textId="31A9E42F"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３４</w:t>
            </w:r>
          </w:p>
          <w:p w14:paraId="118E6CB2" w14:textId="77777777" w:rsidR="00F159E1" w:rsidRPr="00F12F0E" w:rsidRDefault="00F159E1" w:rsidP="00441A97">
            <w:pPr>
              <w:snapToGrid/>
              <w:jc w:val="both"/>
              <w:rPr>
                <w:rFonts w:hAnsi="ＭＳ ゴシック"/>
                <w:szCs w:val="20"/>
              </w:rPr>
            </w:pPr>
            <w:r w:rsidRPr="00F12F0E">
              <w:rPr>
                <w:rFonts w:hAnsi="ＭＳ ゴシック" w:hint="eastAsia"/>
                <w:szCs w:val="20"/>
              </w:rPr>
              <w:t>長期入院時</w:t>
            </w:r>
          </w:p>
          <w:p w14:paraId="1FEC93FA" w14:textId="77777777" w:rsidR="00F159E1" w:rsidRPr="00F12F0E" w:rsidRDefault="00F159E1" w:rsidP="00441A97">
            <w:pPr>
              <w:snapToGrid/>
              <w:jc w:val="both"/>
              <w:rPr>
                <w:rFonts w:hAnsi="ＭＳ ゴシック"/>
                <w:szCs w:val="20"/>
              </w:rPr>
            </w:pPr>
            <w:r w:rsidRPr="00F12F0E">
              <w:rPr>
                <w:rFonts w:hAnsi="ＭＳ ゴシック" w:hint="eastAsia"/>
                <w:szCs w:val="20"/>
              </w:rPr>
              <w:t>支援特別</w:t>
            </w:r>
          </w:p>
          <w:p w14:paraId="51F590D9"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54C2A30E"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9F64234" w14:textId="77777777" w:rsidR="00F159E1" w:rsidRPr="00F12F0E" w:rsidRDefault="00F159E1" w:rsidP="00441A97">
            <w:pPr>
              <w:snapToGrid/>
              <w:rPr>
                <w:rFonts w:hAnsi="ＭＳ ゴシック"/>
                <w:szCs w:val="20"/>
                <w:u w:val="single"/>
              </w:rPr>
            </w:pPr>
          </w:p>
          <w:p w14:paraId="075690DF" w14:textId="77777777" w:rsidR="00F159E1" w:rsidRPr="00F12F0E" w:rsidRDefault="00F159E1" w:rsidP="00441A97">
            <w:pPr>
              <w:snapToGrid/>
              <w:jc w:val="both"/>
              <w:rPr>
                <w:rFonts w:hAnsi="ＭＳ ゴシック"/>
                <w:szCs w:val="20"/>
              </w:rPr>
            </w:pPr>
          </w:p>
        </w:tc>
        <w:tc>
          <w:tcPr>
            <w:tcW w:w="5733" w:type="dxa"/>
            <w:gridSpan w:val="2"/>
            <w:tcBorders>
              <w:top w:val="single" w:sz="6" w:space="0" w:color="auto"/>
              <w:left w:val="single" w:sz="6" w:space="0" w:color="auto"/>
              <w:bottom w:val="single" w:sz="6" w:space="0" w:color="auto"/>
              <w:right w:val="single" w:sz="6" w:space="0" w:color="auto"/>
            </w:tcBorders>
          </w:tcPr>
          <w:p w14:paraId="1F007588" w14:textId="77777777" w:rsidR="00F159E1" w:rsidRPr="00F12F0E" w:rsidRDefault="00F159E1" w:rsidP="00441A97">
            <w:pPr>
              <w:snapToGrid/>
              <w:ind w:firstLineChars="100" w:firstLine="182"/>
              <w:jc w:val="both"/>
              <w:rPr>
                <w:szCs w:val="20"/>
              </w:rPr>
            </w:pPr>
            <w:r w:rsidRPr="00F12F0E">
              <w:rPr>
                <w:rFonts w:hint="eastAsia"/>
                <w:szCs w:val="20"/>
              </w:rPr>
              <w:t>家族等から入院に係る支援を受けることが困難な</w:t>
            </w:r>
            <w:r w:rsidRPr="00F12F0E">
              <w:rPr>
                <w:rFonts w:hint="eastAsia"/>
                <w:szCs w:val="20"/>
                <w:u w:val="single"/>
              </w:rPr>
              <w:t>宿泊型自立訓練</w:t>
            </w:r>
            <w:r w:rsidRPr="00F12F0E">
              <w:rPr>
                <w:rFonts w:hint="eastAsia"/>
                <w:szCs w:val="20"/>
              </w:rPr>
              <w:t>の利用者が、病院又は診療所への入院を要した場合に、</w:t>
            </w:r>
            <w:r w:rsidRPr="00F12F0E">
              <w:rPr>
                <w:rFonts w:hint="eastAsia"/>
                <w:szCs w:val="20"/>
                <w:u w:val="single"/>
              </w:rPr>
              <w:t>宿泊型自立訓練を行う自立訓練（生活訓練）</w:t>
            </w:r>
            <w:r w:rsidRPr="00F12F0E">
              <w:rPr>
                <w:rFonts w:hint="eastAsia"/>
                <w:szCs w:val="20"/>
              </w:rPr>
              <w:t>事業所に置くべき従業者のうちいずれかの職種の者が、個別支援計画に基づき、当該利用者が入院している病院又は診療所を訪問し、当該病院又は診療所との連絡調整及び被服等の準備その他の日常生活上の支援を行った場合に、１月の入院期間（入院の初日及び最終日を除く。）の日数が２日を超える場合に、当該日数を超える期間（継続して入院している者にあっては、入院した初日から起算して３月に限る。）について、１日につき所定単位数を加算していますか。</w:t>
            </w:r>
          </w:p>
          <w:p w14:paraId="6FA9B6EC" w14:textId="77777777" w:rsidR="00F159E1" w:rsidRPr="00F12F0E" w:rsidRDefault="00F159E1" w:rsidP="00441A97">
            <w:pPr>
              <w:snapToGrid/>
              <w:jc w:val="both"/>
              <w:rPr>
                <w:szCs w:val="20"/>
              </w:rPr>
            </w:pPr>
            <w:r w:rsidRPr="00F12F0E">
              <w:rPr>
                <w:rFonts w:hint="eastAsia"/>
                <w:szCs w:val="20"/>
              </w:rPr>
              <w:t>※　入院時支援特別加算が算定される月は、算定しない。</w:t>
            </w:r>
          </w:p>
          <w:p w14:paraId="5CDB77BD" w14:textId="77777777" w:rsidR="00F159E1" w:rsidRPr="00F12F0E" w:rsidRDefault="00F159E1" w:rsidP="00441A97">
            <w:pPr>
              <w:snapToGrid/>
              <w:jc w:val="both"/>
              <w:rPr>
                <w:szCs w:val="20"/>
              </w:rPr>
            </w:pPr>
            <w:r w:rsidRPr="00F12F0E">
              <w:rPr>
                <w:rFonts w:hAnsi="ＭＳ ゴシック" w:hint="eastAsia"/>
                <w:noProof/>
                <w:szCs w:val="20"/>
              </w:rPr>
              <mc:AlternateContent>
                <mc:Choice Requires="wps">
                  <w:drawing>
                    <wp:anchor distT="0" distB="0" distL="114300" distR="114300" simplePos="0" relativeHeight="251724800" behindDoc="0" locked="0" layoutInCell="1" allowOverlap="1" wp14:anchorId="7B0A67FB" wp14:editId="2CFB507B">
                      <wp:simplePos x="0" y="0"/>
                      <wp:positionH relativeFrom="column">
                        <wp:posOffset>67006</wp:posOffset>
                      </wp:positionH>
                      <wp:positionV relativeFrom="paragraph">
                        <wp:posOffset>20541</wp:posOffset>
                      </wp:positionV>
                      <wp:extent cx="3375025" cy="1241425"/>
                      <wp:effectExtent l="0" t="0" r="15875" b="15875"/>
                      <wp:wrapNone/>
                      <wp:docPr id="11" name="Text Box 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025" cy="1241425"/>
                              </a:xfrm>
                              <a:prstGeom prst="rect">
                                <a:avLst/>
                              </a:prstGeom>
                              <a:solidFill>
                                <a:srgbClr val="FFFFFF"/>
                              </a:solidFill>
                              <a:ln w="6350">
                                <a:solidFill>
                                  <a:srgbClr val="000000"/>
                                </a:solidFill>
                                <a:miter lim="800000"/>
                                <a:headEnd/>
                                <a:tailEnd/>
                              </a:ln>
                            </wps:spPr>
                            <wps:txbx>
                              <w:txbxContent>
                                <w:p w14:paraId="3AA0B22F" w14:textId="77777777" w:rsidR="00F159E1" w:rsidRPr="008C2812" w:rsidRDefault="00F159E1" w:rsidP="00F159E1">
                                  <w:pPr>
                                    <w:spacing w:beforeLines="20" w:before="57" w:line="220" w:lineRule="exact"/>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F42D01">
                                    <w:rPr>
                                      <w:rFonts w:hAnsi="ＭＳ ゴシック" w:hint="eastAsia"/>
                                      <w:kern w:val="20"/>
                                      <w:sz w:val="18"/>
                                      <w:szCs w:val="18"/>
                                    </w:rPr>
                                    <w:t>)⑰</w:t>
                                  </w:r>
                                  <w:r w:rsidRPr="008C2812">
                                    <w:rPr>
                                      <w:rFonts w:hAnsi="ＭＳ ゴシック" w:hint="eastAsia"/>
                                      <w:sz w:val="18"/>
                                      <w:szCs w:val="18"/>
                                    </w:rPr>
                                    <w:t>＞</w:t>
                                  </w:r>
                                </w:p>
                                <w:p w14:paraId="41E09A9A"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原則、１週に１回以上病院等を訪問する必要がある。</w:t>
                                  </w:r>
                                </w:p>
                                <w:p w14:paraId="6097E481"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主に利用者の事情等により、病院等を訪問できない場合は、その具体的な内容を記録しておくこと。</w:t>
                                  </w:r>
                                </w:p>
                                <w:p w14:paraId="3E260B8B"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従業者は、病院</w:t>
                                  </w:r>
                                  <w:r>
                                    <w:rPr>
                                      <w:rFonts w:hAnsi="ＭＳ ゴシック" w:hint="eastAsia"/>
                                      <w:kern w:val="18"/>
                                      <w:szCs w:val="20"/>
                                    </w:rPr>
                                    <w:t>等</w:t>
                                  </w:r>
                                  <w:r w:rsidRPr="004543E4">
                                    <w:rPr>
                                      <w:rFonts w:hAnsi="ＭＳ ゴシック" w:hint="eastAsia"/>
                                      <w:kern w:val="18"/>
                                      <w:szCs w:val="20"/>
                                    </w:rPr>
                                    <w:t>を訪問し</w:t>
                                  </w:r>
                                  <w:r>
                                    <w:rPr>
                                      <w:rFonts w:hAnsi="ＭＳ ゴシック" w:hint="eastAsia"/>
                                      <w:kern w:val="18"/>
                                      <w:szCs w:val="20"/>
                                    </w:rPr>
                                    <w:t>、入院期間中の被服等の準備や</w:t>
                                  </w:r>
                                  <w:r w:rsidRPr="004543E4">
                                    <w:rPr>
                                      <w:rFonts w:hAnsi="ＭＳ ゴシック" w:hint="eastAsia"/>
                                      <w:kern w:val="18"/>
                                      <w:szCs w:val="20"/>
                                    </w:rPr>
                                    <w:t>相談支援、入</w:t>
                                  </w:r>
                                  <w:r>
                                    <w:rPr>
                                      <w:rFonts w:hAnsi="ＭＳ ゴシック" w:hint="eastAsia"/>
                                      <w:kern w:val="18"/>
                                      <w:szCs w:val="20"/>
                                    </w:rPr>
                                    <w:t>退院の手続や家族等への連絡調整などの支援を行った場合は、その</w:t>
                                  </w:r>
                                  <w:r w:rsidRPr="004543E4">
                                    <w:rPr>
                                      <w:rFonts w:hAnsi="ＭＳ ゴシック" w:hint="eastAsia"/>
                                      <w:kern w:val="18"/>
                                      <w:szCs w:val="20"/>
                                    </w:rPr>
                                    <w:t>内容を記録しておくこと</w:t>
                                  </w:r>
                                  <w:r>
                                    <w:rPr>
                                      <w:rFonts w:hAnsi="ＭＳ ゴシック" w:hint="eastAsia"/>
                                      <w:kern w:val="18"/>
                                      <w:szCs w:val="20"/>
                                    </w:rPr>
                                    <w:t>。</w:t>
                                  </w:r>
                                </w:p>
                                <w:p w14:paraId="5495B5CD" w14:textId="77777777" w:rsidR="00F159E1" w:rsidRPr="007120EF"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長期帰宅時支援加算と同一日に算定できない。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A67FB" id="Text Box 1993" o:spid="_x0000_s1262" type="#_x0000_t202" style="position:absolute;left:0;text-align:left;margin-left:5.3pt;margin-top:1.6pt;width:265.75pt;height:9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" strokeweight=".5pt">
                      <v:textbox inset="5.85pt,.7pt,5.85pt,.7pt">
                        <w:txbxContent>
                          <w:p w14:paraId="3AA0B22F" w14:textId="77777777" w:rsidR="00F159E1" w:rsidRPr="008C2812" w:rsidRDefault="00F159E1" w:rsidP="00F159E1">
                            <w:pPr>
                              <w:spacing w:beforeLines="20" w:before="57" w:line="220" w:lineRule="exact"/>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F42D01">
                              <w:rPr>
                                <w:rFonts w:hAnsi="ＭＳ ゴシック" w:hint="eastAsia"/>
                                <w:kern w:val="20"/>
                                <w:sz w:val="18"/>
                                <w:szCs w:val="18"/>
                              </w:rPr>
                              <w:t>)⑰</w:t>
                            </w:r>
                            <w:r w:rsidRPr="008C2812">
                              <w:rPr>
                                <w:rFonts w:hAnsi="ＭＳ ゴシック" w:hint="eastAsia"/>
                                <w:sz w:val="18"/>
                                <w:szCs w:val="18"/>
                              </w:rPr>
                              <w:t>＞</w:t>
                            </w:r>
                          </w:p>
                          <w:p w14:paraId="41E09A9A"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原則、１週に１回以上病院等を訪問する必要がある。</w:t>
                            </w:r>
                          </w:p>
                          <w:p w14:paraId="6097E481"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主に利用者の事情等により、病院等を訪問できない場合は、その具体的な内容を記録しておくこと。</w:t>
                            </w:r>
                          </w:p>
                          <w:p w14:paraId="3E260B8B" w14:textId="77777777" w:rsidR="00F159E1"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従業者は、病院</w:t>
                            </w:r>
                            <w:r>
                              <w:rPr>
                                <w:rFonts w:hAnsi="ＭＳ ゴシック" w:hint="eastAsia"/>
                                <w:kern w:val="18"/>
                                <w:szCs w:val="20"/>
                              </w:rPr>
                              <w:t>等</w:t>
                            </w:r>
                            <w:r w:rsidRPr="004543E4">
                              <w:rPr>
                                <w:rFonts w:hAnsi="ＭＳ ゴシック" w:hint="eastAsia"/>
                                <w:kern w:val="18"/>
                                <w:szCs w:val="20"/>
                              </w:rPr>
                              <w:t>を訪問し</w:t>
                            </w:r>
                            <w:r>
                              <w:rPr>
                                <w:rFonts w:hAnsi="ＭＳ ゴシック" w:hint="eastAsia"/>
                                <w:kern w:val="18"/>
                                <w:szCs w:val="20"/>
                              </w:rPr>
                              <w:t>、入院期間中の被服等の準備や</w:t>
                            </w:r>
                            <w:r w:rsidRPr="004543E4">
                              <w:rPr>
                                <w:rFonts w:hAnsi="ＭＳ ゴシック" w:hint="eastAsia"/>
                                <w:kern w:val="18"/>
                                <w:szCs w:val="20"/>
                              </w:rPr>
                              <w:t>相談支援、入</w:t>
                            </w:r>
                            <w:r>
                              <w:rPr>
                                <w:rFonts w:hAnsi="ＭＳ ゴシック" w:hint="eastAsia"/>
                                <w:kern w:val="18"/>
                                <w:szCs w:val="20"/>
                              </w:rPr>
                              <w:t>退院の手続や家族等への連絡調整などの支援を行った場合は、その</w:t>
                            </w:r>
                            <w:r w:rsidRPr="004543E4">
                              <w:rPr>
                                <w:rFonts w:hAnsi="ＭＳ ゴシック" w:hint="eastAsia"/>
                                <w:kern w:val="18"/>
                                <w:szCs w:val="20"/>
                              </w:rPr>
                              <w:t>内容を記録しておくこと</w:t>
                            </w:r>
                            <w:r>
                              <w:rPr>
                                <w:rFonts w:hAnsi="ＭＳ ゴシック" w:hint="eastAsia"/>
                                <w:kern w:val="18"/>
                                <w:szCs w:val="20"/>
                              </w:rPr>
                              <w:t>。</w:t>
                            </w:r>
                          </w:p>
                          <w:p w14:paraId="5495B5CD" w14:textId="77777777" w:rsidR="00F159E1" w:rsidRPr="007120EF" w:rsidRDefault="00F159E1" w:rsidP="00F159E1">
                            <w:pPr>
                              <w:spacing w:line="220" w:lineRule="exact"/>
                              <w:ind w:leftChars="50" w:left="273" w:rightChars="50" w:right="91" w:hangingChars="100" w:hanging="182"/>
                              <w:jc w:val="both"/>
                              <w:rPr>
                                <w:rFonts w:hAnsi="ＭＳ ゴシック"/>
                                <w:kern w:val="18"/>
                                <w:szCs w:val="20"/>
                              </w:rPr>
                            </w:pPr>
                            <w:r>
                              <w:rPr>
                                <w:rFonts w:hAnsi="ＭＳ ゴシック" w:hint="eastAsia"/>
                                <w:kern w:val="18"/>
                                <w:szCs w:val="20"/>
                              </w:rPr>
                              <w:t>○　長期帰宅時支援加算と同一日に算定できない。</w:t>
                            </w:r>
                          </w:p>
                        </w:txbxContent>
                      </v:textbox>
                    </v:shape>
                  </w:pict>
                </mc:Fallback>
              </mc:AlternateContent>
            </w:r>
          </w:p>
          <w:p w14:paraId="6A8D7F2D" w14:textId="77777777" w:rsidR="00F159E1" w:rsidRPr="00F12F0E" w:rsidRDefault="00F159E1" w:rsidP="00441A97">
            <w:pPr>
              <w:snapToGrid/>
              <w:jc w:val="both"/>
              <w:rPr>
                <w:szCs w:val="20"/>
              </w:rPr>
            </w:pPr>
          </w:p>
          <w:p w14:paraId="5154C24E" w14:textId="77777777" w:rsidR="00F159E1" w:rsidRPr="00F12F0E" w:rsidRDefault="00F159E1" w:rsidP="00441A97">
            <w:pPr>
              <w:snapToGrid/>
              <w:jc w:val="both"/>
              <w:rPr>
                <w:szCs w:val="20"/>
              </w:rPr>
            </w:pPr>
          </w:p>
          <w:p w14:paraId="3BAF05D3" w14:textId="77777777" w:rsidR="00F159E1" w:rsidRPr="00F12F0E" w:rsidRDefault="00F159E1" w:rsidP="00441A97">
            <w:pPr>
              <w:snapToGrid/>
              <w:jc w:val="both"/>
              <w:rPr>
                <w:szCs w:val="20"/>
              </w:rPr>
            </w:pPr>
          </w:p>
          <w:p w14:paraId="447F412D" w14:textId="77777777" w:rsidR="00F159E1" w:rsidRPr="00F12F0E" w:rsidRDefault="00F159E1" w:rsidP="00441A97">
            <w:pPr>
              <w:snapToGrid/>
              <w:jc w:val="both"/>
              <w:rPr>
                <w:szCs w:val="20"/>
              </w:rPr>
            </w:pPr>
          </w:p>
          <w:p w14:paraId="60F426CC" w14:textId="77777777" w:rsidR="00F159E1" w:rsidRPr="00F12F0E" w:rsidRDefault="00F159E1" w:rsidP="00441A97">
            <w:pPr>
              <w:snapToGrid/>
              <w:jc w:val="both"/>
              <w:rPr>
                <w:szCs w:val="20"/>
              </w:rPr>
            </w:pPr>
          </w:p>
          <w:p w14:paraId="11815CF1" w14:textId="77777777" w:rsidR="00F159E1" w:rsidRPr="00F12F0E" w:rsidRDefault="00F159E1" w:rsidP="00441A97">
            <w:pPr>
              <w:snapToGrid/>
              <w:spacing w:afterLines="50" w:after="142"/>
              <w:jc w:val="both"/>
              <w:rPr>
                <w:szCs w:val="20"/>
              </w:rPr>
            </w:pPr>
          </w:p>
        </w:tc>
        <w:tc>
          <w:tcPr>
            <w:tcW w:w="1001" w:type="dxa"/>
            <w:tcBorders>
              <w:top w:val="single" w:sz="6" w:space="0" w:color="auto"/>
              <w:left w:val="single" w:sz="6" w:space="0" w:color="auto"/>
              <w:bottom w:val="single" w:sz="6" w:space="0" w:color="auto"/>
              <w:right w:val="single" w:sz="6" w:space="0" w:color="auto"/>
            </w:tcBorders>
          </w:tcPr>
          <w:p w14:paraId="2AD7548E" w14:textId="77777777" w:rsidR="00F159E1" w:rsidRPr="00F12F0E" w:rsidRDefault="001E1749" w:rsidP="00441A97">
            <w:pPr>
              <w:snapToGrid/>
              <w:jc w:val="both"/>
            </w:pPr>
            <w:sdt>
              <w:sdtPr>
                <w:rPr>
                  <w:rFonts w:hint="eastAsia"/>
                </w:rPr>
                <w:id w:val="49275564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21D39E9C" w14:textId="77777777" w:rsidR="00F159E1" w:rsidRPr="00F12F0E" w:rsidRDefault="001E1749" w:rsidP="00441A97">
            <w:pPr>
              <w:snapToGrid/>
              <w:jc w:val="both"/>
            </w:pPr>
            <w:sdt>
              <w:sdtPr>
                <w:rPr>
                  <w:rFonts w:hint="eastAsia"/>
                </w:rPr>
                <w:id w:val="160815337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84351050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4E78840A" w14:textId="77777777" w:rsidR="00F159E1" w:rsidRPr="00F12F0E" w:rsidRDefault="00F159E1" w:rsidP="00441A97">
            <w:pPr>
              <w:snapToGrid/>
              <w:jc w:val="both"/>
              <w:rPr>
                <w:rFonts w:hAnsi="ＭＳ ゴシック"/>
                <w:szCs w:val="20"/>
              </w:rPr>
            </w:pPr>
          </w:p>
        </w:tc>
        <w:tc>
          <w:tcPr>
            <w:tcW w:w="1731" w:type="dxa"/>
            <w:tcBorders>
              <w:top w:val="single" w:sz="6" w:space="0" w:color="auto"/>
              <w:left w:val="single" w:sz="6" w:space="0" w:color="auto"/>
              <w:bottom w:val="single" w:sz="6" w:space="0" w:color="auto"/>
              <w:right w:val="single" w:sz="6" w:space="0" w:color="auto"/>
            </w:tcBorders>
          </w:tcPr>
          <w:p w14:paraId="006E4469"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21431C4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第11の5の5</w:t>
            </w:r>
          </w:p>
          <w:p w14:paraId="26A0A91C" w14:textId="77777777" w:rsidR="00F159E1" w:rsidRPr="00F12F0E" w:rsidRDefault="00F159E1" w:rsidP="00441A97">
            <w:pPr>
              <w:snapToGrid/>
              <w:spacing w:line="240" w:lineRule="exact"/>
              <w:jc w:val="both"/>
              <w:rPr>
                <w:rFonts w:hAnsi="ＭＳ ゴシック"/>
                <w:sz w:val="18"/>
                <w:szCs w:val="18"/>
              </w:rPr>
            </w:pPr>
          </w:p>
        </w:tc>
      </w:tr>
    </w:tbl>
    <w:p w14:paraId="7EE0ADFB"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p w14:paraId="0C7F689A" w14:textId="77777777" w:rsidR="00F159E1" w:rsidRPr="00F12F0E" w:rsidRDefault="00F159E1" w:rsidP="00F159E1">
      <w:pPr>
        <w:snapToGrid/>
        <w:jc w:val="both"/>
        <w:rPr>
          <w:rFonts w:hAnsi="Century"/>
          <w:vanish/>
          <w:szCs w:val="20"/>
        </w:rPr>
      </w:pPr>
    </w:p>
    <w:tbl>
      <w:tblPr>
        <w:tblW w:w="96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83"/>
        <w:gridCol w:w="259"/>
        <w:gridCol w:w="5474"/>
        <w:gridCol w:w="1001"/>
        <w:gridCol w:w="1731"/>
      </w:tblGrid>
      <w:tr w:rsidR="00F12F0E" w:rsidRPr="00F12F0E" w14:paraId="21B8033E" w14:textId="77777777" w:rsidTr="00441A97">
        <w:trPr>
          <w:trHeight w:val="125"/>
        </w:trPr>
        <w:tc>
          <w:tcPr>
            <w:tcW w:w="1183" w:type="dxa"/>
            <w:tcBorders>
              <w:top w:val="single" w:sz="6" w:space="0" w:color="auto"/>
              <w:left w:val="single" w:sz="6" w:space="0" w:color="auto"/>
              <w:bottom w:val="single" w:sz="6" w:space="0" w:color="auto"/>
              <w:right w:val="single" w:sz="6" w:space="0" w:color="auto"/>
            </w:tcBorders>
            <w:vAlign w:val="center"/>
          </w:tcPr>
          <w:p w14:paraId="0EDC9D83"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33" w:type="dxa"/>
            <w:gridSpan w:val="2"/>
            <w:tcBorders>
              <w:top w:val="single" w:sz="6" w:space="0" w:color="auto"/>
              <w:left w:val="single" w:sz="6" w:space="0" w:color="auto"/>
              <w:bottom w:val="single" w:sz="6" w:space="0" w:color="auto"/>
              <w:right w:val="single" w:sz="6" w:space="0" w:color="auto"/>
            </w:tcBorders>
            <w:vAlign w:val="center"/>
          </w:tcPr>
          <w:p w14:paraId="40935B98" w14:textId="77777777" w:rsidR="00F159E1" w:rsidRPr="00F12F0E" w:rsidRDefault="00F159E1" w:rsidP="00441A97">
            <w:pPr>
              <w:snapToGrid/>
              <w:ind w:firstLineChars="100" w:firstLine="182"/>
              <w:rPr>
                <w:rFonts w:hAnsi="ＭＳ ゴシック"/>
                <w:szCs w:val="20"/>
              </w:rPr>
            </w:pPr>
            <w:r w:rsidRPr="00F12F0E">
              <w:rPr>
                <w:rFonts w:hAnsi="ＭＳ ゴシック" w:hint="eastAsia"/>
                <w:szCs w:val="20"/>
              </w:rPr>
              <w:t>自主点検のポイント</w:t>
            </w:r>
          </w:p>
        </w:tc>
        <w:tc>
          <w:tcPr>
            <w:tcW w:w="1001" w:type="dxa"/>
            <w:tcBorders>
              <w:top w:val="single" w:sz="6" w:space="0" w:color="auto"/>
              <w:left w:val="single" w:sz="6" w:space="0" w:color="auto"/>
              <w:bottom w:val="single" w:sz="6" w:space="0" w:color="auto"/>
              <w:right w:val="single" w:sz="6" w:space="0" w:color="auto"/>
            </w:tcBorders>
            <w:vAlign w:val="center"/>
          </w:tcPr>
          <w:p w14:paraId="702DA81D"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731" w:type="dxa"/>
            <w:tcBorders>
              <w:top w:val="single" w:sz="6" w:space="0" w:color="auto"/>
              <w:left w:val="single" w:sz="6" w:space="0" w:color="auto"/>
              <w:bottom w:val="single" w:sz="6" w:space="0" w:color="auto"/>
              <w:right w:val="single" w:sz="6" w:space="0" w:color="auto"/>
            </w:tcBorders>
            <w:vAlign w:val="center"/>
          </w:tcPr>
          <w:p w14:paraId="22974ED5"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74A9E6C6" w14:textId="77777777" w:rsidTr="00441A97">
        <w:trPr>
          <w:trHeight w:val="3861"/>
        </w:trPr>
        <w:tc>
          <w:tcPr>
            <w:tcW w:w="1183" w:type="dxa"/>
            <w:vMerge w:val="restart"/>
            <w:tcBorders>
              <w:top w:val="single" w:sz="6" w:space="0" w:color="auto"/>
              <w:left w:val="single" w:sz="6" w:space="0" w:color="auto"/>
              <w:right w:val="single" w:sz="6" w:space="0" w:color="auto"/>
            </w:tcBorders>
          </w:tcPr>
          <w:p w14:paraId="2B612E67" w14:textId="7FA5793D"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３５</w:t>
            </w:r>
          </w:p>
          <w:p w14:paraId="4A3DE6D4" w14:textId="77777777" w:rsidR="00F159E1" w:rsidRPr="00F12F0E" w:rsidRDefault="00F159E1" w:rsidP="00441A97">
            <w:pPr>
              <w:snapToGrid/>
              <w:jc w:val="both"/>
              <w:rPr>
                <w:rFonts w:hAnsi="ＭＳ ゴシック"/>
                <w:szCs w:val="20"/>
              </w:rPr>
            </w:pPr>
            <w:r w:rsidRPr="00F12F0E">
              <w:rPr>
                <w:rFonts w:hAnsi="ＭＳ ゴシック" w:hint="eastAsia"/>
                <w:szCs w:val="20"/>
              </w:rPr>
              <w:t>帰宅時</w:t>
            </w:r>
          </w:p>
          <w:p w14:paraId="43CD42CF"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支援加算</w:t>
            </w:r>
          </w:p>
          <w:p w14:paraId="3488D957"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0106A5CB" w14:textId="77777777" w:rsidR="00F159E1" w:rsidRPr="00F12F0E" w:rsidRDefault="00F159E1" w:rsidP="00441A97">
            <w:pPr>
              <w:jc w:val="both"/>
              <w:rPr>
                <w:rFonts w:hAnsi="ＭＳ ゴシック"/>
                <w:szCs w:val="20"/>
              </w:rPr>
            </w:pPr>
          </w:p>
        </w:tc>
        <w:tc>
          <w:tcPr>
            <w:tcW w:w="5733" w:type="dxa"/>
            <w:gridSpan w:val="2"/>
            <w:tcBorders>
              <w:top w:val="single" w:sz="6" w:space="0" w:color="auto"/>
              <w:left w:val="single" w:sz="6" w:space="0" w:color="auto"/>
              <w:bottom w:val="nil"/>
              <w:right w:val="single" w:sz="6" w:space="0" w:color="auto"/>
            </w:tcBorders>
          </w:tcPr>
          <w:p w14:paraId="7712FF49" w14:textId="77777777" w:rsidR="00F159E1" w:rsidRPr="00F12F0E" w:rsidRDefault="00F159E1" w:rsidP="00441A97">
            <w:pPr>
              <w:snapToGrid/>
              <w:ind w:firstLineChars="100" w:firstLine="182"/>
              <w:jc w:val="both"/>
              <w:rPr>
                <w:rFonts w:hAnsi="ＭＳ ゴシック"/>
                <w:szCs w:val="20"/>
              </w:rPr>
            </w:pPr>
            <w:r w:rsidRPr="00F12F0E">
              <w:rPr>
                <w:rFonts w:hint="eastAsia"/>
                <w:noProof/>
                <w:szCs w:val="20"/>
                <w:u w:val="single"/>
              </w:rPr>
              <mc:AlternateContent>
                <mc:Choice Requires="wps">
                  <w:drawing>
                    <wp:anchor distT="0" distB="0" distL="114300" distR="114300" simplePos="0" relativeHeight="251688960" behindDoc="0" locked="0" layoutInCell="1" allowOverlap="1" wp14:anchorId="20BDBE67" wp14:editId="22C0793A">
                      <wp:simplePos x="0" y="0"/>
                      <wp:positionH relativeFrom="column">
                        <wp:posOffset>58337</wp:posOffset>
                      </wp:positionH>
                      <wp:positionV relativeFrom="paragraph">
                        <wp:posOffset>894686</wp:posOffset>
                      </wp:positionV>
                      <wp:extent cx="3397250" cy="2027583"/>
                      <wp:effectExtent l="0" t="0" r="12700" b="10795"/>
                      <wp:wrapNone/>
                      <wp:docPr id="10" name="Text Box 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2027583"/>
                              </a:xfrm>
                              <a:prstGeom prst="rect">
                                <a:avLst/>
                              </a:prstGeom>
                              <a:solidFill>
                                <a:srgbClr val="FFFFFF"/>
                              </a:solidFill>
                              <a:ln w="6350">
                                <a:solidFill>
                                  <a:srgbClr val="000000"/>
                                </a:solidFill>
                                <a:miter lim="800000"/>
                                <a:headEnd/>
                                <a:tailEnd/>
                              </a:ln>
                            </wps:spPr>
                            <wps:txbx>
                              <w:txbxContent>
                                <w:p w14:paraId="0E6C5F4E" w14:textId="77777777" w:rsidR="00F159E1" w:rsidRPr="008C2812" w:rsidRDefault="00F159E1" w:rsidP="00F159E1">
                                  <w:pPr>
                                    <w:spacing w:beforeLines="20" w:before="57"/>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F42D01">
                                    <w:rPr>
                                      <w:rFonts w:hAnsi="ＭＳ ゴシック" w:hint="eastAsia"/>
                                      <w:kern w:val="20"/>
                                      <w:sz w:val="18"/>
                                      <w:szCs w:val="18"/>
                                    </w:rPr>
                                    <w:t>)⑱</w:t>
                                  </w:r>
                                  <w:r w:rsidRPr="00F42D01">
                                    <w:rPr>
                                      <w:rFonts w:hAnsi="ＭＳ ゴシック" w:hint="eastAsia"/>
                                      <w:sz w:val="18"/>
                                      <w:szCs w:val="18"/>
                                    </w:rPr>
                                    <w:t>＞</w:t>
                                  </w:r>
                                </w:p>
                                <w:p w14:paraId="6E90E10A"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w:t>
                                  </w:r>
                                  <w:r>
                                    <w:rPr>
                                      <w:rFonts w:hAnsi="ＭＳ ゴシック" w:hint="eastAsia"/>
                                      <w:kern w:val="18"/>
                                      <w:szCs w:val="20"/>
                                    </w:rPr>
                                    <w:t>利用者が帰省している間、家族等との連携を十分図ることにより、当該利用者の居宅等での生活状況等を十分把握するとともに、</w:t>
                                  </w:r>
                                  <w:r w:rsidRPr="004543E4">
                                    <w:rPr>
                                      <w:rFonts w:hAnsi="ＭＳ ゴシック" w:hint="eastAsia"/>
                                      <w:kern w:val="18"/>
                                      <w:szCs w:val="20"/>
                                    </w:rPr>
                                    <w:t>その内容を記録しておくこと</w:t>
                                  </w:r>
                                  <w:r>
                                    <w:rPr>
                                      <w:rFonts w:hAnsi="ＭＳ ゴシック" w:hint="eastAsia"/>
                                      <w:kern w:val="18"/>
                                      <w:szCs w:val="20"/>
                                    </w:rPr>
                                    <w:t>。また、必要に応じ、支援計画の見直しを行うこと。</w:t>
                                  </w:r>
                                </w:p>
                                <w:p w14:paraId="47163531" w14:textId="77777777" w:rsidR="00F159E1" w:rsidRPr="00045EE9" w:rsidRDefault="00F159E1" w:rsidP="00F159E1">
                                  <w:pPr>
                                    <w:ind w:leftChars="50" w:left="273" w:rightChars="50" w:right="91" w:hangingChars="100" w:hanging="182"/>
                                    <w:jc w:val="left"/>
                                    <w:rPr>
                                      <w:rFonts w:hAnsi="ＭＳ ゴシック"/>
                                      <w:szCs w:val="20"/>
                                    </w:rPr>
                                  </w:pPr>
                                  <w:r w:rsidRPr="000903C6">
                                    <w:rPr>
                                      <w:rFonts w:hAnsi="ＭＳ ゴシック" w:hint="eastAsia"/>
                                      <w:kern w:val="18"/>
                                      <w:szCs w:val="20"/>
                                    </w:rPr>
                                    <w:t xml:space="preserve">○　</w:t>
                                  </w:r>
                                  <w:r>
                                    <w:rPr>
                                      <w:rFonts w:hAnsi="ＭＳ ゴシック" w:hint="eastAsia"/>
                                      <w:kern w:val="18"/>
                                      <w:szCs w:val="20"/>
                                    </w:rPr>
                                    <w:t>外泊</w:t>
                                  </w:r>
                                  <w:r w:rsidRPr="004543E4">
                                    <w:rPr>
                                      <w:rFonts w:hAnsi="ＭＳ ゴシック"/>
                                      <w:kern w:val="18"/>
                                      <w:szCs w:val="20"/>
                                    </w:rPr>
                                    <w:t>期間が複数月にまたがる場合の２月目以降の</w:t>
                                  </w:r>
                                  <w:r w:rsidRPr="004543E4">
                                    <w:rPr>
                                      <w:rFonts w:hAnsi="ＭＳ ゴシック" w:hint="eastAsia"/>
                                      <w:kern w:val="18"/>
                                      <w:szCs w:val="20"/>
                                    </w:rPr>
                                    <w:t>取扱いについては、</w:t>
                                  </w:r>
                                  <w:r>
                                    <w:rPr>
                                      <w:rFonts w:hAnsi="ＭＳ ゴシック" w:hint="eastAsia"/>
                                      <w:kern w:val="18"/>
                                      <w:szCs w:val="20"/>
                                    </w:rPr>
                                    <w:t>当該２月目の外泊</w:t>
                                  </w:r>
                                  <w:r w:rsidRPr="004543E4">
                                    <w:rPr>
                                      <w:rFonts w:hAnsi="ＭＳ ゴシック" w:hint="eastAsia"/>
                                      <w:kern w:val="18"/>
                                      <w:szCs w:val="20"/>
                                    </w:rPr>
                                    <w:t>日数の合計が３日に満たない場合、当該２月目は、この加算を算定しない。</w:t>
                                  </w:r>
                                </w:p>
                                <w:p w14:paraId="3A037CAE"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長期帰宅時支援加算の算定月には算定できない。</w:t>
                                  </w:r>
                                </w:p>
                                <w:p w14:paraId="32D2FDEC" w14:textId="77777777" w:rsidR="00F159E1" w:rsidRPr="00F37EBF"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F37EBF">
                                    <w:rPr>
                                      <w:rFonts w:hAnsi="ＭＳ ゴシック" w:hint="eastAsia"/>
                                      <w:kern w:val="18"/>
                                      <w:szCs w:val="20"/>
                                    </w:rPr>
                                    <w:t>共同生活援助の</w:t>
                                  </w:r>
                                  <w:r>
                                    <w:rPr>
                                      <w:rFonts w:hAnsi="ＭＳ ゴシック" w:hint="eastAsia"/>
                                      <w:kern w:val="18"/>
                                      <w:szCs w:val="20"/>
                                    </w:rPr>
                                    <w:t>体験的な</w:t>
                                  </w:r>
                                  <w:r w:rsidRPr="00F37EBF">
                                    <w:rPr>
                                      <w:rFonts w:hAnsi="ＭＳ ゴシック" w:hint="eastAsia"/>
                                      <w:kern w:val="18"/>
                                      <w:szCs w:val="20"/>
                                    </w:rPr>
                                    <w:t>利用に伴う外泊の場合</w:t>
                                  </w:r>
                                  <w:r>
                                    <w:rPr>
                                      <w:rFonts w:hAnsi="ＭＳ ゴシック" w:hint="eastAsia"/>
                                      <w:kern w:val="18"/>
                                      <w:szCs w:val="20"/>
                                    </w:rPr>
                                    <w:t>で</w:t>
                                  </w:r>
                                  <w:r w:rsidRPr="00F37EBF">
                                    <w:rPr>
                                      <w:rFonts w:hAnsi="ＭＳ ゴシック" w:hint="eastAsia"/>
                                      <w:kern w:val="18"/>
                                      <w:szCs w:val="20"/>
                                    </w:rPr>
                                    <w:t>、事業所と同一敷地内の共同生活援助を利用する場合は算定しない</w:t>
                                  </w:r>
                                  <w:r>
                                    <w:rPr>
                                      <w:rFonts w:hAnsi="ＭＳ ゴシック" w:hint="eastAsia"/>
                                      <w:kern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DBE67" id="Text Box 1985" o:spid="_x0000_s1263" type="#_x0000_t202" style="position:absolute;left:0;text-align:left;margin-left:4.6pt;margin-top:70.45pt;width:267.5pt;height:159.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" strokeweight=".5pt">
                      <v:textbox inset="5.85pt,.7pt,5.85pt,.7pt">
                        <w:txbxContent>
                          <w:p w14:paraId="0E6C5F4E" w14:textId="77777777" w:rsidR="00F159E1" w:rsidRPr="008C2812" w:rsidRDefault="00F159E1" w:rsidP="00F159E1">
                            <w:pPr>
                              <w:spacing w:beforeLines="20" w:before="57"/>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F42D01">
                              <w:rPr>
                                <w:rFonts w:hAnsi="ＭＳ ゴシック" w:hint="eastAsia"/>
                                <w:kern w:val="20"/>
                                <w:sz w:val="18"/>
                                <w:szCs w:val="18"/>
                              </w:rPr>
                              <w:t>)⑱</w:t>
                            </w:r>
                            <w:r w:rsidRPr="00F42D01">
                              <w:rPr>
                                <w:rFonts w:hAnsi="ＭＳ ゴシック" w:hint="eastAsia"/>
                                <w:sz w:val="18"/>
                                <w:szCs w:val="18"/>
                              </w:rPr>
                              <w:t>＞</w:t>
                            </w:r>
                          </w:p>
                          <w:p w14:paraId="6E90E10A"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w:t>
                            </w:r>
                            <w:r>
                              <w:rPr>
                                <w:rFonts w:hAnsi="ＭＳ ゴシック" w:hint="eastAsia"/>
                                <w:kern w:val="18"/>
                                <w:szCs w:val="20"/>
                              </w:rPr>
                              <w:t>利用者が帰省している間、家族等との連携を十分図ることにより、当該利用者の居宅等での生活状況等を十分把握するとともに、</w:t>
                            </w:r>
                            <w:r w:rsidRPr="004543E4">
                              <w:rPr>
                                <w:rFonts w:hAnsi="ＭＳ ゴシック" w:hint="eastAsia"/>
                                <w:kern w:val="18"/>
                                <w:szCs w:val="20"/>
                              </w:rPr>
                              <w:t>その内容を記録しておくこと</w:t>
                            </w:r>
                            <w:r>
                              <w:rPr>
                                <w:rFonts w:hAnsi="ＭＳ ゴシック" w:hint="eastAsia"/>
                                <w:kern w:val="18"/>
                                <w:szCs w:val="20"/>
                              </w:rPr>
                              <w:t>。また、必要に応じ、支援計画の見直しを行うこと。</w:t>
                            </w:r>
                          </w:p>
                          <w:p w14:paraId="47163531" w14:textId="77777777" w:rsidR="00F159E1" w:rsidRPr="00045EE9" w:rsidRDefault="00F159E1" w:rsidP="00F159E1">
                            <w:pPr>
                              <w:ind w:leftChars="50" w:left="273" w:rightChars="50" w:right="91" w:hangingChars="100" w:hanging="182"/>
                              <w:jc w:val="left"/>
                              <w:rPr>
                                <w:rFonts w:hAnsi="ＭＳ ゴシック"/>
                                <w:szCs w:val="20"/>
                              </w:rPr>
                            </w:pPr>
                            <w:r w:rsidRPr="000903C6">
                              <w:rPr>
                                <w:rFonts w:hAnsi="ＭＳ ゴシック" w:hint="eastAsia"/>
                                <w:kern w:val="18"/>
                                <w:szCs w:val="20"/>
                              </w:rPr>
                              <w:t xml:space="preserve">○　</w:t>
                            </w:r>
                            <w:r>
                              <w:rPr>
                                <w:rFonts w:hAnsi="ＭＳ ゴシック" w:hint="eastAsia"/>
                                <w:kern w:val="18"/>
                                <w:szCs w:val="20"/>
                              </w:rPr>
                              <w:t>外泊</w:t>
                            </w:r>
                            <w:r w:rsidRPr="004543E4">
                              <w:rPr>
                                <w:rFonts w:hAnsi="ＭＳ ゴシック"/>
                                <w:kern w:val="18"/>
                                <w:szCs w:val="20"/>
                              </w:rPr>
                              <w:t>期間が複数月にまたがる場合の２月目以降の</w:t>
                            </w:r>
                            <w:r w:rsidRPr="004543E4">
                              <w:rPr>
                                <w:rFonts w:hAnsi="ＭＳ ゴシック" w:hint="eastAsia"/>
                                <w:kern w:val="18"/>
                                <w:szCs w:val="20"/>
                              </w:rPr>
                              <w:t>取扱いについては、</w:t>
                            </w:r>
                            <w:r>
                              <w:rPr>
                                <w:rFonts w:hAnsi="ＭＳ ゴシック" w:hint="eastAsia"/>
                                <w:kern w:val="18"/>
                                <w:szCs w:val="20"/>
                              </w:rPr>
                              <w:t>当該２月目の外泊</w:t>
                            </w:r>
                            <w:r w:rsidRPr="004543E4">
                              <w:rPr>
                                <w:rFonts w:hAnsi="ＭＳ ゴシック" w:hint="eastAsia"/>
                                <w:kern w:val="18"/>
                                <w:szCs w:val="20"/>
                              </w:rPr>
                              <w:t>日数の合計が３日に満たない場合、当該２月目は、この加算を算定しない。</w:t>
                            </w:r>
                          </w:p>
                          <w:p w14:paraId="3A037CAE"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長期帰宅時支援加算の算定月には算定できない。</w:t>
                            </w:r>
                          </w:p>
                          <w:p w14:paraId="32D2FDEC" w14:textId="77777777" w:rsidR="00F159E1" w:rsidRPr="00F37EBF"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F37EBF">
                              <w:rPr>
                                <w:rFonts w:hAnsi="ＭＳ ゴシック" w:hint="eastAsia"/>
                                <w:kern w:val="18"/>
                                <w:szCs w:val="20"/>
                              </w:rPr>
                              <w:t>共同生活援助の</w:t>
                            </w:r>
                            <w:r>
                              <w:rPr>
                                <w:rFonts w:hAnsi="ＭＳ ゴシック" w:hint="eastAsia"/>
                                <w:kern w:val="18"/>
                                <w:szCs w:val="20"/>
                              </w:rPr>
                              <w:t>体験的な</w:t>
                            </w:r>
                            <w:r w:rsidRPr="00F37EBF">
                              <w:rPr>
                                <w:rFonts w:hAnsi="ＭＳ ゴシック" w:hint="eastAsia"/>
                                <w:kern w:val="18"/>
                                <w:szCs w:val="20"/>
                              </w:rPr>
                              <w:t>利用に伴う外泊の場合</w:t>
                            </w:r>
                            <w:r>
                              <w:rPr>
                                <w:rFonts w:hAnsi="ＭＳ ゴシック" w:hint="eastAsia"/>
                                <w:kern w:val="18"/>
                                <w:szCs w:val="20"/>
                              </w:rPr>
                              <w:t>で</w:t>
                            </w:r>
                            <w:r w:rsidRPr="00F37EBF">
                              <w:rPr>
                                <w:rFonts w:hAnsi="ＭＳ ゴシック" w:hint="eastAsia"/>
                                <w:kern w:val="18"/>
                                <w:szCs w:val="20"/>
                              </w:rPr>
                              <w:t>、事業所と同一敷地内の共同生活援助を利用する場合は算定しない</w:t>
                            </w:r>
                            <w:r>
                              <w:rPr>
                                <w:rFonts w:hAnsi="ＭＳ ゴシック" w:hint="eastAsia"/>
                                <w:kern w:val="18"/>
                                <w:szCs w:val="20"/>
                              </w:rPr>
                              <w:t>。</w:t>
                            </w:r>
                          </w:p>
                        </w:txbxContent>
                      </v:textbox>
                    </v:shape>
                  </w:pict>
                </mc:Fallback>
              </mc:AlternateContent>
            </w:r>
            <w:r w:rsidRPr="00F12F0E">
              <w:rPr>
                <w:rFonts w:hint="eastAsia"/>
                <w:szCs w:val="20"/>
                <w:u w:val="single"/>
              </w:rPr>
              <w:t>宿泊型自立訓練を行う自立訓練（生活訓練）</w:t>
            </w:r>
            <w:r w:rsidRPr="00F12F0E">
              <w:rPr>
                <w:rFonts w:hint="eastAsia"/>
                <w:szCs w:val="20"/>
              </w:rPr>
              <w:t>事業所において、</w:t>
            </w:r>
            <w:r w:rsidRPr="00F12F0E">
              <w:rPr>
                <w:rFonts w:hAnsi="ＭＳ ゴシック" w:hint="eastAsia"/>
                <w:szCs w:val="20"/>
              </w:rPr>
              <w:t>宿泊型自立訓練の利用者が個別支援計画に基づき、家族等の居宅等において外泊（体験的な共同生活援助の利用に伴う外泊を含む。）した場合に、１月に１回を限度として、外泊期間の合計に応じ、所定単位数を算定していますか。</w:t>
            </w:r>
          </w:p>
          <w:p w14:paraId="2ED8899C" w14:textId="77777777" w:rsidR="00F159E1" w:rsidRPr="00F12F0E" w:rsidRDefault="00F159E1" w:rsidP="00441A97">
            <w:pPr>
              <w:snapToGrid/>
              <w:jc w:val="both"/>
              <w:rPr>
                <w:rFonts w:hAnsi="ＭＳ ゴシック"/>
                <w:szCs w:val="20"/>
              </w:rPr>
            </w:pPr>
          </w:p>
          <w:p w14:paraId="4423EEE0" w14:textId="77777777" w:rsidR="00F159E1" w:rsidRPr="00F12F0E" w:rsidRDefault="00F159E1" w:rsidP="00441A97">
            <w:pPr>
              <w:snapToGrid/>
              <w:jc w:val="both"/>
              <w:rPr>
                <w:rFonts w:hAnsi="ＭＳ ゴシック"/>
                <w:szCs w:val="20"/>
              </w:rPr>
            </w:pPr>
          </w:p>
          <w:p w14:paraId="318FF2F9" w14:textId="77777777" w:rsidR="00F159E1" w:rsidRPr="00F12F0E" w:rsidRDefault="00F159E1" w:rsidP="00441A97">
            <w:pPr>
              <w:snapToGrid/>
              <w:jc w:val="both"/>
              <w:rPr>
                <w:rFonts w:hAnsi="ＭＳ ゴシック"/>
                <w:szCs w:val="20"/>
              </w:rPr>
            </w:pPr>
          </w:p>
          <w:p w14:paraId="7A690E00" w14:textId="77777777" w:rsidR="00F159E1" w:rsidRPr="00F12F0E" w:rsidRDefault="00F159E1" w:rsidP="00441A97">
            <w:pPr>
              <w:snapToGrid/>
              <w:jc w:val="both"/>
              <w:rPr>
                <w:rFonts w:hAnsi="ＭＳ ゴシック"/>
                <w:szCs w:val="20"/>
              </w:rPr>
            </w:pPr>
          </w:p>
          <w:p w14:paraId="2B4B0425" w14:textId="77777777" w:rsidR="00F159E1" w:rsidRPr="00F12F0E" w:rsidRDefault="00F159E1" w:rsidP="00441A97">
            <w:pPr>
              <w:snapToGrid/>
              <w:jc w:val="both"/>
              <w:rPr>
                <w:rFonts w:hAnsi="ＭＳ ゴシック"/>
                <w:szCs w:val="20"/>
              </w:rPr>
            </w:pPr>
          </w:p>
          <w:p w14:paraId="77EAD9E0" w14:textId="77777777" w:rsidR="00F159E1" w:rsidRPr="00F12F0E" w:rsidRDefault="00F159E1" w:rsidP="00441A97">
            <w:pPr>
              <w:snapToGrid/>
              <w:jc w:val="both"/>
              <w:rPr>
                <w:rFonts w:hAnsi="ＭＳ ゴシック"/>
                <w:szCs w:val="20"/>
              </w:rPr>
            </w:pPr>
          </w:p>
          <w:p w14:paraId="07B56FCC" w14:textId="77777777" w:rsidR="00F159E1" w:rsidRPr="00F12F0E" w:rsidRDefault="00F159E1" w:rsidP="00441A97">
            <w:pPr>
              <w:snapToGrid/>
              <w:jc w:val="both"/>
              <w:rPr>
                <w:rFonts w:hAnsi="ＭＳ ゴシック"/>
                <w:szCs w:val="20"/>
              </w:rPr>
            </w:pPr>
          </w:p>
          <w:p w14:paraId="568E9DAE" w14:textId="77777777" w:rsidR="00F159E1" w:rsidRPr="00F12F0E" w:rsidRDefault="00F159E1" w:rsidP="00441A97">
            <w:pPr>
              <w:snapToGrid/>
              <w:jc w:val="both"/>
              <w:rPr>
                <w:rFonts w:hAnsi="ＭＳ ゴシック"/>
                <w:szCs w:val="20"/>
              </w:rPr>
            </w:pPr>
          </w:p>
          <w:p w14:paraId="3843FB5F" w14:textId="77777777" w:rsidR="00F159E1" w:rsidRPr="00F12F0E" w:rsidRDefault="00F159E1" w:rsidP="00441A97">
            <w:pPr>
              <w:snapToGrid/>
              <w:jc w:val="both"/>
              <w:rPr>
                <w:rFonts w:hAnsi="ＭＳ ゴシック"/>
                <w:szCs w:val="20"/>
              </w:rPr>
            </w:pPr>
          </w:p>
          <w:p w14:paraId="230F3937" w14:textId="77777777" w:rsidR="00F159E1" w:rsidRPr="00F12F0E" w:rsidRDefault="00F159E1" w:rsidP="00441A97">
            <w:pPr>
              <w:snapToGrid/>
              <w:jc w:val="both"/>
              <w:rPr>
                <w:rFonts w:hAnsi="ＭＳ ゴシック"/>
                <w:szCs w:val="20"/>
              </w:rPr>
            </w:pPr>
          </w:p>
          <w:p w14:paraId="1A12B452" w14:textId="77777777" w:rsidR="00F159E1" w:rsidRPr="00F12F0E" w:rsidRDefault="00F159E1" w:rsidP="00441A97">
            <w:pPr>
              <w:snapToGrid/>
              <w:spacing w:afterLines="30" w:after="85"/>
              <w:jc w:val="both"/>
              <w:rPr>
                <w:rFonts w:hAnsi="ＭＳ ゴシック"/>
                <w:szCs w:val="20"/>
              </w:rPr>
            </w:pPr>
          </w:p>
        </w:tc>
        <w:tc>
          <w:tcPr>
            <w:tcW w:w="1001" w:type="dxa"/>
            <w:vMerge w:val="restart"/>
            <w:tcBorders>
              <w:top w:val="single" w:sz="6" w:space="0" w:color="auto"/>
              <w:left w:val="single" w:sz="6" w:space="0" w:color="auto"/>
              <w:right w:val="single" w:sz="6" w:space="0" w:color="auto"/>
            </w:tcBorders>
          </w:tcPr>
          <w:p w14:paraId="5A9C7040" w14:textId="77777777" w:rsidR="00F159E1" w:rsidRPr="00F12F0E" w:rsidRDefault="001E1749" w:rsidP="00441A97">
            <w:pPr>
              <w:snapToGrid/>
              <w:jc w:val="both"/>
            </w:pPr>
            <w:sdt>
              <w:sdtPr>
                <w:rPr>
                  <w:rFonts w:hint="eastAsia"/>
                </w:rPr>
                <w:id w:val="208710012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3E8B2583" w14:textId="77777777" w:rsidR="00F159E1" w:rsidRPr="00F12F0E" w:rsidRDefault="001E1749" w:rsidP="00441A97">
            <w:pPr>
              <w:snapToGrid/>
              <w:jc w:val="both"/>
            </w:pPr>
            <w:sdt>
              <w:sdtPr>
                <w:rPr>
                  <w:rFonts w:hint="eastAsia"/>
                </w:rPr>
                <w:id w:val="138360216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13626404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B2AD965" w14:textId="77777777" w:rsidR="00F159E1" w:rsidRPr="00F12F0E" w:rsidRDefault="00F159E1" w:rsidP="00441A97">
            <w:pPr>
              <w:snapToGrid/>
              <w:ind w:rightChars="-53" w:right="-96"/>
              <w:jc w:val="both"/>
              <w:rPr>
                <w:rFonts w:hAnsi="ＭＳ ゴシック"/>
                <w:szCs w:val="20"/>
              </w:rPr>
            </w:pPr>
          </w:p>
        </w:tc>
        <w:tc>
          <w:tcPr>
            <w:tcW w:w="1731" w:type="dxa"/>
            <w:vMerge w:val="restart"/>
            <w:tcBorders>
              <w:top w:val="single" w:sz="6" w:space="0" w:color="auto"/>
              <w:left w:val="single" w:sz="6" w:space="0" w:color="auto"/>
              <w:right w:val="single" w:sz="6" w:space="0" w:color="auto"/>
            </w:tcBorders>
          </w:tcPr>
          <w:p w14:paraId="35E2EA7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D4A5503"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第11の5の6</w:t>
            </w:r>
          </w:p>
          <w:p w14:paraId="07AC3640"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1A953254" w14:textId="77777777" w:rsidTr="00441A97">
        <w:trPr>
          <w:trHeight w:val="53"/>
        </w:trPr>
        <w:tc>
          <w:tcPr>
            <w:tcW w:w="1183" w:type="dxa"/>
            <w:vMerge/>
            <w:tcBorders>
              <w:left w:val="single" w:sz="6" w:space="0" w:color="auto"/>
              <w:right w:val="single" w:sz="6" w:space="0" w:color="auto"/>
            </w:tcBorders>
          </w:tcPr>
          <w:p w14:paraId="35073C9B" w14:textId="77777777" w:rsidR="00F159E1" w:rsidRPr="00F12F0E" w:rsidRDefault="00F159E1" w:rsidP="00441A97">
            <w:pPr>
              <w:snapToGrid/>
              <w:jc w:val="both"/>
              <w:rPr>
                <w:rFonts w:hAnsi="ＭＳ ゴシック"/>
                <w:szCs w:val="20"/>
              </w:rPr>
            </w:pPr>
          </w:p>
        </w:tc>
        <w:tc>
          <w:tcPr>
            <w:tcW w:w="259" w:type="dxa"/>
            <w:vMerge w:val="restart"/>
            <w:tcBorders>
              <w:top w:val="nil"/>
              <w:left w:val="single" w:sz="6" w:space="0" w:color="auto"/>
              <w:right w:val="dashSmallGap" w:sz="4" w:space="0" w:color="auto"/>
            </w:tcBorders>
          </w:tcPr>
          <w:p w14:paraId="71ACD7C1"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0EDDF1F7" w14:textId="77777777" w:rsidR="00F159E1" w:rsidRPr="00F12F0E" w:rsidRDefault="001E1749" w:rsidP="00441A97">
            <w:pPr>
              <w:snapToGrid/>
              <w:spacing w:afterLines="50" w:after="142"/>
              <w:ind w:leftChars="50" w:left="273" w:rightChars="50" w:right="91" w:hangingChars="100" w:hanging="182"/>
              <w:jc w:val="both"/>
              <w:rPr>
                <w:szCs w:val="20"/>
              </w:rPr>
            </w:pPr>
            <w:sdt>
              <w:sdtPr>
                <w:rPr>
                  <w:rFonts w:hint="eastAsia"/>
                </w:rPr>
                <w:id w:val="18279475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 xml:space="preserve">　当該月における家族等の居宅等における外泊期間（外泊の初日及び最終日を除く）の日数の合計が３日以上７日間未満の場合</w:t>
            </w:r>
          </w:p>
        </w:tc>
        <w:tc>
          <w:tcPr>
            <w:tcW w:w="1001" w:type="dxa"/>
            <w:vMerge/>
            <w:tcBorders>
              <w:left w:val="single" w:sz="6" w:space="0" w:color="auto"/>
              <w:right w:val="single" w:sz="6" w:space="0" w:color="auto"/>
            </w:tcBorders>
          </w:tcPr>
          <w:p w14:paraId="7398451A"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6" w:space="0" w:color="auto"/>
              <w:right w:val="single" w:sz="6" w:space="0" w:color="auto"/>
            </w:tcBorders>
          </w:tcPr>
          <w:p w14:paraId="339FF560"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564E8782" w14:textId="77777777" w:rsidTr="00441A97">
        <w:trPr>
          <w:trHeight w:val="257"/>
        </w:trPr>
        <w:tc>
          <w:tcPr>
            <w:tcW w:w="1183" w:type="dxa"/>
            <w:vMerge/>
            <w:tcBorders>
              <w:left w:val="single" w:sz="6" w:space="0" w:color="auto"/>
              <w:bottom w:val="single" w:sz="4" w:space="0" w:color="auto"/>
              <w:right w:val="single" w:sz="6" w:space="0" w:color="auto"/>
            </w:tcBorders>
          </w:tcPr>
          <w:p w14:paraId="68B87ACF" w14:textId="77777777" w:rsidR="00F159E1" w:rsidRPr="00F12F0E" w:rsidRDefault="00F159E1" w:rsidP="00441A97">
            <w:pPr>
              <w:snapToGrid/>
              <w:jc w:val="both"/>
              <w:rPr>
                <w:rFonts w:hAnsi="ＭＳ ゴシック"/>
                <w:szCs w:val="20"/>
              </w:rPr>
            </w:pPr>
          </w:p>
        </w:tc>
        <w:tc>
          <w:tcPr>
            <w:tcW w:w="259" w:type="dxa"/>
            <w:vMerge/>
            <w:tcBorders>
              <w:left w:val="single" w:sz="6" w:space="0" w:color="auto"/>
              <w:bottom w:val="single" w:sz="4" w:space="0" w:color="auto"/>
              <w:right w:val="dashSmallGap" w:sz="4" w:space="0" w:color="auto"/>
            </w:tcBorders>
          </w:tcPr>
          <w:p w14:paraId="084C3D2E"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6" w:space="0" w:color="auto"/>
            </w:tcBorders>
          </w:tcPr>
          <w:p w14:paraId="6FD3C95A" w14:textId="77777777" w:rsidR="00F159E1" w:rsidRPr="00F12F0E" w:rsidRDefault="001E1749" w:rsidP="00441A97">
            <w:pPr>
              <w:snapToGrid/>
              <w:spacing w:afterLines="50" w:after="142"/>
              <w:ind w:leftChars="50" w:left="273" w:rightChars="50" w:right="91" w:hangingChars="100" w:hanging="182"/>
              <w:jc w:val="both"/>
              <w:rPr>
                <w:szCs w:val="20"/>
              </w:rPr>
            </w:pPr>
            <w:sdt>
              <w:sdtPr>
                <w:rPr>
                  <w:rFonts w:hint="eastAsia"/>
                </w:rPr>
                <w:id w:val="60855195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 xml:space="preserve">　当該月における家族等の居宅等における外泊期間の日数の合計が７日間以上の場合</w:t>
            </w:r>
          </w:p>
        </w:tc>
        <w:tc>
          <w:tcPr>
            <w:tcW w:w="1001" w:type="dxa"/>
            <w:vMerge/>
            <w:tcBorders>
              <w:left w:val="single" w:sz="6" w:space="0" w:color="auto"/>
              <w:right w:val="single" w:sz="6" w:space="0" w:color="auto"/>
            </w:tcBorders>
          </w:tcPr>
          <w:p w14:paraId="2AE07204"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6" w:space="0" w:color="auto"/>
              <w:right w:val="single" w:sz="6" w:space="0" w:color="auto"/>
            </w:tcBorders>
          </w:tcPr>
          <w:p w14:paraId="7F82C1B7"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2A859EC4" w14:textId="77777777" w:rsidTr="00441A97">
        <w:trPr>
          <w:trHeight w:val="65"/>
        </w:trPr>
        <w:tc>
          <w:tcPr>
            <w:tcW w:w="1183" w:type="dxa"/>
            <w:tcBorders>
              <w:left w:val="single" w:sz="6" w:space="0" w:color="auto"/>
              <w:bottom w:val="single" w:sz="6" w:space="0" w:color="auto"/>
              <w:right w:val="single" w:sz="6" w:space="0" w:color="auto"/>
            </w:tcBorders>
          </w:tcPr>
          <w:p w14:paraId="1DB17426" w14:textId="2E143D71"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３６</w:t>
            </w:r>
          </w:p>
          <w:p w14:paraId="3BC19B30" w14:textId="77777777" w:rsidR="00F159E1" w:rsidRPr="00F12F0E" w:rsidRDefault="00F159E1" w:rsidP="00441A97">
            <w:pPr>
              <w:tabs>
                <w:tab w:val="left" w:pos="1027"/>
              </w:tabs>
              <w:snapToGrid/>
              <w:jc w:val="both"/>
              <w:rPr>
                <w:rFonts w:hAnsi="ＭＳ ゴシック"/>
                <w:szCs w:val="20"/>
              </w:rPr>
            </w:pPr>
            <w:r w:rsidRPr="00F12F0E">
              <w:rPr>
                <w:rFonts w:hAnsi="ＭＳ ゴシック" w:hint="eastAsia"/>
                <w:szCs w:val="20"/>
              </w:rPr>
              <w:t>長期帰宅時</w:t>
            </w:r>
          </w:p>
          <w:p w14:paraId="0D6B61EC"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支援加算</w:t>
            </w:r>
          </w:p>
          <w:p w14:paraId="6B985A45"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ECC0A78" w14:textId="77777777" w:rsidR="00F159E1" w:rsidRPr="00F12F0E" w:rsidRDefault="00F159E1" w:rsidP="00441A97">
            <w:pPr>
              <w:snapToGrid/>
              <w:jc w:val="both"/>
              <w:rPr>
                <w:rFonts w:hAnsi="ＭＳ ゴシック"/>
                <w:szCs w:val="20"/>
              </w:rPr>
            </w:pPr>
          </w:p>
        </w:tc>
        <w:tc>
          <w:tcPr>
            <w:tcW w:w="5733" w:type="dxa"/>
            <w:gridSpan w:val="2"/>
            <w:tcBorders>
              <w:top w:val="dotted" w:sz="4" w:space="0" w:color="auto"/>
              <w:left w:val="single" w:sz="6" w:space="0" w:color="auto"/>
              <w:bottom w:val="single" w:sz="6" w:space="0" w:color="auto"/>
              <w:right w:val="single" w:sz="6" w:space="0" w:color="auto"/>
            </w:tcBorders>
          </w:tcPr>
          <w:p w14:paraId="04BA6BBF" w14:textId="77777777" w:rsidR="00F159E1" w:rsidRPr="00F12F0E" w:rsidRDefault="00F159E1" w:rsidP="00441A97">
            <w:pPr>
              <w:snapToGrid/>
              <w:ind w:firstLineChars="100" w:firstLine="182"/>
              <w:jc w:val="both"/>
              <w:rPr>
                <w:szCs w:val="20"/>
              </w:rPr>
            </w:pPr>
            <w:r w:rsidRPr="00F12F0E">
              <w:rPr>
                <w:rFonts w:hint="eastAsia"/>
                <w:szCs w:val="20"/>
                <w:u w:val="single"/>
              </w:rPr>
              <w:t>宿泊型自立訓練を行う自立訓練（生活訓練）</w:t>
            </w:r>
            <w:r w:rsidRPr="00F12F0E">
              <w:rPr>
                <w:rFonts w:hint="eastAsia"/>
                <w:szCs w:val="20"/>
              </w:rPr>
              <w:t>事業所において、宿泊型自立訓練の利用者が個別支援計画に基づき家族等の居宅等において外泊した場合に、１月の外泊期間（外泊の初日及び最終日を除く。）の日数が２日を超える場合に、当該日数を超える期間について、１日につき所定単位数を加算していますか。</w:t>
            </w:r>
          </w:p>
          <w:p w14:paraId="7EC4432B" w14:textId="77777777" w:rsidR="00F159E1" w:rsidRPr="00F12F0E" w:rsidRDefault="00F159E1" w:rsidP="00441A97">
            <w:pPr>
              <w:snapToGrid/>
              <w:ind w:left="182" w:hangingChars="100" w:hanging="182"/>
              <w:jc w:val="both"/>
              <w:rPr>
                <w:szCs w:val="20"/>
              </w:rPr>
            </w:pPr>
            <w:r w:rsidRPr="00F12F0E">
              <w:rPr>
                <w:rFonts w:hint="eastAsia"/>
                <w:szCs w:val="20"/>
              </w:rPr>
              <w:t xml:space="preserve">※　</w:t>
            </w:r>
            <w:r w:rsidRPr="00F12F0E">
              <w:rPr>
                <w:rFonts w:hAnsi="ＭＳ ゴシック" w:hint="eastAsia"/>
                <w:kern w:val="18"/>
                <w:szCs w:val="20"/>
              </w:rPr>
              <w:t>帰宅時支援加算が算定される月は、算定できない。</w:t>
            </w:r>
          </w:p>
          <w:p w14:paraId="4A51BF15" w14:textId="77777777" w:rsidR="00F159E1" w:rsidRPr="00F12F0E" w:rsidRDefault="00F159E1" w:rsidP="00441A97">
            <w:pPr>
              <w:snapToGrid/>
              <w:jc w:val="left"/>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4080" behindDoc="0" locked="0" layoutInCell="1" allowOverlap="1" wp14:anchorId="30852A67" wp14:editId="6E64A23F">
                      <wp:simplePos x="0" y="0"/>
                      <wp:positionH relativeFrom="column">
                        <wp:posOffset>59055</wp:posOffset>
                      </wp:positionH>
                      <wp:positionV relativeFrom="paragraph">
                        <wp:posOffset>73025</wp:posOffset>
                      </wp:positionV>
                      <wp:extent cx="3397250" cy="1913890"/>
                      <wp:effectExtent l="11430" t="6350" r="10795" b="13335"/>
                      <wp:wrapNone/>
                      <wp:docPr id="9" name="Text Box 1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13890"/>
                              </a:xfrm>
                              <a:prstGeom prst="rect">
                                <a:avLst/>
                              </a:prstGeom>
                              <a:solidFill>
                                <a:srgbClr val="FFFFFF"/>
                              </a:solidFill>
                              <a:ln w="6350">
                                <a:solidFill>
                                  <a:srgbClr val="000000"/>
                                </a:solidFill>
                                <a:miter lim="800000"/>
                                <a:headEnd/>
                                <a:tailEnd/>
                              </a:ln>
                            </wps:spPr>
                            <wps:txbx>
                              <w:txbxContent>
                                <w:p w14:paraId="636410FD" w14:textId="77777777" w:rsidR="00F159E1" w:rsidRPr="008C2812" w:rsidRDefault="00F159E1" w:rsidP="00F159E1">
                                  <w:pPr>
                                    <w:spacing w:beforeLines="20" w:before="57"/>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8C2812">
                                    <w:rPr>
                                      <w:rFonts w:hAnsi="ＭＳ ゴシック" w:hint="eastAsia"/>
                                      <w:kern w:val="20"/>
                                      <w:sz w:val="18"/>
                                      <w:szCs w:val="18"/>
                                    </w:rPr>
                                    <w:t>)</w:t>
                                  </w:r>
                                  <w:r w:rsidRPr="00F42D01">
                                    <w:rPr>
                                      <w:rFonts w:hAnsi="ＭＳ ゴシック" w:hint="eastAsia"/>
                                      <w:kern w:val="20"/>
                                      <w:sz w:val="18"/>
                                      <w:szCs w:val="18"/>
                                    </w:rPr>
                                    <w:t>⑲</w:t>
                                  </w:r>
                                  <w:r w:rsidRPr="008C2812">
                                    <w:rPr>
                                      <w:rFonts w:hAnsi="ＭＳ ゴシック" w:hint="eastAsia"/>
                                      <w:sz w:val="18"/>
                                      <w:szCs w:val="18"/>
                                    </w:rPr>
                                    <w:t>＞</w:t>
                                  </w:r>
                                </w:p>
                                <w:p w14:paraId="10EC93FA"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利用者の帰省に伴う家族等との連絡調整や交通手段の確保等の支援を行った場合に算定する。</w:t>
                                  </w:r>
                                </w:p>
                                <w:p w14:paraId="5EF59E08"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w:t>
                                  </w:r>
                                  <w:r>
                                    <w:rPr>
                                      <w:rFonts w:hAnsi="ＭＳ ゴシック" w:hint="eastAsia"/>
                                      <w:kern w:val="18"/>
                                      <w:szCs w:val="20"/>
                                    </w:rPr>
                                    <w:t>利用者が帰省している間、家族等との連携を十分図ることにより、当該利用者の居宅等での生活状況等を十分把握するとともに、</w:t>
                                  </w:r>
                                  <w:r w:rsidRPr="004543E4">
                                    <w:rPr>
                                      <w:rFonts w:hAnsi="ＭＳ ゴシック" w:hint="eastAsia"/>
                                      <w:kern w:val="18"/>
                                      <w:szCs w:val="20"/>
                                    </w:rPr>
                                    <w:t>その内容を記録しておくこと</w:t>
                                  </w:r>
                                  <w:r>
                                    <w:rPr>
                                      <w:rFonts w:hAnsi="ＭＳ ゴシック" w:hint="eastAsia"/>
                                      <w:kern w:val="18"/>
                                      <w:szCs w:val="20"/>
                                    </w:rPr>
                                    <w:t>。また、必要に応じ、個別支援計画の見直しを行うこと。</w:t>
                                  </w:r>
                                </w:p>
                                <w:p w14:paraId="0FBC8C4D"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長期入院時支援特別加算と同一日に算定できない。</w:t>
                                  </w:r>
                                </w:p>
                                <w:p w14:paraId="4F5F0EF5" w14:textId="77777777" w:rsidR="00F159E1" w:rsidRPr="008A090D"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F37EBF">
                                    <w:rPr>
                                      <w:rFonts w:hAnsi="ＭＳ ゴシック" w:hint="eastAsia"/>
                                      <w:kern w:val="18"/>
                                      <w:szCs w:val="20"/>
                                    </w:rPr>
                                    <w:t>共同生活援助</w:t>
                                  </w:r>
                                  <w:r>
                                    <w:rPr>
                                      <w:rFonts w:hAnsi="ＭＳ ゴシック" w:hint="eastAsia"/>
                                      <w:kern w:val="18"/>
                                      <w:szCs w:val="20"/>
                                    </w:rPr>
                                    <w:t>へ</w:t>
                                  </w:r>
                                  <w:r w:rsidRPr="00F37EBF">
                                    <w:rPr>
                                      <w:rFonts w:hAnsi="ＭＳ ゴシック" w:hint="eastAsia"/>
                                      <w:kern w:val="18"/>
                                      <w:szCs w:val="20"/>
                                    </w:rPr>
                                    <w:t>の</w:t>
                                  </w:r>
                                  <w:r>
                                    <w:rPr>
                                      <w:rFonts w:hAnsi="ＭＳ ゴシック" w:hint="eastAsia"/>
                                      <w:kern w:val="18"/>
                                      <w:szCs w:val="20"/>
                                    </w:rPr>
                                    <w:t>体験的な</w:t>
                                  </w:r>
                                  <w:r w:rsidRPr="00F37EBF">
                                    <w:rPr>
                                      <w:rFonts w:hAnsi="ＭＳ ゴシック" w:hint="eastAsia"/>
                                      <w:kern w:val="18"/>
                                      <w:szCs w:val="20"/>
                                    </w:rPr>
                                    <w:t>利用</w:t>
                                  </w:r>
                                  <w:r>
                                    <w:rPr>
                                      <w:rFonts w:hAnsi="ＭＳ ゴシック" w:hint="eastAsia"/>
                                      <w:kern w:val="18"/>
                                      <w:szCs w:val="20"/>
                                    </w:rPr>
                                    <w:t>の場合であって、</w:t>
                                  </w:r>
                                  <w:r w:rsidRPr="00F37EBF">
                                    <w:rPr>
                                      <w:rFonts w:hAnsi="ＭＳ ゴシック" w:hint="eastAsia"/>
                                      <w:kern w:val="18"/>
                                      <w:szCs w:val="20"/>
                                    </w:rPr>
                                    <w:t>事業所と同一敷地内の共同生活援助を利用する場合は算定しない</w:t>
                                  </w:r>
                                  <w:r>
                                    <w:rPr>
                                      <w:rFonts w:hAnsi="ＭＳ ゴシック" w:hint="eastAsia"/>
                                      <w:kern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52A67" id="Text Box 1986" o:spid="_x0000_s1264" type="#_x0000_t202" style="position:absolute;margin-left:4.65pt;margin-top:5.75pt;width:267.5pt;height:150.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" strokeweight=".5pt">
                      <v:textbox inset="5.85pt,.7pt,5.85pt,.7pt">
                        <w:txbxContent>
                          <w:p w14:paraId="636410FD" w14:textId="77777777" w:rsidR="00F159E1" w:rsidRPr="008C2812" w:rsidRDefault="00F159E1" w:rsidP="00F159E1">
                            <w:pPr>
                              <w:spacing w:beforeLines="20" w:before="57"/>
                              <w:ind w:leftChars="50" w:left="91" w:rightChars="50" w:right="91"/>
                              <w:jc w:val="left"/>
                              <w:rPr>
                                <w:rFonts w:hAnsi="ＭＳ ゴシック"/>
                                <w:sz w:val="18"/>
                                <w:szCs w:val="18"/>
                              </w:rPr>
                            </w:pPr>
                            <w:r w:rsidRPr="008C2812">
                              <w:rPr>
                                <w:rFonts w:hAnsi="ＭＳ ゴシック" w:hint="eastAsia"/>
                                <w:sz w:val="18"/>
                                <w:szCs w:val="18"/>
                              </w:rPr>
                              <w:t xml:space="preserve">＜留意事項通知　</w:t>
                            </w:r>
                            <w:r w:rsidRPr="008C2812">
                              <w:rPr>
                                <w:rFonts w:hAnsi="ＭＳ ゴシック" w:hint="eastAsia"/>
                                <w:kern w:val="20"/>
                                <w:sz w:val="18"/>
                                <w:szCs w:val="18"/>
                              </w:rPr>
                              <w:t>第二の３(</w:t>
                            </w:r>
                            <w:r w:rsidRPr="008C2812">
                              <w:rPr>
                                <w:rFonts w:hAnsi="ＭＳ ゴシック"/>
                                <w:kern w:val="20"/>
                                <w:sz w:val="18"/>
                                <w:szCs w:val="18"/>
                              </w:rPr>
                              <w:t>2</w:t>
                            </w:r>
                            <w:r w:rsidRPr="008C2812">
                              <w:rPr>
                                <w:rFonts w:hAnsi="ＭＳ ゴシック" w:hint="eastAsia"/>
                                <w:kern w:val="20"/>
                                <w:sz w:val="18"/>
                                <w:szCs w:val="18"/>
                              </w:rPr>
                              <w:t>)</w:t>
                            </w:r>
                            <w:r w:rsidRPr="00F42D01">
                              <w:rPr>
                                <w:rFonts w:hAnsi="ＭＳ ゴシック" w:hint="eastAsia"/>
                                <w:kern w:val="20"/>
                                <w:sz w:val="18"/>
                                <w:szCs w:val="18"/>
                              </w:rPr>
                              <w:t>⑲</w:t>
                            </w:r>
                            <w:r w:rsidRPr="008C2812">
                              <w:rPr>
                                <w:rFonts w:hAnsi="ＭＳ ゴシック" w:hint="eastAsia"/>
                                <w:sz w:val="18"/>
                                <w:szCs w:val="18"/>
                              </w:rPr>
                              <w:t>＞</w:t>
                            </w:r>
                          </w:p>
                          <w:p w14:paraId="10EC93FA"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利用者の帰省に伴う家族等との連絡調整や交通手段の確保等の支援を行った場合に算定する。</w:t>
                            </w:r>
                          </w:p>
                          <w:p w14:paraId="5EF59E08"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xml:space="preserve">○　</w:t>
                            </w:r>
                            <w:r w:rsidRPr="004543E4">
                              <w:rPr>
                                <w:rFonts w:hAnsi="ＭＳ ゴシック" w:hint="eastAsia"/>
                                <w:kern w:val="18"/>
                                <w:szCs w:val="20"/>
                              </w:rPr>
                              <w:t>従業者は、</w:t>
                            </w:r>
                            <w:r>
                              <w:rPr>
                                <w:rFonts w:hAnsi="ＭＳ ゴシック" w:hint="eastAsia"/>
                                <w:kern w:val="18"/>
                                <w:szCs w:val="20"/>
                              </w:rPr>
                              <w:t>利用者が帰省している間、家族等との連携を十分図ることにより、当該利用者の居宅等での生活状況等を十分把握するとともに、</w:t>
                            </w:r>
                            <w:r w:rsidRPr="004543E4">
                              <w:rPr>
                                <w:rFonts w:hAnsi="ＭＳ ゴシック" w:hint="eastAsia"/>
                                <w:kern w:val="18"/>
                                <w:szCs w:val="20"/>
                              </w:rPr>
                              <w:t>その内容を記録しておくこと</w:t>
                            </w:r>
                            <w:r>
                              <w:rPr>
                                <w:rFonts w:hAnsi="ＭＳ ゴシック" w:hint="eastAsia"/>
                                <w:kern w:val="18"/>
                                <w:szCs w:val="20"/>
                              </w:rPr>
                              <w:t>。また、必要に応じ、個別支援計画の見直しを行うこと。</w:t>
                            </w:r>
                          </w:p>
                          <w:p w14:paraId="0FBC8C4D" w14:textId="77777777" w:rsidR="00F159E1"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長期入院時支援特別加算と同一日に算定できない。</w:t>
                            </w:r>
                          </w:p>
                          <w:p w14:paraId="4F5F0EF5" w14:textId="77777777" w:rsidR="00F159E1" w:rsidRPr="008A090D" w:rsidRDefault="00F159E1" w:rsidP="00F159E1">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F37EBF">
                              <w:rPr>
                                <w:rFonts w:hAnsi="ＭＳ ゴシック" w:hint="eastAsia"/>
                                <w:kern w:val="18"/>
                                <w:szCs w:val="20"/>
                              </w:rPr>
                              <w:t>共同生活援助</w:t>
                            </w:r>
                            <w:r>
                              <w:rPr>
                                <w:rFonts w:hAnsi="ＭＳ ゴシック" w:hint="eastAsia"/>
                                <w:kern w:val="18"/>
                                <w:szCs w:val="20"/>
                              </w:rPr>
                              <w:t>へ</w:t>
                            </w:r>
                            <w:r w:rsidRPr="00F37EBF">
                              <w:rPr>
                                <w:rFonts w:hAnsi="ＭＳ ゴシック" w:hint="eastAsia"/>
                                <w:kern w:val="18"/>
                                <w:szCs w:val="20"/>
                              </w:rPr>
                              <w:t>の</w:t>
                            </w:r>
                            <w:r>
                              <w:rPr>
                                <w:rFonts w:hAnsi="ＭＳ ゴシック" w:hint="eastAsia"/>
                                <w:kern w:val="18"/>
                                <w:szCs w:val="20"/>
                              </w:rPr>
                              <w:t>体験的な</w:t>
                            </w:r>
                            <w:r w:rsidRPr="00F37EBF">
                              <w:rPr>
                                <w:rFonts w:hAnsi="ＭＳ ゴシック" w:hint="eastAsia"/>
                                <w:kern w:val="18"/>
                                <w:szCs w:val="20"/>
                              </w:rPr>
                              <w:t>利用</w:t>
                            </w:r>
                            <w:r>
                              <w:rPr>
                                <w:rFonts w:hAnsi="ＭＳ ゴシック" w:hint="eastAsia"/>
                                <w:kern w:val="18"/>
                                <w:szCs w:val="20"/>
                              </w:rPr>
                              <w:t>の場合であって、</w:t>
                            </w:r>
                            <w:r w:rsidRPr="00F37EBF">
                              <w:rPr>
                                <w:rFonts w:hAnsi="ＭＳ ゴシック" w:hint="eastAsia"/>
                                <w:kern w:val="18"/>
                                <w:szCs w:val="20"/>
                              </w:rPr>
                              <w:t>事業所と同一敷地内の共同生活援助を利用する場合は算定しない</w:t>
                            </w:r>
                            <w:r>
                              <w:rPr>
                                <w:rFonts w:hAnsi="ＭＳ ゴシック" w:hint="eastAsia"/>
                                <w:kern w:val="18"/>
                                <w:szCs w:val="20"/>
                              </w:rPr>
                              <w:t>。</w:t>
                            </w:r>
                          </w:p>
                        </w:txbxContent>
                      </v:textbox>
                    </v:shape>
                  </w:pict>
                </mc:Fallback>
              </mc:AlternateContent>
            </w:r>
          </w:p>
          <w:p w14:paraId="3D1C6936" w14:textId="77777777" w:rsidR="00F159E1" w:rsidRPr="00F12F0E" w:rsidRDefault="00F159E1" w:rsidP="00441A97">
            <w:pPr>
              <w:snapToGrid/>
              <w:jc w:val="left"/>
              <w:rPr>
                <w:rFonts w:hAnsi="ＭＳ ゴシック"/>
                <w:szCs w:val="20"/>
              </w:rPr>
            </w:pPr>
          </w:p>
          <w:p w14:paraId="05FD1BA1" w14:textId="77777777" w:rsidR="00F159E1" w:rsidRPr="00F12F0E" w:rsidRDefault="00F159E1" w:rsidP="00441A97">
            <w:pPr>
              <w:snapToGrid/>
              <w:jc w:val="left"/>
              <w:rPr>
                <w:rFonts w:hAnsi="ＭＳ ゴシック"/>
                <w:szCs w:val="20"/>
              </w:rPr>
            </w:pPr>
          </w:p>
          <w:p w14:paraId="5A19AF40" w14:textId="77777777" w:rsidR="00F159E1" w:rsidRPr="00F12F0E" w:rsidRDefault="00F159E1" w:rsidP="00441A97">
            <w:pPr>
              <w:snapToGrid/>
              <w:jc w:val="left"/>
              <w:rPr>
                <w:rFonts w:hAnsi="ＭＳ ゴシック"/>
                <w:szCs w:val="20"/>
              </w:rPr>
            </w:pPr>
          </w:p>
          <w:p w14:paraId="26651A32" w14:textId="77777777" w:rsidR="00F159E1" w:rsidRPr="00F12F0E" w:rsidRDefault="00F159E1" w:rsidP="00441A97">
            <w:pPr>
              <w:snapToGrid/>
              <w:jc w:val="left"/>
              <w:rPr>
                <w:rFonts w:hAnsi="ＭＳ ゴシック"/>
                <w:szCs w:val="20"/>
              </w:rPr>
            </w:pPr>
          </w:p>
          <w:p w14:paraId="0FAAB1E1" w14:textId="77777777" w:rsidR="00F159E1" w:rsidRPr="00F12F0E" w:rsidRDefault="00F159E1" w:rsidP="00441A97">
            <w:pPr>
              <w:snapToGrid/>
              <w:jc w:val="left"/>
              <w:rPr>
                <w:rFonts w:hAnsi="ＭＳ ゴシック"/>
                <w:szCs w:val="20"/>
              </w:rPr>
            </w:pPr>
          </w:p>
          <w:p w14:paraId="2276C3AE" w14:textId="77777777" w:rsidR="00F159E1" w:rsidRPr="00F12F0E" w:rsidRDefault="00F159E1" w:rsidP="00441A97">
            <w:pPr>
              <w:snapToGrid/>
              <w:jc w:val="left"/>
              <w:rPr>
                <w:rFonts w:hAnsi="ＭＳ ゴシック"/>
                <w:szCs w:val="20"/>
              </w:rPr>
            </w:pPr>
          </w:p>
          <w:p w14:paraId="413DB3DE" w14:textId="77777777" w:rsidR="00F159E1" w:rsidRPr="00F12F0E" w:rsidRDefault="00F159E1" w:rsidP="00441A97">
            <w:pPr>
              <w:snapToGrid/>
              <w:jc w:val="left"/>
              <w:rPr>
                <w:rFonts w:hAnsi="ＭＳ ゴシック"/>
                <w:szCs w:val="20"/>
              </w:rPr>
            </w:pPr>
          </w:p>
          <w:p w14:paraId="772A1453" w14:textId="77777777" w:rsidR="00F159E1" w:rsidRPr="00F12F0E" w:rsidRDefault="00F159E1" w:rsidP="00441A97">
            <w:pPr>
              <w:snapToGrid/>
              <w:jc w:val="left"/>
              <w:rPr>
                <w:rFonts w:hAnsi="ＭＳ ゴシック"/>
                <w:szCs w:val="20"/>
              </w:rPr>
            </w:pPr>
          </w:p>
          <w:p w14:paraId="245ABBB3" w14:textId="77777777" w:rsidR="00F159E1" w:rsidRPr="00F12F0E" w:rsidRDefault="00F159E1" w:rsidP="00441A97">
            <w:pPr>
              <w:snapToGrid/>
              <w:jc w:val="left"/>
              <w:rPr>
                <w:rFonts w:hAnsi="ＭＳ ゴシック"/>
                <w:szCs w:val="20"/>
              </w:rPr>
            </w:pPr>
          </w:p>
          <w:p w14:paraId="47DF8C22" w14:textId="77777777" w:rsidR="00F159E1" w:rsidRPr="00F12F0E" w:rsidRDefault="00F159E1" w:rsidP="00441A97">
            <w:pPr>
              <w:snapToGrid/>
              <w:spacing w:afterLines="40" w:after="114"/>
              <w:jc w:val="left"/>
              <w:rPr>
                <w:rFonts w:hAnsi="ＭＳ ゴシック"/>
                <w:szCs w:val="20"/>
              </w:rPr>
            </w:pPr>
          </w:p>
        </w:tc>
        <w:tc>
          <w:tcPr>
            <w:tcW w:w="1001" w:type="dxa"/>
            <w:tcBorders>
              <w:left w:val="single" w:sz="6" w:space="0" w:color="auto"/>
              <w:bottom w:val="single" w:sz="6" w:space="0" w:color="auto"/>
              <w:right w:val="single" w:sz="6" w:space="0" w:color="auto"/>
            </w:tcBorders>
          </w:tcPr>
          <w:p w14:paraId="660FC07A" w14:textId="77777777" w:rsidR="00F159E1" w:rsidRPr="00F12F0E" w:rsidRDefault="001E1749" w:rsidP="00441A97">
            <w:pPr>
              <w:snapToGrid/>
              <w:jc w:val="both"/>
            </w:pPr>
            <w:sdt>
              <w:sdtPr>
                <w:rPr>
                  <w:rFonts w:hint="eastAsia"/>
                </w:rPr>
                <w:id w:val="-1106808448"/>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557F725" w14:textId="77777777" w:rsidR="00F159E1" w:rsidRPr="00F12F0E" w:rsidRDefault="001E1749" w:rsidP="00441A97">
            <w:pPr>
              <w:snapToGrid/>
              <w:jc w:val="both"/>
            </w:pPr>
            <w:sdt>
              <w:sdtPr>
                <w:rPr>
                  <w:rFonts w:hint="eastAsia"/>
                </w:rPr>
                <w:id w:val="-181710017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47709991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1AB0EC5C" w14:textId="77777777" w:rsidR="00F159E1" w:rsidRPr="00F12F0E" w:rsidRDefault="00F159E1" w:rsidP="00441A97">
            <w:pPr>
              <w:widowControl/>
              <w:snapToGrid/>
              <w:ind w:rightChars="-53" w:right="-96"/>
              <w:jc w:val="left"/>
              <w:rPr>
                <w:rFonts w:hAnsi="ＭＳ ゴシック"/>
                <w:szCs w:val="20"/>
              </w:rPr>
            </w:pPr>
          </w:p>
        </w:tc>
        <w:tc>
          <w:tcPr>
            <w:tcW w:w="1731" w:type="dxa"/>
            <w:tcBorders>
              <w:left w:val="single" w:sz="6" w:space="0" w:color="auto"/>
              <w:bottom w:val="single" w:sz="6" w:space="0" w:color="auto"/>
              <w:right w:val="single" w:sz="6" w:space="0" w:color="auto"/>
            </w:tcBorders>
          </w:tcPr>
          <w:p w14:paraId="10683574"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08D7672E"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第11の5の7</w:t>
            </w:r>
          </w:p>
          <w:p w14:paraId="4A9E007D" w14:textId="77777777" w:rsidR="00F159E1" w:rsidRPr="00F12F0E" w:rsidRDefault="00F159E1" w:rsidP="00441A97">
            <w:pPr>
              <w:snapToGrid/>
              <w:spacing w:line="240" w:lineRule="exact"/>
              <w:jc w:val="both"/>
              <w:rPr>
                <w:rFonts w:hAnsi="ＭＳ ゴシック"/>
                <w:sz w:val="18"/>
                <w:szCs w:val="18"/>
              </w:rPr>
            </w:pPr>
          </w:p>
        </w:tc>
      </w:tr>
    </w:tbl>
    <w:p w14:paraId="6328997F" w14:textId="77777777" w:rsidR="00F159E1" w:rsidRPr="00F12F0E" w:rsidRDefault="00F159E1" w:rsidP="00F159E1">
      <w:pPr>
        <w:snapToGrid/>
        <w:jc w:val="both"/>
        <w:rPr>
          <w:szCs w:val="20"/>
        </w:rPr>
      </w:pPr>
    </w:p>
    <w:p w14:paraId="2795843D"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p w14:paraId="2DFEEF9A" w14:textId="77777777" w:rsidR="00F159E1" w:rsidRPr="00F12F0E" w:rsidRDefault="00F159E1" w:rsidP="00F159E1">
      <w:pPr>
        <w:snapToGrid/>
        <w:jc w:val="both"/>
        <w:rPr>
          <w:rFonts w:hAnsi="Century"/>
          <w:vanish/>
          <w:szCs w:val="20"/>
        </w:rPr>
      </w:pPr>
    </w:p>
    <w:tbl>
      <w:tblPr>
        <w:tblW w:w="9649"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84"/>
        <w:gridCol w:w="5733"/>
        <w:gridCol w:w="1001"/>
        <w:gridCol w:w="1731"/>
      </w:tblGrid>
      <w:tr w:rsidR="00F159E1" w:rsidRPr="00F12F0E" w14:paraId="1B51A213" w14:textId="77777777" w:rsidTr="00441A97">
        <w:trPr>
          <w:trHeight w:val="116"/>
        </w:trPr>
        <w:tc>
          <w:tcPr>
            <w:tcW w:w="1184" w:type="dxa"/>
            <w:tcBorders>
              <w:top w:val="single" w:sz="6" w:space="0" w:color="auto"/>
              <w:left w:val="single" w:sz="6" w:space="0" w:color="auto"/>
              <w:right w:val="single" w:sz="6" w:space="0" w:color="auto"/>
            </w:tcBorders>
            <w:vAlign w:val="center"/>
          </w:tcPr>
          <w:p w14:paraId="283ABFD0"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33" w:type="dxa"/>
            <w:tcBorders>
              <w:top w:val="single" w:sz="6" w:space="0" w:color="auto"/>
              <w:left w:val="single" w:sz="6" w:space="0" w:color="auto"/>
              <w:bottom w:val="dotted" w:sz="4" w:space="0" w:color="auto"/>
              <w:right w:val="single" w:sz="6" w:space="0" w:color="auto"/>
            </w:tcBorders>
            <w:vAlign w:val="center"/>
          </w:tcPr>
          <w:p w14:paraId="70DD525F" w14:textId="77777777" w:rsidR="00F159E1" w:rsidRPr="00F12F0E" w:rsidRDefault="00F159E1" w:rsidP="00441A97">
            <w:pPr>
              <w:snapToGrid/>
              <w:ind w:firstLineChars="100" w:firstLine="182"/>
              <w:rPr>
                <w:rFonts w:hAnsi="ＭＳ ゴシック"/>
                <w:szCs w:val="20"/>
              </w:rPr>
            </w:pPr>
            <w:r w:rsidRPr="00F12F0E">
              <w:rPr>
                <w:rFonts w:hAnsi="ＭＳ ゴシック" w:hint="eastAsia"/>
                <w:szCs w:val="20"/>
              </w:rPr>
              <w:t>自主点検のポイント</w:t>
            </w:r>
          </w:p>
        </w:tc>
        <w:tc>
          <w:tcPr>
            <w:tcW w:w="1001" w:type="dxa"/>
            <w:tcBorders>
              <w:top w:val="single" w:sz="6" w:space="0" w:color="auto"/>
              <w:left w:val="single" w:sz="6" w:space="0" w:color="auto"/>
              <w:right w:val="single" w:sz="6" w:space="0" w:color="auto"/>
            </w:tcBorders>
            <w:vAlign w:val="center"/>
          </w:tcPr>
          <w:p w14:paraId="75ADEF1C"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731" w:type="dxa"/>
            <w:tcBorders>
              <w:top w:val="single" w:sz="6" w:space="0" w:color="auto"/>
              <w:left w:val="single" w:sz="6" w:space="0" w:color="auto"/>
              <w:right w:val="single" w:sz="6" w:space="0" w:color="auto"/>
            </w:tcBorders>
            <w:vAlign w:val="center"/>
          </w:tcPr>
          <w:p w14:paraId="2CBAF4E4"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59E1" w:rsidRPr="00F12F0E" w14:paraId="58605D3C" w14:textId="77777777" w:rsidTr="00441A97">
        <w:trPr>
          <w:trHeight w:val="7349"/>
        </w:trPr>
        <w:tc>
          <w:tcPr>
            <w:tcW w:w="1184" w:type="dxa"/>
            <w:tcBorders>
              <w:top w:val="single" w:sz="6" w:space="0" w:color="auto"/>
              <w:left w:val="single" w:sz="6" w:space="0" w:color="auto"/>
              <w:right w:val="single" w:sz="6" w:space="0" w:color="auto"/>
            </w:tcBorders>
          </w:tcPr>
          <w:p w14:paraId="25C3852D" w14:textId="6996A77E"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３７</w:t>
            </w:r>
          </w:p>
          <w:p w14:paraId="58D8D3C2" w14:textId="77777777" w:rsidR="00F159E1" w:rsidRPr="00F12F0E" w:rsidRDefault="00F159E1" w:rsidP="00441A97">
            <w:pPr>
              <w:snapToGrid/>
              <w:jc w:val="both"/>
              <w:rPr>
                <w:rFonts w:hAnsi="ＭＳ ゴシック"/>
                <w:szCs w:val="20"/>
              </w:rPr>
            </w:pPr>
            <w:r w:rsidRPr="00F12F0E">
              <w:rPr>
                <w:rFonts w:hAnsi="ＭＳ ゴシック" w:hint="eastAsia"/>
                <w:szCs w:val="20"/>
              </w:rPr>
              <w:t>地域移行</w:t>
            </w:r>
          </w:p>
          <w:p w14:paraId="11408D1A"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7471C6D4"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BE5AF8C" w14:textId="77777777" w:rsidR="00F159E1" w:rsidRPr="00F12F0E" w:rsidRDefault="00F159E1" w:rsidP="00441A97">
            <w:pPr>
              <w:snapToGrid/>
              <w:jc w:val="both"/>
              <w:rPr>
                <w:rFonts w:hAnsi="ＭＳ ゴシック"/>
                <w:szCs w:val="20"/>
              </w:rPr>
            </w:pPr>
          </w:p>
        </w:tc>
        <w:tc>
          <w:tcPr>
            <w:tcW w:w="5733" w:type="dxa"/>
            <w:tcBorders>
              <w:top w:val="single" w:sz="6" w:space="0" w:color="auto"/>
              <w:left w:val="single" w:sz="6" w:space="0" w:color="auto"/>
              <w:bottom w:val="single" w:sz="4" w:space="0" w:color="auto"/>
              <w:right w:val="single" w:sz="6" w:space="0" w:color="auto"/>
            </w:tcBorders>
          </w:tcPr>
          <w:p w14:paraId="458C6381"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利用期間が１月を超えると見込まれる</w:t>
            </w:r>
            <w:r w:rsidRPr="00F12F0E">
              <w:rPr>
                <w:rFonts w:hAnsi="ＭＳ ゴシック" w:hint="eastAsia"/>
                <w:szCs w:val="20"/>
                <w:u w:val="single"/>
              </w:rPr>
              <w:t>宿泊型自立訓練</w:t>
            </w:r>
            <w:r w:rsidRPr="00F12F0E">
              <w:rPr>
                <w:rFonts w:hAnsi="ＭＳ ゴシック" w:hint="eastAsia"/>
                <w:szCs w:val="20"/>
              </w:rPr>
              <w:t>の利用者（利用期間が２年を超える者を除く。）の退所に先立って、指定基準の規定により</w:t>
            </w:r>
            <w:r w:rsidRPr="00F12F0E">
              <w:rPr>
                <w:rFonts w:hint="eastAsia"/>
                <w:szCs w:val="20"/>
                <w:u w:val="single"/>
              </w:rPr>
              <w:t>自立訓練（生活訓練）</w:t>
            </w:r>
            <w:r w:rsidRPr="00F12F0E">
              <w:rPr>
                <w:rFonts w:hint="eastAsia"/>
                <w:szCs w:val="20"/>
              </w:rPr>
              <w:t>事業所に置くべき従業者のうちいずれかの職種の者が、</w:t>
            </w:r>
            <w:r w:rsidRPr="00F12F0E">
              <w:rPr>
                <w:rFonts w:hAnsi="ＭＳ ゴシック" w:hint="eastAsia"/>
                <w:szCs w:val="20"/>
              </w:rPr>
              <w:t>当該利用者に対して、退所後の生活について相談援助を行い、かつ、当該利用者が退所後生活する居宅を訪問し、当該利用者及びその家族等に対して退所後の障害福祉サービスその他の保健医療サービス又は福祉サービスについて相談援助及び連絡調整を行った場合に、利用中２回を限度として、所定単位数を加算していますか。</w:t>
            </w:r>
          </w:p>
          <w:p w14:paraId="35D216F1" w14:textId="77777777"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また、当該利用者の退所後３０日以内に当該利用者の居宅を訪問し、当該利用者及びその家族等に対して相談援助を行った場合に、退所後１回を限度として所定単位数を加算していますか。</w:t>
            </w:r>
          </w:p>
          <w:p w14:paraId="57C6F58A"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　当該利用者が、退所後の他の社会福祉施設等に入所する場合にあっては、加算しない。</w:t>
            </w:r>
          </w:p>
          <w:p w14:paraId="06C68EBF"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89984" behindDoc="0" locked="0" layoutInCell="1" allowOverlap="1" wp14:anchorId="65E892F7" wp14:editId="4CF77D83">
                      <wp:simplePos x="0" y="0"/>
                      <wp:positionH relativeFrom="column">
                        <wp:posOffset>59055</wp:posOffset>
                      </wp:positionH>
                      <wp:positionV relativeFrom="paragraph">
                        <wp:posOffset>88900</wp:posOffset>
                      </wp:positionV>
                      <wp:extent cx="3397250" cy="2244725"/>
                      <wp:effectExtent l="11430" t="12700" r="10795" b="9525"/>
                      <wp:wrapNone/>
                      <wp:docPr id="8" name="Text Box 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2244725"/>
                              </a:xfrm>
                              <a:prstGeom prst="rect">
                                <a:avLst/>
                              </a:prstGeom>
                              <a:solidFill>
                                <a:srgbClr val="FFFFFF"/>
                              </a:solidFill>
                              <a:ln w="6350">
                                <a:solidFill>
                                  <a:srgbClr val="000000"/>
                                </a:solidFill>
                                <a:miter lim="800000"/>
                                <a:headEnd/>
                                <a:tailEnd/>
                              </a:ln>
                            </wps:spPr>
                            <wps:txbx>
                              <w:txbxContent>
                                <w:p w14:paraId="0CCDB48F" w14:textId="77777777" w:rsidR="00F159E1" w:rsidRPr="007B3FD2" w:rsidRDefault="00F159E1" w:rsidP="00F159E1">
                                  <w:pPr>
                                    <w:spacing w:beforeLines="20" w:before="57" w:line="240" w:lineRule="exact"/>
                                    <w:ind w:leftChars="50" w:left="91" w:rightChars="50" w:right="91"/>
                                    <w:jc w:val="left"/>
                                    <w:rPr>
                                      <w:rFonts w:hAnsi="ＭＳ ゴシック"/>
                                      <w:sz w:val="18"/>
                                      <w:szCs w:val="18"/>
                                    </w:rPr>
                                  </w:pPr>
                                  <w:r w:rsidRPr="007B3FD2">
                                    <w:rPr>
                                      <w:rFonts w:hAnsi="ＭＳ ゴシック" w:hint="eastAsia"/>
                                      <w:sz w:val="18"/>
                                      <w:szCs w:val="18"/>
                                    </w:rPr>
                                    <w:t xml:space="preserve">＜留意事項通知　</w:t>
                                  </w:r>
                                  <w:r w:rsidRPr="007B3FD2">
                                    <w:rPr>
                                      <w:rFonts w:hAnsi="ＭＳ ゴシック" w:hint="eastAsia"/>
                                      <w:kern w:val="20"/>
                                      <w:sz w:val="18"/>
                                      <w:szCs w:val="18"/>
                                    </w:rPr>
                                    <w:t>第二の２(5)③準用</w:t>
                                  </w:r>
                                  <w:r w:rsidRPr="007B3FD2">
                                    <w:rPr>
                                      <w:rFonts w:hAnsi="ＭＳ ゴシック" w:hint="eastAsia"/>
                                      <w:sz w:val="18"/>
                                      <w:szCs w:val="18"/>
                                    </w:rPr>
                                    <w:t>＞</w:t>
                                  </w:r>
                                </w:p>
                                <w:p w14:paraId="4A948679"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kern w:val="18"/>
                                      <w:szCs w:val="20"/>
                                    </w:rPr>
                                    <w:t xml:space="preserve">○　</w:t>
                                  </w:r>
                                  <w:r w:rsidRPr="001D5D25">
                                    <w:rPr>
                                      <w:rFonts w:hAnsi="ＭＳ ゴシック" w:hint="eastAsia"/>
                                      <w:szCs w:val="20"/>
                                    </w:rPr>
                                    <w:t>加算は退所日に算定し、退所後の訪問相談</w:t>
                                  </w:r>
                                  <w:r>
                                    <w:rPr>
                                      <w:rFonts w:hAnsi="ＭＳ ゴシック" w:hint="eastAsia"/>
                                      <w:szCs w:val="20"/>
                                    </w:rPr>
                                    <w:t>について</w:t>
                                  </w:r>
                                  <w:r w:rsidRPr="001D5D25">
                                    <w:rPr>
                                      <w:rFonts w:hAnsi="ＭＳ ゴシック" w:hint="eastAsia"/>
                                      <w:szCs w:val="20"/>
                                    </w:rPr>
                                    <w:t>は訪問日に算定する。</w:t>
                                  </w:r>
                                </w:p>
                                <w:p w14:paraId="3EF7B676"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退所して病院</w:t>
                                  </w:r>
                                  <w:r>
                                    <w:rPr>
                                      <w:rFonts w:hAnsi="ＭＳ ゴシック" w:hint="eastAsia"/>
                                      <w:szCs w:val="20"/>
                                    </w:rPr>
                                    <w:t>等</w:t>
                                  </w:r>
                                  <w:r w:rsidRPr="001D5D25">
                                    <w:rPr>
                                      <w:rFonts w:hAnsi="ＭＳ ゴシック" w:hint="eastAsia"/>
                                      <w:szCs w:val="20"/>
                                    </w:rPr>
                                    <w:t>へ入院する場合、他の社会福祉施設等</w:t>
                                  </w:r>
                                  <w:r>
                                    <w:rPr>
                                      <w:rFonts w:hAnsi="ＭＳ ゴシック" w:hint="eastAsia"/>
                                      <w:szCs w:val="20"/>
                                    </w:rPr>
                                    <w:t>へ入所する場合、死亡退所の場合は、加算の</w:t>
                                  </w:r>
                                  <w:r w:rsidRPr="001D5D25">
                                    <w:rPr>
                                      <w:rFonts w:hAnsi="ＭＳ ゴシック" w:hint="eastAsia"/>
                                      <w:szCs w:val="20"/>
                                    </w:rPr>
                                    <w:t>算定</w:t>
                                  </w:r>
                                  <w:r>
                                    <w:rPr>
                                      <w:rFonts w:hAnsi="ＭＳ ゴシック" w:hint="eastAsia"/>
                                      <w:szCs w:val="20"/>
                                    </w:rPr>
                                    <w:t>は不可</w:t>
                                  </w:r>
                                </w:p>
                                <w:p w14:paraId="401F92ED"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相談援助を行った</w:t>
                                  </w:r>
                                  <w:r>
                                    <w:rPr>
                                      <w:rFonts w:hAnsi="ＭＳ ゴシック" w:hint="eastAsia"/>
                                      <w:szCs w:val="20"/>
                                    </w:rPr>
                                    <w:t>場合は、相談援助を行った日及び相談援助の内容の要点に関する</w:t>
                                  </w:r>
                                  <w:r w:rsidRPr="001D5D25">
                                    <w:rPr>
                                      <w:rFonts w:hAnsi="ＭＳ ゴシック" w:hint="eastAsia"/>
                                      <w:szCs w:val="20"/>
                                    </w:rPr>
                                    <w:t>記録</w:t>
                                  </w:r>
                                  <w:r>
                                    <w:rPr>
                                      <w:rFonts w:hAnsi="ＭＳ ゴシック" w:hint="eastAsia"/>
                                      <w:szCs w:val="20"/>
                                    </w:rPr>
                                    <w:t>を行うこと</w:t>
                                  </w:r>
                                </w:p>
                                <w:p w14:paraId="16546192"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加算に係る</w:t>
                                  </w:r>
                                  <w:r w:rsidRPr="001D5D25">
                                    <w:rPr>
                                      <w:rFonts w:hAnsi="ＭＳ ゴシック" w:hint="eastAsia"/>
                                      <w:szCs w:val="20"/>
                                    </w:rPr>
                                    <w:t>相談援助の内容は、次のようなもの</w:t>
                                  </w:r>
                                </w:p>
                                <w:p w14:paraId="3E2FDEDA"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w:t>
                                  </w:r>
                                  <w:r w:rsidRPr="001D5D25">
                                    <w:rPr>
                                      <w:rFonts w:hAnsi="ＭＳ ゴシック" w:hint="eastAsia"/>
                                      <w:szCs w:val="20"/>
                                    </w:rPr>
                                    <w:t>退所後の障害福祉サービスの利用等に関する</w:t>
                                  </w:r>
                                  <w:r>
                                    <w:rPr>
                                      <w:rFonts w:hAnsi="ＭＳ ゴシック" w:hint="eastAsia"/>
                                      <w:szCs w:val="20"/>
                                    </w:rPr>
                                    <w:t>もの</w:t>
                                  </w:r>
                                </w:p>
                                <w:p w14:paraId="4D852F9B"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・食事、入浴、健康管理等居宅での</w:t>
                                  </w:r>
                                  <w:r w:rsidRPr="001D5D25">
                                    <w:rPr>
                                      <w:rFonts w:hAnsi="ＭＳ ゴシック" w:hint="eastAsia"/>
                                      <w:szCs w:val="20"/>
                                    </w:rPr>
                                    <w:t>生活に関する</w:t>
                                  </w:r>
                                  <w:r>
                                    <w:rPr>
                                      <w:rFonts w:hAnsi="ＭＳ ゴシック" w:hint="eastAsia"/>
                                      <w:szCs w:val="20"/>
                                    </w:rPr>
                                    <w:t>もの</w:t>
                                  </w:r>
                                </w:p>
                                <w:p w14:paraId="0980220E"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・退院</w:t>
                                  </w:r>
                                  <w:r w:rsidRPr="001D5D25">
                                    <w:rPr>
                                      <w:rFonts w:hAnsi="ＭＳ ゴシック" w:hint="eastAsia"/>
                                      <w:szCs w:val="20"/>
                                    </w:rPr>
                                    <w:t>する者の運動機能及び日常生活動作能力の維持及び向上を目的として行う各種訓練等に関する</w:t>
                                  </w:r>
                                  <w:r>
                                    <w:rPr>
                                      <w:rFonts w:hAnsi="ＭＳ ゴシック" w:hint="eastAsia"/>
                                      <w:szCs w:val="20"/>
                                    </w:rPr>
                                    <w:t>もの</w:t>
                                  </w:r>
                                </w:p>
                                <w:p w14:paraId="13A73746"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・住宅改修に関するもの</w:t>
                                  </w:r>
                                </w:p>
                                <w:p w14:paraId="11003726" w14:textId="77777777" w:rsidR="00F159E1" w:rsidRPr="008A090D" w:rsidRDefault="00F159E1" w:rsidP="00F159E1">
                                  <w:pPr>
                                    <w:spacing w:line="240" w:lineRule="exact"/>
                                    <w:ind w:leftChars="150" w:left="455" w:rightChars="50" w:right="91" w:hangingChars="100" w:hanging="182"/>
                                    <w:jc w:val="both"/>
                                    <w:rPr>
                                      <w:rFonts w:hAnsi="ＭＳ ゴシック"/>
                                      <w:kern w:val="18"/>
                                      <w:szCs w:val="20"/>
                                    </w:rPr>
                                  </w:pPr>
                                  <w:r w:rsidRPr="001D5D25">
                                    <w:rPr>
                                      <w:rFonts w:hAnsi="ＭＳ ゴシック" w:hint="eastAsia"/>
                                      <w:szCs w:val="20"/>
                                    </w:rPr>
                                    <w:t>・退所する者の介護等に関する</w:t>
                                  </w:r>
                                  <w:r>
                                    <w:rPr>
                                      <w:rFonts w:hAnsi="ＭＳ ゴシック" w:hint="eastAsia"/>
                                      <w:szCs w:val="20"/>
                                    </w:rPr>
                                    <w:t>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892F7" id="Text Box 1987" o:spid="_x0000_s1265" type="#_x0000_t202" style="position:absolute;left:0;text-align:left;margin-left:4.65pt;margin-top:7pt;width:267.5pt;height:17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" strokeweight=".5pt">
                      <v:textbox inset="5.85pt,.7pt,5.85pt,.7pt">
                        <w:txbxContent>
                          <w:p w14:paraId="0CCDB48F" w14:textId="77777777" w:rsidR="00F159E1" w:rsidRPr="007B3FD2" w:rsidRDefault="00F159E1" w:rsidP="00F159E1">
                            <w:pPr>
                              <w:spacing w:beforeLines="20" w:before="57" w:line="240" w:lineRule="exact"/>
                              <w:ind w:leftChars="50" w:left="91" w:rightChars="50" w:right="91"/>
                              <w:jc w:val="left"/>
                              <w:rPr>
                                <w:rFonts w:hAnsi="ＭＳ ゴシック"/>
                                <w:sz w:val="18"/>
                                <w:szCs w:val="18"/>
                              </w:rPr>
                            </w:pPr>
                            <w:r w:rsidRPr="007B3FD2">
                              <w:rPr>
                                <w:rFonts w:hAnsi="ＭＳ ゴシック" w:hint="eastAsia"/>
                                <w:sz w:val="18"/>
                                <w:szCs w:val="18"/>
                              </w:rPr>
                              <w:t xml:space="preserve">＜留意事項通知　</w:t>
                            </w:r>
                            <w:r w:rsidRPr="007B3FD2">
                              <w:rPr>
                                <w:rFonts w:hAnsi="ＭＳ ゴシック" w:hint="eastAsia"/>
                                <w:kern w:val="20"/>
                                <w:sz w:val="18"/>
                                <w:szCs w:val="18"/>
                              </w:rPr>
                              <w:t>第二の２(5)③準用</w:t>
                            </w:r>
                            <w:r w:rsidRPr="007B3FD2">
                              <w:rPr>
                                <w:rFonts w:hAnsi="ＭＳ ゴシック" w:hint="eastAsia"/>
                                <w:sz w:val="18"/>
                                <w:szCs w:val="18"/>
                              </w:rPr>
                              <w:t>＞</w:t>
                            </w:r>
                          </w:p>
                          <w:p w14:paraId="4A948679"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kern w:val="18"/>
                                <w:szCs w:val="20"/>
                              </w:rPr>
                              <w:t xml:space="preserve">○　</w:t>
                            </w:r>
                            <w:r w:rsidRPr="001D5D25">
                              <w:rPr>
                                <w:rFonts w:hAnsi="ＭＳ ゴシック" w:hint="eastAsia"/>
                                <w:szCs w:val="20"/>
                              </w:rPr>
                              <w:t>加算は退所日に算定し、退所後の訪問相談</w:t>
                            </w:r>
                            <w:r>
                              <w:rPr>
                                <w:rFonts w:hAnsi="ＭＳ ゴシック" w:hint="eastAsia"/>
                                <w:szCs w:val="20"/>
                              </w:rPr>
                              <w:t>について</w:t>
                            </w:r>
                            <w:r w:rsidRPr="001D5D25">
                              <w:rPr>
                                <w:rFonts w:hAnsi="ＭＳ ゴシック" w:hint="eastAsia"/>
                                <w:szCs w:val="20"/>
                              </w:rPr>
                              <w:t>は訪問日に算定する。</w:t>
                            </w:r>
                          </w:p>
                          <w:p w14:paraId="3EF7B676"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退所して病院</w:t>
                            </w:r>
                            <w:r>
                              <w:rPr>
                                <w:rFonts w:hAnsi="ＭＳ ゴシック" w:hint="eastAsia"/>
                                <w:szCs w:val="20"/>
                              </w:rPr>
                              <w:t>等</w:t>
                            </w:r>
                            <w:r w:rsidRPr="001D5D25">
                              <w:rPr>
                                <w:rFonts w:hAnsi="ＭＳ ゴシック" w:hint="eastAsia"/>
                                <w:szCs w:val="20"/>
                              </w:rPr>
                              <w:t>へ入院する場合、他の社会福祉施設等</w:t>
                            </w:r>
                            <w:r>
                              <w:rPr>
                                <w:rFonts w:hAnsi="ＭＳ ゴシック" w:hint="eastAsia"/>
                                <w:szCs w:val="20"/>
                              </w:rPr>
                              <w:t>へ入所する場合、死亡退所の場合は、加算の</w:t>
                            </w:r>
                            <w:r w:rsidRPr="001D5D25">
                              <w:rPr>
                                <w:rFonts w:hAnsi="ＭＳ ゴシック" w:hint="eastAsia"/>
                                <w:szCs w:val="20"/>
                              </w:rPr>
                              <w:t>算定</w:t>
                            </w:r>
                            <w:r>
                              <w:rPr>
                                <w:rFonts w:hAnsi="ＭＳ ゴシック" w:hint="eastAsia"/>
                                <w:szCs w:val="20"/>
                              </w:rPr>
                              <w:t>は不可</w:t>
                            </w:r>
                          </w:p>
                          <w:p w14:paraId="401F92ED"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相談援助を行った</w:t>
                            </w:r>
                            <w:r>
                              <w:rPr>
                                <w:rFonts w:hAnsi="ＭＳ ゴシック" w:hint="eastAsia"/>
                                <w:szCs w:val="20"/>
                              </w:rPr>
                              <w:t>場合は、相談援助を行った日及び相談援助の内容の要点に関する</w:t>
                            </w:r>
                            <w:r w:rsidRPr="001D5D25">
                              <w:rPr>
                                <w:rFonts w:hAnsi="ＭＳ ゴシック" w:hint="eastAsia"/>
                                <w:szCs w:val="20"/>
                              </w:rPr>
                              <w:t>記録</w:t>
                            </w:r>
                            <w:r>
                              <w:rPr>
                                <w:rFonts w:hAnsi="ＭＳ ゴシック" w:hint="eastAsia"/>
                                <w:szCs w:val="20"/>
                              </w:rPr>
                              <w:t>を行うこと</w:t>
                            </w:r>
                          </w:p>
                          <w:p w14:paraId="16546192"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加算に係る</w:t>
                            </w:r>
                            <w:r w:rsidRPr="001D5D25">
                              <w:rPr>
                                <w:rFonts w:hAnsi="ＭＳ ゴシック" w:hint="eastAsia"/>
                                <w:szCs w:val="20"/>
                              </w:rPr>
                              <w:t>相談援助の内容は、次のようなもの</w:t>
                            </w:r>
                          </w:p>
                          <w:p w14:paraId="3E2FDEDA"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w:t>
                            </w:r>
                            <w:r w:rsidRPr="001D5D25">
                              <w:rPr>
                                <w:rFonts w:hAnsi="ＭＳ ゴシック" w:hint="eastAsia"/>
                                <w:szCs w:val="20"/>
                              </w:rPr>
                              <w:t>退所後の障害福祉サービスの利用等に関する</w:t>
                            </w:r>
                            <w:r>
                              <w:rPr>
                                <w:rFonts w:hAnsi="ＭＳ ゴシック" w:hint="eastAsia"/>
                                <w:szCs w:val="20"/>
                              </w:rPr>
                              <w:t>もの</w:t>
                            </w:r>
                          </w:p>
                          <w:p w14:paraId="4D852F9B"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・食事、入浴、健康管理等居宅での</w:t>
                            </w:r>
                            <w:r w:rsidRPr="001D5D25">
                              <w:rPr>
                                <w:rFonts w:hAnsi="ＭＳ ゴシック" w:hint="eastAsia"/>
                                <w:szCs w:val="20"/>
                              </w:rPr>
                              <w:t>生活に関する</w:t>
                            </w:r>
                            <w:r>
                              <w:rPr>
                                <w:rFonts w:hAnsi="ＭＳ ゴシック" w:hint="eastAsia"/>
                                <w:szCs w:val="20"/>
                              </w:rPr>
                              <w:t>もの</w:t>
                            </w:r>
                          </w:p>
                          <w:p w14:paraId="0980220E"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・退院</w:t>
                            </w:r>
                            <w:r w:rsidRPr="001D5D25">
                              <w:rPr>
                                <w:rFonts w:hAnsi="ＭＳ ゴシック" w:hint="eastAsia"/>
                                <w:szCs w:val="20"/>
                              </w:rPr>
                              <w:t>する者の運動機能及び日常生活動作能力の維持及び向上を目的として行う各種訓練等に関する</w:t>
                            </w:r>
                            <w:r>
                              <w:rPr>
                                <w:rFonts w:hAnsi="ＭＳ ゴシック" w:hint="eastAsia"/>
                                <w:szCs w:val="20"/>
                              </w:rPr>
                              <w:t>もの</w:t>
                            </w:r>
                          </w:p>
                          <w:p w14:paraId="13A73746" w14:textId="77777777" w:rsidR="00F159E1" w:rsidRDefault="00F159E1" w:rsidP="00F159E1">
                            <w:pPr>
                              <w:spacing w:line="240" w:lineRule="exact"/>
                              <w:ind w:leftChars="150" w:left="455" w:rightChars="50" w:right="91" w:hangingChars="100" w:hanging="182"/>
                              <w:jc w:val="both"/>
                              <w:rPr>
                                <w:rFonts w:hAnsi="ＭＳ ゴシック"/>
                                <w:szCs w:val="20"/>
                              </w:rPr>
                            </w:pPr>
                            <w:r>
                              <w:rPr>
                                <w:rFonts w:hAnsi="ＭＳ ゴシック" w:hint="eastAsia"/>
                                <w:szCs w:val="20"/>
                              </w:rPr>
                              <w:t>・住宅改修に関するもの</w:t>
                            </w:r>
                          </w:p>
                          <w:p w14:paraId="11003726" w14:textId="77777777" w:rsidR="00F159E1" w:rsidRPr="008A090D" w:rsidRDefault="00F159E1" w:rsidP="00F159E1">
                            <w:pPr>
                              <w:spacing w:line="240" w:lineRule="exact"/>
                              <w:ind w:leftChars="150" w:left="455" w:rightChars="50" w:right="91" w:hangingChars="100" w:hanging="182"/>
                              <w:jc w:val="both"/>
                              <w:rPr>
                                <w:rFonts w:hAnsi="ＭＳ ゴシック"/>
                                <w:kern w:val="18"/>
                                <w:szCs w:val="20"/>
                              </w:rPr>
                            </w:pPr>
                            <w:r w:rsidRPr="001D5D25">
                              <w:rPr>
                                <w:rFonts w:hAnsi="ＭＳ ゴシック" w:hint="eastAsia"/>
                                <w:szCs w:val="20"/>
                              </w:rPr>
                              <w:t>・退所する者の介護等に関する</w:t>
                            </w:r>
                            <w:r>
                              <w:rPr>
                                <w:rFonts w:hAnsi="ＭＳ ゴシック" w:hint="eastAsia"/>
                                <w:szCs w:val="20"/>
                              </w:rPr>
                              <w:t>もの</w:t>
                            </w:r>
                          </w:p>
                        </w:txbxContent>
                      </v:textbox>
                    </v:shape>
                  </w:pict>
                </mc:Fallback>
              </mc:AlternateContent>
            </w:r>
          </w:p>
          <w:p w14:paraId="0A5EE02D" w14:textId="77777777" w:rsidR="00F159E1" w:rsidRPr="00F12F0E" w:rsidRDefault="00F159E1" w:rsidP="00441A97">
            <w:pPr>
              <w:snapToGrid/>
              <w:ind w:left="182" w:hangingChars="100" w:hanging="182"/>
              <w:jc w:val="both"/>
              <w:rPr>
                <w:rFonts w:hAnsi="ＭＳ ゴシック"/>
                <w:szCs w:val="20"/>
              </w:rPr>
            </w:pPr>
          </w:p>
          <w:p w14:paraId="74CAC6F5" w14:textId="77777777" w:rsidR="00F159E1" w:rsidRPr="00F12F0E" w:rsidRDefault="00F159E1" w:rsidP="00441A97">
            <w:pPr>
              <w:snapToGrid/>
              <w:ind w:left="182" w:hangingChars="100" w:hanging="182"/>
              <w:jc w:val="both"/>
              <w:rPr>
                <w:rFonts w:hAnsi="ＭＳ ゴシック"/>
                <w:szCs w:val="20"/>
              </w:rPr>
            </w:pPr>
          </w:p>
          <w:p w14:paraId="223F9014" w14:textId="77777777" w:rsidR="00F159E1" w:rsidRPr="00F12F0E" w:rsidRDefault="00F159E1" w:rsidP="00441A97">
            <w:pPr>
              <w:snapToGrid/>
              <w:ind w:left="182" w:hangingChars="100" w:hanging="182"/>
              <w:jc w:val="both"/>
              <w:rPr>
                <w:rFonts w:hAnsi="ＭＳ ゴシック"/>
                <w:szCs w:val="20"/>
              </w:rPr>
            </w:pPr>
          </w:p>
          <w:p w14:paraId="7B871878" w14:textId="77777777" w:rsidR="00F159E1" w:rsidRPr="00F12F0E" w:rsidRDefault="00F159E1" w:rsidP="00441A97">
            <w:pPr>
              <w:snapToGrid/>
              <w:ind w:left="182" w:hangingChars="100" w:hanging="182"/>
              <w:jc w:val="both"/>
              <w:rPr>
                <w:rFonts w:hAnsi="ＭＳ ゴシック"/>
                <w:szCs w:val="20"/>
              </w:rPr>
            </w:pPr>
          </w:p>
          <w:p w14:paraId="08C29F32" w14:textId="77777777" w:rsidR="00F159E1" w:rsidRPr="00F12F0E" w:rsidRDefault="00F159E1" w:rsidP="00441A97">
            <w:pPr>
              <w:snapToGrid/>
              <w:ind w:left="182" w:hangingChars="100" w:hanging="182"/>
              <w:jc w:val="both"/>
              <w:rPr>
                <w:rFonts w:hAnsi="ＭＳ ゴシック"/>
                <w:szCs w:val="20"/>
              </w:rPr>
            </w:pPr>
          </w:p>
          <w:p w14:paraId="2D61EE59" w14:textId="77777777" w:rsidR="00F159E1" w:rsidRPr="00F12F0E" w:rsidRDefault="00F159E1" w:rsidP="00441A97">
            <w:pPr>
              <w:snapToGrid/>
              <w:ind w:left="182" w:hangingChars="100" w:hanging="182"/>
              <w:jc w:val="both"/>
              <w:rPr>
                <w:rFonts w:hAnsi="ＭＳ ゴシック"/>
                <w:szCs w:val="20"/>
              </w:rPr>
            </w:pPr>
          </w:p>
          <w:p w14:paraId="2101941E" w14:textId="77777777" w:rsidR="00F159E1" w:rsidRPr="00F12F0E" w:rsidRDefault="00F159E1" w:rsidP="00441A97">
            <w:pPr>
              <w:snapToGrid/>
              <w:ind w:left="182" w:hangingChars="100" w:hanging="182"/>
              <w:jc w:val="both"/>
              <w:rPr>
                <w:rFonts w:hAnsi="ＭＳ ゴシック"/>
                <w:szCs w:val="20"/>
              </w:rPr>
            </w:pPr>
          </w:p>
          <w:p w14:paraId="549BF6D3" w14:textId="77777777" w:rsidR="00F159E1" w:rsidRPr="00F12F0E" w:rsidRDefault="00F159E1" w:rsidP="00441A97">
            <w:pPr>
              <w:snapToGrid/>
              <w:ind w:left="182" w:hangingChars="100" w:hanging="182"/>
              <w:jc w:val="both"/>
              <w:rPr>
                <w:rFonts w:hAnsi="ＭＳ ゴシック"/>
                <w:szCs w:val="20"/>
              </w:rPr>
            </w:pPr>
          </w:p>
          <w:p w14:paraId="7E58D1C4" w14:textId="77777777" w:rsidR="00F159E1" w:rsidRPr="00F12F0E" w:rsidRDefault="00F159E1" w:rsidP="00441A97">
            <w:pPr>
              <w:snapToGrid/>
              <w:ind w:left="182" w:hangingChars="100" w:hanging="182"/>
              <w:jc w:val="both"/>
              <w:rPr>
                <w:rFonts w:hAnsi="ＭＳ ゴシック"/>
                <w:szCs w:val="20"/>
              </w:rPr>
            </w:pPr>
          </w:p>
          <w:p w14:paraId="30745998" w14:textId="77777777" w:rsidR="00F159E1" w:rsidRPr="00F12F0E" w:rsidRDefault="00F159E1" w:rsidP="00441A97">
            <w:pPr>
              <w:snapToGrid/>
              <w:ind w:left="182" w:hangingChars="100" w:hanging="182"/>
              <w:jc w:val="both"/>
              <w:rPr>
                <w:rFonts w:hAnsi="ＭＳ ゴシック"/>
                <w:szCs w:val="20"/>
              </w:rPr>
            </w:pPr>
          </w:p>
          <w:p w14:paraId="7A9DECC3" w14:textId="77777777" w:rsidR="00F159E1" w:rsidRPr="00F12F0E" w:rsidRDefault="00F159E1" w:rsidP="00441A97">
            <w:pPr>
              <w:snapToGrid/>
              <w:ind w:left="182" w:hangingChars="100" w:hanging="182"/>
              <w:jc w:val="both"/>
              <w:rPr>
                <w:rFonts w:hAnsi="ＭＳ ゴシック"/>
                <w:szCs w:val="20"/>
              </w:rPr>
            </w:pPr>
          </w:p>
          <w:p w14:paraId="1790FF29" w14:textId="77777777" w:rsidR="00F159E1" w:rsidRPr="00F12F0E" w:rsidRDefault="00F159E1" w:rsidP="00441A97">
            <w:pPr>
              <w:snapToGrid/>
              <w:spacing w:afterLines="50" w:after="142"/>
              <w:ind w:left="182" w:hangingChars="100" w:hanging="182"/>
              <w:jc w:val="both"/>
              <w:rPr>
                <w:rFonts w:hAnsi="ＭＳ ゴシック"/>
                <w:szCs w:val="20"/>
              </w:rPr>
            </w:pPr>
          </w:p>
        </w:tc>
        <w:tc>
          <w:tcPr>
            <w:tcW w:w="1001" w:type="dxa"/>
            <w:tcBorders>
              <w:top w:val="single" w:sz="6" w:space="0" w:color="auto"/>
              <w:left w:val="single" w:sz="6" w:space="0" w:color="auto"/>
              <w:bottom w:val="single" w:sz="4" w:space="0" w:color="auto"/>
              <w:right w:val="single" w:sz="6" w:space="0" w:color="auto"/>
            </w:tcBorders>
          </w:tcPr>
          <w:p w14:paraId="3099875C" w14:textId="77777777" w:rsidR="00F159E1" w:rsidRPr="00F12F0E" w:rsidRDefault="001E1749" w:rsidP="00441A97">
            <w:pPr>
              <w:snapToGrid/>
              <w:jc w:val="both"/>
            </w:pPr>
            <w:sdt>
              <w:sdtPr>
                <w:rPr>
                  <w:rFonts w:hint="eastAsia"/>
                </w:rPr>
                <w:id w:val="-76462094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0CEAA87F" w14:textId="77777777" w:rsidR="00F159E1" w:rsidRPr="00F12F0E" w:rsidRDefault="001E1749" w:rsidP="00441A97">
            <w:pPr>
              <w:snapToGrid/>
              <w:jc w:val="both"/>
            </w:pPr>
            <w:sdt>
              <w:sdtPr>
                <w:rPr>
                  <w:rFonts w:hint="eastAsia"/>
                </w:rPr>
                <w:id w:val="118864406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149756893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14EBBF9" w14:textId="77777777" w:rsidR="00F159E1" w:rsidRPr="00F12F0E" w:rsidRDefault="00F159E1" w:rsidP="00441A97">
            <w:pPr>
              <w:widowControl/>
              <w:snapToGrid/>
              <w:ind w:rightChars="-53" w:right="-96"/>
              <w:jc w:val="left"/>
              <w:rPr>
                <w:rFonts w:hAnsi="ＭＳ ゴシック"/>
                <w:szCs w:val="20"/>
              </w:rPr>
            </w:pPr>
          </w:p>
        </w:tc>
        <w:tc>
          <w:tcPr>
            <w:tcW w:w="1731" w:type="dxa"/>
            <w:tcBorders>
              <w:top w:val="single" w:sz="6" w:space="0" w:color="auto"/>
              <w:left w:val="single" w:sz="6" w:space="0" w:color="auto"/>
              <w:right w:val="single" w:sz="6" w:space="0" w:color="auto"/>
            </w:tcBorders>
          </w:tcPr>
          <w:p w14:paraId="648DFCE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62BDB4C"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第11の5の8</w:t>
            </w:r>
          </w:p>
          <w:p w14:paraId="4B88C0FC"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0CAD2146" w14:textId="77777777" w:rsidTr="00441A97">
        <w:trPr>
          <w:trHeight w:val="1690"/>
        </w:trPr>
        <w:tc>
          <w:tcPr>
            <w:tcW w:w="1184" w:type="dxa"/>
            <w:tcBorders>
              <w:top w:val="single" w:sz="6" w:space="0" w:color="auto"/>
              <w:left w:val="single" w:sz="6" w:space="0" w:color="auto"/>
              <w:bottom w:val="single" w:sz="4" w:space="0" w:color="auto"/>
              <w:right w:val="single" w:sz="6" w:space="0" w:color="auto"/>
            </w:tcBorders>
          </w:tcPr>
          <w:p w14:paraId="03E5B0E6" w14:textId="6A9BC62C" w:rsidR="00F159E1" w:rsidRPr="00F12F0E" w:rsidRDefault="00F159E1" w:rsidP="00441A97">
            <w:pPr>
              <w:snapToGrid/>
              <w:jc w:val="both"/>
              <w:rPr>
                <w:rFonts w:hAnsi="ＭＳ ゴシック"/>
                <w:strike/>
                <w:szCs w:val="20"/>
              </w:rPr>
            </w:pPr>
            <w:r w:rsidRPr="00F12F0E">
              <w:rPr>
                <w:rFonts w:hAnsi="ＭＳ ゴシック" w:hint="eastAsia"/>
                <w:szCs w:val="20"/>
              </w:rPr>
              <w:t>１３</w:t>
            </w:r>
            <w:r w:rsidR="007464CF" w:rsidRPr="00F12F0E">
              <w:rPr>
                <w:rFonts w:hAnsi="ＭＳ ゴシック" w:hint="eastAsia"/>
                <w:szCs w:val="20"/>
              </w:rPr>
              <w:t>８</w:t>
            </w:r>
          </w:p>
          <w:p w14:paraId="1DC022D3"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地域生活</w:t>
            </w:r>
          </w:p>
          <w:p w14:paraId="6F04C620"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移行個別</w:t>
            </w:r>
          </w:p>
          <w:p w14:paraId="2531B2C9"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支援特別</w:t>
            </w:r>
          </w:p>
          <w:p w14:paraId="7EA497EA"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加算</w:t>
            </w:r>
          </w:p>
          <w:p w14:paraId="0B64F67B"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3B507392" w14:textId="77777777" w:rsidR="00F159E1" w:rsidRPr="00F12F0E" w:rsidRDefault="00F159E1" w:rsidP="00441A97">
            <w:pPr>
              <w:snapToGrid/>
              <w:ind w:rightChars="-56" w:right="-102"/>
              <w:jc w:val="both"/>
              <w:rPr>
                <w:rFonts w:hAnsi="ＭＳ ゴシック"/>
                <w:szCs w:val="20"/>
              </w:rPr>
            </w:pPr>
          </w:p>
        </w:tc>
        <w:tc>
          <w:tcPr>
            <w:tcW w:w="5733" w:type="dxa"/>
            <w:tcBorders>
              <w:top w:val="single" w:sz="6" w:space="0" w:color="auto"/>
              <w:left w:val="single" w:sz="6" w:space="0" w:color="auto"/>
              <w:bottom w:val="single" w:sz="4" w:space="0" w:color="auto"/>
              <w:right w:val="single" w:sz="6" w:space="0" w:color="auto"/>
            </w:tcBorders>
          </w:tcPr>
          <w:p w14:paraId="186E8C4C" w14:textId="52ED5FF9"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別に厚生労働大臣が定める施設基準に適合しているものとして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宿泊型自立訓練</w:t>
            </w:r>
            <w:r w:rsidRPr="00F12F0E">
              <w:rPr>
                <w:rFonts w:hAnsi="ＭＳ ゴシック" w:hint="eastAsia"/>
                <w:szCs w:val="20"/>
              </w:rPr>
              <w:t>を行う</w:t>
            </w:r>
            <w:r w:rsidRPr="00F12F0E">
              <w:rPr>
                <w:rFonts w:hAnsi="ＭＳ ゴシック" w:hint="eastAsia"/>
                <w:szCs w:val="20"/>
                <w:u w:val="single"/>
              </w:rPr>
              <w:t>自立訓練（生活訓練）</w:t>
            </w:r>
            <w:r w:rsidRPr="00F12F0E">
              <w:rPr>
                <w:rFonts w:hAnsi="ＭＳ ゴシック" w:hint="eastAsia"/>
                <w:szCs w:val="20"/>
              </w:rPr>
              <w:t>事業所が、厚生労働大臣が定める者に対して、特別な支援に対応した個別支援計画に基づき、地域生活のための相談援助や個別の支援を行った場合に、当該利用者に対し、３年以内（医療観察法に基づく通院期間の延長が行われた場合にあっては、当該延長期間が終了するまで）の期間（他の障害福祉サービスを行う事業所等において地域生活移行個別支援特別加算を算定した期間を含む。）において、１日につき所定単位数を加算していますか。</w:t>
            </w:r>
          </w:p>
          <w:p w14:paraId="6408F46F"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1008" behindDoc="0" locked="0" layoutInCell="1" allowOverlap="1" wp14:anchorId="0BDC7666" wp14:editId="01865697">
                      <wp:simplePos x="0" y="0"/>
                      <wp:positionH relativeFrom="column">
                        <wp:posOffset>59055</wp:posOffset>
                      </wp:positionH>
                      <wp:positionV relativeFrom="paragraph">
                        <wp:posOffset>62230</wp:posOffset>
                      </wp:positionV>
                      <wp:extent cx="3397250" cy="1821815"/>
                      <wp:effectExtent l="11430" t="5080" r="10795" b="11430"/>
                      <wp:wrapNone/>
                      <wp:docPr id="7" name="Rectangle 1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821815"/>
                              </a:xfrm>
                              <a:prstGeom prst="rect">
                                <a:avLst/>
                              </a:prstGeom>
                              <a:solidFill>
                                <a:srgbClr val="FFFFFF"/>
                              </a:solidFill>
                              <a:ln w="6350">
                                <a:solidFill>
                                  <a:srgbClr val="000000"/>
                                </a:solidFill>
                                <a:miter lim="800000"/>
                                <a:headEnd/>
                                <a:tailEnd/>
                              </a:ln>
                            </wps:spPr>
                            <wps:txbx>
                              <w:txbxContent>
                                <w:p w14:paraId="5050618E"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36BB59A1"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4C6A558C"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基準により置くべき生活支援員に加え、適切な支援を行うために必要な数の生活支援員を配置することが可能</w:t>
                                  </w:r>
                                </w:p>
                                <w:p w14:paraId="2660B075" w14:textId="77777777" w:rsidR="00F159E1" w:rsidRPr="001D5D25"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社会福祉士又は精神保健福祉士の資格者が配置され</w:t>
                                  </w:r>
                                  <w:r>
                                    <w:rPr>
                                      <w:rFonts w:hAnsi="ＭＳ ゴシック" w:hint="eastAsia"/>
                                      <w:szCs w:val="20"/>
                                    </w:rPr>
                                    <w:t>、当該資格者による指導体制が整えられていること</w:t>
                                  </w:r>
                                </w:p>
                                <w:p w14:paraId="665E2EC0" w14:textId="77777777" w:rsidR="00F159E1" w:rsidRPr="001D5D25"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従業者に対し</w:t>
                                  </w:r>
                                  <w:r>
                                    <w:rPr>
                                      <w:rFonts w:hAnsi="ＭＳ ゴシック" w:hint="eastAsia"/>
                                      <w:szCs w:val="20"/>
                                    </w:rPr>
                                    <w:t>、医療観察法等による</w:t>
                                  </w:r>
                                  <w:r w:rsidRPr="001D5D25">
                                    <w:rPr>
                                      <w:rFonts w:hAnsi="ＭＳ ゴシック" w:hint="eastAsia"/>
                                      <w:szCs w:val="20"/>
                                    </w:rPr>
                                    <w:t>入院によらない医療を受けている者又は刑事施設</w:t>
                                  </w:r>
                                  <w:r>
                                    <w:rPr>
                                      <w:rFonts w:hAnsi="ＭＳ ゴシック" w:hint="eastAsia"/>
                                      <w:szCs w:val="20"/>
                                    </w:rPr>
                                    <w:t>や</w:t>
                                  </w:r>
                                  <w:r w:rsidRPr="001D5D25">
                                    <w:rPr>
                                      <w:rFonts w:hAnsi="ＭＳ ゴシック" w:hint="eastAsia"/>
                                      <w:szCs w:val="20"/>
                                    </w:rPr>
                                    <w:t>少年院を釈放された障害者</w:t>
                                  </w:r>
                                  <w:r>
                                    <w:rPr>
                                      <w:rFonts w:hAnsi="ＭＳ ゴシック" w:hint="eastAsia"/>
                                      <w:szCs w:val="20"/>
                                    </w:rPr>
                                    <w:t>の支援</w:t>
                                  </w:r>
                                  <w:r w:rsidRPr="001D5D25">
                                    <w:rPr>
                                      <w:rFonts w:hAnsi="ＭＳ ゴシック" w:hint="eastAsia"/>
                                      <w:szCs w:val="20"/>
                                    </w:rPr>
                                    <w:t>に関する研修が年</w:t>
                                  </w:r>
                                  <w:r>
                                    <w:rPr>
                                      <w:rFonts w:hAnsi="ＭＳ ゴシック" w:hint="eastAsia"/>
                                      <w:szCs w:val="20"/>
                                    </w:rPr>
                                    <w:t>１</w:t>
                                  </w:r>
                                  <w:r w:rsidRPr="001D5D25">
                                    <w:rPr>
                                      <w:rFonts w:hAnsi="ＭＳ ゴシック" w:hint="eastAsia"/>
                                      <w:szCs w:val="20"/>
                                    </w:rPr>
                                    <w:t>回以上行われている</w:t>
                                  </w:r>
                                  <w:r>
                                    <w:rPr>
                                      <w:rFonts w:hAnsi="ＭＳ ゴシック" w:hint="eastAsia"/>
                                      <w:szCs w:val="20"/>
                                    </w:rPr>
                                    <w:t>こと</w:t>
                                  </w:r>
                                </w:p>
                                <w:p w14:paraId="46346912" w14:textId="77777777" w:rsidR="00F159E1" w:rsidRPr="00B521D6"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w:t>
                                  </w:r>
                                  <w:r w:rsidRPr="001D5D25">
                                    <w:rPr>
                                      <w:rFonts w:hAnsi="ＭＳ ゴシック" w:hint="eastAsia"/>
                                      <w:szCs w:val="20"/>
                                    </w:rPr>
                                    <w:t xml:space="preserve">　保護観察所、更生保護施設、指定医療機関又は精神保健福祉センター等との協力体制が整</w:t>
                                  </w:r>
                                  <w:r>
                                    <w:rPr>
                                      <w:rFonts w:hAnsi="ＭＳ ゴシック" w:hint="eastAsia"/>
                                      <w:szCs w:val="20"/>
                                    </w:rPr>
                                    <w:t>えられ</w:t>
                                  </w:r>
                                  <w:r w:rsidRPr="001D5D25">
                                    <w:rPr>
                                      <w:rFonts w:hAnsi="ＭＳ ゴシック" w:hint="eastAsia"/>
                                      <w:szCs w:val="20"/>
                                    </w:rPr>
                                    <w:t>ている</w:t>
                                  </w:r>
                                  <w:r>
                                    <w:rPr>
                                      <w:rFonts w:hAnsi="ＭＳ ゴシック" w:hint="eastAsia"/>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C7666" id="Rectangle 1988" o:spid="_x0000_s1266" style="position:absolute;left:0;text-align:left;margin-left:4.65pt;margin-top:4.9pt;width:267.5pt;height:14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" strokeweight=".5pt">
                      <v:textbox inset="5.85pt,.7pt,5.85pt,.7pt">
                        <w:txbxContent>
                          <w:p w14:paraId="5050618E"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36BB59A1"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・4</w:t>
                            </w:r>
                            <w:r w:rsidRPr="00A25D7F">
                              <w:rPr>
                                <w:rFonts w:hAnsi="ＭＳ ゴシック" w:hint="eastAsia"/>
                                <w:szCs w:val="20"/>
                              </w:rPr>
                              <w:t>）</w:t>
                            </w:r>
                          </w:p>
                          <w:p w14:paraId="4C6A558C" w14:textId="77777777" w:rsidR="00F159E1"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基準により置くべき生活支援員に加え、適切な支援を行うために必要な数の生活支援員を配置することが可能</w:t>
                            </w:r>
                          </w:p>
                          <w:p w14:paraId="2660B075" w14:textId="77777777" w:rsidR="00F159E1" w:rsidRPr="001D5D25"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社会福祉士又は精神保健福祉士の資格者が配置され</w:t>
                            </w:r>
                            <w:r>
                              <w:rPr>
                                <w:rFonts w:hAnsi="ＭＳ ゴシック" w:hint="eastAsia"/>
                                <w:szCs w:val="20"/>
                              </w:rPr>
                              <w:t>、当該資格者による指導体制が整えられていること</w:t>
                            </w:r>
                          </w:p>
                          <w:p w14:paraId="665E2EC0" w14:textId="77777777" w:rsidR="00F159E1" w:rsidRPr="001D5D25"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従業者に対し</w:t>
                            </w:r>
                            <w:r>
                              <w:rPr>
                                <w:rFonts w:hAnsi="ＭＳ ゴシック" w:hint="eastAsia"/>
                                <w:szCs w:val="20"/>
                              </w:rPr>
                              <w:t>、医療観察法等による</w:t>
                            </w:r>
                            <w:r w:rsidRPr="001D5D25">
                              <w:rPr>
                                <w:rFonts w:hAnsi="ＭＳ ゴシック" w:hint="eastAsia"/>
                                <w:szCs w:val="20"/>
                              </w:rPr>
                              <w:t>入院によらない医療を受けている者又は刑事施設</w:t>
                            </w:r>
                            <w:r>
                              <w:rPr>
                                <w:rFonts w:hAnsi="ＭＳ ゴシック" w:hint="eastAsia"/>
                                <w:szCs w:val="20"/>
                              </w:rPr>
                              <w:t>や</w:t>
                            </w:r>
                            <w:r w:rsidRPr="001D5D25">
                              <w:rPr>
                                <w:rFonts w:hAnsi="ＭＳ ゴシック" w:hint="eastAsia"/>
                                <w:szCs w:val="20"/>
                              </w:rPr>
                              <w:t>少年院を釈放された障害者</w:t>
                            </w:r>
                            <w:r>
                              <w:rPr>
                                <w:rFonts w:hAnsi="ＭＳ ゴシック" w:hint="eastAsia"/>
                                <w:szCs w:val="20"/>
                              </w:rPr>
                              <w:t>の支援</w:t>
                            </w:r>
                            <w:r w:rsidRPr="001D5D25">
                              <w:rPr>
                                <w:rFonts w:hAnsi="ＭＳ ゴシック" w:hint="eastAsia"/>
                                <w:szCs w:val="20"/>
                              </w:rPr>
                              <w:t>に関する研修が年</w:t>
                            </w:r>
                            <w:r>
                              <w:rPr>
                                <w:rFonts w:hAnsi="ＭＳ ゴシック" w:hint="eastAsia"/>
                                <w:szCs w:val="20"/>
                              </w:rPr>
                              <w:t>１</w:t>
                            </w:r>
                            <w:r w:rsidRPr="001D5D25">
                              <w:rPr>
                                <w:rFonts w:hAnsi="ＭＳ ゴシック" w:hint="eastAsia"/>
                                <w:szCs w:val="20"/>
                              </w:rPr>
                              <w:t>回以上行われている</w:t>
                            </w:r>
                            <w:r>
                              <w:rPr>
                                <w:rFonts w:hAnsi="ＭＳ ゴシック" w:hint="eastAsia"/>
                                <w:szCs w:val="20"/>
                              </w:rPr>
                              <w:t>こと</w:t>
                            </w:r>
                          </w:p>
                          <w:p w14:paraId="46346912" w14:textId="77777777" w:rsidR="00F159E1" w:rsidRPr="00B521D6"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w:t>
                            </w:r>
                            <w:r w:rsidRPr="001D5D25">
                              <w:rPr>
                                <w:rFonts w:hAnsi="ＭＳ ゴシック" w:hint="eastAsia"/>
                                <w:szCs w:val="20"/>
                              </w:rPr>
                              <w:t xml:space="preserve">　保護観察所、更生保護施設、指定医療機関又は精神保健福祉センター等との協力体制が整</w:t>
                            </w:r>
                            <w:r>
                              <w:rPr>
                                <w:rFonts w:hAnsi="ＭＳ ゴシック" w:hint="eastAsia"/>
                                <w:szCs w:val="20"/>
                              </w:rPr>
                              <w:t>えられ</w:t>
                            </w:r>
                            <w:r w:rsidRPr="001D5D25">
                              <w:rPr>
                                <w:rFonts w:hAnsi="ＭＳ ゴシック" w:hint="eastAsia"/>
                                <w:szCs w:val="20"/>
                              </w:rPr>
                              <w:t>ている</w:t>
                            </w:r>
                            <w:r>
                              <w:rPr>
                                <w:rFonts w:hAnsi="ＭＳ ゴシック" w:hint="eastAsia"/>
                                <w:szCs w:val="20"/>
                              </w:rPr>
                              <w:t>こと</w:t>
                            </w:r>
                          </w:p>
                        </w:txbxContent>
                      </v:textbox>
                    </v:rect>
                  </w:pict>
                </mc:Fallback>
              </mc:AlternateContent>
            </w:r>
          </w:p>
          <w:p w14:paraId="46962256" w14:textId="77777777" w:rsidR="00F159E1" w:rsidRPr="00F12F0E" w:rsidRDefault="00F159E1" w:rsidP="00441A97">
            <w:pPr>
              <w:snapToGrid/>
              <w:jc w:val="both"/>
              <w:rPr>
                <w:rFonts w:hAnsi="ＭＳ ゴシック"/>
                <w:szCs w:val="20"/>
              </w:rPr>
            </w:pPr>
          </w:p>
          <w:p w14:paraId="08B0192F" w14:textId="77777777" w:rsidR="00F159E1" w:rsidRPr="00F12F0E" w:rsidRDefault="00F159E1" w:rsidP="00441A97">
            <w:pPr>
              <w:snapToGrid/>
              <w:jc w:val="both"/>
              <w:rPr>
                <w:rFonts w:hAnsi="ＭＳ ゴシック"/>
                <w:szCs w:val="20"/>
              </w:rPr>
            </w:pPr>
          </w:p>
          <w:p w14:paraId="66C2CEAD" w14:textId="77777777" w:rsidR="00F159E1" w:rsidRPr="00F12F0E" w:rsidRDefault="00F159E1" w:rsidP="00441A97">
            <w:pPr>
              <w:snapToGrid/>
              <w:jc w:val="both"/>
              <w:rPr>
                <w:rFonts w:hAnsi="ＭＳ ゴシック"/>
                <w:szCs w:val="20"/>
              </w:rPr>
            </w:pPr>
          </w:p>
          <w:p w14:paraId="5A7FC24D" w14:textId="77777777" w:rsidR="00F159E1" w:rsidRPr="00F12F0E" w:rsidRDefault="00F159E1" w:rsidP="00441A97">
            <w:pPr>
              <w:snapToGrid/>
              <w:jc w:val="both"/>
              <w:rPr>
                <w:rFonts w:hAnsi="ＭＳ ゴシック"/>
                <w:szCs w:val="20"/>
              </w:rPr>
            </w:pPr>
          </w:p>
          <w:p w14:paraId="724DDCAF" w14:textId="77777777" w:rsidR="00F159E1" w:rsidRPr="00F12F0E" w:rsidRDefault="00F159E1" w:rsidP="00441A97">
            <w:pPr>
              <w:snapToGrid/>
              <w:jc w:val="both"/>
              <w:rPr>
                <w:rFonts w:hAnsi="ＭＳ ゴシック"/>
                <w:szCs w:val="20"/>
              </w:rPr>
            </w:pPr>
          </w:p>
          <w:p w14:paraId="3018282D" w14:textId="77777777" w:rsidR="00F159E1" w:rsidRPr="00F12F0E" w:rsidRDefault="00F159E1" w:rsidP="00441A97">
            <w:pPr>
              <w:snapToGrid/>
              <w:jc w:val="both"/>
              <w:rPr>
                <w:rFonts w:hAnsi="ＭＳ ゴシック"/>
                <w:szCs w:val="20"/>
              </w:rPr>
            </w:pPr>
          </w:p>
          <w:p w14:paraId="29CA10E7" w14:textId="77777777" w:rsidR="00F159E1" w:rsidRPr="00F12F0E" w:rsidRDefault="00F159E1" w:rsidP="00441A97">
            <w:pPr>
              <w:snapToGrid/>
              <w:jc w:val="both"/>
              <w:rPr>
                <w:rFonts w:hAnsi="ＭＳ ゴシック"/>
                <w:szCs w:val="20"/>
              </w:rPr>
            </w:pPr>
          </w:p>
          <w:p w14:paraId="47F73D7E" w14:textId="77777777" w:rsidR="00F159E1" w:rsidRPr="00F12F0E" w:rsidRDefault="00F159E1" w:rsidP="00441A97">
            <w:pPr>
              <w:snapToGrid/>
              <w:jc w:val="both"/>
              <w:rPr>
                <w:rFonts w:hAnsi="ＭＳ ゴシック"/>
                <w:szCs w:val="20"/>
              </w:rPr>
            </w:pPr>
          </w:p>
          <w:p w14:paraId="72FEE0DD" w14:textId="77777777" w:rsidR="00F159E1" w:rsidRPr="00F12F0E" w:rsidRDefault="00F159E1" w:rsidP="00441A97">
            <w:pPr>
              <w:snapToGrid/>
              <w:jc w:val="both"/>
              <w:rPr>
                <w:rFonts w:hAnsi="ＭＳ ゴシック"/>
                <w:szCs w:val="20"/>
              </w:rPr>
            </w:pPr>
          </w:p>
          <w:p w14:paraId="3705732D" w14:textId="77777777" w:rsidR="00F159E1" w:rsidRPr="00F12F0E" w:rsidRDefault="00F159E1" w:rsidP="00441A97">
            <w:pPr>
              <w:snapToGrid/>
              <w:jc w:val="both"/>
              <w:rPr>
                <w:rFonts w:hAnsi="ＭＳ ゴシック"/>
                <w:szCs w:val="20"/>
              </w:rPr>
            </w:pPr>
          </w:p>
        </w:tc>
        <w:tc>
          <w:tcPr>
            <w:tcW w:w="1001" w:type="dxa"/>
            <w:tcBorders>
              <w:top w:val="single" w:sz="6" w:space="0" w:color="auto"/>
              <w:left w:val="single" w:sz="6" w:space="0" w:color="auto"/>
              <w:right w:val="single" w:sz="6" w:space="0" w:color="auto"/>
            </w:tcBorders>
          </w:tcPr>
          <w:p w14:paraId="6720469C" w14:textId="77777777" w:rsidR="00F159E1" w:rsidRPr="00F12F0E" w:rsidRDefault="001E1749" w:rsidP="00441A97">
            <w:pPr>
              <w:snapToGrid/>
              <w:jc w:val="both"/>
            </w:pPr>
            <w:sdt>
              <w:sdtPr>
                <w:rPr>
                  <w:rFonts w:hint="eastAsia"/>
                </w:rPr>
                <w:id w:val="-2009741670"/>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5C41B087" w14:textId="77777777" w:rsidR="00F159E1" w:rsidRPr="00F12F0E" w:rsidRDefault="001E1749" w:rsidP="00441A97">
            <w:pPr>
              <w:snapToGrid/>
              <w:jc w:val="both"/>
            </w:pPr>
            <w:sdt>
              <w:sdtPr>
                <w:rPr>
                  <w:rFonts w:hint="eastAsia"/>
                </w:rPr>
                <w:id w:val="172633295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95723055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F1E0D6C" w14:textId="77777777" w:rsidR="00F159E1" w:rsidRPr="00F12F0E" w:rsidRDefault="00F159E1" w:rsidP="00441A97">
            <w:pPr>
              <w:widowControl/>
              <w:snapToGrid/>
              <w:ind w:rightChars="-53" w:right="-96"/>
              <w:jc w:val="left"/>
              <w:rPr>
                <w:rFonts w:hAnsi="ＭＳ ゴシック"/>
                <w:szCs w:val="20"/>
              </w:rPr>
            </w:pPr>
          </w:p>
        </w:tc>
        <w:tc>
          <w:tcPr>
            <w:tcW w:w="1731" w:type="dxa"/>
            <w:tcBorders>
              <w:top w:val="single" w:sz="6" w:space="0" w:color="auto"/>
              <w:left w:val="single" w:sz="6" w:space="0" w:color="auto"/>
              <w:right w:val="single" w:sz="6" w:space="0" w:color="auto"/>
            </w:tcBorders>
          </w:tcPr>
          <w:p w14:paraId="1EF5D508"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7FA63DB"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第11の5の9</w:t>
            </w:r>
          </w:p>
          <w:p w14:paraId="3BD59B21" w14:textId="77777777" w:rsidR="00F159E1" w:rsidRPr="00F12F0E" w:rsidRDefault="00F159E1" w:rsidP="00441A97">
            <w:pPr>
              <w:snapToGrid/>
              <w:spacing w:line="240" w:lineRule="exact"/>
              <w:jc w:val="both"/>
              <w:rPr>
                <w:rFonts w:hAnsi="ＭＳ ゴシック"/>
                <w:sz w:val="18"/>
                <w:szCs w:val="18"/>
              </w:rPr>
            </w:pPr>
          </w:p>
        </w:tc>
      </w:tr>
    </w:tbl>
    <w:p w14:paraId="68E23D90" w14:textId="77777777" w:rsidR="00F159E1" w:rsidRPr="00F12F0E" w:rsidRDefault="00F159E1" w:rsidP="00F159E1">
      <w:pPr>
        <w:snapToGrid/>
        <w:jc w:val="both"/>
        <w:rPr>
          <w:szCs w:val="20"/>
        </w:rPr>
      </w:pPr>
    </w:p>
    <w:p w14:paraId="4A60B3EC" w14:textId="77777777" w:rsidR="00F159E1" w:rsidRPr="00F12F0E" w:rsidRDefault="00F159E1" w:rsidP="00F159E1">
      <w:pPr>
        <w:snapToGrid/>
        <w:jc w:val="both"/>
        <w:rPr>
          <w:szCs w:val="20"/>
        </w:rPr>
      </w:pPr>
      <w:r w:rsidRPr="00F12F0E">
        <w:rPr>
          <w:szCs w:val="20"/>
        </w:rPr>
        <w:br w:type="page"/>
      </w:r>
      <w:r w:rsidRPr="00F12F0E">
        <w:rPr>
          <w:rFonts w:hint="eastAsia"/>
          <w:szCs w:val="20"/>
        </w:rPr>
        <w:lastRenderedPageBreak/>
        <w:t>◆　訓練等給付費の算定及び取扱い</w:t>
      </w:r>
    </w:p>
    <w:p w14:paraId="7AE3532D" w14:textId="77777777" w:rsidR="00F159E1" w:rsidRPr="00F12F0E" w:rsidRDefault="00F159E1" w:rsidP="00F159E1">
      <w:pPr>
        <w:snapToGrid/>
        <w:jc w:val="both"/>
        <w:rPr>
          <w:rFonts w:hAnsi="Century"/>
          <w:vanish/>
          <w:szCs w:val="20"/>
        </w:rPr>
      </w:pPr>
    </w:p>
    <w:tbl>
      <w:tblPr>
        <w:tblW w:w="9649"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84"/>
        <w:gridCol w:w="5733"/>
        <w:gridCol w:w="1001"/>
        <w:gridCol w:w="1731"/>
      </w:tblGrid>
      <w:tr w:rsidR="00F12F0E" w:rsidRPr="00F12F0E" w14:paraId="16077076" w14:textId="77777777" w:rsidTr="00441A97">
        <w:trPr>
          <w:trHeight w:val="125"/>
        </w:trPr>
        <w:tc>
          <w:tcPr>
            <w:tcW w:w="1184" w:type="dxa"/>
            <w:tcBorders>
              <w:top w:val="single" w:sz="4" w:space="0" w:color="auto"/>
              <w:left w:val="single" w:sz="6" w:space="0" w:color="auto"/>
              <w:bottom w:val="single" w:sz="4" w:space="0" w:color="auto"/>
              <w:right w:val="single" w:sz="6" w:space="0" w:color="auto"/>
            </w:tcBorders>
            <w:vAlign w:val="center"/>
          </w:tcPr>
          <w:p w14:paraId="7DFADB82"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33" w:type="dxa"/>
            <w:tcBorders>
              <w:top w:val="single" w:sz="4" w:space="0" w:color="auto"/>
              <w:left w:val="single" w:sz="6" w:space="0" w:color="auto"/>
              <w:bottom w:val="single" w:sz="4" w:space="0" w:color="auto"/>
              <w:right w:val="single" w:sz="6" w:space="0" w:color="auto"/>
            </w:tcBorders>
            <w:vAlign w:val="center"/>
          </w:tcPr>
          <w:p w14:paraId="1BC3F54D" w14:textId="77777777" w:rsidR="00F159E1" w:rsidRPr="00F12F0E" w:rsidRDefault="00F159E1" w:rsidP="00441A97">
            <w:pPr>
              <w:snapToGrid/>
              <w:ind w:firstLineChars="100" w:firstLine="182"/>
              <w:rPr>
                <w:rFonts w:hAnsi="ＭＳ ゴシック"/>
                <w:szCs w:val="20"/>
              </w:rPr>
            </w:pPr>
            <w:r w:rsidRPr="00F12F0E">
              <w:rPr>
                <w:rFonts w:hAnsi="ＭＳ ゴシック" w:hint="eastAsia"/>
                <w:szCs w:val="20"/>
              </w:rPr>
              <w:t>自主点検のポイント</w:t>
            </w:r>
          </w:p>
        </w:tc>
        <w:tc>
          <w:tcPr>
            <w:tcW w:w="1001" w:type="dxa"/>
            <w:tcBorders>
              <w:top w:val="single" w:sz="6" w:space="0" w:color="auto"/>
              <w:left w:val="single" w:sz="6" w:space="0" w:color="auto"/>
              <w:bottom w:val="single" w:sz="6" w:space="0" w:color="auto"/>
              <w:right w:val="single" w:sz="6" w:space="0" w:color="auto"/>
            </w:tcBorders>
            <w:vAlign w:val="center"/>
          </w:tcPr>
          <w:p w14:paraId="47A6542D"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731" w:type="dxa"/>
            <w:tcBorders>
              <w:top w:val="single" w:sz="6" w:space="0" w:color="auto"/>
              <w:left w:val="single" w:sz="6" w:space="0" w:color="auto"/>
              <w:bottom w:val="single" w:sz="6" w:space="0" w:color="auto"/>
              <w:right w:val="single" w:sz="6" w:space="0" w:color="auto"/>
            </w:tcBorders>
            <w:vAlign w:val="center"/>
          </w:tcPr>
          <w:p w14:paraId="52F82DF2"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48FCC06F" w14:textId="77777777" w:rsidTr="00441A97">
        <w:trPr>
          <w:trHeight w:val="4762"/>
        </w:trPr>
        <w:tc>
          <w:tcPr>
            <w:tcW w:w="1184" w:type="dxa"/>
            <w:tcBorders>
              <w:top w:val="single" w:sz="4" w:space="0" w:color="auto"/>
              <w:left w:val="single" w:sz="6" w:space="0" w:color="auto"/>
              <w:right w:val="single" w:sz="6" w:space="0" w:color="auto"/>
            </w:tcBorders>
          </w:tcPr>
          <w:p w14:paraId="367226A6" w14:textId="45B539D9" w:rsidR="00F159E1" w:rsidRPr="00F12F0E" w:rsidRDefault="00F159E1" w:rsidP="00441A97">
            <w:pPr>
              <w:snapToGrid/>
              <w:jc w:val="both"/>
              <w:rPr>
                <w:rFonts w:hAnsi="ＭＳ ゴシック"/>
                <w:strike/>
                <w:szCs w:val="20"/>
              </w:rPr>
            </w:pPr>
            <w:r w:rsidRPr="00F12F0E">
              <w:rPr>
                <w:rFonts w:hAnsi="ＭＳ ゴシック" w:hint="eastAsia"/>
                <w:szCs w:val="20"/>
              </w:rPr>
              <w:t>１３</w:t>
            </w:r>
            <w:r w:rsidR="007464CF" w:rsidRPr="00F12F0E">
              <w:rPr>
                <w:rFonts w:hAnsi="ＭＳ ゴシック" w:hint="eastAsia"/>
                <w:szCs w:val="20"/>
              </w:rPr>
              <w:t>９</w:t>
            </w:r>
          </w:p>
          <w:p w14:paraId="54418898"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地域生活</w:t>
            </w:r>
          </w:p>
          <w:p w14:paraId="71220456"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移行個別</w:t>
            </w:r>
          </w:p>
          <w:p w14:paraId="410D3E45"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支援特別</w:t>
            </w:r>
          </w:p>
          <w:p w14:paraId="341AAD9E" w14:textId="77777777" w:rsidR="00F159E1" w:rsidRPr="00F12F0E" w:rsidRDefault="00F159E1" w:rsidP="00441A97">
            <w:pPr>
              <w:snapToGrid/>
              <w:jc w:val="both"/>
              <w:rPr>
                <w:rFonts w:hAnsi="ＭＳ ゴシック"/>
                <w:szCs w:val="20"/>
              </w:rPr>
            </w:pPr>
            <w:r w:rsidRPr="00F12F0E">
              <w:rPr>
                <w:rFonts w:hAnsi="ＭＳ ゴシック" w:hint="eastAsia"/>
                <w:szCs w:val="20"/>
              </w:rPr>
              <w:t>加算</w:t>
            </w:r>
          </w:p>
          <w:p w14:paraId="7E8343FC"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（続き）</w:t>
            </w:r>
          </w:p>
          <w:p w14:paraId="0CD42697"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41D93510"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44D58838"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699200" behindDoc="0" locked="0" layoutInCell="1" allowOverlap="1" wp14:anchorId="3AD30F18" wp14:editId="02558571">
                      <wp:simplePos x="0" y="0"/>
                      <wp:positionH relativeFrom="column">
                        <wp:posOffset>59055</wp:posOffset>
                      </wp:positionH>
                      <wp:positionV relativeFrom="paragraph">
                        <wp:posOffset>86995</wp:posOffset>
                      </wp:positionV>
                      <wp:extent cx="3397250" cy="1094105"/>
                      <wp:effectExtent l="11430" t="10795" r="10795" b="9525"/>
                      <wp:wrapNone/>
                      <wp:docPr id="6" name="Rectangle 1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094105"/>
                              </a:xfrm>
                              <a:prstGeom prst="rect">
                                <a:avLst/>
                              </a:prstGeom>
                              <a:solidFill>
                                <a:srgbClr val="FFFFFF"/>
                              </a:solidFill>
                              <a:ln w="6350">
                                <a:solidFill>
                                  <a:srgbClr val="000000"/>
                                </a:solidFill>
                                <a:miter lim="800000"/>
                                <a:headEnd/>
                                <a:tailEnd/>
                              </a:ln>
                            </wps:spPr>
                            <wps:txbx>
                              <w:txbxContent>
                                <w:p w14:paraId="63AFB1E7"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【厚生労働大臣が定める者</w:t>
                                  </w:r>
                                  <w:r w:rsidRPr="004A6B59">
                                    <w:rPr>
                                      <w:rFonts w:hAnsi="ＭＳ ゴシック" w:hint="eastAsia"/>
                                      <w:szCs w:val="20"/>
                                    </w:rPr>
                                    <w:t>】</w:t>
                                  </w:r>
                                </w:p>
                                <w:p w14:paraId="6648C701"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556</w:t>
                                  </w:r>
                                  <w:r w:rsidRPr="00A25D7F">
                                    <w:rPr>
                                      <w:rFonts w:hAnsi="ＭＳ ゴシック" w:hint="eastAsia"/>
                                      <w:szCs w:val="20"/>
                                    </w:rPr>
                                    <w:t>号</w:t>
                                  </w:r>
                                  <w:r>
                                    <w:rPr>
                                      <w:rFonts w:hAnsi="ＭＳ ゴシック" w:hint="eastAsia"/>
                                      <w:szCs w:val="20"/>
                                    </w:rPr>
                                    <w:t>・9</w:t>
                                  </w:r>
                                  <w:r w:rsidRPr="00A25D7F">
                                    <w:rPr>
                                      <w:rFonts w:hAnsi="ＭＳ ゴシック" w:hint="eastAsia"/>
                                      <w:szCs w:val="20"/>
                                    </w:rPr>
                                    <w:t>）</w:t>
                                  </w:r>
                                </w:p>
                                <w:p w14:paraId="11075446" w14:textId="77777777" w:rsidR="00F159E1" w:rsidRPr="00B521D6"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医療観察法に基づく入院によらない医療を受ける者、刑事施設若しくは少年院からの釈放に伴い関係機関と調整の結果、受け入れた者であって当該釈放から３年を経過していないもの又はこれに準ずる者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30F18" id="Rectangle 1989" o:spid="_x0000_s1267" style="position:absolute;left:0;text-align:left;margin-left:4.65pt;margin-top:6.85pt;width:267.5pt;height:86.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" strokeweight=".5pt">
                      <v:textbox inset="5.85pt,.7pt,5.85pt,.7pt">
                        <w:txbxContent>
                          <w:p w14:paraId="63AFB1E7" w14:textId="77777777" w:rsidR="00F159E1" w:rsidRPr="004A6B59" w:rsidRDefault="00F159E1" w:rsidP="00F159E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【厚生労働大臣が定める者</w:t>
                            </w:r>
                            <w:r w:rsidRPr="004A6B59">
                              <w:rPr>
                                <w:rFonts w:hAnsi="ＭＳ ゴシック" w:hint="eastAsia"/>
                                <w:szCs w:val="20"/>
                              </w:rPr>
                              <w:t>】</w:t>
                            </w:r>
                          </w:p>
                          <w:p w14:paraId="6648C701" w14:textId="77777777" w:rsidR="00F159E1" w:rsidRPr="00A4341F" w:rsidRDefault="00F159E1" w:rsidP="00F159E1">
                            <w:pPr>
                              <w:spacing w:afterLines="20" w:after="57" w:line="24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556</w:t>
                            </w:r>
                            <w:r w:rsidRPr="00A25D7F">
                              <w:rPr>
                                <w:rFonts w:hAnsi="ＭＳ ゴシック" w:hint="eastAsia"/>
                                <w:szCs w:val="20"/>
                              </w:rPr>
                              <w:t>号</w:t>
                            </w:r>
                            <w:r>
                              <w:rPr>
                                <w:rFonts w:hAnsi="ＭＳ ゴシック" w:hint="eastAsia"/>
                                <w:szCs w:val="20"/>
                              </w:rPr>
                              <w:t>・9</w:t>
                            </w:r>
                            <w:r w:rsidRPr="00A25D7F">
                              <w:rPr>
                                <w:rFonts w:hAnsi="ＭＳ ゴシック" w:hint="eastAsia"/>
                                <w:szCs w:val="20"/>
                              </w:rPr>
                              <w:t>）</w:t>
                            </w:r>
                          </w:p>
                          <w:p w14:paraId="11075446" w14:textId="77777777" w:rsidR="00F159E1" w:rsidRPr="00B521D6" w:rsidRDefault="00F159E1" w:rsidP="00F159E1">
                            <w:pPr>
                              <w:spacing w:line="240" w:lineRule="exact"/>
                              <w:ind w:leftChars="50" w:left="273" w:rightChars="50" w:right="91" w:hangingChars="100" w:hanging="182"/>
                              <w:jc w:val="both"/>
                              <w:rPr>
                                <w:rFonts w:hAnsi="ＭＳ ゴシック"/>
                                <w:szCs w:val="20"/>
                              </w:rPr>
                            </w:pPr>
                            <w:r>
                              <w:rPr>
                                <w:rFonts w:hAnsi="ＭＳ ゴシック" w:hint="eastAsia"/>
                                <w:szCs w:val="20"/>
                              </w:rPr>
                              <w:t>○　医療観察法に基づく入院によらない医療を受ける者、刑事施設若しくは少年院からの釈放に伴い関係機関と調整の結果、受け入れた者であって当該釈放から３年を経過していないもの又はこれに準ずる者</w:t>
                            </w:r>
                          </w:p>
                        </w:txbxContent>
                      </v:textbox>
                    </v:rect>
                  </w:pict>
                </mc:Fallback>
              </mc:AlternateContent>
            </w:r>
          </w:p>
          <w:p w14:paraId="4ED7AB47" w14:textId="77777777" w:rsidR="00F159E1" w:rsidRPr="00F12F0E" w:rsidRDefault="00F159E1" w:rsidP="00441A97">
            <w:pPr>
              <w:snapToGrid/>
              <w:jc w:val="both"/>
              <w:rPr>
                <w:rFonts w:hAnsi="ＭＳ ゴシック"/>
                <w:szCs w:val="20"/>
              </w:rPr>
            </w:pPr>
          </w:p>
          <w:p w14:paraId="42D2A1F4" w14:textId="77777777" w:rsidR="00F159E1" w:rsidRPr="00F12F0E" w:rsidRDefault="00F159E1" w:rsidP="00441A97">
            <w:pPr>
              <w:snapToGrid/>
              <w:jc w:val="both"/>
              <w:rPr>
                <w:rFonts w:hAnsi="ＭＳ ゴシック"/>
                <w:szCs w:val="20"/>
              </w:rPr>
            </w:pPr>
          </w:p>
          <w:p w14:paraId="259BDB58" w14:textId="77777777" w:rsidR="00F159E1" w:rsidRPr="00F12F0E" w:rsidRDefault="00F159E1" w:rsidP="00441A97">
            <w:pPr>
              <w:snapToGrid/>
              <w:jc w:val="both"/>
              <w:rPr>
                <w:rFonts w:hAnsi="ＭＳ ゴシック"/>
                <w:szCs w:val="20"/>
              </w:rPr>
            </w:pPr>
          </w:p>
          <w:p w14:paraId="673A804E" w14:textId="77777777" w:rsidR="00F159E1" w:rsidRPr="00F12F0E" w:rsidRDefault="00F159E1" w:rsidP="00441A97">
            <w:pPr>
              <w:snapToGrid/>
              <w:jc w:val="both"/>
              <w:rPr>
                <w:rFonts w:hAnsi="ＭＳ ゴシック"/>
                <w:szCs w:val="20"/>
              </w:rPr>
            </w:pPr>
          </w:p>
          <w:p w14:paraId="4A591929" w14:textId="77777777" w:rsidR="00F159E1" w:rsidRPr="00F12F0E" w:rsidRDefault="00F159E1" w:rsidP="00441A97">
            <w:pPr>
              <w:snapToGrid/>
              <w:jc w:val="both"/>
              <w:rPr>
                <w:rFonts w:hAnsi="ＭＳ ゴシック"/>
                <w:szCs w:val="20"/>
              </w:rPr>
            </w:pPr>
          </w:p>
          <w:p w14:paraId="57271827" w14:textId="77777777" w:rsidR="00F159E1" w:rsidRPr="00F12F0E" w:rsidRDefault="00F159E1" w:rsidP="00441A97">
            <w:pPr>
              <w:snapToGrid/>
              <w:jc w:val="both"/>
              <w:rPr>
                <w:rFonts w:hAnsi="ＭＳ ゴシック"/>
                <w:szCs w:val="20"/>
              </w:rPr>
            </w:pPr>
          </w:p>
          <w:p w14:paraId="11D67D57"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09440" behindDoc="0" locked="0" layoutInCell="1" allowOverlap="1" wp14:anchorId="123F02BB" wp14:editId="4604BB40">
                      <wp:simplePos x="0" y="0"/>
                      <wp:positionH relativeFrom="column">
                        <wp:posOffset>59055</wp:posOffset>
                      </wp:positionH>
                      <wp:positionV relativeFrom="paragraph">
                        <wp:posOffset>17145</wp:posOffset>
                      </wp:positionV>
                      <wp:extent cx="3397250" cy="1735455"/>
                      <wp:effectExtent l="11430" t="7620" r="10795" b="9525"/>
                      <wp:wrapNone/>
                      <wp:docPr id="5" name="Text Box 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735455"/>
                              </a:xfrm>
                              <a:prstGeom prst="rect">
                                <a:avLst/>
                              </a:prstGeom>
                              <a:solidFill>
                                <a:srgbClr val="FFFFFF"/>
                              </a:solidFill>
                              <a:ln w="6350">
                                <a:solidFill>
                                  <a:srgbClr val="000000"/>
                                </a:solidFill>
                                <a:miter lim="800000"/>
                                <a:headEnd/>
                                <a:tailEnd/>
                              </a:ln>
                            </wps:spPr>
                            <wps:txbx>
                              <w:txbxContent>
                                <w:p w14:paraId="6138ABEA" w14:textId="77777777" w:rsidR="00F159E1" w:rsidRDefault="00F159E1" w:rsidP="00F159E1">
                                  <w:pPr>
                                    <w:spacing w:beforeLines="20" w:before="57"/>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３(</w:t>
                                  </w:r>
                                  <w:r>
                                    <w:rPr>
                                      <w:rFonts w:hAnsi="ＭＳ ゴシック"/>
                                      <w:kern w:val="20"/>
                                      <w:szCs w:val="20"/>
                                    </w:rPr>
                                    <w:t>2</w:t>
                                  </w:r>
                                  <w:r w:rsidRPr="00F42D01">
                                    <w:rPr>
                                      <w:rFonts w:hAnsi="ＭＳ ゴシック" w:hint="eastAsia"/>
                                      <w:kern w:val="20"/>
                                      <w:szCs w:val="20"/>
                                    </w:rPr>
                                    <w:t>)㉑</w:t>
                                  </w:r>
                                  <w:r w:rsidRPr="000903C6">
                                    <w:rPr>
                                      <w:rFonts w:hAnsi="ＭＳ ゴシック" w:hint="eastAsia"/>
                                      <w:szCs w:val="20"/>
                                    </w:rPr>
                                    <w:t>＞</w:t>
                                  </w:r>
                                </w:p>
                                <w:p w14:paraId="56280979"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加算の対象となる事業所は以下の支援を行う。</w:t>
                                  </w:r>
                                </w:p>
                                <w:p w14:paraId="59003C26"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・本人や関係者からの聞き取りや経過記録等に基づき、犯罪行為等を誘発しないような環境調整と専門的支援が組み込まれた、個別支援計画の作成</w:t>
                                  </w:r>
                                </w:p>
                                <w:p w14:paraId="79106BC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・指定医療機関や保護観察所等の関係者との調整会議</w:t>
                                  </w:r>
                                </w:p>
                                <w:p w14:paraId="060463D4"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・日常生活や人間関係に関する助言</w:t>
                                  </w:r>
                                </w:p>
                                <w:p w14:paraId="71767316"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・医療観察法の通院決定を受けた者への通院の支援</w:t>
                                  </w:r>
                                </w:p>
                                <w:p w14:paraId="682A003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・日中活動の場における緊急時の対応</w:t>
                                  </w:r>
                                </w:p>
                                <w:p w14:paraId="2E57F7B5" w14:textId="77777777" w:rsidR="00F159E1" w:rsidRPr="00F37EBF"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・その他必要な支援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F02BB" id="Text Box 1990" o:spid="_x0000_s1268" type="#_x0000_t202" style="position:absolute;left:0;text-align:left;margin-left:4.65pt;margin-top:1.35pt;width:267.5pt;height:136.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" strokeweight=".5pt">
                      <v:textbox inset="5.85pt,.7pt,5.85pt,.7pt">
                        <w:txbxContent>
                          <w:p w14:paraId="6138ABEA" w14:textId="77777777" w:rsidR="00F159E1" w:rsidRDefault="00F159E1" w:rsidP="00F159E1">
                            <w:pPr>
                              <w:spacing w:beforeLines="20" w:before="57"/>
                              <w:ind w:leftChars="50" w:left="91" w:rightChars="50" w:right="91"/>
                              <w:jc w:val="left"/>
                              <w:rPr>
                                <w:rFonts w:hAnsi="ＭＳ ゴシック"/>
                                <w:szCs w:val="20"/>
                              </w:rPr>
                            </w:pPr>
                            <w:r w:rsidRPr="000903C6">
                              <w:rPr>
                                <w:rFonts w:hAnsi="ＭＳ ゴシック" w:hint="eastAsia"/>
                                <w:szCs w:val="20"/>
                              </w:rPr>
                              <w:t>＜留意事項通知</w:t>
                            </w:r>
                            <w:r>
                              <w:rPr>
                                <w:rFonts w:hAnsi="ＭＳ ゴシック" w:hint="eastAsia"/>
                                <w:szCs w:val="20"/>
                              </w:rPr>
                              <w:t xml:space="preserve">　</w:t>
                            </w:r>
                            <w:r w:rsidRPr="00335111">
                              <w:rPr>
                                <w:rFonts w:hAnsi="ＭＳ ゴシック" w:hint="eastAsia"/>
                                <w:kern w:val="20"/>
                                <w:szCs w:val="20"/>
                              </w:rPr>
                              <w:t>第二の</w:t>
                            </w:r>
                            <w:r>
                              <w:rPr>
                                <w:rFonts w:hAnsi="ＭＳ ゴシック" w:hint="eastAsia"/>
                                <w:kern w:val="20"/>
                                <w:szCs w:val="20"/>
                              </w:rPr>
                              <w:t>３(</w:t>
                            </w:r>
                            <w:r>
                              <w:rPr>
                                <w:rFonts w:hAnsi="ＭＳ ゴシック"/>
                                <w:kern w:val="20"/>
                                <w:szCs w:val="20"/>
                              </w:rPr>
                              <w:t>2</w:t>
                            </w:r>
                            <w:r w:rsidRPr="00F42D01">
                              <w:rPr>
                                <w:rFonts w:hAnsi="ＭＳ ゴシック" w:hint="eastAsia"/>
                                <w:kern w:val="20"/>
                                <w:szCs w:val="20"/>
                              </w:rPr>
                              <w:t>)㉑</w:t>
                            </w:r>
                            <w:r w:rsidRPr="000903C6">
                              <w:rPr>
                                <w:rFonts w:hAnsi="ＭＳ ゴシック" w:hint="eastAsia"/>
                                <w:szCs w:val="20"/>
                              </w:rPr>
                              <w:t>＞</w:t>
                            </w:r>
                          </w:p>
                          <w:p w14:paraId="56280979"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加算の対象となる事業所は以下の支援を行う。</w:t>
                            </w:r>
                          </w:p>
                          <w:p w14:paraId="59003C26"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・本人や関係者からの聞き取りや経過記録等に基づき、犯罪行為等を誘発しないような環境調整と専門的支援が組み込まれた、個別支援計画の作成</w:t>
                            </w:r>
                          </w:p>
                          <w:p w14:paraId="79106BC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・指定医療機関や保護観察所等の関係者との調整会議</w:t>
                            </w:r>
                          </w:p>
                          <w:p w14:paraId="060463D4"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・日常生活や人間関係に関する助言</w:t>
                            </w:r>
                          </w:p>
                          <w:p w14:paraId="71767316"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・医療観察法の通院決定を受けた者への通院の支援</w:t>
                            </w:r>
                          </w:p>
                          <w:p w14:paraId="682A003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・日中活動の場における緊急時の対応</w:t>
                            </w:r>
                          </w:p>
                          <w:p w14:paraId="2E57F7B5" w14:textId="77777777" w:rsidR="00F159E1" w:rsidRPr="00F37EBF"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・その他必要な支援</w:t>
                            </w:r>
                          </w:p>
                        </w:txbxContent>
                      </v:textbox>
                    </v:shape>
                  </w:pict>
                </mc:Fallback>
              </mc:AlternateContent>
            </w:r>
          </w:p>
          <w:p w14:paraId="6C933F08" w14:textId="77777777" w:rsidR="00F159E1" w:rsidRPr="00F12F0E" w:rsidRDefault="00F159E1" w:rsidP="00441A97">
            <w:pPr>
              <w:snapToGrid/>
              <w:jc w:val="both"/>
              <w:rPr>
                <w:rFonts w:hAnsi="ＭＳ ゴシック"/>
                <w:szCs w:val="20"/>
              </w:rPr>
            </w:pPr>
          </w:p>
          <w:p w14:paraId="67E5FA3C" w14:textId="77777777" w:rsidR="00F159E1" w:rsidRPr="00F12F0E" w:rsidRDefault="00F159E1" w:rsidP="00441A97">
            <w:pPr>
              <w:snapToGrid/>
              <w:jc w:val="both"/>
              <w:rPr>
                <w:rFonts w:hAnsi="ＭＳ ゴシック"/>
                <w:szCs w:val="20"/>
              </w:rPr>
            </w:pPr>
          </w:p>
          <w:p w14:paraId="7CBDB206" w14:textId="77777777" w:rsidR="00F159E1" w:rsidRPr="00F12F0E" w:rsidRDefault="00F159E1" w:rsidP="00441A97">
            <w:pPr>
              <w:snapToGrid/>
              <w:jc w:val="both"/>
              <w:rPr>
                <w:rFonts w:hAnsi="ＭＳ ゴシック"/>
                <w:szCs w:val="20"/>
              </w:rPr>
            </w:pPr>
          </w:p>
          <w:p w14:paraId="14639568" w14:textId="77777777" w:rsidR="00F159E1" w:rsidRPr="00F12F0E" w:rsidRDefault="00F159E1" w:rsidP="00441A97">
            <w:pPr>
              <w:snapToGrid/>
              <w:jc w:val="both"/>
              <w:rPr>
                <w:rFonts w:hAnsi="ＭＳ ゴシック"/>
                <w:szCs w:val="20"/>
              </w:rPr>
            </w:pPr>
          </w:p>
          <w:p w14:paraId="4B6768C2" w14:textId="77777777" w:rsidR="00F159E1" w:rsidRPr="00F12F0E" w:rsidRDefault="00F159E1" w:rsidP="00441A97">
            <w:pPr>
              <w:snapToGrid/>
              <w:jc w:val="both"/>
              <w:rPr>
                <w:rFonts w:hAnsi="ＭＳ ゴシック"/>
                <w:szCs w:val="20"/>
              </w:rPr>
            </w:pPr>
          </w:p>
          <w:p w14:paraId="592ABA3C" w14:textId="77777777" w:rsidR="00F159E1" w:rsidRPr="00F12F0E" w:rsidRDefault="00F159E1" w:rsidP="00441A97">
            <w:pPr>
              <w:snapToGrid/>
              <w:jc w:val="both"/>
              <w:rPr>
                <w:rFonts w:hAnsi="ＭＳ ゴシック"/>
                <w:szCs w:val="20"/>
              </w:rPr>
            </w:pPr>
          </w:p>
          <w:p w14:paraId="57376EE1" w14:textId="77777777" w:rsidR="00F159E1" w:rsidRPr="00F12F0E" w:rsidRDefault="00F159E1" w:rsidP="00441A97">
            <w:pPr>
              <w:snapToGrid/>
              <w:jc w:val="both"/>
              <w:rPr>
                <w:rFonts w:hAnsi="ＭＳ ゴシック"/>
                <w:szCs w:val="20"/>
              </w:rPr>
            </w:pPr>
          </w:p>
          <w:p w14:paraId="04A59AD6" w14:textId="77777777" w:rsidR="00F159E1" w:rsidRPr="00F12F0E" w:rsidRDefault="00F159E1" w:rsidP="00441A97">
            <w:pPr>
              <w:snapToGrid/>
              <w:jc w:val="both"/>
              <w:rPr>
                <w:rFonts w:hAnsi="ＭＳ ゴシック"/>
                <w:szCs w:val="20"/>
              </w:rPr>
            </w:pPr>
          </w:p>
          <w:p w14:paraId="6031C933" w14:textId="77777777" w:rsidR="00F159E1" w:rsidRPr="00F12F0E" w:rsidRDefault="00F159E1" w:rsidP="00441A97">
            <w:pPr>
              <w:snapToGrid/>
              <w:spacing w:afterLines="50" w:after="142"/>
              <w:jc w:val="both"/>
              <w:rPr>
                <w:rFonts w:hAnsi="ＭＳ ゴシック"/>
                <w:szCs w:val="20"/>
              </w:rPr>
            </w:pPr>
          </w:p>
        </w:tc>
        <w:tc>
          <w:tcPr>
            <w:tcW w:w="1001" w:type="dxa"/>
            <w:tcBorders>
              <w:top w:val="single" w:sz="6" w:space="0" w:color="auto"/>
              <w:left w:val="single" w:sz="6" w:space="0" w:color="auto"/>
              <w:right w:val="single" w:sz="6" w:space="0" w:color="auto"/>
            </w:tcBorders>
          </w:tcPr>
          <w:p w14:paraId="710091FA" w14:textId="77777777" w:rsidR="00F159E1" w:rsidRPr="00F12F0E" w:rsidRDefault="00F159E1" w:rsidP="00441A97">
            <w:pPr>
              <w:snapToGrid/>
              <w:jc w:val="both"/>
              <w:rPr>
                <w:rFonts w:hAnsi="ＭＳ ゴシック"/>
                <w:szCs w:val="20"/>
              </w:rPr>
            </w:pPr>
          </w:p>
        </w:tc>
        <w:tc>
          <w:tcPr>
            <w:tcW w:w="1731" w:type="dxa"/>
            <w:tcBorders>
              <w:top w:val="single" w:sz="6" w:space="0" w:color="auto"/>
              <w:left w:val="single" w:sz="6" w:space="0" w:color="auto"/>
              <w:right w:val="single" w:sz="6" w:space="0" w:color="auto"/>
            </w:tcBorders>
          </w:tcPr>
          <w:p w14:paraId="3DED059A" w14:textId="77777777" w:rsidR="00F159E1" w:rsidRPr="00F12F0E" w:rsidRDefault="00F159E1" w:rsidP="00441A97">
            <w:pPr>
              <w:snapToGrid/>
              <w:jc w:val="both"/>
              <w:rPr>
                <w:rFonts w:hAnsi="ＭＳ ゴシック"/>
                <w:szCs w:val="20"/>
              </w:rPr>
            </w:pPr>
          </w:p>
        </w:tc>
      </w:tr>
      <w:tr w:rsidR="00F12F0E" w:rsidRPr="00F12F0E" w14:paraId="1E1F3C27"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68"/>
        </w:trPr>
        <w:tc>
          <w:tcPr>
            <w:tcW w:w="1184" w:type="dxa"/>
            <w:tcBorders>
              <w:top w:val="single" w:sz="4" w:space="0" w:color="auto"/>
              <w:left w:val="single" w:sz="4" w:space="0" w:color="000000"/>
              <w:bottom w:val="single" w:sz="4" w:space="0" w:color="auto"/>
              <w:right w:val="single" w:sz="4" w:space="0" w:color="auto"/>
            </w:tcBorders>
          </w:tcPr>
          <w:p w14:paraId="236F33D9" w14:textId="38716C1E"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４０</w:t>
            </w:r>
          </w:p>
          <w:p w14:paraId="7C24D748" w14:textId="77777777" w:rsidR="00F159E1" w:rsidRPr="00F12F0E" w:rsidRDefault="00F159E1" w:rsidP="00441A97">
            <w:pPr>
              <w:snapToGrid/>
              <w:jc w:val="both"/>
              <w:rPr>
                <w:rFonts w:hAnsi="ＭＳ ゴシック"/>
                <w:szCs w:val="20"/>
              </w:rPr>
            </w:pPr>
            <w:r w:rsidRPr="00F12F0E">
              <w:rPr>
                <w:rFonts w:hAnsi="ＭＳ ゴシック" w:hint="eastAsia"/>
                <w:szCs w:val="20"/>
              </w:rPr>
              <w:t>精神障害者</w:t>
            </w:r>
          </w:p>
          <w:p w14:paraId="2C63E1FD" w14:textId="77777777" w:rsidR="00F159E1" w:rsidRPr="00F12F0E" w:rsidRDefault="00F159E1" w:rsidP="00441A97">
            <w:pPr>
              <w:snapToGrid/>
              <w:jc w:val="both"/>
              <w:rPr>
                <w:rFonts w:hAnsi="ＭＳ ゴシック"/>
                <w:szCs w:val="20"/>
              </w:rPr>
            </w:pPr>
            <w:r w:rsidRPr="00F12F0E">
              <w:rPr>
                <w:rFonts w:hAnsi="ＭＳ ゴシック" w:hint="eastAsia"/>
                <w:szCs w:val="20"/>
              </w:rPr>
              <w:t>地域移行</w:t>
            </w:r>
          </w:p>
          <w:p w14:paraId="0EE17211"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特別加算</w:t>
            </w:r>
          </w:p>
          <w:p w14:paraId="79E1B0C4"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6247510D" w14:textId="77777777" w:rsidR="00F159E1" w:rsidRPr="00F12F0E" w:rsidRDefault="00F159E1" w:rsidP="00441A97">
            <w:pPr>
              <w:snapToGrid/>
              <w:jc w:val="both"/>
              <w:rPr>
                <w:rFonts w:hAnsi="Century"/>
                <w:szCs w:val="20"/>
              </w:rPr>
            </w:pPr>
          </w:p>
        </w:tc>
        <w:tc>
          <w:tcPr>
            <w:tcW w:w="5733" w:type="dxa"/>
            <w:tcBorders>
              <w:top w:val="single" w:sz="4" w:space="0" w:color="auto"/>
              <w:left w:val="single" w:sz="4" w:space="0" w:color="auto"/>
              <w:bottom w:val="single" w:sz="4" w:space="0" w:color="auto"/>
              <w:right w:val="single" w:sz="4" w:space="0" w:color="000000"/>
            </w:tcBorders>
          </w:tcPr>
          <w:p w14:paraId="64FD57AE" w14:textId="2C68FEC3"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運営規程に定める主たる対象とする障害者の種類に精神障害者を含み、かつ、指定基準の規定により自立訓練（生活訓練）事業所に置くべき従業者のうち社会福祉士、精神保健福祉士又は公認心理師等である従業者を１人以上配置するもの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宿泊型自立訓練を行う自立訓練（生活訓練）</w:t>
            </w:r>
            <w:r w:rsidRPr="00F12F0E">
              <w:rPr>
                <w:rFonts w:hAnsi="ＭＳ ゴシック" w:hint="eastAsia"/>
                <w:szCs w:val="20"/>
              </w:rPr>
              <w:t>事業所において、当該従業者が、精神科病院に１年以上入院していた精神障害者であって、当該精神科病院を退院してから１年以内のものに対し、個別支援計画を作成するとともに、地域で生活するために必要な相談援助や個別の支援等を行った場合に、１日につき所定単位数を加算していますか。</w:t>
            </w:r>
          </w:p>
          <w:p w14:paraId="6619A6FE"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szCs w:val="20"/>
              </w:rPr>
              <w:t>※　地域生活移行個別支援特別加算を算定している場合は、算定しない。</w:t>
            </w:r>
          </w:p>
          <w:p w14:paraId="012856FD"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17632" behindDoc="0" locked="0" layoutInCell="1" allowOverlap="1" wp14:anchorId="5A789301" wp14:editId="46371685">
                      <wp:simplePos x="0" y="0"/>
                      <wp:positionH relativeFrom="column">
                        <wp:posOffset>59055</wp:posOffset>
                      </wp:positionH>
                      <wp:positionV relativeFrom="paragraph">
                        <wp:posOffset>79375</wp:posOffset>
                      </wp:positionV>
                      <wp:extent cx="3397250" cy="1563370"/>
                      <wp:effectExtent l="11430" t="12700" r="10795" b="5080"/>
                      <wp:wrapNone/>
                      <wp:docPr id="4" name="Text Box 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563370"/>
                              </a:xfrm>
                              <a:prstGeom prst="rect">
                                <a:avLst/>
                              </a:prstGeom>
                              <a:solidFill>
                                <a:srgbClr val="FFFFFF"/>
                              </a:solidFill>
                              <a:ln w="6350">
                                <a:solidFill>
                                  <a:srgbClr val="000000"/>
                                </a:solidFill>
                                <a:miter lim="800000"/>
                                <a:headEnd/>
                                <a:tailEnd/>
                              </a:ln>
                            </wps:spPr>
                            <wps:txbx>
                              <w:txbxContent>
                                <w:p w14:paraId="7FC6A288" w14:textId="77777777" w:rsidR="00F159E1" w:rsidRPr="00975230" w:rsidRDefault="00F159E1" w:rsidP="00F159E1">
                                  <w:pPr>
                                    <w:spacing w:beforeLines="20" w:before="57"/>
                                    <w:ind w:leftChars="50" w:left="91" w:rightChars="50" w:right="91"/>
                                    <w:jc w:val="left"/>
                                    <w:rPr>
                                      <w:rFonts w:hAnsi="ＭＳ ゴシック"/>
                                      <w:sz w:val="18"/>
                                      <w:szCs w:val="18"/>
                                    </w:rPr>
                                  </w:pPr>
                                  <w:r w:rsidRPr="00975230">
                                    <w:rPr>
                                      <w:rFonts w:hAnsi="ＭＳ ゴシック" w:hint="eastAsia"/>
                                      <w:sz w:val="18"/>
                                      <w:szCs w:val="18"/>
                                    </w:rPr>
                                    <w:t xml:space="preserve">＜留意事項通知　</w:t>
                                  </w:r>
                                  <w:r w:rsidRPr="00975230">
                                    <w:rPr>
                                      <w:rFonts w:hAnsi="ＭＳ ゴシック" w:hint="eastAsia"/>
                                      <w:kern w:val="20"/>
                                      <w:sz w:val="18"/>
                                      <w:szCs w:val="18"/>
                                    </w:rPr>
                                    <w:t>第二の３(</w:t>
                                  </w:r>
                                  <w:r w:rsidRPr="00975230">
                                    <w:rPr>
                                      <w:rFonts w:hAnsi="ＭＳ ゴシック"/>
                                      <w:kern w:val="20"/>
                                      <w:sz w:val="18"/>
                                      <w:szCs w:val="18"/>
                                    </w:rPr>
                                    <w:t>2</w:t>
                                  </w:r>
                                  <w:r w:rsidRPr="00975230">
                                    <w:rPr>
                                      <w:rFonts w:hAnsi="ＭＳ ゴシック" w:hint="eastAsia"/>
                                      <w:kern w:val="20"/>
                                      <w:sz w:val="18"/>
                                      <w:szCs w:val="18"/>
                                    </w:rPr>
                                    <w:t>)</w:t>
                                  </w:r>
                                  <w:r w:rsidRPr="00F42D01">
                                    <w:rPr>
                                      <w:rFonts w:hAnsi="ＭＳ ゴシック" w:hint="eastAsia"/>
                                      <w:kern w:val="20"/>
                                      <w:sz w:val="18"/>
                                      <w:szCs w:val="18"/>
                                    </w:rPr>
                                    <w:t>㉒</w:t>
                                  </w:r>
                                  <w:r w:rsidRPr="00975230">
                                    <w:rPr>
                                      <w:rFonts w:hAnsi="ＭＳ ゴシック" w:hint="eastAsia"/>
                                      <w:sz w:val="18"/>
                                      <w:szCs w:val="18"/>
                                    </w:rPr>
                                    <w:t>＞</w:t>
                                  </w:r>
                                </w:p>
                                <w:p w14:paraId="02563C10"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加算の対象となる事業所は以下の支援を行う。</w:t>
                                  </w:r>
                                </w:p>
                                <w:p w14:paraId="414AE0A5"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・社会福祉士等による、本人、家族、精神科病院等からの聞き取り等によるアセスメント及び地域生活に向けた個別支援計画の作成</w:t>
                                  </w:r>
                                </w:p>
                                <w:p w14:paraId="7098E193"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・精神科病院との日常的な連携（通院支援を含む）</w:t>
                                  </w:r>
                                </w:p>
                                <w:p w14:paraId="3412A7C2"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・対象利用者との定期及び随時の面接</w:t>
                                  </w:r>
                                </w:p>
                                <w:p w14:paraId="4ABA91E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・日中活動の選択、利用、定着のための支援</w:t>
                                  </w:r>
                                </w:p>
                                <w:p w14:paraId="727CD968" w14:textId="77777777" w:rsidR="00F159E1" w:rsidRPr="00F37EBF"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・その他必要な支援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89301" id="Text Box 1991" o:spid="_x0000_s1269" type="#_x0000_t202" style="position:absolute;left:0;text-align:left;margin-left:4.65pt;margin-top:6.25pt;width:267.5pt;height:12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" strokeweight=".5pt">
                      <v:textbox inset="5.85pt,.7pt,5.85pt,.7pt">
                        <w:txbxContent>
                          <w:p w14:paraId="7FC6A288" w14:textId="77777777" w:rsidR="00F159E1" w:rsidRPr="00975230" w:rsidRDefault="00F159E1" w:rsidP="00F159E1">
                            <w:pPr>
                              <w:spacing w:beforeLines="20" w:before="57"/>
                              <w:ind w:leftChars="50" w:left="91" w:rightChars="50" w:right="91"/>
                              <w:jc w:val="left"/>
                              <w:rPr>
                                <w:rFonts w:hAnsi="ＭＳ ゴシック"/>
                                <w:sz w:val="18"/>
                                <w:szCs w:val="18"/>
                              </w:rPr>
                            </w:pPr>
                            <w:r w:rsidRPr="00975230">
                              <w:rPr>
                                <w:rFonts w:hAnsi="ＭＳ ゴシック" w:hint="eastAsia"/>
                                <w:sz w:val="18"/>
                                <w:szCs w:val="18"/>
                              </w:rPr>
                              <w:t xml:space="preserve">＜留意事項通知　</w:t>
                            </w:r>
                            <w:r w:rsidRPr="00975230">
                              <w:rPr>
                                <w:rFonts w:hAnsi="ＭＳ ゴシック" w:hint="eastAsia"/>
                                <w:kern w:val="20"/>
                                <w:sz w:val="18"/>
                                <w:szCs w:val="18"/>
                              </w:rPr>
                              <w:t>第二の３(</w:t>
                            </w:r>
                            <w:r w:rsidRPr="00975230">
                              <w:rPr>
                                <w:rFonts w:hAnsi="ＭＳ ゴシック"/>
                                <w:kern w:val="20"/>
                                <w:sz w:val="18"/>
                                <w:szCs w:val="18"/>
                              </w:rPr>
                              <w:t>2</w:t>
                            </w:r>
                            <w:r w:rsidRPr="00975230">
                              <w:rPr>
                                <w:rFonts w:hAnsi="ＭＳ ゴシック" w:hint="eastAsia"/>
                                <w:kern w:val="20"/>
                                <w:sz w:val="18"/>
                                <w:szCs w:val="18"/>
                              </w:rPr>
                              <w:t>)</w:t>
                            </w:r>
                            <w:r w:rsidRPr="00F42D01">
                              <w:rPr>
                                <w:rFonts w:hAnsi="ＭＳ ゴシック" w:hint="eastAsia"/>
                                <w:kern w:val="20"/>
                                <w:sz w:val="18"/>
                                <w:szCs w:val="18"/>
                              </w:rPr>
                              <w:t>㉒</w:t>
                            </w:r>
                            <w:r w:rsidRPr="00975230">
                              <w:rPr>
                                <w:rFonts w:hAnsi="ＭＳ ゴシック" w:hint="eastAsia"/>
                                <w:sz w:val="18"/>
                                <w:szCs w:val="18"/>
                              </w:rPr>
                              <w:t>＞</w:t>
                            </w:r>
                          </w:p>
                          <w:p w14:paraId="02563C10" w14:textId="77777777" w:rsidR="00F159E1" w:rsidRDefault="00F159E1" w:rsidP="00F159E1">
                            <w:pPr>
                              <w:ind w:leftChars="50" w:left="273" w:rightChars="50" w:right="91" w:hangingChars="100" w:hanging="182"/>
                              <w:jc w:val="left"/>
                              <w:rPr>
                                <w:rFonts w:hAnsi="ＭＳ ゴシック"/>
                                <w:kern w:val="18"/>
                                <w:szCs w:val="20"/>
                              </w:rPr>
                            </w:pPr>
                            <w:r>
                              <w:rPr>
                                <w:rFonts w:hAnsi="ＭＳ ゴシック" w:hint="eastAsia"/>
                                <w:kern w:val="18"/>
                                <w:szCs w:val="20"/>
                              </w:rPr>
                              <w:t>○　加算の対象となる事業所は以下の支援を行う。</w:t>
                            </w:r>
                          </w:p>
                          <w:p w14:paraId="414AE0A5"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・社会福祉士等による、本人、家族、精神科病院等からの聞き取り等によるアセスメント及び地域生活に向けた個別支援計画の作成</w:t>
                            </w:r>
                          </w:p>
                          <w:p w14:paraId="7098E193"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・精神科病院との日常的な連携（通院支援を含む）</w:t>
                            </w:r>
                          </w:p>
                          <w:p w14:paraId="3412A7C2"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・対象利用者との定期及び随時の面接</w:t>
                            </w:r>
                          </w:p>
                          <w:p w14:paraId="4ABA91EC" w14:textId="77777777" w:rsidR="00F159E1"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・日中活動の選択、利用、定着のための支援</w:t>
                            </w:r>
                          </w:p>
                          <w:p w14:paraId="727CD968" w14:textId="77777777" w:rsidR="00F159E1" w:rsidRPr="00F37EBF" w:rsidRDefault="00F159E1" w:rsidP="00F159E1">
                            <w:pPr>
                              <w:ind w:leftChars="150" w:left="455" w:rightChars="50" w:right="91" w:hangingChars="100" w:hanging="182"/>
                              <w:jc w:val="left"/>
                              <w:rPr>
                                <w:rFonts w:hAnsi="ＭＳ ゴシック"/>
                                <w:kern w:val="18"/>
                                <w:szCs w:val="20"/>
                              </w:rPr>
                            </w:pPr>
                            <w:r>
                              <w:rPr>
                                <w:rFonts w:hAnsi="ＭＳ ゴシック" w:hint="eastAsia"/>
                                <w:kern w:val="18"/>
                                <w:szCs w:val="20"/>
                              </w:rPr>
                              <w:t>・その他必要な支援</w:t>
                            </w:r>
                          </w:p>
                        </w:txbxContent>
                      </v:textbox>
                    </v:shape>
                  </w:pict>
                </mc:Fallback>
              </mc:AlternateContent>
            </w:r>
          </w:p>
          <w:p w14:paraId="039DCCEE" w14:textId="77777777" w:rsidR="00F159E1" w:rsidRPr="00F12F0E" w:rsidRDefault="00F159E1" w:rsidP="00441A97">
            <w:pPr>
              <w:snapToGrid/>
              <w:jc w:val="both"/>
              <w:rPr>
                <w:rFonts w:hAnsi="ＭＳ ゴシック"/>
                <w:szCs w:val="20"/>
              </w:rPr>
            </w:pPr>
          </w:p>
          <w:p w14:paraId="57CB6F99" w14:textId="77777777" w:rsidR="00F159E1" w:rsidRPr="00F12F0E" w:rsidRDefault="00F159E1" w:rsidP="00441A97">
            <w:pPr>
              <w:snapToGrid/>
              <w:jc w:val="both"/>
              <w:rPr>
                <w:rFonts w:hAnsi="ＭＳ ゴシック"/>
                <w:szCs w:val="20"/>
              </w:rPr>
            </w:pPr>
          </w:p>
          <w:p w14:paraId="32851B34" w14:textId="77777777" w:rsidR="00F159E1" w:rsidRPr="00F12F0E" w:rsidRDefault="00F159E1" w:rsidP="00441A97">
            <w:pPr>
              <w:snapToGrid/>
              <w:jc w:val="both"/>
              <w:rPr>
                <w:rFonts w:hAnsi="ＭＳ ゴシック"/>
                <w:szCs w:val="20"/>
              </w:rPr>
            </w:pPr>
          </w:p>
          <w:p w14:paraId="37717395" w14:textId="77777777" w:rsidR="00F159E1" w:rsidRPr="00F12F0E" w:rsidRDefault="00F159E1" w:rsidP="00441A97">
            <w:pPr>
              <w:snapToGrid/>
              <w:jc w:val="both"/>
              <w:rPr>
                <w:rFonts w:hAnsi="ＭＳ ゴシック"/>
                <w:szCs w:val="20"/>
              </w:rPr>
            </w:pPr>
          </w:p>
          <w:p w14:paraId="166BDEDE" w14:textId="77777777" w:rsidR="00F159E1" w:rsidRPr="00F12F0E" w:rsidRDefault="00F159E1" w:rsidP="00441A97">
            <w:pPr>
              <w:snapToGrid/>
              <w:jc w:val="both"/>
              <w:rPr>
                <w:rFonts w:hAnsi="ＭＳ ゴシック"/>
                <w:szCs w:val="20"/>
              </w:rPr>
            </w:pPr>
          </w:p>
          <w:p w14:paraId="4351A5EB" w14:textId="77777777" w:rsidR="00F159E1" w:rsidRPr="00F12F0E" w:rsidRDefault="00F159E1" w:rsidP="00441A97">
            <w:pPr>
              <w:snapToGrid/>
              <w:jc w:val="both"/>
              <w:rPr>
                <w:rFonts w:hAnsi="ＭＳ ゴシック"/>
                <w:szCs w:val="20"/>
              </w:rPr>
            </w:pPr>
          </w:p>
          <w:p w14:paraId="2E56F5D9" w14:textId="77777777" w:rsidR="00F159E1" w:rsidRPr="00F12F0E" w:rsidRDefault="00F159E1" w:rsidP="00441A97">
            <w:pPr>
              <w:snapToGrid/>
              <w:jc w:val="both"/>
              <w:rPr>
                <w:rFonts w:hAnsi="ＭＳ ゴシック"/>
                <w:szCs w:val="20"/>
              </w:rPr>
            </w:pPr>
          </w:p>
          <w:p w14:paraId="592258A0" w14:textId="77777777" w:rsidR="00F159E1" w:rsidRPr="00F12F0E" w:rsidRDefault="00F159E1" w:rsidP="00441A97">
            <w:pPr>
              <w:snapToGrid/>
              <w:spacing w:afterLines="70" w:after="199"/>
              <w:jc w:val="both"/>
              <w:rPr>
                <w:rFonts w:hAnsi="ＭＳ ゴシック"/>
                <w:szCs w:val="20"/>
              </w:rPr>
            </w:pPr>
          </w:p>
        </w:tc>
        <w:tc>
          <w:tcPr>
            <w:tcW w:w="1001" w:type="dxa"/>
            <w:tcBorders>
              <w:left w:val="single" w:sz="4" w:space="0" w:color="000000"/>
              <w:right w:val="single" w:sz="4" w:space="0" w:color="000000"/>
            </w:tcBorders>
          </w:tcPr>
          <w:p w14:paraId="15AEE751" w14:textId="77777777" w:rsidR="00F159E1" w:rsidRPr="00F12F0E" w:rsidRDefault="001E1749" w:rsidP="00441A97">
            <w:pPr>
              <w:snapToGrid/>
              <w:jc w:val="both"/>
            </w:pPr>
            <w:sdt>
              <w:sdtPr>
                <w:rPr>
                  <w:rFonts w:hint="eastAsia"/>
                </w:rPr>
                <w:id w:val="59082786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1ECC532" w14:textId="77777777" w:rsidR="00F159E1" w:rsidRPr="00F12F0E" w:rsidRDefault="001E1749" w:rsidP="00441A97">
            <w:pPr>
              <w:snapToGrid/>
              <w:jc w:val="both"/>
            </w:pPr>
            <w:sdt>
              <w:sdtPr>
                <w:rPr>
                  <w:rFonts w:hint="eastAsia"/>
                </w:rPr>
                <w:id w:val="1627506714"/>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47515110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235606E7" w14:textId="77777777" w:rsidR="00F159E1" w:rsidRPr="00F12F0E" w:rsidRDefault="00F159E1" w:rsidP="00441A97">
            <w:pPr>
              <w:snapToGrid/>
              <w:ind w:rightChars="-53" w:right="-96"/>
              <w:jc w:val="both"/>
              <w:rPr>
                <w:rFonts w:hAnsi="ＭＳ ゴシック"/>
                <w:szCs w:val="20"/>
              </w:rPr>
            </w:pPr>
          </w:p>
        </w:tc>
        <w:tc>
          <w:tcPr>
            <w:tcW w:w="1731" w:type="dxa"/>
            <w:tcBorders>
              <w:left w:val="single" w:sz="4" w:space="0" w:color="000000"/>
              <w:right w:val="single" w:sz="4" w:space="0" w:color="000000"/>
            </w:tcBorders>
          </w:tcPr>
          <w:p w14:paraId="3653899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DD205C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第11の5の10</w:t>
            </w:r>
          </w:p>
          <w:p w14:paraId="3D34654E" w14:textId="77777777" w:rsidR="00F159E1" w:rsidRPr="00F12F0E" w:rsidRDefault="00F159E1" w:rsidP="00441A97">
            <w:pPr>
              <w:snapToGrid/>
              <w:jc w:val="both"/>
              <w:rPr>
                <w:rFonts w:hAnsi="ＭＳ ゴシック"/>
                <w:szCs w:val="20"/>
              </w:rPr>
            </w:pPr>
          </w:p>
        </w:tc>
      </w:tr>
      <w:tr w:rsidR="00F159E1" w:rsidRPr="00F12F0E" w14:paraId="18F700B6" w14:textId="77777777" w:rsidTr="00441A97">
        <w:trPr>
          <w:trHeight w:val="153"/>
        </w:trPr>
        <w:tc>
          <w:tcPr>
            <w:tcW w:w="1184" w:type="dxa"/>
            <w:tcBorders>
              <w:top w:val="single" w:sz="4" w:space="0" w:color="auto"/>
              <w:left w:val="single" w:sz="6" w:space="0" w:color="auto"/>
              <w:bottom w:val="single" w:sz="4" w:space="0" w:color="auto"/>
              <w:right w:val="single" w:sz="6" w:space="0" w:color="auto"/>
            </w:tcBorders>
          </w:tcPr>
          <w:p w14:paraId="2F535D57" w14:textId="39932D06"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４１</w:t>
            </w:r>
          </w:p>
          <w:p w14:paraId="2C309CC9" w14:textId="77777777" w:rsidR="00F159E1" w:rsidRPr="00F12F0E" w:rsidRDefault="00F159E1" w:rsidP="00441A97">
            <w:pPr>
              <w:snapToGrid/>
              <w:jc w:val="both"/>
              <w:rPr>
                <w:rFonts w:hAnsi="ＭＳ ゴシック"/>
                <w:szCs w:val="20"/>
              </w:rPr>
            </w:pPr>
            <w:r w:rsidRPr="00F12F0E">
              <w:rPr>
                <w:rFonts w:hAnsi="ＭＳ ゴシック" w:hint="eastAsia"/>
                <w:szCs w:val="20"/>
              </w:rPr>
              <w:t>強度行動</w:t>
            </w:r>
          </w:p>
          <w:p w14:paraId="5FFB9E1D" w14:textId="77777777" w:rsidR="00F159E1" w:rsidRPr="00F12F0E" w:rsidRDefault="00F159E1" w:rsidP="00441A97">
            <w:pPr>
              <w:snapToGrid/>
              <w:jc w:val="both"/>
              <w:rPr>
                <w:rFonts w:hAnsi="ＭＳ ゴシック"/>
                <w:szCs w:val="20"/>
              </w:rPr>
            </w:pPr>
            <w:r w:rsidRPr="00F12F0E">
              <w:rPr>
                <w:rFonts w:hAnsi="ＭＳ ゴシック" w:hint="eastAsia"/>
                <w:szCs w:val="20"/>
              </w:rPr>
              <w:t>障害者</w:t>
            </w:r>
          </w:p>
          <w:p w14:paraId="52EDA93B" w14:textId="77777777" w:rsidR="00F159E1" w:rsidRPr="00F12F0E" w:rsidRDefault="00F159E1" w:rsidP="00441A97">
            <w:pPr>
              <w:snapToGrid/>
              <w:jc w:val="both"/>
              <w:rPr>
                <w:rFonts w:hAnsi="ＭＳ ゴシック"/>
                <w:szCs w:val="20"/>
              </w:rPr>
            </w:pPr>
            <w:r w:rsidRPr="00F12F0E">
              <w:rPr>
                <w:rFonts w:hAnsi="ＭＳ ゴシック" w:hint="eastAsia"/>
                <w:szCs w:val="20"/>
              </w:rPr>
              <w:t>地域移行</w:t>
            </w:r>
          </w:p>
          <w:p w14:paraId="02822F74"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特別加算</w:t>
            </w:r>
          </w:p>
          <w:p w14:paraId="576321A6"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110EB31A" w14:textId="77777777" w:rsidR="00F159E1" w:rsidRPr="00F12F0E" w:rsidRDefault="00F159E1" w:rsidP="00441A97">
            <w:pPr>
              <w:snapToGrid/>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7BF9B619" w14:textId="1CA65629" w:rsidR="00F159E1" w:rsidRPr="00F12F0E" w:rsidRDefault="00F159E1" w:rsidP="00441A97">
            <w:pPr>
              <w:snapToGrid/>
              <w:spacing w:afterLines="50" w:after="142"/>
              <w:ind w:firstLineChars="100" w:firstLine="182"/>
              <w:jc w:val="both"/>
              <w:rPr>
                <w:rFonts w:hAnsi="ＭＳ ゴシック"/>
                <w:szCs w:val="20"/>
              </w:rPr>
            </w:pPr>
            <w:r w:rsidRPr="00F12F0E">
              <w:rPr>
                <w:rFonts w:hint="eastAsia"/>
                <w:szCs w:val="20"/>
              </w:rPr>
              <w:t>別に厚生労働大臣が定める施設基準に適合しているものとして</w:t>
            </w:r>
            <w:r w:rsidR="00194AB6">
              <w:rPr>
                <w:rFonts w:hint="eastAsia"/>
                <w:szCs w:val="20"/>
              </w:rPr>
              <w:t>知事</w:t>
            </w:r>
            <w:r w:rsidRPr="00F12F0E">
              <w:rPr>
                <w:rFonts w:hint="eastAsia"/>
                <w:szCs w:val="20"/>
              </w:rPr>
              <w:t>に届け出た</w:t>
            </w:r>
            <w:r w:rsidRPr="00F12F0E">
              <w:rPr>
                <w:rFonts w:hint="eastAsia"/>
                <w:szCs w:val="20"/>
                <w:u w:val="single"/>
              </w:rPr>
              <w:t>宿泊型自立訓練を行う</w:t>
            </w:r>
            <w:r w:rsidRPr="00F12F0E">
              <w:rPr>
                <w:rFonts w:hAnsi="ＭＳ ゴシック" w:hint="eastAsia"/>
                <w:szCs w:val="20"/>
                <w:u w:val="single"/>
              </w:rPr>
              <w:t>自立訓練（生活訓練）</w:t>
            </w:r>
            <w:r w:rsidRPr="00F12F0E">
              <w:rPr>
                <w:rFonts w:hAnsi="ＭＳ ゴシック" w:hint="eastAsia"/>
                <w:szCs w:val="20"/>
              </w:rPr>
              <w:t>事業所</w:t>
            </w:r>
            <w:r w:rsidRPr="00F12F0E">
              <w:rPr>
                <w:rFonts w:hint="eastAsia"/>
                <w:szCs w:val="20"/>
              </w:rPr>
              <w:t>において、障害者支援施設又は障害児入所施設等に１年以上入所していた者であって、当該施設を退所してから１年以内のもののうち、別に厚生労働大臣が定める基準に適合すると認められた利用者に対し、</w:t>
            </w:r>
            <w:r w:rsidRPr="00F12F0E">
              <w:rPr>
                <w:rFonts w:hAnsi="ＭＳ ゴシック" w:hint="eastAsia"/>
                <w:szCs w:val="20"/>
              </w:rPr>
              <w:t>個別支援計画に基づき、地域で生活するために必要な相談援助や個別の支援等を行った場合に、１日につき所定単位数を加算していますか。</w:t>
            </w:r>
          </w:p>
        </w:tc>
        <w:tc>
          <w:tcPr>
            <w:tcW w:w="1001" w:type="dxa"/>
            <w:tcBorders>
              <w:top w:val="single" w:sz="6" w:space="0" w:color="auto"/>
              <w:left w:val="single" w:sz="6" w:space="0" w:color="auto"/>
              <w:bottom w:val="single" w:sz="6" w:space="0" w:color="auto"/>
              <w:right w:val="single" w:sz="6" w:space="0" w:color="auto"/>
            </w:tcBorders>
          </w:tcPr>
          <w:p w14:paraId="35CBCC20" w14:textId="77777777" w:rsidR="00F159E1" w:rsidRPr="00F12F0E" w:rsidRDefault="001E1749" w:rsidP="00441A97">
            <w:pPr>
              <w:snapToGrid/>
              <w:jc w:val="both"/>
            </w:pPr>
            <w:sdt>
              <w:sdtPr>
                <w:rPr>
                  <w:rFonts w:hint="eastAsia"/>
                </w:rPr>
                <w:id w:val="-151398813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6662C8F4" w14:textId="77777777" w:rsidR="00F159E1" w:rsidRPr="00F12F0E" w:rsidRDefault="001E1749" w:rsidP="00441A97">
            <w:pPr>
              <w:snapToGrid/>
              <w:jc w:val="both"/>
            </w:pPr>
            <w:sdt>
              <w:sdtPr>
                <w:rPr>
                  <w:rFonts w:hint="eastAsia"/>
                </w:rPr>
                <w:id w:val="-825278255"/>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486929847"/>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76C436F7" w14:textId="77777777" w:rsidR="00F159E1" w:rsidRPr="00F12F0E" w:rsidRDefault="00F159E1" w:rsidP="00441A97">
            <w:pPr>
              <w:snapToGrid/>
              <w:jc w:val="both"/>
              <w:rPr>
                <w:rFonts w:hAnsi="ＭＳ ゴシック"/>
                <w:szCs w:val="20"/>
              </w:rPr>
            </w:pPr>
          </w:p>
        </w:tc>
        <w:tc>
          <w:tcPr>
            <w:tcW w:w="1731" w:type="dxa"/>
            <w:tcBorders>
              <w:top w:val="single" w:sz="6" w:space="0" w:color="auto"/>
              <w:left w:val="single" w:sz="6" w:space="0" w:color="auto"/>
              <w:bottom w:val="single" w:sz="6" w:space="0" w:color="auto"/>
              <w:right w:val="single" w:sz="6" w:space="0" w:color="auto"/>
            </w:tcBorders>
          </w:tcPr>
          <w:p w14:paraId="607DAB5F"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50244F46"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第11の5の11</w:t>
            </w:r>
          </w:p>
          <w:p w14:paraId="1C02229F" w14:textId="77777777" w:rsidR="00F159E1" w:rsidRPr="00F12F0E" w:rsidRDefault="00F159E1" w:rsidP="00441A97">
            <w:pPr>
              <w:snapToGrid/>
              <w:jc w:val="both"/>
              <w:rPr>
                <w:rFonts w:hAnsi="ＭＳ ゴシック"/>
                <w:szCs w:val="20"/>
              </w:rPr>
            </w:pPr>
          </w:p>
        </w:tc>
      </w:tr>
    </w:tbl>
    <w:p w14:paraId="56E2FC84" w14:textId="77777777" w:rsidR="00F159E1" w:rsidRPr="00F12F0E" w:rsidRDefault="00F159E1" w:rsidP="00F159E1">
      <w:pPr>
        <w:snapToGrid/>
        <w:jc w:val="left"/>
        <w:rPr>
          <w:rFonts w:hAnsi="ＭＳ ゴシック"/>
          <w:szCs w:val="20"/>
        </w:rPr>
      </w:pPr>
    </w:p>
    <w:p w14:paraId="5CFE28D8" w14:textId="77777777" w:rsidR="00F159E1" w:rsidRPr="00F12F0E" w:rsidRDefault="00F159E1" w:rsidP="00F159E1">
      <w:pPr>
        <w:snapToGrid/>
        <w:jc w:val="both"/>
        <w:rPr>
          <w:szCs w:val="20"/>
        </w:rPr>
      </w:pPr>
      <w:r w:rsidRPr="00F12F0E">
        <w:rPr>
          <w:rFonts w:hint="eastAsia"/>
          <w:szCs w:val="20"/>
        </w:rPr>
        <w:lastRenderedPageBreak/>
        <w:t>◆　訓練等給付費の算定及び取扱い</w:t>
      </w:r>
    </w:p>
    <w:p w14:paraId="1D71DEF5" w14:textId="77777777" w:rsidR="00F159E1" w:rsidRPr="00F12F0E" w:rsidRDefault="00F159E1" w:rsidP="00F159E1">
      <w:pPr>
        <w:snapToGrid/>
        <w:jc w:val="both"/>
        <w:rPr>
          <w:rFonts w:hAnsi="Century"/>
          <w:vanish/>
          <w:szCs w:val="20"/>
        </w:rPr>
      </w:pPr>
    </w:p>
    <w:tbl>
      <w:tblPr>
        <w:tblW w:w="9649"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84"/>
        <w:gridCol w:w="259"/>
        <w:gridCol w:w="5474"/>
        <w:gridCol w:w="1001"/>
        <w:gridCol w:w="1731"/>
      </w:tblGrid>
      <w:tr w:rsidR="00F12F0E" w:rsidRPr="00F12F0E" w14:paraId="18F7E6E1" w14:textId="77777777" w:rsidTr="00441A97">
        <w:trPr>
          <w:trHeight w:val="125"/>
        </w:trPr>
        <w:tc>
          <w:tcPr>
            <w:tcW w:w="1184" w:type="dxa"/>
            <w:tcBorders>
              <w:top w:val="single" w:sz="4" w:space="0" w:color="auto"/>
              <w:left w:val="single" w:sz="6" w:space="0" w:color="auto"/>
              <w:bottom w:val="single" w:sz="4" w:space="0" w:color="auto"/>
              <w:right w:val="single" w:sz="6" w:space="0" w:color="auto"/>
            </w:tcBorders>
            <w:vAlign w:val="center"/>
          </w:tcPr>
          <w:p w14:paraId="3483137A" w14:textId="77777777" w:rsidR="00F159E1" w:rsidRPr="00F12F0E" w:rsidRDefault="00F159E1" w:rsidP="00441A97">
            <w:pPr>
              <w:snapToGrid/>
              <w:rPr>
                <w:rFonts w:hAnsi="ＭＳ ゴシック"/>
                <w:szCs w:val="20"/>
              </w:rPr>
            </w:pPr>
            <w:r w:rsidRPr="00F12F0E">
              <w:rPr>
                <w:rFonts w:hAnsi="ＭＳ ゴシック" w:hint="eastAsia"/>
                <w:szCs w:val="20"/>
              </w:rPr>
              <w:t>項目</w:t>
            </w:r>
          </w:p>
        </w:tc>
        <w:tc>
          <w:tcPr>
            <w:tcW w:w="5733" w:type="dxa"/>
            <w:gridSpan w:val="2"/>
            <w:tcBorders>
              <w:top w:val="single" w:sz="4" w:space="0" w:color="auto"/>
              <w:left w:val="single" w:sz="6" w:space="0" w:color="auto"/>
              <w:bottom w:val="single" w:sz="4" w:space="0" w:color="auto"/>
              <w:right w:val="single" w:sz="6" w:space="0" w:color="auto"/>
            </w:tcBorders>
            <w:vAlign w:val="center"/>
          </w:tcPr>
          <w:p w14:paraId="238F0B2F" w14:textId="77777777" w:rsidR="00F159E1" w:rsidRPr="00F12F0E" w:rsidRDefault="00F159E1" w:rsidP="00441A97">
            <w:pPr>
              <w:snapToGrid/>
              <w:ind w:firstLineChars="100" w:firstLine="182"/>
              <w:rPr>
                <w:rFonts w:hAnsi="ＭＳ ゴシック"/>
                <w:szCs w:val="20"/>
              </w:rPr>
            </w:pPr>
            <w:r w:rsidRPr="00F12F0E">
              <w:rPr>
                <w:rFonts w:hAnsi="ＭＳ ゴシック" w:hint="eastAsia"/>
                <w:szCs w:val="20"/>
              </w:rPr>
              <w:t>自主点検のポイント</w:t>
            </w:r>
          </w:p>
        </w:tc>
        <w:tc>
          <w:tcPr>
            <w:tcW w:w="1001" w:type="dxa"/>
            <w:tcBorders>
              <w:top w:val="single" w:sz="6" w:space="0" w:color="auto"/>
              <w:left w:val="single" w:sz="6" w:space="0" w:color="auto"/>
              <w:bottom w:val="single" w:sz="6" w:space="0" w:color="auto"/>
              <w:right w:val="single" w:sz="6" w:space="0" w:color="auto"/>
            </w:tcBorders>
            <w:vAlign w:val="center"/>
          </w:tcPr>
          <w:p w14:paraId="41ACD813" w14:textId="77777777" w:rsidR="00F159E1" w:rsidRPr="00F12F0E" w:rsidRDefault="00F159E1" w:rsidP="00441A97">
            <w:pPr>
              <w:snapToGrid/>
              <w:rPr>
                <w:rFonts w:hAnsi="ＭＳ ゴシック"/>
                <w:szCs w:val="20"/>
              </w:rPr>
            </w:pPr>
            <w:r w:rsidRPr="00F12F0E">
              <w:rPr>
                <w:rFonts w:hAnsi="ＭＳ ゴシック" w:hint="eastAsia"/>
                <w:szCs w:val="20"/>
              </w:rPr>
              <w:t>点検</w:t>
            </w:r>
          </w:p>
        </w:tc>
        <w:tc>
          <w:tcPr>
            <w:tcW w:w="1731" w:type="dxa"/>
            <w:tcBorders>
              <w:top w:val="single" w:sz="6" w:space="0" w:color="auto"/>
              <w:left w:val="single" w:sz="6" w:space="0" w:color="auto"/>
              <w:bottom w:val="single" w:sz="6" w:space="0" w:color="auto"/>
              <w:right w:val="single" w:sz="6" w:space="0" w:color="auto"/>
            </w:tcBorders>
            <w:vAlign w:val="center"/>
          </w:tcPr>
          <w:p w14:paraId="1EEA2E1E" w14:textId="77777777" w:rsidR="00F159E1" w:rsidRPr="00F12F0E" w:rsidRDefault="00F159E1" w:rsidP="00441A97">
            <w:pPr>
              <w:snapToGrid/>
              <w:rPr>
                <w:rFonts w:hAnsi="ＭＳ ゴシック"/>
                <w:szCs w:val="20"/>
              </w:rPr>
            </w:pPr>
            <w:r w:rsidRPr="00F12F0E">
              <w:rPr>
                <w:rFonts w:hAnsi="ＭＳ ゴシック" w:hint="eastAsia"/>
                <w:szCs w:val="20"/>
              </w:rPr>
              <w:t>根拠</w:t>
            </w:r>
          </w:p>
        </w:tc>
      </w:tr>
      <w:tr w:rsidR="00F12F0E" w:rsidRPr="00F12F0E" w14:paraId="69A83F71"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01"/>
        </w:trPr>
        <w:tc>
          <w:tcPr>
            <w:tcW w:w="1184" w:type="dxa"/>
            <w:vMerge w:val="restart"/>
            <w:tcBorders>
              <w:top w:val="single" w:sz="4" w:space="0" w:color="auto"/>
              <w:left w:val="single" w:sz="4" w:space="0" w:color="000000"/>
              <w:right w:val="single" w:sz="4" w:space="0" w:color="auto"/>
            </w:tcBorders>
          </w:tcPr>
          <w:p w14:paraId="7960FF21" w14:textId="7A70411A" w:rsidR="00F159E1" w:rsidRPr="00F12F0E" w:rsidRDefault="00F159E1" w:rsidP="00441A97">
            <w:pPr>
              <w:snapToGrid/>
              <w:jc w:val="both"/>
              <w:rPr>
                <w:rFonts w:hAnsi="ＭＳ ゴシック"/>
                <w:strike/>
                <w:szCs w:val="20"/>
              </w:rPr>
            </w:pPr>
            <w:r w:rsidRPr="00F12F0E">
              <w:rPr>
                <w:rFonts w:hAnsi="ＭＳ ゴシック" w:hint="eastAsia"/>
                <w:szCs w:val="20"/>
              </w:rPr>
              <w:t>１</w:t>
            </w:r>
            <w:r w:rsidR="007464CF" w:rsidRPr="00F12F0E">
              <w:rPr>
                <w:rFonts w:hAnsi="ＭＳ ゴシック" w:hint="eastAsia"/>
                <w:szCs w:val="20"/>
              </w:rPr>
              <w:t>４２</w:t>
            </w:r>
          </w:p>
          <w:p w14:paraId="19289A70" w14:textId="77777777" w:rsidR="00F159E1" w:rsidRPr="00F12F0E" w:rsidRDefault="00F159E1" w:rsidP="00441A97">
            <w:pPr>
              <w:snapToGrid/>
              <w:ind w:rightChars="-56" w:right="-102"/>
              <w:jc w:val="both"/>
              <w:rPr>
                <w:rFonts w:hAnsi="ＭＳ ゴシック"/>
                <w:szCs w:val="20"/>
              </w:rPr>
            </w:pPr>
            <w:r w:rsidRPr="00F12F0E">
              <w:rPr>
                <w:rFonts w:hAnsi="ＭＳ ゴシック" w:hint="eastAsia"/>
                <w:szCs w:val="20"/>
              </w:rPr>
              <w:t>夜間支援等</w:t>
            </w:r>
          </w:p>
          <w:p w14:paraId="45B9817F"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体制加算</w:t>
            </w:r>
          </w:p>
          <w:p w14:paraId="78A9B18F"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210DC5A5" w14:textId="77777777" w:rsidR="00F159E1" w:rsidRPr="00F12F0E" w:rsidRDefault="00F159E1" w:rsidP="00441A97">
            <w:pPr>
              <w:snapToGrid/>
              <w:rPr>
                <w:rFonts w:hAnsi="ＭＳ ゴシック"/>
                <w:szCs w:val="20"/>
                <w:u w:val="single"/>
              </w:rPr>
            </w:pPr>
          </w:p>
          <w:p w14:paraId="286406D0" w14:textId="77777777" w:rsidR="00F159E1" w:rsidRPr="00F12F0E" w:rsidRDefault="00F159E1" w:rsidP="00441A97">
            <w:pPr>
              <w:snapToGrid/>
              <w:ind w:rightChars="-56" w:right="-102"/>
              <w:jc w:val="both"/>
              <w:rPr>
                <w:rFonts w:hAnsi="ＭＳ ゴシック"/>
                <w:szCs w:val="20"/>
                <w:u w:val="single"/>
              </w:rPr>
            </w:pPr>
          </w:p>
          <w:p w14:paraId="20661210" w14:textId="77777777" w:rsidR="00F159E1" w:rsidRPr="00F12F0E" w:rsidRDefault="00F159E1" w:rsidP="00441A97">
            <w:pPr>
              <w:snapToGrid/>
              <w:jc w:val="both"/>
              <w:rPr>
                <w:rFonts w:hAnsi="ＭＳ ゴシック"/>
                <w:szCs w:val="20"/>
              </w:rPr>
            </w:pPr>
          </w:p>
        </w:tc>
        <w:tc>
          <w:tcPr>
            <w:tcW w:w="5733" w:type="dxa"/>
            <w:gridSpan w:val="2"/>
            <w:tcBorders>
              <w:top w:val="single" w:sz="4" w:space="0" w:color="auto"/>
              <w:left w:val="single" w:sz="4" w:space="0" w:color="auto"/>
              <w:bottom w:val="nil"/>
              <w:right w:val="single" w:sz="4" w:space="0" w:color="000000"/>
            </w:tcBorders>
          </w:tcPr>
          <w:p w14:paraId="06CFA1A5" w14:textId="356B318B"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夜間支援従事者の配置などにより、夜間及び深夜の時間帯を通じて必要な体制を確保しているものとして</w:t>
            </w:r>
            <w:r w:rsidR="00194AB6">
              <w:rPr>
                <w:rFonts w:hAnsi="ＭＳ ゴシック" w:hint="eastAsia"/>
                <w:szCs w:val="20"/>
              </w:rPr>
              <w:t>知事</w:t>
            </w:r>
            <w:r w:rsidRPr="00F12F0E">
              <w:rPr>
                <w:rFonts w:hAnsi="ＭＳ ゴシック" w:hint="eastAsia"/>
                <w:szCs w:val="20"/>
              </w:rPr>
              <w:t>が認めた</w:t>
            </w:r>
            <w:r w:rsidRPr="00F12F0E">
              <w:rPr>
                <w:rFonts w:hAnsi="ＭＳ ゴシック" w:hint="eastAsia"/>
                <w:szCs w:val="20"/>
                <w:u w:val="single"/>
              </w:rPr>
              <w:t>宿泊型自立訓練を行う自立訓練（生活訓練）</w:t>
            </w:r>
            <w:r w:rsidRPr="00F12F0E">
              <w:rPr>
                <w:rFonts w:hAnsi="ＭＳ ゴシック" w:hint="eastAsia"/>
                <w:szCs w:val="20"/>
              </w:rPr>
              <w:t>事業所において、サービスを行った場合に、１日につき所定単位数を加算していますか。</w:t>
            </w:r>
          </w:p>
          <w:p w14:paraId="6678E266" w14:textId="77777777" w:rsidR="00F159E1" w:rsidRPr="00F12F0E" w:rsidRDefault="00F159E1" w:rsidP="00441A97">
            <w:pPr>
              <w:snapToGrid/>
              <w:jc w:val="both"/>
              <w:rPr>
                <w:rFonts w:hAnsi="ＭＳ ゴシック"/>
                <w:szCs w:val="20"/>
              </w:rPr>
            </w:pPr>
            <w:r w:rsidRPr="00F12F0E">
              <w:rPr>
                <w:rFonts w:hAnsi="ＭＳ ゴシック" w:hint="eastAsia"/>
                <w:szCs w:val="20"/>
              </w:rPr>
              <w:t>※　加算(Ⅰ)(Ⅱ)(Ⅲ)は、同じ利用者については、算定しない。</w:t>
            </w:r>
          </w:p>
          <w:p w14:paraId="46924A61"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3472" behindDoc="0" locked="0" layoutInCell="1" allowOverlap="1" wp14:anchorId="19C8E77E" wp14:editId="47C08EC0">
                      <wp:simplePos x="0" y="0"/>
                      <wp:positionH relativeFrom="column">
                        <wp:posOffset>59055</wp:posOffset>
                      </wp:positionH>
                      <wp:positionV relativeFrom="paragraph">
                        <wp:posOffset>79375</wp:posOffset>
                      </wp:positionV>
                      <wp:extent cx="3397250" cy="1349375"/>
                      <wp:effectExtent l="11430" t="12700" r="10795" b="9525"/>
                      <wp:wrapNone/>
                      <wp:docPr id="3" name="Text Box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349375"/>
                              </a:xfrm>
                              <a:prstGeom prst="rect">
                                <a:avLst/>
                              </a:prstGeom>
                              <a:solidFill>
                                <a:srgbClr val="FFFFFF"/>
                              </a:solidFill>
                              <a:ln w="6350">
                                <a:solidFill>
                                  <a:srgbClr val="000000"/>
                                </a:solidFill>
                                <a:miter lim="800000"/>
                                <a:headEnd/>
                                <a:tailEnd/>
                              </a:ln>
                            </wps:spPr>
                            <wps:txbx>
                              <w:txbxContent>
                                <w:p w14:paraId="3AAD6058" w14:textId="77777777" w:rsidR="00F159E1" w:rsidRPr="00975230" w:rsidRDefault="00F159E1" w:rsidP="00F159E1">
                                  <w:pPr>
                                    <w:spacing w:beforeLines="20" w:before="57" w:line="220" w:lineRule="exact"/>
                                    <w:ind w:leftChars="50" w:left="91" w:rightChars="50" w:right="91"/>
                                    <w:jc w:val="left"/>
                                    <w:rPr>
                                      <w:rFonts w:hAnsi="ＭＳ ゴシック"/>
                                      <w:sz w:val="18"/>
                                      <w:szCs w:val="18"/>
                                    </w:rPr>
                                  </w:pPr>
                                  <w:r w:rsidRPr="00975230">
                                    <w:rPr>
                                      <w:rFonts w:hAnsi="ＭＳ ゴシック" w:hint="eastAsia"/>
                                      <w:sz w:val="18"/>
                                      <w:szCs w:val="18"/>
                                    </w:rPr>
                                    <w:t xml:space="preserve">＜留意事項通知　</w:t>
                                  </w:r>
                                  <w:r w:rsidRPr="00975230">
                                    <w:rPr>
                                      <w:rFonts w:hAnsi="ＭＳ ゴシック" w:hint="eastAsia"/>
                                      <w:kern w:val="20"/>
                                      <w:sz w:val="18"/>
                                      <w:szCs w:val="18"/>
                                    </w:rPr>
                                    <w:t>第二の3(</w:t>
                                  </w:r>
                                  <w:r w:rsidRPr="00F42D01">
                                    <w:rPr>
                                      <w:rFonts w:hAnsi="ＭＳ ゴシック" w:hint="eastAsia"/>
                                      <w:kern w:val="20"/>
                                      <w:sz w:val="18"/>
                                      <w:szCs w:val="18"/>
                                    </w:rPr>
                                    <w:t>2)㉗</w:t>
                                  </w:r>
                                  <w:r w:rsidRPr="00975230">
                                    <w:rPr>
                                      <w:rFonts w:hAnsi="ＭＳ ゴシック" w:hint="eastAsia"/>
                                      <w:sz w:val="18"/>
                                      <w:szCs w:val="18"/>
                                    </w:rPr>
                                    <w:t>＞</w:t>
                                  </w:r>
                                </w:p>
                                <w:p w14:paraId="2855E9A9"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夜間支援従事者の配置は、夜間及び深夜の時間帯（１日の活動の終了から開始時刻まで（午後10時から翌日の午前5時までの間は最低限含む。）を基本として設定</w:t>
                                  </w:r>
                                </w:p>
                                <w:p w14:paraId="02F1BC22"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１人の夜間支援従事者が支援を行うことができる利用者の数は、３０人までを上限とする。</w:t>
                                  </w:r>
                                </w:p>
                                <w:p w14:paraId="0ECB1FA0" w14:textId="77777777" w:rsidR="00F159E1" w:rsidRPr="00A62CE6"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夜間支援従事者は、常勤・非常勤は問わず、生活支援員又は地域移行支援員以外の者であって、夜間における支援を委託されたものでも差し支えない。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8E77E" id="Text Box 2024" o:spid="_x0000_s1270" type="#_x0000_t202" style="position:absolute;left:0;text-align:left;margin-left:4.65pt;margin-top:6.25pt;width:267.5pt;height:106.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" strokeweight=".5pt">
                      <v:textbox inset="5.85pt,.7pt,5.85pt,.7pt">
                        <w:txbxContent>
                          <w:p w14:paraId="3AAD6058" w14:textId="77777777" w:rsidR="00F159E1" w:rsidRPr="00975230" w:rsidRDefault="00F159E1" w:rsidP="00F159E1">
                            <w:pPr>
                              <w:spacing w:beforeLines="20" w:before="57" w:line="220" w:lineRule="exact"/>
                              <w:ind w:leftChars="50" w:left="91" w:rightChars="50" w:right="91"/>
                              <w:jc w:val="left"/>
                              <w:rPr>
                                <w:rFonts w:hAnsi="ＭＳ ゴシック"/>
                                <w:sz w:val="18"/>
                                <w:szCs w:val="18"/>
                              </w:rPr>
                            </w:pPr>
                            <w:r w:rsidRPr="00975230">
                              <w:rPr>
                                <w:rFonts w:hAnsi="ＭＳ ゴシック" w:hint="eastAsia"/>
                                <w:sz w:val="18"/>
                                <w:szCs w:val="18"/>
                              </w:rPr>
                              <w:t xml:space="preserve">＜留意事項通知　</w:t>
                            </w:r>
                            <w:r w:rsidRPr="00975230">
                              <w:rPr>
                                <w:rFonts w:hAnsi="ＭＳ ゴシック" w:hint="eastAsia"/>
                                <w:kern w:val="20"/>
                                <w:sz w:val="18"/>
                                <w:szCs w:val="18"/>
                              </w:rPr>
                              <w:t>第二の3(</w:t>
                            </w:r>
                            <w:r w:rsidRPr="00F42D01">
                              <w:rPr>
                                <w:rFonts w:hAnsi="ＭＳ ゴシック" w:hint="eastAsia"/>
                                <w:kern w:val="20"/>
                                <w:sz w:val="18"/>
                                <w:szCs w:val="18"/>
                              </w:rPr>
                              <w:t>2)㉗</w:t>
                            </w:r>
                            <w:r w:rsidRPr="00975230">
                              <w:rPr>
                                <w:rFonts w:hAnsi="ＭＳ ゴシック" w:hint="eastAsia"/>
                                <w:sz w:val="18"/>
                                <w:szCs w:val="18"/>
                              </w:rPr>
                              <w:t>＞</w:t>
                            </w:r>
                          </w:p>
                          <w:p w14:paraId="2855E9A9"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夜間支援従事者の配置は、夜間及び深夜の時間帯（１日の活動の終了から開始時刻まで（午後10時から翌日の午前5時までの間は最低限含む。）を基本として設定</w:t>
                            </w:r>
                          </w:p>
                          <w:p w14:paraId="02F1BC22"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１人の夜間支援従事者が支援を行うことができる利用者の数は、３０人までを上限とする。</w:t>
                            </w:r>
                          </w:p>
                          <w:p w14:paraId="0ECB1FA0" w14:textId="77777777" w:rsidR="00F159E1" w:rsidRPr="00A62CE6"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夜間支援従事者は、常勤・非常勤は問わず、生活支援員又は地域移行支援員以外の者であって、夜間における支援を委託されたものでも差し支えない。</w:t>
                            </w:r>
                          </w:p>
                        </w:txbxContent>
                      </v:textbox>
                    </v:shape>
                  </w:pict>
                </mc:Fallback>
              </mc:AlternateContent>
            </w:r>
          </w:p>
          <w:p w14:paraId="753C5795" w14:textId="77777777" w:rsidR="00F159E1" w:rsidRPr="00F12F0E" w:rsidRDefault="00F159E1" w:rsidP="00441A97">
            <w:pPr>
              <w:snapToGrid/>
              <w:jc w:val="both"/>
              <w:rPr>
                <w:rFonts w:hAnsi="ＭＳ ゴシック"/>
                <w:szCs w:val="20"/>
              </w:rPr>
            </w:pPr>
          </w:p>
          <w:p w14:paraId="26F8E1FF" w14:textId="77777777" w:rsidR="00F159E1" w:rsidRPr="00F12F0E" w:rsidRDefault="00F159E1" w:rsidP="00441A97">
            <w:pPr>
              <w:snapToGrid/>
              <w:jc w:val="both"/>
              <w:rPr>
                <w:rFonts w:hAnsi="ＭＳ ゴシック"/>
                <w:szCs w:val="20"/>
              </w:rPr>
            </w:pPr>
          </w:p>
          <w:p w14:paraId="3502B8A6" w14:textId="77777777" w:rsidR="00F159E1" w:rsidRPr="00F12F0E" w:rsidRDefault="00F159E1" w:rsidP="00441A97">
            <w:pPr>
              <w:snapToGrid/>
              <w:jc w:val="both"/>
              <w:rPr>
                <w:rFonts w:hAnsi="ＭＳ ゴシック"/>
                <w:szCs w:val="20"/>
              </w:rPr>
            </w:pPr>
          </w:p>
          <w:p w14:paraId="447276F2" w14:textId="77777777" w:rsidR="00F159E1" w:rsidRPr="00F12F0E" w:rsidRDefault="00F159E1" w:rsidP="00441A97">
            <w:pPr>
              <w:snapToGrid/>
              <w:jc w:val="both"/>
              <w:rPr>
                <w:rFonts w:hAnsi="ＭＳ ゴシック"/>
                <w:szCs w:val="20"/>
              </w:rPr>
            </w:pPr>
          </w:p>
          <w:p w14:paraId="7649F60E" w14:textId="77777777" w:rsidR="00F159E1" w:rsidRPr="00F12F0E" w:rsidRDefault="00F159E1" w:rsidP="00441A97">
            <w:pPr>
              <w:snapToGrid/>
              <w:jc w:val="both"/>
              <w:rPr>
                <w:rFonts w:hAnsi="ＭＳ ゴシック"/>
                <w:szCs w:val="20"/>
              </w:rPr>
            </w:pPr>
          </w:p>
          <w:p w14:paraId="0E71769E" w14:textId="77777777" w:rsidR="00F159E1" w:rsidRPr="00F12F0E" w:rsidRDefault="00F159E1" w:rsidP="00441A97">
            <w:pPr>
              <w:snapToGrid/>
              <w:jc w:val="both"/>
              <w:rPr>
                <w:rFonts w:hAnsi="ＭＳ ゴシック"/>
                <w:szCs w:val="20"/>
              </w:rPr>
            </w:pPr>
          </w:p>
          <w:p w14:paraId="31E044DF" w14:textId="77777777" w:rsidR="00F159E1" w:rsidRPr="00F12F0E" w:rsidRDefault="00F159E1" w:rsidP="00441A97">
            <w:pPr>
              <w:snapToGrid/>
              <w:spacing w:afterLines="50" w:after="142"/>
              <w:jc w:val="both"/>
              <w:rPr>
                <w:rFonts w:hAnsi="ＭＳ ゴシック"/>
                <w:szCs w:val="20"/>
              </w:rPr>
            </w:pPr>
          </w:p>
        </w:tc>
        <w:tc>
          <w:tcPr>
            <w:tcW w:w="1001" w:type="dxa"/>
            <w:vMerge w:val="restart"/>
            <w:tcBorders>
              <w:left w:val="single" w:sz="4" w:space="0" w:color="000000"/>
              <w:right w:val="single" w:sz="4" w:space="0" w:color="000000"/>
            </w:tcBorders>
          </w:tcPr>
          <w:p w14:paraId="03BEDEB4" w14:textId="77777777" w:rsidR="00F159E1" w:rsidRPr="00F12F0E" w:rsidRDefault="001E1749" w:rsidP="00441A97">
            <w:pPr>
              <w:snapToGrid/>
              <w:jc w:val="both"/>
            </w:pPr>
            <w:sdt>
              <w:sdtPr>
                <w:rPr>
                  <w:rFonts w:hint="eastAsia"/>
                </w:rPr>
                <w:id w:val="45437603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4C726200" w14:textId="77777777" w:rsidR="00F159E1" w:rsidRPr="00F12F0E" w:rsidRDefault="001E1749" w:rsidP="00441A97">
            <w:pPr>
              <w:snapToGrid/>
              <w:jc w:val="both"/>
            </w:pPr>
            <w:sdt>
              <w:sdtPr>
                <w:rPr>
                  <w:rFonts w:hint="eastAsia"/>
                </w:rPr>
                <w:id w:val="-1065023806"/>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2101858009"/>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B268632" w14:textId="77777777" w:rsidR="00F159E1" w:rsidRPr="00F12F0E" w:rsidRDefault="00F159E1" w:rsidP="00441A97">
            <w:pPr>
              <w:widowControl/>
              <w:snapToGrid/>
              <w:ind w:rightChars="-53" w:right="-96"/>
              <w:jc w:val="left"/>
              <w:rPr>
                <w:rFonts w:hAnsi="ＭＳ ゴシック"/>
                <w:szCs w:val="20"/>
              </w:rPr>
            </w:pPr>
          </w:p>
        </w:tc>
        <w:tc>
          <w:tcPr>
            <w:tcW w:w="1731" w:type="dxa"/>
            <w:vMerge w:val="restart"/>
            <w:tcBorders>
              <w:left w:val="single" w:sz="4" w:space="0" w:color="000000"/>
              <w:right w:val="single" w:sz="4" w:space="0" w:color="000000"/>
            </w:tcBorders>
          </w:tcPr>
          <w:p w14:paraId="6FF71117"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745792E4"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第11の9</w:t>
            </w:r>
          </w:p>
          <w:p w14:paraId="5EAB38A0" w14:textId="77777777" w:rsidR="00F159E1" w:rsidRPr="00F12F0E" w:rsidRDefault="00F159E1" w:rsidP="00441A97">
            <w:pPr>
              <w:snapToGrid/>
              <w:jc w:val="both"/>
              <w:rPr>
                <w:rFonts w:hAnsi="ＭＳ ゴシック"/>
                <w:szCs w:val="20"/>
              </w:rPr>
            </w:pPr>
          </w:p>
        </w:tc>
      </w:tr>
      <w:tr w:rsidR="00F12F0E" w:rsidRPr="00F12F0E" w14:paraId="7E85791A"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5"/>
        </w:trPr>
        <w:tc>
          <w:tcPr>
            <w:tcW w:w="1184" w:type="dxa"/>
            <w:vMerge/>
            <w:tcBorders>
              <w:left w:val="single" w:sz="4" w:space="0" w:color="000000"/>
              <w:right w:val="single" w:sz="4" w:space="0" w:color="auto"/>
            </w:tcBorders>
          </w:tcPr>
          <w:p w14:paraId="7696D2C6" w14:textId="77777777" w:rsidR="00F159E1" w:rsidRPr="00F12F0E" w:rsidRDefault="00F159E1" w:rsidP="00441A97">
            <w:pPr>
              <w:snapToGrid/>
              <w:jc w:val="both"/>
              <w:rPr>
                <w:rFonts w:hAnsi="ＭＳ ゴシック"/>
                <w:szCs w:val="20"/>
              </w:rPr>
            </w:pPr>
          </w:p>
        </w:tc>
        <w:tc>
          <w:tcPr>
            <w:tcW w:w="259" w:type="dxa"/>
            <w:vMerge w:val="restart"/>
            <w:tcBorders>
              <w:top w:val="nil"/>
              <w:left w:val="single" w:sz="4" w:space="0" w:color="auto"/>
              <w:right w:val="dashSmallGap" w:sz="4" w:space="0" w:color="auto"/>
            </w:tcBorders>
          </w:tcPr>
          <w:p w14:paraId="1320F862" w14:textId="77777777" w:rsidR="00F159E1" w:rsidRPr="00F12F0E" w:rsidRDefault="00F159E1" w:rsidP="00441A97">
            <w:pPr>
              <w:snapToGrid/>
              <w:jc w:val="both"/>
              <w:rPr>
                <w:rFonts w:hAnsi="ＭＳ ゴシック"/>
                <w:szCs w:val="20"/>
              </w:rPr>
            </w:pPr>
          </w:p>
          <w:p w14:paraId="72E58437" w14:textId="77777777" w:rsidR="00F159E1" w:rsidRPr="00F12F0E" w:rsidRDefault="00F159E1" w:rsidP="00441A97">
            <w:pPr>
              <w:snapToGrid/>
              <w:ind w:leftChars="100" w:left="182" w:firstLineChars="100" w:firstLine="182"/>
              <w:jc w:val="both"/>
              <w:rPr>
                <w:rFonts w:hAnsi="ＭＳ ゴシック"/>
                <w:szCs w:val="20"/>
              </w:rPr>
            </w:pPr>
          </w:p>
        </w:tc>
        <w:tc>
          <w:tcPr>
            <w:tcW w:w="5474" w:type="dxa"/>
            <w:tcBorders>
              <w:top w:val="single" w:sz="4" w:space="0" w:color="auto"/>
              <w:left w:val="dashSmallGap" w:sz="4" w:space="0" w:color="auto"/>
              <w:bottom w:val="dashSmallGap" w:sz="4" w:space="0" w:color="auto"/>
              <w:right w:val="single" w:sz="4" w:space="0" w:color="000000"/>
            </w:tcBorders>
          </w:tcPr>
          <w:p w14:paraId="6A0E3028" w14:textId="77777777" w:rsidR="00F159E1" w:rsidRPr="00F12F0E" w:rsidRDefault="00F159E1" w:rsidP="00441A97">
            <w:pPr>
              <w:widowControl/>
              <w:snapToGrid/>
              <w:spacing w:afterLines="10" w:after="28"/>
              <w:jc w:val="left"/>
              <w:rPr>
                <w:rFonts w:hAnsi="ＭＳ ゴシック"/>
                <w:szCs w:val="20"/>
              </w:rPr>
            </w:pPr>
            <w:r w:rsidRPr="00F12F0E">
              <w:rPr>
                <w:rFonts w:hAnsi="ＭＳ ゴシック" w:hint="eastAsia"/>
                <w:szCs w:val="20"/>
              </w:rPr>
              <w:t xml:space="preserve"> </w:t>
            </w:r>
            <w:sdt>
              <w:sdtPr>
                <w:rPr>
                  <w:rFonts w:hint="eastAsia"/>
                </w:rPr>
                <w:id w:val="-2066946296"/>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夜間支援等体制加算（Ⅰ）</w:t>
            </w:r>
          </w:p>
          <w:p w14:paraId="3D5A6A3D" w14:textId="77777777" w:rsidR="00F159E1" w:rsidRPr="00F12F0E" w:rsidRDefault="00F159E1" w:rsidP="00441A97">
            <w:pPr>
              <w:spacing w:afterLines="30" w:after="85"/>
              <w:ind w:leftChars="100" w:left="182" w:firstLineChars="100" w:firstLine="182"/>
              <w:jc w:val="left"/>
              <w:rPr>
                <w:rFonts w:hAnsi="ＭＳ ゴシック"/>
                <w:szCs w:val="20"/>
              </w:rPr>
            </w:pPr>
            <w:r w:rsidRPr="00F12F0E">
              <w:rPr>
                <w:rFonts w:hAnsi="ＭＳ ゴシック" w:hint="eastAsia"/>
                <w:szCs w:val="20"/>
              </w:rPr>
              <w:t>夜勤を行う夜間支援従事者を配置し、利用者に対して夜間及び深夜の時間帯を通じて、必要な介護等の支援を提供できる体制を確保しているもの</w:t>
            </w:r>
          </w:p>
        </w:tc>
        <w:tc>
          <w:tcPr>
            <w:tcW w:w="1001" w:type="dxa"/>
            <w:vMerge/>
            <w:tcBorders>
              <w:left w:val="single" w:sz="4" w:space="0" w:color="000000"/>
              <w:right w:val="single" w:sz="4" w:space="0" w:color="000000"/>
            </w:tcBorders>
          </w:tcPr>
          <w:p w14:paraId="50AA7BBA"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3759790B" w14:textId="77777777" w:rsidR="00F159E1" w:rsidRPr="00F12F0E" w:rsidRDefault="00F159E1" w:rsidP="00441A97">
            <w:pPr>
              <w:snapToGrid/>
              <w:jc w:val="both"/>
              <w:rPr>
                <w:rFonts w:hAnsi="ＭＳ ゴシック"/>
                <w:szCs w:val="20"/>
              </w:rPr>
            </w:pPr>
          </w:p>
        </w:tc>
      </w:tr>
      <w:tr w:rsidR="00F12F0E" w:rsidRPr="00F12F0E" w14:paraId="19D4907D"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24"/>
        </w:trPr>
        <w:tc>
          <w:tcPr>
            <w:tcW w:w="1184" w:type="dxa"/>
            <w:vMerge/>
            <w:tcBorders>
              <w:left w:val="single" w:sz="4" w:space="0" w:color="000000"/>
              <w:right w:val="single" w:sz="4" w:space="0" w:color="auto"/>
            </w:tcBorders>
          </w:tcPr>
          <w:p w14:paraId="6183E00A" w14:textId="77777777" w:rsidR="00F159E1" w:rsidRPr="00F12F0E" w:rsidRDefault="00F159E1" w:rsidP="00441A97">
            <w:pPr>
              <w:snapToGrid/>
              <w:jc w:val="both"/>
              <w:rPr>
                <w:rFonts w:hAnsi="ＭＳ ゴシック"/>
                <w:szCs w:val="20"/>
              </w:rPr>
            </w:pPr>
          </w:p>
        </w:tc>
        <w:tc>
          <w:tcPr>
            <w:tcW w:w="259" w:type="dxa"/>
            <w:vMerge/>
            <w:tcBorders>
              <w:top w:val="nil"/>
              <w:left w:val="single" w:sz="4" w:space="0" w:color="auto"/>
              <w:right w:val="dashSmallGap" w:sz="4" w:space="0" w:color="auto"/>
            </w:tcBorders>
          </w:tcPr>
          <w:p w14:paraId="1B36DABE"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4" w:space="0" w:color="000000"/>
            </w:tcBorders>
          </w:tcPr>
          <w:p w14:paraId="22726F36" w14:textId="77777777" w:rsidR="00F159E1" w:rsidRPr="00F12F0E" w:rsidRDefault="00F159E1" w:rsidP="00441A97">
            <w:pPr>
              <w:widowControl/>
              <w:snapToGrid/>
              <w:spacing w:afterLines="10" w:after="28"/>
              <w:jc w:val="left"/>
              <w:rPr>
                <w:rFonts w:hAnsi="ＭＳ ゴシック"/>
                <w:szCs w:val="20"/>
              </w:rPr>
            </w:pPr>
            <w:r w:rsidRPr="00F12F0E">
              <w:rPr>
                <w:rFonts w:hAnsi="ＭＳ ゴシック" w:hint="eastAsia"/>
                <w:szCs w:val="20"/>
              </w:rPr>
              <w:t xml:space="preserve"> </w:t>
            </w:r>
            <w:sdt>
              <w:sdtPr>
                <w:rPr>
                  <w:rFonts w:hint="eastAsia"/>
                </w:rPr>
                <w:id w:val="-174959535"/>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夜間支援等体制加算（Ⅱ）</w:t>
            </w:r>
          </w:p>
          <w:p w14:paraId="1B212956" w14:textId="77777777" w:rsidR="00F159E1" w:rsidRPr="00F12F0E" w:rsidRDefault="00F159E1" w:rsidP="00441A97">
            <w:pPr>
              <w:spacing w:afterLines="30" w:after="85"/>
              <w:ind w:leftChars="100" w:left="182" w:firstLineChars="100" w:firstLine="182"/>
              <w:jc w:val="left"/>
              <w:rPr>
                <w:rFonts w:hAnsi="ＭＳ ゴシック"/>
                <w:szCs w:val="20"/>
              </w:rPr>
            </w:pPr>
            <w:r w:rsidRPr="00F12F0E">
              <w:rPr>
                <w:rFonts w:hAnsi="ＭＳ ゴシック" w:hint="eastAsia"/>
                <w:szCs w:val="20"/>
              </w:rPr>
              <w:t>宿直を行う夜間支援従事者を配置し、利用者に対して夜間及び深夜の時間帯を通じて、定期的な居室の巡回や緊急時の支援等を提供できる体制を確保しているもの</w:t>
            </w:r>
          </w:p>
        </w:tc>
        <w:tc>
          <w:tcPr>
            <w:tcW w:w="1001" w:type="dxa"/>
            <w:vMerge/>
            <w:tcBorders>
              <w:left w:val="single" w:sz="4" w:space="0" w:color="000000"/>
              <w:right w:val="single" w:sz="4" w:space="0" w:color="000000"/>
            </w:tcBorders>
          </w:tcPr>
          <w:p w14:paraId="623B7CFD"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1F36F152" w14:textId="77777777" w:rsidR="00F159E1" w:rsidRPr="00F12F0E" w:rsidRDefault="00F159E1" w:rsidP="00441A97">
            <w:pPr>
              <w:snapToGrid/>
              <w:jc w:val="both"/>
              <w:rPr>
                <w:rFonts w:hAnsi="ＭＳ ゴシック"/>
                <w:szCs w:val="20"/>
              </w:rPr>
            </w:pPr>
          </w:p>
        </w:tc>
      </w:tr>
      <w:tr w:rsidR="00F12F0E" w:rsidRPr="00F12F0E" w14:paraId="69B03AEA"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74"/>
        </w:trPr>
        <w:tc>
          <w:tcPr>
            <w:tcW w:w="1184" w:type="dxa"/>
            <w:vMerge/>
            <w:tcBorders>
              <w:left w:val="single" w:sz="4" w:space="0" w:color="000000"/>
              <w:right w:val="single" w:sz="4" w:space="0" w:color="auto"/>
            </w:tcBorders>
          </w:tcPr>
          <w:p w14:paraId="0AB7B9A5" w14:textId="77777777" w:rsidR="00F159E1" w:rsidRPr="00F12F0E" w:rsidRDefault="00F159E1" w:rsidP="00441A97">
            <w:pPr>
              <w:snapToGrid/>
              <w:jc w:val="both"/>
              <w:rPr>
                <w:rFonts w:hAnsi="ＭＳ ゴシック"/>
                <w:szCs w:val="20"/>
              </w:rPr>
            </w:pPr>
          </w:p>
        </w:tc>
        <w:tc>
          <w:tcPr>
            <w:tcW w:w="259" w:type="dxa"/>
            <w:vMerge/>
            <w:tcBorders>
              <w:top w:val="nil"/>
              <w:left w:val="single" w:sz="4" w:space="0" w:color="auto"/>
              <w:bottom w:val="single" w:sz="4" w:space="0" w:color="auto"/>
              <w:right w:val="dashSmallGap" w:sz="4" w:space="0" w:color="auto"/>
            </w:tcBorders>
          </w:tcPr>
          <w:p w14:paraId="4559A531" w14:textId="77777777" w:rsidR="00F159E1" w:rsidRPr="00F12F0E" w:rsidRDefault="00F159E1" w:rsidP="00441A97">
            <w:pPr>
              <w:snapToGrid/>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4" w:space="0" w:color="000000"/>
            </w:tcBorders>
          </w:tcPr>
          <w:p w14:paraId="1B230FC3" w14:textId="77777777" w:rsidR="00F159E1" w:rsidRPr="00F12F0E" w:rsidRDefault="00F159E1" w:rsidP="00441A97">
            <w:pPr>
              <w:widowControl/>
              <w:snapToGrid/>
              <w:spacing w:afterLines="10" w:after="28"/>
              <w:jc w:val="left"/>
              <w:rPr>
                <w:rFonts w:hAnsi="ＭＳ ゴシック"/>
                <w:szCs w:val="20"/>
              </w:rPr>
            </w:pPr>
            <w:r w:rsidRPr="00F12F0E">
              <w:rPr>
                <w:rFonts w:hAnsi="ＭＳ ゴシック" w:hint="eastAsia"/>
                <w:szCs w:val="20"/>
              </w:rPr>
              <w:t xml:space="preserve"> </w:t>
            </w:r>
            <w:sdt>
              <w:sdtPr>
                <w:rPr>
                  <w:rFonts w:hint="eastAsia"/>
                </w:rPr>
                <w:id w:val="1984655426"/>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夜間支援等体制加算（Ⅲ）</w:t>
            </w:r>
          </w:p>
          <w:p w14:paraId="2B205FD7" w14:textId="77777777" w:rsidR="00F159E1" w:rsidRPr="00F12F0E" w:rsidRDefault="00F159E1" w:rsidP="00441A97">
            <w:pPr>
              <w:ind w:leftChars="100" w:left="182" w:firstLineChars="100" w:firstLine="178"/>
              <w:jc w:val="both"/>
              <w:rPr>
                <w:rFonts w:hAnsi="ＭＳ ゴシック"/>
                <w:spacing w:val="-2"/>
                <w:szCs w:val="20"/>
              </w:rPr>
            </w:pPr>
            <w:r w:rsidRPr="00F12F0E">
              <w:rPr>
                <w:rFonts w:hAnsi="ＭＳ ゴシック" w:hint="eastAsia"/>
                <w:spacing w:val="-2"/>
                <w:szCs w:val="20"/>
              </w:rPr>
              <w:t>夜間及び深夜の時間帯を通じて、利用者に病状の急変その他の緊急の事態が生じた時に、利用者の呼び出し等に速やかに対応できるよう、常時の連絡体制又は防災体制を確保しているもの</w:t>
            </w:r>
          </w:p>
          <w:p w14:paraId="14099732" w14:textId="77777777" w:rsidR="00F159E1" w:rsidRPr="00F12F0E" w:rsidRDefault="00F159E1" w:rsidP="00441A97">
            <w:pPr>
              <w:snapToGrid/>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57568" behindDoc="0" locked="0" layoutInCell="1" allowOverlap="1" wp14:anchorId="11F591E8" wp14:editId="1CC8FD15">
                      <wp:simplePos x="0" y="0"/>
                      <wp:positionH relativeFrom="column">
                        <wp:posOffset>69215</wp:posOffset>
                      </wp:positionH>
                      <wp:positionV relativeFrom="paragraph">
                        <wp:posOffset>53975</wp:posOffset>
                      </wp:positionV>
                      <wp:extent cx="3222625" cy="1368425"/>
                      <wp:effectExtent l="12065" t="6350" r="13335" b="6350"/>
                      <wp:wrapNone/>
                      <wp:docPr id="2" name="Text Box 2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2625" cy="1368425"/>
                              </a:xfrm>
                              <a:prstGeom prst="rect">
                                <a:avLst/>
                              </a:prstGeom>
                              <a:solidFill>
                                <a:srgbClr val="FFFFFF"/>
                              </a:solidFill>
                              <a:ln w="6350">
                                <a:solidFill>
                                  <a:srgbClr val="000000"/>
                                </a:solidFill>
                                <a:miter lim="800000"/>
                                <a:headEnd/>
                                <a:tailEnd/>
                              </a:ln>
                            </wps:spPr>
                            <wps:txbx>
                              <w:txbxContent>
                                <w:p w14:paraId="1BA8E1F6" w14:textId="77777777" w:rsidR="00F159E1" w:rsidRPr="00797026" w:rsidRDefault="00F159E1" w:rsidP="00F159E1">
                                  <w:pPr>
                                    <w:spacing w:beforeLines="20" w:before="57" w:line="220" w:lineRule="exact"/>
                                    <w:ind w:leftChars="50" w:left="91" w:rightChars="50" w:right="91"/>
                                    <w:jc w:val="left"/>
                                    <w:rPr>
                                      <w:rFonts w:hAnsi="ＭＳ ゴシック"/>
                                      <w:sz w:val="18"/>
                                      <w:szCs w:val="18"/>
                                    </w:rPr>
                                  </w:pPr>
                                  <w:r w:rsidRPr="00797026">
                                    <w:rPr>
                                      <w:rFonts w:hAnsi="ＭＳ ゴシック" w:hint="eastAsia"/>
                                      <w:sz w:val="18"/>
                                      <w:szCs w:val="18"/>
                                    </w:rPr>
                                    <w:t xml:space="preserve">＜留意事項通知　</w:t>
                                  </w:r>
                                  <w:r w:rsidRPr="00797026">
                                    <w:rPr>
                                      <w:rFonts w:hAnsi="ＭＳ ゴシック" w:hint="eastAsia"/>
                                      <w:kern w:val="20"/>
                                      <w:sz w:val="18"/>
                                      <w:szCs w:val="18"/>
                                    </w:rPr>
                                    <w:t>第二の3(</w:t>
                                  </w:r>
                                  <w:r w:rsidRPr="00F42D01">
                                    <w:rPr>
                                      <w:rFonts w:hAnsi="ＭＳ ゴシック" w:hint="eastAsia"/>
                                      <w:kern w:val="20"/>
                                      <w:sz w:val="18"/>
                                      <w:szCs w:val="18"/>
                                    </w:rPr>
                                    <w:t>2)㉗</w:t>
                                  </w:r>
                                  <w:r w:rsidRPr="00797026">
                                    <w:rPr>
                                      <w:rFonts w:hAnsi="ＭＳ ゴシック" w:hint="eastAsia"/>
                                      <w:sz w:val="18"/>
                                      <w:szCs w:val="18"/>
                                    </w:rPr>
                                    <w:t>＞</w:t>
                                  </w:r>
                                </w:p>
                                <w:p w14:paraId="38F16020"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警備会社と宿泊型自立訓練事業所に係る警備業務の委託契約を締結している場合に算定できる。</w:t>
                                  </w:r>
                                </w:p>
                                <w:p w14:paraId="1F018996"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なお、警備会社に委託する際には利用者の状況等を伝達しておくこと</w:t>
                                  </w:r>
                                </w:p>
                                <w:p w14:paraId="190810CB"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常時の連絡体制については、従業者が常駐する場合のほか、次の場合も算定できる</w:t>
                                  </w:r>
                                </w:p>
                                <w:p w14:paraId="6578F24B" w14:textId="77777777" w:rsidR="00F159E1" w:rsidRDefault="00F159E1" w:rsidP="00F159E1">
                                  <w:pPr>
                                    <w:tabs>
                                      <w:tab w:val="left" w:pos="1370"/>
                                    </w:tabs>
                                    <w:spacing w:line="220" w:lineRule="exact"/>
                                    <w:ind w:leftChars="150" w:left="455" w:rightChars="50" w:right="91" w:hangingChars="100" w:hanging="182"/>
                                    <w:suppressOverlap/>
                                    <w:jc w:val="both"/>
                                    <w:rPr>
                                      <w:rFonts w:hAnsi="ＭＳ ゴシック" w:cs="ＭＳ 明朝"/>
                                      <w:kern w:val="0"/>
                                      <w:szCs w:val="20"/>
                                    </w:rPr>
                                  </w:pPr>
                                  <w:r>
                                    <w:rPr>
                                      <w:rFonts w:hAnsi="ＭＳ ゴシック" w:hint="eastAsia"/>
                                      <w:kern w:val="18"/>
                                      <w:szCs w:val="20"/>
                                    </w:rPr>
                                    <w:t>・</w:t>
                                  </w:r>
                                  <w:r w:rsidRPr="001D5D25">
                                    <w:rPr>
                                      <w:rFonts w:hAnsi="ＭＳ ゴシック" w:cs="ＭＳ 明朝" w:hint="eastAsia"/>
                                      <w:kern w:val="0"/>
                                      <w:szCs w:val="20"/>
                                    </w:rPr>
                                    <w:t>携帯電話</w:t>
                                  </w:r>
                                  <w:r>
                                    <w:rPr>
                                      <w:rFonts w:hAnsi="ＭＳ ゴシック" w:cs="ＭＳ 明朝" w:hint="eastAsia"/>
                                      <w:kern w:val="0"/>
                                      <w:szCs w:val="20"/>
                                    </w:rPr>
                                    <w:t>などにより夜間・深夜</w:t>
                                  </w:r>
                                  <w:r w:rsidRPr="001D5D25">
                                    <w:rPr>
                                      <w:rFonts w:hAnsi="ＭＳ ゴシック" w:cs="ＭＳ 明朝" w:hint="eastAsia"/>
                                      <w:kern w:val="0"/>
                                      <w:szCs w:val="20"/>
                                    </w:rPr>
                                    <w:t>帯の連絡体制を確保</w:t>
                                  </w:r>
                                </w:p>
                                <w:p w14:paraId="6BF40A13" w14:textId="77777777" w:rsidR="00F159E1" w:rsidRPr="00320BCE" w:rsidRDefault="00F159E1" w:rsidP="00F159E1">
                                  <w:pPr>
                                    <w:tabs>
                                      <w:tab w:val="left" w:pos="1370"/>
                                    </w:tabs>
                                    <w:spacing w:line="220" w:lineRule="exact"/>
                                    <w:ind w:leftChars="150" w:left="455" w:rightChars="50" w:right="91" w:hangingChars="100" w:hanging="182"/>
                                    <w:suppressOverlap/>
                                    <w:jc w:val="both"/>
                                    <w:rPr>
                                      <w:rFonts w:hAnsi="ＭＳ ゴシック"/>
                                      <w:kern w:val="18"/>
                                      <w:szCs w:val="20"/>
                                    </w:rPr>
                                  </w:pPr>
                                  <w:r>
                                    <w:rPr>
                                      <w:rFonts w:hAnsi="ＭＳ ゴシック" w:cs="ＭＳ 明朝" w:hint="eastAsia"/>
                                      <w:kern w:val="0"/>
                                      <w:szCs w:val="20"/>
                                    </w:rPr>
                                    <w:t>・夜間支援を委託された者による連絡体制を</w:t>
                                  </w:r>
                                  <w:r w:rsidRPr="001D5D25">
                                    <w:rPr>
                                      <w:rFonts w:hAnsi="ＭＳ ゴシック" w:cs="ＭＳ 明朝" w:hint="eastAsia"/>
                                      <w:kern w:val="0"/>
                                      <w:szCs w:val="20"/>
                                    </w:rPr>
                                    <w:t>確保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591E8" id="Text Box 2028" o:spid="_x0000_s1271" type="#_x0000_t202" style="position:absolute;left:0;text-align:left;margin-left:5.45pt;margin-top:4.25pt;width:253.75pt;height:107.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" strokeweight=".5pt">
                      <v:textbox inset="5.85pt,.7pt,5.85pt,.7pt">
                        <w:txbxContent>
                          <w:p w14:paraId="1BA8E1F6" w14:textId="77777777" w:rsidR="00F159E1" w:rsidRPr="00797026" w:rsidRDefault="00F159E1" w:rsidP="00F159E1">
                            <w:pPr>
                              <w:spacing w:beforeLines="20" w:before="57" w:line="220" w:lineRule="exact"/>
                              <w:ind w:leftChars="50" w:left="91" w:rightChars="50" w:right="91"/>
                              <w:jc w:val="left"/>
                              <w:rPr>
                                <w:rFonts w:hAnsi="ＭＳ ゴシック"/>
                                <w:sz w:val="18"/>
                                <w:szCs w:val="18"/>
                              </w:rPr>
                            </w:pPr>
                            <w:r w:rsidRPr="00797026">
                              <w:rPr>
                                <w:rFonts w:hAnsi="ＭＳ ゴシック" w:hint="eastAsia"/>
                                <w:sz w:val="18"/>
                                <w:szCs w:val="18"/>
                              </w:rPr>
                              <w:t xml:space="preserve">＜留意事項通知　</w:t>
                            </w:r>
                            <w:r w:rsidRPr="00797026">
                              <w:rPr>
                                <w:rFonts w:hAnsi="ＭＳ ゴシック" w:hint="eastAsia"/>
                                <w:kern w:val="20"/>
                                <w:sz w:val="18"/>
                                <w:szCs w:val="18"/>
                              </w:rPr>
                              <w:t>第二の3(</w:t>
                            </w:r>
                            <w:r w:rsidRPr="00F42D01">
                              <w:rPr>
                                <w:rFonts w:hAnsi="ＭＳ ゴシック" w:hint="eastAsia"/>
                                <w:kern w:val="20"/>
                                <w:sz w:val="18"/>
                                <w:szCs w:val="18"/>
                              </w:rPr>
                              <w:t>2)㉗</w:t>
                            </w:r>
                            <w:r w:rsidRPr="00797026">
                              <w:rPr>
                                <w:rFonts w:hAnsi="ＭＳ ゴシック" w:hint="eastAsia"/>
                                <w:sz w:val="18"/>
                                <w:szCs w:val="18"/>
                              </w:rPr>
                              <w:t>＞</w:t>
                            </w:r>
                          </w:p>
                          <w:p w14:paraId="38F16020"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警備会社と宿泊型自立訓練事業所に係る警備業務の委託契約を締結している場合に算定できる。</w:t>
                            </w:r>
                          </w:p>
                          <w:p w14:paraId="1F018996"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なお、警備会社に委託する際には利用者の状況等を伝達しておくこと</w:t>
                            </w:r>
                          </w:p>
                          <w:p w14:paraId="190810CB"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常時の連絡体制については、従業者が常駐する場合のほか、次の場合も算定できる</w:t>
                            </w:r>
                          </w:p>
                          <w:p w14:paraId="6578F24B" w14:textId="77777777" w:rsidR="00F159E1" w:rsidRDefault="00F159E1" w:rsidP="00F159E1">
                            <w:pPr>
                              <w:tabs>
                                <w:tab w:val="left" w:pos="1370"/>
                              </w:tabs>
                              <w:spacing w:line="220" w:lineRule="exact"/>
                              <w:ind w:leftChars="150" w:left="455" w:rightChars="50" w:right="91" w:hangingChars="100" w:hanging="182"/>
                              <w:suppressOverlap/>
                              <w:jc w:val="both"/>
                              <w:rPr>
                                <w:rFonts w:hAnsi="ＭＳ ゴシック" w:cs="ＭＳ 明朝"/>
                                <w:kern w:val="0"/>
                                <w:szCs w:val="20"/>
                              </w:rPr>
                            </w:pPr>
                            <w:r>
                              <w:rPr>
                                <w:rFonts w:hAnsi="ＭＳ ゴシック" w:hint="eastAsia"/>
                                <w:kern w:val="18"/>
                                <w:szCs w:val="20"/>
                              </w:rPr>
                              <w:t>・</w:t>
                            </w:r>
                            <w:r w:rsidRPr="001D5D25">
                              <w:rPr>
                                <w:rFonts w:hAnsi="ＭＳ ゴシック" w:cs="ＭＳ 明朝" w:hint="eastAsia"/>
                                <w:kern w:val="0"/>
                                <w:szCs w:val="20"/>
                              </w:rPr>
                              <w:t>携帯電話</w:t>
                            </w:r>
                            <w:r>
                              <w:rPr>
                                <w:rFonts w:hAnsi="ＭＳ ゴシック" w:cs="ＭＳ 明朝" w:hint="eastAsia"/>
                                <w:kern w:val="0"/>
                                <w:szCs w:val="20"/>
                              </w:rPr>
                              <w:t>などにより夜間・深夜</w:t>
                            </w:r>
                            <w:r w:rsidRPr="001D5D25">
                              <w:rPr>
                                <w:rFonts w:hAnsi="ＭＳ ゴシック" w:cs="ＭＳ 明朝" w:hint="eastAsia"/>
                                <w:kern w:val="0"/>
                                <w:szCs w:val="20"/>
                              </w:rPr>
                              <w:t>帯の連絡体制を確保</w:t>
                            </w:r>
                          </w:p>
                          <w:p w14:paraId="6BF40A13" w14:textId="77777777" w:rsidR="00F159E1" w:rsidRPr="00320BCE" w:rsidRDefault="00F159E1" w:rsidP="00F159E1">
                            <w:pPr>
                              <w:tabs>
                                <w:tab w:val="left" w:pos="1370"/>
                              </w:tabs>
                              <w:spacing w:line="220" w:lineRule="exact"/>
                              <w:ind w:leftChars="150" w:left="455" w:rightChars="50" w:right="91" w:hangingChars="100" w:hanging="182"/>
                              <w:suppressOverlap/>
                              <w:jc w:val="both"/>
                              <w:rPr>
                                <w:rFonts w:hAnsi="ＭＳ ゴシック"/>
                                <w:kern w:val="18"/>
                                <w:szCs w:val="20"/>
                              </w:rPr>
                            </w:pPr>
                            <w:r>
                              <w:rPr>
                                <w:rFonts w:hAnsi="ＭＳ ゴシック" w:cs="ＭＳ 明朝" w:hint="eastAsia"/>
                                <w:kern w:val="0"/>
                                <w:szCs w:val="20"/>
                              </w:rPr>
                              <w:t>・夜間支援を委託された者による連絡体制を</w:t>
                            </w:r>
                            <w:r w:rsidRPr="001D5D25">
                              <w:rPr>
                                <w:rFonts w:hAnsi="ＭＳ ゴシック" w:cs="ＭＳ 明朝" w:hint="eastAsia"/>
                                <w:kern w:val="0"/>
                                <w:szCs w:val="20"/>
                              </w:rPr>
                              <w:t>確保</w:t>
                            </w:r>
                          </w:p>
                        </w:txbxContent>
                      </v:textbox>
                    </v:shape>
                  </w:pict>
                </mc:Fallback>
              </mc:AlternateContent>
            </w:r>
          </w:p>
          <w:p w14:paraId="4EFA15B5" w14:textId="77777777" w:rsidR="00F159E1" w:rsidRPr="00F12F0E" w:rsidRDefault="00F159E1" w:rsidP="00441A97">
            <w:pPr>
              <w:snapToGrid/>
              <w:jc w:val="both"/>
              <w:rPr>
                <w:rFonts w:hAnsi="ＭＳ ゴシック"/>
                <w:szCs w:val="20"/>
              </w:rPr>
            </w:pPr>
          </w:p>
          <w:p w14:paraId="6B1F9199" w14:textId="77777777" w:rsidR="00F159E1" w:rsidRPr="00F12F0E" w:rsidRDefault="00F159E1" w:rsidP="00441A97">
            <w:pPr>
              <w:snapToGrid/>
              <w:jc w:val="both"/>
              <w:rPr>
                <w:rFonts w:hAnsi="ＭＳ ゴシック"/>
                <w:szCs w:val="20"/>
              </w:rPr>
            </w:pPr>
          </w:p>
          <w:p w14:paraId="35219A69" w14:textId="77777777" w:rsidR="00F159E1" w:rsidRPr="00F12F0E" w:rsidRDefault="00F159E1" w:rsidP="00441A97">
            <w:pPr>
              <w:snapToGrid/>
              <w:jc w:val="both"/>
              <w:rPr>
                <w:rFonts w:hAnsi="ＭＳ ゴシック"/>
                <w:szCs w:val="20"/>
              </w:rPr>
            </w:pPr>
          </w:p>
          <w:p w14:paraId="652D837C" w14:textId="77777777" w:rsidR="00F159E1" w:rsidRPr="00F12F0E" w:rsidRDefault="00F159E1" w:rsidP="00441A97">
            <w:pPr>
              <w:snapToGrid/>
              <w:jc w:val="both"/>
              <w:rPr>
                <w:rFonts w:hAnsi="ＭＳ ゴシック"/>
                <w:szCs w:val="20"/>
              </w:rPr>
            </w:pPr>
          </w:p>
          <w:p w14:paraId="1E1A27FB" w14:textId="77777777" w:rsidR="00F159E1" w:rsidRPr="00F12F0E" w:rsidRDefault="00F159E1" w:rsidP="00441A97">
            <w:pPr>
              <w:snapToGrid/>
              <w:jc w:val="both"/>
              <w:rPr>
                <w:rFonts w:hAnsi="ＭＳ ゴシック"/>
                <w:szCs w:val="20"/>
              </w:rPr>
            </w:pPr>
          </w:p>
          <w:p w14:paraId="6C7C8C4B" w14:textId="77777777" w:rsidR="00F159E1" w:rsidRPr="00F12F0E" w:rsidRDefault="00F159E1" w:rsidP="00441A97">
            <w:pPr>
              <w:snapToGrid/>
              <w:spacing w:afterLines="50" w:after="142"/>
              <w:jc w:val="both"/>
              <w:rPr>
                <w:rFonts w:hAnsi="ＭＳ ゴシック"/>
                <w:szCs w:val="20"/>
              </w:rPr>
            </w:pPr>
          </w:p>
        </w:tc>
        <w:tc>
          <w:tcPr>
            <w:tcW w:w="1001" w:type="dxa"/>
            <w:vMerge/>
            <w:tcBorders>
              <w:left w:val="single" w:sz="4" w:space="0" w:color="000000"/>
              <w:bottom w:val="single" w:sz="4" w:space="0" w:color="auto"/>
              <w:right w:val="single" w:sz="4" w:space="0" w:color="000000"/>
            </w:tcBorders>
          </w:tcPr>
          <w:p w14:paraId="011EF75C"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1C043D4C" w14:textId="77777777" w:rsidR="00F159E1" w:rsidRPr="00F12F0E" w:rsidRDefault="00F159E1" w:rsidP="00441A97">
            <w:pPr>
              <w:snapToGrid/>
              <w:ind w:right="-106"/>
              <w:jc w:val="both"/>
              <w:rPr>
                <w:rFonts w:hAnsi="ＭＳ ゴシック"/>
                <w:szCs w:val="20"/>
              </w:rPr>
            </w:pPr>
          </w:p>
        </w:tc>
      </w:tr>
      <w:tr w:rsidR="00F12F0E" w:rsidRPr="00F12F0E" w14:paraId="59265837"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2"/>
        </w:trPr>
        <w:tc>
          <w:tcPr>
            <w:tcW w:w="1184" w:type="dxa"/>
            <w:vMerge w:val="restart"/>
            <w:tcBorders>
              <w:left w:val="single" w:sz="4" w:space="0" w:color="000000"/>
              <w:right w:val="single" w:sz="4" w:space="0" w:color="auto"/>
            </w:tcBorders>
          </w:tcPr>
          <w:p w14:paraId="28D11217" w14:textId="2CBF898E" w:rsidR="00F159E1" w:rsidRPr="00F12F0E" w:rsidRDefault="00F159E1" w:rsidP="00441A97">
            <w:pPr>
              <w:snapToGrid/>
              <w:jc w:val="both"/>
              <w:rPr>
                <w:rFonts w:hAnsi="ＭＳ ゴシック"/>
                <w:strike/>
                <w:szCs w:val="20"/>
              </w:rPr>
            </w:pPr>
            <w:r w:rsidRPr="00F12F0E">
              <w:rPr>
                <w:rFonts w:hAnsi="Century" w:hint="eastAsia"/>
                <w:szCs w:val="20"/>
              </w:rPr>
              <w:t>１</w:t>
            </w:r>
            <w:r w:rsidR="007464CF" w:rsidRPr="00F12F0E">
              <w:rPr>
                <w:rFonts w:hAnsi="Century" w:hint="eastAsia"/>
                <w:szCs w:val="20"/>
              </w:rPr>
              <w:t>４３</w:t>
            </w:r>
          </w:p>
          <w:p w14:paraId="77AFCDE0" w14:textId="77777777" w:rsidR="00F159E1" w:rsidRPr="00F12F0E" w:rsidRDefault="00F159E1" w:rsidP="00441A97">
            <w:pPr>
              <w:snapToGrid/>
              <w:jc w:val="both"/>
              <w:rPr>
                <w:rFonts w:hAnsi="ＭＳ ゴシック"/>
                <w:szCs w:val="20"/>
              </w:rPr>
            </w:pPr>
            <w:r w:rsidRPr="00F12F0E">
              <w:rPr>
                <w:rFonts w:hAnsi="ＭＳ ゴシック" w:hint="eastAsia"/>
                <w:szCs w:val="20"/>
              </w:rPr>
              <w:t>看護職員</w:t>
            </w:r>
          </w:p>
          <w:p w14:paraId="2E79FC31" w14:textId="77777777" w:rsidR="00F159E1" w:rsidRPr="00F12F0E" w:rsidRDefault="00F159E1" w:rsidP="00441A97">
            <w:pPr>
              <w:snapToGrid/>
              <w:spacing w:afterLines="50" w:after="142"/>
              <w:jc w:val="both"/>
              <w:rPr>
                <w:rFonts w:hAnsi="Century"/>
                <w:szCs w:val="20"/>
              </w:rPr>
            </w:pPr>
            <w:r w:rsidRPr="00F12F0E">
              <w:rPr>
                <w:rFonts w:hAnsi="ＭＳ ゴシック" w:hint="eastAsia"/>
                <w:szCs w:val="20"/>
              </w:rPr>
              <w:t>配置加算</w:t>
            </w:r>
          </w:p>
          <w:p w14:paraId="18CCBA58" w14:textId="77777777" w:rsidR="00F159E1" w:rsidRPr="00F12F0E" w:rsidRDefault="00F159E1" w:rsidP="00441A97">
            <w:pPr>
              <w:snapToGrid/>
              <w:rPr>
                <w:rFonts w:hAnsi="Century"/>
                <w:sz w:val="18"/>
                <w:szCs w:val="18"/>
                <w:bdr w:val="single" w:sz="4" w:space="0" w:color="auto"/>
              </w:rPr>
            </w:pPr>
            <w:r w:rsidRPr="00F12F0E">
              <w:rPr>
                <w:rFonts w:hAnsi="Century" w:hint="eastAsia"/>
                <w:sz w:val="18"/>
                <w:szCs w:val="18"/>
                <w:bdr w:val="single" w:sz="4" w:space="0" w:color="auto"/>
              </w:rPr>
              <w:t>自生</w:t>
            </w:r>
          </w:p>
          <w:p w14:paraId="011593F2" w14:textId="77777777" w:rsidR="00F159E1" w:rsidRPr="00F12F0E" w:rsidRDefault="00F159E1" w:rsidP="00441A97">
            <w:pPr>
              <w:snapToGrid/>
              <w:rPr>
                <w:rFonts w:hAnsi="ＭＳ ゴシック"/>
                <w:szCs w:val="20"/>
                <w:u w:val="single"/>
              </w:rPr>
            </w:pPr>
          </w:p>
          <w:p w14:paraId="33D95374" w14:textId="77777777" w:rsidR="00F159E1" w:rsidRPr="00F12F0E" w:rsidRDefault="00F159E1" w:rsidP="00441A97">
            <w:pPr>
              <w:snapToGrid/>
              <w:jc w:val="both"/>
              <w:rPr>
                <w:rFonts w:hAnsi="ＭＳ ゴシック"/>
                <w:szCs w:val="20"/>
              </w:rPr>
            </w:pPr>
          </w:p>
        </w:tc>
        <w:tc>
          <w:tcPr>
            <w:tcW w:w="5733" w:type="dxa"/>
            <w:gridSpan w:val="2"/>
            <w:tcBorders>
              <w:top w:val="dotted" w:sz="4" w:space="0" w:color="auto"/>
              <w:left w:val="single" w:sz="4" w:space="0" w:color="auto"/>
              <w:bottom w:val="nil"/>
              <w:right w:val="single" w:sz="4" w:space="0" w:color="000000"/>
            </w:tcBorders>
          </w:tcPr>
          <w:p w14:paraId="336346E2" w14:textId="18B16D3A" w:rsidR="00F159E1" w:rsidRPr="00F12F0E" w:rsidRDefault="00F159E1" w:rsidP="00441A97">
            <w:pPr>
              <w:snapToGrid/>
              <w:ind w:firstLineChars="100" w:firstLine="182"/>
              <w:jc w:val="both"/>
              <w:rPr>
                <w:rFonts w:hAnsi="ＭＳ ゴシック"/>
                <w:szCs w:val="20"/>
              </w:rPr>
            </w:pPr>
            <w:r w:rsidRPr="00F12F0E">
              <w:rPr>
                <w:rFonts w:hAnsi="ＭＳ ゴシック" w:hint="eastAsia"/>
                <w:szCs w:val="20"/>
              </w:rPr>
              <w:t>健康上の管理などの必要がある利用者がいるために看護職員を、常勤換算方法で１以上配置しているとして</w:t>
            </w:r>
            <w:r w:rsidR="00194AB6">
              <w:rPr>
                <w:rFonts w:hAnsi="ＭＳ ゴシック" w:hint="eastAsia"/>
                <w:szCs w:val="20"/>
              </w:rPr>
              <w:t>知事</w:t>
            </w:r>
            <w:r w:rsidRPr="00F12F0E">
              <w:rPr>
                <w:rFonts w:hAnsi="ＭＳ ゴシック" w:hint="eastAsia"/>
                <w:szCs w:val="20"/>
              </w:rPr>
              <w:t>に届け出た</w:t>
            </w:r>
            <w:r w:rsidRPr="00F12F0E">
              <w:rPr>
                <w:rFonts w:hAnsi="ＭＳ ゴシック" w:hint="eastAsia"/>
                <w:szCs w:val="20"/>
                <w:u w:val="single"/>
              </w:rPr>
              <w:t>自立訓練（生活訓練）</w:t>
            </w:r>
            <w:r w:rsidRPr="00F12F0E">
              <w:rPr>
                <w:rFonts w:hAnsi="ＭＳ ゴシック" w:hint="eastAsia"/>
                <w:szCs w:val="20"/>
              </w:rPr>
              <w:t>事業所において、サービスを行った場合に、１日につき所定単位数を加算していますか。</w:t>
            </w:r>
          </w:p>
          <w:p w14:paraId="02A324DC" w14:textId="77777777" w:rsidR="00F159E1" w:rsidRPr="00F12F0E" w:rsidRDefault="00F159E1" w:rsidP="00441A97">
            <w:pPr>
              <w:snapToGrid/>
              <w:ind w:left="182" w:hangingChars="100" w:hanging="182"/>
              <w:jc w:val="both"/>
              <w:rPr>
                <w:rFonts w:hAnsi="ＭＳ ゴシック"/>
                <w:szCs w:val="20"/>
              </w:rPr>
            </w:pPr>
            <w:r w:rsidRPr="00F12F0E">
              <w:rPr>
                <w:rFonts w:hAnsi="ＭＳ ゴシック" w:hint="eastAsia"/>
                <w:noProof/>
                <w:szCs w:val="20"/>
              </w:rPr>
              <mc:AlternateContent>
                <mc:Choice Requires="wps">
                  <w:drawing>
                    <wp:anchor distT="0" distB="0" distL="114300" distR="114300" simplePos="0" relativeHeight="251760640" behindDoc="0" locked="0" layoutInCell="1" allowOverlap="1" wp14:anchorId="1B2A80F2" wp14:editId="74D759BB">
                      <wp:simplePos x="0" y="0"/>
                      <wp:positionH relativeFrom="column">
                        <wp:posOffset>59055</wp:posOffset>
                      </wp:positionH>
                      <wp:positionV relativeFrom="paragraph">
                        <wp:posOffset>90170</wp:posOffset>
                      </wp:positionV>
                      <wp:extent cx="3397250" cy="790575"/>
                      <wp:effectExtent l="11430" t="13970" r="10795" b="5080"/>
                      <wp:wrapNone/>
                      <wp:docPr id="1" name="Text Box 2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90575"/>
                              </a:xfrm>
                              <a:prstGeom prst="rect">
                                <a:avLst/>
                              </a:prstGeom>
                              <a:solidFill>
                                <a:srgbClr val="FFFFFF"/>
                              </a:solidFill>
                              <a:ln w="6350">
                                <a:solidFill>
                                  <a:srgbClr val="000000"/>
                                </a:solidFill>
                                <a:miter lim="800000"/>
                                <a:headEnd/>
                                <a:tailEnd/>
                              </a:ln>
                            </wps:spPr>
                            <wps:txbx>
                              <w:txbxContent>
                                <w:p w14:paraId="2BA2482E" w14:textId="77777777" w:rsidR="00F159E1" w:rsidRPr="00CC4F14" w:rsidRDefault="00F159E1" w:rsidP="00F159E1">
                                  <w:pPr>
                                    <w:spacing w:beforeLines="20" w:before="57" w:line="220" w:lineRule="exact"/>
                                    <w:ind w:leftChars="50" w:left="91" w:rightChars="50" w:right="91"/>
                                    <w:jc w:val="left"/>
                                    <w:rPr>
                                      <w:rFonts w:hAnsi="ＭＳ ゴシック"/>
                                      <w:sz w:val="18"/>
                                      <w:szCs w:val="18"/>
                                    </w:rPr>
                                  </w:pPr>
                                  <w:r w:rsidRPr="00CC4F14">
                                    <w:rPr>
                                      <w:rFonts w:hAnsi="ＭＳ ゴシック" w:hint="eastAsia"/>
                                      <w:sz w:val="18"/>
                                      <w:szCs w:val="18"/>
                                    </w:rPr>
                                    <w:t xml:space="preserve">＜留意事項通知　</w:t>
                                  </w:r>
                                  <w:r w:rsidRPr="00CC4F14">
                                    <w:rPr>
                                      <w:rFonts w:hAnsi="ＭＳ ゴシック" w:hint="eastAsia"/>
                                      <w:kern w:val="20"/>
                                      <w:sz w:val="18"/>
                                      <w:szCs w:val="18"/>
                                    </w:rPr>
                                    <w:t>第二の3(2</w:t>
                                  </w:r>
                                  <w:r w:rsidRPr="00F42D01">
                                    <w:rPr>
                                      <w:rFonts w:hAnsi="ＭＳ ゴシック" w:hint="eastAsia"/>
                                      <w:kern w:val="20"/>
                                      <w:sz w:val="18"/>
                                      <w:szCs w:val="18"/>
                                    </w:rPr>
                                    <w:t>)㉘</w:t>
                                  </w:r>
                                  <w:r w:rsidRPr="00CC4F14">
                                    <w:rPr>
                                      <w:rFonts w:hAnsi="ＭＳ ゴシック" w:hint="eastAsia"/>
                                      <w:sz w:val="18"/>
                                      <w:szCs w:val="18"/>
                                    </w:rPr>
                                    <w:t>＞</w:t>
                                  </w:r>
                                </w:p>
                                <w:p w14:paraId="0BB7C91B"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常勤換算方法で１以上の看護職員を配置している場合に利用者の数に応じ、算定できるもの</w:t>
                                  </w:r>
                                </w:p>
                                <w:p w14:paraId="24AAD3B9" w14:textId="77777777" w:rsidR="00F159E1" w:rsidRPr="00A62CE6"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w:t>
                                  </w:r>
                                  <w:r w:rsidRPr="001D5D25">
                                    <w:rPr>
                                      <w:rFonts w:hAnsi="ＭＳ ゴシック" w:hint="eastAsia"/>
                                      <w:szCs w:val="20"/>
                                    </w:rPr>
                                    <w:t>当該加算の算定対象となる事業所については、医療連携体制加算の算定対象とならない。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A80F2" id="Text Box 2029" o:spid="_x0000_s1272" type="#_x0000_t202" style="position:absolute;left:0;text-align:left;margin-left:4.65pt;margin-top:7.1pt;width:267.5pt;height:62.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" strokeweight=".5pt">
                      <v:textbox inset="5.85pt,.7pt,5.85pt,.7pt">
                        <w:txbxContent>
                          <w:p w14:paraId="2BA2482E" w14:textId="77777777" w:rsidR="00F159E1" w:rsidRPr="00CC4F14" w:rsidRDefault="00F159E1" w:rsidP="00F159E1">
                            <w:pPr>
                              <w:spacing w:beforeLines="20" w:before="57" w:line="220" w:lineRule="exact"/>
                              <w:ind w:leftChars="50" w:left="91" w:rightChars="50" w:right="91"/>
                              <w:jc w:val="left"/>
                              <w:rPr>
                                <w:rFonts w:hAnsi="ＭＳ ゴシック"/>
                                <w:sz w:val="18"/>
                                <w:szCs w:val="18"/>
                              </w:rPr>
                            </w:pPr>
                            <w:r w:rsidRPr="00CC4F14">
                              <w:rPr>
                                <w:rFonts w:hAnsi="ＭＳ ゴシック" w:hint="eastAsia"/>
                                <w:sz w:val="18"/>
                                <w:szCs w:val="18"/>
                              </w:rPr>
                              <w:t xml:space="preserve">＜留意事項通知　</w:t>
                            </w:r>
                            <w:r w:rsidRPr="00CC4F14">
                              <w:rPr>
                                <w:rFonts w:hAnsi="ＭＳ ゴシック" w:hint="eastAsia"/>
                                <w:kern w:val="20"/>
                                <w:sz w:val="18"/>
                                <w:szCs w:val="18"/>
                              </w:rPr>
                              <w:t>第二の3(2</w:t>
                            </w:r>
                            <w:r w:rsidRPr="00F42D01">
                              <w:rPr>
                                <w:rFonts w:hAnsi="ＭＳ ゴシック" w:hint="eastAsia"/>
                                <w:kern w:val="20"/>
                                <w:sz w:val="18"/>
                                <w:szCs w:val="18"/>
                              </w:rPr>
                              <w:t>)㉘</w:t>
                            </w:r>
                            <w:r w:rsidRPr="00CC4F14">
                              <w:rPr>
                                <w:rFonts w:hAnsi="ＭＳ ゴシック" w:hint="eastAsia"/>
                                <w:sz w:val="18"/>
                                <w:szCs w:val="18"/>
                              </w:rPr>
                              <w:t>＞</w:t>
                            </w:r>
                          </w:p>
                          <w:p w14:paraId="0BB7C91B" w14:textId="77777777" w:rsidR="00F159E1"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常勤換算方法で１以上の看護職員を配置している場合に利用者の数に応じ、算定できるもの</w:t>
                            </w:r>
                          </w:p>
                          <w:p w14:paraId="24AAD3B9" w14:textId="77777777" w:rsidR="00F159E1" w:rsidRPr="00A62CE6" w:rsidRDefault="00F159E1" w:rsidP="00F159E1">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kern w:val="18"/>
                                <w:szCs w:val="20"/>
                              </w:rPr>
                              <w:t xml:space="preserve">○　</w:t>
                            </w:r>
                            <w:r w:rsidRPr="001D5D25">
                              <w:rPr>
                                <w:rFonts w:hAnsi="ＭＳ ゴシック" w:hint="eastAsia"/>
                                <w:szCs w:val="20"/>
                              </w:rPr>
                              <w:t>当該加算の算定対象となる事業所については、医療連携体制加算の算定対象とならない。</w:t>
                            </w:r>
                          </w:p>
                        </w:txbxContent>
                      </v:textbox>
                    </v:shape>
                  </w:pict>
                </mc:Fallback>
              </mc:AlternateContent>
            </w:r>
          </w:p>
          <w:p w14:paraId="47C9B219" w14:textId="77777777" w:rsidR="00F159E1" w:rsidRPr="00F12F0E" w:rsidRDefault="00F159E1" w:rsidP="00441A97">
            <w:pPr>
              <w:snapToGrid/>
              <w:ind w:left="182" w:hangingChars="100" w:hanging="182"/>
              <w:jc w:val="both"/>
              <w:rPr>
                <w:rFonts w:hAnsi="ＭＳ ゴシック"/>
                <w:szCs w:val="20"/>
              </w:rPr>
            </w:pPr>
          </w:p>
          <w:p w14:paraId="1FC244B0" w14:textId="77777777" w:rsidR="00F159E1" w:rsidRPr="00F12F0E" w:rsidRDefault="00F159E1" w:rsidP="00441A97">
            <w:pPr>
              <w:snapToGrid/>
              <w:ind w:left="182" w:hangingChars="100" w:hanging="182"/>
              <w:jc w:val="both"/>
              <w:rPr>
                <w:rFonts w:hAnsi="ＭＳ ゴシック"/>
                <w:szCs w:val="20"/>
              </w:rPr>
            </w:pPr>
          </w:p>
          <w:p w14:paraId="7AD1CD54" w14:textId="77777777" w:rsidR="00F159E1" w:rsidRPr="00F12F0E" w:rsidRDefault="00F159E1" w:rsidP="00441A97">
            <w:pPr>
              <w:snapToGrid/>
              <w:ind w:left="182" w:hangingChars="100" w:hanging="182"/>
              <w:jc w:val="both"/>
              <w:rPr>
                <w:rFonts w:hAnsi="ＭＳ ゴシック"/>
                <w:szCs w:val="20"/>
              </w:rPr>
            </w:pPr>
          </w:p>
          <w:p w14:paraId="5DBF14F6" w14:textId="77777777" w:rsidR="00F159E1" w:rsidRPr="00F12F0E" w:rsidRDefault="00F159E1" w:rsidP="00441A97">
            <w:pPr>
              <w:snapToGrid/>
              <w:spacing w:afterLines="50" w:after="142"/>
              <w:ind w:left="182" w:hangingChars="100" w:hanging="182"/>
              <w:jc w:val="both"/>
              <w:rPr>
                <w:rFonts w:hAnsi="ＭＳ ゴシック"/>
                <w:szCs w:val="20"/>
              </w:rPr>
            </w:pPr>
          </w:p>
        </w:tc>
        <w:tc>
          <w:tcPr>
            <w:tcW w:w="1001" w:type="dxa"/>
            <w:vMerge w:val="restart"/>
            <w:tcBorders>
              <w:left w:val="single" w:sz="4" w:space="0" w:color="000000"/>
              <w:right w:val="single" w:sz="4" w:space="0" w:color="000000"/>
            </w:tcBorders>
          </w:tcPr>
          <w:p w14:paraId="06940E8B" w14:textId="77777777" w:rsidR="00F159E1" w:rsidRPr="00F12F0E" w:rsidRDefault="001E1749" w:rsidP="00441A97">
            <w:pPr>
              <w:snapToGrid/>
              <w:jc w:val="both"/>
            </w:pPr>
            <w:sdt>
              <w:sdtPr>
                <w:rPr>
                  <w:rFonts w:hint="eastAsia"/>
                </w:rPr>
                <w:id w:val="1897082793"/>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いる</w:t>
            </w:r>
          </w:p>
          <w:p w14:paraId="78FE908E" w14:textId="77777777" w:rsidR="00F159E1" w:rsidRPr="00F12F0E" w:rsidRDefault="001E1749" w:rsidP="00441A97">
            <w:pPr>
              <w:snapToGrid/>
              <w:jc w:val="both"/>
            </w:pPr>
            <w:sdt>
              <w:sdtPr>
                <w:rPr>
                  <w:rFonts w:hint="eastAsia"/>
                </w:rPr>
                <w:id w:val="-1082371501"/>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rPr>
              <w:t xml:space="preserve">いない </w:t>
            </w:r>
            <w:sdt>
              <w:sdtPr>
                <w:rPr>
                  <w:rFonts w:hint="eastAsia"/>
                </w:rPr>
                <w:id w:val="-2020308222"/>
                <w14:checkbox>
                  <w14:checked w14:val="0"/>
                  <w14:checkedState w14:val="00FE" w14:font="Wingdings"/>
                  <w14:uncheckedState w14:val="2610" w14:font="ＭＳ ゴシック"/>
                </w14:checkbox>
              </w:sdtPr>
              <w:sdtEndPr/>
              <w:sdtContent>
                <w:r w:rsidR="00F159E1" w:rsidRPr="00F12F0E">
                  <w:rPr>
                    <w:rFonts w:hAnsi="ＭＳ ゴシック" w:hint="eastAsia"/>
                  </w:rPr>
                  <w:t>☐</w:t>
                </w:r>
              </w:sdtContent>
            </w:sdt>
            <w:r w:rsidR="00F159E1" w:rsidRPr="00F12F0E">
              <w:rPr>
                <w:rFonts w:hint="eastAsia"/>
                <w:szCs w:val="20"/>
              </w:rPr>
              <w:t>該当なし</w:t>
            </w:r>
          </w:p>
          <w:p w14:paraId="58FCA247" w14:textId="77777777" w:rsidR="00F159E1" w:rsidRPr="00F12F0E" w:rsidRDefault="00F159E1" w:rsidP="00441A97">
            <w:pPr>
              <w:snapToGrid/>
              <w:jc w:val="both"/>
              <w:rPr>
                <w:rFonts w:hAnsi="ＭＳ ゴシック"/>
                <w:szCs w:val="20"/>
              </w:rPr>
            </w:pPr>
          </w:p>
        </w:tc>
        <w:tc>
          <w:tcPr>
            <w:tcW w:w="1731" w:type="dxa"/>
            <w:vMerge w:val="restart"/>
            <w:tcBorders>
              <w:left w:val="single" w:sz="4" w:space="0" w:color="000000"/>
              <w:right w:val="single" w:sz="4" w:space="0" w:color="000000"/>
            </w:tcBorders>
          </w:tcPr>
          <w:p w14:paraId="6EEA6005"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告示別表</w:t>
            </w:r>
          </w:p>
          <w:p w14:paraId="3072A50A" w14:textId="77777777" w:rsidR="00F159E1" w:rsidRPr="00F12F0E" w:rsidRDefault="00F159E1" w:rsidP="00441A97">
            <w:pPr>
              <w:snapToGrid/>
              <w:spacing w:line="240" w:lineRule="exact"/>
              <w:jc w:val="both"/>
              <w:rPr>
                <w:rFonts w:hAnsi="ＭＳ ゴシック"/>
                <w:sz w:val="18"/>
                <w:szCs w:val="18"/>
              </w:rPr>
            </w:pPr>
            <w:r w:rsidRPr="00F12F0E">
              <w:rPr>
                <w:rFonts w:hAnsi="ＭＳ ゴシック" w:hint="eastAsia"/>
                <w:sz w:val="18"/>
                <w:szCs w:val="18"/>
              </w:rPr>
              <w:t>第11の10</w:t>
            </w:r>
          </w:p>
          <w:p w14:paraId="393248F9" w14:textId="77777777" w:rsidR="00F159E1" w:rsidRPr="00F12F0E" w:rsidRDefault="00F159E1" w:rsidP="00441A97">
            <w:pPr>
              <w:snapToGrid/>
              <w:spacing w:line="240" w:lineRule="exact"/>
              <w:jc w:val="both"/>
              <w:rPr>
                <w:rFonts w:hAnsi="ＭＳ ゴシック"/>
                <w:sz w:val="18"/>
                <w:szCs w:val="18"/>
              </w:rPr>
            </w:pPr>
          </w:p>
        </w:tc>
      </w:tr>
      <w:tr w:rsidR="00F12F0E" w:rsidRPr="00F12F0E" w14:paraId="55E07237"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1"/>
        </w:trPr>
        <w:tc>
          <w:tcPr>
            <w:tcW w:w="1184" w:type="dxa"/>
            <w:vMerge/>
            <w:tcBorders>
              <w:left w:val="single" w:sz="4" w:space="0" w:color="000000"/>
              <w:right w:val="single" w:sz="4" w:space="0" w:color="auto"/>
            </w:tcBorders>
          </w:tcPr>
          <w:p w14:paraId="2F131511" w14:textId="77777777" w:rsidR="00F159E1" w:rsidRPr="00F12F0E" w:rsidRDefault="00F159E1" w:rsidP="00441A97">
            <w:pPr>
              <w:snapToGrid/>
              <w:jc w:val="both"/>
              <w:rPr>
                <w:rFonts w:hAnsi="Century"/>
                <w:szCs w:val="20"/>
              </w:rPr>
            </w:pPr>
          </w:p>
        </w:tc>
        <w:tc>
          <w:tcPr>
            <w:tcW w:w="259" w:type="dxa"/>
            <w:vMerge w:val="restart"/>
            <w:tcBorders>
              <w:top w:val="nil"/>
              <w:left w:val="single" w:sz="4" w:space="0" w:color="auto"/>
              <w:right w:val="dashSmallGap" w:sz="4" w:space="0" w:color="auto"/>
            </w:tcBorders>
          </w:tcPr>
          <w:p w14:paraId="0A1BF3E9" w14:textId="77777777" w:rsidR="00F159E1" w:rsidRPr="00F12F0E" w:rsidRDefault="00F159E1" w:rsidP="00441A97">
            <w:pPr>
              <w:snapToGrid/>
              <w:ind w:left="182" w:hangingChars="100" w:hanging="182"/>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4" w:space="0" w:color="000000"/>
            </w:tcBorders>
          </w:tcPr>
          <w:p w14:paraId="6D68F71A" w14:textId="77777777" w:rsidR="00F159E1" w:rsidRPr="00F12F0E" w:rsidRDefault="00F159E1" w:rsidP="00441A97">
            <w:pPr>
              <w:snapToGrid/>
              <w:spacing w:afterLines="10" w:after="28"/>
              <w:jc w:val="both"/>
              <w:rPr>
                <w:rFonts w:hAnsi="ＭＳ ゴシック"/>
                <w:szCs w:val="20"/>
              </w:rPr>
            </w:pPr>
            <w:r w:rsidRPr="00F12F0E">
              <w:rPr>
                <w:rFonts w:hAnsi="ＭＳ ゴシック" w:hint="eastAsia"/>
                <w:szCs w:val="20"/>
              </w:rPr>
              <w:t xml:space="preserve"> </w:t>
            </w:r>
            <w:sdt>
              <w:sdtPr>
                <w:rPr>
                  <w:rFonts w:hint="eastAsia"/>
                </w:rPr>
                <w:id w:val="1872185017"/>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看護職員配置加算（Ⅰ）</w:t>
            </w:r>
          </w:p>
          <w:p w14:paraId="6EDC88E5" w14:textId="77777777" w:rsidR="00F159E1" w:rsidRPr="00F12F0E" w:rsidRDefault="00F159E1" w:rsidP="00441A97">
            <w:pPr>
              <w:spacing w:afterLines="30" w:after="85"/>
              <w:ind w:leftChars="100" w:left="182" w:firstLineChars="100" w:firstLine="182"/>
              <w:jc w:val="left"/>
              <w:rPr>
                <w:rFonts w:hAnsi="ＭＳ ゴシック"/>
                <w:szCs w:val="20"/>
              </w:rPr>
            </w:pPr>
            <w:r w:rsidRPr="00F12F0E">
              <w:rPr>
                <w:rFonts w:hAnsi="ＭＳ ゴシック" w:hint="eastAsia"/>
                <w:szCs w:val="20"/>
              </w:rPr>
              <w:t>自立訓練（生活訓練）を行った場合</w:t>
            </w:r>
          </w:p>
        </w:tc>
        <w:tc>
          <w:tcPr>
            <w:tcW w:w="1001" w:type="dxa"/>
            <w:vMerge/>
            <w:tcBorders>
              <w:left w:val="single" w:sz="4" w:space="0" w:color="000000"/>
              <w:right w:val="single" w:sz="4" w:space="0" w:color="000000"/>
            </w:tcBorders>
          </w:tcPr>
          <w:p w14:paraId="1D7C9B20"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right w:val="single" w:sz="4" w:space="0" w:color="000000"/>
            </w:tcBorders>
          </w:tcPr>
          <w:p w14:paraId="5057DDAF" w14:textId="77777777" w:rsidR="00F159E1" w:rsidRPr="00F12F0E" w:rsidRDefault="00F159E1" w:rsidP="00441A97">
            <w:pPr>
              <w:snapToGrid/>
              <w:spacing w:line="240" w:lineRule="exact"/>
              <w:jc w:val="both"/>
              <w:rPr>
                <w:rFonts w:hAnsi="ＭＳ ゴシック"/>
                <w:sz w:val="18"/>
                <w:szCs w:val="18"/>
              </w:rPr>
            </w:pPr>
          </w:p>
        </w:tc>
      </w:tr>
      <w:tr w:rsidR="00F159E1" w:rsidRPr="00F12F0E" w14:paraId="23AE08BA" w14:textId="77777777" w:rsidTr="00441A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5"/>
        </w:trPr>
        <w:tc>
          <w:tcPr>
            <w:tcW w:w="1184" w:type="dxa"/>
            <w:vMerge/>
            <w:tcBorders>
              <w:left w:val="single" w:sz="4" w:space="0" w:color="000000"/>
              <w:bottom w:val="single" w:sz="4" w:space="0" w:color="auto"/>
              <w:right w:val="single" w:sz="4" w:space="0" w:color="auto"/>
            </w:tcBorders>
          </w:tcPr>
          <w:p w14:paraId="1E8A9A8C" w14:textId="77777777" w:rsidR="00F159E1" w:rsidRPr="00F12F0E" w:rsidRDefault="00F159E1" w:rsidP="00441A97">
            <w:pPr>
              <w:snapToGrid/>
              <w:jc w:val="both"/>
              <w:rPr>
                <w:rFonts w:hAnsi="Century"/>
                <w:szCs w:val="20"/>
              </w:rPr>
            </w:pPr>
          </w:p>
        </w:tc>
        <w:tc>
          <w:tcPr>
            <w:tcW w:w="259" w:type="dxa"/>
            <w:vMerge/>
            <w:tcBorders>
              <w:top w:val="nil"/>
              <w:left w:val="single" w:sz="4" w:space="0" w:color="auto"/>
              <w:bottom w:val="single" w:sz="4" w:space="0" w:color="auto"/>
              <w:right w:val="dashSmallGap" w:sz="4" w:space="0" w:color="auto"/>
            </w:tcBorders>
          </w:tcPr>
          <w:p w14:paraId="4657BC49" w14:textId="77777777" w:rsidR="00F159E1" w:rsidRPr="00F12F0E" w:rsidRDefault="00F159E1" w:rsidP="00441A97">
            <w:pPr>
              <w:snapToGrid/>
              <w:ind w:left="182" w:hangingChars="100" w:hanging="182"/>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4" w:space="0" w:color="000000"/>
            </w:tcBorders>
          </w:tcPr>
          <w:p w14:paraId="2EDF04AD" w14:textId="77777777" w:rsidR="00F159E1" w:rsidRPr="00F12F0E" w:rsidRDefault="00F159E1" w:rsidP="00441A97">
            <w:pPr>
              <w:snapToGrid/>
              <w:spacing w:afterLines="10" w:after="28"/>
              <w:jc w:val="both"/>
              <w:rPr>
                <w:rFonts w:hAnsi="ＭＳ ゴシック"/>
                <w:szCs w:val="20"/>
              </w:rPr>
            </w:pPr>
            <w:r w:rsidRPr="00F12F0E">
              <w:rPr>
                <w:rFonts w:hAnsi="ＭＳ ゴシック" w:hint="eastAsia"/>
                <w:szCs w:val="20"/>
              </w:rPr>
              <w:t xml:space="preserve"> </w:t>
            </w:r>
            <w:sdt>
              <w:sdtPr>
                <w:rPr>
                  <w:rFonts w:hint="eastAsia"/>
                </w:rPr>
                <w:id w:val="-1830812607"/>
                <w14:checkbox>
                  <w14:checked w14:val="0"/>
                  <w14:checkedState w14:val="00FE" w14:font="Wingdings"/>
                  <w14:uncheckedState w14:val="2610" w14:font="ＭＳ ゴシック"/>
                </w14:checkbox>
              </w:sdtPr>
              <w:sdtEndPr/>
              <w:sdtContent>
                <w:r w:rsidRPr="00F12F0E">
                  <w:rPr>
                    <w:rFonts w:hAnsi="ＭＳ ゴシック" w:hint="eastAsia"/>
                  </w:rPr>
                  <w:t>☐</w:t>
                </w:r>
              </w:sdtContent>
            </w:sdt>
            <w:r w:rsidRPr="00F12F0E">
              <w:rPr>
                <w:rFonts w:hAnsi="ＭＳ ゴシック" w:hint="eastAsia"/>
                <w:szCs w:val="20"/>
              </w:rPr>
              <w:t xml:space="preserve"> 看護職員配置加算（Ⅱ）</w:t>
            </w:r>
          </w:p>
          <w:p w14:paraId="3CC3379D" w14:textId="77777777" w:rsidR="00F159E1" w:rsidRPr="00F12F0E" w:rsidRDefault="00F159E1" w:rsidP="00441A97">
            <w:pPr>
              <w:spacing w:afterLines="30" w:after="85"/>
              <w:ind w:leftChars="100" w:left="182" w:firstLineChars="100" w:firstLine="182"/>
              <w:jc w:val="left"/>
              <w:rPr>
                <w:rFonts w:hAnsi="ＭＳ ゴシック"/>
                <w:szCs w:val="20"/>
              </w:rPr>
            </w:pPr>
            <w:r w:rsidRPr="00F12F0E">
              <w:rPr>
                <w:rFonts w:hAnsi="ＭＳ ゴシック" w:hint="eastAsia"/>
                <w:szCs w:val="20"/>
              </w:rPr>
              <w:t>宿泊型自立訓練を行った場合</w:t>
            </w:r>
          </w:p>
        </w:tc>
        <w:tc>
          <w:tcPr>
            <w:tcW w:w="1001" w:type="dxa"/>
            <w:vMerge/>
            <w:tcBorders>
              <w:left w:val="single" w:sz="4" w:space="0" w:color="000000"/>
              <w:bottom w:val="single" w:sz="4" w:space="0" w:color="auto"/>
              <w:right w:val="single" w:sz="4" w:space="0" w:color="000000"/>
            </w:tcBorders>
          </w:tcPr>
          <w:p w14:paraId="283968EA" w14:textId="77777777" w:rsidR="00F159E1" w:rsidRPr="00F12F0E" w:rsidRDefault="00F159E1" w:rsidP="00441A97">
            <w:pPr>
              <w:snapToGrid/>
              <w:ind w:rightChars="-53" w:right="-96"/>
              <w:jc w:val="both"/>
              <w:rPr>
                <w:rFonts w:hAnsi="ＭＳ ゴシック"/>
                <w:szCs w:val="20"/>
              </w:rPr>
            </w:pPr>
          </w:p>
        </w:tc>
        <w:tc>
          <w:tcPr>
            <w:tcW w:w="1731" w:type="dxa"/>
            <w:vMerge/>
            <w:tcBorders>
              <w:left w:val="single" w:sz="4" w:space="0" w:color="000000"/>
              <w:bottom w:val="single" w:sz="4" w:space="0" w:color="auto"/>
              <w:right w:val="single" w:sz="4" w:space="0" w:color="000000"/>
            </w:tcBorders>
          </w:tcPr>
          <w:p w14:paraId="3D7A9B8B" w14:textId="77777777" w:rsidR="00F159E1" w:rsidRPr="00F12F0E" w:rsidRDefault="00F159E1" w:rsidP="00441A97">
            <w:pPr>
              <w:snapToGrid/>
              <w:spacing w:line="240" w:lineRule="exact"/>
              <w:jc w:val="both"/>
              <w:rPr>
                <w:rFonts w:hAnsi="ＭＳ ゴシック"/>
                <w:sz w:val="18"/>
                <w:szCs w:val="18"/>
              </w:rPr>
            </w:pPr>
          </w:p>
        </w:tc>
      </w:tr>
    </w:tbl>
    <w:p w14:paraId="7DA8C43A" w14:textId="7871D2C6" w:rsidR="00B938A4" w:rsidRPr="00F12F0E" w:rsidRDefault="00B938A4" w:rsidP="00170C14">
      <w:pPr>
        <w:snapToGrid/>
        <w:jc w:val="left"/>
      </w:pPr>
    </w:p>
    <w:sectPr w:rsidR="00B938A4" w:rsidRPr="00F12F0E" w:rsidSect="0045734C">
      <w:footerReference w:type="default" r:id="rId11"/>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F2B62" w14:textId="77777777" w:rsidR="007011E5" w:rsidRDefault="007011E5" w:rsidP="009B3622">
      <w:r>
        <w:separator/>
      </w:r>
    </w:p>
  </w:endnote>
  <w:endnote w:type="continuationSeparator" w:id="0">
    <w:p w14:paraId="4F7C9371" w14:textId="77777777" w:rsidR="007011E5" w:rsidRDefault="007011E5"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30DC" w14:textId="77777777" w:rsidR="00E84432" w:rsidRDefault="00E84432" w:rsidP="00677D42">
    <w:r>
      <w:rPr>
        <w:lang w:val="ja-JP"/>
      </w:rPr>
      <w:t xml:space="preserve"> </w:t>
    </w:r>
    <w:r w:rsidRPr="00337B24">
      <w:fldChar w:fldCharType="begin"/>
    </w:r>
    <w:r w:rsidRPr="00337B24">
      <w:instrText xml:space="preserve"> PAGE </w:instrText>
    </w:r>
    <w:r w:rsidRPr="00337B24">
      <w:fldChar w:fldCharType="separate"/>
    </w:r>
    <w:r w:rsidR="00EF5964">
      <w:rPr>
        <w:noProof/>
      </w:rPr>
      <w:t>2</w:t>
    </w:r>
    <w:r w:rsidRPr="00337B24">
      <w:fldChar w:fldCharType="end"/>
    </w:r>
    <w:r w:rsidRPr="00337B24">
      <w:rPr>
        <w:lang w:val="ja-JP"/>
      </w:rPr>
      <w:t xml:space="preserve"> / </w:t>
    </w:r>
    <w:r w:rsidRPr="00337B24">
      <w:fldChar w:fldCharType="begin"/>
    </w:r>
    <w:r w:rsidRPr="00337B24">
      <w:instrText xml:space="preserve"> NUMPAGES  </w:instrText>
    </w:r>
    <w:r w:rsidRPr="00337B24">
      <w:fldChar w:fldCharType="separate"/>
    </w:r>
    <w:r w:rsidR="004F0658">
      <w:rPr>
        <w:noProof/>
      </w:rPr>
      <w:t>101</w:t>
    </w:r>
    <w:r w:rsidRPr="00337B24">
      <w:fldChar w:fldCharType="end"/>
    </w:r>
  </w:p>
  <w:p w14:paraId="0C262212" w14:textId="77777777" w:rsidR="00E84432" w:rsidRDefault="00E84432" w:rsidP="00677D4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62F5" w14:textId="77777777" w:rsidR="00E84432" w:rsidRPr="00651C3A" w:rsidRDefault="00E84432" w:rsidP="00677D42">
    <w:pPr>
      <w:pStyle w:val="a7"/>
      <w:rPr>
        <w:sz w:val="24"/>
      </w:rPr>
    </w:pPr>
    <w:r w:rsidRPr="00651C3A">
      <w:rPr>
        <w:b/>
        <w:bCs/>
        <w:sz w:val="24"/>
      </w:rPr>
      <w:fldChar w:fldCharType="begin"/>
    </w:r>
    <w:r w:rsidRPr="00651C3A">
      <w:rPr>
        <w:b/>
        <w:bCs/>
        <w:sz w:val="24"/>
      </w:rPr>
      <w:instrText>PAGE</w:instrText>
    </w:r>
    <w:r w:rsidRPr="00651C3A">
      <w:rPr>
        <w:b/>
        <w:bCs/>
        <w:sz w:val="24"/>
      </w:rPr>
      <w:fldChar w:fldCharType="separate"/>
    </w:r>
    <w:r w:rsidR="0077109D">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77109D">
      <w:rPr>
        <w:b/>
        <w:bCs/>
        <w:noProof/>
        <w:sz w:val="24"/>
      </w:rPr>
      <w:t>101</w:t>
    </w:r>
    <w:r w:rsidRPr="00651C3A">
      <w:rPr>
        <w:b/>
        <w:bCs/>
        <w:sz w:val="24"/>
      </w:rPr>
      <w:fldChar w:fldCharType="end"/>
    </w:r>
  </w:p>
  <w:p w14:paraId="3CF804EE" w14:textId="77777777" w:rsidR="00E84432" w:rsidRDefault="00E84432" w:rsidP="00677D4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5BCB" w14:textId="77777777" w:rsidR="00E84432" w:rsidRPr="00651C3A" w:rsidRDefault="00E84432">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77109D">
      <w:rPr>
        <w:b/>
        <w:noProof/>
        <w:sz w:val="24"/>
      </w:rPr>
      <w:t>49</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77109D">
      <w:rPr>
        <w:b/>
        <w:noProof/>
        <w:sz w:val="24"/>
      </w:rPr>
      <w:t>101</w:t>
    </w:r>
    <w:r w:rsidRPr="00651C3A">
      <w:rPr>
        <w:b/>
        <w:sz w:val="24"/>
      </w:rPr>
      <w:fldChar w:fldCharType="end"/>
    </w:r>
  </w:p>
  <w:p w14:paraId="53B04B38" w14:textId="77777777" w:rsidR="00E84432" w:rsidRDefault="00E84432"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2FAAB" w14:textId="77777777" w:rsidR="007011E5" w:rsidRDefault="007011E5" w:rsidP="009B3622">
      <w:r>
        <w:separator/>
      </w:r>
    </w:p>
  </w:footnote>
  <w:footnote w:type="continuationSeparator" w:id="0">
    <w:p w14:paraId="3C471452" w14:textId="77777777" w:rsidR="007011E5" w:rsidRDefault="007011E5"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2E3B" w14:textId="77777777" w:rsidR="00E84432" w:rsidRDefault="00E84432" w:rsidP="00976ACF">
    <w:pPr>
      <w:pStyle w:val="a4"/>
      <w:snapToGrid/>
      <w:jc w:val="left"/>
      <w:rPr>
        <w:rFonts w:ascii="ＭＳ 明朝" w:eastAsia="ＭＳ 明朝" w:hAnsi="ＭＳ 明朝"/>
        <w:sz w:val="18"/>
        <w:szCs w:val="18"/>
      </w:rPr>
    </w:pPr>
  </w:p>
  <w:p w14:paraId="5AED56A3" w14:textId="7AE2D5F4" w:rsidR="005C41B3" w:rsidRPr="002E040F" w:rsidRDefault="005C41B3" w:rsidP="008E7702">
    <w:pPr>
      <w:pStyle w:val="a4"/>
      <w:snapToGrid/>
      <w:spacing w:beforeLines="50" w:before="120"/>
      <w:jc w:val="left"/>
      <w:rPr>
        <w:rFonts w:hAnsi="ＭＳ ゴシック"/>
        <w:sz w:val="16"/>
        <w:szCs w:val="16"/>
      </w:rPr>
    </w:pPr>
  </w:p>
  <w:p w14:paraId="5E2196CF" w14:textId="77777777" w:rsidR="00E84432" w:rsidRPr="005433A3" w:rsidRDefault="00E84432" w:rsidP="005C41B3">
    <w:pPr>
      <w:pStyle w:val="a4"/>
      <w:snapToGrid/>
      <w:spacing w:beforeLines="50" w:before="120"/>
      <w:ind w:firstLineChars="100" w:firstLine="160"/>
      <w:jc w:val="left"/>
      <w:rPr>
        <w:rFonts w:hAnsi="ＭＳ ゴシック"/>
        <w:color w:val="26262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10C1"/>
    <w:multiLevelType w:val="hybridMultilevel"/>
    <w:tmpl w:val="D3F629E8"/>
    <w:lvl w:ilvl="0" w:tplc="082CCBD8">
      <w:start w:val="1"/>
      <w:numFmt w:val="aiueo"/>
      <w:lvlText w:val="(%1)"/>
      <w:lvlJc w:val="left"/>
      <w:pPr>
        <w:ind w:left="705" w:hanging="360"/>
      </w:pPr>
      <w:rPr>
        <w:rFonts w:hint="default"/>
        <w:sz w:val="18"/>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 w15:restartNumberingAfterBreak="0">
    <w:nsid w:val="0FEB4DFD"/>
    <w:multiLevelType w:val="hybridMultilevel"/>
    <w:tmpl w:val="583C7006"/>
    <w:lvl w:ilvl="0" w:tplc="C494E87A">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4" w15:restartNumberingAfterBreak="0">
    <w:nsid w:val="2A362424"/>
    <w:multiLevelType w:val="hybridMultilevel"/>
    <w:tmpl w:val="8F82F5B8"/>
    <w:lvl w:ilvl="0" w:tplc="BB2069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6"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7"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8"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9" w15:restartNumberingAfterBreak="0">
    <w:nsid w:val="52350A9C"/>
    <w:multiLevelType w:val="hybridMultilevel"/>
    <w:tmpl w:val="1F1CC35C"/>
    <w:lvl w:ilvl="0" w:tplc="9D8A5F8E">
      <w:start w:val="1"/>
      <w:numFmt w:val="ideographEnclosedCircle"/>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0"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1"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2"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13"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4"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2"/>
  </w:num>
  <w:num w:numId="2">
    <w:abstractNumId w:val="9"/>
  </w:num>
  <w:num w:numId="3">
    <w:abstractNumId w:val="0"/>
  </w:num>
  <w:num w:numId="4">
    <w:abstractNumId w:val="12"/>
  </w:num>
  <w:num w:numId="5">
    <w:abstractNumId w:val="3"/>
  </w:num>
  <w:num w:numId="6">
    <w:abstractNumId w:val="8"/>
  </w:num>
  <w:num w:numId="7">
    <w:abstractNumId w:val="5"/>
  </w:num>
  <w:num w:numId="8">
    <w:abstractNumId w:val="7"/>
  </w:num>
  <w:num w:numId="9">
    <w:abstractNumId w:val="13"/>
  </w:num>
  <w:num w:numId="10">
    <w:abstractNumId w:val="1"/>
  </w:num>
  <w:num w:numId="11">
    <w:abstractNumId w:val="6"/>
  </w:num>
  <w:num w:numId="12">
    <w:abstractNumId w:val="14"/>
  </w:num>
  <w:num w:numId="13">
    <w:abstractNumId w:val="10"/>
  </w:num>
  <w:num w:numId="14">
    <w:abstractNumId w:val="11"/>
  </w:num>
  <w:num w:numId="1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2050" fillcolor="white">
      <v:fill color="white"/>
      <v:stroke dashstyle="1 1"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0AFC"/>
    <w:rsid w:val="000012F5"/>
    <w:rsid w:val="00001395"/>
    <w:rsid w:val="000016C4"/>
    <w:rsid w:val="00002E74"/>
    <w:rsid w:val="0000330C"/>
    <w:rsid w:val="00003632"/>
    <w:rsid w:val="0000542D"/>
    <w:rsid w:val="00005826"/>
    <w:rsid w:val="00007160"/>
    <w:rsid w:val="00007301"/>
    <w:rsid w:val="00010139"/>
    <w:rsid w:val="00010414"/>
    <w:rsid w:val="00010D2B"/>
    <w:rsid w:val="0001124D"/>
    <w:rsid w:val="00011FD5"/>
    <w:rsid w:val="000131EA"/>
    <w:rsid w:val="000149CD"/>
    <w:rsid w:val="00014F8A"/>
    <w:rsid w:val="0001537E"/>
    <w:rsid w:val="000155B7"/>
    <w:rsid w:val="000155F6"/>
    <w:rsid w:val="000161DA"/>
    <w:rsid w:val="00016BB2"/>
    <w:rsid w:val="00016ED8"/>
    <w:rsid w:val="0001705E"/>
    <w:rsid w:val="000174D1"/>
    <w:rsid w:val="00017F19"/>
    <w:rsid w:val="00020132"/>
    <w:rsid w:val="0002054F"/>
    <w:rsid w:val="0002185C"/>
    <w:rsid w:val="00021B39"/>
    <w:rsid w:val="000224EF"/>
    <w:rsid w:val="000229C5"/>
    <w:rsid w:val="00022BA1"/>
    <w:rsid w:val="0002499E"/>
    <w:rsid w:val="00024D1C"/>
    <w:rsid w:val="000250A7"/>
    <w:rsid w:val="0002576D"/>
    <w:rsid w:val="000257D0"/>
    <w:rsid w:val="00025BA5"/>
    <w:rsid w:val="00025F56"/>
    <w:rsid w:val="0002625C"/>
    <w:rsid w:val="00026BAE"/>
    <w:rsid w:val="00027440"/>
    <w:rsid w:val="00027579"/>
    <w:rsid w:val="00027B90"/>
    <w:rsid w:val="0003053A"/>
    <w:rsid w:val="000309F8"/>
    <w:rsid w:val="00030B23"/>
    <w:rsid w:val="00031618"/>
    <w:rsid w:val="00031B45"/>
    <w:rsid w:val="00034208"/>
    <w:rsid w:val="000355E2"/>
    <w:rsid w:val="00035C80"/>
    <w:rsid w:val="00035F5E"/>
    <w:rsid w:val="00036558"/>
    <w:rsid w:val="000368A8"/>
    <w:rsid w:val="00037510"/>
    <w:rsid w:val="00040D2D"/>
    <w:rsid w:val="00041116"/>
    <w:rsid w:val="00041805"/>
    <w:rsid w:val="000418B5"/>
    <w:rsid w:val="00042107"/>
    <w:rsid w:val="0004346F"/>
    <w:rsid w:val="000434B3"/>
    <w:rsid w:val="000434E4"/>
    <w:rsid w:val="00043F3D"/>
    <w:rsid w:val="00044658"/>
    <w:rsid w:val="00044959"/>
    <w:rsid w:val="000453C5"/>
    <w:rsid w:val="00045890"/>
    <w:rsid w:val="00045B4A"/>
    <w:rsid w:val="00045EE9"/>
    <w:rsid w:val="00046D97"/>
    <w:rsid w:val="000470D5"/>
    <w:rsid w:val="00050CD0"/>
    <w:rsid w:val="00050E64"/>
    <w:rsid w:val="000515E8"/>
    <w:rsid w:val="000517BD"/>
    <w:rsid w:val="00051965"/>
    <w:rsid w:val="00052A86"/>
    <w:rsid w:val="000537A5"/>
    <w:rsid w:val="0005462D"/>
    <w:rsid w:val="000550D4"/>
    <w:rsid w:val="00055781"/>
    <w:rsid w:val="00055930"/>
    <w:rsid w:val="00056AEB"/>
    <w:rsid w:val="00056C93"/>
    <w:rsid w:val="00061273"/>
    <w:rsid w:val="000612F1"/>
    <w:rsid w:val="00061B7A"/>
    <w:rsid w:val="00061C63"/>
    <w:rsid w:val="0006248A"/>
    <w:rsid w:val="00062F5E"/>
    <w:rsid w:val="00063320"/>
    <w:rsid w:val="00063797"/>
    <w:rsid w:val="000641AF"/>
    <w:rsid w:val="000641BE"/>
    <w:rsid w:val="00064BC6"/>
    <w:rsid w:val="00064C87"/>
    <w:rsid w:val="00065481"/>
    <w:rsid w:val="00065B7E"/>
    <w:rsid w:val="00066448"/>
    <w:rsid w:val="00066678"/>
    <w:rsid w:val="00067646"/>
    <w:rsid w:val="000707EE"/>
    <w:rsid w:val="00070E01"/>
    <w:rsid w:val="0007144B"/>
    <w:rsid w:val="00072131"/>
    <w:rsid w:val="00072C3B"/>
    <w:rsid w:val="00072D30"/>
    <w:rsid w:val="00074FE3"/>
    <w:rsid w:val="00075C43"/>
    <w:rsid w:val="00075D4D"/>
    <w:rsid w:val="00077CBD"/>
    <w:rsid w:val="000802B8"/>
    <w:rsid w:val="0008138F"/>
    <w:rsid w:val="000815BA"/>
    <w:rsid w:val="00081DA4"/>
    <w:rsid w:val="000833B8"/>
    <w:rsid w:val="00083590"/>
    <w:rsid w:val="00084643"/>
    <w:rsid w:val="00084A75"/>
    <w:rsid w:val="00084E8B"/>
    <w:rsid w:val="0008527B"/>
    <w:rsid w:val="000858FE"/>
    <w:rsid w:val="00086044"/>
    <w:rsid w:val="00086BB0"/>
    <w:rsid w:val="000872A8"/>
    <w:rsid w:val="000903C6"/>
    <w:rsid w:val="00090421"/>
    <w:rsid w:val="000917D0"/>
    <w:rsid w:val="00091991"/>
    <w:rsid w:val="00091DDA"/>
    <w:rsid w:val="000934FE"/>
    <w:rsid w:val="00093840"/>
    <w:rsid w:val="00093917"/>
    <w:rsid w:val="00093F76"/>
    <w:rsid w:val="00093F77"/>
    <w:rsid w:val="00093FDF"/>
    <w:rsid w:val="00094855"/>
    <w:rsid w:val="00094EC2"/>
    <w:rsid w:val="00095839"/>
    <w:rsid w:val="000964B5"/>
    <w:rsid w:val="00096C2C"/>
    <w:rsid w:val="00096F25"/>
    <w:rsid w:val="00097505"/>
    <w:rsid w:val="00097FE2"/>
    <w:rsid w:val="000A023F"/>
    <w:rsid w:val="000A1377"/>
    <w:rsid w:val="000A2179"/>
    <w:rsid w:val="000A2D10"/>
    <w:rsid w:val="000A2DEE"/>
    <w:rsid w:val="000A2F0F"/>
    <w:rsid w:val="000A37FA"/>
    <w:rsid w:val="000A3A88"/>
    <w:rsid w:val="000A3B89"/>
    <w:rsid w:val="000A3F93"/>
    <w:rsid w:val="000A401B"/>
    <w:rsid w:val="000A4DA2"/>
    <w:rsid w:val="000A4DCC"/>
    <w:rsid w:val="000A502D"/>
    <w:rsid w:val="000A5D20"/>
    <w:rsid w:val="000A5D59"/>
    <w:rsid w:val="000A637E"/>
    <w:rsid w:val="000A69A5"/>
    <w:rsid w:val="000A6FDD"/>
    <w:rsid w:val="000B06D7"/>
    <w:rsid w:val="000B0A9B"/>
    <w:rsid w:val="000B0E22"/>
    <w:rsid w:val="000B163A"/>
    <w:rsid w:val="000B1719"/>
    <w:rsid w:val="000B1DC9"/>
    <w:rsid w:val="000B25AA"/>
    <w:rsid w:val="000B280C"/>
    <w:rsid w:val="000B28DC"/>
    <w:rsid w:val="000B2A2F"/>
    <w:rsid w:val="000B300E"/>
    <w:rsid w:val="000B3BE3"/>
    <w:rsid w:val="000B43AE"/>
    <w:rsid w:val="000B5730"/>
    <w:rsid w:val="000B592E"/>
    <w:rsid w:val="000B5E4B"/>
    <w:rsid w:val="000B76FA"/>
    <w:rsid w:val="000B7C6F"/>
    <w:rsid w:val="000C01E2"/>
    <w:rsid w:val="000C0F8C"/>
    <w:rsid w:val="000C12DD"/>
    <w:rsid w:val="000C1C6D"/>
    <w:rsid w:val="000C24BD"/>
    <w:rsid w:val="000C2A61"/>
    <w:rsid w:val="000C2B4E"/>
    <w:rsid w:val="000C2E6E"/>
    <w:rsid w:val="000C3021"/>
    <w:rsid w:val="000C4152"/>
    <w:rsid w:val="000C48E3"/>
    <w:rsid w:val="000C50C0"/>
    <w:rsid w:val="000C5D62"/>
    <w:rsid w:val="000C6966"/>
    <w:rsid w:val="000C6EE0"/>
    <w:rsid w:val="000C6FF3"/>
    <w:rsid w:val="000D0291"/>
    <w:rsid w:val="000D02C0"/>
    <w:rsid w:val="000D09AB"/>
    <w:rsid w:val="000D0F6E"/>
    <w:rsid w:val="000D194D"/>
    <w:rsid w:val="000D381A"/>
    <w:rsid w:val="000D3EC9"/>
    <w:rsid w:val="000D4C47"/>
    <w:rsid w:val="000D555D"/>
    <w:rsid w:val="000D59CA"/>
    <w:rsid w:val="000D5D20"/>
    <w:rsid w:val="000D5F96"/>
    <w:rsid w:val="000D6225"/>
    <w:rsid w:val="000D7CF7"/>
    <w:rsid w:val="000E0B64"/>
    <w:rsid w:val="000E10AA"/>
    <w:rsid w:val="000E1266"/>
    <w:rsid w:val="000E1329"/>
    <w:rsid w:val="000E15C3"/>
    <w:rsid w:val="000E2665"/>
    <w:rsid w:val="000E4296"/>
    <w:rsid w:val="000E4B78"/>
    <w:rsid w:val="000E50DB"/>
    <w:rsid w:val="000E5495"/>
    <w:rsid w:val="000E573E"/>
    <w:rsid w:val="000E5AB1"/>
    <w:rsid w:val="000E6079"/>
    <w:rsid w:val="000E64F9"/>
    <w:rsid w:val="000E6A7B"/>
    <w:rsid w:val="000E6BC3"/>
    <w:rsid w:val="000E6CBC"/>
    <w:rsid w:val="000E6F22"/>
    <w:rsid w:val="000E7059"/>
    <w:rsid w:val="000E791C"/>
    <w:rsid w:val="000E797D"/>
    <w:rsid w:val="000F0786"/>
    <w:rsid w:val="000F09CE"/>
    <w:rsid w:val="000F268D"/>
    <w:rsid w:val="000F2ABD"/>
    <w:rsid w:val="000F45BB"/>
    <w:rsid w:val="000F5032"/>
    <w:rsid w:val="000F54CE"/>
    <w:rsid w:val="000F5F46"/>
    <w:rsid w:val="000F5F8B"/>
    <w:rsid w:val="000F669E"/>
    <w:rsid w:val="001003B8"/>
    <w:rsid w:val="00101931"/>
    <w:rsid w:val="00102DB8"/>
    <w:rsid w:val="00103499"/>
    <w:rsid w:val="00105F2D"/>
    <w:rsid w:val="00106506"/>
    <w:rsid w:val="00107108"/>
    <w:rsid w:val="001078D9"/>
    <w:rsid w:val="001103D5"/>
    <w:rsid w:val="00111085"/>
    <w:rsid w:val="0011109F"/>
    <w:rsid w:val="001110FE"/>
    <w:rsid w:val="0011167A"/>
    <w:rsid w:val="0011289D"/>
    <w:rsid w:val="00112BE7"/>
    <w:rsid w:val="00113549"/>
    <w:rsid w:val="00113B4D"/>
    <w:rsid w:val="00114597"/>
    <w:rsid w:val="00114977"/>
    <w:rsid w:val="00114AB6"/>
    <w:rsid w:val="00114FCC"/>
    <w:rsid w:val="00115367"/>
    <w:rsid w:val="00115E2B"/>
    <w:rsid w:val="00116D4F"/>
    <w:rsid w:val="00120187"/>
    <w:rsid w:val="00120689"/>
    <w:rsid w:val="0012078E"/>
    <w:rsid w:val="001214C5"/>
    <w:rsid w:val="00122253"/>
    <w:rsid w:val="00122C2F"/>
    <w:rsid w:val="00124374"/>
    <w:rsid w:val="00125239"/>
    <w:rsid w:val="00125299"/>
    <w:rsid w:val="001273C9"/>
    <w:rsid w:val="001274F7"/>
    <w:rsid w:val="00130431"/>
    <w:rsid w:val="001305BB"/>
    <w:rsid w:val="001313D4"/>
    <w:rsid w:val="00131591"/>
    <w:rsid w:val="00132164"/>
    <w:rsid w:val="001322E9"/>
    <w:rsid w:val="001324AD"/>
    <w:rsid w:val="00132D55"/>
    <w:rsid w:val="001339B2"/>
    <w:rsid w:val="0013444F"/>
    <w:rsid w:val="00134B4C"/>
    <w:rsid w:val="00134EAA"/>
    <w:rsid w:val="00136A9C"/>
    <w:rsid w:val="00137CDC"/>
    <w:rsid w:val="00137ECC"/>
    <w:rsid w:val="00140377"/>
    <w:rsid w:val="00140686"/>
    <w:rsid w:val="0014116D"/>
    <w:rsid w:val="001413F1"/>
    <w:rsid w:val="00141C90"/>
    <w:rsid w:val="00141F90"/>
    <w:rsid w:val="00142748"/>
    <w:rsid w:val="00142DE5"/>
    <w:rsid w:val="00143C03"/>
    <w:rsid w:val="00144484"/>
    <w:rsid w:val="001454B0"/>
    <w:rsid w:val="00146139"/>
    <w:rsid w:val="0014658E"/>
    <w:rsid w:val="001465EE"/>
    <w:rsid w:val="00146C74"/>
    <w:rsid w:val="00146EAA"/>
    <w:rsid w:val="0014718C"/>
    <w:rsid w:val="00147B85"/>
    <w:rsid w:val="00150234"/>
    <w:rsid w:val="0015061C"/>
    <w:rsid w:val="00150808"/>
    <w:rsid w:val="00150B75"/>
    <w:rsid w:val="00150E53"/>
    <w:rsid w:val="001524F8"/>
    <w:rsid w:val="00153901"/>
    <w:rsid w:val="00153BF6"/>
    <w:rsid w:val="00153CC5"/>
    <w:rsid w:val="00153CF7"/>
    <w:rsid w:val="00154EF8"/>
    <w:rsid w:val="001552A4"/>
    <w:rsid w:val="00155505"/>
    <w:rsid w:val="00160C3D"/>
    <w:rsid w:val="00160ECD"/>
    <w:rsid w:val="001617D1"/>
    <w:rsid w:val="00161AAD"/>
    <w:rsid w:val="00161FBE"/>
    <w:rsid w:val="00162DFF"/>
    <w:rsid w:val="00162E3C"/>
    <w:rsid w:val="001635F5"/>
    <w:rsid w:val="00164019"/>
    <w:rsid w:val="00165724"/>
    <w:rsid w:val="00165C2E"/>
    <w:rsid w:val="00165E09"/>
    <w:rsid w:val="00166CF4"/>
    <w:rsid w:val="0016794B"/>
    <w:rsid w:val="00170671"/>
    <w:rsid w:val="00170B82"/>
    <w:rsid w:val="00170C14"/>
    <w:rsid w:val="00171389"/>
    <w:rsid w:val="00172155"/>
    <w:rsid w:val="00172A27"/>
    <w:rsid w:val="00174815"/>
    <w:rsid w:val="00174EB9"/>
    <w:rsid w:val="001756E7"/>
    <w:rsid w:val="001760B2"/>
    <w:rsid w:val="001760BD"/>
    <w:rsid w:val="001764BC"/>
    <w:rsid w:val="001776FD"/>
    <w:rsid w:val="001806D8"/>
    <w:rsid w:val="00180A61"/>
    <w:rsid w:val="00182FE4"/>
    <w:rsid w:val="00183C49"/>
    <w:rsid w:val="00183F30"/>
    <w:rsid w:val="00183F37"/>
    <w:rsid w:val="001852EE"/>
    <w:rsid w:val="00185C0C"/>
    <w:rsid w:val="00185E8F"/>
    <w:rsid w:val="001862BA"/>
    <w:rsid w:val="00186885"/>
    <w:rsid w:val="001869DE"/>
    <w:rsid w:val="00186B76"/>
    <w:rsid w:val="00186E8F"/>
    <w:rsid w:val="00191120"/>
    <w:rsid w:val="00191682"/>
    <w:rsid w:val="001917F7"/>
    <w:rsid w:val="00192A9F"/>
    <w:rsid w:val="00192CAC"/>
    <w:rsid w:val="00194169"/>
    <w:rsid w:val="001946B2"/>
    <w:rsid w:val="00194AB6"/>
    <w:rsid w:val="00194EDE"/>
    <w:rsid w:val="0019535B"/>
    <w:rsid w:val="001954F5"/>
    <w:rsid w:val="001958B3"/>
    <w:rsid w:val="00195BD1"/>
    <w:rsid w:val="00195CD4"/>
    <w:rsid w:val="00195D25"/>
    <w:rsid w:val="00196B90"/>
    <w:rsid w:val="001A04AF"/>
    <w:rsid w:val="001A0CF4"/>
    <w:rsid w:val="001A124C"/>
    <w:rsid w:val="001A1ADC"/>
    <w:rsid w:val="001A1B17"/>
    <w:rsid w:val="001A2312"/>
    <w:rsid w:val="001A261F"/>
    <w:rsid w:val="001A27A7"/>
    <w:rsid w:val="001A28E6"/>
    <w:rsid w:val="001A39A2"/>
    <w:rsid w:val="001A4358"/>
    <w:rsid w:val="001A4DFF"/>
    <w:rsid w:val="001A58D7"/>
    <w:rsid w:val="001A6029"/>
    <w:rsid w:val="001A64F2"/>
    <w:rsid w:val="001A6622"/>
    <w:rsid w:val="001A6665"/>
    <w:rsid w:val="001A693A"/>
    <w:rsid w:val="001A6AFA"/>
    <w:rsid w:val="001A7712"/>
    <w:rsid w:val="001B1984"/>
    <w:rsid w:val="001B1A4F"/>
    <w:rsid w:val="001B1DF5"/>
    <w:rsid w:val="001B1E56"/>
    <w:rsid w:val="001B20EF"/>
    <w:rsid w:val="001B3754"/>
    <w:rsid w:val="001B3B9F"/>
    <w:rsid w:val="001B43A8"/>
    <w:rsid w:val="001B5013"/>
    <w:rsid w:val="001B562C"/>
    <w:rsid w:val="001B61D6"/>
    <w:rsid w:val="001B67D2"/>
    <w:rsid w:val="001B6EDE"/>
    <w:rsid w:val="001C0A16"/>
    <w:rsid w:val="001C0E3B"/>
    <w:rsid w:val="001C132F"/>
    <w:rsid w:val="001C1784"/>
    <w:rsid w:val="001C1908"/>
    <w:rsid w:val="001C1A3F"/>
    <w:rsid w:val="001C2687"/>
    <w:rsid w:val="001C2776"/>
    <w:rsid w:val="001C2E11"/>
    <w:rsid w:val="001C38F6"/>
    <w:rsid w:val="001C49FD"/>
    <w:rsid w:val="001C64B1"/>
    <w:rsid w:val="001C78DC"/>
    <w:rsid w:val="001C7930"/>
    <w:rsid w:val="001C79C3"/>
    <w:rsid w:val="001C7F16"/>
    <w:rsid w:val="001D01EA"/>
    <w:rsid w:val="001D194F"/>
    <w:rsid w:val="001D1C2B"/>
    <w:rsid w:val="001D2EC9"/>
    <w:rsid w:val="001D39BE"/>
    <w:rsid w:val="001D3A1F"/>
    <w:rsid w:val="001D3B2F"/>
    <w:rsid w:val="001D4386"/>
    <w:rsid w:val="001D4A5D"/>
    <w:rsid w:val="001D5178"/>
    <w:rsid w:val="001D5CBA"/>
    <w:rsid w:val="001D5D25"/>
    <w:rsid w:val="001D6188"/>
    <w:rsid w:val="001D6764"/>
    <w:rsid w:val="001D720C"/>
    <w:rsid w:val="001D7F31"/>
    <w:rsid w:val="001E00CB"/>
    <w:rsid w:val="001E1139"/>
    <w:rsid w:val="001E1749"/>
    <w:rsid w:val="001E1A10"/>
    <w:rsid w:val="001E28BC"/>
    <w:rsid w:val="001E297B"/>
    <w:rsid w:val="001E2A13"/>
    <w:rsid w:val="001E2D8D"/>
    <w:rsid w:val="001E3401"/>
    <w:rsid w:val="001E4B30"/>
    <w:rsid w:val="001E5C97"/>
    <w:rsid w:val="001E6230"/>
    <w:rsid w:val="001E7446"/>
    <w:rsid w:val="001F0380"/>
    <w:rsid w:val="001F0416"/>
    <w:rsid w:val="001F0F4B"/>
    <w:rsid w:val="001F1036"/>
    <w:rsid w:val="001F15B1"/>
    <w:rsid w:val="001F15B9"/>
    <w:rsid w:val="001F1E16"/>
    <w:rsid w:val="001F21BB"/>
    <w:rsid w:val="001F2A5F"/>
    <w:rsid w:val="001F2F3D"/>
    <w:rsid w:val="001F31F7"/>
    <w:rsid w:val="001F376D"/>
    <w:rsid w:val="001F39D8"/>
    <w:rsid w:val="001F3D4E"/>
    <w:rsid w:val="001F3EE0"/>
    <w:rsid w:val="001F416E"/>
    <w:rsid w:val="001F420A"/>
    <w:rsid w:val="001F4287"/>
    <w:rsid w:val="001F4DFB"/>
    <w:rsid w:val="001F55EB"/>
    <w:rsid w:val="001F55F2"/>
    <w:rsid w:val="001F710C"/>
    <w:rsid w:val="00200020"/>
    <w:rsid w:val="002000E3"/>
    <w:rsid w:val="00200645"/>
    <w:rsid w:val="00200E03"/>
    <w:rsid w:val="002024EC"/>
    <w:rsid w:val="00203BD1"/>
    <w:rsid w:val="00203C8D"/>
    <w:rsid w:val="0020430C"/>
    <w:rsid w:val="002044E9"/>
    <w:rsid w:val="0020474C"/>
    <w:rsid w:val="00204B33"/>
    <w:rsid w:val="00204F48"/>
    <w:rsid w:val="00205026"/>
    <w:rsid w:val="002052FB"/>
    <w:rsid w:val="002058F0"/>
    <w:rsid w:val="00206110"/>
    <w:rsid w:val="00206197"/>
    <w:rsid w:val="00206ADA"/>
    <w:rsid w:val="002076BF"/>
    <w:rsid w:val="00207981"/>
    <w:rsid w:val="002107FB"/>
    <w:rsid w:val="00210BC0"/>
    <w:rsid w:val="0021157C"/>
    <w:rsid w:val="00212003"/>
    <w:rsid w:val="002121E1"/>
    <w:rsid w:val="00212294"/>
    <w:rsid w:val="00213504"/>
    <w:rsid w:val="00213627"/>
    <w:rsid w:val="002145C3"/>
    <w:rsid w:val="00215096"/>
    <w:rsid w:val="00215943"/>
    <w:rsid w:val="00216748"/>
    <w:rsid w:val="00216E4A"/>
    <w:rsid w:val="002207B5"/>
    <w:rsid w:val="00220FB1"/>
    <w:rsid w:val="00221261"/>
    <w:rsid w:val="00221F65"/>
    <w:rsid w:val="00222AD8"/>
    <w:rsid w:val="0022455B"/>
    <w:rsid w:val="00224C6C"/>
    <w:rsid w:val="002261D4"/>
    <w:rsid w:val="0023052C"/>
    <w:rsid w:val="002308F9"/>
    <w:rsid w:val="00231303"/>
    <w:rsid w:val="00231BFF"/>
    <w:rsid w:val="002323BD"/>
    <w:rsid w:val="0023299B"/>
    <w:rsid w:val="002331E4"/>
    <w:rsid w:val="0023396F"/>
    <w:rsid w:val="00233CB0"/>
    <w:rsid w:val="00233D91"/>
    <w:rsid w:val="00234145"/>
    <w:rsid w:val="002347B0"/>
    <w:rsid w:val="0023525B"/>
    <w:rsid w:val="002365C2"/>
    <w:rsid w:val="00236AD0"/>
    <w:rsid w:val="00236D7F"/>
    <w:rsid w:val="0023748E"/>
    <w:rsid w:val="00237E60"/>
    <w:rsid w:val="00240FD1"/>
    <w:rsid w:val="00241321"/>
    <w:rsid w:val="00241A0B"/>
    <w:rsid w:val="00241E8B"/>
    <w:rsid w:val="00243162"/>
    <w:rsid w:val="0024464C"/>
    <w:rsid w:val="00244F81"/>
    <w:rsid w:val="00245492"/>
    <w:rsid w:val="002455F4"/>
    <w:rsid w:val="00247130"/>
    <w:rsid w:val="00247E59"/>
    <w:rsid w:val="00250B0A"/>
    <w:rsid w:val="00250DD4"/>
    <w:rsid w:val="00250DF1"/>
    <w:rsid w:val="00250FCE"/>
    <w:rsid w:val="002511F7"/>
    <w:rsid w:val="00251A87"/>
    <w:rsid w:val="00251D51"/>
    <w:rsid w:val="00251FBF"/>
    <w:rsid w:val="002523A3"/>
    <w:rsid w:val="00252876"/>
    <w:rsid w:val="00253039"/>
    <w:rsid w:val="002537DE"/>
    <w:rsid w:val="002539F0"/>
    <w:rsid w:val="00253FBA"/>
    <w:rsid w:val="002542BF"/>
    <w:rsid w:val="002551DE"/>
    <w:rsid w:val="002556CF"/>
    <w:rsid w:val="00256475"/>
    <w:rsid w:val="00256B0E"/>
    <w:rsid w:val="00256E7C"/>
    <w:rsid w:val="00257AA8"/>
    <w:rsid w:val="00257E2A"/>
    <w:rsid w:val="0026008A"/>
    <w:rsid w:val="00260114"/>
    <w:rsid w:val="002603EF"/>
    <w:rsid w:val="00260B15"/>
    <w:rsid w:val="00260CE7"/>
    <w:rsid w:val="002616A0"/>
    <w:rsid w:val="002630EE"/>
    <w:rsid w:val="0026482A"/>
    <w:rsid w:val="00264887"/>
    <w:rsid w:val="0026511F"/>
    <w:rsid w:val="0026538F"/>
    <w:rsid w:val="00265EAD"/>
    <w:rsid w:val="00266D66"/>
    <w:rsid w:val="00267C7C"/>
    <w:rsid w:val="00267FB9"/>
    <w:rsid w:val="00270679"/>
    <w:rsid w:val="00270824"/>
    <w:rsid w:val="00270DDE"/>
    <w:rsid w:val="00271685"/>
    <w:rsid w:val="00272485"/>
    <w:rsid w:val="002724E6"/>
    <w:rsid w:val="00272785"/>
    <w:rsid w:val="00273120"/>
    <w:rsid w:val="002732C0"/>
    <w:rsid w:val="0027330B"/>
    <w:rsid w:val="00273822"/>
    <w:rsid w:val="0027398E"/>
    <w:rsid w:val="0027565D"/>
    <w:rsid w:val="002758CC"/>
    <w:rsid w:val="00275F5B"/>
    <w:rsid w:val="002772C3"/>
    <w:rsid w:val="0028035C"/>
    <w:rsid w:val="002803C4"/>
    <w:rsid w:val="002810B5"/>
    <w:rsid w:val="002816B3"/>
    <w:rsid w:val="002817BA"/>
    <w:rsid w:val="00281F2E"/>
    <w:rsid w:val="00283375"/>
    <w:rsid w:val="00283590"/>
    <w:rsid w:val="0028372F"/>
    <w:rsid w:val="0028387E"/>
    <w:rsid w:val="00283930"/>
    <w:rsid w:val="00284C48"/>
    <w:rsid w:val="0028528B"/>
    <w:rsid w:val="00290433"/>
    <w:rsid w:val="00290A7C"/>
    <w:rsid w:val="00291BBB"/>
    <w:rsid w:val="00292E24"/>
    <w:rsid w:val="00292ED1"/>
    <w:rsid w:val="00293099"/>
    <w:rsid w:val="00293346"/>
    <w:rsid w:val="00293930"/>
    <w:rsid w:val="00293D70"/>
    <w:rsid w:val="00294290"/>
    <w:rsid w:val="00294F4C"/>
    <w:rsid w:val="00295403"/>
    <w:rsid w:val="002957A1"/>
    <w:rsid w:val="00295ED0"/>
    <w:rsid w:val="00297743"/>
    <w:rsid w:val="0029798E"/>
    <w:rsid w:val="002A05B7"/>
    <w:rsid w:val="002A0B54"/>
    <w:rsid w:val="002A1301"/>
    <w:rsid w:val="002A1704"/>
    <w:rsid w:val="002A208F"/>
    <w:rsid w:val="002A23EE"/>
    <w:rsid w:val="002A2E53"/>
    <w:rsid w:val="002A309D"/>
    <w:rsid w:val="002A324B"/>
    <w:rsid w:val="002A34DA"/>
    <w:rsid w:val="002A35A1"/>
    <w:rsid w:val="002A35D0"/>
    <w:rsid w:val="002A3C5F"/>
    <w:rsid w:val="002A4714"/>
    <w:rsid w:val="002A47C5"/>
    <w:rsid w:val="002A4BD6"/>
    <w:rsid w:val="002A4F69"/>
    <w:rsid w:val="002A5542"/>
    <w:rsid w:val="002A5739"/>
    <w:rsid w:val="002A5FBB"/>
    <w:rsid w:val="002A6236"/>
    <w:rsid w:val="002A7074"/>
    <w:rsid w:val="002A7F81"/>
    <w:rsid w:val="002B13BA"/>
    <w:rsid w:val="002B14EF"/>
    <w:rsid w:val="002B1BAB"/>
    <w:rsid w:val="002B2051"/>
    <w:rsid w:val="002B26AF"/>
    <w:rsid w:val="002B2D3C"/>
    <w:rsid w:val="002B39F3"/>
    <w:rsid w:val="002B3A76"/>
    <w:rsid w:val="002B49D3"/>
    <w:rsid w:val="002B572C"/>
    <w:rsid w:val="002B583E"/>
    <w:rsid w:val="002B639D"/>
    <w:rsid w:val="002B6470"/>
    <w:rsid w:val="002B68EE"/>
    <w:rsid w:val="002B71BC"/>
    <w:rsid w:val="002C0FE1"/>
    <w:rsid w:val="002C1646"/>
    <w:rsid w:val="002C16E1"/>
    <w:rsid w:val="002C230E"/>
    <w:rsid w:val="002C2FCE"/>
    <w:rsid w:val="002C3B46"/>
    <w:rsid w:val="002C4F79"/>
    <w:rsid w:val="002C50AE"/>
    <w:rsid w:val="002C56A8"/>
    <w:rsid w:val="002C5991"/>
    <w:rsid w:val="002D1407"/>
    <w:rsid w:val="002D1AE3"/>
    <w:rsid w:val="002D1DDF"/>
    <w:rsid w:val="002D1E07"/>
    <w:rsid w:val="002D1E9A"/>
    <w:rsid w:val="002D2DC2"/>
    <w:rsid w:val="002D3123"/>
    <w:rsid w:val="002D40AD"/>
    <w:rsid w:val="002D4125"/>
    <w:rsid w:val="002D51B3"/>
    <w:rsid w:val="002D529A"/>
    <w:rsid w:val="002D5774"/>
    <w:rsid w:val="002D62E1"/>
    <w:rsid w:val="002D64EA"/>
    <w:rsid w:val="002D66A7"/>
    <w:rsid w:val="002D6938"/>
    <w:rsid w:val="002D7231"/>
    <w:rsid w:val="002D72C6"/>
    <w:rsid w:val="002E040F"/>
    <w:rsid w:val="002E1FDC"/>
    <w:rsid w:val="002E2580"/>
    <w:rsid w:val="002E2881"/>
    <w:rsid w:val="002E2AA0"/>
    <w:rsid w:val="002E2B3E"/>
    <w:rsid w:val="002E2E84"/>
    <w:rsid w:val="002E30DB"/>
    <w:rsid w:val="002E334C"/>
    <w:rsid w:val="002E44A8"/>
    <w:rsid w:val="002E44DA"/>
    <w:rsid w:val="002E4894"/>
    <w:rsid w:val="002E4F61"/>
    <w:rsid w:val="002E513F"/>
    <w:rsid w:val="002E5C90"/>
    <w:rsid w:val="002E61D1"/>
    <w:rsid w:val="002E6BCF"/>
    <w:rsid w:val="002E791D"/>
    <w:rsid w:val="002E7CDE"/>
    <w:rsid w:val="002E7F10"/>
    <w:rsid w:val="002F0617"/>
    <w:rsid w:val="002F451B"/>
    <w:rsid w:val="002F4B59"/>
    <w:rsid w:val="002F5311"/>
    <w:rsid w:val="002F5724"/>
    <w:rsid w:val="002F6146"/>
    <w:rsid w:val="002F6B71"/>
    <w:rsid w:val="002F7514"/>
    <w:rsid w:val="002F7809"/>
    <w:rsid w:val="002F7DD5"/>
    <w:rsid w:val="003001BB"/>
    <w:rsid w:val="0030119A"/>
    <w:rsid w:val="0030120A"/>
    <w:rsid w:val="0030189C"/>
    <w:rsid w:val="00301E26"/>
    <w:rsid w:val="003028D0"/>
    <w:rsid w:val="00302AF1"/>
    <w:rsid w:val="0030408A"/>
    <w:rsid w:val="00304729"/>
    <w:rsid w:val="00304848"/>
    <w:rsid w:val="00304F34"/>
    <w:rsid w:val="00307843"/>
    <w:rsid w:val="00310581"/>
    <w:rsid w:val="003106A8"/>
    <w:rsid w:val="00310ED8"/>
    <w:rsid w:val="0031107F"/>
    <w:rsid w:val="00311DEA"/>
    <w:rsid w:val="00312187"/>
    <w:rsid w:val="00312668"/>
    <w:rsid w:val="00312AD9"/>
    <w:rsid w:val="00312F5E"/>
    <w:rsid w:val="00313E40"/>
    <w:rsid w:val="00313F0A"/>
    <w:rsid w:val="00313FAB"/>
    <w:rsid w:val="00314020"/>
    <w:rsid w:val="0031404C"/>
    <w:rsid w:val="003146D3"/>
    <w:rsid w:val="00315C20"/>
    <w:rsid w:val="00316155"/>
    <w:rsid w:val="00316208"/>
    <w:rsid w:val="0031655A"/>
    <w:rsid w:val="00317590"/>
    <w:rsid w:val="003177C4"/>
    <w:rsid w:val="00320BCE"/>
    <w:rsid w:val="003212EF"/>
    <w:rsid w:val="003214CE"/>
    <w:rsid w:val="00321705"/>
    <w:rsid w:val="003218BE"/>
    <w:rsid w:val="00321AA4"/>
    <w:rsid w:val="00323350"/>
    <w:rsid w:val="003240C1"/>
    <w:rsid w:val="00324932"/>
    <w:rsid w:val="00324B33"/>
    <w:rsid w:val="00324EF3"/>
    <w:rsid w:val="0032529E"/>
    <w:rsid w:val="00325C74"/>
    <w:rsid w:val="0032692F"/>
    <w:rsid w:val="00326B7D"/>
    <w:rsid w:val="00332CAB"/>
    <w:rsid w:val="003330F8"/>
    <w:rsid w:val="003331F7"/>
    <w:rsid w:val="00333673"/>
    <w:rsid w:val="00333A67"/>
    <w:rsid w:val="00333BA3"/>
    <w:rsid w:val="003341BF"/>
    <w:rsid w:val="003344C4"/>
    <w:rsid w:val="00335111"/>
    <w:rsid w:val="00335986"/>
    <w:rsid w:val="00336CF5"/>
    <w:rsid w:val="00337009"/>
    <w:rsid w:val="00337689"/>
    <w:rsid w:val="0033783D"/>
    <w:rsid w:val="00337AAA"/>
    <w:rsid w:val="00337FD5"/>
    <w:rsid w:val="00340A0B"/>
    <w:rsid w:val="0034137E"/>
    <w:rsid w:val="00341526"/>
    <w:rsid w:val="00341C33"/>
    <w:rsid w:val="00341F0B"/>
    <w:rsid w:val="00342217"/>
    <w:rsid w:val="00342DD4"/>
    <w:rsid w:val="0034355A"/>
    <w:rsid w:val="003438C6"/>
    <w:rsid w:val="0034419B"/>
    <w:rsid w:val="00344243"/>
    <w:rsid w:val="003445A7"/>
    <w:rsid w:val="00344A26"/>
    <w:rsid w:val="003459EF"/>
    <w:rsid w:val="003466E5"/>
    <w:rsid w:val="00346767"/>
    <w:rsid w:val="00347490"/>
    <w:rsid w:val="003476C7"/>
    <w:rsid w:val="00347A6C"/>
    <w:rsid w:val="003506CB"/>
    <w:rsid w:val="00350A67"/>
    <w:rsid w:val="00350AD7"/>
    <w:rsid w:val="00351259"/>
    <w:rsid w:val="00351286"/>
    <w:rsid w:val="003520F1"/>
    <w:rsid w:val="00352C13"/>
    <w:rsid w:val="00352C21"/>
    <w:rsid w:val="0035384B"/>
    <w:rsid w:val="00353B3E"/>
    <w:rsid w:val="003541E1"/>
    <w:rsid w:val="00355938"/>
    <w:rsid w:val="00355C4B"/>
    <w:rsid w:val="00360A16"/>
    <w:rsid w:val="00363609"/>
    <w:rsid w:val="003639AF"/>
    <w:rsid w:val="00363F51"/>
    <w:rsid w:val="00364CDA"/>
    <w:rsid w:val="0036668F"/>
    <w:rsid w:val="00367E60"/>
    <w:rsid w:val="0037029E"/>
    <w:rsid w:val="0037235A"/>
    <w:rsid w:val="003733AD"/>
    <w:rsid w:val="003738F6"/>
    <w:rsid w:val="00373990"/>
    <w:rsid w:val="00373B91"/>
    <w:rsid w:val="00373D40"/>
    <w:rsid w:val="003747BF"/>
    <w:rsid w:val="00375A1A"/>
    <w:rsid w:val="00375A4D"/>
    <w:rsid w:val="00375BFC"/>
    <w:rsid w:val="0037656D"/>
    <w:rsid w:val="00376648"/>
    <w:rsid w:val="00376CF9"/>
    <w:rsid w:val="00377369"/>
    <w:rsid w:val="00377970"/>
    <w:rsid w:val="00377AEE"/>
    <w:rsid w:val="003801CB"/>
    <w:rsid w:val="00380334"/>
    <w:rsid w:val="0038150D"/>
    <w:rsid w:val="00381F2E"/>
    <w:rsid w:val="0038208E"/>
    <w:rsid w:val="00382114"/>
    <w:rsid w:val="003825C1"/>
    <w:rsid w:val="00382F8F"/>
    <w:rsid w:val="00382F9E"/>
    <w:rsid w:val="003834D3"/>
    <w:rsid w:val="0038376F"/>
    <w:rsid w:val="003843A1"/>
    <w:rsid w:val="00384BB7"/>
    <w:rsid w:val="00384F6B"/>
    <w:rsid w:val="00385759"/>
    <w:rsid w:val="00385976"/>
    <w:rsid w:val="00385BD5"/>
    <w:rsid w:val="00386351"/>
    <w:rsid w:val="003863EF"/>
    <w:rsid w:val="00386C48"/>
    <w:rsid w:val="003870FB"/>
    <w:rsid w:val="0038789A"/>
    <w:rsid w:val="00387B4D"/>
    <w:rsid w:val="00387C85"/>
    <w:rsid w:val="0039011D"/>
    <w:rsid w:val="003904EA"/>
    <w:rsid w:val="00390A69"/>
    <w:rsid w:val="00390C79"/>
    <w:rsid w:val="00391EE7"/>
    <w:rsid w:val="00392C97"/>
    <w:rsid w:val="00392DA9"/>
    <w:rsid w:val="0039300B"/>
    <w:rsid w:val="00393451"/>
    <w:rsid w:val="003937C2"/>
    <w:rsid w:val="003937E9"/>
    <w:rsid w:val="003938A4"/>
    <w:rsid w:val="00393AC9"/>
    <w:rsid w:val="003952D8"/>
    <w:rsid w:val="00395DFF"/>
    <w:rsid w:val="0039745E"/>
    <w:rsid w:val="00397921"/>
    <w:rsid w:val="003A0019"/>
    <w:rsid w:val="003A0A9A"/>
    <w:rsid w:val="003A0D7B"/>
    <w:rsid w:val="003A1D82"/>
    <w:rsid w:val="003A1E94"/>
    <w:rsid w:val="003A312C"/>
    <w:rsid w:val="003A32A0"/>
    <w:rsid w:val="003A3310"/>
    <w:rsid w:val="003A33BE"/>
    <w:rsid w:val="003A3797"/>
    <w:rsid w:val="003A4773"/>
    <w:rsid w:val="003A486B"/>
    <w:rsid w:val="003A4CDE"/>
    <w:rsid w:val="003A524B"/>
    <w:rsid w:val="003A58BB"/>
    <w:rsid w:val="003A5A48"/>
    <w:rsid w:val="003A5D07"/>
    <w:rsid w:val="003A61D9"/>
    <w:rsid w:val="003A75F1"/>
    <w:rsid w:val="003B016D"/>
    <w:rsid w:val="003B0428"/>
    <w:rsid w:val="003B120C"/>
    <w:rsid w:val="003B156C"/>
    <w:rsid w:val="003B1DB8"/>
    <w:rsid w:val="003B2180"/>
    <w:rsid w:val="003B2710"/>
    <w:rsid w:val="003B2A09"/>
    <w:rsid w:val="003B2ABC"/>
    <w:rsid w:val="003B31E0"/>
    <w:rsid w:val="003B3F9A"/>
    <w:rsid w:val="003B405E"/>
    <w:rsid w:val="003B4E81"/>
    <w:rsid w:val="003B6122"/>
    <w:rsid w:val="003B699C"/>
    <w:rsid w:val="003B740C"/>
    <w:rsid w:val="003B7559"/>
    <w:rsid w:val="003B7C30"/>
    <w:rsid w:val="003C096F"/>
    <w:rsid w:val="003C0C9A"/>
    <w:rsid w:val="003C1297"/>
    <w:rsid w:val="003C1758"/>
    <w:rsid w:val="003C1A1B"/>
    <w:rsid w:val="003C1D11"/>
    <w:rsid w:val="003C2BB9"/>
    <w:rsid w:val="003C2DAA"/>
    <w:rsid w:val="003C3644"/>
    <w:rsid w:val="003C41F8"/>
    <w:rsid w:val="003C4220"/>
    <w:rsid w:val="003C5322"/>
    <w:rsid w:val="003C540D"/>
    <w:rsid w:val="003C58B7"/>
    <w:rsid w:val="003C5E7E"/>
    <w:rsid w:val="003C7CD5"/>
    <w:rsid w:val="003D0ED6"/>
    <w:rsid w:val="003D0EF8"/>
    <w:rsid w:val="003D25FC"/>
    <w:rsid w:val="003D28C2"/>
    <w:rsid w:val="003D2DB5"/>
    <w:rsid w:val="003D338C"/>
    <w:rsid w:val="003D40B2"/>
    <w:rsid w:val="003D4701"/>
    <w:rsid w:val="003D4B0B"/>
    <w:rsid w:val="003D5186"/>
    <w:rsid w:val="003D5B16"/>
    <w:rsid w:val="003D5C4B"/>
    <w:rsid w:val="003D6F85"/>
    <w:rsid w:val="003D7A07"/>
    <w:rsid w:val="003D7F71"/>
    <w:rsid w:val="003E0A8E"/>
    <w:rsid w:val="003E0FFB"/>
    <w:rsid w:val="003E206B"/>
    <w:rsid w:val="003E3159"/>
    <w:rsid w:val="003E3318"/>
    <w:rsid w:val="003E362B"/>
    <w:rsid w:val="003E7114"/>
    <w:rsid w:val="003E7718"/>
    <w:rsid w:val="003F015F"/>
    <w:rsid w:val="003F0EF7"/>
    <w:rsid w:val="003F0F8B"/>
    <w:rsid w:val="003F1C30"/>
    <w:rsid w:val="003F1D3D"/>
    <w:rsid w:val="003F236E"/>
    <w:rsid w:val="003F258A"/>
    <w:rsid w:val="003F2D76"/>
    <w:rsid w:val="003F34FD"/>
    <w:rsid w:val="003F4162"/>
    <w:rsid w:val="003F4166"/>
    <w:rsid w:val="003F48E3"/>
    <w:rsid w:val="003F5001"/>
    <w:rsid w:val="003F64BE"/>
    <w:rsid w:val="003F6E08"/>
    <w:rsid w:val="003F786C"/>
    <w:rsid w:val="003F7EBE"/>
    <w:rsid w:val="003F7FA6"/>
    <w:rsid w:val="00400C7F"/>
    <w:rsid w:val="00400D62"/>
    <w:rsid w:val="0040142C"/>
    <w:rsid w:val="004026AB"/>
    <w:rsid w:val="004036BB"/>
    <w:rsid w:val="00403D33"/>
    <w:rsid w:val="0040462E"/>
    <w:rsid w:val="00404A71"/>
    <w:rsid w:val="00404B1A"/>
    <w:rsid w:val="00404DEC"/>
    <w:rsid w:val="00404F3B"/>
    <w:rsid w:val="00405016"/>
    <w:rsid w:val="00405B20"/>
    <w:rsid w:val="0040633B"/>
    <w:rsid w:val="00406341"/>
    <w:rsid w:val="00406A91"/>
    <w:rsid w:val="00406CBF"/>
    <w:rsid w:val="00407195"/>
    <w:rsid w:val="00411139"/>
    <w:rsid w:val="00411696"/>
    <w:rsid w:val="004116EF"/>
    <w:rsid w:val="00411802"/>
    <w:rsid w:val="00411F3C"/>
    <w:rsid w:val="0041201B"/>
    <w:rsid w:val="0041312C"/>
    <w:rsid w:val="0041316C"/>
    <w:rsid w:val="004137B5"/>
    <w:rsid w:val="00414322"/>
    <w:rsid w:val="00414496"/>
    <w:rsid w:val="00414DB2"/>
    <w:rsid w:val="00415D89"/>
    <w:rsid w:val="00416F6D"/>
    <w:rsid w:val="004176F8"/>
    <w:rsid w:val="00420401"/>
    <w:rsid w:val="00420753"/>
    <w:rsid w:val="00421624"/>
    <w:rsid w:val="00421C71"/>
    <w:rsid w:val="00421FAB"/>
    <w:rsid w:val="0042299D"/>
    <w:rsid w:val="00422D26"/>
    <w:rsid w:val="004237B7"/>
    <w:rsid w:val="00424016"/>
    <w:rsid w:val="00424076"/>
    <w:rsid w:val="00425BB0"/>
    <w:rsid w:val="00425BF9"/>
    <w:rsid w:val="00425CEE"/>
    <w:rsid w:val="00426129"/>
    <w:rsid w:val="00426300"/>
    <w:rsid w:val="004265E6"/>
    <w:rsid w:val="00426EF9"/>
    <w:rsid w:val="00427297"/>
    <w:rsid w:val="0042798C"/>
    <w:rsid w:val="00427A18"/>
    <w:rsid w:val="00430B94"/>
    <w:rsid w:val="004312DD"/>
    <w:rsid w:val="0043150E"/>
    <w:rsid w:val="00431D7E"/>
    <w:rsid w:val="00431E73"/>
    <w:rsid w:val="00431E87"/>
    <w:rsid w:val="00431FB8"/>
    <w:rsid w:val="00433CA4"/>
    <w:rsid w:val="00435A3B"/>
    <w:rsid w:val="004361D9"/>
    <w:rsid w:val="0043788A"/>
    <w:rsid w:val="00440D9D"/>
    <w:rsid w:val="004418B6"/>
    <w:rsid w:val="004437B5"/>
    <w:rsid w:val="00443950"/>
    <w:rsid w:val="00443D2C"/>
    <w:rsid w:val="00445112"/>
    <w:rsid w:val="00445764"/>
    <w:rsid w:val="0044585B"/>
    <w:rsid w:val="00445A42"/>
    <w:rsid w:val="00445ADF"/>
    <w:rsid w:val="00446F60"/>
    <w:rsid w:val="00447638"/>
    <w:rsid w:val="00447896"/>
    <w:rsid w:val="00447E2E"/>
    <w:rsid w:val="00450027"/>
    <w:rsid w:val="00450846"/>
    <w:rsid w:val="00450D77"/>
    <w:rsid w:val="004523B5"/>
    <w:rsid w:val="004523BC"/>
    <w:rsid w:val="00452BE3"/>
    <w:rsid w:val="00452F9D"/>
    <w:rsid w:val="00453309"/>
    <w:rsid w:val="004539D1"/>
    <w:rsid w:val="004543E4"/>
    <w:rsid w:val="00454B0E"/>
    <w:rsid w:val="00454EB7"/>
    <w:rsid w:val="0045518D"/>
    <w:rsid w:val="00456682"/>
    <w:rsid w:val="0045681B"/>
    <w:rsid w:val="00456955"/>
    <w:rsid w:val="00456E18"/>
    <w:rsid w:val="0045734C"/>
    <w:rsid w:val="00460043"/>
    <w:rsid w:val="00460920"/>
    <w:rsid w:val="00460D75"/>
    <w:rsid w:val="00460E1E"/>
    <w:rsid w:val="00461098"/>
    <w:rsid w:val="004624E7"/>
    <w:rsid w:val="0046309C"/>
    <w:rsid w:val="00463411"/>
    <w:rsid w:val="00463B7C"/>
    <w:rsid w:val="00463E87"/>
    <w:rsid w:val="00464E1C"/>
    <w:rsid w:val="00466B51"/>
    <w:rsid w:val="004671EC"/>
    <w:rsid w:val="00467654"/>
    <w:rsid w:val="00470B40"/>
    <w:rsid w:val="00470D9C"/>
    <w:rsid w:val="00471169"/>
    <w:rsid w:val="004714C6"/>
    <w:rsid w:val="00471DC6"/>
    <w:rsid w:val="00471EF1"/>
    <w:rsid w:val="00472387"/>
    <w:rsid w:val="0047258B"/>
    <w:rsid w:val="00472BE0"/>
    <w:rsid w:val="00472BFB"/>
    <w:rsid w:val="00473530"/>
    <w:rsid w:val="00473910"/>
    <w:rsid w:val="00473A09"/>
    <w:rsid w:val="004740DD"/>
    <w:rsid w:val="004743E0"/>
    <w:rsid w:val="00474551"/>
    <w:rsid w:val="00474C1E"/>
    <w:rsid w:val="00475AAB"/>
    <w:rsid w:val="0047634A"/>
    <w:rsid w:val="00476450"/>
    <w:rsid w:val="00476486"/>
    <w:rsid w:val="004772F6"/>
    <w:rsid w:val="00477411"/>
    <w:rsid w:val="004777C7"/>
    <w:rsid w:val="00477C81"/>
    <w:rsid w:val="0048012C"/>
    <w:rsid w:val="00481372"/>
    <w:rsid w:val="004819D8"/>
    <w:rsid w:val="00482DD8"/>
    <w:rsid w:val="004831C5"/>
    <w:rsid w:val="0048559A"/>
    <w:rsid w:val="00485B68"/>
    <w:rsid w:val="00486970"/>
    <w:rsid w:val="00486DAA"/>
    <w:rsid w:val="00486FFF"/>
    <w:rsid w:val="00487BB3"/>
    <w:rsid w:val="00490863"/>
    <w:rsid w:val="00491313"/>
    <w:rsid w:val="004918A3"/>
    <w:rsid w:val="00491A31"/>
    <w:rsid w:val="004923FC"/>
    <w:rsid w:val="00493648"/>
    <w:rsid w:val="004951E8"/>
    <w:rsid w:val="004956AD"/>
    <w:rsid w:val="0049655C"/>
    <w:rsid w:val="0049669F"/>
    <w:rsid w:val="00497203"/>
    <w:rsid w:val="00497377"/>
    <w:rsid w:val="00497726"/>
    <w:rsid w:val="004978C6"/>
    <w:rsid w:val="00497F9B"/>
    <w:rsid w:val="004A056E"/>
    <w:rsid w:val="004A0BC1"/>
    <w:rsid w:val="004A10B5"/>
    <w:rsid w:val="004A17FF"/>
    <w:rsid w:val="004A1A0E"/>
    <w:rsid w:val="004A20E7"/>
    <w:rsid w:val="004A289A"/>
    <w:rsid w:val="004A2A0D"/>
    <w:rsid w:val="004A2ED0"/>
    <w:rsid w:val="004A4011"/>
    <w:rsid w:val="004A4E46"/>
    <w:rsid w:val="004A509A"/>
    <w:rsid w:val="004A54C4"/>
    <w:rsid w:val="004A58C6"/>
    <w:rsid w:val="004A62FF"/>
    <w:rsid w:val="004A68E8"/>
    <w:rsid w:val="004A6B59"/>
    <w:rsid w:val="004A6E43"/>
    <w:rsid w:val="004A7094"/>
    <w:rsid w:val="004A76B5"/>
    <w:rsid w:val="004A7924"/>
    <w:rsid w:val="004B0A4A"/>
    <w:rsid w:val="004B0CFA"/>
    <w:rsid w:val="004B1C00"/>
    <w:rsid w:val="004B2A9D"/>
    <w:rsid w:val="004B338D"/>
    <w:rsid w:val="004B3AA6"/>
    <w:rsid w:val="004B4248"/>
    <w:rsid w:val="004B4351"/>
    <w:rsid w:val="004B4BBD"/>
    <w:rsid w:val="004B5EBB"/>
    <w:rsid w:val="004B6781"/>
    <w:rsid w:val="004B781B"/>
    <w:rsid w:val="004C0E7A"/>
    <w:rsid w:val="004C12DF"/>
    <w:rsid w:val="004C1422"/>
    <w:rsid w:val="004C1C0D"/>
    <w:rsid w:val="004C201D"/>
    <w:rsid w:val="004C23AA"/>
    <w:rsid w:val="004C24E8"/>
    <w:rsid w:val="004C2F83"/>
    <w:rsid w:val="004C4ACD"/>
    <w:rsid w:val="004C62B6"/>
    <w:rsid w:val="004C656A"/>
    <w:rsid w:val="004C6FBA"/>
    <w:rsid w:val="004C720C"/>
    <w:rsid w:val="004C7A2E"/>
    <w:rsid w:val="004D0041"/>
    <w:rsid w:val="004D1F27"/>
    <w:rsid w:val="004D25E2"/>
    <w:rsid w:val="004D2856"/>
    <w:rsid w:val="004D29B2"/>
    <w:rsid w:val="004D2A18"/>
    <w:rsid w:val="004D2D66"/>
    <w:rsid w:val="004D2F50"/>
    <w:rsid w:val="004D33A7"/>
    <w:rsid w:val="004D40F5"/>
    <w:rsid w:val="004D4187"/>
    <w:rsid w:val="004D484A"/>
    <w:rsid w:val="004D48A4"/>
    <w:rsid w:val="004D602B"/>
    <w:rsid w:val="004D644C"/>
    <w:rsid w:val="004D69FB"/>
    <w:rsid w:val="004D76E8"/>
    <w:rsid w:val="004D7868"/>
    <w:rsid w:val="004E002C"/>
    <w:rsid w:val="004E06E9"/>
    <w:rsid w:val="004E092B"/>
    <w:rsid w:val="004E0EA0"/>
    <w:rsid w:val="004E1154"/>
    <w:rsid w:val="004E12D1"/>
    <w:rsid w:val="004E1492"/>
    <w:rsid w:val="004E1677"/>
    <w:rsid w:val="004E196E"/>
    <w:rsid w:val="004E1EE1"/>
    <w:rsid w:val="004E305D"/>
    <w:rsid w:val="004E396D"/>
    <w:rsid w:val="004E5578"/>
    <w:rsid w:val="004E654B"/>
    <w:rsid w:val="004E7AE9"/>
    <w:rsid w:val="004E7B71"/>
    <w:rsid w:val="004E7E9D"/>
    <w:rsid w:val="004F0317"/>
    <w:rsid w:val="004F0658"/>
    <w:rsid w:val="004F154A"/>
    <w:rsid w:val="004F1556"/>
    <w:rsid w:val="004F2CAA"/>
    <w:rsid w:val="004F3430"/>
    <w:rsid w:val="004F35CF"/>
    <w:rsid w:val="004F3B71"/>
    <w:rsid w:val="004F3D43"/>
    <w:rsid w:val="004F4294"/>
    <w:rsid w:val="004F46DC"/>
    <w:rsid w:val="004F5EC5"/>
    <w:rsid w:val="004F648A"/>
    <w:rsid w:val="004F6550"/>
    <w:rsid w:val="004F65A0"/>
    <w:rsid w:val="004F6669"/>
    <w:rsid w:val="004F6A88"/>
    <w:rsid w:val="004F6F67"/>
    <w:rsid w:val="004F7155"/>
    <w:rsid w:val="00500321"/>
    <w:rsid w:val="00501DD0"/>
    <w:rsid w:val="005021DE"/>
    <w:rsid w:val="00502451"/>
    <w:rsid w:val="00502CEA"/>
    <w:rsid w:val="00504BF4"/>
    <w:rsid w:val="00504CB5"/>
    <w:rsid w:val="00504CC4"/>
    <w:rsid w:val="00505C30"/>
    <w:rsid w:val="00505D56"/>
    <w:rsid w:val="00505DFF"/>
    <w:rsid w:val="005064D4"/>
    <w:rsid w:val="00506671"/>
    <w:rsid w:val="005067AB"/>
    <w:rsid w:val="005075EE"/>
    <w:rsid w:val="00510DE6"/>
    <w:rsid w:val="00511E21"/>
    <w:rsid w:val="005124D1"/>
    <w:rsid w:val="0051261C"/>
    <w:rsid w:val="00512DD6"/>
    <w:rsid w:val="00512F47"/>
    <w:rsid w:val="0051316B"/>
    <w:rsid w:val="00513305"/>
    <w:rsid w:val="00513842"/>
    <w:rsid w:val="00513A40"/>
    <w:rsid w:val="00513F5C"/>
    <w:rsid w:val="0051419E"/>
    <w:rsid w:val="00514201"/>
    <w:rsid w:val="005143FD"/>
    <w:rsid w:val="0051440B"/>
    <w:rsid w:val="00514685"/>
    <w:rsid w:val="00515587"/>
    <w:rsid w:val="00515E6D"/>
    <w:rsid w:val="00516CD2"/>
    <w:rsid w:val="00520ABF"/>
    <w:rsid w:val="00520B88"/>
    <w:rsid w:val="005226C0"/>
    <w:rsid w:val="00522E1D"/>
    <w:rsid w:val="00523947"/>
    <w:rsid w:val="00523A30"/>
    <w:rsid w:val="00523C58"/>
    <w:rsid w:val="005244C9"/>
    <w:rsid w:val="0052525F"/>
    <w:rsid w:val="00525916"/>
    <w:rsid w:val="00525DB3"/>
    <w:rsid w:val="005260C4"/>
    <w:rsid w:val="005266C5"/>
    <w:rsid w:val="00526A70"/>
    <w:rsid w:val="00526DDD"/>
    <w:rsid w:val="00527AD7"/>
    <w:rsid w:val="005301D0"/>
    <w:rsid w:val="00530629"/>
    <w:rsid w:val="005318E0"/>
    <w:rsid w:val="00531947"/>
    <w:rsid w:val="00531F14"/>
    <w:rsid w:val="005327E8"/>
    <w:rsid w:val="005329C6"/>
    <w:rsid w:val="00532E5F"/>
    <w:rsid w:val="00533733"/>
    <w:rsid w:val="00533FBB"/>
    <w:rsid w:val="00534B79"/>
    <w:rsid w:val="00535045"/>
    <w:rsid w:val="0053557F"/>
    <w:rsid w:val="005364F7"/>
    <w:rsid w:val="00536708"/>
    <w:rsid w:val="00537B6F"/>
    <w:rsid w:val="00537DA2"/>
    <w:rsid w:val="00537DE4"/>
    <w:rsid w:val="005404BE"/>
    <w:rsid w:val="00540CAB"/>
    <w:rsid w:val="00541B5A"/>
    <w:rsid w:val="00541BF0"/>
    <w:rsid w:val="005433A3"/>
    <w:rsid w:val="00543C28"/>
    <w:rsid w:val="00544B54"/>
    <w:rsid w:val="00544C25"/>
    <w:rsid w:val="00544DD7"/>
    <w:rsid w:val="0054505D"/>
    <w:rsid w:val="00546558"/>
    <w:rsid w:val="005467BB"/>
    <w:rsid w:val="00547517"/>
    <w:rsid w:val="005503DA"/>
    <w:rsid w:val="00550567"/>
    <w:rsid w:val="00550EDE"/>
    <w:rsid w:val="005516A2"/>
    <w:rsid w:val="00551CB2"/>
    <w:rsid w:val="005528DB"/>
    <w:rsid w:val="00552CC2"/>
    <w:rsid w:val="005543ED"/>
    <w:rsid w:val="00554923"/>
    <w:rsid w:val="00555580"/>
    <w:rsid w:val="00556A33"/>
    <w:rsid w:val="00557B9D"/>
    <w:rsid w:val="0056034A"/>
    <w:rsid w:val="0056042C"/>
    <w:rsid w:val="0056090A"/>
    <w:rsid w:val="005609FE"/>
    <w:rsid w:val="00560ADB"/>
    <w:rsid w:val="00560E02"/>
    <w:rsid w:val="00561085"/>
    <w:rsid w:val="00561CCD"/>
    <w:rsid w:val="00562A06"/>
    <w:rsid w:val="00562DF3"/>
    <w:rsid w:val="005630CB"/>
    <w:rsid w:val="0056534B"/>
    <w:rsid w:val="00565927"/>
    <w:rsid w:val="00565CE0"/>
    <w:rsid w:val="0056608A"/>
    <w:rsid w:val="005660D5"/>
    <w:rsid w:val="00566141"/>
    <w:rsid w:val="00570EE7"/>
    <w:rsid w:val="0057167B"/>
    <w:rsid w:val="0057265A"/>
    <w:rsid w:val="005731BF"/>
    <w:rsid w:val="00574157"/>
    <w:rsid w:val="00574303"/>
    <w:rsid w:val="005747EB"/>
    <w:rsid w:val="005749B1"/>
    <w:rsid w:val="00574B57"/>
    <w:rsid w:val="00574ECE"/>
    <w:rsid w:val="00574EFF"/>
    <w:rsid w:val="0057512E"/>
    <w:rsid w:val="0057792A"/>
    <w:rsid w:val="00577ED9"/>
    <w:rsid w:val="00580C4A"/>
    <w:rsid w:val="00581633"/>
    <w:rsid w:val="00581A78"/>
    <w:rsid w:val="0058382F"/>
    <w:rsid w:val="00583CFA"/>
    <w:rsid w:val="0058417C"/>
    <w:rsid w:val="00584853"/>
    <w:rsid w:val="00584999"/>
    <w:rsid w:val="00584FE9"/>
    <w:rsid w:val="005865EF"/>
    <w:rsid w:val="00586B32"/>
    <w:rsid w:val="00587D10"/>
    <w:rsid w:val="00590404"/>
    <w:rsid w:val="00590C17"/>
    <w:rsid w:val="00590F35"/>
    <w:rsid w:val="00591221"/>
    <w:rsid w:val="005912C7"/>
    <w:rsid w:val="0059166E"/>
    <w:rsid w:val="0059221A"/>
    <w:rsid w:val="00592476"/>
    <w:rsid w:val="005938BC"/>
    <w:rsid w:val="00594832"/>
    <w:rsid w:val="0059561C"/>
    <w:rsid w:val="005A0660"/>
    <w:rsid w:val="005A0B98"/>
    <w:rsid w:val="005A15B0"/>
    <w:rsid w:val="005A1CFD"/>
    <w:rsid w:val="005A2334"/>
    <w:rsid w:val="005A25EE"/>
    <w:rsid w:val="005A2B02"/>
    <w:rsid w:val="005A33B8"/>
    <w:rsid w:val="005A3FB4"/>
    <w:rsid w:val="005A4D37"/>
    <w:rsid w:val="005A6A77"/>
    <w:rsid w:val="005B033E"/>
    <w:rsid w:val="005B0D6A"/>
    <w:rsid w:val="005B105E"/>
    <w:rsid w:val="005B1875"/>
    <w:rsid w:val="005B1E84"/>
    <w:rsid w:val="005B2AB6"/>
    <w:rsid w:val="005B36C3"/>
    <w:rsid w:val="005B370D"/>
    <w:rsid w:val="005B3C55"/>
    <w:rsid w:val="005B3D1B"/>
    <w:rsid w:val="005B415E"/>
    <w:rsid w:val="005B47C5"/>
    <w:rsid w:val="005B48FE"/>
    <w:rsid w:val="005B6BCB"/>
    <w:rsid w:val="005B6C19"/>
    <w:rsid w:val="005B6FD3"/>
    <w:rsid w:val="005B7188"/>
    <w:rsid w:val="005B71FC"/>
    <w:rsid w:val="005B7D38"/>
    <w:rsid w:val="005C035B"/>
    <w:rsid w:val="005C10FF"/>
    <w:rsid w:val="005C14DF"/>
    <w:rsid w:val="005C1622"/>
    <w:rsid w:val="005C1C90"/>
    <w:rsid w:val="005C2401"/>
    <w:rsid w:val="005C253D"/>
    <w:rsid w:val="005C2693"/>
    <w:rsid w:val="005C2F32"/>
    <w:rsid w:val="005C3579"/>
    <w:rsid w:val="005C391E"/>
    <w:rsid w:val="005C41B3"/>
    <w:rsid w:val="005C4790"/>
    <w:rsid w:val="005C4909"/>
    <w:rsid w:val="005C4A9B"/>
    <w:rsid w:val="005C5C4D"/>
    <w:rsid w:val="005C5CF3"/>
    <w:rsid w:val="005C68D0"/>
    <w:rsid w:val="005C6901"/>
    <w:rsid w:val="005C6F4E"/>
    <w:rsid w:val="005C71FE"/>
    <w:rsid w:val="005C72F7"/>
    <w:rsid w:val="005C7372"/>
    <w:rsid w:val="005C7654"/>
    <w:rsid w:val="005D0322"/>
    <w:rsid w:val="005D188C"/>
    <w:rsid w:val="005D1C2B"/>
    <w:rsid w:val="005D2553"/>
    <w:rsid w:val="005D3A33"/>
    <w:rsid w:val="005D3E0B"/>
    <w:rsid w:val="005D407D"/>
    <w:rsid w:val="005D4124"/>
    <w:rsid w:val="005D4164"/>
    <w:rsid w:val="005D4946"/>
    <w:rsid w:val="005D4A3B"/>
    <w:rsid w:val="005D51B9"/>
    <w:rsid w:val="005D5DDD"/>
    <w:rsid w:val="005D5F4D"/>
    <w:rsid w:val="005D6729"/>
    <w:rsid w:val="005D696D"/>
    <w:rsid w:val="005D762F"/>
    <w:rsid w:val="005D7DF8"/>
    <w:rsid w:val="005E0BBA"/>
    <w:rsid w:val="005E0F3D"/>
    <w:rsid w:val="005E1604"/>
    <w:rsid w:val="005E1C06"/>
    <w:rsid w:val="005E3720"/>
    <w:rsid w:val="005E3846"/>
    <w:rsid w:val="005E3AB0"/>
    <w:rsid w:val="005E3FFC"/>
    <w:rsid w:val="005E4169"/>
    <w:rsid w:val="005E4223"/>
    <w:rsid w:val="005E4370"/>
    <w:rsid w:val="005E530F"/>
    <w:rsid w:val="005E532B"/>
    <w:rsid w:val="005E6423"/>
    <w:rsid w:val="005E6DBB"/>
    <w:rsid w:val="005E78ED"/>
    <w:rsid w:val="005F06EC"/>
    <w:rsid w:val="005F0C56"/>
    <w:rsid w:val="005F20FA"/>
    <w:rsid w:val="005F29E3"/>
    <w:rsid w:val="005F3698"/>
    <w:rsid w:val="005F417E"/>
    <w:rsid w:val="005F461D"/>
    <w:rsid w:val="005F4E6E"/>
    <w:rsid w:val="005F5498"/>
    <w:rsid w:val="005F5554"/>
    <w:rsid w:val="005F5C2D"/>
    <w:rsid w:val="005F5F8D"/>
    <w:rsid w:val="005F629A"/>
    <w:rsid w:val="005F6350"/>
    <w:rsid w:val="005F6EAF"/>
    <w:rsid w:val="005F7195"/>
    <w:rsid w:val="005F757C"/>
    <w:rsid w:val="005F782E"/>
    <w:rsid w:val="005F7D15"/>
    <w:rsid w:val="005F7D3D"/>
    <w:rsid w:val="005F7E9D"/>
    <w:rsid w:val="0060116B"/>
    <w:rsid w:val="006012C1"/>
    <w:rsid w:val="00601E34"/>
    <w:rsid w:val="00601F64"/>
    <w:rsid w:val="0060340B"/>
    <w:rsid w:val="0060343F"/>
    <w:rsid w:val="00603712"/>
    <w:rsid w:val="00603F5E"/>
    <w:rsid w:val="00604413"/>
    <w:rsid w:val="006062F5"/>
    <w:rsid w:val="00606674"/>
    <w:rsid w:val="006068BA"/>
    <w:rsid w:val="006070E5"/>
    <w:rsid w:val="006072CB"/>
    <w:rsid w:val="006104F1"/>
    <w:rsid w:val="00610D55"/>
    <w:rsid w:val="00612017"/>
    <w:rsid w:val="00612E00"/>
    <w:rsid w:val="00613AE6"/>
    <w:rsid w:val="00613B66"/>
    <w:rsid w:val="006140A0"/>
    <w:rsid w:val="0061462B"/>
    <w:rsid w:val="006160E2"/>
    <w:rsid w:val="00617240"/>
    <w:rsid w:val="00617246"/>
    <w:rsid w:val="00617C43"/>
    <w:rsid w:val="00617CAC"/>
    <w:rsid w:val="00617D04"/>
    <w:rsid w:val="00620104"/>
    <w:rsid w:val="00620628"/>
    <w:rsid w:val="00621B61"/>
    <w:rsid w:val="0062257D"/>
    <w:rsid w:val="00622AF1"/>
    <w:rsid w:val="00623781"/>
    <w:rsid w:val="00624CF0"/>
    <w:rsid w:val="00626439"/>
    <w:rsid w:val="00626486"/>
    <w:rsid w:val="006267A7"/>
    <w:rsid w:val="006301DA"/>
    <w:rsid w:val="00630596"/>
    <w:rsid w:val="006312E2"/>
    <w:rsid w:val="0063157A"/>
    <w:rsid w:val="006316F7"/>
    <w:rsid w:val="006325BD"/>
    <w:rsid w:val="00632B39"/>
    <w:rsid w:val="00633568"/>
    <w:rsid w:val="00633AA1"/>
    <w:rsid w:val="00634176"/>
    <w:rsid w:val="00634683"/>
    <w:rsid w:val="00634D29"/>
    <w:rsid w:val="00636513"/>
    <w:rsid w:val="00636E53"/>
    <w:rsid w:val="00640071"/>
    <w:rsid w:val="006408A8"/>
    <w:rsid w:val="00641B7E"/>
    <w:rsid w:val="00642695"/>
    <w:rsid w:val="00642A53"/>
    <w:rsid w:val="00642A5C"/>
    <w:rsid w:val="00643AC2"/>
    <w:rsid w:val="00644242"/>
    <w:rsid w:val="006452EB"/>
    <w:rsid w:val="00645F36"/>
    <w:rsid w:val="006465EC"/>
    <w:rsid w:val="0064690A"/>
    <w:rsid w:val="006478EB"/>
    <w:rsid w:val="0065029B"/>
    <w:rsid w:val="006510B3"/>
    <w:rsid w:val="006513BC"/>
    <w:rsid w:val="006517E3"/>
    <w:rsid w:val="00651C3A"/>
    <w:rsid w:val="00651DEE"/>
    <w:rsid w:val="00652668"/>
    <w:rsid w:val="00655151"/>
    <w:rsid w:val="00655BC0"/>
    <w:rsid w:val="006560AD"/>
    <w:rsid w:val="006563D1"/>
    <w:rsid w:val="00656AAA"/>
    <w:rsid w:val="00656CD7"/>
    <w:rsid w:val="006605EE"/>
    <w:rsid w:val="00660AF0"/>
    <w:rsid w:val="00661F74"/>
    <w:rsid w:val="0066236B"/>
    <w:rsid w:val="00662440"/>
    <w:rsid w:val="0066361F"/>
    <w:rsid w:val="0066373F"/>
    <w:rsid w:val="00663871"/>
    <w:rsid w:val="00663B9D"/>
    <w:rsid w:val="0066557C"/>
    <w:rsid w:val="0066580A"/>
    <w:rsid w:val="00665A42"/>
    <w:rsid w:val="00665DB4"/>
    <w:rsid w:val="006660E5"/>
    <w:rsid w:val="00666AC7"/>
    <w:rsid w:val="006671A8"/>
    <w:rsid w:val="00667A64"/>
    <w:rsid w:val="00667B95"/>
    <w:rsid w:val="0067040D"/>
    <w:rsid w:val="00670878"/>
    <w:rsid w:val="00671A13"/>
    <w:rsid w:val="00671F37"/>
    <w:rsid w:val="00672077"/>
    <w:rsid w:val="00672462"/>
    <w:rsid w:val="00672535"/>
    <w:rsid w:val="00672F8B"/>
    <w:rsid w:val="00673747"/>
    <w:rsid w:val="00673D66"/>
    <w:rsid w:val="00673F61"/>
    <w:rsid w:val="00674092"/>
    <w:rsid w:val="00674232"/>
    <w:rsid w:val="006743D6"/>
    <w:rsid w:val="00674B1A"/>
    <w:rsid w:val="00674BA3"/>
    <w:rsid w:val="006755A2"/>
    <w:rsid w:val="0067640D"/>
    <w:rsid w:val="00676416"/>
    <w:rsid w:val="00676A26"/>
    <w:rsid w:val="00676C04"/>
    <w:rsid w:val="006772C0"/>
    <w:rsid w:val="00677D42"/>
    <w:rsid w:val="00677F5B"/>
    <w:rsid w:val="00677FD9"/>
    <w:rsid w:val="0068080C"/>
    <w:rsid w:val="0068125B"/>
    <w:rsid w:val="0068151A"/>
    <w:rsid w:val="0068156D"/>
    <w:rsid w:val="006815D4"/>
    <w:rsid w:val="00681E80"/>
    <w:rsid w:val="00682484"/>
    <w:rsid w:val="00683071"/>
    <w:rsid w:val="006832A9"/>
    <w:rsid w:val="00683F35"/>
    <w:rsid w:val="00684201"/>
    <w:rsid w:val="00684B97"/>
    <w:rsid w:val="00684F11"/>
    <w:rsid w:val="0068547D"/>
    <w:rsid w:val="00685A6A"/>
    <w:rsid w:val="00685DEB"/>
    <w:rsid w:val="00686423"/>
    <w:rsid w:val="00686659"/>
    <w:rsid w:val="00686D1F"/>
    <w:rsid w:val="00686EDB"/>
    <w:rsid w:val="00687B61"/>
    <w:rsid w:val="00687DA0"/>
    <w:rsid w:val="00690549"/>
    <w:rsid w:val="00690E4C"/>
    <w:rsid w:val="00690FFD"/>
    <w:rsid w:val="00691253"/>
    <w:rsid w:val="00691BA2"/>
    <w:rsid w:val="00692274"/>
    <w:rsid w:val="0069255C"/>
    <w:rsid w:val="00692E85"/>
    <w:rsid w:val="0069324C"/>
    <w:rsid w:val="00693619"/>
    <w:rsid w:val="00693E84"/>
    <w:rsid w:val="0069406F"/>
    <w:rsid w:val="006940E6"/>
    <w:rsid w:val="00694DFC"/>
    <w:rsid w:val="00695D2C"/>
    <w:rsid w:val="0069646E"/>
    <w:rsid w:val="00696E5B"/>
    <w:rsid w:val="0069737D"/>
    <w:rsid w:val="00697950"/>
    <w:rsid w:val="00697A45"/>
    <w:rsid w:val="00697DF6"/>
    <w:rsid w:val="006A02B2"/>
    <w:rsid w:val="006A033C"/>
    <w:rsid w:val="006A0356"/>
    <w:rsid w:val="006A0829"/>
    <w:rsid w:val="006A0848"/>
    <w:rsid w:val="006A0E8C"/>
    <w:rsid w:val="006A10B1"/>
    <w:rsid w:val="006A18D5"/>
    <w:rsid w:val="006A24DF"/>
    <w:rsid w:val="006A26E3"/>
    <w:rsid w:val="006A29CE"/>
    <w:rsid w:val="006A2B47"/>
    <w:rsid w:val="006A2C00"/>
    <w:rsid w:val="006A324B"/>
    <w:rsid w:val="006A354E"/>
    <w:rsid w:val="006A3F99"/>
    <w:rsid w:val="006A486B"/>
    <w:rsid w:val="006A5476"/>
    <w:rsid w:val="006A5872"/>
    <w:rsid w:val="006A5D53"/>
    <w:rsid w:val="006A5F86"/>
    <w:rsid w:val="006A73C9"/>
    <w:rsid w:val="006B218D"/>
    <w:rsid w:val="006B2544"/>
    <w:rsid w:val="006B33A7"/>
    <w:rsid w:val="006B37C7"/>
    <w:rsid w:val="006B38E2"/>
    <w:rsid w:val="006B445D"/>
    <w:rsid w:val="006B4B30"/>
    <w:rsid w:val="006B4B99"/>
    <w:rsid w:val="006B6130"/>
    <w:rsid w:val="006B6A46"/>
    <w:rsid w:val="006B701B"/>
    <w:rsid w:val="006B74DE"/>
    <w:rsid w:val="006B77EF"/>
    <w:rsid w:val="006C1109"/>
    <w:rsid w:val="006C254E"/>
    <w:rsid w:val="006C2AE2"/>
    <w:rsid w:val="006C31BF"/>
    <w:rsid w:val="006C31EF"/>
    <w:rsid w:val="006C32E0"/>
    <w:rsid w:val="006C3315"/>
    <w:rsid w:val="006C3B9D"/>
    <w:rsid w:val="006C40B4"/>
    <w:rsid w:val="006C4DAF"/>
    <w:rsid w:val="006C53B5"/>
    <w:rsid w:val="006C671F"/>
    <w:rsid w:val="006C6C29"/>
    <w:rsid w:val="006C6CD7"/>
    <w:rsid w:val="006C77C0"/>
    <w:rsid w:val="006C7AD6"/>
    <w:rsid w:val="006C7ADF"/>
    <w:rsid w:val="006D02B1"/>
    <w:rsid w:val="006D1D4F"/>
    <w:rsid w:val="006D24BE"/>
    <w:rsid w:val="006D2573"/>
    <w:rsid w:val="006D2C7E"/>
    <w:rsid w:val="006D309D"/>
    <w:rsid w:val="006D3892"/>
    <w:rsid w:val="006D393F"/>
    <w:rsid w:val="006D3A32"/>
    <w:rsid w:val="006D42CB"/>
    <w:rsid w:val="006D4978"/>
    <w:rsid w:val="006D4A76"/>
    <w:rsid w:val="006D5EF0"/>
    <w:rsid w:val="006D6036"/>
    <w:rsid w:val="006D608B"/>
    <w:rsid w:val="006D6A6A"/>
    <w:rsid w:val="006D6B3C"/>
    <w:rsid w:val="006D6F63"/>
    <w:rsid w:val="006D7C50"/>
    <w:rsid w:val="006E1401"/>
    <w:rsid w:val="006E1A36"/>
    <w:rsid w:val="006E2358"/>
    <w:rsid w:val="006E2C28"/>
    <w:rsid w:val="006E2E72"/>
    <w:rsid w:val="006E3B85"/>
    <w:rsid w:val="006E3DDF"/>
    <w:rsid w:val="006E4399"/>
    <w:rsid w:val="006E4F1E"/>
    <w:rsid w:val="006E58DF"/>
    <w:rsid w:val="006E5948"/>
    <w:rsid w:val="006E6066"/>
    <w:rsid w:val="006E6368"/>
    <w:rsid w:val="006E75B9"/>
    <w:rsid w:val="006E7D60"/>
    <w:rsid w:val="006F06B4"/>
    <w:rsid w:val="006F0D73"/>
    <w:rsid w:val="006F0EB9"/>
    <w:rsid w:val="006F1162"/>
    <w:rsid w:val="006F229F"/>
    <w:rsid w:val="006F2808"/>
    <w:rsid w:val="006F31BB"/>
    <w:rsid w:val="006F3B57"/>
    <w:rsid w:val="006F41FD"/>
    <w:rsid w:val="006F4799"/>
    <w:rsid w:val="006F4D3F"/>
    <w:rsid w:val="006F5ECA"/>
    <w:rsid w:val="006F64EB"/>
    <w:rsid w:val="006F7115"/>
    <w:rsid w:val="006F71A0"/>
    <w:rsid w:val="006F7895"/>
    <w:rsid w:val="006F78EF"/>
    <w:rsid w:val="006F7F5C"/>
    <w:rsid w:val="006F7F60"/>
    <w:rsid w:val="00700073"/>
    <w:rsid w:val="0070064C"/>
    <w:rsid w:val="00700B65"/>
    <w:rsid w:val="00700DF7"/>
    <w:rsid w:val="007011E5"/>
    <w:rsid w:val="00701E42"/>
    <w:rsid w:val="00702253"/>
    <w:rsid w:val="00702C5B"/>
    <w:rsid w:val="00703A47"/>
    <w:rsid w:val="00704271"/>
    <w:rsid w:val="00704563"/>
    <w:rsid w:val="007048D5"/>
    <w:rsid w:val="00704AC4"/>
    <w:rsid w:val="00704B74"/>
    <w:rsid w:val="00704FE6"/>
    <w:rsid w:val="007062D7"/>
    <w:rsid w:val="007066E5"/>
    <w:rsid w:val="0070735F"/>
    <w:rsid w:val="007106C7"/>
    <w:rsid w:val="007107BB"/>
    <w:rsid w:val="00710C6A"/>
    <w:rsid w:val="00710D16"/>
    <w:rsid w:val="00710FEE"/>
    <w:rsid w:val="00711784"/>
    <w:rsid w:val="00712034"/>
    <w:rsid w:val="007120EF"/>
    <w:rsid w:val="00712274"/>
    <w:rsid w:val="00714313"/>
    <w:rsid w:val="00714821"/>
    <w:rsid w:val="007149C4"/>
    <w:rsid w:val="00714A44"/>
    <w:rsid w:val="00714C51"/>
    <w:rsid w:val="00715A2B"/>
    <w:rsid w:val="00715E3A"/>
    <w:rsid w:val="0071633B"/>
    <w:rsid w:val="00717470"/>
    <w:rsid w:val="00717AD3"/>
    <w:rsid w:val="00717ED2"/>
    <w:rsid w:val="00720EC3"/>
    <w:rsid w:val="00721BE4"/>
    <w:rsid w:val="00721E8C"/>
    <w:rsid w:val="007220CA"/>
    <w:rsid w:val="00722FD6"/>
    <w:rsid w:val="0072449B"/>
    <w:rsid w:val="00724D2F"/>
    <w:rsid w:val="00724F5A"/>
    <w:rsid w:val="0072535F"/>
    <w:rsid w:val="00725AF4"/>
    <w:rsid w:val="00726195"/>
    <w:rsid w:val="00727564"/>
    <w:rsid w:val="00727A27"/>
    <w:rsid w:val="00727B66"/>
    <w:rsid w:val="007300A1"/>
    <w:rsid w:val="007305D5"/>
    <w:rsid w:val="007308D2"/>
    <w:rsid w:val="0073226E"/>
    <w:rsid w:val="00733508"/>
    <w:rsid w:val="00733901"/>
    <w:rsid w:val="007340A1"/>
    <w:rsid w:val="0073445A"/>
    <w:rsid w:val="007345DE"/>
    <w:rsid w:val="00736DD2"/>
    <w:rsid w:val="00737CDA"/>
    <w:rsid w:val="00740F5A"/>
    <w:rsid w:val="007411DC"/>
    <w:rsid w:val="007418B8"/>
    <w:rsid w:val="00741E1D"/>
    <w:rsid w:val="00742135"/>
    <w:rsid w:val="007425A9"/>
    <w:rsid w:val="0074308C"/>
    <w:rsid w:val="007432DB"/>
    <w:rsid w:val="00743460"/>
    <w:rsid w:val="00743686"/>
    <w:rsid w:val="00743767"/>
    <w:rsid w:val="00743E93"/>
    <w:rsid w:val="00744308"/>
    <w:rsid w:val="0074484E"/>
    <w:rsid w:val="007450C6"/>
    <w:rsid w:val="00745201"/>
    <w:rsid w:val="007454BB"/>
    <w:rsid w:val="007461E4"/>
    <w:rsid w:val="00746469"/>
    <w:rsid w:val="007464CF"/>
    <w:rsid w:val="007469AC"/>
    <w:rsid w:val="0074710A"/>
    <w:rsid w:val="00747265"/>
    <w:rsid w:val="0075037C"/>
    <w:rsid w:val="00751648"/>
    <w:rsid w:val="00751C01"/>
    <w:rsid w:val="00751DB2"/>
    <w:rsid w:val="007535A4"/>
    <w:rsid w:val="00754574"/>
    <w:rsid w:val="0075467B"/>
    <w:rsid w:val="00754B4C"/>
    <w:rsid w:val="0075582A"/>
    <w:rsid w:val="00755BFA"/>
    <w:rsid w:val="00756B45"/>
    <w:rsid w:val="00756F5D"/>
    <w:rsid w:val="00757669"/>
    <w:rsid w:val="00757DDE"/>
    <w:rsid w:val="00757E9B"/>
    <w:rsid w:val="00760894"/>
    <w:rsid w:val="0076094D"/>
    <w:rsid w:val="00761048"/>
    <w:rsid w:val="00761482"/>
    <w:rsid w:val="00761FA6"/>
    <w:rsid w:val="00762296"/>
    <w:rsid w:val="007625BC"/>
    <w:rsid w:val="00762B42"/>
    <w:rsid w:val="00763583"/>
    <w:rsid w:val="007635DB"/>
    <w:rsid w:val="00764353"/>
    <w:rsid w:val="00764547"/>
    <w:rsid w:val="007645FC"/>
    <w:rsid w:val="00765025"/>
    <w:rsid w:val="0076516D"/>
    <w:rsid w:val="00765AA9"/>
    <w:rsid w:val="007661D1"/>
    <w:rsid w:val="007666BF"/>
    <w:rsid w:val="0076752E"/>
    <w:rsid w:val="00767D0E"/>
    <w:rsid w:val="00767D21"/>
    <w:rsid w:val="0077109D"/>
    <w:rsid w:val="00773FFD"/>
    <w:rsid w:val="00774F39"/>
    <w:rsid w:val="0077507C"/>
    <w:rsid w:val="00775E8A"/>
    <w:rsid w:val="00775F02"/>
    <w:rsid w:val="00776720"/>
    <w:rsid w:val="00776A9C"/>
    <w:rsid w:val="00777C4B"/>
    <w:rsid w:val="00777DD3"/>
    <w:rsid w:val="00777E0D"/>
    <w:rsid w:val="00777FFC"/>
    <w:rsid w:val="00780116"/>
    <w:rsid w:val="007807BF"/>
    <w:rsid w:val="007814BC"/>
    <w:rsid w:val="00781616"/>
    <w:rsid w:val="00781881"/>
    <w:rsid w:val="00781C4A"/>
    <w:rsid w:val="00783B43"/>
    <w:rsid w:val="0078465C"/>
    <w:rsid w:val="00784FC0"/>
    <w:rsid w:val="00785807"/>
    <w:rsid w:val="0078623B"/>
    <w:rsid w:val="007909AE"/>
    <w:rsid w:val="00790B04"/>
    <w:rsid w:val="00790EC7"/>
    <w:rsid w:val="00791F53"/>
    <w:rsid w:val="007920D4"/>
    <w:rsid w:val="0079213D"/>
    <w:rsid w:val="007925D3"/>
    <w:rsid w:val="0079298A"/>
    <w:rsid w:val="00793A51"/>
    <w:rsid w:val="00793B29"/>
    <w:rsid w:val="0079413D"/>
    <w:rsid w:val="00794338"/>
    <w:rsid w:val="0079449B"/>
    <w:rsid w:val="00794907"/>
    <w:rsid w:val="00794ADC"/>
    <w:rsid w:val="00794EFD"/>
    <w:rsid w:val="0079517C"/>
    <w:rsid w:val="0079581D"/>
    <w:rsid w:val="00795A97"/>
    <w:rsid w:val="00795ECA"/>
    <w:rsid w:val="00796229"/>
    <w:rsid w:val="007964DA"/>
    <w:rsid w:val="007966EE"/>
    <w:rsid w:val="00797026"/>
    <w:rsid w:val="00797238"/>
    <w:rsid w:val="00797AC1"/>
    <w:rsid w:val="00797CEF"/>
    <w:rsid w:val="007A0080"/>
    <w:rsid w:val="007A0104"/>
    <w:rsid w:val="007A0B56"/>
    <w:rsid w:val="007A23E7"/>
    <w:rsid w:val="007A2460"/>
    <w:rsid w:val="007A2E46"/>
    <w:rsid w:val="007A3A4F"/>
    <w:rsid w:val="007A4477"/>
    <w:rsid w:val="007A48D9"/>
    <w:rsid w:val="007A4A5A"/>
    <w:rsid w:val="007A4E1D"/>
    <w:rsid w:val="007A4E69"/>
    <w:rsid w:val="007A5BC3"/>
    <w:rsid w:val="007A6159"/>
    <w:rsid w:val="007A6171"/>
    <w:rsid w:val="007A667F"/>
    <w:rsid w:val="007A691B"/>
    <w:rsid w:val="007A6A53"/>
    <w:rsid w:val="007A6DA6"/>
    <w:rsid w:val="007A77FD"/>
    <w:rsid w:val="007B0CDF"/>
    <w:rsid w:val="007B1389"/>
    <w:rsid w:val="007B1FF8"/>
    <w:rsid w:val="007B209C"/>
    <w:rsid w:val="007B2433"/>
    <w:rsid w:val="007B272D"/>
    <w:rsid w:val="007B284E"/>
    <w:rsid w:val="007B3112"/>
    <w:rsid w:val="007B3FD2"/>
    <w:rsid w:val="007B40C6"/>
    <w:rsid w:val="007B41BA"/>
    <w:rsid w:val="007B5E70"/>
    <w:rsid w:val="007B7D39"/>
    <w:rsid w:val="007C05BC"/>
    <w:rsid w:val="007C1022"/>
    <w:rsid w:val="007C1A7A"/>
    <w:rsid w:val="007C1EEC"/>
    <w:rsid w:val="007C2095"/>
    <w:rsid w:val="007C24AB"/>
    <w:rsid w:val="007C24E1"/>
    <w:rsid w:val="007C2537"/>
    <w:rsid w:val="007C2C23"/>
    <w:rsid w:val="007C3620"/>
    <w:rsid w:val="007C38C5"/>
    <w:rsid w:val="007C5150"/>
    <w:rsid w:val="007C515A"/>
    <w:rsid w:val="007C573E"/>
    <w:rsid w:val="007C5D5E"/>
    <w:rsid w:val="007C5D90"/>
    <w:rsid w:val="007C5DB3"/>
    <w:rsid w:val="007C5F60"/>
    <w:rsid w:val="007C6DA2"/>
    <w:rsid w:val="007C78F1"/>
    <w:rsid w:val="007C7FCB"/>
    <w:rsid w:val="007D1494"/>
    <w:rsid w:val="007D2AE5"/>
    <w:rsid w:val="007D2D13"/>
    <w:rsid w:val="007D3AC5"/>
    <w:rsid w:val="007D3CA6"/>
    <w:rsid w:val="007D4096"/>
    <w:rsid w:val="007D444C"/>
    <w:rsid w:val="007D4471"/>
    <w:rsid w:val="007D4A14"/>
    <w:rsid w:val="007D4A60"/>
    <w:rsid w:val="007D4F8A"/>
    <w:rsid w:val="007D5975"/>
    <w:rsid w:val="007D6357"/>
    <w:rsid w:val="007D6F81"/>
    <w:rsid w:val="007D724E"/>
    <w:rsid w:val="007D7359"/>
    <w:rsid w:val="007D752E"/>
    <w:rsid w:val="007D78DF"/>
    <w:rsid w:val="007D79E3"/>
    <w:rsid w:val="007E12DD"/>
    <w:rsid w:val="007E26BD"/>
    <w:rsid w:val="007E290C"/>
    <w:rsid w:val="007E293A"/>
    <w:rsid w:val="007E33F2"/>
    <w:rsid w:val="007E3D39"/>
    <w:rsid w:val="007E4DF5"/>
    <w:rsid w:val="007E4E1E"/>
    <w:rsid w:val="007E5BAC"/>
    <w:rsid w:val="007E5C84"/>
    <w:rsid w:val="007E6130"/>
    <w:rsid w:val="007E61D7"/>
    <w:rsid w:val="007E640D"/>
    <w:rsid w:val="007E66F9"/>
    <w:rsid w:val="007E6CB9"/>
    <w:rsid w:val="007E6D13"/>
    <w:rsid w:val="007E759B"/>
    <w:rsid w:val="007E7909"/>
    <w:rsid w:val="007F03BF"/>
    <w:rsid w:val="007F15BC"/>
    <w:rsid w:val="007F3079"/>
    <w:rsid w:val="007F355C"/>
    <w:rsid w:val="007F39BA"/>
    <w:rsid w:val="007F4679"/>
    <w:rsid w:val="007F5D99"/>
    <w:rsid w:val="007F6098"/>
    <w:rsid w:val="007F624E"/>
    <w:rsid w:val="007F64CE"/>
    <w:rsid w:val="007F7876"/>
    <w:rsid w:val="007F78D2"/>
    <w:rsid w:val="007F7A87"/>
    <w:rsid w:val="0080159F"/>
    <w:rsid w:val="008017E3"/>
    <w:rsid w:val="00802044"/>
    <w:rsid w:val="008020F4"/>
    <w:rsid w:val="00802303"/>
    <w:rsid w:val="00802F9E"/>
    <w:rsid w:val="00803394"/>
    <w:rsid w:val="00803916"/>
    <w:rsid w:val="00803987"/>
    <w:rsid w:val="00804DBA"/>
    <w:rsid w:val="00805C14"/>
    <w:rsid w:val="008060DB"/>
    <w:rsid w:val="00806409"/>
    <w:rsid w:val="00806A9B"/>
    <w:rsid w:val="008079F9"/>
    <w:rsid w:val="0081014D"/>
    <w:rsid w:val="00811821"/>
    <w:rsid w:val="00811EE0"/>
    <w:rsid w:val="00812C73"/>
    <w:rsid w:val="00813692"/>
    <w:rsid w:val="00813936"/>
    <w:rsid w:val="008140BC"/>
    <w:rsid w:val="008145D6"/>
    <w:rsid w:val="00814E02"/>
    <w:rsid w:val="0081588B"/>
    <w:rsid w:val="00815DF6"/>
    <w:rsid w:val="0081657D"/>
    <w:rsid w:val="00816634"/>
    <w:rsid w:val="008167E4"/>
    <w:rsid w:val="00817958"/>
    <w:rsid w:val="00817AA3"/>
    <w:rsid w:val="00820570"/>
    <w:rsid w:val="00822D32"/>
    <w:rsid w:val="008236F4"/>
    <w:rsid w:val="0082395D"/>
    <w:rsid w:val="00823C62"/>
    <w:rsid w:val="008243F9"/>
    <w:rsid w:val="0082468C"/>
    <w:rsid w:val="00824F10"/>
    <w:rsid w:val="008256B0"/>
    <w:rsid w:val="00825C3B"/>
    <w:rsid w:val="00825C8C"/>
    <w:rsid w:val="00825F2A"/>
    <w:rsid w:val="0082607B"/>
    <w:rsid w:val="0082622E"/>
    <w:rsid w:val="00827264"/>
    <w:rsid w:val="00827621"/>
    <w:rsid w:val="00827B8E"/>
    <w:rsid w:val="0083032E"/>
    <w:rsid w:val="00830878"/>
    <w:rsid w:val="00830DF3"/>
    <w:rsid w:val="00831C89"/>
    <w:rsid w:val="00832245"/>
    <w:rsid w:val="00833280"/>
    <w:rsid w:val="00833A63"/>
    <w:rsid w:val="00835E7A"/>
    <w:rsid w:val="00835F63"/>
    <w:rsid w:val="00836ADE"/>
    <w:rsid w:val="00837229"/>
    <w:rsid w:val="00837AB1"/>
    <w:rsid w:val="008402BF"/>
    <w:rsid w:val="008409B2"/>
    <w:rsid w:val="008409D3"/>
    <w:rsid w:val="00840E0E"/>
    <w:rsid w:val="0084146E"/>
    <w:rsid w:val="008416B9"/>
    <w:rsid w:val="0084188D"/>
    <w:rsid w:val="0084199C"/>
    <w:rsid w:val="00841AFC"/>
    <w:rsid w:val="00841D9F"/>
    <w:rsid w:val="0084309E"/>
    <w:rsid w:val="00843810"/>
    <w:rsid w:val="00843BEC"/>
    <w:rsid w:val="00843D7C"/>
    <w:rsid w:val="00844121"/>
    <w:rsid w:val="0084418A"/>
    <w:rsid w:val="00844212"/>
    <w:rsid w:val="00844521"/>
    <w:rsid w:val="008446AB"/>
    <w:rsid w:val="008446C6"/>
    <w:rsid w:val="008447F0"/>
    <w:rsid w:val="00844C4A"/>
    <w:rsid w:val="008460F5"/>
    <w:rsid w:val="008470C3"/>
    <w:rsid w:val="00847248"/>
    <w:rsid w:val="008506E7"/>
    <w:rsid w:val="0085099B"/>
    <w:rsid w:val="00850A9E"/>
    <w:rsid w:val="0085154E"/>
    <w:rsid w:val="00851735"/>
    <w:rsid w:val="008517A3"/>
    <w:rsid w:val="00853211"/>
    <w:rsid w:val="008535CB"/>
    <w:rsid w:val="00853DA1"/>
    <w:rsid w:val="00853DB2"/>
    <w:rsid w:val="00853F56"/>
    <w:rsid w:val="00854724"/>
    <w:rsid w:val="0085478C"/>
    <w:rsid w:val="00854BA9"/>
    <w:rsid w:val="00854C0C"/>
    <w:rsid w:val="008551DE"/>
    <w:rsid w:val="008551E1"/>
    <w:rsid w:val="00855843"/>
    <w:rsid w:val="00855F91"/>
    <w:rsid w:val="008567EC"/>
    <w:rsid w:val="00856913"/>
    <w:rsid w:val="008571E6"/>
    <w:rsid w:val="008572A3"/>
    <w:rsid w:val="008573D8"/>
    <w:rsid w:val="00857BAB"/>
    <w:rsid w:val="00861982"/>
    <w:rsid w:val="00861FD2"/>
    <w:rsid w:val="008622DB"/>
    <w:rsid w:val="00862C1A"/>
    <w:rsid w:val="00862CCC"/>
    <w:rsid w:val="00863164"/>
    <w:rsid w:val="008633E7"/>
    <w:rsid w:val="00863B5C"/>
    <w:rsid w:val="00864298"/>
    <w:rsid w:val="00864C9F"/>
    <w:rsid w:val="008651B8"/>
    <w:rsid w:val="00865645"/>
    <w:rsid w:val="0086586C"/>
    <w:rsid w:val="0086623E"/>
    <w:rsid w:val="008667D9"/>
    <w:rsid w:val="00866DEB"/>
    <w:rsid w:val="008674A3"/>
    <w:rsid w:val="00867914"/>
    <w:rsid w:val="00870026"/>
    <w:rsid w:val="00870043"/>
    <w:rsid w:val="00871495"/>
    <w:rsid w:val="008717F6"/>
    <w:rsid w:val="00871EDF"/>
    <w:rsid w:val="00872070"/>
    <w:rsid w:val="00872522"/>
    <w:rsid w:val="00872665"/>
    <w:rsid w:val="00872E1D"/>
    <w:rsid w:val="00872E97"/>
    <w:rsid w:val="00874287"/>
    <w:rsid w:val="0087570C"/>
    <w:rsid w:val="00875FB9"/>
    <w:rsid w:val="008763CD"/>
    <w:rsid w:val="008768B4"/>
    <w:rsid w:val="00876FF1"/>
    <w:rsid w:val="008806C4"/>
    <w:rsid w:val="00880EBB"/>
    <w:rsid w:val="00880ED9"/>
    <w:rsid w:val="00881059"/>
    <w:rsid w:val="00881E6F"/>
    <w:rsid w:val="00882855"/>
    <w:rsid w:val="00883E97"/>
    <w:rsid w:val="00884011"/>
    <w:rsid w:val="0088414D"/>
    <w:rsid w:val="008844CD"/>
    <w:rsid w:val="00885282"/>
    <w:rsid w:val="00885BAE"/>
    <w:rsid w:val="00885FE6"/>
    <w:rsid w:val="00886384"/>
    <w:rsid w:val="0088789C"/>
    <w:rsid w:val="00887D7D"/>
    <w:rsid w:val="00891404"/>
    <w:rsid w:val="00892458"/>
    <w:rsid w:val="00893205"/>
    <w:rsid w:val="0089447E"/>
    <w:rsid w:val="00896144"/>
    <w:rsid w:val="00896E1E"/>
    <w:rsid w:val="00896ED6"/>
    <w:rsid w:val="00896FDA"/>
    <w:rsid w:val="0089784D"/>
    <w:rsid w:val="008A0366"/>
    <w:rsid w:val="008A0731"/>
    <w:rsid w:val="008A090D"/>
    <w:rsid w:val="008A0D27"/>
    <w:rsid w:val="008A0EA9"/>
    <w:rsid w:val="008A0ED7"/>
    <w:rsid w:val="008A23A2"/>
    <w:rsid w:val="008A289F"/>
    <w:rsid w:val="008A30B6"/>
    <w:rsid w:val="008A3880"/>
    <w:rsid w:val="008A60CF"/>
    <w:rsid w:val="008A6E9A"/>
    <w:rsid w:val="008A7808"/>
    <w:rsid w:val="008A791F"/>
    <w:rsid w:val="008A7C0D"/>
    <w:rsid w:val="008A7C26"/>
    <w:rsid w:val="008B01D9"/>
    <w:rsid w:val="008B025B"/>
    <w:rsid w:val="008B0737"/>
    <w:rsid w:val="008B15AA"/>
    <w:rsid w:val="008B25E2"/>
    <w:rsid w:val="008B26C5"/>
    <w:rsid w:val="008B3BA0"/>
    <w:rsid w:val="008B4D7F"/>
    <w:rsid w:val="008B5D36"/>
    <w:rsid w:val="008B7325"/>
    <w:rsid w:val="008B788A"/>
    <w:rsid w:val="008B7B3E"/>
    <w:rsid w:val="008B7B98"/>
    <w:rsid w:val="008B7EDF"/>
    <w:rsid w:val="008B7F3E"/>
    <w:rsid w:val="008C012F"/>
    <w:rsid w:val="008C1141"/>
    <w:rsid w:val="008C1DE7"/>
    <w:rsid w:val="008C1FC0"/>
    <w:rsid w:val="008C234F"/>
    <w:rsid w:val="008C2812"/>
    <w:rsid w:val="008C3A67"/>
    <w:rsid w:val="008C492D"/>
    <w:rsid w:val="008C4D9A"/>
    <w:rsid w:val="008C579F"/>
    <w:rsid w:val="008C5D53"/>
    <w:rsid w:val="008C5ED2"/>
    <w:rsid w:val="008C6414"/>
    <w:rsid w:val="008C6B0E"/>
    <w:rsid w:val="008C6FD5"/>
    <w:rsid w:val="008C7819"/>
    <w:rsid w:val="008C7AB9"/>
    <w:rsid w:val="008D1050"/>
    <w:rsid w:val="008D12AC"/>
    <w:rsid w:val="008D238C"/>
    <w:rsid w:val="008D4278"/>
    <w:rsid w:val="008D50D9"/>
    <w:rsid w:val="008D50DC"/>
    <w:rsid w:val="008D596A"/>
    <w:rsid w:val="008D7A91"/>
    <w:rsid w:val="008D7DA8"/>
    <w:rsid w:val="008E092C"/>
    <w:rsid w:val="008E0C70"/>
    <w:rsid w:val="008E1341"/>
    <w:rsid w:val="008E1886"/>
    <w:rsid w:val="008E32D0"/>
    <w:rsid w:val="008E3590"/>
    <w:rsid w:val="008E3A64"/>
    <w:rsid w:val="008E3D7D"/>
    <w:rsid w:val="008E4F82"/>
    <w:rsid w:val="008E5283"/>
    <w:rsid w:val="008E5700"/>
    <w:rsid w:val="008E641B"/>
    <w:rsid w:val="008E6825"/>
    <w:rsid w:val="008E6F5A"/>
    <w:rsid w:val="008E7702"/>
    <w:rsid w:val="008E7F1D"/>
    <w:rsid w:val="008F0814"/>
    <w:rsid w:val="008F1F9D"/>
    <w:rsid w:val="008F254A"/>
    <w:rsid w:val="008F2A20"/>
    <w:rsid w:val="008F4297"/>
    <w:rsid w:val="008F50B6"/>
    <w:rsid w:val="008F5193"/>
    <w:rsid w:val="008F51F2"/>
    <w:rsid w:val="008F5735"/>
    <w:rsid w:val="008F5A1C"/>
    <w:rsid w:val="008F64A5"/>
    <w:rsid w:val="008F65F2"/>
    <w:rsid w:val="008F65F5"/>
    <w:rsid w:val="008F6670"/>
    <w:rsid w:val="008F755F"/>
    <w:rsid w:val="0090002E"/>
    <w:rsid w:val="009013AD"/>
    <w:rsid w:val="00902279"/>
    <w:rsid w:val="009027A2"/>
    <w:rsid w:val="009029D3"/>
    <w:rsid w:val="00902ED4"/>
    <w:rsid w:val="0090495E"/>
    <w:rsid w:val="00904B99"/>
    <w:rsid w:val="00905642"/>
    <w:rsid w:val="00905D87"/>
    <w:rsid w:val="009077CC"/>
    <w:rsid w:val="00907C5F"/>
    <w:rsid w:val="00907D47"/>
    <w:rsid w:val="00910D95"/>
    <w:rsid w:val="009116C0"/>
    <w:rsid w:val="0091197B"/>
    <w:rsid w:val="00911CE1"/>
    <w:rsid w:val="00911EA7"/>
    <w:rsid w:val="00912B46"/>
    <w:rsid w:val="00912C7D"/>
    <w:rsid w:val="00912CE4"/>
    <w:rsid w:val="00912F4B"/>
    <w:rsid w:val="009133BA"/>
    <w:rsid w:val="00914D24"/>
    <w:rsid w:val="00915220"/>
    <w:rsid w:val="00915345"/>
    <w:rsid w:val="00915482"/>
    <w:rsid w:val="00915DDD"/>
    <w:rsid w:val="009168EA"/>
    <w:rsid w:val="00916935"/>
    <w:rsid w:val="00916BBC"/>
    <w:rsid w:val="00917FB7"/>
    <w:rsid w:val="00920B76"/>
    <w:rsid w:val="00920EDD"/>
    <w:rsid w:val="009214E6"/>
    <w:rsid w:val="0092187A"/>
    <w:rsid w:val="0092369D"/>
    <w:rsid w:val="00923A06"/>
    <w:rsid w:val="00923E6E"/>
    <w:rsid w:val="0092493E"/>
    <w:rsid w:val="00924F0D"/>
    <w:rsid w:val="00924F43"/>
    <w:rsid w:val="00926600"/>
    <w:rsid w:val="00926B40"/>
    <w:rsid w:val="00927AC5"/>
    <w:rsid w:val="00927B7B"/>
    <w:rsid w:val="00930A03"/>
    <w:rsid w:val="009317E7"/>
    <w:rsid w:val="00931A3D"/>
    <w:rsid w:val="00931C99"/>
    <w:rsid w:val="00932A47"/>
    <w:rsid w:val="00932A8B"/>
    <w:rsid w:val="00932D3F"/>
    <w:rsid w:val="0093310A"/>
    <w:rsid w:val="009344E6"/>
    <w:rsid w:val="009346B1"/>
    <w:rsid w:val="00934B52"/>
    <w:rsid w:val="00934ED3"/>
    <w:rsid w:val="0093504F"/>
    <w:rsid w:val="00935A2C"/>
    <w:rsid w:val="00936738"/>
    <w:rsid w:val="00936D3A"/>
    <w:rsid w:val="00936E4B"/>
    <w:rsid w:val="00936F9D"/>
    <w:rsid w:val="00937E9F"/>
    <w:rsid w:val="00937EC2"/>
    <w:rsid w:val="00937F88"/>
    <w:rsid w:val="0094074C"/>
    <w:rsid w:val="00942330"/>
    <w:rsid w:val="009426F2"/>
    <w:rsid w:val="009429AA"/>
    <w:rsid w:val="00943113"/>
    <w:rsid w:val="009435F7"/>
    <w:rsid w:val="00943C02"/>
    <w:rsid w:val="00944466"/>
    <w:rsid w:val="00944547"/>
    <w:rsid w:val="00945557"/>
    <w:rsid w:val="009462F7"/>
    <w:rsid w:val="009464C9"/>
    <w:rsid w:val="009464EA"/>
    <w:rsid w:val="00946948"/>
    <w:rsid w:val="009474A6"/>
    <w:rsid w:val="009503E1"/>
    <w:rsid w:val="00950EB5"/>
    <w:rsid w:val="00951250"/>
    <w:rsid w:val="00951F60"/>
    <w:rsid w:val="00953238"/>
    <w:rsid w:val="00953898"/>
    <w:rsid w:val="00954D75"/>
    <w:rsid w:val="00955C33"/>
    <w:rsid w:val="0095628F"/>
    <w:rsid w:val="00956410"/>
    <w:rsid w:val="009576CC"/>
    <w:rsid w:val="0095799A"/>
    <w:rsid w:val="00960187"/>
    <w:rsid w:val="009602DA"/>
    <w:rsid w:val="00960ABA"/>
    <w:rsid w:val="00962CF1"/>
    <w:rsid w:val="00963847"/>
    <w:rsid w:val="00963DF5"/>
    <w:rsid w:val="00964E2A"/>
    <w:rsid w:val="00967B9E"/>
    <w:rsid w:val="00967EC3"/>
    <w:rsid w:val="00967EE7"/>
    <w:rsid w:val="009707CF"/>
    <w:rsid w:val="00971498"/>
    <w:rsid w:val="009714DF"/>
    <w:rsid w:val="00972B23"/>
    <w:rsid w:val="009739DE"/>
    <w:rsid w:val="00973F9C"/>
    <w:rsid w:val="00974864"/>
    <w:rsid w:val="00974D11"/>
    <w:rsid w:val="009751F6"/>
    <w:rsid w:val="00975230"/>
    <w:rsid w:val="009765EC"/>
    <w:rsid w:val="009766B5"/>
    <w:rsid w:val="00976961"/>
    <w:rsid w:val="00976ACF"/>
    <w:rsid w:val="00976C08"/>
    <w:rsid w:val="009773DA"/>
    <w:rsid w:val="00977E0F"/>
    <w:rsid w:val="00977FD2"/>
    <w:rsid w:val="0098015C"/>
    <w:rsid w:val="009806C0"/>
    <w:rsid w:val="009807F0"/>
    <w:rsid w:val="009809DD"/>
    <w:rsid w:val="009817AA"/>
    <w:rsid w:val="00981A6E"/>
    <w:rsid w:val="00981CF3"/>
    <w:rsid w:val="009821D5"/>
    <w:rsid w:val="009825DF"/>
    <w:rsid w:val="00982956"/>
    <w:rsid w:val="00983AC2"/>
    <w:rsid w:val="00984215"/>
    <w:rsid w:val="0098426E"/>
    <w:rsid w:val="0098497A"/>
    <w:rsid w:val="00984B03"/>
    <w:rsid w:val="00985059"/>
    <w:rsid w:val="00990E91"/>
    <w:rsid w:val="0099172A"/>
    <w:rsid w:val="00991DC4"/>
    <w:rsid w:val="0099218E"/>
    <w:rsid w:val="009927C4"/>
    <w:rsid w:val="009928E8"/>
    <w:rsid w:val="00992A45"/>
    <w:rsid w:val="00992B51"/>
    <w:rsid w:val="00992EAF"/>
    <w:rsid w:val="00993481"/>
    <w:rsid w:val="009934F5"/>
    <w:rsid w:val="00993775"/>
    <w:rsid w:val="00994AC6"/>
    <w:rsid w:val="009953CD"/>
    <w:rsid w:val="0099565E"/>
    <w:rsid w:val="009971D5"/>
    <w:rsid w:val="00997326"/>
    <w:rsid w:val="00997D83"/>
    <w:rsid w:val="009A12A1"/>
    <w:rsid w:val="009A19E1"/>
    <w:rsid w:val="009A23AA"/>
    <w:rsid w:val="009A25CD"/>
    <w:rsid w:val="009A275A"/>
    <w:rsid w:val="009A2A97"/>
    <w:rsid w:val="009A2B70"/>
    <w:rsid w:val="009A348F"/>
    <w:rsid w:val="009A3799"/>
    <w:rsid w:val="009A3C6D"/>
    <w:rsid w:val="009A444F"/>
    <w:rsid w:val="009A4C38"/>
    <w:rsid w:val="009A5C38"/>
    <w:rsid w:val="009A64D3"/>
    <w:rsid w:val="009A72FE"/>
    <w:rsid w:val="009B004C"/>
    <w:rsid w:val="009B02D0"/>
    <w:rsid w:val="009B3622"/>
    <w:rsid w:val="009B3A01"/>
    <w:rsid w:val="009B3A5E"/>
    <w:rsid w:val="009B3EA4"/>
    <w:rsid w:val="009B4E6B"/>
    <w:rsid w:val="009B5543"/>
    <w:rsid w:val="009B56A7"/>
    <w:rsid w:val="009B5A93"/>
    <w:rsid w:val="009B5D09"/>
    <w:rsid w:val="009B6956"/>
    <w:rsid w:val="009B6EE1"/>
    <w:rsid w:val="009B73DF"/>
    <w:rsid w:val="009C0DE0"/>
    <w:rsid w:val="009C1ADE"/>
    <w:rsid w:val="009C25C7"/>
    <w:rsid w:val="009C4214"/>
    <w:rsid w:val="009C4344"/>
    <w:rsid w:val="009C457C"/>
    <w:rsid w:val="009C500C"/>
    <w:rsid w:val="009C5191"/>
    <w:rsid w:val="009C51E9"/>
    <w:rsid w:val="009C71E6"/>
    <w:rsid w:val="009C7EAF"/>
    <w:rsid w:val="009D1193"/>
    <w:rsid w:val="009D34DE"/>
    <w:rsid w:val="009D37A4"/>
    <w:rsid w:val="009D3D5E"/>
    <w:rsid w:val="009D3F68"/>
    <w:rsid w:val="009D3FFC"/>
    <w:rsid w:val="009D49E9"/>
    <w:rsid w:val="009D5A13"/>
    <w:rsid w:val="009D7A69"/>
    <w:rsid w:val="009D7B5F"/>
    <w:rsid w:val="009D7DFA"/>
    <w:rsid w:val="009E0D77"/>
    <w:rsid w:val="009E0ECC"/>
    <w:rsid w:val="009E0F3D"/>
    <w:rsid w:val="009E1B56"/>
    <w:rsid w:val="009E21EF"/>
    <w:rsid w:val="009E260B"/>
    <w:rsid w:val="009E2BEE"/>
    <w:rsid w:val="009E2EDC"/>
    <w:rsid w:val="009E3004"/>
    <w:rsid w:val="009E34E4"/>
    <w:rsid w:val="009E391D"/>
    <w:rsid w:val="009E40D7"/>
    <w:rsid w:val="009E41D9"/>
    <w:rsid w:val="009E42B1"/>
    <w:rsid w:val="009E457C"/>
    <w:rsid w:val="009E5377"/>
    <w:rsid w:val="009E56BE"/>
    <w:rsid w:val="009E5E6E"/>
    <w:rsid w:val="009E60D9"/>
    <w:rsid w:val="009E6598"/>
    <w:rsid w:val="009E7CEB"/>
    <w:rsid w:val="009F0EE9"/>
    <w:rsid w:val="009F115A"/>
    <w:rsid w:val="009F1AEB"/>
    <w:rsid w:val="009F2089"/>
    <w:rsid w:val="009F29DF"/>
    <w:rsid w:val="009F2C52"/>
    <w:rsid w:val="009F2F3E"/>
    <w:rsid w:val="009F33BF"/>
    <w:rsid w:val="009F34E2"/>
    <w:rsid w:val="009F3F28"/>
    <w:rsid w:val="009F41E4"/>
    <w:rsid w:val="009F431D"/>
    <w:rsid w:val="009F49B8"/>
    <w:rsid w:val="009F53F5"/>
    <w:rsid w:val="009F54E2"/>
    <w:rsid w:val="009F64A5"/>
    <w:rsid w:val="009F6F36"/>
    <w:rsid w:val="009F7199"/>
    <w:rsid w:val="009F7395"/>
    <w:rsid w:val="009F7BAC"/>
    <w:rsid w:val="009F7BE0"/>
    <w:rsid w:val="00A00A62"/>
    <w:rsid w:val="00A01F2C"/>
    <w:rsid w:val="00A0218C"/>
    <w:rsid w:val="00A027B2"/>
    <w:rsid w:val="00A032E7"/>
    <w:rsid w:val="00A03B22"/>
    <w:rsid w:val="00A03FB1"/>
    <w:rsid w:val="00A04937"/>
    <w:rsid w:val="00A05439"/>
    <w:rsid w:val="00A05F2F"/>
    <w:rsid w:val="00A05F40"/>
    <w:rsid w:val="00A06E70"/>
    <w:rsid w:val="00A07B0D"/>
    <w:rsid w:val="00A07DC6"/>
    <w:rsid w:val="00A101D6"/>
    <w:rsid w:val="00A10A9A"/>
    <w:rsid w:val="00A10DB8"/>
    <w:rsid w:val="00A110F3"/>
    <w:rsid w:val="00A1110C"/>
    <w:rsid w:val="00A1144C"/>
    <w:rsid w:val="00A1161A"/>
    <w:rsid w:val="00A11BEB"/>
    <w:rsid w:val="00A12784"/>
    <w:rsid w:val="00A12CFA"/>
    <w:rsid w:val="00A12E17"/>
    <w:rsid w:val="00A133C7"/>
    <w:rsid w:val="00A14AFA"/>
    <w:rsid w:val="00A1549E"/>
    <w:rsid w:val="00A16068"/>
    <w:rsid w:val="00A16268"/>
    <w:rsid w:val="00A16C35"/>
    <w:rsid w:val="00A16F5C"/>
    <w:rsid w:val="00A203CA"/>
    <w:rsid w:val="00A206EE"/>
    <w:rsid w:val="00A20B1C"/>
    <w:rsid w:val="00A21A7B"/>
    <w:rsid w:val="00A236CA"/>
    <w:rsid w:val="00A23BB8"/>
    <w:rsid w:val="00A244B5"/>
    <w:rsid w:val="00A25A29"/>
    <w:rsid w:val="00A25B42"/>
    <w:rsid w:val="00A25D7F"/>
    <w:rsid w:val="00A25D98"/>
    <w:rsid w:val="00A26535"/>
    <w:rsid w:val="00A269CA"/>
    <w:rsid w:val="00A26C60"/>
    <w:rsid w:val="00A30502"/>
    <w:rsid w:val="00A30D92"/>
    <w:rsid w:val="00A31BEF"/>
    <w:rsid w:val="00A3277A"/>
    <w:rsid w:val="00A32C54"/>
    <w:rsid w:val="00A3340E"/>
    <w:rsid w:val="00A33FC9"/>
    <w:rsid w:val="00A34E29"/>
    <w:rsid w:val="00A35D52"/>
    <w:rsid w:val="00A360FF"/>
    <w:rsid w:val="00A36426"/>
    <w:rsid w:val="00A3642B"/>
    <w:rsid w:val="00A365AB"/>
    <w:rsid w:val="00A368B0"/>
    <w:rsid w:val="00A36C1F"/>
    <w:rsid w:val="00A374C5"/>
    <w:rsid w:val="00A40550"/>
    <w:rsid w:val="00A409BE"/>
    <w:rsid w:val="00A41473"/>
    <w:rsid w:val="00A4267A"/>
    <w:rsid w:val="00A4341F"/>
    <w:rsid w:val="00A4403D"/>
    <w:rsid w:val="00A4458B"/>
    <w:rsid w:val="00A45137"/>
    <w:rsid w:val="00A4541F"/>
    <w:rsid w:val="00A45538"/>
    <w:rsid w:val="00A456D0"/>
    <w:rsid w:val="00A45823"/>
    <w:rsid w:val="00A45F70"/>
    <w:rsid w:val="00A462C3"/>
    <w:rsid w:val="00A47B37"/>
    <w:rsid w:val="00A506FE"/>
    <w:rsid w:val="00A51B36"/>
    <w:rsid w:val="00A52583"/>
    <w:rsid w:val="00A5296F"/>
    <w:rsid w:val="00A53207"/>
    <w:rsid w:val="00A53846"/>
    <w:rsid w:val="00A54121"/>
    <w:rsid w:val="00A544B4"/>
    <w:rsid w:val="00A54DE7"/>
    <w:rsid w:val="00A54E8E"/>
    <w:rsid w:val="00A553D5"/>
    <w:rsid w:val="00A55684"/>
    <w:rsid w:val="00A55B75"/>
    <w:rsid w:val="00A55C38"/>
    <w:rsid w:val="00A5605D"/>
    <w:rsid w:val="00A57AD7"/>
    <w:rsid w:val="00A57CDC"/>
    <w:rsid w:val="00A60ED7"/>
    <w:rsid w:val="00A617D2"/>
    <w:rsid w:val="00A6263D"/>
    <w:rsid w:val="00A62977"/>
    <w:rsid w:val="00A62B1D"/>
    <w:rsid w:val="00A62CE6"/>
    <w:rsid w:val="00A62CF2"/>
    <w:rsid w:val="00A63138"/>
    <w:rsid w:val="00A63BE0"/>
    <w:rsid w:val="00A63D58"/>
    <w:rsid w:val="00A64B6C"/>
    <w:rsid w:val="00A650C9"/>
    <w:rsid w:val="00A658C0"/>
    <w:rsid w:val="00A666A5"/>
    <w:rsid w:val="00A66CA2"/>
    <w:rsid w:val="00A66D22"/>
    <w:rsid w:val="00A67168"/>
    <w:rsid w:val="00A67E33"/>
    <w:rsid w:val="00A7040C"/>
    <w:rsid w:val="00A70F16"/>
    <w:rsid w:val="00A71075"/>
    <w:rsid w:val="00A731A8"/>
    <w:rsid w:val="00A73DF8"/>
    <w:rsid w:val="00A74D87"/>
    <w:rsid w:val="00A74F81"/>
    <w:rsid w:val="00A75B11"/>
    <w:rsid w:val="00A75E84"/>
    <w:rsid w:val="00A765C5"/>
    <w:rsid w:val="00A76695"/>
    <w:rsid w:val="00A76CEF"/>
    <w:rsid w:val="00A77EA6"/>
    <w:rsid w:val="00A80309"/>
    <w:rsid w:val="00A80CF2"/>
    <w:rsid w:val="00A811A8"/>
    <w:rsid w:val="00A81381"/>
    <w:rsid w:val="00A813B8"/>
    <w:rsid w:val="00A81CE8"/>
    <w:rsid w:val="00A823EC"/>
    <w:rsid w:val="00A82934"/>
    <w:rsid w:val="00A8298B"/>
    <w:rsid w:val="00A838AA"/>
    <w:rsid w:val="00A838D2"/>
    <w:rsid w:val="00A84487"/>
    <w:rsid w:val="00A844D2"/>
    <w:rsid w:val="00A8470C"/>
    <w:rsid w:val="00A86537"/>
    <w:rsid w:val="00A87070"/>
    <w:rsid w:val="00A87463"/>
    <w:rsid w:val="00A9182C"/>
    <w:rsid w:val="00A9191C"/>
    <w:rsid w:val="00A93221"/>
    <w:rsid w:val="00A939B3"/>
    <w:rsid w:val="00A93A6F"/>
    <w:rsid w:val="00A95003"/>
    <w:rsid w:val="00A9556E"/>
    <w:rsid w:val="00A955DB"/>
    <w:rsid w:val="00A958E5"/>
    <w:rsid w:val="00A96F38"/>
    <w:rsid w:val="00A9783E"/>
    <w:rsid w:val="00A97D45"/>
    <w:rsid w:val="00A97E4D"/>
    <w:rsid w:val="00AA0247"/>
    <w:rsid w:val="00AA1CD6"/>
    <w:rsid w:val="00AA324E"/>
    <w:rsid w:val="00AA3EEB"/>
    <w:rsid w:val="00AA42D7"/>
    <w:rsid w:val="00AA5132"/>
    <w:rsid w:val="00AA528A"/>
    <w:rsid w:val="00AA68A6"/>
    <w:rsid w:val="00AA7038"/>
    <w:rsid w:val="00AA73A8"/>
    <w:rsid w:val="00AA7F93"/>
    <w:rsid w:val="00AB0490"/>
    <w:rsid w:val="00AB05B3"/>
    <w:rsid w:val="00AB0EAC"/>
    <w:rsid w:val="00AB135B"/>
    <w:rsid w:val="00AB1B83"/>
    <w:rsid w:val="00AB28D7"/>
    <w:rsid w:val="00AB2DEE"/>
    <w:rsid w:val="00AB420C"/>
    <w:rsid w:val="00AB47C3"/>
    <w:rsid w:val="00AB521D"/>
    <w:rsid w:val="00AB5A08"/>
    <w:rsid w:val="00AB6930"/>
    <w:rsid w:val="00AB6A2E"/>
    <w:rsid w:val="00AB6FCD"/>
    <w:rsid w:val="00AC022F"/>
    <w:rsid w:val="00AC04E5"/>
    <w:rsid w:val="00AC0EDC"/>
    <w:rsid w:val="00AC1474"/>
    <w:rsid w:val="00AC1A6A"/>
    <w:rsid w:val="00AC3074"/>
    <w:rsid w:val="00AC4B53"/>
    <w:rsid w:val="00AC666D"/>
    <w:rsid w:val="00AC70E9"/>
    <w:rsid w:val="00AC75EF"/>
    <w:rsid w:val="00AD106E"/>
    <w:rsid w:val="00AD1AD5"/>
    <w:rsid w:val="00AD234D"/>
    <w:rsid w:val="00AD4985"/>
    <w:rsid w:val="00AD4DCF"/>
    <w:rsid w:val="00AD5231"/>
    <w:rsid w:val="00AD54B5"/>
    <w:rsid w:val="00AD56DC"/>
    <w:rsid w:val="00AD62FF"/>
    <w:rsid w:val="00AD66C7"/>
    <w:rsid w:val="00AD67CA"/>
    <w:rsid w:val="00AE177D"/>
    <w:rsid w:val="00AE1D40"/>
    <w:rsid w:val="00AE1E2F"/>
    <w:rsid w:val="00AE318B"/>
    <w:rsid w:val="00AE515F"/>
    <w:rsid w:val="00AE55B3"/>
    <w:rsid w:val="00AE622A"/>
    <w:rsid w:val="00AE6D0B"/>
    <w:rsid w:val="00AF0AA4"/>
    <w:rsid w:val="00AF14C0"/>
    <w:rsid w:val="00AF1BCE"/>
    <w:rsid w:val="00AF2761"/>
    <w:rsid w:val="00AF37F8"/>
    <w:rsid w:val="00AF3CD3"/>
    <w:rsid w:val="00AF4059"/>
    <w:rsid w:val="00AF4936"/>
    <w:rsid w:val="00AF4F95"/>
    <w:rsid w:val="00AF4FBF"/>
    <w:rsid w:val="00AF55CB"/>
    <w:rsid w:val="00AF6624"/>
    <w:rsid w:val="00AF683F"/>
    <w:rsid w:val="00AF6A2A"/>
    <w:rsid w:val="00AF6B8B"/>
    <w:rsid w:val="00AF7057"/>
    <w:rsid w:val="00AF724D"/>
    <w:rsid w:val="00AF75C2"/>
    <w:rsid w:val="00AF7A34"/>
    <w:rsid w:val="00AF7DEF"/>
    <w:rsid w:val="00AF7F47"/>
    <w:rsid w:val="00B00961"/>
    <w:rsid w:val="00B00E7F"/>
    <w:rsid w:val="00B01143"/>
    <w:rsid w:val="00B0231E"/>
    <w:rsid w:val="00B035EE"/>
    <w:rsid w:val="00B0378A"/>
    <w:rsid w:val="00B0403B"/>
    <w:rsid w:val="00B0464F"/>
    <w:rsid w:val="00B04DA1"/>
    <w:rsid w:val="00B052A8"/>
    <w:rsid w:val="00B055B8"/>
    <w:rsid w:val="00B0603D"/>
    <w:rsid w:val="00B067D8"/>
    <w:rsid w:val="00B07205"/>
    <w:rsid w:val="00B100C0"/>
    <w:rsid w:val="00B10195"/>
    <w:rsid w:val="00B1081C"/>
    <w:rsid w:val="00B10915"/>
    <w:rsid w:val="00B10C65"/>
    <w:rsid w:val="00B11188"/>
    <w:rsid w:val="00B11FC8"/>
    <w:rsid w:val="00B12720"/>
    <w:rsid w:val="00B12C8A"/>
    <w:rsid w:val="00B12F7E"/>
    <w:rsid w:val="00B1303B"/>
    <w:rsid w:val="00B13248"/>
    <w:rsid w:val="00B13B9D"/>
    <w:rsid w:val="00B15CAD"/>
    <w:rsid w:val="00B16D5F"/>
    <w:rsid w:val="00B17B22"/>
    <w:rsid w:val="00B17C8C"/>
    <w:rsid w:val="00B17DF8"/>
    <w:rsid w:val="00B17E65"/>
    <w:rsid w:val="00B2034D"/>
    <w:rsid w:val="00B20904"/>
    <w:rsid w:val="00B210C3"/>
    <w:rsid w:val="00B2189D"/>
    <w:rsid w:val="00B2263A"/>
    <w:rsid w:val="00B23F39"/>
    <w:rsid w:val="00B24F9A"/>
    <w:rsid w:val="00B259E1"/>
    <w:rsid w:val="00B2612E"/>
    <w:rsid w:val="00B26624"/>
    <w:rsid w:val="00B26F67"/>
    <w:rsid w:val="00B27202"/>
    <w:rsid w:val="00B27A38"/>
    <w:rsid w:val="00B30276"/>
    <w:rsid w:val="00B309DF"/>
    <w:rsid w:val="00B30C96"/>
    <w:rsid w:val="00B318C7"/>
    <w:rsid w:val="00B31CE4"/>
    <w:rsid w:val="00B32171"/>
    <w:rsid w:val="00B32377"/>
    <w:rsid w:val="00B351F9"/>
    <w:rsid w:val="00B35976"/>
    <w:rsid w:val="00B35DAF"/>
    <w:rsid w:val="00B36685"/>
    <w:rsid w:val="00B366A7"/>
    <w:rsid w:val="00B3687C"/>
    <w:rsid w:val="00B36CA1"/>
    <w:rsid w:val="00B36FFD"/>
    <w:rsid w:val="00B3705B"/>
    <w:rsid w:val="00B4047F"/>
    <w:rsid w:val="00B42226"/>
    <w:rsid w:val="00B431BA"/>
    <w:rsid w:val="00B435D3"/>
    <w:rsid w:val="00B449D1"/>
    <w:rsid w:val="00B44D7B"/>
    <w:rsid w:val="00B45D98"/>
    <w:rsid w:val="00B45DF6"/>
    <w:rsid w:val="00B46399"/>
    <w:rsid w:val="00B4729A"/>
    <w:rsid w:val="00B473B0"/>
    <w:rsid w:val="00B47518"/>
    <w:rsid w:val="00B47C15"/>
    <w:rsid w:val="00B5147F"/>
    <w:rsid w:val="00B51D31"/>
    <w:rsid w:val="00B51FF4"/>
    <w:rsid w:val="00B521D6"/>
    <w:rsid w:val="00B52769"/>
    <w:rsid w:val="00B537B5"/>
    <w:rsid w:val="00B53B68"/>
    <w:rsid w:val="00B53F03"/>
    <w:rsid w:val="00B541A4"/>
    <w:rsid w:val="00B5545D"/>
    <w:rsid w:val="00B55585"/>
    <w:rsid w:val="00B55E62"/>
    <w:rsid w:val="00B55FF6"/>
    <w:rsid w:val="00B57111"/>
    <w:rsid w:val="00B574C4"/>
    <w:rsid w:val="00B609D4"/>
    <w:rsid w:val="00B61374"/>
    <w:rsid w:val="00B620D7"/>
    <w:rsid w:val="00B62748"/>
    <w:rsid w:val="00B6392E"/>
    <w:rsid w:val="00B63AF8"/>
    <w:rsid w:val="00B64B47"/>
    <w:rsid w:val="00B6592E"/>
    <w:rsid w:val="00B66FA4"/>
    <w:rsid w:val="00B700E7"/>
    <w:rsid w:val="00B703A2"/>
    <w:rsid w:val="00B71E39"/>
    <w:rsid w:val="00B72254"/>
    <w:rsid w:val="00B722CE"/>
    <w:rsid w:val="00B72927"/>
    <w:rsid w:val="00B7370E"/>
    <w:rsid w:val="00B74C05"/>
    <w:rsid w:val="00B74C3E"/>
    <w:rsid w:val="00B74EF2"/>
    <w:rsid w:val="00B765A7"/>
    <w:rsid w:val="00B77775"/>
    <w:rsid w:val="00B8025B"/>
    <w:rsid w:val="00B80CD5"/>
    <w:rsid w:val="00B81186"/>
    <w:rsid w:val="00B81E8B"/>
    <w:rsid w:val="00B827D1"/>
    <w:rsid w:val="00B82F32"/>
    <w:rsid w:val="00B831F8"/>
    <w:rsid w:val="00B8330E"/>
    <w:rsid w:val="00B83BC5"/>
    <w:rsid w:val="00B84523"/>
    <w:rsid w:val="00B84AC4"/>
    <w:rsid w:val="00B857F8"/>
    <w:rsid w:val="00B85D1C"/>
    <w:rsid w:val="00B866B0"/>
    <w:rsid w:val="00B877EF"/>
    <w:rsid w:val="00B87933"/>
    <w:rsid w:val="00B87951"/>
    <w:rsid w:val="00B902FE"/>
    <w:rsid w:val="00B903A4"/>
    <w:rsid w:val="00B90654"/>
    <w:rsid w:val="00B9078C"/>
    <w:rsid w:val="00B90BB3"/>
    <w:rsid w:val="00B90E11"/>
    <w:rsid w:val="00B91070"/>
    <w:rsid w:val="00B91218"/>
    <w:rsid w:val="00B929F2"/>
    <w:rsid w:val="00B938A4"/>
    <w:rsid w:val="00B9398F"/>
    <w:rsid w:val="00B93B6E"/>
    <w:rsid w:val="00B93E51"/>
    <w:rsid w:val="00B93EF9"/>
    <w:rsid w:val="00B94B21"/>
    <w:rsid w:val="00B94EE5"/>
    <w:rsid w:val="00B94FAB"/>
    <w:rsid w:val="00B954D4"/>
    <w:rsid w:val="00B95760"/>
    <w:rsid w:val="00B96804"/>
    <w:rsid w:val="00B9688D"/>
    <w:rsid w:val="00B969B5"/>
    <w:rsid w:val="00B96A79"/>
    <w:rsid w:val="00B979A1"/>
    <w:rsid w:val="00B97E30"/>
    <w:rsid w:val="00B97E7B"/>
    <w:rsid w:val="00BA0787"/>
    <w:rsid w:val="00BA08CC"/>
    <w:rsid w:val="00BA11A5"/>
    <w:rsid w:val="00BA159B"/>
    <w:rsid w:val="00BA1A03"/>
    <w:rsid w:val="00BA1CDC"/>
    <w:rsid w:val="00BA2223"/>
    <w:rsid w:val="00BA376B"/>
    <w:rsid w:val="00BA4975"/>
    <w:rsid w:val="00BA4EF5"/>
    <w:rsid w:val="00BA5BC5"/>
    <w:rsid w:val="00BA6107"/>
    <w:rsid w:val="00BA6355"/>
    <w:rsid w:val="00BA677F"/>
    <w:rsid w:val="00BA6D44"/>
    <w:rsid w:val="00BA7799"/>
    <w:rsid w:val="00BA7F01"/>
    <w:rsid w:val="00BA7F24"/>
    <w:rsid w:val="00BB1B32"/>
    <w:rsid w:val="00BB2C0A"/>
    <w:rsid w:val="00BB2EC2"/>
    <w:rsid w:val="00BB326A"/>
    <w:rsid w:val="00BB38F8"/>
    <w:rsid w:val="00BB3C29"/>
    <w:rsid w:val="00BB48BA"/>
    <w:rsid w:val="00BB4EAD"/>
    <w:rsid w:val="00BB50C8"/>
    <w:rsid w:val="00BB50EB"/>
    <w:rsid w:val="00BB62F6"/>
    <w:rsid w:val="00BB64A7"/>
    <w:rsid w:val="00BB6838"/>
    <w:rsid w:val="00BB73D8"/>
    <w:rsid w:val="00BB7728"/>
    <w:rsid w:val="00BB7FA9"/>
    <w:rsid w:val="00BC0673"/>
    <w:rsid w:val="00BC0D93"/>
    <w:rsid w:val="00BC1767"/>
    <w:rsid w:val="00BC2416"/>
    <w:rsid w:val="00BC2DDF"/>
    <w:rsid w:val="00BC2F34"/>
    <w:rsid w:val="00BC4685"/>
    <w:rsid w:val="00BC4967"/>
    <w:rsid w:val="00BC5593"/>
    <w:rsid w:val="00BC582F"/>
    <w:rsid w:val="00BC5AD0"/>
    <w:rsid w:val="00BC6644"/>
    <w:rsid w:val="00BC6BBC"/>
    <w:rsid w:val="00BC6D95"/>
    <w:rsid w:val="00BC75A4"/>
    <w:rsid w:val="00BC7BF9"/>
    <w:rsid w:val="00BD0084"/>
    <w:rsid w:val="00BD0B98"/>
    <w:rsid w:val="00BD15C0"/>
    <w:rsid w:val="00BD18DC"/>
    <w:rsid w:val="00BD3419"/>
    <w:rsid w:val="00BD35AB"/>
    <w:rsid w:val="00BD3A08"/>
    <w:rsid w:val="00BD44D7"/>
    <w:rsid w:val="00BD4A12"/>
    <w:rsid w:val="00BD584E"/>
    <w:rsid w:val="00BD5C1A"/>
    <w:rsid w:val="00BD65FA"/>
    <w:rsid w:val="00BD7E37"/>
    <w:rsid w:val="00BE0560"/>
    <w:rsid w:val="00BE127A"/>
    <w:rsid w:val="00BE1AC0"/>
    <w:rsid w:val="00BE310C"/>
    <w:rsid w:val="00BE3518"/>
    <w:rsid w:val="00BE5B7A"/>
    <w:rsid w:val="00BE5E41"/>
    <w:rsid w:val="00BE610C"/>
    <w:rsid w:val="00BF07DF"/>
    <w:rsid w:val="00BF0B88"/>
    <w:rsid w:val="00BF1266"/>
    <w:rsid w:val="00BF15B3"/>
    <w:rsid w:val="00BF2CB6"/>
    <w:rsid w:val="00BF2EA1"/>
    <w:rsid w:val="00BF3F6D"/>
    <w:rsid w:val="00BF43B1"/>
    <w:rsid w:val="00BF472C"/>
    <w:rsid w:val="00BF48C3"/>
    <w:rsid w:val="00BF49B8"/>
    <w:rsid w:val="00BF4B10"/>
    <w:rsid w:val="00BF59A4"/>
    <w:rsid w:val="00BF6250"/>
    <w:rsid w:val="00BF662C"/>
    <w:rsid w:val="00BF76F9"/>
    <w:rsid w:val="00C000FC"/>
    <w:rsid w:val="00C0032F"/>
    <w:rsid w:val="00C00424"/>
    <w:rsid w:val="00C00C17"/>
    <w:rsid w:val="00C011E2"/>
    <w:rsid w:val="00C011EF"/>
    <w:rsid w:val="00C01470"/>
    <w:rsid w:val="00C014AC"/>
    <w:rsid w:val="00C019C7"/>
    <w:rsid w:val="00C01A86"/>
    <w:rsid w:val="00C02285"/>
    <w:rsid w:val="00C022D5"/>
    <w:rsid w:val="00C02557"/>
    <w:rsid w:val="00C037FE"/>
    <w:rsid w:val="00C0391B"/>
    <w:rsid w:val="00C039DD"/>
    <w:rsid w:val="00C03C06"/>
    <w:rsid w:val="00C0421C"/>
    <w:rsid w:val="00C0440E"/>
    <w:rsid w:val="00C0477D"/>
    <w:rsid w:val="00C05383"/>
    <w:rsid w:val="00C05E6A"/>
    <w:rsid w:val="00C0608C"/>
    <w:rsid w:val="00C06397"/>
    <w:rsid w:val="00C06CDB"/>
    <w:rsid w:val="00C07468"/>
    <w:rsid w:val="00C07719"/>
    <w:rsid w:val="00C07B2E"/>
    <w:rsid w:val="00C101FF"/>
    <w:rsid w:val="00C1041C"/>
    <w:rsid w:val="00C10725"/>
    <w:rsid w:val="00C10D3A"/>
    <w:rsid w:val="00C10F66"/>
    <w:rsid w:val="00C1259F"/>
    <w:rsid w:val="00C1261E"/>
    <w:rsid w:val="00C12EC9"/>
    <w:rsid w:val="00C1332A"/>
    <w:rsid w:val="00C1420D"/>
    <w:rsid w:val="00C143D6"/>
    <w:rsid w:val="00C16305"/>
    <w:rsid w:val="00C20470"/>
    <w:rsid w:val="00C209CA"/>
    <w:rsid w:val="00C217AD"/>
    <w:rsid w:val="00C2270D"/>
    <w:rsid w:val="00C2285B"/>
    <w:rsid w:val="00C232A6"/>
    <w:rsid w:val="00C23C74"/>
    <w:rsid w:val="00C24277"/>
    <w:rsid w:val="00C244A1"/>
    <w:rsid w:val="00C24635"/>
    <w:rsid w:val="00C24F2F"/>
    <w:rsid w:val="00C2536A"/>
    <w:rsid w:val="00C26B90"/>
    <w:rsid w:val="00C26FE0"/>
    <w:rsid w:val="00C2726F"/>
    <w:rsid w:val="00C2778B"/>
    <w:rsid w:val="00C30A76"/>
    <w:rsid w:val="00C331BF"/>
    <w:rsid w:val="00C3328D"/>
    <w:rsid w:val="00C3352D"/>
    <w:rsid w:val="00C34091"/>
    <w:rsid w:val="00C34450"/>
    <w:rsid w:val="00C35A5E"/>
    <w:rsid w:val="00C35AF8"/>
    <w:rsid w:val="00C36D89"/>
    <w:rsid w:val="00C404FE"/>
    <w:rsid w:val="00C40692"/>
    <w:rsid w:val="00C408EC"/>
    <w:rsid w:val="00C40ECF"/>
    <w:rsid w:val="00C4353F"/>
    <w:rsid w:val="00C4373B"/>
    <w:rsid w:val="00C456CE"/>
    <w:rsid w:val="00C46192"/>
    <w:rsid w:val="00C46FDB"/>
    <w:rsid w:val="00C472D2"/>
    <w:rsid w:val="00C474C0"/>
    <w:rsid w:val="00C47663"/>
    <w:rsid w:val="00C47B2C"/>
    <w:rsid w:val="00C50547"/>
    <w:rsid w:val="00C50790"/>
    <w:rsid w:val="00C50805"/>
    <w:rsid w:val="00C51C99"/>
    <w:rsid w:val="00C51F4E"/>
    <w:rsid w:val="00C52134"/>
    <w:rsid w:val="00C543D3"/>
    <w:rsid w:val="00C5551F"/>
    <w:rsid w:val="00C5565B"/>
    <w:rsid w:val="00C55A01"/>
    <w:rsid w:val="00C55D4E"/>
    <w:rsid w:val="00C55DCB"/>
    <w:rsid w:val="00C561AC"/>
    <w:rsid w:val="00C57059"/>
    <w:rsid w:val="00C5751B"/>
    <w:rsid w:val="00C57814"/>
    <w:rsid w:val="00C604AA"/>
    <w:rsid w:val="00C61024"/>
    <w:rsid w:val="00C61A0F"/>
    <w:rsid w:val="00C624D0"/>
    <w:rsid w:val="00C63207"/>
    <w:rsid w:val="00C6355C"/>
    <w:rsid w:val="00C63640"/>
    <w:rsid w:val="00C6398D"/>
    <w:rsid w:val="00C6419A"/>
    <w:rsid w:val="00C644D8"/>
    <w:rsid w:val="00C64B0F"/>
    <w:rsid w:val="00C65042"/>
    <w:rsid w:val="00C65299"/>
    <w:rsid w:val="00C66255"/>
    <w:rsid w:val="00C67250"/>
    <w:rsid w:val="00C67301"/>
    <w:rsid w:val="00C67631"/>
    <w:rsid w:val="00C67786"/>
    <w:rsid w:val="00C67B17"/>
    <w:rsid w:val="00C67DF7"/>
    <w:rsid w:val="00C70106"/>
    <w:rsid w:val="00C70601"/>
    <w:rsid w:val="00C70E9D"/>
    <w:rsid w:val="00C716C8"/>
    <w:rsid w:val="00C726DE"/>
    <w:rsid w:val="00C72D99"/>
    <w:rsid w:val="00C74CB8"/>
    <w:rsid w:val="00C752C7"/>
    <w:rsid w:val="00C762A6"/>
    <w:rsid w:val="00C77CD7"/>
    <w:rsid w:val="00C807C8"/>
    <w:rsid w:val="00C80AE4"/>
    <w:rsid w:val="00C82CFD"/>
    <w:rsid w:val="00C837CE"/>
    <w:rsid w:val="00C83E6F"/>
    <w:rsid w:val="00C83FF8"/>
    <w:rsid w:val="00C8408D"/>
    <w:rsid w:val="00C84C8F"/>
    <w:rsid w:val="00C850F5"/>
    <w:rsid w:val="00C8531F"/>
    <w:rsid w:val="00C86A20"/>
    <w:rsid w:val="00C8736A"/>
    <w:rsid w:val="00C87739"/>
    <w:rsid w:val="00C87D85"/>
    <w:rsid w:val="00C9020F"/>
    <w:rsid w:val="00C90AD6"/>
    <w:rsid w:val="00C90B22"/>
    <w:rsid w:val="00C90C67"/>
    <w:rsid w:val="00C91050"/>
    <w:rsid w:val="00C9244D"/>
    <w:rsid w:val="00C935AF"/>
    <w:rsid w:val="00C93708"/>
    <w:rsid w:val="00C950E1"/>
    <w:rsid w:val="00C955F5"/>
    <w:rsid w:val="00C971D2"/>
    <w:rsid w:val="00C97C91"/>
    <w:rsid w:val="00CA0650"/>
    <w:rsid w:val="00CA0A2B"/>
    <w:rsid w:val="00CA0EC7"/>
    <w:rsid w:val="00CA1055"/>
    <w:rsid w:val="00CA258A"/>
    <w:rsid w:val="00CA2819"/>
    <w:rsid w:val="00CA2A00"/>
    <w:rsid w:val="00CA2B5A"/>
    <w:rsid w:val="00CA2DB6"/>
    <w:rsid w:val="00CA337F"/>
    <w:rsid w:val="00CA4326"/>
    <w:rsid w:val="00CA4746"/>
    <w:rsid w:val="00CA4772"/>
    <w:rsid w:val="00CA5B4F"/>
    <w:rsid w:val="00CA64E3"/>
    <w:rsid w:val="00CA732E"/>
    <w:rsid w:val="00CA7A40"/>
    <w:rsid w:val="00CB0AA9"/>
    <w:rsid w:val="00CB0F8C"/>
    <w:rsid w:val="00CB1ACB"/>
    <w:rsid w:val="00CB1EF9"/>
    <w:rsid w:val="00CB2670"/>
    <w:rsid w:val="00CB2A5C"/>
    <w:rsid w:val="00CB2F9A"/>
    <w:rsid w:val="00CB311D"/>
    <w:rsid w:val="00CB37AC"/>
    <w:rsid w:val="00CB39D2"/>
    <w:rsid w:val="00CB453B"/>
    <w:rsid w:val="00CB4D5A"/>
    <w:rsid w:val="00CB5E51"/>
    <w:rsid w:val="00CB61B6"/>
    <w:rsid w:val="00CB6ECC"/>
    <w:rsid w:val="00CC00F1"/>
    <w:rsid w:val="00CC07CA"/>
    <w:rsid w:val="00CC2140"/>
    <w:rsid w:val="00CC22AD"/>
    <w:rsid w:val="00CC2B0F"/>
    <w:rsid w:val="00CC2C49"/>
    <w:rsid w:val="00CC3515"/>
    <w:rsid w:val="00CC3BCD"/>
    <w:rsid w:val="00CC3F50"/>
    <w:rsid w:val="00CC479A"/>
    <w:rsid w:val="00CC4E77"/>
    <w:rsid w:val="00CC4F14"/>
    <w:rsid w:val="00CC5056"/>
    <w:rsid w:val="00CC539C"/>
    <w:rsid w:val="00CC583C"/>
    <w:rsid w:val="00CC6C11"/>
    <w:rsid w:val="00CC7234"/>
    <w:rsid w:val="00CC7E0B"/>
    <w:rsid w:val="00CC7E87"/>
    <w:rsid w:val="00CC7EBF"/>
    <w:rsid w:val="00CD04FF"/>
    <w:rsid w:val="00CD054F"/>
    <w:rsid w:val="00CD137B"/>
    <w:rsid w:val="00CD1B76"/>
    <w:rsid w:val="00CD2B00"/>
    <w:rsid w:val="00CD2E70"/>
    <w:rsid w:val="00CD3941"/>
    <w:rsid w:val="00CD3A27"/>
    <w:rsid w:val="00CD401B"/>
    <w:rsid w:val="00CD4C15"/>
    <w:rsid w:val="00CD5433"/>
    <w:rsid w:val="00CD59E0"/>
    <w:rsid w:val="00CD5B91"/>
    <w:rsid w:val="00CD5E79"/>
    <w:rsid w:val="00CD69FE"/>
    <w:rsid w:val="00CD742E"/>
    <w:rsid w:val="00CD7C88"/>
    <w:rsid w:val="00CE010F"/>
    <w:rsid w:val="00CE0509"/>
    <w:rsid w:val="00CE096E"/>
    <w:rsid w:val="00CE0DDC"/>
    <w:rsid w:val="00CE1035"/>
    <w:rsid w:val="00CE2AE0"/>
    <w:rsid w:val="00CE4739"/>
    <w:rsid w:val="00CE4825"/>
    <w:rsid w:val="00CE60FC"/>
    <w:rsid w:val="00CE682F"/>
    <w:rsid w:val="00CE74F2"/>
    <w:rsid w:val="00CE7C04"/>
    <w:rsid w:val="00CF01AB"/>
    <w:rsid w:val="00CF058F"/>
    <w:rsid w:val="00CF1BEE"/>
    <w:rsid w:val="00CF2F76"/>
    <w:rsid w:val="00CF399F"/>
    <w:rsid w:val="00CF46B8"/>
    <w:rsid w:val="00CF5266"/>
    <w:rsid w:val="00CF590A"/>
    <w:rsid w:val="00CF5EF8"/>
    <w:rsid w:val="00CF63D3"/>
    <w:rsid w:val="00CF770C"/>
    <w:rsid w:val="00CF7B53"/>
    <w:rsid w:val="00CF7EA2"/>
    <w:rsid w:val="00CF7EC7"/>
    <w:rsid w:val="00D0054F"/>
    <w:rsid w:val="00D016B3"/>
    <w:rsid w:val="00D02A27"/>
    <w:rsid w:val="00D02A36"/>
    <w:rsid w:val="00D036E9"/>
    <w:rsid w:val="00D0552C"/>
    <w:rsid w:val="00D05A52"/>
    <w:rsid w:val="00D05D4A"/>
    <w:rsid w:val="00D06923"/>
    <w:rsid w:val="00D06C49"/>
    <w:rsid w:val="00D07A0B"/>
    <w:rsid w:val="00D07BE6"/>
    <w:rsid w:val="00D10214"/>
    <w:rsid w:val="00D10323"/>
    <w:rsid w:val="00D10DE8"/>
    <w:rsid w:val="00D110D2"/>
    <w:rsid w:val="00D111C1"/>
    <w:rsid w:val="00D1120B"/>
    <w:rsid w:val="00D112BB"/>
    <w:rsid w:val="00D1224C"/>
    <w:rsid w:val="00D133C3"/>
    <w:rsid w:val="00D13CF6"/>
    <w:rsid w:val="00D144B0"/>
    <w:rsid w:val="00D14E75"/>
    <w:rsid w:val="00D15FB1"/>
    <w:rsid w:val="00D1620B"/>
    <w:rsid w:val="00D17A73"/>
    <w:rsid w:val="00D211C2"/>
    <w:rsid w:val="00D219C6"/>
    <w:rsid w:val="00D221E8"/>
    <w:rsid w:val="00D238BA"/>
    <w:rsid w:val="00D24A5C"/>
    <w:rsid w:val="00D25D2B"/>
    <w:rsid w:val="00D26122"/>
    <w:rsid w:val="00D266E0"/>
    <w:rsid w:val="00D272C5"/>
    <w:rsid w:val="00D30010"/>
    <w:rsid w:val="00D3174D"/>
    <w:rsid w:val="00D31B7F"/>
    <w:rsid w:val="00D32C6B"/>
    <w:rsid w:val="00D32F30"/>
    <w:rsid w:val="00D330A2"/>
    <w:rsid w:val="00D3371B"/>
    <w:rsid w:val="00D33E0B"/>
    <w:rsid w:val="00D33F05"/>
    <w:rsid w:val="00D34013"/>
    <w:rsid w:val="00D34A06"/>
    <w:rsid w:val="00D34F3A"/>
    <w:rsid w:val="00D35391"/>
    <w:rsid w:val="00D35414"/>
    <w:rsid w:val="00D3573E"/>
    <w:rsid w:val="00D37195"/>
    <w:rsid w:val="00D37315"/>
    <w:rsid w:val="00D37735"/>
    <w:rsid w:val="00D379C8"/>
    <w:rsid w:val="00D402E6"/>
    <w:rsid w:val="00D4089C"/>
    <w:rsid w:val="00D40CA0"/>
    <w:rsid w:val="00D40E1E"/>
    <w:rsid w:val="00D411BE"/>
    <w:rsid w:val="00D42131"/>
    <w:rsid w:val="00D42E27"/>
    <w:rsid w:val="00D42F1D"/>
    <w:rsid w:val="00D43073"/>
    <w:rsid w:val="00D43AA2"/>
    <w:rsid w:val="00D43CC4"/>
    <w:rsid w:val="00D44746"/>
    <w:rsid w:val="00D44E98"/>
    <w:rsid w:val="00D4556A"/>
    <w:rsid w:val="00D45712"/>
    <w:rsid w:val="00D46BE7"/>
    <w:rsid w:val="00D47352"/>
    <w:rsid w:val="00D50138"/>
    <w:rsid w:val="00D5104C"/>
    <w:rsid w:val="00D51E1F"/>
    <w:rsid w:val="00D5347A"/>
    <w:rsid w:val="00D53719"/>
    <w:rsid w:val="00D5380A"/>
    <w:rsid w:val="00D538C2"/>
    <w:rsid w:val="00D53DC7"/>
    <w:rsid w:val="00D53E21"/>
    <w:rsid w:val="00D54321"/>
    <w:rsid w:val="00D54404"/>
    <w:rsid w:val="00D54872"/>
    <w:rsid w:val="00D55803"/>
    <w:rsid w:val="00D55B4D"/>
    <w:rsid w:val="00D55C5B"/>
    <w:rsid w:val="00D57D4F"/>
    <w:rsid w:val="00D602AB"/>
    <w:rsid w:val="00D603B7"/>
    <w:rsid w:val="00D606B7"/>
    <w:rsid w:val="00D61DEF"/>
    <w:rsid w:val="00D63B89"/>
    <w:rsid w:val="00D63CE2"/>
    <w:rsid w:val="00D6424A"/>
    <w:rsid w:val="00D6467F"/>
    <w:rsid w:val="00D652D0"/>
    <w:rsid w:val="00D6584C"/>
    <w:rsid w:val="00D65E7C"/>
    <w:rsid w:val="00D66C01"/>
    <w:rsid w:val="00D66FAC"/>
    <w:rsid w:val="00D67F8F"/>
    <w:rsid w:val="00D67FBE"/>
    <w:rsid w:val="00D70AF5"/>
    <w:rsid w:val="00D725A7"/>
    <w:rsid w:val="00D73A66"/>
    <w:rsid w:val="00D74762"/>
    <w:rsid w:val="00D748F6"/>
    <w:rsid w:val="00D75427"/>
    <w:rsid w:val="00D75669"/>
    <w:rsid w:val="00D75CBD"/>
    <w:rsid w:val="00D769C7"/>
    <w:rsid w:val="00D76D82"/>
    <w:rsid w:val="00D802DE"/>
    <w:rsid w:val="00D80B51"/>
    <w:rsid w:val="00D816D6"/>
    <w:rsid w:val="00D82580"/>
    <w:rsid w:val="00D82CA1"/>
    <w:rsid w:val="00D831DB"/>
    <w:rsid w:val="00D83C27"/>
    <w:rsid w:val="00D8451C"/>
    <w:rsid w:val="00D84A23"/>
    <w:rsid w:val="00D8567F"/>
    <w:rsid w:val="00D85873"/>
    <w:rsid w:val="00D85B38"/>
    <w:rsid w:val="00D86D8D"/>
    <w:rsid w:val="00D86F8E"/>
    <w:rsid w:val="00D86FEF"/>
    <w:rsid w:val="00D8787A"/>
    <w:rsid w:val="00D90001"/>
    <w:rsid w:val="00D9004F"/>
    <w:rsid w:val="00D905FE"/>
    <w:rsid w:val="00D90828"/>
    <w:rsid w:val="00D90A96"/>
    <w:rsid w:val="00D91179"/>
    <w:rsid w:val="00D9134C"/>
    <w:rsid w:val="00D9172F"/>
    <w:rsid w:val="00D917F7"/>
    <w:rsid w:val="00D91EC2"/>
    <w:rsid w:val="00D92191"/>
    <w:rsid w:val="00D92409"/>
    <w:rsid w:val="00D9290E"/>
    <w:rsid w:val="00D92FBA"/>
    <w:rsid w:val="00D937B6"/>
    <w:rsid w:val="00D94043"/>
    <w:rsid w:val="00D94452"/>
    <w:rsid w:val="00D95230"/>
    <w:rsid w:val="00D95AD4"/>
    <w:rsid w:val="00D96BBE"/>
    <w:rsid w:val="00D9745C"/>
    <w:rsid w:val="00D97907"/>
    <w:rsid w:val="00D97B0C"/>
    <w:rsid w:val="00D97F59"/>
    <w:rsid w:val="00DA01FE"/>
    <w:rsid w:val="00DA073E"/>
    <w:rsid w:val="00DA1225"/>
    <w:rsid w:val="00DA172A"/>
    <w:rsid w:val="00DA1993"/>
    <w:rsid w:val="00DA1C6E"/>
    <w:rsid w:val="00DA1CD6"/>
    <w:rsid w:val="00DA2527"/>
    <w:rsid w:val="00DA28BD"/>
    <w:rsid w:val="00DA2B4C"/>
    <w:rsid w:val="00DA3B5D"/>
    <w:rsid w:val="00DA3FBE"/>
    <w:rsid w:val="00DA41BC"/>
    <w:rsid w:val="00DA4D54"/>
    <w:rsid w:val="00DA4DDC"/>
    <w:rsid w:val="00DA57BB"/>
    <w:rsid w:val="00DB02A7"/>
    <w:rsid w:val="00DB1069"/>
    <w:rsid w:val="00DB15D3"/>
    <w:rsid w:val="00DB2086"/>
    <w:rsid w:val="00DB24C5"/>
    <w:rsid w:val="00DB313E"/>
    <w:rsid w:val="00DB3140"/>
    <w:rsid w:val="00DB3897"/>
    <w:rsid w:val="00DB3A24"/>
    <w:rsid w:val="00DB3E28"/>
    <w:rsid w:val="00DB45A4"/>
    <w:rsid w:val="00DB45F1"/>
    <w:rsid w:val="00DB4D8F"/>
    <w:rsid w:val="00DB4D9B"/>
    <w:rsid w:val="00DB57F3"/>
    <w:rsid w:val="00DB5BFC"/>
    <w:rsid w:val="00DB5E2B"/>
    <w:rsid w:val="00DB5F2D"/>
    <w:rsid w:val="00DB688A"/>
    <w:rsid w:val="00DB68C4"/>
    <w:rsid w:val="00DB6BD4"/>
    <w:rsid w:val="00DB6F44"/>
    <w:rsid w:val="00DB7167"/>
    <w:rsid w:val="00DB7328"/>
    <w:rsid w:val="00DB7C6D"/>
    <w:rsid w:val="00DB7CFD"/>
    <w:rsid w:val="00DC073B"/>
    <w:rsid w:val="00DC0A0A"/>
    <w:rsid w:val="00DC1EA9"/>
    <w:rsid w:val="00DC1EC5"/>
    <w:rsid w:val="00DC2535"/>
    <w:rsid w:val="00DC2A09"/>
    <w:rsid w:val="00DC3122"/>
    <w:rsid w:val="00DC3A55"/>
    <w:rsid w:val="00DC41AE"/>
    <w:rsid w:val="00DC437A"/>
    <w:rsid w:val="00DC448F"/>
    <w:rsid w:val="00DC47D4"/>
    <w:rsid w:val="00DC48E5"/>
    <w:rsid w:val="00DC4E74"/>
    <w:rsid w:val="00DC50FD"/>
    <w:rsid w:val="00DC5161"/>
    <w:rsid w:val="00DC6033"/>
    <w:rsid w:val="00DC67D1"/>
    <w:rsid w:val="00DC725A"/>
    <w:rsid w:val="00DC741B"/>
    <w:rsid w:val="00DC7536"/>
    <w:rsid w:val="00DC7D76"/>
    <w:rsid w:val="00DD109F"/>
    <w:rsid w:val="00DD1633"/>
    <w:rsid w:val="00DD1E17"/>
    <w:rsid w:val="00DD1FF9"/>
    <w:rsid w:val="00DD3190"/>
    <w:rsid w:val="00DD3CF0"/>
    <w:rsid w:val="00DD4009"/>
    <w:rsid w:val="00DD4459"/>
    <w:rsid w:val="00DD5156"/>
    <w:rsid w:val="00DD5254"/>
    <w:rsid w:val="00DD53CC"/>
    <w:rsid w:val="00DD6337"/>
    <w:rsid w:val="00DD6921"/>
    <w:rsid w:val="00DD7601"/>
    <w:rsid w:val="00DE0731"/>
    <w:rsid w:val="00DE09F7"/>
    <w:rsid w:val="00DE29DA"/>
    <w:rsid w:val="00DE3F38"/>
    <w:rsid w:val="00DE4052"/>
    <w:rsid w:val="00DE425C"/>
    <w:rsid w:val="00DE4278"/>
    <w:rsid w:val="00DE4462"/>
    <w:rsid w:val="00DE4A7D"/>
    <w:rsid w:val="00DE4BC3"/>
    <w:rsid w:val="00DE4C86"/>
    <w:rsid w:val="00DE51C5"/>
    <w:rsid w:val="00DE581B"/>
    <w:rsid w:val="00DE5DBA"/>
    <w:rsid w:val="00DE5E46"/>
    <w:rsid w:val="00DE630D"/>
    <w:rsid w:val="00DE6611"/>
    <w:rsid w:val="00DE6D06"/>
    <w:rsid w:val="00DE7E87"/>
    <w:rsid w:val="00DF0CFA"/>
    <w:rsid w:val="00DF0DD0"/>
    <w:rsid w:val="00DF1624"/>
    <w:rsid w:val="00DF1D58"/>
    <w:rsid w:val="00DF1E79"/>
    <w:rsid w:val="00DF2E91"/>
    <w:rsid w:val="00DF323E"/>
    <w:rsid w:val="00DF3C91"/>
    <w:rsid w:val="00DF4608"/>
    <w:rsid w:val="00DF5056"/>
    <w:rsid w:val="00DF5508"/>
    <w:rsid w:val="00DF6BD6"/>
    <w:rsid w:val="00DF6D04"/>
    <w:rsid w:val="00DF72C9"/>
    <w:rsid w:val="00E019D7"/>
    <w:rsid w:val="00E02509"/>
    <w:rsid w:val="00E02B7B"/>
    <w:rsid w:val="00E02DCB"/>
    <w:rsid w:val="00E03CF2"/>
    <w:rsid w:val="00E043EB"/>
    <w:rsid w:val="00E0454B"/>
    <w:rsid w:val="00E04873"/>
    <w:rsid w:val="00E04BDF"/>
    <w:rsid w:val="00E05655"/>
    <w:rsid w:val="00E05AA7"/>
    <w:rsid w:val="00E07ADE"/>
    <w:rsid w:val="00E107AC"/>
    <w:rsid w:val="00E10AC3"/>
    <w:rsid w:val="00E11095"/>
    <w:rsid w:val="00E12065"/>
    <w:rsid w:val="00E1364B"/>
    <w:rsid w:val="00E13B62"/>
    <w:rsid w:val="00E15308"/>
    <w:rsid w:val="00E1574B"/>
    <w:rsid w:val="00E15B37"/>
    <w:rsid w:val="00E17475"/>
    <w:rsid w:val="00E17D07"/>
    <w:rsid w:val="00E20AE4"/>
    <w:rsid w:val="00E20D6E"/>
    <w:rsid w:val="00E21302"/>
    <w:rsid w:val="00E21549"/>
    <w:rsid w:val="00E21976"/>
    <w:rsid w:val="00E223BC"/>
    <w:rsid w:val="00E2262F"/>
    <w:rsid w:val="00E228E1"/>
    <w:rsid w:val="00E22D6F"/>
    <w:rsid w:val="00E236AD"/>
    <w:rsid w:val="00E25460"/>
    <w:rsid w:val="00E254C1"/>
    <w:rsid w:val="00E2563E"/>
    <w:rsid w:val="00E258F8"/>
    <w:rsid w:val="00E25DE0"/>
    <w:rsid w:val="00E269A7"/>
    <w:rsid w:val="00E26F10"/>
    <w:rsid w:val="00E300FA"/>
    <w:rsid w:val="00E320DB"/>
    <w:rsid w:val="00E33DD6"/>
    <w:rsid w:val="00E33E20"/>
    <w:rsid w:val="00E3422B"/>
    <w:rsid w:val="00E344B0"/>
    <w:rsid w:val="00E34DCC"/>
    <w:rsid w:val="00E34EF8"/>
    <w:rsid w:val="00E352C4"/>
    <w:rsid w:val="00E355D3"/>
    <w:rsid w:val="00E35A1F"/>
    <w:rsid w:val="00E35D14"/>
    <w:rsid w:val="00E35D85"/>
    <w:rsid w:val="00E35F84"/>
    <w:rsid w:val="00E3717E"/>
    <w:rsid w:val="00E37C99"/>
    <w:rsid w:val="00E40474"/>
    <w:rsid w:val="00E42306"/>
    <w:rsid w:val="00E42323"/>
    <w:rsid w:val="00E4272D"/>
    <w:rsid w:val="00E42ED5"/>
    <w:rsid w:val="00E43078"/>
    <w:rsid w:val="00E431E3"/>
    <w:rsid w:val="00E4340D"/>
    <w:rsid w:val="00E43E7D"/>
    <w:rsid w:val="00E444C3"/>
    <w:rsid w:val="00E45D7B"/>
    <w:rsid w:val="00E4665A"/>
    <w:rsid w:val="00E46CAD"/>
    <w:rsid w:val="00E525D3"/>
    <w:rsid w:val="00E535E7"/>
    <w:rsid w:val="00E541E5"/>
    <w:rsid w:val="00E56E8E"/>
    <w:rsid w:val="00E56F28"/>
    <w:rsid w:val="00E579A6"/>
    <w:rsid w:val="00E604BF"/>
    <w:rsid w:val="00E605B3"/>
    <w:rsid w:val="00E6179A"/>
    <w:rsid w:val="00E61DD6"/>
    <w:rsid w:val="00E62399"/>
    <w:rsid w:val="00E633FB"/>
    <w:rsid w:val="00E648DA"/>
    <w:rsid w:val="00E64C27"/>
    <w:rsid w:val="00E65082"/>
    <w:rsid w:val="00E654A7"/>
    <w:rsid w:val="00E659BE"/>
    <w:rsid w:val="00E65C9E"/>
    <w:rsid w:val="00E65FE0"/>
    <w:rsid w:val="00E667EF"/>
    <w:rsid w:val="00E66DA0"/>
    <w:rsid w:val="00E6706E"/>
    <w:rsid w:val="00E674BB"/>
    <w:rsid w:val="00E6790D"/>
    <w:rsid w:val="00E71287"/>
    <w:rsid w:val="00E71842"/>
    <w:rsid w:val="00E71F66"/>
    <w:rsid w:val="00E73114"/>
    <w:rsid w:val="00E73B9F"/>
    <w:rsid w:val="00E740F4"/>
    <w:rsid w:val="00E746AD"/>
    <w:rsid w:val="00E74AD8"/>
    <w:rsid w:val="00E751E8"/>
    <w:rsid w:val="00E760DD"/>
    <w:rsid w:val="00E765CE"/>
    <w:rsid w:val="00E7741A"/>
    <w:rsid w:val="00E77440"/>
    <w:rsid w:val="00E77E98"/>
    <w:rsid w:val="00E800D7"/>
    <w:rsid w:val="00E8082D"/>
    <w:rsid w:val="00E80CAA"/>
    <w:rsid w:val="00E823F1"/>
    <w:rsid w:val="00E83CC4"/>
    <w:rsid w:val="00E83F32"/>
    <w:rsid w:val="00E84432"/>
    <w:rsid w:val="00E849E7"/>
    <w:rsid w:val="00E84ED1"/>
    <w:rsid w:val="00E85E6C"/>
    <w:rsid w:val="00E8686B"/>
    <w:rsid w:val="00E86F36"/>
    <w:rsid w:val="00E87208"/>
    <w:rsid w:val="00E87B6B"/>
    <w:rsid w:val="00E90831"/>
    <w:rsid w:val="00E90834"/>
    <w:rsid w:val="00E91586"/>
    <w:rsid w:val="00E91998"/>
    <w:rsid w:val="00E92BAF"/>
    <w:rsid w:val="00E933A7"/>
    <w:rsid w:val="00E939D4"/>
    <w:rsid w:val="00E9435D"/>
    <w:rsid w:val="00E94754"/>
    <w:rsid w:val="00E94821"/>
    <w:rsid w:val="00E95350"/>
    <w:rsid w:val="00E953B5"/>
    <w:rsid w:val="00E95A8F"/>
    <w:rsid w:val="00E961BE"/>
    <w:rsid w:val="00E96487"/>
    <w:rsid w:val="00E96796"/>
    <w:rsid w:val="00E971EB"/>
    <w:rsid w:val="00EA0FA1"/>
    <w:rsid w:val="00EA1368"/>
    <w:rsid w:val="00EA16B0"/>
    <w:rsid w:val="00EA24C3"/>
    <w:rsid w:val="00EA3C49"/>
    <w:rsid w:val="00EA4B3D"/>
    <w:rsid w:val="00EA640D"/>
    <w:rsid w:val="00EA6AF7"/>
    <w:rsid w:val="00EA7308"/>
    <w:rsid w:val="00EA7409"/>
    <w:rsid w:val="00EA74D3"/>
    <w:rsid w:val="00EA78B5"/>
    <w:rsid w:val="00EA7F58"/>
    <w:rsid w:val="00EB103E"/>
    <w:rsid w:val="00EB1465"/>
    <w:rsid w:val="00EB1BDA"/>
    <w:rsid w:val="00EB34E7"/>
    <w:rsid w:val="00EB3B24"/>
    <w:rsid w:val="00EB3D82"/>
    <w:rsid w:val="00EB46DC"/>
    <w:rsid w:val="00EB4A6E"/>
    <w:rsid w:val="00EB4D94"/>
    <w:rsid w:val="00EB5BD4"/>
    <w:rsid w:val="00EB61B5"/>
    <w:rsid w:val="00EB67A5"/>
    <w:rsid w:val="00EB7F20"/>
    <w:rsid w:val="00EC039B"/>
    <w:rsid w:val="00EC0484"/>
    <w:rsid w:val="00EC1805"/>
    <w:rsid w:val="00EC18F4"/>
    <w:rsid w:val="00EC1D09"/>
    <w:rsid w:val="00EC1D48"/>
    <w:rsid w:val="00EC3570"/>
    <w:rsid w:val="00EC3B6C"/>
    <w:rsid w:val="00EC3CE8"/>
    <w:rsid w:val="00EC525F"/>
    <w:rsid w:val="00EC70FB"/>
    <w:rsid w:val="00ED085D"/>
    <w:rsid w:val="00ED1FA4"/>
    <w:rsid w:val="00ED2326"/>
    <w:rsid w:val="00ED2C3D"/>
    <w:rsid w:val="00ED3BAC"/>
    <w:rsid w:val="00ED4098"/>
    <w:rsid w:val="00ED41EC"/>
    <w:rsid w:val="00ED42BC"/>
    <w:rsid w:val="00ED4A2C"/>
    <w:rsid w:val="00ED548A"/>
    <w:rsid w:val="00ED631F"/>
    <w:rsid w:val="00ED6D23"/>
    <w:rsid w:val="00ED6FFA"/>
    <w:rsid w:val="00ED72FB"/>
    <w:rsid w:val="00ED743B"/>
    <w:rsid w:val="00ED7C3D"/>
    <w:rsid w:val="00ED7C9B"/>
    <w:rsid w:val="00EE0786"/>
    <w:rsid w:val="00EE1196"/>
    <w:rsid w:val="00EE136A"/>
    <w:rsid w:val="00EE1A69"/>
    <w:rsid w:val="00EE1C1B"/>
    <w:rsid w:val="00EE2C8B"/>
    <w:rsid w:val="00EE46A9"/>
    <w:rsid w:val="00EE46F5"/>
    <w:rsid w:val="00EE51F6"/>
    <w:rsid w:val="00EE525E"/>
    <w:rsid w:val="00EE5650"/>
    <w:rsid w:val="00EE5699"/>
    <w:rsid w:val="00EE6867"/>
    <w:rsid w:val="00EE6A2E"/>
    <w:rsid w:val="00EE7D47"/>
    <w:rsid w:val="00EF0B82"/>
    <w:rsid w:val="00EF0BF8"/>
    <w:rsid w:val="00EF0DA6"/>
    <w:rsid w:val="00EF2109"/>
    <w:rsid w:val="00EF2917"/>
    <w:rsid w:val="00EF3D8B"/>
    <w:rsid w:val="00EF53F8"/>
    <w:rsid w:val="00EF5959"/>
    <w:rsid w:val="00EF5964"/>
    <w:rsid w:val="00EF6C1F"/>
    <w:rsid w:val="00EF6E99"/>
    <w:rsid w:val="00F0034A"/>
    <w:rsid w:val="00F007BE"/>
    <w:rsid w:val="00F018E1"/>
    <w:rsid w:val="00F019AF"/>
    <w:rsid w:val="00F0264D"/>
    <w:rsid w:val="00F02899"/>
    <w:rsid w:val="00F0347A"/>
    <w:rsid w:val="00F0356E"/>
    <w:rsid w:val="00F05FB6"/>
    <w:rsid w:val="00F063B5"/>
    <w:rsid w:val="00F068A2"/>
    <w:rsid w:val="00F068B6"/>
    <w:rsid w:val="00F10C5F"/>
    <w:rsid w:val="00F10D25"/>
    <w:rsid w:val="00F11B73"/>
    <w:rsid w:val="00F12F0E"/>
    <w:rsid w:val="00F1396D"/>
    <w:rsid w:val="00F13DB6"/>
    <w:rsid w:val="00F13FEB"/>
    <w:rsid w:val="00F14484"/>
    <w:rsid w:val="00F14917"/>
    <w:rsid w:val="00F14952"/>
    <w:rsid w:val="00F150B0"/>
    <w:rsid w:val="00F150F0"/>
    <w:rsid w:val="00F154B2"/>
    <w:rsid w:val="00F159E1"/>
    <w:rsid w:val="00F15BCF"/>
    <w:rsid w:val="00F16780"/>
    <w:rsid w:val="00F16EC3"/>
    <w:rsid w:val="00F17491"/>
    <w:rsid w:val="00F17DFB"/>
    <w:rsid w:val="00F20838"/>
    <w:rsid w:val="00F20E66"/>
    <w:rsid w:val="00F21299"/>
    <w:rsid w:val="00F21772"/>
    <w:rsid w:val="00F218D2"/>
    <w:rsid w:val="00F21A3F"/>
    <w:rsid w:val="00F21D0A"/>
    <w:rsid w:val="00F235EE"/>
    <w:rsid w:val="00F23705"/>
    <w:rsid w:val="00F23C46"/>
    <w:rsid w:val="00F23CEF"/>
    <w:rsid w:val="00F240CB"/>
    <w:rsid w:val="00F2464B"/>
    <w:rsid w:val="00F2489A"/>
    <w:rsid w:val="00F25974"/>
    <w:rsid w:val="00F25EF7"/>
    <w:rsid w:val="00F26A6C"/>
    <w:rsid w:val="00F26DB5"/>
    <w:rsid w:val="00F26E71"/>
    <w:rsid w:val="00F26F07"/>
    <w:rsid w:val="00F26F3B"/>
    <w:rsid w:val="00F27B91"/>
    <w:rsid w:val="00F3071A"/>
    <w:rsid w:val="00F30AD3"/>
    <w:rsid w:val="00F30B89"/>
    <w:rsid w:val="00F3360D"/>
    <w:rsid w:val="00F34707"/>
    <w:rsid w:val="00F366B3"/>
    <w:rsid w:val="00F366F1"/>
    <w:rsid w:val="00F36A3E"/>
    <w:rsid w:val="00F37EBF"/>
    <w:rsid w:val="00F40AFB"/>
    <w:rsid w:val="00F41129"/>
    <w:rsid w:val="00F4137A"/>
    <w:rsid w:val="00F42152"/>
    <w:rsid w:val="00F422B5"/>
    <w:rsid w:val="00F422FB"/>
    <w:rsid w:val="00F42D01"/>
    <w:rsid w:val="00F42DA0"/>
    <w:rsid w:val="00F42DC7"/>
    <w:rsid w:val="00F42E70"/>
    <w:rsid w:val="00F436E5"/>
    <w:rsid w:val="00F436EC"/>
    <w:rsid w:val="00F43A68"/>
    <w:rsid w:val="00F43C4C"/>
    <w:rsid w:val="00F4457E"/>
    <w:rsid w:val="00F44688"/>
    <w:rsid w:val="00F46250"/>
    <w:rsid w:val="00F462EF"/>
    <w:rsid w:val="00F46D33"/>
    <w:rsid w:val="00F46FFA"/>
    <w:rsid w:val="00F472DA"/>
    <w:rsid w:val="00F4770F"/>
    <w:rsid w:val="00F477AA"/>
    <w:rsid w:val="00F479DF"/>
    <w:rsid w:val="00F50066"/>
    <w:rsid w:val="00F5081D"/>
    <w:rsid w:val="00F50D15"/>
    <w:rsid w:val="00F5102E"/>
    <w:rsid w:val="00F51497"/>
    <w:rsid w:val="00F51596"/>
    <w:rsid w:val="00F520C3"/>
    <w:rsid w:val="00F52120"/>
    <w:rsid w:val="00F545D9"/>
    <w:rsid w:val="00F54BC5"/>
    <w:rsid w:val="00F54DC5"/>
    <w:rsid w:val="00F54F9A"/>
    <w:rsid w:val="00F5556F"/>
    <w:rsid w:val="00F557AF"/>
    <w:rsid w:val="00F55CF6"/>
    <w:rsid w:val="00F56D2E"/>
    <w:rsid w:val="00F5727E"/>
    <w:rsid w:val="00F57C09"/>
    <w:rsid w:val="00F60089"/>
    <w:rsid w:val="00F60742"/>
    <w:rsid w:val="00F616BC"/>
    <w:rsid w:val="00F61A78"/>
    <w:rsid w:val="00F61BE1"/>
    <w:rsid w:val="00F61FE8"/>
    <w:rsid w:val="00F624C2"/>
    <w:rsid w:val="00F62B26"/>
    <w:rsid w:val="00F6330D"/>
    <w:rsid w:val="00F6377D"/>
    <w:rsid w:val="00F64625"/>
    <w:rsid w:val="00F6508E"/>
    <w:rsid w:val="00F6576D"/>
    <w:rsid w:val="00F669CA"/>
    <w:rsid w:val="00F66AB6"/>
    <w:rsid w:val="00F66D83"/>
    <w:rsid w:val="00F67051"/>
    <w:rsid w:val="00F678BD"/>
    <w:rsid w:val="00F67C34"/>
    <w:rsid w:val="00F703F4"/>
    <w:rsid w:val="00F70DE8"/>
    <w:rsid w:val="00F70F37"/>
    <w:rsid w:val="00F71AD1"/>
    <w:rsid w:val="00F7211D"/>
    <w:rsid w:val="00F723B5"/>
    <w:rsid w:val="00F73E14"/>
    <w:rsid w:val="00F74353"/>
    <w:rsid w:val="00F7529C"/>
    <w:rsid w:val="00F75B90"/>
    <w:rsid w:val="00F76642"/>
    <w:rsid w:val="00F76CE2"/>
    <w:rsid w:val="00F76F8E"/>
    <w:rsid w:val="00F772EB"/>
    <w:rsid w:val="00F800EF"/>
    <w:rsid w:val="00F818F7"/>
    <w:rsid w:val="00F81DD6"/>
    <w:rsid w:val="00F81FE6"/>
    <w:rsid w:val="00F822F4"/>
    <w:rsid w:val="00F82332"/>
    <w:rsid w:val="00F82D19"/>
    <w:rsid w:val="00F82F37"/>
    <w:rsid w:val="00F840A3"/>
    <w:rsid w:val="00F84327"/>
    <w:rsid w:val="00F8480D"/>
    <w:rsid w:val="00F84A25"/>
    <w:rsid w:val="00F859C6"/>
    <w:rsid w:val="00F85ACA"/>
    <w:rsid w:val="00F85FA2"/>
    <w:rsid w:val="00F86C7C"/>
    <w:rsid w:val="00F8728B"/>
    <w:rsid w:val="00F874E6"/>
    <w:rsid w:val="00F87A2F"/>
    <w:rsid w:val="00F9048A"/>
    <w:rsid w:val="00F90F6C"/>
    <w:rsid w:val="00F90F9C"/>
    <w:rsid w:val="00F9123E"/>
    <w:rsid w:val="00F9174E"/>
    <w:rsid w:val="00F92806"/>
    <w:rsid w:val="00F92859"/>
    <w:rsid w:val="00F92936"/>
    <w:rsid w:val="00F92A78"/>
    <w:rsid w:val="00F95072"/>
    <w:rsid w:val="00F95755"/>
    <w:rsid w:val="00F96131"/>
    <w:rsid w:val="00F9632C"/>
    <w:rsid w:val="00F973DE"/>
    <w:rsid w:val="00F97547"/>
    <w:rsid w:val="00FA0A11"/>
    <w:rsid w:val="00FA0A90"/>
    <w:rsid w:val="00FA0AF4"/>
    <w:rsid w:val="00FA17B9"/>
    <w:rsid w:val="00FA1CB3"/>
    <w:rsid w:val="00FA2CD3"/>
    <w:rsid w:val="00FA31EF"/>
    <w:rsid w:val="00FA348A"/>
    <w:rsid w:val="00FA4323"/>
    <w:rsid w:val="00FA54AE"/>
    <w:rsid w:val="00FA57BB"/>
    <w:rsid w:val="00FA5C7E"/>
    <w:rsid w:val="00FA6399"/>
    <w:rsid w:val="00FA63EB"/>
    <w:rsid w:val="00FA6A46"/>
    <w:rsid w:val="00FA79E6"/>
    <w:rsid w:val="00FB0C03"/>
    <w:rsid w:val="00FB1325"/>
    <w:rsid w:val="00FB1A08"/>
    <w:rsid w:val="00FB3505"/>
    <w:rsid w:val="00FB3BC6"/>
    <w:rsid w:val="00FB47B4"/>
    <w:rsid w:val="00FB4A34"/>
    <w:rsid w:val="00FB4AC3"/>
    <w:rsid w:val="00FB4AC4"/>
    <w:rsid w:val="00FB57E9"/>
    <w:rsid w:val="00FB73DF"/>
    <w:rsid w:val="00FB7B91"/>
    <w:rsid w:val="00FC02DC"/>
    <w:rsid w:val="00FC03E3"/>
    <w:rsid w:val="00FC181D"/>
    <w:rsid w:val="00FC1CE6"/>
    <w:rsid w:val="00FC286F"/>
    <w:rsid w:val="00FC2977"/>
    <w:rsid w:val="00FC3C48"/>
    <w:rsid w:val="00FC45EA"/>
    <w:rsid w:val="00FC4F35"/>
    <w:rsid w:val="00FC5286"/>
    <w:rsid w:val="00FC5ADA"/>
    <w:rsid w:val="00FC5D72"/>
    <w:rsid w:val="00FC6010"/>
    <w:rsid w:val="00FC6238"/>
    <w:rsid w:val="00FC73A2"/>
    <w:rsid w:val="00FC7546"/>
    <w:rsid w:val="00FC7A21"/>
    <w:rsid w:val="00FC7AAF"/>
    <w:rsid w:val="00FC7D83"/>
    <w:rsid w:val="00FD0EA0"/>
    <w:rsid w:val="00FD2409"/>
    <w:rsid w:val="00FD2770"/>
    <w:rsid w:val="00FD34F7"/>
    <w:rsid w:val="00FD3700"/>
    <w:rsid w:val="00FD379F"/>
    <w:rsid w:val="00FD3897"/>
    <w:rsid w:val="00FD4F19"/>
    <w:rsid w:val="00FD4F2F"/>
    <w:rsid w:val="00FD59A8"/>
    <w:rsid w:val="00FD5D5F"/>
    <w:rsid w:val="00FD5FA3"/>
    <w:rsid w:val="00FD616A"/>
    <w:rsid w:val="00FD6230"/>
    <w:rsid w:val="00FD766E"/>
    <w:rsid w:val="00FD7C99"/>
    <w:rsid w:val="00FE009F"/>
    <w:rsid w:val="00FE047F"/>
    <w:rsid w:val="00FE0CF1"/>
    <w:rsid w:val="00FE0F23"/>
    <w:rsid w:val="00FE150E"/>
    <w:rsid w:val="00FE191D"/>
    <w:rsid w:val="00FE1AA1"/>
    <w:rsid w:val="00FE1BAD"/>
    <w:rsid w:val="00FE1C2F"/>
    <w:rsid w:val="00FE24B7"/>
    <w:rsid w:val="00FE3402"/>
    <w:rsid w:val="00FE3BCA"/>
    <w:rsid w:val="00FE3C87"/>
    <w:rsid w:val="00FE449A"/>
    <w:rsid w:val="00FE44D6"/>
    <w:rsid w:val="00FE45F1"/>
    <w:rsid w:val="00FE4F47"/>
    <w:rsid w:val="00FE63B7"/>
    <w:rsid w:val="00FE6A0E"/>
    <w:rsid w:val="00FF004D"/>
    <w:rsid w:val="00FF037A"/>
    <w:rsid w:val="00FF06B6"/>
    <w:rsid w:val="00FF171E"/>
    <w:rsid w:val="00FF188C"/>
    <w:rsid w:val="00FF35D5"/>
    <w:rsid w:val="00FF388D"/>
    <w:rsid w:val="00FF4398"/>
    <w:rsid w:val="00FF49CF"/>
    <w:rsid w:val="00FF523C"/>
    <w:rsid w:val="00FF6104"/>
    <w:rsid w:val="00FF61B2"/>
    <w:rsid w:val="00FF6B4A"/>
    <w:rsid w:val="00FF6C07"/>
    <w:rsid w:val="00FF767F"/>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weight=".5pt"/>
      <v:textbox inset="5.85pt,.7pt,5.85pt,.7pt"/>
      <o:colormru v:ext="edit" colors="#ff9,#ffc"/>
    </o:shapedefaults>
    <o:shapelayout v:ext="edit">
      <o:idmap v:ext="edit" data="2"/>
    </o:shapelayout>
  </w:shapeDefaults>
  <w:decimalSymbol w:val="."/>
  <w:listSeparator w:val=","/>
  <w14:docId w14:val="0C61D117"/>
  <w15:docId w15:val="{5E11DD3A-5806-4779-AF06-8F47900F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E5F"/>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numbering" w:customStyle="1" w:styleId="11">
    <w:name w:val="リストなし1"/>
    <w:next w:val="a2"/>
    <w:uiPriority w:val="99"/>
    <w:semiHidden/>
    <w:unhideWhenUsed/>
    <w:rsid w:val="000A37FA"/>
  </w:style>
  <w:style w:type="character" w:customStyle="1" w:styleId="chui2">
    <w:name w:val="chui2"/>
    <w:rsid w:val="000A37FA"/>
    <w:rPr>
      <w:color w:val="CC3300"/>
    </w:rPr>
  </w:style>
  <w:style w:type="paragraph" w:customStyle="1" w:styleId="paragraph1">
    <w:name w:val="paragraph1"/>
    <w:basedOn w:val="a"/>
    <w:rsid w:val="000A37FA"/>
    <w:pPr>
      <w:widowControl/>
      <w:snapToGrid/>
      <w:spacing w:after="312"/>
      <w:jc w:val="left"/>
    </w:pPr>
    <w:rPr>
      <w:rFonts w:ascii="ＭＳ Ｐゴシック" w:eastAsia="ＭＳ Ｐゴシック" w:hAnsi="ＭＳ Ｐゴシック" w:cs="ＭＳ Ｐゴシック"/>
      <w:color w:val="333333"/>
      <w:kern w:val="0"/>
      <w:sz w:val="24"/>
      <w:szCs w:val="24"/>
    </w:rPr>
  </w:style>
  <w:style w:type="paragraph" w:customStyle="1" w:styleId="indent1">
    <w:name w:val="indent1"/>
    <w:basedOn w:val="a"/>
    <w:rsid w:val="000A37FA"/>
    <w:pPr>
      <w:widowControl/>
      <w:snapToGrid/>
      <w:spacing w:after="24" w:line="300" w:lineRule="auto"/>
      <w:ind w:firstLine="240"/>
      <w:jc w:val="left"/>
    </w:pPr>
    <w:rPr>
      <w:rFonts w:ascii="ＭＳ Ｐゴシック" w:eastAsia="ＭＳ Ｐゴシック" w:hAnsi="ＭＳ Ｐゴシック" w:cs="ＭＳ Ｐゴシック"/>
      <w:kern w:val="0"/>
      <w:sz w:val="24"/>
      <w:szCs w:val="24"/>
    </w:rPr>
  </w:style>
  <w:style w:type="paragraph" w:customStyle="1" w:styleId="12">
    <w:name w:val="リスト段落1"/>
    <w:basedOn w:val="a"/>
    <w:rsid w:val="000A37FA"/>
    <w:pPr>
      <w:snapToGrid/>
      <w:ind w:leftChars="400" w:left="840"/>
      <w:jc w:val="both"/>
    </w:pPr>
    <w:rPr>
      <w:rFonts w:ascii="Century" w:hAnsi="Century"/>
      <w:szCs w:val="22"/>
    </w:rPr>
  </w:style>
  <w:style w:type="paragraph" w:styleId="ae">
    <w:name w:val="footnote text"/>
    <w:basedOn w:val="a"/>
    <w:link w:val="af"/>
    <w:uiPriority w:val="99"/>
    <w:semiHidden/>
    <w:unhideWhenUsed/>
    <w:rsid w:val="000A37FA"/>
    <w:pPr>
      <w:jc w:val="left"/>
    </w:pPr>
    <w:rPr>
      <w:rFonts w:hAnsi="Century"/>
      <w:szCs w:val="24"/>
    </w:rPr>
  </w:style>
  <w:style w:type="character" w:customStyle="1" w:styleId="af">
    <w:name w:val="脚注文字列 (文字)"/>
    <w:link w:val="ae"/>
    <w:uiPriority w:val="99"/>
    <w:semiHidden/>
    <w:rsid w:val="000A37FA"/>
    <w:rPr>
      <w:rFonts w:ascii="ＭＳ ゴシック" w:eastAsia="ＭＳ ゴシック"/>
      <w:kern w:val="2"/>
      <w:szCs w:val="24"/>
    </w:rPr>
  </w:style>
  <w:style w:type="character" w:styleId="af0">
    <w:name w:val="footnote reference"/>
    <w:uiPriority w:val="99"/>
    <w:semiHidden/>
    <w:unhideWhenUsed/>
    <w:rsid w:val="000A37FA"/>
    <w:rPr>
      <w:vertAlign w:val="superscript"/>
    </w:rPr>
  </w:style>
  <w:style w:type="paragraph" w:styleId="af1">
    <w:name w:val="Closing"/>
    <w:basedOn w:val="a"/>
    <w:link w:val="af2"/>
    <w:uiPriority w:val="99"/>
    <w:semiHidden/>
    <w:unhideWhenUsed/>
    <w:rsid w:val="000A37FA"/>
    <w:pPr>
      <w:snapToGrid/>
      <w:jc w:val="right"/>
    </w:pPr>
    <w:rPr>
      <w:rFonts w:hAnsi="Century"/>
      <w:szCs w:val="24"/>
    </w:rPr>
  </w:style>
  <w:style w:type="character" w:customStyle="1" w:styleId="af2">
    <w:name w:val="結語 (文字)"/>
    <w:link w:val="af1"/>
    <w:uiPriority w:val="99"/>
    <w:semiHidden/>
    <w:rsid w:val="000A37FA"/>
    <w:rPr>
      <w:rFonts w:ascii="ＭＳ ゴシック" w:eastAsia="ＭＳ ゴシック"/>
      <w:kern w:val="2"/>
      <w:szCs w:val="24"/>
    </w:rPr>
  </w:style>
  <w:style w:type="numbering" w:customStyle="1" w:styleId="2">
    <w:name w:val="リストなし2"/>
    <w:next w:val="a2"/>
    <w:uiPriority w:val="99"/>
    <w:semiHidden/>
    <w:unhideWhenUsed/>
    <w:rsid w:val="0041316C"/>
  </w:style>
  <w:style w:type="paragraph" w:styleId="af3">
    <w:name w:val="No Spacing"/>
    <w:uiPriority w:val="1"/>
    <w:qFormat/>
    <w:rsid w:val="0041316C"/>
    <w:pPr>
      <w:widowControl w:val="0"/>
      <w:jc w:val="both"/>
    </w:pPr>
    <w:rPr>
      <w:rFonts w:ascii="ＭＳ ゴシック" w:eastAsia="ＭＳ ゴシック"/>
      <w:kern w:val="2"/>
      <w:sz w:val="21"/>
      <w:szCs w:val="24"/>
    </w:rPr>
  </w:style>
  <w:style w:type="table" w:customStyle="1" w:styleId="13">
    <w:name w:val="表 (格子)1"/>
    <w:basedOn w:val="a1"/>
    <w:next w:val="ab"/>
    <w:uiPriority w:val="59"/>
    <w:rsid w:val="00B35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757DDE"/>
    <w:pPr>
      <w:ind w:leftChars="400" w:left="840"/>
    </w:pPr>
  </w:style>
  <w:style w:type="character" w:customStyle="1" w:styleId="brackets-color1">
    <w:name w:val="brackets-color1"/>
    <w:basedOn w:val="a0"/>
    <w:rsid w:val="00F21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24475-F47C-49EA-A9A5-15CE3B84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113</Pages>
  <Words>11318</Words>
  <Characters>64514</Characters>
  <Application>Microsoft Office Word</Application>
  <DocSecurity>0</DocSecurity>
  <PresentationFormat/>
  <Lines>537</Lines>
  <Paragraphs>151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中島　大樹</cp:lastModifiedBy>
  <cp:revision>22</cp:revision>
  <cp:lastPrinted>2026-04-30T02:59:00Z</cp:lastPrinted>
  <dcterms:created xsi:type="dcterms:W3CDTF">2022-05-17T02:41:00Z</dcterms:created>
  <dcterms:modified xsi:type="dcterms:W3CDTF">2026-07-01T04:48:00Z</dcterms:modified>
</cp:coreProperties>
</file>